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CE" w:rsidRPr="00DC30CE" w:rsidRDefault="00DC30CE" w:rsidP="00DC30CE">
      <w:pPr>
        <w:suppressAutoHyphens/>
        <w:spacing w:after="0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/>
          <w:bCs/>
          <w:sz w:val="26"/>
          <w:szCs w:val="26"/>
          <w:lang w:eastAsia="ar-SA"/>
        </w:rPr>
        <w:t>ТОМСКАЯ ОБЛАСТЬ</w:t>
      </w:r>
    </w:p>
    <w:p w:rsidR="00DC30CE" w:rsidRPr="00DC30CE" w:rsidRDefault="00DC30CE" w:rsidP="00DC30CE">
      <w:pPr>
        <w:suppressAutoHyphens/>
        <w:spacing w:after="0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/>
          <w:bCs/>
          <w:sz w:val="26"/>
          <w:szCs w:val="26"/>
          <w:lang w:eastAsia="ar-SA"/>
        </w:rPr>
        <w:t>МОЛЧАНОВСКИЙ РАЙОН</w:t>
      </w:r>
    </w:p>
    <w:p w:rsidR="00DC30CE" w:rsidRPr="00DC30CE" w:rsidRDefault="00DC30CE" w:rsidP="00DC30CE">
      <w:pPr>
        <w:suppressAutoHyphens/>
        <w:spacing w:after="0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/>
          <w:bCs/>
          <w:sz w:val="26"/>
          <w:szCs w:val="26"/>
          <w:lang w:eastAsia="ar-SA"/>
        </w:rPr>
        <w:t>СОВЕТ МОЛЧАНОВСКОГО СЕЛЬСКОГО ПОСЕЛЕНИЯ</w:t>
      </w:r>
    </w:p>
    <w:p w:rsidR="00DC30CE" w:rsidRPr="00DC30CE" w:rsidRDefault="00DC30CE" w:rsidP="00DC30CE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/>
          <w:bCs/>
          <w:sz w:val="26"/>
          <w:szCs w:val="26"/>
          <w:lang w:eastAsia="ar-SA"/>
        </w:rPr>
        <w:t>(пятого созыва)</w:t>
      </w: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</w:p>
    <w:p w:rsidR="00DC30CE" w:rsidRPr="00DC30CE" w:rsidRDefault="00DC30CE" w:rsidP="00DC30CE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/>
          <w:bCs/>
          <w:sz w:val="26"/>
          <w:szCs w:val="26"/>
          <w:lang w:eastAsia="ar-SA"/>
        </w:rPr>
        <w:t>РЕШЕНИЕ</w:t>
      </w:r>
    </w:p>
    <w:p w:rsidR="00DC30CE" w:rsidRPr="00DC30CE" w:rsidRDefault="00DC30CE" w:rsidP="00DC30CE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sz w:val="26"/>
          <w:szCs w:val="26"/>
          <w:lang w:eastAsia="ar-SA"/>
        </w:rPr>
      </w:pPr>
    </w:p>
    <w:p w:rsidR="00DC30CE" w:rsidRPr="00DC30CE" w:rsidRDefault="00DC30CE" w:rsidP="00DC30CE">
      <w:pPr>
        <w:suppressAutoHyphens/>
        <w:spacing w:after="0" w:line="240" w:lineRule="auto"/>
        <w:jc w:val="center"/>
        <w:rPr>
          <w:rFonts w:ascii="Arial" w:eastAsia="Courier New" w:hAnsi="Arial" w:cs="Arial"/>
          <w:bCs/>
          <w:sz w:val="26"/>
          <w:szCs w:val="26"/>
          <w:lang w:eastAsia="ar-SA"/>
        </w:rPr>
      </w:pPr>
      <w:r w:rsidRPr="00DC30CE">
        <w:rPr>
          <w:rFonts w:ascii="Arial" w:eastAsia="Courier New" w:hAnsi="Arial" w:cs="Arial"/>
          <w:bCs/>
          <w:sz w:val="26"/>
          <w:szCs w:val="26"/>
          <w:lang w:eastAsia="ar-SA"/>
        </w:rPr>
        <w:t>с. Молчаново</w:t>
      </w: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bCs/>
          <w:sz w:val="26"/>
          <w:szCs w:val="26"/>
          <w:lang w:eastAsia="ar-SA"/>
        </w:rPr>
      </w:pP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bCs/>
          <w:sz w:val="24"/>
          <w:szCs w:val="24"/>
          <w:lang w:eastAsia="ar-SA"/>
        </w:rPr>
      </w:pP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>«16» сентября 2025г.</w:t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</w:r>
      <w:r w:rsidRPr="00DC30CE">
        <w:rPr>
          <w:rFonts w:ascii="Arial" w:eastAsia="Courier New" w:hAnsi="Arial" w:cs="Arial"/>
          <w:bCs/>
          <w:sz w:val="24"/>
          <w:szCs w:val="24"/>
          <w:lang w:eastAsia="ar-SA"/>
        </w:rPr>
        <w:tab/>
        <w:t xml:space="preserve">                                      № 172</w:t>
      </w:r>
    </w:p>
    <w:p w:rsidR="00DC30CE" w:rsidRPr="00DC30CE" w:rsidRDefault="00DC30CE" w:rsidP="00DC30CE">
      <w:pPr>
        <w:autoSpaceDE w:val="0"/>
        <w:autoSpaceDN w:val="0"/>
        <w:adjustRightInd w:val="0"/>
        <w:spacing w:after="0" w:line="240" w:lineRule="auto"/>
        <w:ind w:right="-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О внесении изменений (уточнений) в Правила землепользования и застройки, утвержденные решением Совета Молчановского сельского поселения от 29 февраля 2024 года № 105 «Об утверждении Правил землепользования и застройки муниципального образования </w:t>
      </w:r>
      <w:proofErr w:type="spellStart"/>
      <w:r w:rsidRPr="00DC30CE">
        <w:rPr>
          <w:rFonts w:ascii="Arial" w:eastAsia="Courier New" w:hAnsi="Arial" w:cs="Arial"/>
          <w:sz w:val="24"/>
          <w:szCs w:val="24"/>
          <w:lang w:eastAsia="ar-SA"/>
        </w:rPr>
        <w:t>Молчановское</w:t>
      </w:r>
      <w:proofErr w:type="spellEnd"/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 </w:t>
      </w:r>
      <w:proofErr w:type="gramStart"/>
      <w:r w:rsidRPr="00DC30CE">
        <w:rPr>
          <w:rFonts w:ascii="Arial" w:eastAsia="Courier New" w:hAnsi="Arial" w:cs="Arial"/>
          <w:sz w:val="24"/>
          <w:szCs w:val="24"/>
          <w:lang w:eastAsia="ar-SA"/>
        </w:rPr>
        <w:t>сельское</w:t>
      </w:r>
      <w:proofErr w:type="gramEnd"/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 поселение», </w:t>
      </w: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</w:p>
    <w:p w:rsidR="00DC30CE" w:rsidRPr="00DC30CE" w:rsidRDefault="00DC30CE" w:rsidP="00DC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DC30CE">
        <w:rPr>
          <w:rFonts w:ascii="Arial" w:eastAsia="Courier New" w:hAnsi="Arial" w:cs="Arial"/>
          <w:sz w:val="24"/>
          <w:szCs w:val="24"/>
          <w:lang w:eastAsia="ar-SA"/>
        </w:rPr>
        <w:tab/>
        <w:t xml:space="preserve">В </w:t>
      </w:r>
      <w:proofErr w:type="gramStart"/>
      <w:r w:rsidRPr="00DC30CE">
        <w:rPr>
          <w:rFonts w:ascii="Arial" w:eastAsia="Courier New" w:hAnsi="Arial" w:cs="Arial"/>
          <w:sz w:val="24"/>
          <w:szCs w:val="24"/>
          <w:lang w:eastAsia="ar-SA"/>
        </w:rPr>
        <w:t>соответствии</w:t>
      </w:r>
      <w:proofErr w:type="gramEnd"/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 с Федеральным законом от 06.10.2003 № 131-ФЗ «Об общих принципах организации местного самоуправления в Российской Федерации», в соответствии со статьей 33 Градостроительного кодекса Российской Федерации, Водным кодексом Российской Федерации, Совет Молчановского сельского поселения, </w:t>
      </w:r>
    </w:p>
    <w:p w:rsidR="00DC30CE" w:rsidRPr="00DC30CE" w:rsidRDefault="00DC30CE" w:rsidP="00DC30CE">
      <w:pPr>
        <w:suppressAutoHyphens/>
        <w:spacing w:after="0" w:line="240" w:lineRule="auto"/>
        <w:jc w:val="both"/>
        <w:rPr>
          <w:rFonts w:ascii="Arial" w:eastAsia="Courier New" w:hAnsi="Arial" w:cs="Arial"/>
          <w:b/>
          <w:sz w:val="24"/>
          <w:szCs w:val="24"/>
          <w:lang w:eastAsia="ar-SA"/>
        </w:rPr>
      </w:pPr>
      <w:r w:rsidRPr="00DC30CE">
        <w:rPr>
          <w:rFonts w:ascii="Arial" w:eastAsia="Courier New" w:hAnsi="Arial" w:cs="Arial"/>
          <w:b/>
          <w:sz w:val="24"/>
          <w:szCs w:val="24"/>
          <w:lang w:eastAsia="ar-SA"/>
        </w:rPr>
        <w:t>РЕШИЛ:</w:t>
      </w:r>
    </w:p>
    <w:p w:rsidR="00DC30CE" w:rsidRPr="00DC30CE" w:rsidRDefault="00DC30CE" w:rsidP="00DC30C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proofErr w:type="gramStart"/>
      <w:r w:rsidRPr="00DC30CE">
        <w:rPr>
          <w:rFonts w:ascii="Arial" w:eastAsia="Courier New" w:hAnsi="Arial" w:cs="Arial"/>
          <w:color w:val="0D0D0D"/>
          <w:sz w:val="24"/>
          <w:szCs w:val="24"/>
          <w:lang w:eastAsia="ar-SA"/>
        </w:rPr>
        <w:t xml:space="preserve">Внести изменения (уточнения) в карту градостроительного зонирования Правил землепользования и застройки, </w:t>
      </w:r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утвержденные решением Совета Молчановского сельского поселения от 29 февраля 2024 года № 105 «Об утверждении Правил землепользования и застройки муниципального образования </w:t>
      </w:r>
      <w:proofErr w:type="spellStart"/>
      <w:r w:rsidRPr="00DC30CE">
        <w:rPr>
          <w:rFonts w:ascii="Arial" w:eastAsia="Courier New" w:hAnsi="Arial" w:cs="Arial"/>
          <w:sz w:val="24"/>
          <w:szCs w:val="24"/>
          <w:lang w:eastAsia="ar-SA"/>
        </w:rPr>
        <w:t>Молчановское</w:t>
      </w:r>
      <w:proofErr w:type="spellEnd"/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 сельское поселение»</w:t>
      </w:r>
      <w:r w:rsidRPr="00DC30CE">
        <w:rPr>
          <w:rFonts w:ascii="Arial" w:eastAsia="Courier New" w:hAnsi="Arial" w:cs="Arial"/>
          <w:color w:val="0D0D0D"/>
          <w:sz w:val="24"/>
          <w:szCs w:val="24"/>
          <w:lang w:eastAsia="ar-SA"/>
        </w:rPr>
        <w:t xml:space="preserve"> с </w:t>
      </w:r>
      <w:r w:rsidRPr="00DC30CE">
        <w:rPr>
          <w:rFonts w:ascii="Arial" w:eastAsia="Courier New" w:hAnsi="Arial" w:cs="Arial"/>
          <w:sz w:val="24"/>
          <w:szCs w:val="24"/>
          <w:lang w:eastAsia="ar-SA"/>
        </w:rPr>
        <w:t>целью приведения в соответствие границ зон подтопления с ЕГРН (70:10-6.335, 70:10-6.334, 70:10-6.333) на карте зоны подтопления отображены условным обозначением, соответствующим для зон</w:t>
      </w:r>
      <w:proofErr w:type="gramEnd"/>
      <w:r w:rsidRPr="00DC30CE">
        <w:rPr>
          <w:rFonts w:ascii="Arial" w:eastAsia="Courier New" w:hAnsi="Arial" w:cs="Arial"/>
          <w:sz w:val="24"/>
          <w:szCs w:val="24"/>
          <w:lang w:eastAsia="ar-SA"/>
        </w:rPr>
        <w:t xml:space="preserve"> затопления.</w:t>
      </w:r>
    </w:p>
    <w:p w:rsidR="00DC30CE" w:rsidRPr="00DC30CE" w:rsidRDefault="00DC30CE" w:rsidP="00DC30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и Администрации Молчановского сельского поселения «Ежемесячный Информационный бюллетень» и разместить на официальном сайте муниципального образования </w:t>
      </w:r>
      <w:proofErr w:type="spellStart"/>
      <w:r w:rsidRPr="00DC30CE">
        <w:rPr>
          <w:rFonts w:ascii="Arial" w:eastAsia="Times New Roman" w:hAnsi="Arial" w:cs="Arial"/>
          <w:sz w:val="24"/>
          <w:szCs w:val="24"/>
          <w:lang w:eastAsia="ru-RU"/>
        </w:rPr>
        <w:t>Молчановское</w:t>
      </w:r>
      <w:proofErr w:type="spellEnd"/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</w:t>
      </w:r>
      <w:hyperlink r:id="rId6" w:history="1">
        <w:r w:rsidRPr="00DC30CE">
          <w:rPr>
            <w:rFonts w:ascii="Arial" w:eastAsia="Times New Roman" w:hAnsi="Arial" w:cs="Arial"/>
            <w:color w:val="A75E2E"/>
            <w:sz w:val="24"/>
            <w:szCs w:val="24"/>
            <w:u w:val="single"/>
            <w:lang w:eastAsia="ru-RU"/>
          </w:rPr>
          <w:t>https://molchanovskoe-sp.gosuslugi.ru//</w:t>
        </w:r>
      </w:hyperlink>
      <w:r w:rsidRPr="00DC30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30CE" w:rsidRPr="00DC30CE" w:rsidRDefault="00DC30CE" w:rsidP="00DC30C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30CE">
        <w:rPr>
          <w:rFonts w:ascii="Arial" w:eastAsia="Calibri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DC30CE" w:rsidRPr="00DC30CE" w:rsidRDefault="00DC30CE" w:rsidP="00DC30CE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C30CE" w:rsidRPr="00DC30CE" w:rsidRDefault="00DC30CE" w:rsidP="00DC30CE">
      <w:pPr>
        <w:spacing w:line="240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C30CE" w:rsidRPr="00DC30CE" w:rsidRDefault="00DC30CE" w:rsidP="00DC3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0C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Молчановского сельского поселения</w:t>
      </w:r>
      <w:r w:rsidRPr="00DC30CE">
        <w:rPr>
          <w:rFonts w:ascii="Arial" w:eastAsia="Times New Roman" w:hAnsi="Arial" w:cs="Arial"/>
          <w:sz w:val="24"/>
          <w:szCs w:val="24"/>
          <w:lang w:eastAsia="ru-RU"/>
        </w:rPr>
        <w:tab/>
        <w:t>(подпись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 В.Г. Сысоев</w:t>
      </w:r>
    </w:p>
    <w:p w:rsidR="00DC30CE" w:rsidRPr="00DC30CE" w:rsidRDefault="00DC30CE" w:rsidP="00DC3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0CE" w:rsidRPr="00DC30CE" w:rsidRDefault="00DC30CE" w:rsidP="00DC3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Глава Молчановского сельского поселения   </w:t>
      </w:r>
      <w:r w:rsidRPr="00DC30C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(подпись)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Д.</w:t>
      </w:r>
      <w:r w:rsidRPr="00DC30CE">
        <w:rPr>
          <w:rFonts w:ascii="Arial" w:eastAsia="Times New Roman" w:hAnsi="Arial" w:cs="Arial"/>
          <w:sz w:val="24"/>
          <w:szCs w:val="24"/>
          <w:lang w:eastAsia="ru-RU"/>
        </w:rPr>
        <w:t xml:space="preserve">В. </w:t>
      </w:r>
      <w:proofErr w:type="gramStart"/>
      <w:r w:rsidRPr="00DC30CE">
        <w:rPr>
          <w:rFonts w:ascii="Arial" w:eastAsia="Times New Roman" w:hAnsi="Arial" w:cs="Arial"/>
          <w:sz w:val="24"/>
          <w:szCs w:val="24"/>
          <w:lang w:eastAsia="ru-RU"/>
        </w:rPr>
        <w:t>Гришкин</w:t>
      </w:r>
      <w:proofErr w:type="gramEnd"/>
    </w:p>
    <w:p w:rsidR="00DC30CE" w:rsidRPr="00DC30CE" w:rsidRDefault="00DC30CE" w:rsidP="00DC3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17A" w:rsidRDefault="00C6417A"/>
    <w:sectPr w:rsidR="00C6417A" w:rsidSect="00DC3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A4CC4"/>
    <w:multiLevelType w:val="hybridMultilevel"/>
    <w:tmpl w:val="3BDE1766"/>
    <w:lvl w:ilvl="0" w:tplc="C0449F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D0"/>
    <w:rsid w:val="0054703E"/>
    <w:rsid w:val="00B37DD0"/>
    <w:rsid w:val="00C6417A"/>
    <w:rsid w:val="00D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chanovskoe-sp.gosuslugi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Arch</cp:lastModifiedBy>
  <cp:revision>2</cp:revision>
  <dcterms:created xsi:type="dcterms:W3CDTF">2025-09-24T05:43:00Z</dcterms:created>
  <dcterms:modified xsi:type="dcterms:W3CDTF">2025-09-24T05:44:00Z</dcterms:modified>
</cp:coreProperties>
</file>