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AB" w:rsidRPr="005D2DBC" w:rsidRDefault="00C450AB" w:rsidP="00C450AB">
      <w:pPr>
        <w:pStyle w:val="a4"/>
        <w:spacing w:line="360" w:lineRule="auto"/>
        <w:ind w:firstLine="709"/>
        <w:jc w:val="center"/>
        <w:rPr>
          <w:rFonts w:ascii="Arial" w:hAnsi="Arial" w:cs="Arial"/>
          <w:szCs w:val="24"/>
        </w:rPr>
      </w:pPr>
      <w:r w:rsidRPr="005D2DBC">
        <w:rPr>
          <w:rFonts w:ascii="Arial" w:hAnsi="Arial" w:cs="Arial"/>
          <w:szCs w:val="24"/>
        </w:rPr>
        <w:t>МУНИЦИПАЛЬНОЕ ОБРАЗОВАНИЕ</w:t>
      </w:r>
    </w:p>
    <w:p w:rsidR="00C450AB" w:rsidRPr="005D2DBC" w:rsidRDefault="00C450AB" w:rsidP="00C450AB">
      <w:pPr>
        <w:pStyle w:val="a4"/>
        <w:spacing w:line="360" w:lineRule="auto"/>
        <w:ind w:firstLine="709"/>
        <w:jc w:val="center"/>
        <w:rPr>
          <w:rFonts w:ascii="Arial" w:hAnsi="Arial" w:cs="Arial"/>
          <w:szCs w:val="24"/>
        </w:rPr>
      </w:pPr>
      <w:r w:rsidRPr="005D2DBC">
        <w:rPr>
          <w:rFonts w:ascii="Arial" w:hAnsi="Arial" w:cs="Arial"/>
          <w:szCs w:val="24"/>
        </w:rPr>
        <w:t>МОЛЧАНОВСКОЕ СЕЛЬСКОЕ ПОСЕЛЕНИЕ</w:t>
      </w:r>
    </w:p>
    <w:p w:rsidR="00C450AB" w:rsidRPr="005D2DBC" w:rsidRDefault="00C450AB" w:rsidP="00C450AB">
      <w:pPr>
        <w:pStyle w:val="a7"/>
        <w:spacing w:line="360" w:lineRule="auto"/>
        <w:ind w:left="0" w:firstLine="709"/>
        <w:jc w:val="center"/>
        <w:rPr>
          <w:rFonts w:ascii="Arial" w:hAnsi="Arial" w:cs="Arial"/>
        </w:rPr>
      </w:pPr>
      <w:r w:rsidRPr="005D2DBC">
        <w:rPr>
          <w:rFonts w:ascii="Arial" w:hAnsi="Arial" w:cs="Arial"/>
        </w:rPr>
        <w:t>АДМИНИСТРАЦИЯ МОЛЧАНОВСКОГО СЕЛЬСКОГО ПОСЕЛЕНИЯ</w:t>
      </w:r>
    </w:p>
    <w:p w:rsidR="00C450AB" w:rsidRDefault="00C450AB" w:rsidP="00C450AB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812299">
        <w:rPr>
          <w:rFonts w:ascii="Arial" w:hAnsi="Arial" w:cs="Arial"/>
          <w:sz w:val="24"/>
          <w:szCs w:val="24"/>
        </w:rPr>
        <w:t>ПОСТАНОВЛЕНИЕ</w:t>
      </w:r>
    </w:p>
    <w:p w:rsidR="00C450AB" w:rsidRDefault="00C450AB" w:rsidP="00C450AB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C450AB" w:rsidRPr="005D2DBC" w:rsidRDefault="00C450AB" w:rsidP="00C450AB">
      <w:pPr>
        <w:pStyle w:val="a9"/>
        <w:tabs>
          <w:tab w:val="clear" w:pos="6804"/>
        </w:tabs>
        <w:spacing w:before="0" w:line="360" w:lineRule="auto"/>
        <w:rPr>
          <w:rFonts w:ascii="Arial" w:hAnsi="Arial" w:cs="Arial"/>
          <w:szCs w:val="24"/>
        </w:rPr>
      </w:pPr>
      <w:r w:rsidRPr="005D2DBC">
        <w:rPr>
          <w:rFonts w:ascii="Arial" w:hAnsi="Arial" w:cs="Arial"/>
          <w:szCs w:val="24"/>
        </w:rPr>
        <w:t>«</w:t>
      </w:r>
      <w:r w:rsidR="0061267E">
        <w:rPr>
          <w:rFonts w:ascii="Arial" w:hAnsi="Arial" w:cs="Arial"/>
          <w:szCs w:val="24"/>
        </w:rPr>
        <w:t>31</w:t>
      </w:r>
      <w:r w:rsidRPr="005D2DBC">
        <w:rPr>
          <w:rFonts w:ascii="Arial" w:hAnsi="Arial" w:cs="Arial"/>
          <w:szCs w:val="24"/>
        </w:rPr>
        <w:t>»</w:t>
      </w:r>
      <w:r w:rsidR="0061267E">
        <w:rPr>
          <w:rFonts w:ascii="Arial" w:hAnsi="Arial" w:cs="Arial"/>
          <w:szCs w:val="24"/>
        </w:rPr>
        <w:t xml:space="preserve"> октября</w:t>
      </w:r>
      <w:r>
        <w:rPr>
          <w:rFonts w:ascii="Arial" w:hAnsi="Arial" w:cs="Arial"/>
          <w:szCs w:val="24"/>
        </w:rPr>
        <w:t xml:space="preserve"> </w:t>
      </w:r>
      <w:r w:rsidRPr="005D2DBC">
        <w:rPr>
          <w:rFonts w:ascii="Arial" w:hAnsi="Arial" w:cs="Arial"/>
          <w:szCs w:val="24"/>
        </w:rPr>
        <w:t>2019 г.</w:t>
      </w:r>
      <w:r w:rsidRPr="005D2DBC">
        <w:rPr>
          <w:rFonts w:ascii="Arial" w:hAnsi="Arial" w:cs="Arial"/>
          <w:szCs w:val="24"/>
        </w:rPr>
        <w:tab/>
      </w:r>
      <w:r w:rsidRPr="005D2DBC">
        <w:rPr>
          <w:rFonts w:ascii="Arial" w:hAnsi="Arial" w:cs="Arial"/>
          <w:szCs w:val="24"/>
        </w:rPr>
        <w:tab/>
      </w:r>
      <w:r w:rsidRPr="005D2DBC">
        <w:rPr>
          <w:rFonts w:ascii="Arial" w:hAnsi="Arial" w:cs="Arial"/>
          <w:szCs w:val="24"/>
        </w:rPr>
        <w:tab/>
      </w:r>
      <w:r w:rsidRPr="005D2DBC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5D2DBC">
        <w:rPr>
          <w:rFonts w:ascii="Arial" w:hAnsi="Arial" w:cs="Arial"/>
          <w:szCs w:val="24"/>
        </w:rPr>
        <w:tab/>
        <w:t xml:space="preserve"> </w:t>
      </w:r>
      <w:r>
        <w:rPr>
          <w:rFonts w:ascii="Arial" w:hAnsi="Arial" w:cs="Arial"/>
          <w:szCs w:val="24"/>
        </w:rPr>
        <w:t xml:space="preserve">             </w:t>
      </w:r>
      <w:r w:rsidRPr="005D2DBC">
        <w:rPr>
          <w:rFonts w:ascii="Arial" w:hAnsi="Arial" w:cs="Arial"/>
          <w:szCs w:val="24"/>
        </w:rPr>
        <w:t xml:space="preserve"> </w:t>
      </w:r>
      <w:r w:rsidR="0061267E">
        <w:rPr>
          <w:rFonts w:ascii="Arial" w:hAnsi="Arial" w:cs="Arial"/>
          <w:szCs w:val="24"/>
        </w:rPr>
        <w:tab/>
      </w:r>
      <w:r w:rsidR="0061267E">
        <w:rPr>
          <w:rFonts w:ascii="Arial" w:hAnsi="Arial" w:cs="Arial"/>
          <w:szCs w:val="24"/>
        </w:rPr>
        <w:tab/>
      </w:r>
      <w:r w:rsidRPr="005D2DBC">
        <w:rPr>
          <w:rFonts w:ascii="Arial" w:hAnsi="Arial" w:cs="Arial"/>
          <w:szCs w:val="24"/>
        </w:rPr>
        <w:t xml:space="preserve"> № </w:t>
      </w:r>
      <w:r w:rsidR="0061267E">
        <w:rPr>
          <w:rFonts w:ascii="Arial" w:hAnsi="Arial" w:cs="Arial"/>
          <w:szCs w:val="24"/>
        </w:rPr>
        <w:t>246</w:t>
      </w:r>
    </w:p>
    <w:p w:rsidR="00C450AB" w:rsidRDefault="00C450AB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:rsidR="00C450AB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 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10028"/>
      </w:tblGrid>
      <w:tr w:rsidR="00C450AB" w:rsidRPr="00C450AB" w:rsidTr="00434B20">
        <w:tc>
          <w:tcPr>
            <w:tcW w:w="5000" w:type="pct"/>
          </w:tcPr>
          <w:p w:rsidR="00C450AB" w:rsidRPr="00C450AB" w:rsidRDefault="00C450AB" w:rsidP="00434B20">
            <w:pPr>
              <w:pStyle w:val="a4"/>
              <w:ind w:firstLine="709"/>
              <w:jc w:val="center"/>
              <w:rPr>
                <w:rFonts w:ascii="Arial" w:eastAsia="Calibri" w:hAnsi="Arial" w:cs="Arial"/>
                <w:snapToGrid w:val="0"/>
                <w:color w:val="000000" w:themeColor="text1"/>
                <w:szCs w:val="24"/>
                <w:lang w:val="ru-RU" w:eastAsia="en-US"/>
              </w:rPr>
            </w:pPr>
            <w:bookmarkStart w:id="0" w:name="OLE_LINK13"/>
            <w:bookmarkStart w:id="1" w:name="OLE_LINK16"/>
            <w:bookmarkStart w:id="2" w:name="OLE_LINK7"/>
            <w:bookmarkStart w:id="3" w:name="OLE_LINK10"/>
            <w:r w:rsidRPr="00C450AB">
              <w:rPr>
                <w:rFonts w:ascii="Arial" w:eastAsia="Calibri" w:hAnsi="Arial" w:cs="Arial"/>
                <w:snapToGrid w:val="0"/>
                <w:color w:val="000000" w:themeColor="text1"/>
                <w:szCs w:val="24"/>
                <w:lang w:val="ru-RU" w:eastAsia="en-US"/>
              </w:rPr>
              <w:t>О внесении изменений в постановление Администрации Молчановского сельского поселения № 173 от 26.07.2019 «О внесении изменений в постановление Администрации Молчановского сельского поселения № 34 от 26.02.2019 «Об утверждении Административного регламента по предоставлению муниципальной услуги «Выдача разрешений на подрезку, вырубку (снос), посадку зеленых насаждений на террит</w:t>
            </w:r>
            <w:bookmarkStart w:id="4" w:name="OLE_LINK2"/>
            <w:bookmarkStart w:id="5" w:name="OLE_LINK3"/>
            <w:bookmarkStart w:id="6" w:name="OLE_LINK1"/>
            <w:r w:rsidRPr="00C450AB">
              <w:rPr>
                <w:rFonts w:ascii="Arial" w:eastAsia="Calibri" w:hAnsi="Arial" w:cs="Arial"/>
                <w:snapToGrid w:val="0"/>
                <w:color w:val="000000" w:themeColor="text1"/>
                <w:szCs w:val="24"/>
                <w:lang w:val="ru-RU" w:eastAsia="en-US"/>
              </w:rPr>
              <w:t xml:space="preserve">ории муниципального образования </w:t>
            </w:r>
            <w:r w:rsidRPr="00C450AB">
              <w:rPr>
                <w:rFonts w:ascii="Arial" w:hAnsi="Arial" w:cs="Arial"/>
                <w:snapToGrid w:val="0"/>
                <w:color w:val="000000" w:themeColor="text1"/>
                <w:szCs w:val="24"/>
                <w:lang w:val="ru-RU"/>
              </w:rPr>
              <w:t>Молчановское сельское поселение</w:t>
            </w:r>
            <w:bookmarkEnd w:id="0"/>
            <w:bookmarkEnd w:id="1"/>
            <w:r w:rsidRPr="00C450AB">
              <w:rPr>
                <w:rFonts w:ascii="Arial" w:hAnsi="Arial" w:cs="Arial"/>
                <w:snapToGrid w:val="0"/>
                <w:color w:val="000000" w:themeColor="text1"/>
                <w:szCs w:val="24"/>
                <w:lang w:val="ru-RU"/>
              </w:rPr>
              <w:t>»</w:t>
            </w:r>
          </w:p>
          <w:bookmarkEnd w:id="2"/>
          <w:bookmarkEnd w:id="3"/>
          <w:bookmarkEnd w:id="4"/>
          <w:bookmarkEnd w:id="5"/>
          <w:bookmarkEnd w:id="6"/>
          <w:p w:rsidR="00C450AB" w:rsidRPr="00C450AB" w:rsidRDefault="00C450AB" w:rsidP="00434B20">
            <w:pPr>
              <w:pStyle w:val="a6"/>
              <w:ind w:firstLine="70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C450AB" w:rsidRPr="00C450AB" w:rsidRDefault="00C450AB" w:rsidP="00DE65D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C450AB">
        <w:rPr>
          <w:rFonts w:ascii="Arial" w:hAnsi="Arial" w:cs="Arial"/>
          <w:color w:val="000000" w:themeColor="text1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Федеральным законом от 2 мая 2006 года № 59-ФЗ «О порядке рассмотрения обращений граждан Российской Федерации»</w:t>
      </w:r>
      <w:r w:rsidRPr="00C450AB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, </w:t>
      </w:r>
      <w:r w:rsidRPr="00C450AB">
        <w:rPr>
          <w:rFonts w:ascii="Arial" w:hAnsi="Arial" w:cs="Arial"/>
          <w:color w:val="000000" w:themeColor="text1"/>
          <w:sz w:val="24"/>
          <w:szCs w:val="24"/>
        </w:rPr>
        <w:t>Постановлением Правительства Российской Федерации от 16.05.2011 № 373 «О разработке и утверждении административных регламентов исполнения государственных</w:t>
      </w:r>
      <w:proofErr w:type="gramEnd"/>
      <w:r w:rsidRPr="00C450AB">
        <w:rPr>
          <w:rFonts w:ascii="Arial" w:hAnsi="Arial" w:cs="Arial"/>
          <w:color w:val="000000" w:themeColor="text1"/>
          <w:sz w:val="24"/>
          <w:szCs w:val="24"/>
        </w:rPr>
        <w:t xml:space="preserve"> функций и административных регламентов предоставления государственных услуг», Уставом муниципального образования Молчановское сельское поселение Молчановского района Томской области,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с заключением Департамента по государственно – правовым вопросам и законопроектной деятельности № 26-01-1248 от 25.09.2019 года, </w:t>
      </w:r>
      <w:r w:rsidRPr="00C450AB">
        <w:rPr>
          <w:rFonts w:ascii="Arial" w:hAnsi="Arial" w:cs="Arial"/>
          <w:color w:val="000000" w:themeColor="text1"/>
          <w:sz w:val="24"/>
          <w:szCs w:val="24"/>
        </w:rPr>
        <w:t>в целях обеспечения открытости и общедоступности информации о предоставлении муниципальных услуг,</w:t>
      </w:r>
      <w:r w:rsidRPr="00C450AB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постановляю,</w:t>
      </w:r>
    </w:p>
    <w:p w:rsidR="0060123A" w:rsidRDefault="0060123A" w:rsidP="0060123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>
        <w:rPr>
          <w:rFonts w:ascii="Arial" w:hAnsi="Arial" w:cs="Arial"/>
          <w:snapToGrid w:val="0"/>
          <w:color w:val="000000"/>
          <w:sz w:val="24"/>
          <w:szCs w:val="24"/>
        </w:rPr>
        <w:t>Приложение № 1</w:t>
      </w:r>
      <w:r w:rsidRPr="000E316D">
        <w:rPr>
          <w:rFonts w:ascii="Arial" w:hAnsi="Arial" w:cs="Arial"/>
          <w:snapToGrid w:val="0"/>
          <w:color w:val="000000"/>
          <w:sz w:val="24"/>
          <w:szCs w:val="24"/>
        </w:rPr>
        <w:t xml:space="preserve"> постановлени</w:t>
      </w:r>
      <w:r>
        <w:rPr>
          <w:rFonts w:ascii="Arial" w:hAnsi="Arial" w:cs="Arial"/>
          <w:snapToGrid w:val="0"/>
          <w:color w:val="000000"/>
          <w:sz w:val="24"/>
          <w:szCs w:val="24"/>
        </w:rPr>
        <w:t>я</w:t>
      </w:r>
      <w:r w:rsidRPr="000E316D">
        <w:rPr>
          <w:rFonts w:ascii="Arial" w:hAnsi="Arial" w:cs="Arial"/>
          <w:snapToGrid w:val="0"/>
          <w:color w:val="000000"/>
          <w:sz w:val="24"/>
          <w:szCs w:val="24"/>
        </w:rPr>
        <w:t xml:space="preserve"> Администрации Молчановского сельского поселения </w:t>
      </w:r>
      <w:r w:rsidRPr="000E316D">
        <w:rPr>
          <w:rFonts w:ascii="Arial" w:eastAsia="Calibri" w:hAnsi="Arial" w:cs="Arial"/>
          <w:snapToGrid w:val="0"/>
          <w:color w:val="000000"/>
          <w:sz w:val="24"/>
          <w:szCs w:val="24"/>
        </w:rPr>
        <w:t xml:space="preserve">№ 173 от 26.07.2019 «О внесении изменений в постановление Администрации Молчановского сельского поселения № 34 от 26.02.2019 «Об утверждении Административного регламента по предоставлению муниципальной услуги «Выдача разрешений на подрезку, вырубку (снос), посадку зеленых насаждений на территории муниципального образования </w:t>
      </w:r>
      <w:r w:rsidRPr="000E316D">
        <w:rPr>
          <w:rFonts w:ascii="Arial" w:hAnsi="Arial" w:cs="Arial"/>
          <w:snapToGrid w:val="0"/>
          <w:color w:val="000000"/>
          <w:sz w:val="24"/>
          <w:szCs w:val="24"/>
        </w:rPr>
        <w:t>Молчановское сельское поселение»</w:t>
      </w:r>
      <w:r>
        <w:rPr>
          <w:rFonts w:ascii="Arial" w:hAnsi="Arial" w:cs="Arial"/>
          <w:snapToGrid w:val="0"/>
          <w:color w:val="000000"/>
          <w:sz w:val="24"/>
          <w:szCs w:val="24"/>
        </w:rPr>
        <w:t xml:space="preserve"> дополнить следующими изменениями:</w:t>
      </w:r>
    </w:p>
    <w:p w:rsidR="00C450AB" w:rsidRPr="00C450AB" w:rsidRDefault="0060123A" w:rsidP="0060123A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>
        <w:rPr>
          <w:rFonts w:ascii="Arial" w:hAnsi="Arial" w:cs="Arial"/>
          <w:color w:val="000000" w:themeColor="text1"/>
          <w:spacing w:val="2"/>
        </w:rPr>
        <w:t>1.1 Раздел 3 дополнить пунктом 3.21 следующего содержания:</w:t>
      </w:r>
    </w:p>
    <w:p w:rsidR="00DE65D1" w:rsidRDefault="001B2451" w:rsidP="0060123A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«3.21.Особенности предоставления услуги в электронной форме</w:t>
      </w:r>
      <w:r w:rsidR="00DA1203" w:rsidRPr="00C450AB">
        <w:rPr>
          <w:rFonts w:ascii="Arial" w:hAnsi="Arial" w:cs="Arial"/>
          <w:color w:val="000000" w:themeColor="text1"/>
          <w:spacing w:val="2"/>
        </w:rPr>
        <w:t>, а также особенностями выполнения административных процедур в многофункциональных центрах</w:t>
      </w:r>
      <w:r w:rsidRPr="00C450AB">
        <w:rPr>
          <w:rFonts w:ascii="Arial" w:hAnsi="Arial" w:cs="Arial"/>
          <w:color w:val="000000" w:themeColor="text1"/>
          <w:spacing w:val="2"/>
        </w:rPr>
        <w:t xml:space="preserve"> заключаются в следующем:</w:t>
      </w:r>
    </w:p>
    <w:p w:rsidR="001B2451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 xml:space="preserve">1) заявитель может ознакомиться с информацией о предоставляемой муниципальной услуге на официальном сайте </w:t>
      </w:r>
      <w:proofErr w:type="gramStart"/>
      <w:r w:rsidRPr="00C450AB">
        <w:rPr>
          <w:rFonts w:ascii="Arial" w:hAnsi="Arial" w:cs="Arial"/>
          <w:color w:val="000000" w:themeColor="text1"/>
          <w:spacing w:val="2"/>
        </w:rPr>
        <w:t>муниципального</w:t>
      </w:r>
      <w:proofErr w:type="gramEnd"/>
      <w:r w:rsidRPr="00C450AB">
        <w:rPr>
          <w:rFonts w:ascii="Arial" w:hAnsi="Arial" w:cs="Arial"/>
          <w:color w:val="000000" w:themeColor="text1"/>
          <w:spacing w:val="2"/>
        </w:rPr>
        <w:t xml:space="preserve"> образование Молчановское сельское поселение, едином портале государственных и муниципальных услуг;</w:t>
      </w:r>
    </w:p>
    <w:p w:rsidR="00923518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2) размещенные формы заявлений и иных документов, необходимых для получения муниципальной услуги, доступны для копирования и заполнения заявителями;</w:t>
      </w:r>
      <w:r w:rsidRPr="00C450AB">
        <w:rPr>
          <w:rFonts w:ascii="Arial" w:hAnsi="Arial" w:cs="Arial"/>
          <w:color w:val="000000" w:themeColor="text1"/>
          <w:spacing w:val="2"/>
        </w:rPr>
        <w:br/>
        <w:t xml:space="preserve">3) заявитель может подать заявление при наличии соответствующей технической возможности, путем заполнения формы заявления </w:t>
      </w:r>
      <w:r w:rsidR="00923518" w:rsidRPr="00C450AB">
        <w:rPr>
          <w:rFonts w:ascii="Arial" w:hAnsi="Arial" w:cs="Arial"/>
          <w:color w:val="000000" w:themeColor="text1"/>
          <w:spacing w:val="2"/>
        </w:rPr>
        <w:t>в соответствии с приложением № 1</w:t>
      </w:r>
      <w:r w:rsidRPr="00C450AB">
        <w:rPr>
          <w:rFonts w:ascii="Arial" w:hAnsi="Arial" w:cs="Arial"/>
          <w:color w:val="000000" w:themeColor="text1"/>
          <w:spacing w:val="2"/>
        </w:rPr>
        <w:t xml:space="preserve"> и загрузки документов, указанных в пункт</w:t>
      </w:r>
      <w:r w:rsidR="00923518" w:rsidRPr="00C450AB">
        <w:rPr>
          <w:rFonts w:ascii="Arial" w:hAnsi="Arial" w:cs="Arial"/>
          <w:color w:val="000000" w:themeColor="text1"/>
          <w:spacing w:val="2"/>
        </w:rPr>
        <w:t>е 2.5.</w:t>
      </w:r>
    </w:p>
    <w:p w:rsidR="00923518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lastRenderedPageBreak/>
        <w:t>Допустимые форматы вложений:</w:t>
      </w:r>
    </w:p>
    <w:p w:rsidR="00923518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 xml:space="preserve">а) текстовый документ (MS </w:t>
      </w:r>
      <w:proofErr w:type="spellStart"/>
      <w:r w:rsidRPr="00C450AB">
        <w:rPr>
          <w:rFonts w:ascii="Arial" w:hAnsi="Arial" w:cs="Arial"/>
          <w:color w:val="000000" w:themeColor="text1"/>
          <w:spacing w:val="2"/>
        </w:rPr>
        <w:t>Word</w:t>
      </w:r>
      <w:proofErr w:type="spellEnd"/>
      <w:r w:rsidRPr="00C450AB">
        <w:rPr>
          <w:rFonts w:ascii="Arial" w:hAnsi="Arial" w:cs="Arial"/>
          <w:color w:val="000000" w:themeColor="text1"/>
          <w:spacing w:val="2"/>
        </w:rPr>
        <w:t>);</w:t>
      </w:r>
    </w:p>
    <w:p w:rsidR="00923518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б) графическое изображение (JPEG).</w:t>
      </w:r>
    </w:p>
    <w:p w:rsidR="00923518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Виды электронных подписей, использование которых допускается для подписания электронных документов:</w:t>
      </w:r>
    </w:p>
    <w:p w:rsidR="00923518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а) простая электронная подпись заявителя - в заявлении;</w:t>
      </w:r>
    </w:p>
    <w:p w:rsidR="00923518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б) усиленная квалифицированная электронная подпись заявителя - на копии проектной документации по данному объекту в части генерального плана и благоустройства территории с объемами работ по озеленению территории строящегося объекта;</w:t>
      </w:r>
    </w:p>
    <w:p w:rsidR="00923518" w:rsidRPr="00C450AB" w:rsidRDefault="001B2451" w:rsidP="001B24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в) усиленная квалифицированная электронная подпись заявителя - при проведении реконструкции, модернизации, текущего и капитального ремонтов инженерных коммуникаций и сооружений на документах, в том числе фотоснимках, свидетельствующих о необходимости проведения реконструкции, ремонта, модернизации и на проекте благоустройства земельного участка с нанесенными границами земельного участка на топогеодезической основе.</w:t>
      </w:r>
    </w:p>
    <w:p w:rsidR="00923518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Если для получения муниципальной услуги установлена возможность подачи документов, подписанных простой электронной подписью, для подписания таких документов допускается использование усиленной квалифицированной электронной подписи.</w:t>
      </w:r>
    </w:p>
    <w:p w:rsidR="00923518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При подаче заявления, отвечающего требо</w:t>
      </w:r>
      <w:r w:rsidR="00923518" w:rsidRPr="00C450AB">
        <w:rPr>
          <w:rFonts w:ascii="Arial" w:hAnsi="Arial" w:cs="Arial"/>
          <w:color w:val="000000" w:themeColor="text1"/>
          <w:spacing w:val="2"/>
        </w:rPr>
        <w:t>ваниям, предусмотренным пунктом</w:t>
      </w:r>
      <w:r w:rsidRPr="00C450AB">
        <w:rPr>
          <w:rFonts w:ascii="Arial" w:hAnsi="Arial" w:cs="Arial"/>
          <w:color w:val="000000" w:themeColor="text1"/>
          <w:spacing w:val="2"/>
        </w:rPr>
        <w:t xml:space="preserve"> </w:t>
      </w:r>
      <w:r w:rsidR="00923518" w:rsidRPr="00C450AB">
        <w:rPr>
          <w:rFonts w:ascii="Arial" w:hAnsi="Arial" w:cs="Arial"/>
          <w:color w:val="000000" w:themeColor="text1"/>
          <w:spacing w:val="2"/>
        </w:rPr>
        <w:t>2.5</w:t>
      </w:r>
      <w:r w:rsidRPr="00C450AB">
        <w:rPr>
          <w:rFonts w:ascii="Arial" w:hAnsi="Arial" w:cs="Arial"/>
          <w:color w:val="000000" w:themeColor="text1"/>
          <w:spacing w:val="2"/>
        </w:rPr>
        <w:t xml:space="preserve"> настоящего Административного регламента, заявителю выдается электронная квитанция, являющаяся уникальным идентификатором данного экземпляра процедуры предоставления услуги;</w:t>
      </w:r>
    </w:p>
    <w:p w:rsidR="00923518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4) прием и регистрация заявлений, осуществляются специалистом, ответственным за прием и регистрацию запросов (далее - оператор учетной системы), в день их поступления. При поступлении заявлений в выходные (праздничные) дни регистрация производится на следующий рабочий день.</w:t>
      </w:r>
    </w:p>
    <w:p w:rsidR="00923518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 xml:space="preserve">Оператор учетной системы в 1-дневный срок со дня регистрации заявления передает его </w:t>
      </w:r>
      <w:r w:rsidR="00923518" w:rsidRPr="00C450AB">
        <w:rPr>
          <w:rFonts w:ascii="Arial" w:hAnsi="Arial" w:cs="Arial"/>
          <w:color w:val="000000" w:themeColor="text1"/>
          <w:spacing w:val="2"/>
        </w:rPr>
        <w:t>Главе Молчановского сельского поселения</w:t>
      </w:r>
      <w:r w:rsidRPr="00C450AB">
        <w:rPr>
          <w:rFonts w:ascii="Arial" w:hAnsi="Arial" w:cs="Arial"/>
          <w:color w:val="000000" w:themeColor="text1"/>
          <w:spacing w:val="2"/>
        </w:rPr>
        <w:t xml:space="preserve">. </w:t>
      </w:r>
      <w:r w:rsidR="00923518" w:rsidRPr="00C450AB">
        <w:rPr>
          <w:rFonts w:ascii="Arial" w:hAnsi="Arial" w:cs="Arial"/>
          <w:color w:val="000000" w:themeColor="text1"/>
          <w:spacing w:val="2"/>
        </w:rPr>
        <w:t>Глава Молчановского сельского поселения</w:t>
      </w:r>
      <w:r w:rsidRPr="00C450AB">
        <w:rPr>
          <w:rFonts w:ascii="Arial" w:hAnsi="Arial" w:cs="Arial"/>
          <w:color w:val="000000" w:themeColor="text1"/>
          <w:spacing w:val="2"/>
        </w:rPr>
        <w:t xml:space="preserve"> поручает рассмотрение заявления специалисту, ответственному за исполнение административной процедуры.</w:t>
      </w:r>
    </w:p>
    <w:p w:rsidR="00923518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Оператор учетной системы в 1-дневный срок со дня регистрации заявления направляет заявителю уведомление о приеме и регистрации заявления с указанием ответственных за предоставление муниципальной услуги специалистов;</w:t>
      </w:r>
    </w:p>
    <w:p w:rsidR="00923518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5) заявитель может получить сведения о ходе предоставления муниципальной услуги, а также о результате предоставления муниципальной услуги в личном кабинете единого портала государственных и муниципальных услуг (функций</w:t>
      </w:r>
      <w:r w:rsidRPr="00C450AB">
        <w:rPr>
          <w:rFonts w:ascii="Arial" w:hAnsi="Arial" w:cs="Arial"/>
          <w:b/>
          <w:bCs/>
          <w:color w:val="000000" w:themeColor="text1"/>
          <w:spacing w:val="2"/>
        </w:rPr>
        <w:t>)</w:t>
      </w:r>
      <w:r w:rsidRPr="00C450AB">
        <w:rPr>
          <w:rFonts w:ascii="Arial" w:hAnsi="Arial" w:cs="Arial"/>
          <w:color w:val="000000" w:themeColor="text1"/>
          <w:spacing w:val="2"/>
        </w:rPr>
        <w:t> по номеру электронной квитанции.</w:t>
      </w:r>
    </w:p>
    <w:p w:rsidR="00923518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Запрос заявителя в орган, предоставляющий муниципальную услугу, приравнивается к согласию такого заявителя с обработкой его персональных данных в целях и объеме, необходимых для предоставления муниципальной услуги.</w:t>
      </w:r>
    </w:p>
    <w:p w:rsidR="00923518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Заявителю предоставляется возможность получения результата муниципальной услуги в виде (при наличии технической возможности):</w:t>
      </w:r>
    </w:p>
    <w:p w:rsidR="00923518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>-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1B2451" w:rsidRPr="00C450AB" w:rsidRDefault="001B2451" w:rsidP="0092351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C450AB">
        <w:rPr>
          <w:rFonts w:ascii="Arial" w:hAnsi="Arial" w:cs="Arial"/>
          <w:color w:val="000000" w:themeColor="text1"/>
          <w:spacing w:val="2"/>
        </w:rPr>
        <w:t xml:space="preserve">- документа на бумажном </w:t>
      </w:r>
      <w:proofErr w:type="gramStart"/>
      <w:r w:rsidRPr="00C450AB">
        <w:rPr>
          <w:rFonts w:ascii="Arial" w:hAnsi="Arial" w:cs="Arial"/>
          <w:color w:val="000000" w:themeColor="text1"/>
          <w:spacing w:val="2"/>
        </w:rPr>
        <w:t>носителе</w:t>
      </w:r>
      <w:proofErr w:type="gramEnd"/>
      <w:r w:rsidRPr="00C450AB">
        <w:rPr>
          <w:rFonts w:ascii="Arial" w:hAnsi="Arial" w:cs="Arial"/>
          <w:color w:val="000000" w:themeColor="text1"/>
          <w:spacing w:val="2"/>
        </w:rPr>
        <w:t>, подтверждающего содержание электронного документа, направленного органом.</w:t>
      </w:r>
      <w:r w:rsidR="0068747F" w:rsidRPr="00C450AB">
        <w:rPr>
          <w:rFonts w:ascii="Arial" w:hAnsi="Arial" w:cs="Arial"/>
          <w:color w:val="000000" w:themeColor="text1"/>
          <w:spacing w:val="2"/>
        </w:rPr>
        <w:t>».</w:t>
      </w:r>
    </w:p>
    <w:p w:rsidR="00EF7BC5" w:rsidRDefault="00DA1203" w:rsidP="00DA120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  <w:r w:rsidRPr="00C450AB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При наличии соглашения о взаимодействии, заключенного между органом, предоставляющим муниципальную услугу, и многофункциональным центром, муниципальная услуга предоставляется на базе многофункционального центра.</w:t>
      </w:r>
    </w:p>
    <w:p w:rsidR="0060123A" w:rsidRDefault="0060123A" w:rsidP="00DA1203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1.2 </w:t>
      </w:r>
      <w:r w:rsid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Раздел 2 дополнить пункт</w:t>
      </w:r>
      <w:r w:rsidR="007F5AF5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ами</w:t>
      </w:r>
      <w:r w:rsid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2.15, 2.16</w:t>
      </w:r>
      <w:r w:rsidR="007F5AF5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, 2.17</w:t>
      </w:r>
      <w:r w:rsidR="00676B17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, 2.18</w:t>
      </w:r>
      <w:r w:rsid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следующего содержания:</w:t>
      </w:r>
    </w:p>
    <w:p w:rsidR="00D31DCF" w:rsidRDefault="00D31DCF" w:rsidP="00D31DCF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lastRenderedPageBreak/>
        <w:t>«</w:t>
      </w: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2.15</w:t>
      </w:r>
      <w:r w:rsidR="00676B17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.</w:t>
      </w: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Уполномоченным органом по предоставлению муниципальной услуги на территории </w:t>
      </w:r>
      <w:proofErr w:type="gramStart"/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муниципального</w:t>
      </w:r>
      <w:proofErr w:type="gramEnd"/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образования Молчановское сельское поселение является – Администрация Молчановского сельского поселения (далее – Администрация)</w:t>
      </w:r>
      <w:r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;</w:t>
      </w:r>
    </w:p>
    <w:p w:rsidR="00D31DCF" w:rsidRPr="00D31DCF" w:rsidRDefault="00D31DCF" w:rsidP="00D31DCF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2.16</w:t>
      </w:r>
      <w:r w:rsidR="00676B17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.</w:t>
      </w: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</w:t>
      </w:r>
      <w:r w:rsidRPr="00D31DCF">
        <w:rPr>
          <w:rFonts w:ascii="Arial" w:eastAsia="Times New Roman" w:hAnsi="Arial" w:cs="Arial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31DCF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1) копии договора аренды земельного участка и акта приема-передачи земельного участка (представляются в случае строительства, реконструкции, капитального или текущего ремонта объектов капитального строительства на земельных участках, предоставленных в аренду);</w:t>
      </w:r>
    </w:p>
    <w:p w:rsidR="00D31DCF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2) генеральный план </w:t>
      </w:r>
      <w:r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муниципального образования Молчановское сельское поселение</w:t>
      </w: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с топографической съемкой и нанесенными границами проектируемого участка с указанием количества вырубаемых, пересаживаемых и сохраняемых зеленых насаждений (представляется в случае строительства, реконструкции, капитального или текущего ремонта объектов капитального строительства);</w:t>
      </w:r>
    </w:p>
    <w:p w:rsidR="00D31DCF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3) заключение государственной экспертизы проектной документации (в том случае, если для строительства, реконструкции или капитального ремонта объекта капитального строительства необходимо получение заключения государственной экспертизы проектной документации) (представляется в случае строительства, реконструкции, капитального или текущего ремонта объектов капитального строительства);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4) заключение органов, осуществляющих федеральный государственный санитарно-эпидемиологический надзор (в случае восстановления режима инсоляции в жилых и нежилых помещениях).</w:t>
      </w:r>
    </w:p>
    <w:p w:rsidR="00903997" w:rsidRDefault="00903997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2.16</w:t>
      </w:r>
      <w:r w:rsidR="00D31DCF"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.1.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1) постановление Администрации </w:t>
      </w:r>
      <w:r w:rsidR="00903997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Молчановского сельского поселения</w:t>
      </w: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о согласовании предоставления земельного участка для строительства с актом выбора земельного участка и топографическим планом с показом земельного участка (в случае строительства, реконструкции, капитального или текущего ремонта объектов капитального строительства);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2) постановление Администрации </w:t>
      </w:r>
      <w:r w:rsidR="00903997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Молчановского сельского поселения</w:t>
      </w: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 xml:space="preserve"> о предварительном согласовании предоставления земельного участка;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3) договор аренды земельного участка для строительства объекта капитального строительства (в случае строительства, реконструкции, капитального или текущего ремонта объектов капитального строительства);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4) договор безвозмездного пользования земельным участком;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5) разрешение на строительство (в том случае, если для строительства, реконструкции объекта капитального строительства необходимо получение разрешения на строительство) (представляется в случае строительства, реконструкции объектов капитального строительства);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6) схема планировочной организации земельного участка (в случае строительства, реконструкции, капитального или текущего ремонта объектов капитального строительства);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lastRenderedPageBreak/>
        <w:t>7) градостроительный план земельного участка (в случае строительства, реконструкции, капитального или текущего ремонта объектов капитального строительства);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8) проект организации строительства объекта капитального строительства (при необходимости);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proofErr w:type="gramStart"/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9) выписка из единого государственного реестра юридических лиц или ее копия, подписанная усиленной квалифицированной подписью либо собственноручно подписью должностного лица налогового органа и заверенная печатью налогового органа, включающая сведения о постановке юридического лица на учет в налоговом органе по месту нахождения юридического лица (в том случае, если заявителем является юридическое лицо);</w:t>
      </w:r>
      <w:proofErr w:type="gramEnd"/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10) выписка из единого государственного реестра индивидуальных предпринимателей, включающая сведения о постановке индивидуального предпринимателя на учет в налоговом органе по месту жительства индивидуального предпринимателя (в том случае, если заявителем является индивидуальный предприниматель);</w:t>
      </w:r>
    </w:p>
    <w:p w:rsidR="00903997" w:rsidRDefault="00D31DCF" w:rsidP="00D31DCF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proofErr w:type="gramStart"/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11) выписка из единого государственного реестра недвижимости, подтверждающая право на земельный участок (в случае отсутствия сведений в едином государственном реестре прав недвижимости - уведомление об отсутствии сведений в едином государственном реестре прав недвижимости) при сносе зеленых насаждений на земельных участках, находящихся в собственности, на праве постоянного (бессрочного) пользования, безвозмездного срочного пользования, пожизненного наследуемого владения или аренды у физических или юридических лиц</w:t>
      </w:r>
      <w:proofErr w:type="gramEnd"/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, по заявлению собственника, землепользователя, землевладельца или арендатора земельного участка).</w:t>
      </w:r>
    </w:p>
    <w:p w:rsidR="007F5AF5" w:rsidRDefault="00D31DCF" w:rsidP="007935F2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  <w:r w:rsidRPr="00D31DCF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12) копия документа, подтверждающего оплату восстановительной (компенсационной) стоимости (в случае обращения за ордером на выполнение работ по сносу зеленых насаждений).</w:t>
      </w:r>
    </w:p>
    <w:p w:rsidR="00676B17" w:rsidRDefault="007F5AF5" w:rsidP="007F5AF5">
      <w:pPr>
        <w:spacing w:after="0" w:line="240" w:lineRule="auto"/>
        <w:ind w:firstLine="53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7F5AF5">
        <w:rPr>
          <w:rFonts w:ascii="Arial" w:hAnsi="Arial" w:cs="Arial"/>
          <w:spacing w:val="2"/>
          <w:sz w:val="24"/>
          <w:szCs w:val="24"/>
          <w:shd w:val="clear" w:color="auto" w:fill="FFFFFF"/>
        </w:rPr>
        <w:t>2.17</w:t>
      </w:r>
      <w:r w:rsidR="00676B17"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  <w:r w:rsidRPr="007F5AF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D31DCF" w:rsidRPr="00676B17" w:rsidRDefault="00676B17" w:rsidP="00676B17">
      <w:pPr>
        <w:spacing w:after="0" w:line="240" w:lineRule="auto"/>
        <w:ind w:firstLine="539"/>
        <w:jc w:val="both"/>
        <w:rPr>
          <w:rFonts w:ascii="Arial" w:hAnsi="Arial" w:cs="Arial"/>
          <w:spacing w:val="2"/>
          <w:sz w:val="24"/>
          <w:szCs w:val="24"/>
        </w:rPr>
      </w:pPr>
      <w:r w:rsidRPr="00676B17">
        <w:rPr>
          <w:rFonts w:ascii="Arial" w:hAnsi="Arial" w:cs="Arial"/>
          <w:spacing w:val="2"/>
          <w:sz w:val="24"/>
          <w:szCs w:val="24"/>
          <w:shd w:val="clear" w:color="auto" w:fill="FFFFFF"/>
        </w:rPr>
        <w:t>2.18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  <w:r w:rsidRPr="00676B17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Срок регистрации </w:t>
      </w:r>
      <w:r w:rsidR="00B94C10">
        <w:rPr>
          <w:rFonts w:ascii="Arial" w:hAnsi="Arial" w:cs="Arial"/>
          <w:spacing w:val="2"/>
          <w:sz w:val="24"/>
          <w:szCs w:val="24"/>
          <w:shd w:val="clear" w:color="auto" w:fill="FFFFFF"/>
        </w:rPr>
        <w:t>запроса</w:t>
      </w:r>
      <w:r w:rsidRPr="00676B17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о предоставлении муниципальной услуги при личном обращении заявителя составляет 5 минут, запросы, поступившие посредством почтовой связи, регистрируются в 3-дневный срок</w:t>
      </w:r>
      <w:proofErr w:type="gramStart"/>
      <w:r w:rsidRPr="00676B17"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  <w:r w:rsidR="007935F2" w:rsidRPr="00676B17">
        <w:rPr>
          <w:rFonts w:ascii="Arial" w:hAnsi="Arial" w:cs="Arial"/>
          <w:spacing w:val="2"/>
          <w:sz w:val="24"/>
          <w:szCs w:val="24"/>
        </w:rPr>
        <w:t>».</w:t>
      </w:r>
      <w:proofErr w:type="gramEnd"/>
    </w:p>
    <w:p w:rsidR="007935F2" w:rsidRPr="00B94C10" w:rsidRDefault="007935F2" w:rsidP="00B94C10">
      <w:pPr>
        <w:pStyle w:val="a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  <w:r w:rsidRPr="00B94C10">
        <w:rPr>
          <w:rFonts w:ascii="Arial" w:hAnsi="Arial" w:cs="Arial"/>
          <w:color w:val="000000" w:themeColor="text1"/>
          <w:spacing w:val="2"/>
          <w:sz w:val="24"/>
          <w:szCs w:val="24"/>
        </w:rPr>
        <w:t>Пункт 2.6 изложить в новой редакции следующего содержания:</w:t>
      </w:r>
    </w:p>
    <w:p w:rsidR="00B94C10" w:rsidRDefault="007935F2" w:rsidP="00B94C10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35F2">
        <w:rPr>
          <w:rFonts w:ascii="Arial" w:hAnsi="Arial" w:cs="Arial"/>
          <w:color w:val="000000" w:themeColor="text1"/>
          <w:spacing w:val="2"/>
          <w:sz w:val="24"/>
          <w:szCs w:val="24"/>
        </w:rPr>
        <w:t>«2.6</w:t>
      </w:r>
      <w:r w:rsidR="00676B17">
        <w:rPr>
          <w:rFonts w:ascii="Arial" w:hAnsi="Arial" w:cs="Arial"/>
          <w:color w:val="000000" w:themeColor="text1"/>
          <w:spacing w:val="2"/>
          <w:sz w:val="24"/>
          <w:szCs w:val="24"/>
        </w:rPr>
        <w:t>.</w:t>
      </w:r>
      <w:r w:rsidRPr="007935F2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7935F2">
        <w:rPr>
          <w:rFonts w:ascii="Arial" w:eastAsia="Times New Roman" w:hAnsi="Arial" w:cs="Arial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государст</w:t>
      </w:r>
      <w:r w:rsidR="005312A2">
        <w:rPr>
          <w:rFonts w:ascii="Arial" w:eastAsia="Times New Roman" w:hAnsi="Arial" w:cs="Arial"/>
          <w:sz w:val="24"/>
          <w:szCs w:val="24"/>
          <w:lang w:eastAsia="ru-RU"/>
        </w:rPr>
        <w:t>венной или муниципальной услуги</w:t>
      </w:r>
      <w:proofErr w:type="gramStart"/>
      <w:r w:rsidR="005312A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7935F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5312A2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B94C10" w:rsidRPr="00B94C10" w:rsidRDefault="00B94C10" w:rsidP="00B94C10">
      <w:pPr>
        <w:pStyle w:val="aa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94C10">
        <w:rPr>
          <w:rFonts w:ascii="Arial" w:hAnsi="Arial" w:cs="Arial"/>
          <w:color w:val="000000"/>
          <w:sz w:val="24"/>
          <w:szCs w:val="24"/>
        </w:rPr>
        <w:t xml:space="preserve">Опубликовать настоящее постановление в официальном печатном издании Совета и Администрации Молчановского сельского поселения «Информационный бюллетень» и разместить на официальном сайте Молчановского сельского поселения в информационно-телекоммуникационной сети «Интернет» по адресу  </w:t>
      </w:r>
      <w:hyperlink r:id="rId6" w:history="1">
        <w:r w:rsidRPr="00B94C10">
          <w:rPr>
            <w:rStyle w:val="a3"/>
            <w:rFonts w:ascii="Arial" w:hAnsi="Arial" w:cs="Arial"/>
            <w:sz w:val="24"/>
            <w:szCs w:val="24"/>
          </w:rPr>
          <w:t>http://msp.tomskinvest.ru</w:t>
        </w:r>
      </w:hyperlink>
      <w:r w:rsidRPr="00B94C10">
        <w:rPr>
          <w:rFonts w:ascii="Arial" w:hAnsi="Arial" w:cs="Arial"/>
          <w:color w:val="000000"/>
          <w:sz w:val="24"/>
          <w:szCs w:val="24"/>
        </w:rPr>
        <w:t>.</w:t>
      </w:r>
    </w:p>
    <w:p w:rsidR="00B94C10" w:rsidRPr="00B94C10" w:rsidRDefault="00B94C10" w:rsidP="00B94C10">
      <w:pPr>
        <w:pStyle w:val="aa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94C10">
        <w:rPr>
          <w:rFonts w:ascii="Arial" w:hAnsi="Arial" w:cs="Arial"/>
          <w:sz w:val="24"/>
          <w:szCs w:val="24"/>
        </w:rPr>
        <w:t>Контроль за</w:t>
      </w:r>
      <w:proofErr w:type="gramEnd"/>
      <w:r w:rsidRPr="00B94C10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  <w:r w:rsidRPr="00B94C10">
        <w:rPr>
          <w:rFonts w:ascii="Arial" w:hAnsi="Arial" w:cs="Arial"/>
          <w:sz w:val="24"/>
          <w:szCs w:val="24"/>
        </w:rPr>
        <w:br/>
      </w:r>
      <w:r w:rsidRPr="00B94C10">
        <w:rPr>
          <w:rFonts w:ascii="Arial" w:hAnsi="Arial" w:cs="Arial"/>
          <w:sz w:val="24"/>
          <w:szCs w:val="24"/>
        </w:rPr>
        <w:br/>
        <w:t> </w:t>
      </w:r>
    </w:p>
    <w:p w:rsidR="00B94C10" w:rsidRDefault="00B94C10" w:rsidP="00B94C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94C10" w:rsidRDefault="00B94C10" w:rsidP="00B94C10">
      <w:pPr>
        <w:jc w:val="both"/>
        <w:rPr>
          <w:rFonts w:ascii="Arial" w:hAnsi="Arial" w:cs="Arial"/>
          <w:sz w:val="24"/>
          <w:szCs w:val="24"/>
        </w:rPr>
      </w:pPr>
      <w:r w:rsidRPr="00DF1B1E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а</w:t>
      </w:r>
      <w:r w:rsidRPr="00DF1B1E">
        <w:rPr>
          <w:rFonts w:ascii="Arial" w:hAnsi="Arial" w:cs="Arial"/>
          <w:sz w:val="24"/>
          <w:szCs w:val="24"/>
        </w:rPr>
        <w:t xml:space="preserve"> Молчановского сельского поселения       </w:t>
      </w:r>
      <w:r w:rsidR="002E0EE0">
        <w:rPr>
          <w:rFonts w:ascii="Arial" w:hAnsi="Arial" w:cs="Arial"/>
          <w:sz w:val="24"/>
          <w:szCs w:val="24"/>
        </w:rPr>
        <w:t>(подпись)</w:t>
      </w:r>
      <w:r w:rsidR="002E0EE0">
        <w:rPr>
          <w:rFonts w:ascii="Arial" w:hAnsi="Arial" w:cs="Arial"/>
          <w:sz w:val="24"/>
          <w:szCs w:val="24"/>
        </w:rPr>
        <w:tab/>
      </w:r>
      <w:r w:rsidR="002E0EE0">
        <w:rPr>
          <w:rFonts w:ascii="Arial" w:hAnsi="Arial" w:cs="Arial"/>
          <w:sz w:val="24"/>
          <w:szCs w:val="24"/>
        </w:rPr>
        <w:tab/>
      </w:r>
      <w:bookmarkStart w:id="7" w:name="_GoBack"/>
      <w:bookmarkEnd w:id="7"/>
      <w:r>
        <w:rPr>
          <w:rFonts w:ascii="Arial" w:hAnsi="Arial" w:cs="Arial"/>
          <w:sz w:val="24"/>
          <w:szCs w:val="24"/>
        </w:rPr>
        <w:tab/>
        <w:t>А. Л. Гензе</w:t>
      </w:r>
    </w:p>
    <w:p w:rsidR="007935F2" w:rsidRPr="007935F2" w:rsidRDefault="007935F2" w:rsidP="007935F2">
      <w:pPr>
        <w:spacing w:after="0" w:line="240" w:lineRule="auto"/>
        <w:ind w:firstLine="539"/>
        <w:jc w:val="both"/>
        <w:rPr>
          <w:rFonts w:ascii="Arial" w:hAnsi="Arial" w:cs="Arial"/>
          <w:color w:val="000000" w:themeColor="text1"/>
          <w:spacing w:val="2"/>
          <w:sz w:val="24"/>
          <w:szCs w:val="24"/>
        </w:rPr>
      </w:pPr>
    </w:p>
    <w:sectPr w:rsidR="007935F2" w:rsidRPr="007935F2" w:rsidSect="00C450A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601"/>
    <w:multiLevelType w:val="multilevel"/>
    <w:tmpl w:val="B05AF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1">
    <w:nsid w:val="1DBF66FE"/>
    <w:multiLevelType w:val="multilevel"/>
    <w:tmpl w:val="2FF64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85F7EE2"/>
    <w:multiLevelType w:val="multilevel"/>
    <w:tmpl w:val="8402C6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50750B7"/>
    <w:multiLevelType w:val="multilevel"/>
    <w:tmpl w:val="2FF64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C1"/>
    <w:rsid w:val="001B2451"/>
    <w:rsid w:val="002E0EE0"/>
    <w:rsid w:val="003C3AC1"/>
    <w:rsid w:val="005312A2"/>
    <w:rsid w:val="0060123A"/>
    <w:rsid w:val="0061267E"/>
    <w:rsid w:val="00676B17"/>
    <w:rsid w:val="0068747F"/>
    <w:rsid w:val="007935F2"/>
    <w:rsid w:val="007F5AF5"/>
    <w:rsid w:val="00903997"/>
    <w:rsid w:val="00923518"/>
    <w:rsid w:val="00B94C10"/>
    <w:rsid w:val="00C450AB"/>
    <w:rsid w:val="00D31DCF"/>
    <w:rsid w:val="00DA1203"/>
    <w:rsid w:val="00DE65D1"/>
    <w:rsid w:val="00E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B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2451"/>
    <w:rPr>
      <w:color w:val="0000FF"/>
      <w:u w:val="single"/>
    </w:rPr>
  </w:style>
  <w:style w:type="paragraph" w:styleId="a4">
    <w:name w:val="Body Text"/>
    <w:basedOn w:val="a"/>
    <w:link w:val="a5"/>
    <w:rsid w:val="00C450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rsid w:val="00C450AB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6">
    <w:name w:val="No Spacing"/>
    <w:qFormat/>
    <w:rsid w:val="00C450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C450A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450AB"/>
  </w:style>
  <w:style w:type="paragraph" w:customStyle="1" w:styleId="a9">
    <w:name w:val="реквизитПодпись"/>
    <w:basedOn w:val="a"/>
    <w:rsid w:val="00C450AB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List Paragraph"/>
    <w:basedOn w:val="a"/>
    <w:uiPriority w:val="34"/>
    <w:qFormat/>
    <w:rsid w:val="00B94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B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2451"/>
    <w:rPr>
      <w:color w:val="0000FF"/>
      <w:u w:val="single"/>
    </w:rPr>
  </w:style>
  <w:style w:type="paragraph" w:styleId="a4">
    <w:name w:val="Body Text"/>
    <w:basedOn w:val="a"/>
    <w:link w:val="a5"/>
    <w:rsid w:val="00C450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rsid w:val="00C450AB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6">
    <w:name w:val="No Spacing"/>
    <w:qFormat/>
    <w:rsid w:val="00C450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C450A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450AB"/>
  </w:style>
  <w:style w:type="paragraph" w:customStyle="1" w:styleId="a9">
    <w:name w:val="реквизитПодпись"/>
    <w:basedOn w:val="a"/>
    <w:rsid w:val="00C450AB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List Paragraph"/>
    <w:basedOn w:val="a"/>
    <w:uiPriority w:val="34"/>
    <w:qFormat/>
    <w:rsid w:val="00B94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sp.tomskinve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17</cp:revision>
  <dcterms:created xsi:type="dcterms:W3CDTF">2019-10-31T05:30:00Z</dcterms:created>
  <dcterms:modified xsi:type="dcterms:W3CDTF">2019-10-31T08:37:00Z</dcterms:modified>
</cp:coreProperties>
</file>