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EA9" w:rsidRPr="00BA5C26" w:rsidRDefault="00052EA9" w:rsidP="00052EA9">
      <w:pPr>
        <w:jc w:val="center"/>
        <w:rPr>
          <w:b/>
          <w:color w:val="000000" w:themeColor="text1"/>
        </w:rPr>
      </w:pPr>
      <w:r w:rsidRPr="00BA5C26">
        <w:rPr>
          <w:b/>
          <w:color w:val="000000" w:themeColor="text1"/>
        </w:rPr>
        <w:t xml:space="preserve">ТОМСКАЯ ОБЛАСТЬ </w:t>
      </w:r>
      <w:r w:rsidR="00253C60" w:rsidRPr="00BA5C26">
        <w:rPr>
          <w:b/>
          <w:color w:val="000000" w:themeColor="text1"/>
        </w:rPr>
        <w:t>МОЛЧАНОВСКИЙ</w:t>
      </w:r>
      <w:r w:rsidRPr="00BA5C26">
        <w:rPr>
          <w:b/>
          <w:color w:val="000000" w:themeColor="text1"/>
        </w:rPr>
        <w:t xml:space="preserve"> РАЙОН</w:t>
      </w:r>
    </w:p>
    <w:p w:rsidR="00052EA9" w:rsidRPr="00BA5C26" w:rsidRDefault="00052EA9" w:rsidP="00052EA9">
      <w:pPr>
        <w:jc w:val="center"/>
        <w:rPr>
          <w:b/>
          <w:color w:val="000000" w:themeColor="text1"/>
        </w:rPr>
      </w:pPr>
      <w:r w:rsidRPr="00BA5C26">
        <w:rPr>
          <w:b/>
          <w:color w:val="000000" w:themeColor="text1"/>
        </w:rPr>
        <w:t xml:space="preserve">Муниципальное </w:t>
      </w:r>
      <w:r w:rsidR="00253C60" w:rsidRPr="00BA5C26">
        <w:rPr>
          <w:b/>
          <w:color w:val="000000" w:themeColor="text1"/>
        </w:rPr>
        <w:t>образование Молчановское</w:t>
      </w:r>
      <w:r w:rsidRPr="00BA5C26">
        <w:rPr>
          <w:b/>
          <w:color w:val="000000" w:themeColor="text1"/>
        </w:rPr>
        <w:t xml:space="preserve"> сельское поселение</w:t>
      </w:r>
    </w:p>
    <w:p w:rsidR="00052EA9" w:rsidRPr="00BA5C26" w:rsidRDefault="00052EA9" w:rsidP="00052EA9">
      <w:pPr>
        <w:jc w:val="center"/>
        <w:rPr>
          <w:color w:val="000000" w:themeColor="text1"/>
        </w:rPr>
      </w:pPr>
    </w:p>
    <w:p w:rsidR="00052EA9" w:rsidRPr="00BA5C26" w:rsidRDefault="005C4075" w:rsidP="00052EA9">
      <w:pPr>
        <w:jc w:val="center"/>
        <w:rPr>
          <w:color w:val="000000" w:themeColor="text1"/>
        </w:rPr>
      </w:pPr>
      <w:r>
        <w:rPr>
          <w:noProof/>
          <w:color w:val="000000" w:themeColor="text1"/>
        </w:rPr>
        <mc:AlternateContent>
          <mc:Choice Requires="wps">
            <w:drawing>
              <wp:anchor distT="4294967294" distB="4294967294" distL="114300" distR="114300" simplePos="0" relativeHeight="251656704" behindDoc="0" locked="0" layoutInCell="1" allowOverlap="1">
                <wp:simplePos x="0" y="0"/>
                <wp:positionH relativeFrom="column">
                  <wp:posOffset>-76200</wp:posOffset>
                </wp:positionH>
                <wp:positionV relativeFrom="paragraph">
                  <wp:posOffset>23494</wp:posOffset>
                </wp:positionV>
                <wp:extent cx="6324600" cy="0"/>
                <wp:effectExtent l="0" t="38100" r="0" b="3810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pt,1.85pt" to="49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30VGQIAADQEAAAOAAAAZHJzL2Uyb0RvYy54bWysU8GO2yAQvVfqPyDuie2s681acVaVnfSS&#10;tpF2+wEEcIyKAQGJE1X99w4kjrLtparqAx6Ymcebmcfi+dRLdOTWCa0qnE1TjLiimgm1r/C31/Vk&#10;jpHzRDEiteIVPnOHn5fv3y0GU/KZ7rRk3CIAUa4cTIU7702ZJI52vCduqg1X4Gy17YmHrd0nzJIB&#10;0HuZzNK0SAZtmbGacufgtLk48TLity2n/mvbOu6RrDBw83G1cd2FNVkuSLm3xHSCXmmQf2DRE6Hg&#10;0htUQzxBByv+gOoFtdrp1k+p7hPdtoLyWANUk6W/VfPSEcNjLdAcZ25tcv8Pln45bi0SrMI5Ror0&#10;MKKNUBzNQmcG40oIqNXWhtroSb2YjabfHVK67oja88jw9WwgLQsZyZuUsHEG8HfDZ80ghhy8jm06&#10;tbYPkNAAdIrTON+mwU8eUTgsHmZ5kcLQ6OhLSDkmGuv8J657FIwKS+Acgclx43wgQsoxJNyj9FpI&#10;GYctFRoq/FiAegC6N1C6tyImOy0FC4Ehxdn9rpYWHUmQTvxiheC5D7P6oFgE7jhhq6vtiZAXG4hI&#10;FfCgLKB2tS7a+PGUPq3mq3k+yWfFapKnTTP5uK7zSbHOHj80D01dN9nPQC3Ly04wxlVgN+o0y/9O&#10;B9cXc1HYTam3liRv0WPvgOz4j6TjXMMoL6LYaXbe2nHeIM0YfH1GQfv3e7DvH/vyFwAAAP//AwBQ&#10;SwMEFAAGAAgAAAAhAIRdzCnZAAAABwEAAA8AAABkcnMvZG93bnJldi54bWxMj0FOwzAQRfdI3MEa&#10;JHatk4CghDgVQuqKDTQcYBoPcVR7nMZOmt4ewwaWT3/0/5tquzgrZhpD71lBvs5AELde99wp+Gx2&#10;qw2IEJE1Ws+k4EIBtvX1VYWl9mf+oHkfO5FKOJSowMQ4lFKG1pDDsPYDccq+/OgwJhw7qUc8p3Jn&#10;ZZFlD9Jhz2nB4ECvhtrjfnIK2rdL3pjdhHPXYuGb95M9xpNStzfLyzOISEv8O4Yf/aQOdXI6+Il1&#10;EFbBKi/SL1HB3SOIlD9t7hMfflnWlfzvX38DAAD//wMAUEsBAi0AFAAGAAgAAAAhALaDOJL+AAAA&#10;4QEAABMAAAAAAAAAAAAAAAAAAAAAAFtDb250ZW50X1R5cGVzXS54bWxQSwECLQAUAAYACAAAACEA&#10;OP0h/9YAAACUAQAACwAAAAAAAAAAAAAAAAAvAQAAX3JlbHMvLnJlbHNQSwECLQAUAAYACAAAACEA&#10;Ypt9FRkCAAA0BAAADgAAAAAAAAAAAAAAAAAuAgAAZHJzL2Uyb0RvYy54bWxQSwECLQAUAAYACAAA&#10;ACEAhF3MKdkAAAAHAQAADwAAAAAAAAAAAAAAAABzBAAAZHJzL2Rvd25yZXYueG1sUEsFBgAAAAAE&#10;AAQA8wAAAHkFAAAAAA==&#10;" strokeweight="6pt">
                <v:stroke linestyle="thickBetweenThin"/>
              </v:line>
            </w:pict>
          </mc:Fallback>
        </mc:AlternateContent>
      </w:r>
    </w:p>
    <w:p w:rsidR="00253C60" w:rsidRPr="00BA5C26" w:rsidRDefault="00253C60" w:rsidP="00253C60">
      <w:pPr>
        <w:rPr>
          <w:b/>
          <w:color w:val="000000" w:themeColor="text1"/>
        </w:rPr>
      </w:pPr>
      <w:r w:rsidRPr="00BA5C26">
        <w:rPr>
          <w:b/>
          <w:color w:val="000000" w:themeColor="text1"/>
        </w:rPr>
        <w:t>ЕЖЕМЕСЯЧНЫЙ</w:t>
      </w:r>
    </w:p>
    <w:p w:rsidR="00253C60" w:rsidRPr="00BA5C26" w:rsidRDefault="005C4075" w:rsidP="00052EA9">
      <w:pPr>
        <w:jc w:val="center"/>
        <w:rPr>
          <w:color w:val="000000" w:themeColor="text1"/>
        </w:rPr>
      </w:pPr>
      <w:r>
        <w:rPr>
          <w:noProof/>
          <w:color w:val="000000" w:themeColor="text1"/>
        </w:rPr>
        <mc:AlternateContent>
          <mc:Choice Requires="wps">
            <w:drawing>
              <wp:anchor distT="0" distB="0" distL="114300" distR="114300" simplePos="0" relativeHeight="251659776" behindDoc="1" locked="0" layoutInCell="1" allowOverlap="1">
                <wp:simplePos x="0" y="0"/>
                <wp:positionH relativeFrom="column">
                  <wp:posOffset>-441960</wp:posOffset>
                </wp:positionH>
                <wp:positionV relativeFrom="paragraph">
                  <wp:posOffset>899160</wp:posOffset>
                </wp:positionV>
                <wp:extent cx="6467475" cy="1143000"/>
                <wp:effectExtent l="0" t="0" r="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7475" cy="1143000"/>
                        </a:xfrm>
                        <a:prstGeom prst="rect">
                          <a:avLst/>
                        </a:prstGeom>
                      </wps:spPr>
                      <wps:txbx>
                        <w:txbxContent>
                          <w:p w:rsidR="00BA5C26" w:rsidRPr="00253C60" w:rsidRDefault="00BA5C26" w:rsidP="00253C60">
                            <w:pPr>
                              <w:pStyle w:val="afa"/>
                              <w:spacing w:before="0" w:beforeAutospacing="0" w:after="0" w:afterAutospacing="0"/>
                              <w:jc w:val="center"/>
                              <w:rPr>
                                <w:rFonts w:ascii="Arial" w:hAnsi="Arial" w:cs="Arial"/>
                                <w:sz w:val="50"/>
                                <w:szCs w:val="50"/>
                              </w:rPr>
                            </w:pPr>
                            <w:r w:rsidRPr="00253C60">
                              <w:rPr>
                                <w:rFonts w:ascii="Monotype Corsiva" w:hAnsi="Monotype Corsiva" w:cs="Arial"/>
                                <w:b/>
                                <w:bCs/>
                                <w:color w:val="0066CC"/>
                                <w:sz w:val="50"/>
                                <w:szCs w:val="50"/>
                              </w:rPr>
                              <w:t>ИНФОРМАЦИОННЫЙ</w:t>
                            </w:r>
                          </w:p>
                        </w:txbxContent>
                      </wps:txbx>
                      <wps:bodyPr wrap="square" numCol="1" fromWordArt="1">
                        <a:prstTxWarp prst="textPlain">
                          <a:avLst>
                            <a:gd name="adj" fmla="val 51031"/>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 o:spid="_x0000_s1026" type="#_x0000_t202" style="position:absolute;left:0;text-align:left;margin-left:-34.8pt;margin-top:70.8pt;width:509.25pt;height:9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qh7GAIAAOEDAAAOAAAAZHJzL2Uyb0RvYy54bWysU8GO0zAQvSPxD5bvNMlut0VR01XZBS4L&#10;rLRFe546ThOIPcZ2m/TInV/gHzhw4MYvdP+IsZuWFdwQFyu2x2/ee/Myu+xVy7bSugZ1wbNRypnU&#10;AstGrwv+fvnq2XPOnAddQotaFnwnHb+cP30y60wuz7DGtpSWEYh2eWcKXntv8iRxopYK3AiN1HRZ&#10;oVXgaWvXSWmhI3TVJmdpOkk6tKWxKKRzdHp9uOTziF9VUvh3VeWkZ23BiZuPq43rKqzJfAb52oKp&#10;GzHQgH9goaDR1PQEdQ0e2MY2f0GpRlh0WPmRQJVgVTVCRg2kJkv/UHNXg5FRC5njzMkm9/9gxdvt&#10;rWVNWfApZxoUjWj/df9t/33/c//j4fPDFzYNHnXG5VR6Z6jY9y+wp1lHvc7coPjomMarGvRaLqzF&#10;rpZQEseMEIfjqGS5MwQfT5ey9y/LhsaRBfjkEf6hmQudVt0bLOkJbDzGbn1lVXCZfGNEgQa6Ow2R&#10;EJmgw8l4Mh1PLzgTdJdl4/M0jWNOID8+N9b51xIVCx8Ft5SSCA/bG+cDHciPJQO3QOdAzPerfjBk&#10;heWOWHaUnoK7TxuwkhRv1BVS2EhmZVHdUzwXNuoMxAPssr8Ha4benmjftsf0RAIxRuUwDCg/EJBq&#10;KZRbaNlFlp4fHIN8KB7IHlDDW40L8qtqopJg7IHnoIRyFAUOmQ9BfbyPVb//zPkvAAAA//8DAFBL&#10;AwQUAAYACAAAACEAVwlQod8AAAALAQAADwAAAGRycy9kb3ducmV2LnhtbEyPQU/DMAyF70j8h8hI&#10;3LZko1RraTohEFcmtoHELWu8tqJxqiZby7/HO7Gb7ff0/L1iPblOnHEIrScNi7kCgVR521KtYb97&#10;m61AhGjIms4TavjFAOvy9qYwufUjfeB5G2vBIRRyo6GJsc+lDFWDzoS575FYO/rBmcjrUEs7mJHD&#10;XSeXSqXSmZb4Q2N6fGmw+tmenIbP9+P3V6I29at77Ec/KUkuk1rf303PTyAiTvHfDBd8RoeSmQ7+&#10;RDaITsMszVK2spAseGBHlqwyEAcND0u+yLKQ1x3KPwAAAP//AwBQSwECLQAUAAYACAAAACEAtoM4&#10;kv4AAADhAQAAEwAAAAAAAAAAAAAAAAAAAAAAW0NvbnRlbnRfVHlwZXNdLnhtbFBLAQItABQABgAI&#10;AAAAIQA4/SH/1gAAAJQBAAALAAAAAAAAAAAAAAAAAC8BAABfcmVscy8ucmVsc1BLAQItABQABgAI&#10;AAAAIQD8mqh7GAIAAOEDAAAOAAAAAAAAAAAAAAAAAC4CAABkcnMvZTJvRG9jLnhtbFBLAQItABQA&#10;BgAIAAAAIQBXCVCh3wAAAAsBAAAPAAAAAAAAAAAAAAAAAHIEAABkcnMvZG93bnJldi54bWxQSwUG&#10;AAAAAAQABADzAAAAfgUAAAAA&#10;" filled="f" stroked="f">
                <o:lock v:ext="edit" text="t" shapetype="t"/>
                <v:textbox>
                  <w:txbxContent>
                    <w:p w:rsidR="00BA5C26" w:rsidRPr="00253C60" w:rsidRDefault="00BA5C26" w:rsidP="00253C60">
                      <w:pPr>
                        <w:pStyle w:val="afa"/>
                        <w:spacing w:before="0" w:beforeAutospacing="0" w:after="0" w:afterAutospacing="0"/>
                        <w:jc w:val="center"/>
                        <w:rPr>
                          <w:rFonts w:ascii="Arial" w:hAnsi="Arial" w:cs="Arial"/>
                          <w:sz w:val="50"/>
                          <w:szCs w:val="50"/>
                        </w:rPr>
                      </w:pPr>
                      <w:r w:rsidRPr="00253C60">
                        <w:rPr>
                          <w:rFonts w:ascii="Monotype Corsiva" w:hAnsi="Monotype Corsiva" w:cs="Arial"/>
                          <w:b/>
                          <w:bCs/>
                          <w:color w:val="0066CC"/>
                          <w:sz w:val="50"/>
                          <w:szCs w:val="50"/>
                        </w:rPr>
                        <w:t>ИНФОРМАЦИОННЫЙ</w:t>
                      </w:r>
                    </w:p>
                  </w:txbxContent>
                </v:textbox>
              </v:shape>
            </w:pict>
          </mc:Fallback>
        </mc:AlternateContent>
      </w:r>
      <w:r>
        <w:rPr>
          <w:noProof/>
          <w:color w:val="000000" w:themeColor="text1"/>
        </w:rPr>
        <mc:AlternateContent>
          <mc:Choice Requires="wps">
            <w:drawing>
              <wp:inline distT="0" distB="0" distL="0" distR="0">
                <wp:extent cx="5940425" cy="567690"/>
                <wp:effectExtent l="0" t="0" r="0" b="0"/>
                <wp:docPr id="1"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40425" cy="567690"/>
                        </a:xfrm>
                        <a:prstGeom prst="rect">
                          <a:avLst/>
                        </a:prstGeom>
                      </wps:spPr>
                      <wps:txbx>
                        <w:txbxContent>
                          <w:p w:rsidR="00BA5C26" w:rsidRDefault="00BA5C26" w:rsidP="00253C60">
                            <w:pPr>
                              <w:pStyle w:val="afa"/>
                              <w:spacing w:before="0" w:beforeAutospacing="0" w:after="0" w:afterAutospacing="0"/>
                              <w:jc w:val="center"/>
                            </w:pPr>
                            <w:r w:rsidRPr="000C55A6">
                              <w:rPr>
                                <w:rFonts w:ascii="Monotype Corsiva" w:hAnsi="Monotype Corsiva"/>
                                <w:b/>
                                <w:bCs/>
                                <w:color w:val="993366"/>
                                <w:sz w:val="144"/>
                                <w:szCs w:val="144"/>
                              </w:rPr>
                              <w:t xml:space="preserve">БЮЛЛЕТЕНЬ   </w:t>
                            </w:r>
                          </w:p>
                        </w:txbxContent>
                      </wps:txbx>
                      <wps:bodyPr wrap="square" numCol="1" fromWordArt="1">
                        <a:prstTxWarp prst="textPlain">
                          <a:avLst>
                            <a:gd name="adj" fmla="val 50000"/>
                          </a:avLst>
                        </a:prstTxWarp>
                        <a:spAutoFit/>
                      </wps:bodyPr>
                    </wps:wsp>
                  </a:graphicData>
                </a:graphic>
              </wp:inline>
            </w:drawing>
          </mc:Choice>
          <mc:Fallback>
            <w:pict>
              <v:shape id="Надпись 6" o:spid="_x0000_s1027" type="#_x0000_t202" style="width:467.75pt;height:4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0EFwIAAOcDAAAOAAAAZHJzL2Uyb0RvYy54bWysU8GO0zAQvSPxD5bvNGm1LWzUdFV2WS4L&#10;rLRFe57aThOIM8Z2m/TInV/gHzhw4MYvdP+IsZOWFdwQOViJPX7z3puX+UWna7ZT1lXY5Hw8SjlT&#10;jUBZNZucv19dP3vBmfPQSKixUTnfK8cvFk+fzFuTqQmWWEtlGYE0LmtNzkvvTZYkTpRKgxuhUQ0d&#10;Fmg1ePq0m0RaaAld18kkTWdJi1Yai0I5R7tX/SFfRPyiUMK/KwqnPKtzTtx8XG1c12FNFnPINhZM&#10;WYmBBvwDCw1VQ01PUFfggW1t9ReUroRFh4UfCdQJFkUlVNRAasbpH2ruSjAqaiFznDnZ5P4frHi7&#10;u7WskjQ7zhrQNKLD18O3w/fDz8OPh88PX9gseNQal1HpnaFi373ELtQHvc7coPjoWIOXJTQbtbQW&#10;21KBJI4BcdiOSlZ7Q/Bxd6U6/0pWNI5xgE8e4ffNXOi0bt+gpCuw9Ri7dYXVoSv5xogCDXR/GiIh&#10;MkGb0/Oz9Gwy5UzQ2XT2fHYep5xAdrxtrPOvFWoWXnJuKSQRHXY3zgc2kB1LBmqBTc/Ld+tusGuw&#10;ZY1yT1xbylDO3actWEW6t/oSKXIktrCo7ymkSxvVBvoBfdXdgzUDBU/kb+tjhiKPGCY5jATkBwLS&#10;NUVzBzWbpvRE3yAbigfOPWo/mCW5dl1FQcHenucgiNIUdQ7JD3F9/B2rfv+fi18AAAD//wMAUEsD&#10;BBQABgAIAAAAIQDUshBG2gAAAAQBAAAPAAAAZHJzL2Rvd25yZXYueG1sTI/NTsMwEITvSLyDtUjc&#10;qFMgqA1xqoofiQMXSrhv4yWOiNdRvG3St8dwgctKoxnNfFtuZt+rI42xC2xguchAETfBdtwaqN+f&#10;r1agoiBb7AOTgRNF2FTnZyUWNkz8RsedtCqVcCzQgBMZCq1j48hjXISBOHmfYfQoSY6ttiNOqdz3&#10;+jrL7rTHjtOCw4EeHDVfu4M3IGK3y1P95OPLx/z6OLmsybE25vJi3t6DEprlLww/+AkdqsS0Dwe2&#10;UfUG0iPye5O3vslzUHsDq/Ut6KrU/+GrbwAAAP//AwBQSwECLQAUAAYACAAAACEAtoM4kv4AAADh&#10;AQAAEwAAAAAAAAAAAAAAAAAAAAAAW0NvbnRlbnRfVHlwZXNdLnhtbFBLAQItABQABgAIAAAAIQA4&#10;/SH/1gAAAJQBAAALAAAAAAAAAAAAAAAAAC8BAABfcmVscy8ucmVsc1BLAQItABQABgAIAAAAIQA7&#10;+y0EFwIAAOcDAAAOAAAAAAAAAAAAAAAAAC4CAABkcnMvZTJvRG9jLnhtbFBLAQItABQABgAIAAAA&#10;IQDUshBG2gAAAAQBAAAPAAAAAAAAAAAAAAAAAHEEAABkcnMvZG93bnJldi54bWxQSwUGAAAAAAQA&#10;BADzAAAAeAUAAAAA&#10;" filled="f" stroked="f">
                <o:lock v:ext="edit" text="t" shapetype="t"/>
                <v:textbox style="mso-fit-shape-to-text:t">
                  <w:txbxContent>
                    <w:p w:rsidR="00BA5C26" w:rsidRDefault="00BA5C26" w:rsidP="00253C60">
                      <w:pPr>
                        <w:pStyle w:val="afa"/>
                        <w:spacing w:before="0" w:beforeAutospacing="0" w:after="0" w:afterAutospacing="0"/>
                        <w:jc w:val="center"/>
                      </w:pPr>
                      <w:r w:rsidRPr="000C55A6">
                        <w:rPr>
                          <w:rFonts w:ascii="Monotype Corsiva" w:hAnsi="Monotype Corsiva"/>
                          <w:b/>
                          <w:bCs/>
                          <w:color w:val="993366"/>
                          <w:sz w:val="144"/>
                          <w:szCs w:val="144"/>
                        </w:rPr>
                        <w:t xml:space="preserve">БЮЛЛЕТЕНЬ   </w:t>
                      </w:r>
                    </w:p>
                  </w:txbxContent>
                </v:textbox>
                <w10:anchorlock/>
              </v:shape>
            </w:pict>
          </mc:Fallback>
        </mc:AlternateContent>
      </w:r>
    </w:p>
    <w:p w:rsidR="00253C60" w:rsidRPr="00BA5C26" w:rsidRDefault="00253C60" w:rsidP="00052EA9">
      <w:pPr>
        <w:jc w:val="center"/>
        <w:rPr>
          <w:color w:val="000000" w:themeColor="text1"/>
        </w:rPr>
      </w:pPr>
    </w:p>
    <w:p w:rsidR="00253C60" w:rsidRPr="00BA5C26" w:rsidRDefault="00253C60" w:rsidP="00052EA9">
      <w:pPr>
        <w:jc w:val="center"/>
        <w:rPr>
          <w:color w:val="000000" w:themeColor="text1"/>
        </w:rPr>
      </w:pPr>
    </w:p>
    <w:p w:rsidR="00253C60" w:rsidRPr="00BA5C26" w:rsidRDefault="00253C60" w:rsidP="00052EA9">
      <w:pPr>
        <w:jc w:val="center"/>
        <w:rPr>
          <w:color w:val="000000" w:themeColor="text1"/>
        </w:rPr>
      </w:pPr>
    </w:p>
    <w:p w:rsidR="00253C60" w:rsidRPr="00BA5C26" w:rsidRDefault="00253C60" w:rsidP="00052EA9">
      <w:pPr>
        <w:jc w:val="center"/>
        <w:rPr>
          <w:color w:val="000000" w:themeColor="text1"/>
        </w:rPr>
      </w:pPr>
    </w:p>
    <w:p w:rsidR="00253C60" w:rsidRPr="00BA5C26" w:rsidRDefault="00253C60" w:rsidP="00052EA9">
      <w:pPr>
        <w:jc w:val="center"/>
        <w:rPr>
          <w:color w:val="000000" w:themeColor="text1"/>
        </w:rPr>
      </w:pPr>
    </w:p>
    <w:p w:rsidR="00052EA9" w:rsidRPr="00BA5C26" w:rsidRDefault="00052EA9" w:rsidP="00253C60">
      <w:pPr>
        <w:jc w:val="center"/>
        <w:rPr>
          <w:color w:val="000000" w:themeColor="text1"/>
        </w:rPr>
      </w:pPr>
      <w:r w:rsidRPr="00BA5C26">
        <w:rPr>
          <w:color w:val="000000" w:themeColor="text1"/>
        </w:rPr>
        <w:t>Периодическое официальное печатное издание, предназначенное для опубликования</w:t>
      </w:r>
    </w:p>
    <w:p w:rsidR="00052EA9" w:rsidRPr="00BA5C26" w:rsidRDefault="00052EA9" w:rsidP="00253C60">
      <w:pPr>
        <w:jc w:val="center"/>
        <w:rPr>
          <w:color w:val="000000" w:themeColor="text1"/>
        </w:rPr>
      </w:pPr>
      <w:r w:rsidRPr="00BA5C26">
        <w:rPr>
          <w:color w:val="000000" w:themeColor="text1"/>
        </w:rPr>
        <w:t xml:space="preserve">правовых актов органов местного самоуправления </w:t>
      </w:r>
      <w:r w:rsidR="00253C60" w:rsidRPr="00BA5C26">
        <w:rPr>
          <w:color w:val="000000" w:themeColor="text1"/>
        </w:rPr>
        <w:t>Молчановского</w:t>
      </w:r>
      <w:r w:rsidRPr="00BA5C26">
        <w:rPr>
          <w:color w:val="000000" w:themeColor="text1"/>
        </w:rPr>
        <w:t xml:space="preserve"> сельского поселения</w:t>
      </w:r>
    </w:p>
    <w:p w:rsidR="00052CFE" w:rsidRPr="00BA5C26" w:rsidRDefault="005C4075" w:rsidP="00CE38EB">
      <w:pPr>
        <w:jc w:val="center"/>
        <w:rPr>
          <w:color w:val="000000" w:themeColor="text1"/>
        </w:rPr>
      </w:pPr>
      <w:r>
        <w:rPr>
          <w:noProof/>
          <w:color w:val="000000" w:themeColor="text1"/>
        </w:rPr>
        <mc:AlternateContent>
          <mc:Choice Requires="wps">
            <w:drawing>
              <wp:anchor distT="4294967294" distB="4294967294" distL="114300" distR="114300" simplePos="0" relativeHeight="251657728" behindDoc="0" locked="0" layoutInCell="1" allowOverlap="1">
                <wp:simplePos x="0" y="0"/>
                <wp:positionH relativeFrom="column">
                  <wp:posOffset>-76200</wp:posOffset>
                </wp:positionH>
                <wp:positionV relativeFrom="paragraph">
                  <wp:posOffset>134619</wp:posOffset>
                </wp:positionV>
                <wp:extent cx="6324600" cy="0"/>
                <wp:effectExtent l="0" t="38100" r="0" b="381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pt,10.6pt" to="492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fhGGQIAADQEAAAOAAAAZHJzL2Uyb0RvYy54bWysU8GO2yAQvVfqPyDuie3E9WatOKvKTnrZ&#10;tpF2+wEEcIyKAQGJE1X99w4kjrLtparqAx6Ymcebmcfy6dRLdOTWCa0qnE1TjLiimgm1r/C3181k&#10;gZHzRDEiteIVPnOHn1bv3y0HU/KZ7rRk3CIAUa4cTIU7702ZJI52vCduqg1X4Gy17YmHrd0nzJIB&#10;0HuZzNK0SAZtmbGacufgtLk48Srity2n/mvbOu6RrDBw83G1cd2FNVktSbm3xHSCXmmQf2DRE6Hg&#10;0htUQzxBByv+gOoFtdrp1k+p7hPdtoLyWANUk6W/VfPSEcNjLdAcZ25tcv8Pln45bi0SrMIzjBTp&#10;YUTPQnE0D50ZjCshoFZbG2qjJ/VinjX97pDSdUfUnkeGr2cDaVnISN6khI0zgL8bPmsGMeTgdWzT&#10;qbV9gIQGoFOcxvk2DX7yiMJhMZ/lRQpDo6MvIeWYaKzzn7juUTAqLIFzBCbHZ+cDEVKOIeEepTdC&#10;yjhsqdBQ4YcC1APQvYHSvRUx2WkpWAgMKc7ud7W06EiCdOIXKwTPfZjVB8UicMcJW19tT4S82EBE&#10;qoAHZQG1q3XRxo/H9HG9WC/yST4r1pM8bZrJx02dT4pN9vChmTd13WQ/A7UsLzvBGFeB3ajTLP87&#10;HVxfzEVhN6XeWpK8RY+9A7LjP5KOcw2jvIhip9l5a8d5gzRj8PUZBe3f78G+f+yrXwAAAP//AwBQ&#10;SwMEFAAGAAgAAAAhAFZUOFfbAAAACQEAAA8AAABkcnMvZG93bnJldi54bWxMj81OwzAQhO9IvIO1&#10;SNxaJxZCJY1TVUg9cYGGB9jaJo7qnzR20vTtWcQBjjs7mvmm3i3esdmMqY9BQrkugJmgou5DJ+Gz&#10;Paw2wFLGoNHFYCTcTIJdc39XY6XjNXyY+Zg7RiEhVSjB5jxUnCdljce0joMJ9PuKo8dM59hxPeKV&#10;wr3joiieucc+UIPFwbxao87HyUtQb7eytYcJ506hiO37xZ3zRcrHh2W/BZbNkv/M8INP6NAQ0ylO&#10;QSfmJKxKQVuyBFEKYGR42TyRcPoVeFPz/wuabwAAAP//AwBQSwECLQAUAAYACAAAACEAtoM4kv4A&#10;AADhAQAAEwAAAAAAAAAAAAAAAAAAAAAAW0NvbnRlbnRfVHlwZXNdLnhtbFBLAQItABQABgAIAAAA&#10;IQA4/SH/1gAAAJQBAAALAAAAAAAAAAAAAAAAAC8BAABfcmVscy8ucmVsc1BLAQItABQABgAIAAAA&#10;IQAkRfhGGQIAADQEAAAOAAAAAAAAAAAAAAAAAC4CAABkcnMvZTJvRG9jLnhtbFBLAQItABQABgAI&#10;AAAAIQBWVDhX2wAAAAkBAAAPAAAAAAAAAAAAAAAAAHMEAABkcnMvZG93bnJldi54bWxQSwUGAAAA&#10;AAQABADzAAAAewUAAAAA&#10;" strokeweight="6pt">
                <v:stroke linestyle="thickBetweenThin"/>
              </v:line>
            </w:pict>
          </mc:Fallback>
        </mc:AlternateContent>
      </w:r>
    </w:p>
    <w:p w:rsidR="00CE38EB" w:rsidRPr="00BA5C26" w:rsidRDefault="005C4075" w:rsidP="00CE38EB">
      <w:pPr>
        <w:pStyle w:val="HTML0"/>
        <w:jc w:val="center"/>
        <w:rPr>
          <w:rFonts w:ascii="Arial" w:hAnsi="Arial" w:cs="Arial"/>
          <w:noProof/>
          <w:color w:val="000000" w:themeColor="text1"/>
          <w:sz w:val="20"/>
          <w:szCs w:val="20"/>
        </w:rPr>
      </w:pPr>
      <w:r>
        <w:rPr>
          <w:rFonts w:ascii="Arial" w:hAnsi="Arial" w:cs="Arial"/>
          <w:noProof/>
          <w:color w:val="000000" w:themeColor="text1"/>
          <w:sz w:val="20"/>
          <w:szCs w:val="20"/>
        </w:rPr>
        <mc:AlternateContent>
          <mc:Choice Requires="wps">
            <w:drawing>
              <wp:inline distT="0" distB="0" distL="0" distR="0">
                <wp:extent cx="2647950" cy="190500"/>
                <wp:effectExtent l="0" t="0" r="0" b="0"/>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647950" cy="190500"/>
                        </a:xfrm>
                        <a:prstGeom prst="rect">
                          <a:avLst/>
                        </a:prstGeom>
                        <a:extLst>
                          <a:ext uri="{AF507438-7753-43E0-B8FC-AC1667EBCBE1}">
                            <a14:hiddenEffects xmlns:a14="http://schemas.microsoft.com/office/drawing/2010/main">
                              <a:effectLst/>
                            </a14:hiddenEffects>
                          </a:ext>
                        </a:extLst>
                      </wps:spPr>
                      <wps:txbx>
                        <w:txbxContent>
                          <w:p w:rsidR="00BA5C26" w:rsidRPr="00CE38EB" w:rsidRDefault="00BA5C26" w:rsidP="00CE38EB">
                            <w:pPr>
                              <w:pStyle w:val="afa"/>
                              <w:spacing w:before="0" w:beforeAutospacing="0" w:after="0" w:afterAutospacing="0"/>
                              <w:jc w:val="center"/>
                              <w:rPr>
                                <w:sz w:val="40"/>
                                <w:szCs w:val="40"/>
                              </w:rPr>
                            </w:pPr>
                            <w:r w:rsidRPr="00CE38EB">
                              <w:rPr>
                                <w:rFonts w:ascii="Arial" w:hAnsi="Arial" w:cs="Arial"/>
                                <w:color w:val="000080"/>
                                <w:sz w:val="40"/>
                                <w:szCs w:val="40"/>
                              </w:rPr>
                              <w:t>ПЕРВЫЙ РАЗДЕЛ:</w:t>
                            </w:r>
                          </w:p>
                        </w:txbxContent>
                      </wps:txbx>
                      <wps:bodyPr wrap="square" numCol="1" fromWordArt="1">
                        <a:prstTxWarp prst="textPlain">
                          <a:avLst>
                            <a:gd name="adj" fmla="val 50000"/>
                          </a:avLst>
                        </a:prstTxWarp>
                        <a:spAutoFit/>
                      </wps:bodyPr>
                    </wps:wsp>
                  </a:graphicData>
                </a:graphic>
              </wp:inline>
            </w:drawing>
          </mc:Choice>
          <mc:Fallback>
            <w:pict>
              <v:shape id="Надпись 9" o:spid="_x0000_s1028" type="#_x0000_t202" style="width:208.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kScQIAAK8EAAAOAAAAZHJzL2Uyb0RvYy54bWysVM2O0zAQviPxDpbvbZL+N2q6arstlwVW&#10;2qI9u7HTBOLY2G6TasWBO6/AO3DgwI1X6L4RYycpq+WCEBcnscfffPN9M5ldVTxHR6Z0JooIB10f&#10;I1bEgmbFPsLvtpvOBCNtSEFJLgoW4RPT+Gr+8sWslCHriVTklCkEIIUOSxnh1BgZep6OU8aJ7grJ&#10;CjhMhOLEwKfae1SREtB57vV8f+SVQlGpRMy0ht3r+hDPHX6SsNi8TRLNDMojDNyMW5Vbd3b15jMS&#10;7hWRaRY3NMg/sOAkKyDpBeqaGIIOKvsDimexElokphsL7okkyWLmaoBqAv9ZNXcpkczVAuJoeZFJ&#10;/z/Y+M3xVqGMRniKUUE4WHT+ev52/n7+ef7x+PnxC5pajUqpQwi9kxBsqqWowGtXr5Y3Iv6gUSFW&#10;KSn2bKGUKFNGKHAMALHZdpVsTxLg3e6WVWZNM7AjsPDeE/w6mbaZduVrQeEKORjhslWJ4lZl0A0B&#10;BTD0dDEREFEMm73RYDwdwlEMZ8HUH/rOZY+E7W2ptHnFBEf2JcIKmsShk+ONNpYNCdsQmwyAYb95&#10;q019WGyG/njQn3TG42G/M+iv/c5ysll1FqtgNBqvl6vlOvhkQYNBmGaUsmLtmlG3PRYM/s7Dptvr&#10;7rh0GXNgLdvnOVwFwLp9OvZOYqtqra+pdpWzvdfauxP0BJqXMAsR1h8PRDHw78BXAkYHTEuU4Pcw&#10;bAvlXLN6WJW21T1RspHSQNbbvJ0Fp6eN29OmtQh9D0A8hxE7khyBNRdzmuBG+xrV3tVyAe5vMmeM&#10;bZOaZ9MzMBWuymaC7dg9/XZRv/8z818AAAD//wMAUEsDBBQABgAIAAAAIQAIkBQ22AAAAAQBAAAP&#10;AAAAZHJzL2Rvd25yZXYueG1sTI9LT8MwEITvSPwHa5G4UTs8qzROVfGQOHBpCfdtvCQR8TqKt036&#10;7zFc4DLSaFYz3xbr2ffqSGPsAlvIFgYUcR1cx42F6v3lagkqCrLDPjBZOFGEdXl+VmDuwsRbOu6k&#10;UamEY44WWpEh1zrWLXmMizAQp+wzjB4l2bHRbsQplfteXxtzrz12nBZaHOixpfprd/AWRNwmO1XP&#10;Pr5+zG9PU2vqO6ysvbyYNytQQrP8HcMPfkKHMjHtw4FdVL2F9Ij8aspus4dk9xZujAFdFvo/fPkN&#10;AAD//wMAUEsBAi0AFAAGAAgAAAAhALaDOJL+AAAA4QEAABMAAAAAAAAAAAAAAAAAAAAAAFtDb250&#10;ZW50X1R5cGVzXS54bWxQSwECLQAUAAYACAAAACEAOP0h/9YAAACUAQAACwAAAAAAAAAAAAAAAAAv&#10;AQAAX3JlbHMvLnJlbHNQSwECLQAUAAYACAAAACEA//eZEnECAACvBAAADgAAAAAAAAAAAAAAAAAu&#10;AgAAZHJzL2Uyb0RvYy54bWxQSwECLQAUAAYACAAAACEACJAUNtgAAAAEAQAADwAAAAAAAAAAAAAA&#10;AADLBAAAZHJzL2Rvd25yZXYueG1sUEsFBgAAAAAEAAQA8wAAANAFAAAAAA==&#10;" filled="f" stroked="f">
                <o:lock v:ext="edit" text="t" shapetype="t"/>
                <v:textbox style="mso-fit-shape-to-text:t">
                  <w:txbxContent>
                    <w:p w:rsidR="00BA5C26" w:rsidRPr="00CE38EB" w:rsidRDefault="00BA5C26" w:rsidP="00CE38EB">
                      <w:pPr>
                        <w:pStyle w:val="afa"/>
                        <w:spacing w:before="0" w:beforeAutospacing="0" w:after="0" w:afterAutospacing="0"/>
                        <w:jc w:val="center"/>
                        <w:rPr>
                          <w:sz w:val="40"/>
                          <w:szCs w:val="40"/>
                        </w:rPr>
                      </w:pPr>
                      <w:r w:rsidRPr="00CE38EB">
                        <w:rPr>
                          <w:rFonts w:ascii="Arial" w:hAnsi="Arial" w:cs="Arial"/>
                          <w:color w:val="000080"/>
                          <w:sz w:val="40"/>
                          <w:szCs w:val="40"/>
                        </w:rPr>
                        <w:t>ПЕРВЫЙ РАЗДЕЛ:</w:t>
                      </w:r>
                    </w:p>
                  </w:txbxContent>
                </v:textbox>
                <w10:anchorlock/>
              </v:shape>
            </w:pict>
          </mc:Fallback>
        </mc:AlternateContent>
      </w:r>
    </w:p>
    <w:p w:rsidR="00027E9C" w:rsidRPr="00BA5C26" w:rsidRDefault="00027E9C" w:rsidP="00E170DC">
      <w:pPr>
        <w:pStyle w:val="HTML0"/>
        <w:jc w:val="center"/>
        <w:rPr>
          <w:rFonts w:ascii="Arial" w:hAnsi="Arial" w:cs="Arial"/>
          <w:b/>
          <w:color w:val="000000" w:themeColor="text1"/>
          <w:sz w:val="20"/>
          <w:szCs w:val="20"/>
        </w:rPr>
      </w:pPr>
    </w:p>
    <w:p w:rsidR="00BE6B54" w:rsidRPr="00BA5C26" w:rsidRDefault="00BE6B54" w:rsidP="00E170DC">
      <w:pPr>
        <w:pStyle w:val="HTML0"/>
        <w:jc w:val="center"/>
        <w:rPr>
          <w:rFonts w:ascii="Arial" w:hAnsi="Arial" w:cs="Arial"/>
          <w:b/>
          <w:color w:val="000000" w:themeColor="text1"/>
          <w:sz w:val="20"/>
          <w:szCs w:val="20"/>
        </w:rPr>
      </w:pPr>
      <w:r w:rsidRPr="00BA5C26">
        <w:rPr>
          <w:rFonts w:ascii="Arial" w:hAnsi="Arial" w:cs="Arial"/>
          <w:b/>
          <w:color w:val="000000" w:themeColor="text1"/>
          <w:sz w:val="20"/>
          <w:szCs w:val="20"/>
        </w:rPr>
        <w:t>Решения Совета Молчановского сельского поселения (четвёртого созыва)</w:t>
      </w:r>
    </w:p>
    <w:p w:rsidR="00BE6B54" w:rsidRPr="00BA5C26" w:rsidRDefault="00BE6B54" w:rsidP="00BE6B5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color w:val="000000" w:themeColor="text1"/>
          <w:sz w:val="20"/>
          <w:szCs w:val="20"/>
        </w:rPr>
      </w:pPr>
    </w:p>
    <w:p w:rsidR="00027E9C" w:rsidRPr="00BA5C26" w:rsidRDefault="00027E9C" w:rsidP="00027E9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color w:val="000000" w:themeColor="text1"/>
          <w:sz w:val="20"/>
          <w:szCs w:val="20"/>
        </w:rPr>
      </w:pPr>
      <w:r w:rsidRPr="00BA5C26">
        <w:rPr>
          <w:rFonts w:ascii="Arial" w:hAnsi="Arial" w:cs="Arial"/>
          <w:bCs/>
          <w:color w:val="000000" w:themeColor="text1"/>
          <w:sz w:val="20"/>
          <w:szCs w:val="20"/>
        </w:rPr>
        <w:t>РЕШЕНИЕ</w:t>
      </w:r>
    </w:p>
    <w:p w:rsidR="00BD18AE" w:rsidRPr="00BA5C26" w:rsidRDefault="00BD18AE" w:rsidP="00027E9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color w:val="000000" w:themeColor="text1"/>
          <w:sz w:val="20"/>
          <w:szCs w:val="20"/>
        </w:rPr>
      </w:pPr>
    </w:p>
    <w:p w:rsidR="00BD18AE" w:rsidRPr="00BA5C26" w:rsidRDefault="00BA5C26" w:rsidP="00BA5C26">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4170"/>
          <w:tab w:val="center" w:pos="4960"/>
        </w:tabs>
        <w:jc w:val="left"/>
        <w:rPr>
          <w:rFonts w:ascii="Arial" w:hAnsi="Arial" w:cs="Arial"/>
          <w:bCs/>
          <w:color w:val="000000" w:themeColor="text1"/>
          <w:sz w:val="20"/>
          <w:szCs w:val="20"/>
        </w:rPr>
      </w:pP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00BD18AE" w:rsidRPr="00BA5C26">
        <w:rPr>
          <w:rFonts w:ascii="Arial" w:hAnsi="Arial" w:cs="Arial"/>
          <w:bCs/>
          <w:color w:val="000000" w:themeColor="text1"/>
          <w:sz w:val="20"/>
          <w:szCs w:val="20"/>
        </w:rPr>
        <w:t>с. Молчаново</w:t>
      </w:r>
    </w:p>
    <w:p w:rsidR="00BD18AE" w:rsidRPr="00BA5C26" w:rsidRDefault="00BD18AE" w:rsidP="00BD18AE">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color w:val="000000" w:themeColor="text1"/>
          <w:sz w:val="20"/>
          <w:szCs w:val="20"/>
        </w:rPr>
      </w:pPr>
    </w:p>
    <w:p w:rsidR="00BD18AE" w:rsidRPr="00BA5C26" w:rsidRDefault="00BD18AE" w:rsidP="00BD18AE">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color w:val="000000" w:themeColor="text1"/>
          <w:sz w:val="20"/>
          <w:szCs w:val="20"/>
        </w:rPr>
      </w:pPr>
      <w:r w:rsidRPr="00BA5C26">
        <w:rPr>
          <w:rFonts w:ascii="Arial" w:hAnsi="Arial" w:cs="Arial"/>
          <w:bCs/>
          <w:color w:val="000000" w:themeColor="text1"/>
          <w:sz w:val="20"/>
          <w:szCs w:val="20"/>
        </w:rPr>
        <w:t>«26» декабря 2019 г.</w:t>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t xml:space="preserve">    </w:t>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t xml:space="preserve">                 </w:t>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t xml:space="preserve"> №107</w:t>
      </w:r>
    </w:p>
    <w:p w:rsidR="00BD18AE" w:rsidRPr="00BA5C26" w:rsidRDefault="00BD18AE" w:rsidP="00BD18AE">
      <w:pPr>
        <w:jc w:val="center"/>
        <w:rPr>
          <w:rFonts w:ascii="Arial" w:hAnsi="Arial" w:cs="Arial"/>
          <w:color w:val="000000" w:themeColor="text1"/>
          <w:sz w:val="20"/>
          <w:szCs w:val="20"/>
        </w:rPr>
      </w:pPr>
    </w:p>
    <w:p w:rsidR="00BD18AE" w:rsidRPr="00BA5C26" w:rsidRDefault="00BD18AE" w:rsidP="00BD18AE">
      <w:pPr>
        <w:rPr>
          <w:rFonts w:ascii="Arial" w:hAnsi="Arial" w:cs="Arial"/>
          <w:color w:val="000000" w:themeColor="text1"/>
          <w:sz w:val="20"/>
          <w:szCs w:val="20"/>
        </w:rPr>
      </w:pPr>
    </w:p>
    <w:p w:rsidR="00BD18AE" w:rsidRPr="00BA5C26" w:rsidRDefault="00BD18AE" w:rsidP="00BD18AE">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140" w:firstLine="567"/>
        <w:rPr>
          <w:rFonts w:ascii="Arial" w:hAnsi="Arial" w:cs="Arial"/>
          <w:color w:val="000000" w:themeColor="text1"/>
          <w:sz w:val="20"/>
          <w:szCs w:val="20"/>
        </w:rPr>
      </w:pPr>
      <w:r w:rsidRPr="00BA5C26">
        <w:rPr>
          <w:rFonts w:ascii="Arial" w:hAnsi="Arial" w:cs="Arial"/>
          <w:color w:val="000000" w:themeColor="text1"/>
          <w:sz w:val="20"/>
          <w:szCs w:val="20"/>
        </w:rPr>
        <w:t>О внесении изменений и дополнений в решение Совета Молчановского сельского поселения от 28.12.2018 года №77 «Об утверждении бюджета муниципального образования Молчановское сельское поселение на 2019 год»</w:t>
      </w:r>
    </w:p>
    <w:p w:rsidR="00BD18AE" w:rsidRPr="00BA5C26" w:rsidRDefault="00BD18AE" w:rsidP="00BD18AE">
      <w:pPr>
        <w:rPr>
          <w:rFonts w:ascii="Arial" w:hAnsi="Arial" w:cs="Arial"/>
          <w:color w:val="000000" w:themeColor="text1"/>
          <w:sz w:val="20"/>
          <w:szCs w:val="20"/>
        </w:rPr>
      </w:pPr>
    </w:p>
    <w:p w:rsidR="00BD18AE" w:rsidRPr="00BA5C26" w:rsidRDefault="00BD18AE" w:rsidP="00BD18AE">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140" w:firstLine="567"/>
        <w:rPr>
          <w:rFonts w:ascii="Arial" w:hAnsi="Arial" w:cs="Arial"/>
          <w:color w:val="000000" w:themeColor="text1"/>
          <w:sz w:val="20"/>
          <w:szCs w:val="20"/>
        </w:rPr>
      </w:pPr>
      <w:r w:rsidRPr="00BA5C26">
        <w:rPr>
          <w:rFonts w:ascii="Arial" w:hAnsi="Arial" w:cs="Arial"/>
          <w:color w:val="000000" w:themeColor="text1"/>
          <w:sz w:val="20"/>
          <w:szCs w:val="20"/>
        </w:rPr>
        <w:t xml:space="preserve">В целях приведения решения Совета Молчановского сельского поселения от 28.12.2018 года №77 «Об утверждении бюджета муниципального образования Молчановское сельское поселение на 2019 год» в соответствие с действующим законодательством Совет Молчановского сельского поселения, </w:t>
      </w:r>
    </w:p>
    <w:p w:rsidR="00BD18AE" w:rsidRPr="00BA5C26" w:rsidRDefault="00BD18AE" w:rsidP="00BD18AE">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color w:val="000000" w:themeColor="text1"/>
          <w:sz w:val="20"/>
          <w:szCs w:val="20"/>
        </w:rPr>
      </w:pPr>
    </w:p>
    <w:p w:rsidR="00BD18AE" w:rsidRPr="00BA5C26" w:rsidRDefault="00BD18AE" w:rsidP="00BD18AE">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color w:val="000000" w:themeColor="text1"/>
          <w:sz w:val="20"/>
          <w:szCs w:val="20"/>
        </w:rPr>
      </w:pPr>
      <w:r w:rsidRPr="00BA5C26">
        <w:rPr>
          <w:rFonts w:ascii="Arial" w:hAnsi="Arial" w:cs="Arial"/>
          <w:color w:val="000000" w:themeColor="text1"/>
          <w:sz w:val="20"/>
          <w:szCs w:val="20"/>
        </w:rPr>
        <w:t>РЕШИЛ:</w:t>
      </w:r>
    </w:p>
    <w:p w:rsidR="00BD18AE" w:rsidRPr="00BA5C26" w:rsidRDefault="00BD18AE" w:rsidP="00BD18AE">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b/>
          <w:color w:val="000000" w:themeColor="text1"/>
          <w:sz w:val="20"/>
          <w:szCs w:val="20"/>
        </w:rPr>
      </w:pPr>
    </w:p>
    <w:p w:rsidR="00BD18AE" w:rsidRPr="00BA5C26" w:rsidRDefault="00BD18AE" w:rsidP="00BD18AE">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color w:val="000000" w:themeColor="text1"/>
          <w:sz w:val="20"/>
          <w:szCs w:val="20"/>
        </w:rPr>
      </w:pPr>
      <w:r w:rsidRPr="00BA5C26">
        <w:rPr>
          <w:rFonts w:ascii="Arial" w:hAnsi="Arial" w:cs="Arial"/>
          <w:color w:val="000000" w:themeColor="text1"/>
          <w:sz w:val="20"/>
          <w:szCs w:val="20"/>
        </w:rPr>
        <w:t>1. Внести в решение Совета Молчановского сельского поселения от 28.12.2018 года №77 «Об утверждении бюджета муниципального образования Молчановское сельское поселение на 2019 год»  (далее – решение) следующие изменения:</w:t>
      </w:r>
    </w:p>
    <w:p w:rsidR="00BD18AE" w:rsidRPr="00BA5C26" w:rsidRDefault="00BD18AE" w:rsidP="00BD18AE">
      <w:pPr>
        <w:pStyle w:val="HTML0"/>
        <w:numPr>
          <w:ilvl w:val="1"/>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 w:val="left" w:pos="993"/>
        </w:tabs>
        <w:ind w:left="0" w:firstLine="567"/>
        <w:rPr>
          <w:rFonts w:ascii="Arial" w:hAnsi="Arial" w:cs="Arial"/>
          <w:color w:val="000000" w:themeColor="text1"/>
          <w:sz w:val="20"/>
          <w:szCs w:val="20"/>
        </w:rPr>
      </w:pPr>
      <w:r w:rsidRPr="00BA5C26">
        <w:rPr>
          <w:rFonts w:ascii="Arial" w:hAnsi="Arial" w:cs="Arial"/>
          <w:color w:val="000000" w:themeColor="text1"/>
          <w:sz w:val="20"/>
          <w:szCs w:val="20"/>
        </w:rPr>
        <w:t>Пункт 1 решения изложить в следующей редакции:</w:t>
      </w:r>
    </w:p>
    <w:p w:rsidR="00BD18AE" w:rsidRPr="00BA5C26" w:rsidRDefault="00BD18AE" w:rsidP="00BD18AE">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color w:val="000000" w:themeColor="text1"/>
          <w:sz w:val="20"/>
          <w:szCs w:val="20"/>
        </w:rPr>
      </w:pPr>
      <w:r w:rsidRPr="00BA5C26">
        <w:rPr>
          <w:rFonts w:ascii="Arial" w:hAnsi="Arial" w:cs="Arial"/>
          <w:color w:val="000000" w:themeColor="text1"/>
          <w:sz w:val="20"/>
          <w:szCs w:val="20"/>
        </w:rPr>
        <w:t>«1. Утвердить основные характеристики бюджета муниципального образования Молчановское сельское поселение на 2019 год:</w:t>
      </w:r>
    </w:p>
    <w:p w:rsidR="00BD18AE" w:rsidRPr="00BA5C26" w:rsidRDefault="00BD18AE" w:rsidP="00BD18AE">
      <w:pPr>
        <w:pStyle w:val="HTML0"/>
        <w:numPr>
          <w:ilvl w:val="0"/>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left="0" w:firstLine="567"/>
        <w:rPr>
          <w:rFonts w:ascii="Arial" w:hAnsi="Arial" w:cs="Arial"/>
          <w:color w:val="000000" w:themeColor="text1"/>
          <w:sz w:val="20"/>
          <w:szCs w:val="20"/>
        </w:rPr>
      </w:pPr>
      <w:r w:rsidRPr="00BA5C26">
        <w:rPr>
          <w:rFonts w:ascii="Arial" w:hAnsi="Arial" w:cs="Arial"/>
          <w:color w:val="000000" w:themeColor="text1"/>
          <w:sz w:val="20"/>
          <w:szCs w:val="20"/>
        </w:rPr>
        <w:t>общий объём доходов бюджета муниципального образования Молчановское сельское поселение в сумме 41 065,1 тыс. рублей, в том числе:</w:t>
      </w:r>
    </w:p>
    <w:p w:rsidR="00BD18AE" w:rsidRPr="00BA5C26" w:rsidRDefault="00BD18AE" w:rsidP="00BD18AE">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color w:val="000000" w:themeColor="text1"/>
          <w:sz w:val="20"/>
          <w:szCs w:val="20"/>
        </w:rPr>
      </w:pPr>
      <w:r w:rsidRPr="00BA5C26">
        <w:rPr>
          <w:rFonts w:ascii="Arial" w:hAnsi="Arial" w:cs="Arial"/>
          <w:color w:val="000000" w:themeColor="text1"/>
          <w:sz w:val="20"/>
          <w:szCs w:val="20"/>
        </w:rPr>
        <w:t>- налоговые и неналоговые доходы 16 916,6 тыс. рублей;</w:t>
      </w:r>
    </w:p>
    <w:p w:rsidR="00BD18AE" w:rsidRPr="00BA5C26" w:rsidRDefault="00BD18AE" w:rsidP="00BD18AE">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color w:val="000000" w:themeColor="text1"/>
          <w:sz w:val="20"/>
          <w:szCs w:val="20"/>
        </w:rPr>
      </w:pPr>
      <w:r w:rsidRPr="00BA5C26">
        <w:rPr>
          <w:rFonts w:ascii="Arial" w:hAnsi="Arial" w:cs="Arial"/>
          <w:color w:val="000000" w:themeColor="text1"/>
          <w:sz w:val="20"/>
          <w:szCs w:val="20"/>
        </w:rPr>
        <w:t>- безвозмездные поступления от других бюджетов бюджетной системы Российской Федерации в сумме 24 148,4 тыс. рублей.</w:t>
      </w:r>
    </w:p>
    <w:p w:rsidR="00BD18AE" w:rsidRPr="00BA5C26" w:rsidRDefault="00BD18AE" w:rsidP="00BD18AE">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color w:val="000000" w:themeColor="text1"/>
          <w:sz w:val="20"/>
          <w:szCs w:val="20"/>
        </w:rPr>
      </w:pPr>
      <w:r w:rsidRPr="00BA5C26">
        <w:rPr>
          <w:rFonts w:ascii="Arial" w:hAnsi="Arial" w:cs="Arial"/>
          <w:color w:val="000000" w:themeColor="text1"/>
          <w:sz w:val="20"/>
          <w:szCs w:val="20"/>
        </w:rPr>
        <w:t>2) общий объем расходов бюджета муниципального образования Молчановское сельское поселение в сумме 42 846,1 тыс. рублей;</w:t>
      </w:r>
    </w:p>
    <w:p w:rsidR="00BD18AE" w:rsidRPr="00BA5C26" w:rsidRDefault="00BD18AE" w:rsidP="00BD18AE">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color w:val="000000" w:themeColor="text1"/>
          <w:sz w:val="20"/>
          <w:szCs w:val="20"/>
        </w:rPr>
      </w:pPr>
      <w:r w:rsidRPr="00BA5C26">
        <w:rPr>
          <w:rFonts w:ascii="Arial" w:hAnsi="Arial" w:cs="Arial"/>
          <w:color w:val="000000" w:themeColor="text1"/>
          <w:sz w:val="20"/>
          <w:szCs w:val="20"/>
        </w:rPr>
        <w:t>3) дефицит бюджета муниципального образования Молчановское сельское поселение в сумме 1 781,0 тыс. рублей».</w:t>
      </w:r>
    </w:p>
    <w:p w:rsidR="00BD18AE" w:rsidRPr="00BA5C26" w:rsidRDefault="00BD18AE" w:rsidP="00BD18AE">
      <w:pPr>
        <w:pStyle w:val="HTML0"/>
        <w:numPr>
          <w:ilvl w:val="1"/>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 w:val="left" w:pos="993"/>
        </w:tabs>
        <w:ind w:left="0" w:firstLine="567"/>
        <w:rPr>
          <w:rFonts w:ascii="Arial" w:hAnsi="Arial" w:cs="Arial"/>
          <w:color w:val="000000" w:themeColor="text1"/>
          <w:sz w:val="20"/>
          <w:szCs w:val="20"/>
        </w:rPr>
      </w:pPr>
      <w:r w:rsidRPr="00BA5C26">
        <w:rPr>
          <w:rFonts w:ascii="Arial" w:hAnsi="Arial" w:cs="Arial"/>
          <w:color w:val="000000" w:themeColor="text1"/>
          <w:sz w:val="20"/>
          <w:szCs w:val="20"/>
        </w:rPr>
        <w:t xml:space="preserve"> Утвердить в новой редакции:</w:t>
      </w:r>
    </w:p>
    <w:p w:rsidR="00BD18AE" w:rsidRPr="00BA5C26" w:rsidRDefault="00BD18AE" w:rsidP="00BD18AE">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 xml:space="preserve">- приложение №2 к решению </w:t>
      </w:r>
      <w:r w:rsidRPr="00BA5C26">
        <w:rPr>
          <w:rFonts w:ascii="Arial" w:eastAsia="Courier New" w:hAnsi="Arial" w:cs="Arial"/>
          <w:color w:val="000000" w:themeColor="text1"/>
          <w:sz w:val="20"/>
          <w:szCs w:val="20"/>
        </w:rPr>
        <w:t>«</w:t>
      </w:r>
      <w:r w:rsidRPr="00BA5C26">
        <w:rPr>
          <w:rFonts w:ascii="Arial" w:hAnsi="Arial" w:cs="Arial"/>
          <w:color w:val="000000" w:themeColor="text1"/>
          <w:sz w:val="20"/>
          <w:szCs w:val="20"/>
        </w:rPr>
        <w:t>Перечень главных администраторов доходов бюджета муниципального образования Молчановское сельское поселение - органов местного самоуправления Молчановского сельского поселения, муниципальных учреждений Молчановского района и закрепляемые за ними виды доходов» в соответствии с приложением к настоящему решению;</w:t>
      </w:r>
    </w:p>
    <w:p w:rsidR="00BD18AE" w:rsidRPr="00BA5C26" w:rsidRDefault="00BD18AE" w:rsidP="00BD18AE">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приложение №4 решения «Объём  безвозмездных поступлений в бюджет муниципального образования Молчановское сельское поселение на 2019 год» в соответствии с приложением к настоящему решению;</w:t>
      </w:r>
    </w:p>
    <w:p w:rsidR="00BD18AE" w:rsidRPr="00BA5C26" w:rsidRDefault="00BD18AE" w:rsidP="00BD18AE">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приложение №8 к решению «Перечень и объемы финансирования муниципальных программ муниципального образования Молчановское сельское поселение на 2019 год» в соответствии с приложением к настоящему решению;</w:t>
      </w:r>
    </w:p>
    <w:p w:rsidR="00BD18AE" w:rsidRPr="00BA5C26" w:rsidRDefault="00BD18AE" w:rsidP="00BD18AE">
      <w:pPr>
        <w:ind w:firstLine="567"/>
        <w:jc w:val="both"/>
        <w:rPr>
          <w:rFonts w:ascii="Arial" w:eastAsia="Courier New" w:hAnsi="Arial" w:cs="Arial"/>
          <w:color w:val="000000" w:themeColor="text1"/>
          <w:sz w:val="20"/>
          <w:szCs w:val="20"/>
        </w:rPr>
      </w:pPr>
      <w:r w:rsidRPr="00BA5C26">
        <w:rPr>
          <w:rFonts w:ascii="Arial" w:hAnsi="Arial" w:cs="Arial"/>
          <w:color w:val="000000" w:themeColor="text1"/>
          <w:sz w:val="20"/>
          <w:szCs w:val="20"/>
        </w:rPr>
        <w:t xml:space="preserve">- приложение №10 к решению </w:t>
      </w:r>
      <w:r w:rsidRPr="00BA5C26">
        <w:rPr>
          <w:rFonts w:ascii="Arial" w:eastAsia="Courier New" w:hAnsi="Arial" w:cs="Arial"/>
          <w:color w:val="000000" w:themeColor="text1"/>
          <w:sz w:val="20"/>
          <w:szCs w:val="20"/>
        </w:rPr>
        <w:t>«</w:t>
      </w:r>
      <w:r w:rsidRPr="00BA5C26">
        <w:rPr>
          <w:rFonts w:ascii="Arial" w:eastAsia="Courier New" w:hAnsi="Arial" w:cs="Arial"/>
          <w:bCs/>
          <w:color w:val="000000" w:themeColor="text1"/>
          <w:sz w:val="20"/>
          <w:szCs w:val="20"/>
        </w:rPr>
        <w:t>Ведомственная структура расходов бюджета муниципального образования Молчановское сельское поселение на 2018 год</w:t>
      </w:r>
      <w:r w:rsidRPr="00BA5C26">
        <w:rPr>
          <w:rFonts w:ascii="Arial" w:eastAsia="Courier New" w:hAnsi="Arial" w:cs="Arial"/>
          <w:color w:val="000000" w:themeColor="text1"/>
          <w:sz w:val="20"/>
          <w:szCs w:val="20"/>
        </w:rPr>
        <w:t xml:space="preserve">» </w:t>
      </w:r>
      <w:r w:rsidRPr="00BA5C26">
        <w:rPr>
          <w:rFonts w:ascii="Arial" w:hAnsi="Arial" w:cs="Arial"/>
          <w:color w:val="000000" w:themeColor="text1"/>
          <w:sz w:val="20"/>
          <w:szCs w:val="20"/>
        </w:rPr>
        <w:t>в соответствии с приложением к настоящему решению</w:t>
      </w:r>
      <w:r w:rsidRPr="00BA5C26">
        <w:rPr>
          <w:rFonts w:ascii="Arial" w:eastAsia="Courier New" w:hAnsi="Arial" w:cs="Arial"/>
          <w:color w:val="000000" w:themeColor="text1"/>
          <w:sz w:val="20"/>
          <w:szCs w:val="20"/>
        </w:rPr>
        <w:t>;</w:t>
      </w:r>
    </w:p>
    <w:p w:rsidR="00BD18AE" w:rsidRPr="00BA5C26" w:rsidRDefault="00BD18AE" w:rsidP="00BD18AE">
      <w:pPr>
        <w:ind w:firstLine="567"/>
        <w:jc w:val="both"/>
        <w:rPr>
          <w:rFonts w:ascii="Arial" w:eastAsia="Courier New" w:hAnsi="Arial" w:cs="Arial"/>
          <w:bCs/>
          <w:color w:val="000000" w:themeColor="text1"/>
          <w:sz w:val="20"/>
          <w:szCs w:val="20"/>
        </w:rPr>
      </w:pPr>
      <w:r w:rsidRPr="00BA5C26">
        <w:rPr>
          <w:rFonts w:ascii="Arial" w:hAnsi="Arial" w:cs="Arial"/>
          <w:color w:val="000000" w:themeColor="text1"/>
          <w:sz w:val="20"/>
          <w:szCs w:val="20"/>
        </w:rPr>
        <w:t xml:space="preserve">- приложение №11 к решению </w:t>
      </w:r>
      <w:r w:rsidRPr="00BA5C26">
        <w:rPr>
          <w:rFonts w:ascii="Arial" w:eastAsia="Courier New" w:hAnsi="Arial" w:cs="Arial"/>
          <w:color w:val="000000" w:themeColor="text1"/>
          <w:sz w:val="20"/>
          <w:szCs w:val="20"/>
        </w:rPr>
        <w:t>«</w:t>
      </w:r>
      <w:r w:rsidRPr="00BA5C26">
        <w:rPr>
          <w:rFonts w:ascii="Arial" w:eastAsia="Courier New" w:hAnsi="Arial" w:cs="Arial"/>
          <w:bCs/>
          <w:color w:val="000000" w:themeColor="text1"/>
          <w:sz w:val="20"/>
          <w:szCs w:val="20"/>
        </w:rPr>
        <w:t xml:space="preserve">Распределение бюджетных ассигнований бюджета муниципального образования Молчановское сельское поселение по разделам, подразделам, целевым статьям, группам и подгруппам видов расходов классификации расходов бюджетов на 2019 год» </w:t>
      </w:r>
      <w:r w:rsidRPr="00BA5C26">
        <w:rPr>
          <w:rFonts w:ascii="Arial" w:hAnsi="Arial" w:cs="Arial"/>
          <w:color w:val="000000" w:themeColor="text1"/>
          <w:sz w:val="20"/>
          <w:szCs w:val="20"/>
        </w:rPr>
        <w:t>в соответствии с приложением к настоящему решению</w:t>
      </w:r>
      <w:r w:rsidRPr="00BA5C26">
        <w:rPr>
          <w:rFonts w:ascii="Arial" w:eastAsia="Courier New" w:hAnsi="Arial" w:cs="Arial"/>
          <w:bCs/>
          <w:color w:val="000000" w:themeColor="text1"/>
          <w:sz w:val="20"/>
          <w:szCs w:val="20"/>
        </w:rPr>
        <w:t>;</w:t>
      </w:r>
    </w:p>
    <w:p w:rsidR="00BD18AE" w:rsidRPr="00BA5C26" w:rsidRDefault="00BD18AE" w:rsidP="00BD18AE">
      <w:pPr>
        <w:ind w:firstLine="567"/>
        <w:jc w:val="both"/>
        <w:rPr>
          <w:rFonts w:ascii="Arial" w:hAnsi="Arial" w:cs="Arial"/>
          <w:color w:val="000000" w:themeColor="text1"/>
          <w:sz w:val="20"/>
          <w:szCs w:val="20"/>
        </w:rPr>
      </w:pPr>
      <w:r w:rsidRPr="00BA5C26">
        <w:rPr>
          <w:rFonts w:ascii="Arial" w:eastAsia="Courier New" w:hAnsi="Arial" w:cs="Arial"/>
          <w:bCs/>
          <w:color w:val="000000" w:themeColor="text1"/>
          <w:sz w:val="20"/>
          <w:szCs w:val="20"/>
        </w:rPr>
        <w:t xml:space="preserve">- </w:t>
      </w:r>
      <w:r w:rsidRPr="00BA5C26">
        <w:rPr>
          <w:rFonts w:ascii="Arial" w:eastAsia="Courier New" w:hAnsi="Arial" w:cs="Arial"/>
          <w:color w:val="000000" w:themeColor="text1"/>
          <w:sz w:val="20"/>
          <w:szCs w:val="20"/>
        </w:rPr>
        <w:t>приложение 12 «</w:t>
      </w:r>
      <w:r w:rsidRPr="00BA5C26">
        <w:rPr>
          <w:rFonts w:ascii="Arial" w:hAnsi="Arial" w:cs="Arial"/>
          <w:color w:val="000000" w:themeColor="text1"/>
          <w:sz w:val="20"/>
          <w:szCs w:val="20"/>
        </w:rPr>
        <w:t>Распределение бюджетных ассигнований по объектам капитального строительства муниципальной собственности Молчановского сельского поселения и объектам недвижимого имущества, приобретаемым в муниципальную собственность Молчановского сельского поселения, финансируемых за счет средств районного бюджета, на 2019 год» в соответствии с приложением к настоящему решению;</w:t>
      </w:r>
    </w:p>
    <w:p w:rsidR="00BD18AE" w:rsidRPr="00BA5C26" w:rsidRDefault="00BD18AE" w:rsidP="00BD18AE">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 </w:t>
      </w:r>
      <w:r w:rsidRPr="00BA5C26">
        <w:rPr>
          <w:rFonts w:ascii="Arial" w:eastAsia="Courier New" w:hAnsi="Arial" w:cs="Arial"/>
          <w:color w:val="000000" w:themeColor="text1"/>
          <w:sz w:val="20"/>
          <w:szCs w:val="20"/>
        </w:rPr>
        <w:t>приложение 13 «</w:t>
      </w:r>
      <w:r w:rsidRPr="00BA5C26">
        <w:rPr>
          <w:rFonts w:ascii="Arial" w:hAnsi="Arial" w:cs="Arial"/>
          <w:color w:val="000000" w:themeColor="text1"/>
          <w:sz w:val="20"/>
          <w:szCs w:val="20"/>
        </w:rPr>
        <w:t>Распределение бюджетных ассигнований по объектам капитального строительства муниципальной собственности Молчановского сельского поселения и объектам недвижимого имущества, приобретаемым в муниципальную собственность Молчановского сельского поселения, финансируемых за счет средств бюджета муниципального образования Молчановское сельское поселение, на 2019 год» в соответствии с приложением к настоящему решению.</w:t>
      </w:r>
    </w:p>
    <w:p w:rsidR="00BD18AE" w:rsidRPr="00BA5C26" w:rsidRDefault="00BD18AE" w:rsidP="00BD18AE">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color w:val="000000" w:themeColor="text1"/>
          <w:sz w:val="20"/>
          <w:szCs w:val="20"/>
        </w:rPr>
      </w:pPr>
      <w:r w:rsidRPr="00BA5C26">
        <w:rPr>
          <w:rFonts w:ascii="Arial" w:hAnsi="Arial" w:cs="Arial"/>
          <w:color w:val="000000" w:themeColor="text1"/>
          <w:sz w:val="20"/>
          <w:szCs w:val="20"/>
        </w:rPr>
        <w:t>1.3. Подпункт 3 пункта 4 решения изложить в следующей редакции:</w:t>
      </w:r>
    </w:p>
    <w:p w:rsidR="00BD18AE" w:rsidRPr="00BA5C26" w:rsidRDefault="00BD18AE" w:rsidP="00BD18AE">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color w:val="000000" w:themeColor="text1"/>
          <w:sz w:val="20"/>
          <w:szCs w:val="20"/>
        </w:rPr>
      </w:pPr>
      <w:r w:rsidRPr="00BA5C26">
        <w:rPr>
          <w:rFonts w:ascii="Arial" w:hAnsi="Arial" w:cs="Arial"/>
          <w:color w:val="000000" w:themeColor="text1"/>
          <w:sz w:val="20"/>
          <w:szCs w:val="20"/>
        </w:rPr>
        <w:t xml:space="preserve">«3) объем бюджетных ассигнований Дорожного фонда Молчановского сельского поселения на 2019 год устанавливается в размере 10 067,6 тыс. рублей». </w:t>
      </w:r>
    </w:p>
    <w:p w:rsidR="00BD18AE" w:rsidRPr="00BA5C26" w:rsidRDefault="00BD18AE" w:rsidP="00BD18AE">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color w:val="000000" w:themeColor="text1"/>
          <w:sz w:val="20"/>
          <w:szCs w:val="20"/>
        </w:rPr>
      </w:pPr>
    </w:p>
    <w:p w:rsidR="00BD18AE" w:rsidRPr="00BA5C26" w:rsidRDefault="00BD18AE" w:rsidP="00BD18AE">
      <w:pPr>
        <w:pStyle w:val="HTML0"/>
        <w:numPr>
          <w:ilvl w:val="0"/>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left="0" w:firstLine="567"/>
        <w:rPr>
          <w:rFonts w:ascii="Arial" w:hAnsi="Arial" w:cs="Arial"/>
          <w:color w:val="000000" w:themeColor="text1"/>
          <w:sz w:val="20"/>
          <w:szCs w:val="20"/>
        </w:rPr>
      </w:pPr>
      <w:r w:rsidRPr="00BA5C26">
        <w:rPr>
          <w:rFonts w:ascii="Arial" w:hAnsi="Arial" w:cs="Arial"/>
          <w:color w:val="000000" w:themeColor="text1"/>
          <w:sz w:val="20"/>
          <w:szCs w:val="20"/>
        </w:rPr>
        <w:t>Дополнить решение Совета Молчановского сельского поселения от 28.12.2018 года №77 «Об утверждении бюджета муниципального образования Молчановское сельское поселение на 2019 год»  (далее – решение) пунктами следующего содержания:</w:t>
      </w:r>
    </w:p>
    <w:p w:rsidR="00BD18AE" w:rsidRPr="00BA5C26" w:rsidRDefault="00BD18AE" w:rsidP="00BD18AE">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«2-1. Случаи и порядок 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 - производителям товаров, работ, услуг из бюджета муниципального образования Молчановское сельское поселение согласно приложению №14 к настоящему решению». </w:t>
      </w:r>
    </w:p>
    <w:p w:rsidR="00BD18AE" w:rsidRPr="00BA5C26" w:rsidRDefault="00BD18AE" w:rsidP="00BD18AE">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color w:val="000000" w:themeColor="text1"/>
          <w:sz w:val="20"/>
          <w:szCs w:val="20"/>
        </w:rPr>
      </w:pPr>
      <w:r w:rsidRPr="00BA5C26">
        <w:rPr>
          <w:rFonts w:ascii="Arial" w:hAnsi="Arial" w:cs="Arial"/>
          <w:color w:val="000000" w:themeColor="text1"/>
          <w:sz w:val="20"/>
          <w:szCs w:val="20"/>
        </w:rPr>
        <w:t>3. Пункт 2-1 решения Совета Молчановского сельского поселения от 28.12.2018 года №77 «Об утверждении бюджета муниципального образования Молчановское сельское поселение на 2019 год» распространить на правоотношения возникшие с 20.12.2019 года.</w:t>
      </w:r>
    </w:p>
    <w:p w:rsidR="00BD18AE" w:rsidRPr="00BA5C26" w:rsidRDefault="00BD18AE" w:rsidP="00BD18AE">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color w:val="000000" w:themeColor="text1"/>
          <w:sz w:val="20"/>
          <w:szCs w:val="20"/>
        </w:rPr>
      </w:pPr>
      <w:r w:rsidRPr="00BA5C26">
        <w:rPr>
          <w:rFonts w:ascii="Arial" w:hAnsi="Arial" w:cs="Arial"/>
          <w:color w:val="000000" w:themeColor="text1"/>
          <w:sz w:val="20"/>
          <w:szCs w:val="20"/>
        </w:rPr>
        <w:t>4. Опубликовать решение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w:t>
      </w:r>
      <w:r w:rsidRPr="00BA5C26">
        <w:rPr>
          <w:rFonts w:ascii="Arial" w:hAnsi="Arial" w:cs="Arial"/>
          <w:color w:val="000000" w:themeColor="text1"/>
          <w:sz w:val="20"/>
          <w:szCs w:val="20"/>
          <w:lang w:val="en-US"/>
        </w:rPr>
        <w:t>http</w:t>
      </w:r>
      <w:r w:rsidRPr="00BA5C26">
        <w:rPr>
          <w:rFonts w:ascii="Arial" w:hAnsi="Arial" w:cs="Arial"/>
          <w:color w:val="000000" w:themeColor="text1"/>
          <w:sz w:val="20"/>
          <w:szCs w:val="20"/>
        </w:rPr>
        <w:t>://</w:t>
      </w:r>
      <w:r w:rsidRPr="00BA5C26">
        <w:rPr>
          <w:rFonts w:ascii="Arial" w:hAnsi="Arial" w:cs="Arial"/>
          <w:color w:val="000000" w:themeColor="text1"/>
          <w:sz w:val="20"/>
          <w:szCs w:val="20"/>
          <w:lang w:val="en-US"/>
        </w:rPr>
        <w:t>www</w:t>
      </w:r>
      <w:r w:rsidRPr="00BA5C26">
        <w:rPr>
          <w:rFonts w:ascii="Arial" w:hAnsi="Arial" w:cs="Arial"/>
          <w:color w:val="000000" w:themeColor="text1"/>
          <w:sz w:val="20"/>
          <w:szCs w:val="20"/>
        </w:rPr>
        <w:t>.</w:t>
      </w:r>
      <w:hyperlink r:id="rId9" w:history="1">
        <w:r w:rsidRPr="00BA5C26">
          <w:rPr>
            <w:rStyle w:val="ae"/>
            <w:rFonts w:ascii="Arial" w:hAnsi="Arial" w:cs="Arial"/>
            <w:color w:val="000000" w:themeColor="text1"/>
            <w:sz w:val="20"/>
            <w:szCs w:val="20"/>
          </w:rPr>
          <w:t>msp.tomskinvest.ru/</w:t>
        </w:r>
      </w:hyperlink>
      <w:r w:rsidRPr="00BA5C26">
        <w:rPr>
          <w:rFonts w:ascii="Arial" w:hAnsi="Arial" w:cs="Arial"/>
          <w:color w:val="000000" w:themeColor="text1"/>
          <w:sz w:val="20"/>
          <w:szCs w:val="20"/>
        </w:rPr>
        <w:t>) не позднее 10 дней после его подписания.</w:t>
      </w:r>
    </w:p>
    <w:p w:rsidR="00BD18AE" w:rsidRPr="00BA5C26" w:rsidRDefault="00BD18AE" w:rsidP="00BD18AE">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color w:val="000000" w:themeColor="text1"/>
          <w:sz w:val="20"/>
          <w:szCs w:val="20"/>
        </w:rPr>
      </w:pPr>
      <w:r w:rsidRPr="00BA5C26">
        <w:rPr>
          <w:rFonts w:ascii="Arial" w:hAnsi="Arial" w:cs="Arial"/>
          <w:color w:val="000000" w:themeColor="text1"/>
          <w:sz w:val="20"/>
          <w:szCs w:val="20"/>
        </w:rPr>
        <w:t>5. Настоящее решение вступает в силу на следующий день после его официального опубликования.</w:t>
      </w:r>
    </w:p>
    <w:p w:rsidR="00BD18AE" w:rsidRPr="00BA5C26" w:rsidRDefault="00BD18AE" w:rsidP="00BD18AE">
      <w:pPr>
        <w:pStyle w:val="a9"/>
        <w:tabs>
          <w:tab w:val="left" w:pos="851"/>
        </w:tabs>
        <w:ind w:firstLine="567"/>
        <w:rPr>
          <w:rFonts w:ascii="Arial" w:hAnsi="Arial" w:cs="Arial"/>
          <w:color w:val="000000" w:themeColor="text1"/>
          <w:spacing w:val="-24"/>
          <w:sz w:val="20"/>
          <w:szCs w:val="20"/>
        </w:rPr>
      </w:pPr>
    </w:p>
    <w:p w:rsidR="00BD18AE" w:rsidRPr="00BA5C26" w:rsidRDefault="00BD18AE" w:rsidP="00BD18AE">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Председатель </w:t>
      </w:r>
    </w:p>
    <w:p w:rsidR="00BD18AE" w:rsidRPr="00BA5C26" w:rsidRDefault="00BD18AE" w:rsidP="00BD18AE">
      <w:pPr>
        <w:jc w:val="both"/>
        <w:rPr>
          <w:rFonts w:ascii="Arial" w:hAnsi="Arial" w:cs="Arial"/>
          <w:color w:val="000000" w:themeColor="text1"/>
          <w:sz w:val="20"/>
          <w:szCs w:val="20"/>
        </w:rPr>
      </w:pPr>
      <w:r w:rsidRPr="00BA5C26">
        <w:rPr>
          <w:rFonts w:ascii="Arial" w:hAnsi="Arial" w:cs="Arial"/>
          <w:color w:val="000000" w:themeColor="text1"/>
          <w:sz w:val="20"/>
          <w:szCs w:val="20"/>
        </w:rPr>
        <w:t>Совета Молчановского сельского поселения,</w:t>
      </w:r>
    </w:p>
    <w:p w:rsidR="00BD18AE" w:rsidRPr="00BA5C26" w:rsidRDefault="00BD18AE" w:rsidP="00BD18AE">
      <w:pPr>
        <w:pStyle w:val="HTML0"/>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t xml:space="preserve">         (подпись)</w:t>
      </w:r>
      <w:r w:rsidRPr="00BA5C26">
        <w:rPr>
          <w:rFonts w:ascii="Arial" w:hAnsi="Arial" w:cs="Arial"/>
          <w:i/>
          <w:color w:val="000000" w:themeColor="text1"/>
          <w:sz w:val="20"/>
          <w:szCs w:val="20"/>
        </w:rPr>
        <w:tab/>
      </w:r>
      <w:r w:rsidRPr="00BA5C26">
        <w:rPr>
          <w:rFonts w:ascii="Arial" w:hAnsi="Arial" w:cs="Arial"/>
          <w:color w:val="000000" w:themeColor="text1"/>
          <w:sz w:val="20"/>
          <w:szCs w:val="20"/>
        </w:rPr>
        <w:tab/>
        <w:t xml:space="preserve">                     А.Л. Гензе</w:t>
      </w:r>
    </w:p>
    <w:p w:rsidR="00BD18AE" w:rsidRPr="00BA5C26" w:rsidRDefault="00BD18AE" w:rsidP="00BD18AE">
      <w:pPr>
        <w:ind w:left="5387"/>
        <w:rPr>
          <w:rFonts w:ascii="Arial" w:hAnsi="Arial" w:cs="Arial"/>
          <w:color w:val="000000" w:themeColor="text1"/>
          <w:sz w:val="20"/>
          <w:szCs w:val="20"/>
        </w:rPr>
      </w:pPr>
    </w:p>
    <w:p w:rsidR="00BD18AE" w:rsidRPr="00BA5C26" w:rsidRDefault="00BD18AE" w:rsidP="00BD18AE">
      <w:pPr>
        <w:ind w:left="5387"/>
        <w:jc w:val="right"/>
        <w:rPr>
          <w:rFonts w:ascii="Arial" w:hAnsi="Arial" w:cs="Arial"/>
          <w:color w:val="000000" w:themeColor="text1"/>
          <w:sz w:val="20"/>
          <w:szCs w:val="20"/>
        </w:rPr>
      </w:pPr>
      <w:r w:rsidRPr="00BA5C26">
        <w:rPr>
          <w:rFonts w:ascii="Arial" w:hAnsi="Arial" w:cs="Arial"/>
          <w:color w:val="000000" w:themeColor="text1"/>
          <w:sz w:val="20"/>
          <w:szCs w:val="20"/>
        </w:rPr>
        <w:t xml:space="preserve">Приложение 2 </w:t>
      </w:r>
    </w:p>
    <w:p w:rsidR="00BD18AE" w:rsidRPr="00BA5C26" w:rsidRDefault="00BD18AE" w:rsidP="00BD18AE">
      <w:pPr>
        <w:ind w:left="5387"/>
        <w:jc w:val="right"/>
        <w:rPr>
          <w:rFonts w:ascii="Arial" w:hAnsi="Arial" w:cs="Arial"/>
          <w:color w:val="000000" w:themeColor="text1"/>
          <w:sz w:val="20"/>
          <w:szCs w:val="20"/>
        </w:rPr>
      </w:pPr>
      <w:r w:rsidRPr="00BA5C26">
        <w:rPr>
          <w:rFonts w:ascii="Arial" w:hAnsi="Arial" w:cs="Arial"/>
          <w:color w:val="000000" w:themeColor="text1"/>
          <w:sz w:val="20"/>
          <w:szCs w:val="20"/>
        </w:rPr>
        <w:t xml:space="preserve">к решению Совета Молчановского </w:t>
      </w:r>
    </w:p>
    <w:p w:rsidR="00BD18AE" w:rsidRPr="00BA5C26" w:rsidRDefault="00BD18AE" w:rsidP="00BD18AE">
      <w:pPr>
        <w:ind w:left="5387"/>
        <w:jc w:val="right"/>
        <w:rPr>
          <w:rFonts w:ascii="Arial" w:hAnsi="Arial" w:cs="Arial"/>
          <w:color w:val="000000" w:themeColor="text1"/>
          <w:sz w:val="20"/>
          <w:szCs w:val="20"/>
        </w:rPr>
      </w:pPr>
      <w:r w:rsidRPr="00BA5C26">
        <w:rPr>
          <w:rFonts w:ascii="Arial" w:hAnsi="Arial" w:cs="Arial"/>
          <w:color w:val="000000" w:themeColor="text1"/>
          <w:sz w:val="20"/>
          <w:szCs w:val="20"/>
        </w:rPr>
        <w:t>сельского поселения от «26» декабря 2019г. №107</w:t>
      </w:r>
    </w:p>
    <w:p w:rsidR="00BD18AE" w:rsidRPr="00BA5C26" w:rsidRDefault="00BD18AE" w:rsidP="00BD18AE">
      <w:pPr>
        <w:rPr>
          <w:rFonts w:ascii="Arial" w:hAnsi="Arial" w:cs="Arial"/>
          <w:color w:val="000000" w:themeColor="text1"/>
          <w:sz w:val="20"/>
          <w:szCs w:val="20"/>
        </w:rPr>
      </w:pPr>
    </w:p>
    <w:p w:rsidR="00BD18AE" w:rsidRPr="00BA5C26" w:rsidRDefault="00BD18AE" w:rsidP="00BD18AE">
      <w:pPr>
        <w:jc w:val="center"/>
        <w:rPr>
          <w:rFonts w:ascii="Arial" w:hAnsi="Arial" w:cs="Arial"/>
          <w:b/>
          <w:color w:val="000000" w:themeColor="text1"/>
          <w:sz w:val="20"/>
          <w:szCs w:val="20"/>
        </w:rPr>
      </w:pPr>
      <w:r w:rsidRPr="00BA5C26">
        <w:rPr>
          <w:rFonts w:ascii="Arial" w:hAnsi="Arial" w:cs="Arial"/>
          <w:b/>
          <w:color w:val="000000" w:themeColor="text1"/>
          <w:sz w:val="20"/>
          <w:szCs w:val="20"/>
        </w:rPr>
        <w:t>Перечень главных администраторов доходов бюджета муниципального образования Молчановское сельское поселение - органов местного самоуправления Молчановского сельского поселения, муниципальных учреждений Молчановского района и закрепляемые за ними виды доходов</w:t>
      </w:r>
    </w:p>
    <w:p w:rsidR="00BD18AE" w:rsidRPr="00BA5C26" w:rsidRDefault="00BD18AE" w:rsidP="00BD18AE">
      <w:pPr>
        <w:jc w:val="center"/>
        <w:rPr>
          <w:rFonts w:ascii="Arial" w:hAnsi="Arial" w:cs="Arial"/>
          <w:b/>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2"/>
        <w:gridCol w:w="7229"/>
      </w:tblGrid>
      <w:tr w:rsidR="00BA5C26" w:rsidRPr="00BA5C26" w:rsidTr="00B6273A">
        <w:tc>
          <w:tcPr>
            <w:tcW w:w="2802" w:type="dxa"/>
            <w:vAlign w:val="center"/>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Код бюджетной классификации </w:t>
            </w:r>
            <w:r w:rsidRPr="00BA5C26">
              <w:rPr>
                <w:rFonts w:ascii="Arial" w:hAnsi="Arial" w:cs="Arial"/>
                <w:b/>
                <w:bCs/>
                <w:color w:val="000000" w:themeColor="text1"/>
                <w:sz w:val="20"/>
                <w:szCs w:val="20"/>
              </w:rPr>
              <w:lastRenderedPageBreak/>
              <w:t>Российской Федерации</w:t>
            </w:r>
          </w:p>
        </w:tc>
        <w:tc>
          <w:tcPr>
            <w:tcW w:w="7229" w:type="dxa"/>
            <w:vAlign w:val="center"/>
          </w:tcPr>
          <w:p w:rsidR="00BD18AE" w:rsidRPr="00BA5C26" w:rsidRDefault="00BD18AE" w:rsidP="00B6273A">
            <w:pPr>
              <w:jc w:val="center"/>
              <w:rPr>
                <w:rFonts w:ascii="Arial" w:hAnsi="Arial" w:cs="Arial"/>
                <w:b/>
                <w:color w:val="000000" w:themeColor="text1"/>
                <w:sz w:val="20"/>
                <w:szCs w:val="20"/>
              </w:rPr>
            </w:pPr>
            <w:r w:rsidRPr="00BA5C26">
              <w:rPr>
                <w:rFonts w:ascii="Arial" w:hAnsi="Arial" w:cs="Arial"/>
                <w:b/>
                <w:bCs/>
                <w:color w:val="000000" w:themeColor="text1"/>
                <w:sz w:val="20"/>
                <w:szCs w:val="20"/>
              </w:rPr>
              <w:lastRenderedPageBreak/>
              <w:t xml:space="preserve">Наименование главных администраторов доходов бюджета Молчановского сельского поселения и Молчановского района и </w:t>
            </w:r>
            <w:r w:rsidRPr="00BA5C26">
              <w:rPr>
                <w:rFonts w:ascii="Arial" w:hAnsi="Arial" w:cs="Arial"/>
                <w:b/>
                <w:bCs/>
                <w:color w:val="000000" w:themeColor="text1"/>
                <w:sz w:val="20"/>
                <w:szCs w:val="20"/>
              </w:rPr>
              <w:lastRenderedPageBreak/>
              <w:t>закрепляемые за ними виды доходов</w:t>
            </w:r>
          </w:p>
        </w:tc>
      </w:tr>
      <w:tr w:rsidR="00BA5C26" w:rsidRPr="00BA5C26" w:rsidTr="00B6273A">
        <w:tc>
          <w:tcPr>
            <w:tcW w:w="2802" w:type="dxa"/>
          </w:tcPr>
          <w:p w:rsidR="00BD18AE" w:rsidRPr="00BA5C26" w:rsidRDefault="00BD18AE" w:rsidP="00B6273A">
            <w:pPr>
              <w:jc w:val="center"/>
              <w:rPr>
                <w:rFonts w:ascii="Arial" w:hAnsi="Arial" w:cs="Arial"/>
                <w:color w:val="000000" w:themeColor="text1"/>
                <w:sz w:val="20"/>
                <w:szCs w:val="20"/>
              </w:rPr>
            </w:pPr>
          </w:p>
        </w:tc>
        <w:tc>
          <w:tcPr>
            <w:tcW w:w="7229" w:type="dxa"/>
          </w:tcPr>
          <w:p w:rsidR="00BD18AE" w:rsidRPr="00BA5C26" w:rsidRDefault="00BD18AE" w:rsidP="00B6273A">
            <w:pPr>
              <w:pStyle w:val="3"/>
              <w:rPr>
                <w:rFonts w:ascii="Arial" w:hAnsi="Arial" w:cs="Arial"/>
                <w:color w:val="000000" w:themeColor="text1"/>
                <w:sz w:val="20"/>
                <w:szCs w:val="20"/>
              </w:rPr>
            </w:pPr>
            <w:r w:rsidRPr="00BA5C26">
              <w:rPr>
                <w:rFonts w:ascii="Arial" w:hAnsi="Arial" w:cs="Arial"/>
                <w:color w:val="000000" w:themeColor="text1"/>
                <w:sz w:val="20"/>
                <w:szCs w:val="20"/>
              </w:rPr>
              <w:t>Администрация Молчановского сельского поселения</w:t>
            </w:r>
          </w:p>
        </w:tc>
      </w:tr>
      <w:tr w:rsidR="00BA5C26" w:rsidRPr="00BA5C26" w:rsidTr="00B6273A">
        <w:tc>
          <w:tcPr>
            <w:tcW w:w="2802" w:type="dxa"/>
            <w:vAlign w:val="center"/>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901 1 11 05025 10 0000 120</w:t>
            </w:r>
          </w:p>
        </w:tc>
        <w:tc>
          <w:tcPr>
            <w:tcW w:w="7229" w:type="dxa"/>
          </w:tcPr>
          <w:p w:rsidR="00BD18AE" w:rsidRPr="00BA5C26" w:rsidRDefault="00BD18AE" w:rsidP="00B6273A">
            <w:pPr>
              <w:jc w:val="both"/>
              <w:rPr>
                <w:rFonts w:ascii="Arial" w:hAnsi="Arial" w:cs="Arial"/>
                <w:snapToGrid w:val="0"/>
                <w:color w:val="000000" w:themeColor="text1"/>
                <w:sz w:val="20"/>
                <w:szCs w:val="20"/>
              </w:rPr>
            </w:pPr>
            <w:r w:rsidRPr="00BA5C26">
              <w:rPr>
                <w:rFonts w:ascii="Arial" w:hAnsi="Arial" w:cs="Arial"/>
                <w:snapToGrid w:val="0"/>
                <w:color w:val="000000" w:themeColor="text1"/>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r>
      <w:tr w:rsidR="00BA5C26" w:rsidRPr="00BA5C26" w:rsidTr="00B6273A">
        <w:tc>
          <w:tcPr>
            <w:tcW w:w="2802" w:type="dxa"/>
            <w:vAlign w:val="center"/>
          </w:tcPr>
          <w:p w:rsidR="00BD18AE" w:rsidRPr="00BA5C26" w:rsidRDefault="00BD18AE" w:rsidP="00B6273A">
            <w:pPr>
              <w:jc w:val="center"/>
              <w:rPr>
                <w:rFonts w:ascii="Arial" w:hAnsi="Arial" w:cs="Arial"/>
                <w:color w:val="000000" w:themeColor="text1"/>
                <w:sz w:val="20"/>
                <w:szCs w:val="20"/>
              </w:rPr>
            </w:pPr>
            <w:r w:rsidRPr="00BA5C26">
              <w:rPr>
                <w:rFonts w:ascii="Arial" w:eastAsia="Calibri" w:hAnsi="Arial" w:cs="Arial"/>
                <w:color w:val="000000" w:themeColor="text1"/>
                <w:sz w:val="20"/>
                <w:szCs w:val="20"/>
              </w:rPr>
              <w:t>901 1 11 05075 10 0000 120</w:t>
            </w:r>
          </w:p>
        </w:tc>
        <w:tc>
          <w:tcPr>
            <w:tcW w:w="7229" w:type="dxa"/>
          </w:tcPr>
          <w:p w:rsidR="00BD18AE" w:rsidRPr="00BA5C26" w:rsidRDefault="00BD18AE" w:rsidP="00B6273A">
            <w:pPr>
              <w:autoSpaceDE w:val="0"/>
              <w:autoSpaceDN w:val="0"/>
              <w:adjustRightInd w:val="0"/>
              <w:jc w:val="both"/>
              <w:rPr>
                <w:rFonts w:ascii="Arial" w:hAnsi="Arial" w:cs="Arial"/>
                <w:snapToGrid w:val="0"/>
                <w:color w:val="000000" w:themeColor="text1"/>
                <w:sz w:val="20"/>
                <w:szCs w:val="20"/>
              </w:rPr>
            </w:pPr>
            <w:r w:rsidRPr="00BA5C26">
              <w:rPr>
                <w:rFonts w:ascii="Arial" w:eastAsia="Calibri" w:hAnsi="Arial" w:cs="Arial"/>
                <w:color w:val="000000" w:themeColor="text1"/>
                <w:sz w:val="20"/>
                <w:szCs w:val="20"/>
              </w:rPr>
              <w:t>Доходы от сдачи в аренду имущества, составляющего казну сельских поселений (за исключением земельных участков)</w:t>
            </w:r>
          </w:p>
        </w:tc>
      </w:tr>
      <w:tr w:rsidR="00BA5C26" w:rsidRPr="00BA5C26" w:rsidTr="00B6273A">
        <w:tc>
          <w:tcPr>
            <w:tcW w:w="2802" w:type="dxa"/>
            <w:vAlign w:val="center"/>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901 1 11 09045 10 0000 120</w:t>
            </w:r>
          </w:p>
        </w:tc>
        <w:tc>
          <w:tcPr>
            <w:tcW w:w="7229" w:type="dxa"/>
          </w:tcPr>
          <w:p w:rsidR="00BD18AE" w:rsidRPr="00BA5C26" w:rsidRDefault="00BD18AE" w:rsidP="00B6273A">
            <w:pPr>
              <w:pStyle w:val="ConsPlusNormal"/>
              <w:jc w:val="both"/>
              <w:rPr>
                <w:color w:val="000000" w:themeColor="text1"/>
              </w:rPr>
            </w:pPr>
            <w:r w:rsidRPr="00BA5C26">
              <w:rPr>
                <w:color w:val="000000" w:themeColor="text1"/>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BA5C26" w:rsidRPr="00BA5C26" w:rsidTr="00B6273A">
        <w:tc>
          <w:tcPr>
            <w:tcW w:w="2802" w:type="dxa"/>
            <w:vAlign w:val="center"/>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901 1 13 02995 10 0000 130</w:t>
            </w:r>
          </w:p>
        </w:tc>
        <w:tc>
          <w:tcPr>
            <w:tcW w:w="7229" w:type="dxa"/>
          </w:tcPr>
          <w:p w:rsidR="00BD18AE" w:rsidRPr="00BA5C26" w:rsidRDefault="00BD18AE" w:rsidP="00B6273A">
            <w:pPr>
              <w:jc w:val="both"/>
              <w:rPr>
                <w:rFonts w:ascii="Arial" w:hAnsi="Arial" w:cs="Arial"/>
                <w:snapToGrid w:val="0"/>
                <w:color w:val="000000" w:themeColor="text1"/>
                <w:sz w:val="20"/>
                <w:szCs w:val="20"/>
              </w:rPr>
            </w:pPr>
            <w:r w:rsidRPr="00BA5C26">
              <w:rPr>
                <w:rFonts w:ascii="Arial" w:hAnsi="Arial" w:cs="Arial"/>
                <w:snapToGrid w:val="0"/>
                <w:color w:val="000000" w:themeColor="text1"/>
                <w:sz w:val="20"/>
                <w:szCs w:val="20"/>
              </w:rPr>
              <w:t>Прочие доходы от компенсации затрат бюджетов сельских поселений</w:t>
            </w:r>
          </w:p>
        </w:tc>
      </w:tr>
      <w:tr w:rsidR="00BA5C26" w:rsidRPr="00BA5C26" w:rsidTr="00B6273A">
        <w:tc>
          <w:tcPr>
            <w:tcW w:w="2802" w:type="dxa"/>
            <w:vAlign w:val="center"/>
          </w:tcPr>
          <w:p w:rsidR="00BD18AE" w:rsidRPr="00BA5C26" w:rsidRDefault="00BD18AE" w:rsidP="00B6273A">
            <w:pPr>
              <w:jc w:val="center"/>
              <w:rPr>
                <w:rFonts w:ascii="Arial" w:hAnsi="Arial" w:cs="Arial"/>
                <w:snapToGrid w:val="0"/>
                <w:color w:val="000000" w:themeColor="text1"/>
                <w:sz w:val="20"/>
                <w:szCs w:val="20"/>
              </w:rPr>
            </w:pPr>
            <w:r w:rsidRPr="00BA5C26">
              <w:rPr>
                <w:rFonts w:ascii="Arial" w:hAnsi="Arial" w:cs="Arial"/>
                <w:snapToGrid w:val="0"/>
                <w:color w:val="000000" w:themeColor="text1"/>
                <w:sz w:val="20"/>
                <w:szCs w:val="20"/>
              </w:rPr>
              <w:t>901 1 14 06025 10 0000 430</w:t>
            </w:r>
          </w:p>
        </w:tc>
        <w:tc>
          <w:tcPr>
            <w:tcW w:w="7229" w:type="dxa"/>
          </w:tcPr>
          <w:p w:rsidR="00BD18AE" w:rsidRPr="00BA5C26" w:rsidRDefault="00BD18AE" w:rsidP="00B6273A">
            <w:pPr>
              <w:autoSpaceDE w:val="0"/>
              <w:autoSpaceDN w:val="0"/>
              <w:adjustRightInd w:val="0"/>
              <w:jc w:val="both"/>
              <w:rPr>
                <w:rFonts w:ascii="Arial" w:eastAsia="Calibri" w:hAnsi="Arial" w:cs="Arial"/>
                <w:color w:val="000000" w:themeColor="text1"/>
                <w:sz w:val="20"/>
                <w:szCs w:val="20"/>
                <w:lang w:eastAsia="en-US"/>
              </w:rPr>
            </w:pPr>
            <w:r w:rsidRPr="00BA5C26">
              <w:rPr>
                <w:rFonts w:ascii="Arial" w:eastAsia="Calibri" w:hAnsi="Arial" w:cs="Arial"/>
                <w:color w:val="000000" w:themeColor="text1"/>
                <w:sz w:val="20"/>
                <w:szCs w:val="20"/>
                <w:lang w:eastAsia="en-US"/>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r>
      <w:tr w:rsidR="00BA5C26" w:rsidRPr="00BA5C26" w:rsidTr="00B6273A">
        <w:tc>
          <w:tcPr>
            <w:tcW w:w="2802" w:type="dxa"/>
            <w:vAlign w:val="center"/>
          </w:tcPr>
          <w:p w:rsidR="00BD18AE" w:rsidRPr="00BA5C26" w:rsidRDefault="00BD18AE" w:rsidP="00B6273A">
            <w:pPr>
              <w:jc w:val="center"/>
              <w:rPr>
                <w:rFonts w:ascii="Arial" w:hAnsi="Arial" w:cs="Arial"/>
                <w:snapToGrid w:val="0"/>
                <w:color w:val="000000" w:themeColor="text1"/>
                <w:sz w:val="20"/>
                <w:szCs w:val="20"/>
              </w:rPr>
            </w:pPr>
            <w:r w:rsidRPr="00BA5C26">
              <w:rPr>
                <w:rFonts w:ascii="Arial" w:hAnsi="Arial" w:cs="Arial"/>
                <w:snapToGrid w:val="0"/>
                <w:color w:val="000000" w:themeColor="text1"/>
                <w:sz w:val="20"/>
                <w:szCs w:val="20"/>
              </w:rPr>
              <w:t xml:space="preserve">901 </w:t>
            </w:r>
            <w:r w:rsidRPr="00BA5C26">
              <w:rPr>
                <w:rFonts w:ascii="Arial" w:hAnsi="Arial" w:cs="Arial"/>
                <w:color w:val="000000" w:themeColor="text1"/>
                <w:sz w:val="20"/>
                <w:szCs w:val="20"/>
              </w:rPr>
              <w:t>1 14 02053 10 0000 410</w:t>
            </w:r>
          </w:p>
        </w:tc>
        <w:tc>
          <w:tcPr>
            <w:tcW w:w="7229" w:type="dxa"/>
          </w:tcPr>
          <w:p w:rsidR="00BD18AE" w:rsidRPr="00BA5C26" w:rsidRDefault="00BD18AE" w:rsidP="00B6273A">
            <w:pPr>
              <w:autoSpaceDE w:val="0"/>
              <w:autoSpaceDN w:val="0"/>
              <w:adjustRightInd w:val="0"/>
              <w:jc w:val="both"/>
              <w:rPr>
                <w:rFonts w:ascii="Arial" w:eastAsia="Calibri" w:hAnsi="Arial" w:cs="Arial"/>
                <w:color w:val="000000" w:themeColor="text1"/>
                <w:sz w:val="20"/>
                <w:szCs w:val="20"/>
                <w:lang w:eastAsia="en-US"/>
              </w:rPr>
            </w:pPr>
            <w:r w:rsidRPr="00BA5C26">
              <w:rPr>
                <w:rFonts w:ascii="Arial" w:hAnsi="Arial" w:cs="Arial"/>
                <w:color w:val="000000" w:themeColor="text1"/>
                <w:sz w:val="20"/>
                <w:szCs w:val="20"/>
              </w:rPr>
              <w:t>Доходы от реализации имущества, находящегося в собственности сельских поселений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BA5C26" w:rsidRPr="00BA5C26" w:rsidTr="00B6273A">
        <w:tc>
          <w:tcPr>
            <w:tcW w:w="2802" w:type="dxa"/>
            <w:vAlign w:val="center"/>
          </w:tcPr>
          <w:p w:rsidR="00BD18AE" w:rsidRPr="00BA5C26" w:rsidRDefault="00BD18AE" w:rsidP="00B6273A">
            <w:pPr>
              <w:jc w:val="center"/>
              <w:rPr>
                <w:rFonts w:ascii="Arial" w:hAnsi="Arial" w:cs="Arial"/>
                <w:snapToGrid w:val="0"/>
                <w:color w:val="000000" w:themeColor="text1"/>
                <w:sz w:val="20"/>
                <w:szCs w:val="20"/>
              </w:rPr>
            </w:pPr>
            <w:r w:rsidRPr="00BA5C26">
              <w:rPr>
                <w:rFonts w:ascii="Arial" w:eastAsia="Calibri" w:hAnsi="Arial" w:cs="Arial"/>
                <w:color w:val="000000" w:themeColor="text1"/>
                <w:sz w:val="20"/>
                <w:szCs w:val="20"/>
              </w:rPr>
              <w:t>901 1 14 02053 10 0000 440</w:t>
            </w:r>
          </w:p>
        </w:tc>
        <w:tc>
          <w:tcPr>
            <w:tcW w:w="7229" w:type="dxa"/>
          </w:tcPr>
          <w:p w:rsidR="00BD18AE" w:rsidRPr="00BA5C26" w:rsidRDefault="00BD18AE" w:rsidP="00B6273A">
            <w:pPr>
              <w:autoSpaceDE w:val="0"/>
              <w:autoSpaceDN w:val="0"/>
              <w:adjustRightInd w:val="0"/>
              <w:jc w:val="both"/>
              <w:rPr>
                <w:rFonts w:ascii="Arial" w:hAnsi="Arial" w:cs="Arial"/>
                <w:color w:val="000000" w:themeColor="text1"/>
                <w:sz w:val="20"/>
                <w:szCs w:val="20"/>
              </w:rPr>
            </w:pPr>
            <w:r w:rsidRPr="00BA5C26">
              <w:rPr>
                <w:rFonts w:ascii="Arial" w:eastAsia="Calibri" w:hAnsi="Arial" w:cs="Arial"/>
                <w:color w:val="000000" w:themeColor="text1"/>
                <w:sz w:val="20"/>
                <w:szCs w:val="20"/>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BA5C26" w:rsidRPr="00BA5C26" w:rsidTr="00B6273A">
        <w:tc>
          <w:tcPr>
            <w:tcW w:w="2802" w:type="dxa"/>
            <w:vAlign w:val="center"/>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901 1 16 21050 10 0000 140</w:t>
            </w:r>
          </w:p>
        </w:tc>
        <w:tc>
          <w:tcPr>
            <w:tcW w:w="7229" w:type="dxa"/>
          </w:tcPr>
          <w:p w:rsidR="00BD18AE" w:rsidRPr="00BA5C26" w:rsidRDefault="00BD18AE" w:rsidP="00B6273A">
            <w:pPr>
              <w:pStyle w:val="ConsPlusNormal"/>
              <w:jc w:val="both"/>
              <w:rPr>
                <w:color w:val="000000" w:themeColor="text1"/>
              </w:rPr>
            </w:pPr>
            <w:r w:rsidRPr="00BA5C26">
              <w:rPr>
                <w:color w:val="000000" w:themeColor="text1"/>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сельских поселений</w:t>
            </w:r>
          </w:p>
        </w:tc>
      </w:tr>
      <w:tr w:rsidR="00BA5C26" w:rsidRPr="00BA5C26" w:rsidTr="00B6273A">
        <w:tc>
          <w:tcPr>
            <w:tcW w:w="2802" w:type="dxa"/>
            <w:vAlign w:val="center"/>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901 1 16 33050 10 0000 140</w:t>
            </w:r>
          </w:p>
        </w:tc>
        <w:tc>
          <w:tcPr>
            <w:tcW w:w="7229" w:type="dxa"/>
          </w:tcPr>
          <w:p w:rsidR="00BD18AE" w:rsidRPr="00BA5C26" w:rsidRDefault="00BD18AE" w:rsidP="00B6273A">
            <w:pPr>
              <w:pStyle w:val="ConsPlusNormal"/>
              <w:jc w:val="both"/>
              <w:rPr>
                <w:color w:val="000000" w:themeColor="text1"/>
              </w:rPr>
            </w:pPr>
            <w:r w:rsidRPr="00BA5C26">
              <w:rPr>
                <w:color w:val="000000" w:themeColor="text1"/>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сельских поселений</w:t>
            </w:r>
          </w:p>
        </w:tc>
      </w:tr>
      <w:tr w:rsidR="00BA5C26" w:rsidRPr="00BA5C26" w:rsidTr="00B6273A">
        <w:tc>
          <w:tcPr>
            <w:tcW w:w="2802" w:type="dxa"/>
            <w:vAlign w:val="center"/>
          </w:tcPr>
          <w:p w:rsidR="00BD18AE" w:rsidRPr="00BA5C26" w:rsidRDefault="00BD18AE" w:rsidP="00B6273A">
            <w:pPr>
              <w:jc w:val="center"/>
              <w:rPr>
                <w:rFonts w:ascii="Arial" w:hAnsi="Arial" w:cs="Arial"/>
                <w:color w:val="000000" w:themeColor="text1"/>
                <w:sz w:val="20"/>
                <w:szCs w:val="20"/>
              </w:rPr>
            </w:pPr>
            <w:r w:rsidRPr="00BA5C26">
              <w:rPr>
                <w:rFonts w:ascii="Arial" w:eastAsia="Calibri" w:hAnsi="Arial" w:cs="Arial"/>
                <w:color w:val="000000" w:themeColor="text1"/>
                <w:sz w:val="20"/>
                <w:szCs w:val="20"/>
              </w:rPr>
              <w:t>901 1 16 37040 10 0000 140</w:t>
            </w:r>
          </w:p>
        </w:tc>
        <w:tc>
          <w:tcPr>
            <w:tcW w:w="7229" w:type="dxa"/>
          </w:tcPr>
          <w:p w:rsidR="00BD18AE" w:rsidRPr="00BA5C26" w:rsidRDefault="00BD18AE" w:rsidP="00B6273A">
            <w:pPr>
              <w:autoSpaceDE w:val="0"/>
              <w:autoSpaceDN w:val="0"/>
              <w:adjustRightInd w:val="0"/>
              <w:jc w:val="both"/>
              <w:rPr>
                <w:rFonts w:ascii="Arial" w:hAnsi="Arial" w:cs="Arial"/>
                <w:color w:val="000000" w:themeColor="text1"/>
                <w:sz w:val="20"/>
                <w:szCs w:val="20"/>
              </w:rPr>
            </w:pPr>
            <w:r w:rsidRPr="00BA5C26">
              <w:rPr>
                <w:rFonts w:ascii="Arial" w:eastAsia="Calibri" w:hAnsi="Arial" w:cs="Arial"/>
                <w:color w:val="000000" w:themeColor="text1"/>
                <w:sz w:val="20"/>
                <w:szCs w:val="20"/>
              </w:rPr>
              <w:t>Поступления сумм в возмещение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 зачисляемые в бюджеты сельских поселений</w:t>
            </w:r>
          </w:p>
        </w:tc>
      </w:tr>
      <w:tr w:rsidR="00BA5C26" w:rsidRPr="00BA5C26" w:rsidTr="00B6273A">
        <w:tc>
          <w:tcPr>
            <w:tcW w:w="2802" w:type="dxa"/>
            <w:vAlign w:val="center"/>
          </w:tcPr>
          <w:p w:rsidR="00BD18AE" w:rsidRPr="00BA5C26" w:rsidRDefault="00BD18AE" w:rsidP="00B6273A">
            <w:pPr>
              <w:jc w:val="center"/>
              <w:rPr>
                <w:rFonts w:ascii="Arial" w:hAnsi="Arial" w:cs="Arial"/>
                <w:snapToGrid w:val="0"/>
                <w:color w:val="000000" w:themeColor="text1"/>
                <w:sz w:val="20"/>
                <w:szCs w:val="20"/>
              </w:rPr>
            </w:pPr>
            <w:r w:rsidRPr="00BA5C26">
              <w:rPr>
                <w:rFonts w:ascii="Arial" w:hAnsi="Arial" w:cs="Arial"/>
                <w:snapToGrid w:val="0"/>
                <w:color w:val="000000" w:themeColor="text1"/>
                <w:sz w:val="20"/>
                <w:szCs w:val="20"/>
              </w:rPr>
              <w:t>901 1 16 90050 10 0000 140</w:t>
            </w:r>
          </w:p>
        </w:tc>
        <w:tc>
          <w:tcPr>
            <w:tcW w:w="7229" w:type="dxa"/>
          </w:tcPr>
          <w:p w:rsidR="00BD18AE" w:rsidRPr="00BA5C26" w:rsidRDefault="00BD18AE" w:rsidP="00B6273A">
            <w:pPr>
              <w:autoSpaceDE w:val="0"/>
              <w:autoSpaceDN w:val="0"/>
              <w:adjustRightInd w:val="0"/>
              <w:jc w:val="both"/>
              <w:rPr>
                <w:rFonts w:ascii="Arial" w:hAnsi="Arial" w:cs="Arial"/>
                <w:color w:val="000000" w:themeColor="text1"/>
                <w:sz w:val="20"/>
                <w:szCs w:val="20"/>
              </w:rPr>
            </w:pPr>
            <w:r w:rsidRPr="00BA5C26">
              <w:rPr>
                <w:rFonts w:ascii="Arial" w:eastAsia="Calibri" w:hAnsi="Arial" w:cs="Arial"/>
                <w:color w:val="000000" w:themeColor="text1"/>
                <w:sz w:val="20"/>
                <w:szCs w:val="20"/>
              </w:rPr>
              <w:t>Прочие поступления от денежных взысканий (штрафов) и иных сумм в возмещение ущерба, зачисляемые в бюджеты сельских поселений</w:t>
            </w:r>
          </w:p>
        </w:tc>
      </w:tr>
      <w:tr w:rsidR="00BA5C26" w:rsidRPr="00BA5C26" w:rsidTr="00B6273A">
        <w:tc>
          <w:tcPr>
            <w:tcW w:w="2802" w:type="dxa"/>
            <w:vAlign w:val="center"/>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901 1 17 01050 10 0000 180</w:t>
            </w:r>
          </w:p>
        </w:tc>
        <w:tc>
          <w:tcPr>
            <w:tcW w:w="7229" w:type="dxa"/>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Невыясненные поступления, зачисляемые в бюджеты сельских поселений</w:t>
            </w:r>
          </w:p>
        </w:tc>
      </w:tr>
      <w:tr w:rsidR="00BA5C26" w:rsidRPr="00BA5C26" w:rsidTr="00B6273A">
        <w:tc>
          <w:tcPr>
            <w:tcW w:w="2802" w:type="dxa"/>
            <w:vAlign w:val="center"/>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901 1 17 05050 10 0000 180</w:t>
            </w:r>
          </w:p>
        </w:tc>
        <w:tc>
          <w:tcPr>
            <w:tcW w:w="7229" w:type="dxa"/>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Прочие неналоговые доходы бюджетов сельских поселений</w:t>
            </w:r>
          </w:p>
        </w:tc>
      </w:tr>
      <w:tr w:rsidR="00BA5C26" w:rsidRPr="00BA5C26" w:rsidTr="00B6273A">
        <w:tc>
          <w:tcPr>
            <w:tcW w:w="2802" w:type="dxa"/>
            <w:vAlign w:val="center"/>
          </w:tcPr>
          <w:p w:rsidR="00BD18AE" w:rsidRPr="00BA5C26" w:rsidRDefault="00BD18AE" w:rsidP="00B6273A">
            <w:pPr>
              <w:jc w:val="center"/>
              <w:rPr>
                <w:rFonts w:ascii="Arial" w:hAnsi="Arial" w:cs="Arial"/>
                <w:color w:val="000000" w:themeColor="text1"/>
                <w:sz w:val="20"/>
                <w:szCs w:val="20"/>
              </w:rPr>
            </w:pPr>
            <w:r w:rsidRPr="00BA5C26">
              <w:rPr>
                <w:rFonts w:ascii="Arial" w:eastAsia="Calibri" w:hAnsi="Arial" w:cs="Arial"/>
                <w:color w:val="000000" w:themeColor="text1"/>
                <w:sz w:val="20"/>
                <w:szCs w:val="20"/>
              </w:rPr>
              <w:t>901 2 02 15001 10 0000 150</w:t>
            </w:r>
          </w:p>
        </w:tc>
        <w:tc>
          <w:tcPr>
            <w:tcW w:w="7229" w:type="dxa"/>
          </w:tcPr>
          <w:p w:rsidR="00BD18AE" w:rsidRPr="00BA5C26" w:rsidRDefault="00BD18AE" w:rsidP="00B6273A">
            <w:pPr>
              <w:autoSpaceDE w:val="0"/>
              <w:autoSpaceDN w:val="0"/>
              <w:adjustRightInd w:val="0"/>
              <w:jc w:val="both"/>
              <w:rPr>
                <w:rFonts w:ascii="Arial" w:hAnsi="Arial" w:cs="Arial"/>
                <w:color w:val="000000" w:themeColor="text1"/>
                <w:sz w:val="20"/>
                <w:szCs w:val="20"/>
              </w:rPr>
            </w:pPr>
            <w:r w:rsidRPr="00BA5C26">
              <w:rPr>
                <w:rFonts w:ascii="Arial" w:eastAsia="Calibri" w:hAnsi="Arial" w:cs="Arial"/>
                <w:color w:val="000000" w:themeColor="text1"/>
                <w:sz w:val="20"/>
                <w:szCs w:val="20"/>
              </w:rPr>
              <w:t>Дотации бюджетам сельских поселений на выравнивание бюджетной обеспеченности</w:t>
            </w:r>
          </w:p>
        </w:tc>
      </w:tr>
      <w:tr w:rsidR="00BA5C26" w:rsidRPr="00BA5C26" w:rsidTr="00B6273A">
        <w:tc>
          <w:tcPr>
            <w:tcW w:w="2802" w:type="dxa"/>
            <w:vAlign w:val="center"/>
          </w:tcPr>
          <w:p w:rsidR="00BD18AE" w:rsidRPr="00BA5C26" w:rsidRDefault="00BD18AE" w:rsidP="00B6273A">
            <w:pPr>
              <w:jc w:val="center"/>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t>901 2 02 35082 10 0000 150</w:t>
            </w:r>
          </w:p>
        </w:tc>
        <w:tc>
          <w:tcPr>
            <w:tcW w:w="7229" w:type="dxa"/>
          </w:tcPr>
          <w:p w:rsidR="00BD18AE" w:rsidRPr="00BA5C26" w:rsidRDefault="00BD18AE" w:rsidP="00B6273A">
            <w:pPr>
              <w:autoSpaceDE w:val="0"/>
              <w:autoSpaceDN w:val="0"/>
              <w:adjustRightInd w:val="0"/>
              <w:jc w:val="both"/>
              <w:rPr>
                <w:rFonts w:ascii="Arial" w:eastAsia="Calibri" w:hAnsi="Arial" w:cs="Arial"/>
                <w:color w:val="000000" w:themeColor="text1"/>
                <w:sz w:val="20"/>
                <w:szCs w:val="20"/>
              </w:rPr>
            </w:pPr>
            <w:r w:rsidRPr="00BA5C26">
              <w:rPr>
                <w:rFonts w:ascii="Arial" w:hAnsi="Arial" w:cs="Arial"/>
                <w:color w:val="000000" w:themeColor="text1"/>
                <w:sz w:val="20"/>
                <w:szCs w:val="20"/>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BA5C26" w:rsidRPr="00BA5C26" w:rsidTr="00B6273A">
        <w:tc>
          <w:tcPr>
            <w:tcW w:w="2802" w:type="dxa"/>
            <w:vAlign w:val="center"/>
          </w:tcPr>
          <w:p w:rsidR="00BD18AE" w:rsidRPr="00BA5C26" w:rsidRDefault="00BD18AE" w:rsidP="00B6273A">
            <w:pPr>
              <w:jc w:val="center"/>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t>901 2 02 49999 10 0000 150</w:t>
            </w:r>
          </w:p>
        </w:tc>
        <w:tc>
          <w:tcPr>
            <w:tcW w:w="7229" w:type="dxa"/>
          </w:tcPr>
          <w:p w:rsidR="00BD18AE" w:rsidRPr="00BA5C26" w:rsidRDefault="00BD18AE" w:rsidP="00B6273A">
            <w:pPr>
              <w:autoSpaceDE w:val="0"/>
              <w:autoSpaceDN w:val="0"/>
              <w:adjustRightInd w:val="0"/>
              <w:jc w:val="both"/>
              <w:rPr>
                <w:rFonts w:ascii="Arial" w:eastAsia="Calibri" w:hAnsi="Arial" w:cs="Arial"/>
                <w:color w:val="000000" w:themeColor="text1"/>
                <w:sz w:val="20"/>
                <w:szCs w:val="20"/>
              </w:rPr>
            </w:pPr>
            <w:r w:rsidRPr="00BA5C26">
              <w:rPr>
                <w:rFonts w:ascii="Arial" w:hAnsi="Arial" w:cs="Arial"/>
                <w:color w:val="000000" w:themeColor="text1"/>
                <w:sz w:val="20"/>
                <w:szCs w:val="20"/>
              </w:rPr>
              <w:t>Прочие межбюджетные трансферты, передаваемые бюджетам сельских поселений</w:t>
            </w:r>
          </w:p>
        </w:tc>
      </w:tr>
      <w:tr w:rsidR="00BA5C26" w:rsidRPr="00BA5C26" w:rsidTr="00B6273A">
        <w:tc>
          <w:tcPr>
            <w:tcW w:w="2802" w:type="dxa"/>
            <w:vAlign w:val="center"/>
          </w:tcPr>
          <w:p w:rsidR="00BD18AE" w:rsidRPr="00BA5C26" w:rsidRDefault="00BD18AE" w:rsidP="00B6273A">
            <w:pPr>
              <w:jc w:val="center"/>
              <w:rPr>
                <w:rFonts w:ascii="Arial" w:eastAsia="Calibri" w:hAnsi="Arial" w:cs="Arial"/>
                <w:color w:val="000000" w:themeColor="text1"/>
                <w:sz w:val="20"/>
                <w:szCs w:val="20"/>
              </w:rPr>
            </w:pPr>
          </w:p>
        </w:tc>
        <w:tc>
          <w:tcPr>
            <w:tcW w:w="7229" w:type="dxa"/>
          </w:tcPr>
          <w:p w:rsidR="00BD18AE" w:rsidRPr="00BA5C26" w:rsidRDefault="00BD18AE" w:rsidP="00B6273A">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из них:</w:t>
            </w:r>
          </w:p>
        </w:tc>
      </w:tr>
      <w:tr w:rsidR="00BA5C26" w:rsidRPr="00BA5C26" w:rsidTr="00B6273A">
        <w:tc>
          <w:tcPr>
            <w:tcW w:w="2802" w:type="dxa"/>
            <w:vAlign w:val="center"/>
          </w:tcPr>
          <w:p w:rsidR="00BD18AE" w:rsidRPr="00BA5C26" w:rsidRDefault="00BD18AE" w:rsidP="00B6273A">
            <w:pPr>
              <w:jc w:val="center"/>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t>901 2 02 49999 10 0000 150</w:t>
            </w:r>
          </w:p>
        </w:tc>
        <w:tc>
          <w:tcPr>
            <w:tcW w:w="7229" w:type="dxa"/>
          </w:tcPr>
          <w:p w:rsidR="00BD18AE" w:rsidRPr="00BA5C26" w:rsidRDefault="00BD18AE" w:rsidP="00B6273A">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xml:space="preserve">Иной межбюджетный трансферт из средств резервного фонда финансирования непредвиденных расходов Администрации Томской области </w:t>
            </w:r>
          </w:p>
        </w:tc>
      </w:tr>
      <w:tr w:rsidR="00BA5C26" w:rsidRPr="00BA5C26" w:rsidTr="00B6273A">
        <w:tc>
          <w:tcPr>
            <w:tcW w:w="2802" w:type="dxa"/>
            <w:vAlign w:val="center"/>
          </w:tcPr>
          <w:p w:rsidR="00BD18AE" w:rsidRPr="00BA5C26" w:rsidRDefault="00BD18AE" w:rsidP="00B6273A">
            <w:pPr>
              <w:jc w:val="center"/>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t>901 2 02 49999 10 0000 150</w:t>
            </w:r>
          </w:p>
        </w:tc>
        <w:tc>
          <w:tcPr>
            <w:tcW w:w="7229" w:type="dxa"/>
          </w:tcPr>
          <w:p w:rsidR="00BD18AE" w:rsidRPr="00BA5C26" w:rsidRDefault="00BD18AE" w:rsidP="00B6273A">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Иной межбюджетный трансферт на проведение ремонта, капитального ремонта и благоустройства воинских захоронений, мемориальных комплексов, памятников воинам, погибшим в годы Великой Отечественной войны 1941-1945 годов</w:t>
            </w:r>
          </w:p>
        </w:tc>
      </w:tr>
      <w:tr w:rsidR="00BA5C26" w:rsidRPr="00BA5C26" w:rsidTr="00B6273A">
        <w:tc>
          <w:tcPr>
            <w:tcW w:w="2802" w:type="dxa"/>
            <w:vAlign w:val="center"/>
          </w:tcPr>
          <w:p w:rsidR="00BD18AE" w:rsidRPr="00BA5C26" w:rsidRDefault="00BD18AE" w:rsidP="00B6273A">
            <w:pPr>
              <w:jc w:val="center"/>
              <w:rPr>
                <w:rFonts w:ascii="Arial" w:hAnsi="Arial" w:cs="Arial"/>
                <w:color w:val="000000" w:themeColor="text1"/>
                <w:sz w:val="20"/>
                <w:szCs w:val="20"/>
              </w:rPr>
            </w:pPr>
            <w:r w:rsidRPr="00BA5C26">
              <w:rPr>
                <w:rFonts w:ascii="Arial" w:eastAsia="Calibri" w:hAnsi="Arial" w:cs="Arial"/>
                <w:color w:val="000000" w:themeColor="text1"/>
                <w:sz w:val="20"/>
                <w:szCs w:val="20"/>
              </w:rPr>
              <w:t>901 2 02 49999 10 0000 150</w:t>
            </w:r>
          </w:p>
        </w:tc>
        <w:tc>
          <w:tcPr>
            <w:tcW w:w="7229" w:type="dxa"/>
          </w:tcPr>
          <w:p w:rsidR="00BD18AE" w:rsidRPr="00BA5C26" w:rsidRDefault="00BD18AE" w:rsidP="00B6273A">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xml:space="preserve">Иной межбюджетный трансферт на оказание помощи в ремонте и (или) переустройстве жилых помещений граждан, не стоящих на учете в </w:t>
            </w:r>
            <w:r w:rsidRPr="00BA5C26">
              <w:rPr>
                <w:rFonts w:ascii="Arial" w:hAnsi="Arial" w:cs="Arial"/>
                <w:color w:val="000000" w:themeColor="text1"/>
                <w:sz w:val="20"/>
                <w:szCs w:val="20"/>
              </w:rPr>
              <w:lastRenderedPageBreak/>
              <w:t>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r>
      <w:tr w:rsidR="00BA5C26" w:rsidRPr="00BA5C26" w:rsidTr="00B6273A">
        <w:tc>
          <w:tcPr>
            <w:tcW w:w="2802" w:type="dxa"/>
            <w:vAlign w:val="center"/>
          </w:tcPr>
          <w:p w:rsidR="00BD18AE" w:rsidRPr="00BA5C26" w:rsidRDefault="00BD18AE" w:rsidP="00B6273A">
            <w:pPr>
              <w:jc w:val="center"/>
              <w:rPr>
                <w:rFonts w:ascii="Arial" w:hAnsi="Arial" w:cs="Arial"/>
                <w:color w:val="000000" w:themeColor="text1"/>
                <w:sz w:val="20"/>
                <w:szCs w:val="20"/>
              </w:rPr>
            </w:pPr>
            <w:r w:rsidRPr="00BA5C26">
              <w:rPr>
                <w:rFonts w:ascii="Arial" w:eastAsia="Calibri" w:hAnsi="Arial" w:cs="Arial"/>
                <w:color w:val="000000" w:themeColor="text1"/>
                <w:sz w:val="20"/>
                <w:szCs w:val="20"/>
              </w:rPr>
              <w:lastRenderedPageBreak/>
              <w:t>901 2 02 49999 10 0000 150</w:t>
            </w:r>
          </w:p>
        </w:tc>
        <w:tc>
          <w:tcPr>
            <w:tcW w:w="7229" w:type="dxa"/>
          </w:tcPr>
          <w:p w:rsidR="00BD18AE" w:rsidRPr="00BA5C26" w:rsidRDefault="00BD18AE" w:rsidP="00B6273A">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Иной межбюджетный трансферт на капитальный ремонт и (или) ремонт автомобильных дорог общего пользования местного значения в границах Молчановского района</w:t>
            </w:r>
          </w:p>
        </w:tc>
      </w:tr>
      <w:tr w:rsidR="00BA5C26" w:rsidRPr="00BA5C26" w:rsidTr="00B6273A">
        <w:tc>
          <w:tcPr>
            <w:tcW w:w="2802" w:type="dxa"/>
            <w:vAlign w:val="center"/>
          </w:tcPr>
          <w:p w:rsidR="00BD18AE" w:rsidRPr="00BA5C26" w:rsidRDefault="00BD18AE" w:rsidP="00B6273A">
            <w:pPr>
              <w:jc w:val="center"/>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t>901 2 02 49999 10 0000 150</w:t>
            </w:r>
          </w:p>
        </w:tc>
        <w:tc>
          <w:tcPr>
            <w:tcW w:w="7229" w:type="dxa"/>
          </w:tcPr>
          <w:p w:rsidR="00BD18AE" w:rsidRPr="00BA5C26" w:rsidRDefault="00BD18AE" w:rsidP="00B6273A">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Иной межбюджетный трансферт на создание мест (площадок) накопления твердых коммунальных отходов в рамках государственной программы «Воспроизводство и использование природных ресурсов Томской области»</w:t>
            </w:r>
          </w:p>
        </w:tc>
      </w:tr>
      <w:tr w:rsidR="00BA5C26" w:rsidRPr="00BA5C26" w:rsidTr="00B6273A">
        <w:tc>
          <w:tcPr>
            <w:tcW w:w="2802" w:type="dxa"/>
            <w:vAlign w:val="center"/>
          </w:tcPr>
          <w:p w:rsidR="00BD18AE" w:rsidRPr="00BA5C26" w:rsidRDefault="00BD18AE" w:rsidP="00B6273A">
            <w:pPr>
              <w:jc w:val="center"/>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t>901 2 02 49999 10 0000 150</w:t>
            </w:r>
          </w:p>
        </w:tc>
        <w:tc>
          <w:tcPr>
            <w:tcW w:w="7229" w:type="dxa"/>
          </w:tcPr>
          <w:p w:rsidR="00BD18AE" w:rsidRPr="00BA5C26" w:rsidRDefault="00BD18AE" w:rsidP="00B6273A">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Иной межбюджетный трансферт на обеспечение условий для развития физической культуры и массового спорта</w:t>
            </w:r>
          </w:p>
        </w:tc>
      </w:tr>
      <w:tr w:rsidR="00BA5C26" w:rsidRPr="00BA5C26" w:rsidTr="00B6273A">
        <w:tc>
          <w:tcPr>
            <w:tcW w:w="2802" w:type="dxa"/>
            <w:vAlign w:val="center"/>
          </w:tcPr>
          <w:p w:rsidR="00BD18AE" w:rsidRPr="00BA5C26" w:rsidRDefault="00BD18AE" w:rsidP="00B6273A">
            <w:pPr>
              <w:jc w:val="center"/>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t>901 2 02 49999 10 0000 150</w:t>
            </w:r>
          </w:p>
        </w:tc>
        <w:tc>
          <w:tcPr>
            <w:tcW w:w="7229" w:type="dxa"/>
          </w:tcPr>
          <w:p w:rsidR="00BD18AE" w:rsidRPr="00BA5C26" w:rsidRDefault="00BD18AE" w:rsidP="00B6273A">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xml:space="preserve">Иной межбюджетный трансферт на </w:t>
            </w: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расходных обязательств по решению вопросов местного значения, возникающих в связи с реализацией проектов, предложенных непосредственно населением муниципальных образований Томской области, отобранных на конкурсной основе</w:t>
            </w:r>
          </w:p>
        </w:tc>
      </w:tr>
      <w:tr w:rsidR="00BA5C26" w:rsidRPr="00BA5C26" w:rsidTr="00B6273A">
        <w:tc>
          <w:tcPr>
            <w:tcW w:w="2802" w:type="dxa"/>
            <w:vAlign w:val="center"/>
          </w:tcPr>
          <w:p w:rsidR="00BD18AE" w:rsidRPr="00BA5C26" w:rsidRDefault="00BD18AE" w:rsidP="00B6273A">
            <w:pPr>
              <w:jc w:val="center"/>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t>901 2 02 49999 10 0000 150</w:t>
            </w:r>
          </w:p>
        </w:tc>
        <w:tc>
          <w:tcPr>
            <w:tcW w:w="7229" w:type="dxa"/>
          </w:tcPr>
          <w:p w:rsidR="00BD18AE" w:rsidRPr="00BA5C26" w:rsidRDefault="00BD18AE" w:rsidP="00B6273A">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Иной межбюджетный трансферт на благоустройство и (или) ремонт объектов инфраструктуры, находящихся на территории сельских поселений Молчановского района</w:t>
            </w:r>
          </w:p>
        </w:tc>
      </w:tr>
      <w:tr w:rsidR="00BA5C26" w:rsidRPr="00BA5C26" w:rsidTr="00B6273A">
        <w:tc>
          <w:tcPr>
            <w:tcW w:w="2802" w:type="dxa"/>
            <w:vAlign w:val="center"/>
          </w:tcPr>
          <w:p w:rsidR="00BD18AE" w:rsidRPr="00BA5C26" w:rsidRDefault="00BD18AE" w:rsidP="00B6273A">
            <w:pPr>
              <w:jc w:val="center"/>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t>901 2 02 49999 10 0000 150</w:t>
            </w:r>
          </w:p>
        </w:tc>
        <w:tc>
          <w:tcPr>
            <w:tcW w:w="7229" w:type="dxa"/>
          </w:tcPr>
          <w:p w:rsidR="00BD18AE" w:rsidRPr="00BA5C26" w:rsidRDefault="00BD18AE" w:rsidP="00B6273A">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Иной межбюджетный трансферт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r>
      <w:tr w:rsidR="00BA5C26" w:rsidRPr="00BA5C26" w:rsidTr="00B6273A">
        <w:tc>
          <w:tcPr>
            <w:tcW w:w="2802" w:type="dxa"/>
            <w:vAlign w:val="center"/>
          </w:tcPr>
          <w:p w:rsidR="00BD18AE" w:rsidRPr="00BA5C26" w:rsidRDefault="00BD18AE" w:rsidP="00B6273A">
            <w:pPr>
              <w:jc w:val="center"/>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t>901 2 02 49999 10 0000 150</w:t>
            </w:r>
          </w:p>
        </w:tc>
        <w:tc>
          <w:tcPr>
            <w:tcW w:w="7229" w:type="dxa"/>
          </w:tcPr>
          <w:p w:rsidR="00BD18AE" w:rsidRPr="00BA5C26" w:rsidRDefault="00BD18AE" w:rsidP="00B6273A">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Иной межбюджетный трансферт на организацию теплоснабжения населения</w:t>
            </w:r>
          </w:p>
        </w:tc>
      </w:tr>
      <w:tr w:rsidR="00BA5C26" w:rsidRPr="00BA5C26" w:rsidTr="00B6273A">
        <w:tc>
          <w:tcPr>
            <w:tcW w:w="2802" w:type="dxa"/>
            <w:vAlign w:val="center"/>
          </w:tcPr>
          <w:p w:rsidR="00BD18AE" w:rsidRPr="00BA5C26" w:rsidRDefault="00BD18AE" w:rsidP="00B6273A">
            <w:pPr>
              <w:jc w:val="center"/>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t>901 2 02 49999 10 0000 150</w:t>
            </w:r>
          </w:p>
        </w:tc>
        <w:tc>
          <w:tcPr>
            <w:tcW w:w="7229" w:type="dxa"/>
          </w:tcPr>
          <w:p w:rsidR="00BD18AE" w:rsidRPr="00BA5C26" w:rsidRDefault="00BD18AE" w:rsidP="00B6273A">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Иной межбюджетный трансферт на поддержание мер по обеспечению сбалансированности бюджетов сельских поселений Молчановского района</w:t>
            </w:r>
          </w:p>
        </w:tc>
      </w:tr>
      <w:tr w:rsidR="00BA5C26" w:rsidRPr="00BA5C26" w:rsidTr="00B6273A">
        <w:tc>
          <w:tcPr>
            <w:tcW w:w="2802" w:type="dxa"/>
            <w:vAlign w:val="center"/>
          </w:tcPr>
          <w:p w:rsidR="00BD18AE" w:rsidRPr="00BA5C26" w:rsidRDefault="00BD18AE" w:rsidP="00B6273A">
            <w:pPr>
              <w:jc w:val="center"/>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t>901 2 07 05020 10 0000 150</w:t>
            </w:r>
          </w:p>
        </w:tc>
        <w:tc>
          <w:tcPr>
            <w:tcW w:w="7229" w:type="dxa"/>
          </w:tcPr>
          <w:p w:rsidR="00BD18AE" w:rsidRPr="00BA5C26" w:rsidRDefault="00BD18AE" w:rsidP="00B6273A">
            <w:pPr>
              <w:autoSpaceDE w:val="0"/>
              <w:autoSpaceDN w:val="0"/>
              <w:adjustRightInd w:val="0"/>
              <w:jc w:val="both"/>
              <w:rPr>
                <w:rFonts w:ascii="Arial" w:hAnsi="Arial" w:cs="Arial"/>
                <w:color w:val="000000" w:themeColor="text1"/>
                <w:sz w:val="20"/>
                <w:szCs w:val="20"/>
              </w:rPr>
            </w:pPr>
            <w:r w:rsidRPr="00BA5C26">
              <w:rPr>
                <w:rFonts w:ascii="Arial" w:eastAsia="Calibri" w:hAnsi="Arial" w:cs="Arial"/>
                <w:color w:val="000000" w:themeColor="text1"/>
                <w:sz w:val="20"/>
                <w:szCs w:val="20"/>
              </w:rPr>
              <w:t>Поступления от денежных пожертвований, предоставляемых физическими лицами получателям средств бюджетов сельских поселений</w:t>
            </w:r>
          </w:p>
        </w:tc>
      </w:tr>
      <w:tr w:rsidR="00BA5C26" w:rsidRPr="00BA5C26" w:rsidTr="00B6273A">
        <w:tc>
          <w:tcPr>
            <w:tcW w:w="2802" w:type="dxa"/>
            <w:vAlign w:val="center"/>
          </w:tcPr>
          <w:p w:rsidR="00BD18AE" w:rsidRPr="00BA5C26" w:rsidRDefault="00BD18AE" w:rsidP="00B6273A">
            <w:pPr>
              <w:jc w:val="center"/>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t>901 2 07 05030 10 0000 150</w:t>
            </w:r>
          </w:p>
        </w:tc>
        <w:tc>
          <w:tcPr>
            <w:tcW w:w="7229" w:type="dxa"/>
          </w:tcPr>
          <w:p w:rsidR="00BD18AE" w:rsidRPr="00BA5C26" w:rsidRDefault="00BD18AE" w:rsidP="00B6273A">
            <w:pPr>
              <w:autoSpaceDE w:val="0"/>
              <w:autoSpaceDN w:val="0"/>
              <w:adjustRightInd w:val="0"/>
              <w:jc w:val="both"/>
              <w:rPr>
                <w:rFonts w:ascii="Arial" w:hAnsi="Arial" w:cs="Arial"/>
                <w:color w:val="000000" w:themeColor="text1"/>
                <w:sz w:val="20"/>
                <w:szCs w:val="20"/>
              </w:rPr>
            </w:pPr>
            <w:r w:rsidRPr="00BA5C26">
              <w:rPr>
                <w:rFonts w:ascii="Arial" w:eastAsia="Calibri" w:hAnsi="Arial" w:cs="Arial"/>
                <w:color w:val="000000" w:themeColor="text1"/>
                <w:sz w:val="20"/>
                <w:szCs w:val="20"/>
              </w:rPr>
              <w:t>Прочие безвозмездные поступления в бюджеты сельских поселений</w:t>
            </w:r>
          </w:p>
        </w:tc>
      </w:tr>
      <w:tr w:rsidR="00BA5C26" w:rsidRPr="00BA5C26" w:rsidTr="00B6273A">
        <w:tc>
          <w:tcPr>
            <w:tcW w:w="2802" w:type="dxa"/>
            <w:vAlign w:val="center"/>
          </w:tcPr>
          <w:p w:rsidR="00BD18AE" w:rsidRPr="00BA5C26" w:rsidRDefault="00BD18AE" w:rsidP="00B6273A">
            <w:pPr>
              <w:jc w:val="center"/>
              <w:rPr>
                <w:rFonts w:ascii="Arial" w:hAnsi="Arial" w:cs="Arial"/>
                <w:bCs/>
                <w:color w:val="000000" w:themeColor="text1"/>
                <w:sz w:val="20"/>
                <w:szCs w:val="20"/>
              </w:rPr>
            </w:pPr>
          </w:p>
        </w:tc>
        <w:tc>
          <w:tcPr>
            <w:tcW w:w="7229" w:type="dxa"/>
          </w:tcPr>
          <w:p w:rsidR="00BD18AE" w:rsidRPr="00BA5C26" w:rsidRDefault="00BD18AE" w:rsidP="00B6273A">
            <w:pPr>
              <w:pStyle w:val="ConsPlusNormal"/>
              <w:jc w:val="center"/>
              <w:rPr>
                <w:b/>
                <w:color w:val="000000" w:themeColor="text1"/>
              </w:rPr>
            </w:pPr>
            <w:r w:rsidRPr="00BA5C26">
              <w:rPr>
                <w:b/>
                <w:bCs/>
                <w:color w:val="000000" w:themeColor="text1"/>
              </w:rPr>
              <w:t>Муниципальное казенное учреждение Управление финансов Администрации Молчановского района Томской области</w:t>
            </w:r>
          </w:p>
        </w:tc>
      </w:tr>
      <w:tr w:rsidR="00BA5C26" w:rsidRPr="00BA5C26" w:rsidTr="00B6273A">
        <w:tc>
          <w:tcPr>
            <w:tcW w:w="2802" w:type="dxa"/>
            <w:vAlign w:val="center"/>
          </w:tcPr>
          <w:p w:rsidR="00BD18AE" w:rsidRPr="00BA5C26" w:rsidRDefault="00BD18AE" w:rsidP="00B6273A">
            <w:pPr>
              <w:jc w:val="center"/>
              <w:rPr>
                <w:rFonts w:ascii="Arial" w:hAnsi="Arial" w:cs="Arial"/>
                <w:bCs/>
                <w:color w:val="000000" w:themeColor="text1"/>
                <w:sz w:val="20"/>
                <w:szCs w:val="20"/>
              </w:rPr>
            </w:pPr>
            <w:r w:rsidRPr="00BA5C26">
              <w:rPr>
                <w:rFonts w:ascii="Arial" w:hAnsi="Arial" w:cs="Arial"/>
                <w:bCs/>
                <w:color w:val="000000" w:themeColor="text1"/>
                <w:sz w:val="20"/>
                <w:szCs w:val="20"/>
              </w:rPr>
              <w:t>903 1 17 01050 10 0000 180</w:t>
            </w:r>
          </w:p>
        </w:tc>
        <w:tc>
          <w:tcPr>
            <w:tcW w:w="7229" w:type="dxa"/>
          </w:tcPr>
          <w:p w:rsidR="00BD18AE" w:rsidRPr="00BA5C26" w:rsidRDefault="00BD18AE" w:rsidP="00B6273A">
            <w:pPr>
              <w:pStyle w:val="ConsPlusNormal"/>
              <w:jc w:val="both"/>
              <w:rPr>
                <w:b/>
                <w:bCs/>
                <w:color w:val="000000" w:themeColor="text1"/>
              </w:rPr>
            </w:pPr>
            <w:r w:rsidRPr="00BA5C26">
              <w:rPr>
                <w:color w:val="000000" w:themeColor="text1"/>
              </w:rPr>
              <w:t>Невыясненные поступления, зачисляемые в бюджеты сельских поселений</w:t>
            </w:r>
          </w:p>
        </w:tc>
      </w:tr>
      <w:tr w:rsidR="00BD18AE" w:rsidRPr="00BA5C26" w:rsidTr="00B6273A">
        <w:tc>
          <w:tcPr>
            <w:tcW w:w="2802" w:type="dxa"/>
            <w:vAlign w:val="center"/>
          </w:tcPr>
          <w:p w:rsidR="00BD18AE" w:rsidRPr="00BA5C26" w:rsidRDefault="00BD18AE" w:rsidP="00B6273A">
            <w:pPr>
              <w:jc w:val="center"/>
              <w:rPr>
                <w:rFonts w:ascii="Arial" w:hAnsi="Arial" w:cs="Arial"/>
                <w:bCs/>
                <w:color w:val="000000" w:themeColor="text1"/>
                <w:sz w:val="20"/>
                <w:szCs w:val="20"/>
              </w:rPr>
            </w:pPr>
            <w:r w:rsidRPr="00BA5C26">
              <w:rPr>
                <w:rFonts w:ascii="Arial" w:hAnsi="Arial" w:cs="Arial"/>
                <w:bCs/>
                <w:color w:val="000000" w:themeColor="text1"/>
                <w:sz w:val="20"/>
                <w:szCs w:val="20"/>
              </w:rPr>
              <w:t>903 2 08 05000 10 0000 150</w:t>
            </w:r>
          </w:p>
        </w:tc>
        <w:tc>
          <w:tcPr>
            <w:tcW w:w="7229" w:type="dxa"/>
          </w:tcPr>
          <w:p w:rsidR="00BD18AE" w:rsidRPr="00BA5C26" w:rsidRDefault="00BD18AE" w:rsidP="00B6273A">
            <w:pPr>
              <w:widowControl w:val="0"/>
              <w:autoSpaceDE w:val="0"/>
              <w:autoSpaceDN w:val="0"/>
              <w:jc w:val="both"/>
              <w:rPr>
                <w:rFonts w:ascii="Arial" w:hAnsi="Arial" w:cs="Arial"/>
                <w:color w:val="000000" w:themeColor="text1"/>
                <w:sz w:val="20"/>
                <w:szCs w:val="20"/>
              </w:rPr>
            </w:pPr>
            <w:r w:rsidRPr="00BA5C26">
              <w:rPr>
                <w:rFonts w:ascii="Arial" w:hAnsi="Arial" w:cs="Arial"/>
                <w:color w:val="000000" w:themeColor="text1"/>
                <w:sz w:val="20"/>
                <w:szCs w:val="20"/>
              </w:rPr>
              <w:t>Перечисления из бюджетов сельских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bl>
    <w:p w:rsidR="00BD18AE" w:rsidRPr="00BA5C26" w:rsidRDefault="00BD18AE" w:rsidP="00BD18AE">
      <w:pPr>
        <w:jc w:val="both"/>
        <w:rPr>
          <w:rFonts w:ascii="Arial" w:hAnsi="Arial" w:cs="Arial"/>
          <w:color w:val="000000" w:themeColor="text1"/>
          <w:sz w:val="20"/>
          <w:szCs w:val="20"/>
        </w:rPr>
      </w:pPr>
    </w:p>
    <w:p w:rsidR="00BD18AE" w:rsidRPr="00BA5C26" w:rsidRDefault="00BD18AE" w:rsidP="00BD18AE">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Председатель </w:t>
      </w:r>
    </w:p>
    <w:p w:rsidR="00BD18AE" w:rsidRPr="00BA5C26" w:rsidRDefault="00BD18AE" w:rsidP="00BD18AE">
      <w:pPr>
        <w:jc w:val="both"/>
        <w:rPr>
          <w:rFonts w:ascii="Arial" w:hAnsi="Arial" w:cs="Arial"/>
          <w:color w:val="000000" w:themeColor="text1"/>
          <w:sz w:val="20"/>
          <w:szCs w:val="20"/>
        </w:rPr>
      </w:pPr>
      <w:r w:rsidRPr="00BA5C26">
        <w:rPr>
          <w:rFonts w:ascii="Arial" w:hAnsi="Arial" w:cs="Arial"/>
          <w:color w:val="000000" w:themeColor="text1"/>
          <w:sz w:val="20"/>
          <w:szCs w:val="20"/>
        </w:rPr>
        <w:t>Совета Молчановского сельского поселения,</w:t>
      </w:r>
    </w:p>
    <w:p w:rsidR="00BD18AE" w:rsidRPr="00BA5C26" w:rsidRDefault="00BD18AE" w:rsidP="00BD18AE">
      <w:pPr>
        <w:pStyle w:val="HTML0"/>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t xml:space="preserve">                        (подпись)</w:t>
      </w:r>
      <w:r w:rsidRPr="00BA5C26">
        <w:rPr>
          <w:rFonts w:ascii="Arial" w:hAnsi="Arial" w:cs="Arial"/>
          <w:color w:val="000000" w:themeColor="text1"/>
          <w:sz w:val="20"/>
          <w:szCs w:val="20"/>
        </w:rPr>
        <w:tab/>
        <w:t xml:space="preserve">                          А.Л. Гензе</w:t>
      </w:r>
    </w:p>
    <w:p w:rsidR="00BD18AE" w:rsidRPr="00BA5C26" w:rsidRDefault="00BD18AE" w:rsidP="00BD18AE">
      <w:pPr>
        <w:pStyle w:val="HTML0"/>
        <w:rPr>
          <w:color w:val="000000" w:themeColor="text1"/>
          <w:sz w:val="20"/>
          <w:szCs w:val="20"/>
        </w:rPr>
      </w:pPr>
    </w:p>
    <w:p w:rsidR="00BD18AE" w:rsidRPr="00BA5C26" w:rsidRDefault="00BD18AE" w:rsidP="00BD18AE">
      <w:pPr>
        <w:ind w:left="5245"/>
        <w:jc w:val="right"/>
        <w:rPr>
          <w:rFonts w:ascii="Arial" w:hAnsi="Arial" w:cs="Arial"/>
          <w:color w:val="000000" w:themeColor="text1"/>
          <w:sz w:val="20"/>
          <w:szCs w:val="20"/>
        </w:rPr>
      </w:pPr>
      <w:r w:rsidRPr="00BA5C26">
        <w:rPr>
          <w:rFonts w:ascii="Arial" w:hAnsi="Arial" w:cs="Arial"/>
          <w:color w:val="000000" w:themeColor="text1"/>
          <w:sz w:val="20"/>
          <w:szCs w:val="20"/>
        </w:rPr>
        <w:t>Приложение 4</w:t>
      </w:r>
    </w:p>
    <w:p w:rsidR="00BD18AE" w:rsidRPr="00BA5C26" w:rsidRDefault="00BD18AE" w:rsidP="00BD18AE">
      <w:pPr>
        <w:ind w:left="5245"/>
        <w:jc w:val="right"/>
        <w:rPr>
          <w:rFonts w:ascii="Arial" w:hAnsi="Arial" w:cs="Arial"/>
          <w:color w:val="000000" w:themeColor="text1"/>
          <w:sz w:val="20"/>
          <w:szCs w:val="20"/>
        </w:rPr>
      </w:pPr>
      <w:r w:rsidRPr="00BA5C26">
        <w:rPr>
          <w:rFonts w:ascii="Arial" w:hAnsi="Arial" w:cs="Arial"/>
          <w:color w:val="000000" w:themeColor="text1"/>
          <w:sz w:val="20"/>
          <w:szCs w:val="20"/>
        </w:rPr>
        <w:t xml:space="preserve">к решению Совета Молчановского </w:t>
      </w:r>
    </w:p>
    <w:p w:rsidR="00BD18AE" w:rsidRPr="00BA5C26" w:rsidRDefault="00BD18AE" w:rsidP="00BD18AE">
      <w:pPr>
        <w:ind w:left="5245"/>
        <w:jc w:val="right"/>
        <w:rPr>
          <w:rFonts w:ascii="Arial" w:hAnsi="Arial" w:cs="Arial"/>
          <w:color w:val="000000" w:themeColor="text1"/>
          <w:sz w:val="20"/>
          <w:szCs w:val="20"/>
        </w:rPr>
      </w:pPr>
      <w:r w:rsidRPr="00BA5C26">
        <w:rPr>
          <w:rFonts w:ascii="Arial" w:hAnsi="Arial" w:cs="Arial"/>
          <w:color w:val="000000" w:themeColor="text1"/>
          <w:sz w:val="20"/>
          <w:szCs w:val="20"/>
        </w:rPr>
        <w:t>сельского поселения</w:t>
      </w:r>
    </w:p>
    <w:p w:rsidR="00BD18AE" w:rsidRPr="00BA5C26" w:rsidRDefault="00BD18AE" w:rsidP="00BD18AE">
      <w:pPr>
        <w:ind w:left="5245"/>
        <w:jc w:val="right"/>
        <w:rPr>
          <w:rFonts w:ascii="Arial" w:hAnsi="Arial" w:cs="Arial"/>
          <w:color w:val="000000" w:themeColor="text1"/>
          <w:sz w:val="20"/>
          <w:szCs w:val="20"/>
        </w:rPr>
      </w:pPr>
      <w:r w:rsidRPr="00BA5C26">
        <w:rPr>
          <w:rFonts w:ascii="Arial" w:hAnsi="Arial" w:cs="Arial"/>
          <w:color w:val="000000" w:themeColor="text1"/>
          <w:sz w:val="20"/>
          <w:szCs w:val="20"/>
        </w:rPr>
        <w:t>от «26» декабря 2019г. №107</w:t>
      </w:r>
    </w:p>
    <w:p w:rsidR="00BD18AE" w:rsidRPr="00BA5C26" w:rsidRDefault="00BD18AE" w:rsidP="00BD18AE">
      <w:pPr>
        <w:ind w:left="5245"/>
        <w:rPr>
          <w:rFonts w:ascii="Arial" w:hAnsi="Arial" w:cs="Arial"/>
          <w:color w:val="000000" w:themeColor="text1"/>
          <w:sz w:val="20"/>
          <w:szCs w:val="20"/>
        </w:rPr>
      </w:pPr>
    </w:p>
    <w:p w:rsidR="00BD18AE" w:rsidRPr="00BA5C26" w:rsidRDefault="00BD18AE" w:rsidP="00BD18AE">
      <w:pPr>
        <w:rPr>
          <w:rFonts w:ascii="Arial" w:hAnsi="Arial" w:cs="Arial"/>
          <w:color w:val="000000" w:themeColor="text1"/>
          <w:sz w:val="20"/>
          <w:szCs w:val="20"/>
        </w:rPr>
      </w:pPr>
    </w:p>
    <w:p w:rsidR="00BD18AE" w:rsidRPr="00BA5C26" w:rsidRDefault="00BD18AE" w:rsidP="00BD18AE">
      <w:pPr>
        <w:jc w:val="center"/>
        <w:rPr>
          <w:rFonts w:ascii="Arial" w:hAnsi="Arial" w:cs="Arial"/>
          <w:color w:val="000000" w:themeColor="text1"/>
          <w:sz w:val="20"/>
          <w:szCs w:val="20"/>
        </w:rPr>
      </w:pPr>
      <w:r w:rsidRPr="00BA5C26">
        <w:rPr>
          <w:rFonts w:ascii="Arial" w:hAnsi="Arial" w:cs="Arial"/>
          <w:b/>
          <w:bCs/>
          <w:color w:val="000000" w:themeColor="text1"/>
          <w:sz w:val="20"/>
          <w:szCs w:val="20"/>
        </w:rPr>
        <w:t>Объём безвозмездные поступления в бюджет муниципального образования Молчановское сельское поселение на 2019 год</w:t>
      </w:r>
    </w:p>
    <w:p w:rsidR="00BD18AE" w:rsidRPr="00BA5C26" w:rsidRDefault="00BD18AE" w:rsidP="00BD18AE">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p>
    <w:p w:rsidR="00BD18AE" w:rsidRPr="00BA5C26" w:rsidRDefault="00BD18AE" w:rsidP="00BD18AE">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Arial" w:hAnsi="Arial" w:cs="Arial"/>
          <w:color w:val="000000" w:themeColor="text1"/>
          <w:sz w:val="20"/>
          <w:szCs w:val="20"/>
        </w:rPr>
      </w:pPr>
      <w:r w:rsidRPr="00BA5C26">
        <w:rPr>
          <w:rFonts w:ascii="Arial" w:hAnsi="Arial" w:cs="Arial"/>
          <w:color w:val="000000" w:themeColor="text1"/>
          <w:sz w:val="20"/>
          <w:szCs w:val="20"/>
        </w:rPr>
        <w:t>тыс. рублей</w:t>
      </w:r>
    </w:p>
    <w:tbl>
      <w:tblPr>
        <w:tblW w:w="10091" w:type="dxa"/>
        <w:tblInd w:w="-34" w:type="dxa"/>
        <w:tblLook w:val="04A0" w:firstRow="1" w:lastRow="0" w:firstColumn="1" w:lastColumn="0" w:noHBand="0" w:noVBand="1"/>
      </w:tblPr>
      <w:tblGrid>
        <w:gridCol w:w="2680"/>
        <w:gridCol w:w="6251"/>
        <w:gridCol w:w="1160"/>
      </w:tblGrid>
      <w:tr w:rsidR="00BA5C26" w:rsidRPr="00BA5C26" w:rsidTr="00B6273A">
        <w:trPr>
          <w:trHeight w:val="528"/>
        </w:trPr>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lastRenderedPageBreak/>
              <w:t>Код бюджетной классификации</w:t>
            </w:r>
          </w:p>
        </w:tc>
        <w:tc>
          <w:tcPr>
            <w:tcW w:w="6251" w:type="dxa"/>
            <w:tcBorders>
              <w:top w:val="single" w:sz="4" w:space="0" w:color="auto"/>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Наименование показателей</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Сумма</w:t>
            </w:r>
          </w:p>
        </w:tc>
      </w:tr>
      <w:tr w:rsidR="00BA5C26" w:rsidRPr="00BA5C26" w:rsidTr="00B6273A">
        <w:trPr>
          <w:trHeight w:val="288"/>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2 00 00000 00 0000 000</w:t>
            </w:r>
          </w:p>
        </w:tc>
        <w:tc>
          <w:tcPr>
            <w:tcW w:w="6251"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b/>
                <w:bCs/>
                <w:color w:val="000000" w:themeColor="text1"/>
                <w:sz w:val="20"/>
                <w:szCs w:val="20"/>
              </w:rPr>
            </w:pPr>
            <w:r w:rsidRPr="00BA5C26">
              <w:rPr>
                <w:rFonts w:ascii="Arial" w:hAnsi="Arial" w:cs="Arial"/>
                <w:b/>
                <w:bCs/>
                <w:color w:val="000000" w:themeColor="text1"/>
                <w:sz w:val="20"/>
                <w:szCs w:val="20"/>
              </w:rPr>
              <w:t>Безвозмездные поступления</w:t>
            </w:r>
          </w:p>
        </w:tc>
        <w:tc>
          <w:tcPr>
            <w:tcW w:w="116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24 148,4</w:t>
            </w:r>
          </w:p>
        </w:tc>
      </w:tr>
      <w:tr w:rsidR="00BA5C26" w:rsidRPr="00BA5C26" w:rsidTr="00B6273A">
        <w:trPr>
          <w:trHeight w:val="528"/>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2 02 00000 00 0000 000</w:t>
            </w:r>
          </w:p>
        </w:tc>
        <w:tc>
          <w:tcPr>
            <w:tcW w:w="6251"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b/>
                <w:bCs/>
                <w:color w:val="000000" w:themeColor="text1"/>
                <w:sz w:val="20"/>
                <w:szCs w:val="20"/>
              </w:rPr>
            </w:pPr>
            <w:r w:rsidRPr="00BA5C26">
              <w:rPr>
                <w:rFonts w:ascii="Arial" w:hAnsi="Arial" w:cs="Arial"/>
                <w:b/>
                <w:bCs/>
                <w:color w:val="000000" w:themeColor="text1"/>
                <w:sz w:val="20"/>
                <w:szCs w:val="20"/>
              </w:rPr>
              <w:t>Безвозмездные поступления от других бюджетов бюджетной системы Российской Федерации</w:t>
            </w:r>
          </w:p>
        </w:tc>
        <w:tc>
          <w:tcPr>
            <w:tcW w:w="116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24 077,9</w:t>
            </w:r>
          </w:p>
        </w:tc>
      </w:tr>
      <w:tr w:rsidR="00BA5C26" w:rsidRPr="00BA5C26" w:rsidTr="00B6273A">
        <w:trPr>
          <w:trHeight w:val="528"/>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2 02 10000 00 0000 150</w:t>
            </w:r>
          </w:p>
        </w:tc>
        <w:tc>
          <w:tcPr>
            <w:tcW w:w="6251"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Дотации бюджетам бюджетной системы Российской Федерации</w:t>
            </w:r>
          </w:p>
        </w:tc>
        <w:tc>
          <w:tcPr>
            <w:tcW w:w="116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6 826,7</w:t>
            </w:r>
          </w:p>
        </w:tc>
      </w:tr>
      <w:tr w:rsidR="00BA5C26" w:rsidRPr="00BA5C26" w:rsidTr="00B6273A">
        <w:trPr>
          <w:trHeight w:val="528"/>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2 02 15001 10 0000 150</w:t>
            </w:r>
          </w:p>
        </w:tc>
        <w:tc>
          <w:tcPr>
            <w:tcW w:w="6251"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Дотации бюджетам сельских поселений на выравнивание бюджетной обеспеченности</w:t>
            </w:r>
          </w:p>
        </w:tc>
        <w:tc>
          <w:tcPr>
            <w:tcW w:w="116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6 826,7</w:t>
            </w:r>
          </w:p>
        </w:tc>
      </w:tr>
      <w:tr w:rsidR="00BA5C26" w:rsidRPr="00BA5C26" w:rsidTr="00B6273A">
        <w:trPr>
          <w:trHeight w:val="528"/>
        </w:trPr>
        <w:tc>
          <w:tcPr>
            <w:tcW w:w="268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2 02 30000 00 0000 150</w:t>
            </w:r>
          </w:p>
        </w:tc>
        <w:tc>
          <w:tcPr>
            <w:tcW w:w="6251"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b/>
                <w:bCs/>
                <w:color w:val="000000" w:themeColor="text1"/>
                <w:sz w:val="20"/>
                <w:szCs w:val="20"/>
              </w:rPr>
            </w:pPr>
            <w:r w:rsidRPr="00BA5C26">
              <w:rPr>
                <w:rFonts w:ascii="Arial" w:hAnsi="Arial" w:cs="Arial"/>
                <w:b/>
                <w:bCs/>
                <w:color w:val="000000" w:themeColor="text1"/>
                <w:sz w:val="20"/>
                <w:szCs w:val="20"/>
              </w:rPr>
              <w:t>Субвенции бюджетам бюджетной системы Российской Федерации</w:t>
            </w:r>
          </w:p>
        </w:tc>
        <w:tc>
          <w:tcPr>
            <w:tcW w:w="116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4 660,7</w:t>
            </w:r>
          </w:p>
        </w:tc>
      </w:tr>
      <w:tr w:rsidR="00BA5C26" w:rsidRPr="00BA5C26" w:rsidTr="00B6273A">
        <w:trPr>
          <w:trHeight w:val="1056"/>
        </w:trPr>
        <w:tc>
          <w:tcPr>
            <w:tcW w:w="268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2 02 35082 10 0000 150</w:t>
            </w:r>
          </w:p>
        </w:tc>
        <w:tc>
          <w:tcPr>
            <w:tcW w:w="6251"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6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4 660,7</w:t>
            </w:r>
          </w:p>
        </w:tc>
      </w:tr>
      <w:tr w:rsidR="00BA5C26" w:rsidRPr="00BA5C26" w:rsidTr="00B6273A">
        <w:trPr>
          <w:trHeight w:val="288"/>
        </w:trPr>
        <w:tc>
          <w:tcPr>
            <w:tcW w:w="268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2 02 40000 00 0000 150</w:t>
            </w:r>
          </w:p>
        </w:tc>
        <w:tc>
          <w:tcPr>
            <w:tcW w:w="6251"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b/>
                <w:bCs/>
                <w:color w:val="000000" w:themeColor="text1"/>
                <w:sz w:val="20"/>
                <w:szCs w:val="20"/>
              </w:rPr>
            </w:pPr>
            <w:r w:rsidRPr="00BA5C26">
              <w:rPr>
                <w:rFonts w:ascii="Arial" w:hAnsi="Arial" w:cs="Arial"/>
                <w:b/>
                <w:bCs/>
                <w:color w:val="000000" w:themeColor="text1"/>
                <w:sz w:val="20"/>
                <w:szCs w:val="20"/>
              </w:rPr>
              <w:t>Иной межбюджетный трансферт</w:t>
            </w:r>
          </w:p>
        </w:tc>
        <w:tc>
          <w:tcPr>
            <w:tcW w:w="116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12 590,6</w:t>
            </w:r>
          </w:p>
        </w:tc>
      </w:tr>
      <w:tr w:rsidR="00BA5C26" w:rsidRPr="00BA5C26" w:rsidTr="00B6273A">
        <w:trPr>
          <w:trHeight w:val="528"/>
        </w:trPr>
        <w:tc>
          <w:tcPr>
            <w:tcW w:w="268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2 02 49999 10 0000 150</w:t>
            </w:r>
          </w:p>
        </w:tc>
        <w:tc>
          <w:tcPr>
            <w:tcW w:w="6251"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Прочие межбюджетные трансферты, передаваемые бюджетам сельских поселений</w:t>
            </w:r>
          </w:p>
        </w:tc>
        <w:tc>
          <w:tcPr>
            <w:tcW w:w="116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12 590,6</w:t>
            </w:r>
          </w:p>
        </w:tc>
      </w:tr>
      <w:tr w:rsidR="00BA5C26" w:rsidRPr="00BA5C26" w:rsidTr="00B6273A">
        <w:trPr>
          <w:trHeight w:val="288"/>
        </w:trPr>
        <w:tc>
          <w:tcPr>
            <w:tcW w:w="2680" w:type="dxa"/>
            <w:vMerge w:val="restart"/>
            <w:tcBorders>
              <w:top w:val="nil"/>
              <w:left w:val="single" w:sz="4" w:space="0" w:color="auto"/>
              <w:bottom w:val="single" w:sz="4" w:space="0" w:color="000000"/>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6251"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в том числе:</w:t>
            </w:r>
          </w:p>
        </w:tc>
        <w:tc>
          <w:tcPr>
            <w:tcW w:w="116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r>
      <w:tr w:rsidR="00BA5C26" w:rsidRPr="00BA5C26" w:rsidTr="00B6273A">
        <w:trPr>
          <w:trHeight w:val="331"/>
        </w:trPr>
        <w:tc>
          <w:tcPr>
            <w:tcW w:w="2680" w:type="dxa"/>
            <w:vMerge/>
            <w:tcBorders>
              <w:top w:val="nil"/>
              <w:left w:val="single" w:sz="4" w:space="0" w:color="auto"/>
              <w:bottom w:val="single" w:sz="4" w:space="0" w:color="000000"/>
              <w:right w:val="single" w:sz="4" w:space="0" w:color="auto"/>
            </w:tcBorders>
            <w:vAlign w:val="center"/>
            <w:hideMark/>
          </w:tcPr>
          <w:p w:rsidR="00BD18AE" w:rsidRPr="00BA5C26" w:rsidRDefault="00BD18AE" w:rsidP="00B6273A">
            <w:pPr>
              <w:rPr>
                <w:rFonts w:ascii="Arial" w:hAnsi="Arial" w:cs="Arial"/>
                <w:color w:val="000000" w:themeColor="text1"/>
                <w:sz w:val="20"/>
                <w:szCs w:val="20"/>
              </w:rPr>
            </w:pPr>
          </w:p>
        </w:tc>
        <w:tc>
          <w:tcPr>
            <w:tcW w:w="6251"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Иной межбюджетный трансферт из средств резервного фонда финансирования непредвиденных расходов Администрации Томской области </w:t>
            </w:r>
          </w:p>
        </w:tc>
        <w:tc>
          <w:tcPr>
            <w:tcW w:w="116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100,0</w:t>
            </w:r>
          </w:p>
        </w:tc>
      </w:tr>
      <w:tr w:rsidR="00BA5C26" w:rsidRPr="00BA5C26" w:rsidTr="00B6273A">
        <w:trPr>
          <w:trHeight w:val="718"/>
        </w:trPr>
        <w:tc>
          <w:tcPr>
            <w:tcW w:w="2680" w:type="dxa"/>
            <w:vMerge/>
            <w:tcBorders>
              <w:top w:val="nil"/>
              <w:left w:val="single" w:sz="4" w:space="0" w:color="auto"/>
              <w:bottom w:val="single" w:sz="4" w:space="0" w:color="000000"/>
              <w:right w:val="single" w:sz="4" w:space="0" w:color="auto"/>
            </w:tcBorders>
            <w:vAlign w:val="center"/>
            <w:hideMark/>
          </w:tcPr>
          <w:p w:rsidR="00BD18AE" w:rsidRPr="00BA5C26" w:rsidRDefault="00BD18AE" w:rsidP="00B6273A">
            <w:pPr>
              <w:rPr>
                <w:rFonts w:ascii="Arial" w:hAnsi="Arial" w:cs="Arial"/>
                <w:color w:val="000000" w:themeColor="text1"/>
                <w:sz w:val="20"/>
                <w:szCs w:val="20"/>
              </w:rPr>
            </w:pPr>
          </w:p>
        </w:tc>
        <w:tc>
          <w:tcPr>
            <w:tcW w:w="6251"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Иной межбюджетный трансферт на проведение ремонта, капитального ремонта и благоустройства воинских захоронений, мемориальных комплексов, памятников воинам, погибшим в годы Великой Отечественной войны 1941-1945 годов</w:t>
            </w:r>
          </w:p>
        </w:tc>
        <w:tc>
          <w:tcPr>
            <w:tcW w:w="116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2 256,3</w:t>
            </w:r>
          </w:p>
        </w:tc>
      </w:tr>
      <w:tr w:rsidR="00BA5C26" w:rsidRPr="00BA5C26" w:rsidTr="00B6273A">
        <w:trPr>
          <w:trHeight w:val="1645"/>
        </w:trPr>
        <w:tc>
          <w:tcPr>
            <w:tcW w:w="2680" w:type="dxa"/>
            <w:vMerge/>
            <w:tcBorders>
              <w:top w:val="nil"/>
              <w:left w:val="single" w:sz="4" w:space="0" w:color="auto"/>
              <w:bottom w:val="single" w:sz="4" w:space="0" w:color="000000"/>
              <w:right w:val="single" w:sz="4" w:space="0" w:color="auto"/>
            </w:tcBorders>
            <w:vAlign w:val="center"/>
            <w:hideMark/>
          </w:tcPr>
          <w:p w:rsidR="00BD18AE" w:rsidRPr="00BA5C26" w:rsidRDefault="00BD18AE" w:rsidP="00B6273A">
            <w:pPr>
              <w:rPr>
                <w:rFonts w:ascii="Arial" w:hAnsi="Arial" w:cs="Arial"/>
                <w:color w:val="000000" w:themeColor="text1"/>
                <w:sz w:val="20"/>
                <w:szCs w:val="20"/>
              </w:rPr>
            </w:pPr>
          </w:p>
        </w:tc>
        <w:tc>
          <w:tcPr>
            <w:tcW w:w="6251"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Иной межбюджетный трансферт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16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40,0</w:t>
            </w:r>
          </w:p>
        </w:tc>
      </w:tr>
      <w:tr w:rsidR="00BA5C26" w:rsidRPr="00BA5C26" w:rsidTr="00B6273A">
        <w:trPr>
          <w:trHeight w:val="792"/>
        </w:trPr>
        <w:tc>
          <w:tcPr>
            <w:tcW w:w="2680" w:type="dxa"/>
            <w:vMerge/>
            <w:tcBorders>
              <w:top w:val="nil"/>
              <w:left w:val="single" w:sz="4" w:space="0" w:color="auto"/>
              <w:bottom w:val="single" w:sz="4" w:space="0" w:color="000000"/>
              <w:right w:val="single" w:sz="4" w:space="0" w:color="auto"/>
            </w:tcBorders>
            <w:vAlign w:val="center"/>
            <w:hideMark/>
          </w:tcPr>
          <w:p w:rsidR="00BD18AE" w:rsidRPr="00BA5C26" w:rsidRDefault="00BD18AE" w:rsidP="00B6273A">
            <w:pPr>
              <w:rPr>
                <w:rFonts w:ascii="Arial" w:hAnsi="Arial" w:cs="Arial"/>
                <w:color w:val="000000" w:themeColor="text1"/>
                <w:sz w:val="20"/>
                <w:szCs w:val="20"/>
              </w:rPr>
            </w:pPr>
          </w:p>
        </w:tc>
        <w:tc>
          <w:tcPr>
            <w:tcW w:w="6251"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Иной межбюджетный трансферт на капитальный ремонт и (или) ремонт автомобильных дорог общего пользования местного значения в границах Молчановского района</w:t>
            </w:r>
          </w:p>
        </w:tc>
        <w:tc>
          <w:tcPr>
            <w:tcW w:w="116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4 982,0</w:t>
            </w:r>
          </w:p>
        </w:tc>
      </w:tr>
      <w:tr w:rsidR="00BA5C26" w:rsidRPr="00BA5C26" w:rsidTr="00B6273A">
        <w:trPr>
          <w:trHeight w:val="1056"/>
        </w:trPr>
        <w:tc>
          <w:tcPr>
            <w:tcW w:w="2680" w:type="dxa"/>
            <w:vMerge/>
            <w:tcBorders>
              <w:top w:val="nil"/>
              <w:left w:val="single" w:sz="4" w:space="0" w:color="auto"/>
              <w:bottom w:val="single" w:sz="4" w:space="0" w:color="000000"/>
              <w:right w:val="single" w:sz="4" w:space="0" w:color="auto"/>
            </w:tcBorders>
            <w:vAlign w:val="center"/>
            <w:hideMark/>
          </w:tcPr>
          <w:p w:rsidR="00BD18AE" w:rsidRPr="00BA5C26" w:rsidRDefault="00BD18AE" w:rsidP="00B6273A">
            <w:pPr>
              <w:rPr>
                <w:rFonts w:ascii="Arial" w:hAnsi="Arial" w:cs="Arial"/>
                <w:color w:val="000000" w:themeColor="text1"/>
                <w:sz w:val="20"/>
                <w:szCs w:val="20"/>
              </w:rPr>
            </w:pPr>
          </w:p>
        </w:tc>
        <w:tc>
          <w:tcPr>
            <w:tcW w:w="6251"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Иной межбюджетный трансферт на создание мест (площадок) накопления твердых коммунальных отходов в рамках государственной программы «Воспроизводство и использование природных ресурсов Томской области»</w:t>
            </w:r>
          </w:p>
        </w:tc>
        <w:tc>
          <w:tcPr>
            <w:tcW w:w="116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540,0</w:t>
            </w:r>
          </w:p>
        </w:tc>
      </w:tr>
      <w:tr w:rsidR="00BA5C26" w:rsidRPr="00BA5C26" w:rsidTr="00B6273A">
        <w:trPr>
          <w:trHeight w:val="528"/>
        </w:trPr>
        <w:tc>
          <w:tcPr>
            <w:tcW w:w="2680" w:type="dxa"/>
            <w:vMerge/>
            <w:tcBorders>
              <w:top w:val="nil"/>
              <w:left w:val="single" w:sz="4" w:space="0" w:color="auto"/>
              <w:bottom w:val="single" w:sz="4" w:space="0" w:color="000000"/>
              <w:right w:val="single" w:sz="4" w:space="0" w:color="auto"/>
            </w:tcBorders>
            <w:vAlign w:val="center"/>
            <w:hideMark/>
          </w:tcPr>
          <w:p w:rsidR="00BD18AE" w:rsidRPr="00BA5C26" w:rsidRDefault="00BD18AE" w:rsidP="00B6273A">
            <w:pPr>
              <w:rPr>
                <w:rFonts w:ascii="Arial" w:hAnsi="Arial" w:cs="Arial"/>
                <w:color w:val="000000" w:themeColor="text1"/>
                <w:sz w:val="20"/>
                <w:szCs w:val="20"/>
              </w:rPr>
            </w:pPr>
          </w:p>
        </w:tc>
        <w:tc>
          <w:tcPr>
            <w:tcW w:w="6251"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Иной межбюджетный трансферт на обеспечение условий для развития физической культуры и массового спорта</w:t>
            </w:r>
          </w:p>
        </w:tc>
        <w:tc>
          <w:tcPr>
            <w:tcW w:w="116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858,1</w:t>
            </w:r>
          </w:p>
        </w:tc>
      </w:tr>
      <w:tr w:rsidR="00BA5C26" w:rsidRPr="00BA5C26" w:rsidTr="00B6273A">
        <w:trPr>
          <w:trHeight w:val="1320"/>
        </w:trPr>
        <w:tc>
          <w:tcPr>
            <w:tcW w:w="2680" w:type="dxa"/>
            <w:vMerge/>
            <w:tcBorders>
              <w:top w:val="nil"/>
              <w:left w:val="single" w:sz="4" w:space="0" w:color="auto"/>
              <w:bottom w:val="single" w:sz="4" w:space="0" w:color="000000"/>
              <w:right w:val="single" w:sz="4" w:space="0" w:color="auto"/>
            </w:tcBorders>
            <w:vAlign w:val="center"/>
            <w:hideMark/>
          </w:tcPr>
          <w:p w:rsidR="00BD18AE" w:rsidRPr="00BA5C26" w:rsidRDefault="00BD18AE" w:rsidP="00B6273A">
            <w:pPr>
              <w:rPr>
                <w:rFonts w:ascii="Arial" w:hAnsi="Arial" w:cs="Arial"/>
                <w:color w:val="000000" w:themeColor="text1"/>
                <w:sz w:val="20"/>
                <w:szCs w:val="20"/>
              </w:rPr>
            </w:pPr>
          </w:p>
        </w:tc>
        <w:tc>
          <w:tcPr>
            <w:tcW w:w="6251"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Иной межбюджетный трансферт на </w:t>
            </w: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расходных обязательств по решению вопросов местного значения, возникающих в связи с реализацией проектов, предложенных непосредственно населением муниципальных образований Томской области, отобранных на конкурсной основе</w:t>
            </w:r>
          </w:p>
        </w:tc>
        <w:tc>
          <w:tcPr>
            <w:tcW w:w="116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457,7</w:t>
            </w:r>
          </w:p>
        </w:tc>
      </w:tr>
      <w:tr w:rsidR="00BA5C26" w:rsidRPr="00BA5C26" w:rsidTr="00B6273A">
        <w:trPr>
          <w:trHeight w:val="792"/>
        </w:trPr>
        <w:tc>
          <w:tcPr>
            <w:tcW w:w="2680" w:type="dxa"/>
            <w:vMerge/>
            <w:tcBorders>
              <w:top w:val="nil"/>
              <w:left w:val="single" w:sz="4" w:space="0" w:color="auto"/>
              <w:bottom w:val="single" w:sz="4" w:space="0" w:color="000000"/>
              <w:right w:val="single" w:sz="4" w:space="0" w:color="auto"/>
            </w:tcBorders>
            <w:vAlign w:val="center"/>
            <w:hideMark/>
          </w:tcPr>
          <w:p w:rsidR="00BD18AE" w:rsidRPr="00BA5C26" w:rsidRDefault="00BD18AE" w:rsidP="00B6273A">
            <w:pPr>
              <w:rPr>
                <w:rFonts w:ascii="Arial" w:hAnsi="Arial" w:cs="Arial"/>
                <w:color w:val="000000" w:themeColor="text1"/>
                <w:sz w:val="20"/>
                <w:szCs w:val="20"/>
              </w:rPr>
            </w:pPr>
          </w:p>
        </w:tc>
        <w:tc>
          <w:tcPr>
            <w:tcW w:w="6251"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Иной межбюджетный трансферт на благоустройство и (или) ремонт объектов инфраструктуры, находящихся на территории сельских поселений Молчановского района</w:t>
            </w:r>
          </w:p>
        </w:tc>
        <w:tc>
          <w:tcPr>
            <w:tcW w:w="116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25,0</w:t>
            </w:r>
          </w:p>
        </w:tc>
      </w:tr>
      <w:tr w:rsidR="00BA5C26" w:rsidRPr="00BA5C26" w:rsidTr="00B6273A">
        <w:trPr>
          <w:trHeight w:val="1056"/>
        </w:trPr>
        <w:tc>
          <w:tcPr>
            <w:tcW w:w="268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lastRenderedPageBreak/>
              <w:t> </w:t>
            </w:r>
          </w:p>
        </w:tc>
        <w:tc>
          <w:tcPr>
            <w:tcW w:w="6251" w:type="dxa"/>
            <w:tcBorders>
              <w:top w:val="nil"/>
              <w:left w:val="nil"/>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Иной межбюджетный трансферт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160" w:type="dxa"/>
            <w:tcBorders>
              <w:top w:val="nil"/>
              <w:left w:val="nil"/>
              <w:bottom w:val="single" w:sz="4" w:space="0" w:color="auto"/>
              <w:right w:val="single" w:sz="4" w:space="0" w:color="auto"/>
            </w:tcBorders>
            <w:shd w:val="clear" w:color="000000" w:fill="FFFFFF"/>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200,0</w:t>
            </w:r>
          </w:p>
        </w:tc>
      </w:tr>
      <w:tr w:rsidR="00BA5C26" w:rsidRPr="00BA5C26" w:rsidTr="00B6273A">
        <w:trPr>
          <w:trHeight w:val="528"/>
        </w:trPr>
        <w:tc>
          <w:tcPr>
            <w:tcW w:w="268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6251" w:type="dxa"/>
            <w:tcBorders>
              <w:top w:val="nil"/>
              <w:left w:val="nil"/>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Иной межбюджетный трансферт на организацию теплоснабжения населения</w:t>
            </w:r>
          </w:p>
        </w:tc>
        <w:tc>
          <w:tcPr>
            <w:tcW w:w="1160" w:type="dxa"/>
            <w:tcBorders>
              <w:top w:val="nil"/>
              <w:left w:val="nil"/>
              <w:bottom w:val="single" w:sz="4" w:space="0" w:color="auto"/>
              <w:right w:val="single" w:sz="4" w:space="0" w:color="auto"/>
            </w:tcBorders>
            <w:shd w:val="clear" w:color="000000" w:fill="FFFFFF"/>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3 047,8</w:t>
            </w:r>
          </w:p>
        </w:tc>
      </w:tr>
      <w:tr w:rsidR="00BA5C26" w:rsidRPr="00BA5C26" w:rsidTr="00B6273A">
        <w:trPr>
          <w:trHeight w:val="792"/>
        </w:trPr>
        <w:tc>
          <w:tcPr>
            <w:tcW w:w="268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6251" w:type="dxa"/>
            <w:tcBorders>
              <w:top w:val="nil"/>
              <w:left w:val="nil"/>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Иной межбюджетный трансферт на поддержание мер по обеспечению сбалансированности бюджетов сельских поселений Молчановского района</w:t>
            </w:r>
          </w:p>
        </w:tc>
        <w:tc>
          <w:tcPr>
            <w:tcW w:w="1160" w:type="dxa"/>
            <w:tcBorders>
              <w:top w:val="nil"/>
              <w:left w:val="nil"/>
              <w:bottom w:val="single" w:sz="4" w:space="0" w:color="auto"/>
              <w:right w:val="single" w:sz="4" w:space="0" w:color="auto"/>
            </w:tcBorders>
            <w:shd w:val="clear" w:color="000000" w:fill="FFFFFF"/>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83,7</w:t>
            </w:r>
          </w:p>
        </w:tc>
      </w:tr>
      <w:tr w:rsidR="00BA5C26" w:rsidRPr="00BA5C26" w:rsidTr="00B6273A">
        <w:trPr>
          <w:trHeight w:val="288"/>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2 07 00000 00 0000 000</w:t>
            </w:r>
          </w:p>
        </w:tc>
        <w:tc>
          <w:tcPr>
            <w:tcW w:w="6251"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Прочие безвозмездные поступления</w:t>
            </w:r>
          </w:p>
        </w:tc>
        <w:tc>
          <w:tcPr>
            <w:tcW w:w="1160" w:type="dxa"/>
            <w:tcBorders>
              <w:top w:val="nil"/>
              <w:left w:val="nil"/>
              <w:bottom w:val="single" w:sz="4" w:space="0" w:color="auto"/>
              <w:right w:val="single" w:sz="4" w:space="0" w:color="auto"/>
            </w:tcBorders>
            <w:shd w:val="clear" w:color="auto" w:fill="auto"/>
            <w:noWrap/>
            <w:vAlign w:val="bottom"/>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70,5</w:t>
            </w:r>
          </w:p>
        </w:tc>
      </w:tr>
      <w:tr w:rsidR="00BA5C26" w:rsidRPr="00BA5C26" w:rsidTr="00B6273A">
        <w:trPr>
          <w:trHeight w:val="540"/>
        </w:trPr>
        <w:tc>
          <w:tcPr>
            <w:tcW w:w="2680" w:type="dxa"/>
            <w:tcBorders>
              <w:top w:val="nil"/>
              <w:left w:val="single" w:sz="4" w:space="0" w:color="auto"/>
              <w:bottom w:val="single" w:sz="4" w:space="0" w:color="auto"/>
              <w:right w:val="single" w:sz="4" w:space="0" w:color="auto"/>
            </w:tcBorders>
            <w:shd w:val="clear" w:color="auto" w:fill="auto"/>
            <w:vAlign w:val="bottom"/>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2 07 05000 10 0000 150</w:t>
            </w:r>
          </w:p>
        </w:tc>
        <w:tc>
          <w:tcPr>
            <w:tcW w:w="6251" w:type="dxa"/>
            <w:tcBorders>
              <w:top w:val="nil"/>
              <w:left w:val="nil"/>
              <w:bottom w:val="single" w:sz="4" w:space="0" w:color="auto"/>
              <w:right w:val="single" w:sz="4" w:space="0" w:color="auto"/>
            </w:tcBorders>
            <w:shd w:val="clear" w:color="auto" w:fill="auto"/>
            <w:vAlign w:val="bottom"/>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Прочие безвозмездные поступления в бюджеты сельских поселений</w:t>
            </w:r>
          </w:p>
        </w:tc>
        <w:tc>
          <w:tcPr>
            <w:tcW w:w="1160" w:type="dxa"/>
            <w:tcBorders>
              <w:top w:val="nil"/>
              <w:left w:val="nil"/>
              <w:bottom w:val="single" w:sz="4" w:space="0" w:color="auto"/>
              <w:right w:val="single" w:sz="4" w:space="0" w:color="auto"/>
            </w:tcBorders>
            <w:shd w:val="clear" w:color="auto" w:fill="auto"/>
            <w:noWrap/>
            <w:vAlign w:val="bottom"/>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70,5</w:t>
            </w:r>
          </w:p>
        </w:tc>
      </w:tr>
      <w:tr w:rsidR="00BA5C26" w:rsidRPr="00BA5C26" w:rsidTr="00B6273A">
        <w:trPr>
          <w:trHeight w:val="804"/>
        </w:trPr>
        <w:tc>
          <w:tcPr>
            <w:tcW w:w="2680" w:type="dxa"/>
            <w:tcBorders>
              <w:top w:val="nil"/>
              <w:left w:val="single" w:sz="4" w:space="0" w:color="auto"/>
              <w:bottom w:val="single" w:sz="4" w:space="0" w:color="auto"/>
              <w:right w:val="single" w:sz="4" w:space="0" w:color="auto"/>
            </w:tcBorders>
            <w:shd w:val="clear" w:color="auto" w:fill="auto"/>
            <w:vAlign w:val="bottom"/>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2 07 05020 10 0000 150</w:t>
            </w:r>
          </w:p>
        </w:tc>
        <w:tc>
          <w:tcPr>
            <w:tcW w:w="6251" w:type="dxa"/>
            <w:tcBorders>
              <w:top w:val="nil"/>
              <w:left w:val="nil"/>
              <w:bottom w:val="single" w:sz="4" w:space="0" w:color="auto"/>
              <w:right w:val="single" w:sz="4" w:space="0" w:color="auto"/>
            </w:tcBorders>
            <w:shd w:val="clear" w:color="auto" w:fill="auto"/>
            <w:vAlign w:val="bottom"/>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Поступления от денежных пожертвований, предоставляемых физическими лицами получателям средств бюджетов сельских поселений</w:t>
            </w:r>
          </w:p>
        </w:tc>
        <w:tc>
          <w:tcPr>
            <w:tcW w:w="1160" w:type="dxa"/>
            <w:tcBorders>
              <w:top w:val="nil"/>
              <w:left w:val="nil"/>
              <w:bottom w:val="single" w:sz="4" w:space="0" w:color="auto"/>
              <w:right w:val="single" w:sz="4" w:space="0" w:color="auto"/>
            </w:tcBorders>
            <w:shd w:val="clear" w:color="auto" w:fill="auto"/>
            <w:noWrap/>
            <w:vAlign w:val="bottom"/>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70,5</w:t>
            </w:r>
          </w:p>
        </w:tc>
      </w:tr>
    </w:tbl>
    <w:p w:rsidR="00BD18AE" w:rsidRPr="00BA5C26" w:rsidRDefault="00BD18AE" w:rsidP="00BD18AE">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p>
    <w:p w:rsidR="00BD18AE" w:rsidRPr="00BA5C26" w:rsidRDefault="00BD18AE" w:rsidP="00BD18AE">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p>
    <w:p w:rsidR="00BD18AE" w:rsidRPr="00BA5C26" w:rsidRDefault="00BD18AE" w:rsidP="00BD18AE">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p>
    <w:p w:rsidR="00BD18AE" w:rsidRPr="00BA5C26" w:rsidRDefault="00BD18AE" w:rsidP="00BD18AE">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p>
    <w:p w:rsidR="00BD18AE" w:rsidRPr="00BA5C26" w:rsidRDefault="00BD18AE" w:rsidP="00BD18AE">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Председатель </w:t>
      </w:r>
    </w:p>
    <w:p w:rsidR="00BD18AE" w:rsidRPr="00BA5C26" w:rsidRDefault="00BD18AE" w:rsidP="00BD18AE">
      <w:pPr>
        <w:jc w:val="both"/>
        <w:rPr>
          <w:rFonts w:ascii="Arial" w:hAnsi="Arial" w:cs="Arial"/>
          <w:color w:val="000000" w:themeColor="text1"/>
          <w:sz w:val="20"/>
          <w:szCs w:val="20"/>
        </w:rPr>
      </w:pPr>
      <w:r w:rsidRPr="00BA5C26">
        <w:rPr>
          <w:rFonts w:ascii="Arial" w:hAnsi="Arial" w:cs="Arial"/>
          <w:color w:val="000000" w:themeColor="text1"/>
          <w:sz w:val="20"/>
          <w:szCs w:val="20"/>
        </w:rPr>
        <w:t>Совета Молчановского сельского поселения,</w:t>
      </w:r>
    </w:p>
    <w:p w:rsidR="00BD18AE" w:rsidRPr="00BA5C26" w:rsidRDefault="00BD18AE" w:rsidP="00BD18AE">
      <w:pPr>
        <w:pStyle w:val="HTML0"/>
        <w:rPr>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  (подпись)</w:t>
      </w:r>
      <w:r w:rsidRPr="00BA5C26">
        <w:rPr>
          <w:rFonts w:ascii="Arial" w:hAnsi="Arial" w:cs="Arial"/>
          <w:color w:val="000000" w:themeColor="text1"/>
          <w:sz w:val="20"/>
          <w:szCs w:val="20"/>
        </w:rPr>
        <w:tab/>
        <w:t xml:space="preserve">            А.Л. Гензе</w:t>
      </w:r>
    </w:p>
    <w:p w:rsidR="00BD18AE" w:rsidRPr="00BA5C26" w:rsidRDefault="00BD18AE" w:rsidP="00BD18AE">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r w:rsidRPr="00BA5C26">
        <w:rPr>
          <w:rFonts w:ascii="Arial" w:hAnsi="Arial" w:cs="Arial"/>
          <w:color w:val="000000" w:themeColor="text1"/>
          <w:sz w:val="20"/>
          <w:szCs w:val="20"/>
        </w:rPr>
        <w:t xml:space="preserve">                                </w:t>
      </w:r>
    </w:p>
    <w:p w:rsidR="00BD18AE" w:rsidRPr="00BA5C26" w:rsidRDefault="00BD18AE" w:rsidP="00BD18AE">
      <w:pPr>
        <w:ind w:left="5529"/>
        <w:rPr>
          <w:rFonts w:ascii="Arial" w:hAnsi="Arial" w:cs="Arial"/>
          <w:color w:val="000000" w:themeColor="text1"/>
          <w:sz w:val="20"/>
          <w:szCs w:val="20"/>
        </w:rPr>
      </w:pPr>
    </w:p>
    <w:p w:rsidR="00BD18AE" w:rsidRPr="00BA5C26" w:rsidRDefault="00BD18AE" w:rsidP="00BD18AE">
      <w:pPr>
        <w:ind w:left="5529"/>
        <w:jc w:val="right"/>
        <w:rPr>
          <w:rFonts w:ascii="Arial" w:hAnsi="Arial" w:cs="Arial"/>
          <w:color w:val="000000" w:themeColor="text1"/>
          <w:sz w:val="20"/>
          <w:szCs w:val="20"/>
        </w:rPr>
      </w:pPr>
      <w:r w:rsidRPr="00BA5C26">
        <w:rPr>
          <w:rFonts w:ascii="Arial" w:hAnsi="Arial" w:cs="Arial"/>
          <w:color w:val="000000" w:themeColor="text1"/>
          <w:sz w:val="20"/>
          <w:szCs w:val="20"/>
        </w:rPr>
        <w:t>Приложение 8</w:t>
      </w:r>
    </w:p>
    <w:p w:rsidR="00BD18AE" w:rsidRPr="00BA5C26" w:rsidRDefault="00BD18AE" w:rsidP="00BD18AE">
      <w:pPr>
        <w:ind w:left="5529"/>
        <w:jc w:val="right"/>
        <w:rPr>
          <w:rFonts w:ascii="Arial" w:hAnsi="Arial" w:cs="Arial"/>
          <w:color w:val="000000" w:themeColor="text1"/>
          <w:sz w:val="20"/>
          <w:szCs w:val="20"/>
        </w:rPr>
      </w:pPr>
      <w:r w:rsidRPr="00BA5C26">
        <w:rPr>
          <w:rFonts w:ascii="Arial" w:hAnsi="Arial" w:cs="Arial"/>
          <w:color w:val="000000" w:themeColor="text1"/>
          <w:sz w:val="20"/>
          <w:szCs w:val="20"/>
        </w:rPr>
        <w:t xml:space="preserve">к решению Совета Молчановского </w:t>
      </w:r>
    </w:p>
    <w:p w:rsidR="00BD18AE" w:rsidRPr="00BA5C26" w:rsidRDefault="00BD18AE" w:rsidP="00BD18AE">
      <w:pPr>
        <w:ind w:left="5529"/>
        <w:jc w:val="right"/>
        <w:rPr>
          <w:rFonts w:ascii="Arial" w:hAnsi="Arial" w:cs="Arial"/>
          <w:color w:val="000000" w:themeColor="text1"/>
          <w:sz w:val="20"/>
          <w:szCs w:val="20"/>
        </w:rPr>
      </w:pPr>
      <w:r w:rsidRPr="00BA5C26">
        <w:rPr>
          <w:rFonts w:ascii="Arial" w:hAnsi="Arial" w:cs="Arial"/>
          <w:color w:val="000000" w:themeColor="text1"/>
          <w:sz w:val="20"/>
          <w:szCs w:val="20"/>
        </w:rPr>
        <w:t xml:space="preserve">сельского поселения </w:t>
      </w:r>
    </w:p>
    <w:p w:rsidR="00BD18AE" w:rsidRPr="00BA5C26" w:rsidRDefault="00BD18AE" w:rsidP="00BD18AE">
      <w:pPr>
        <w:ind w:left="5529"/>
        <w:jc w:val="right"/>
        <w:rPr>
          <w:rFonts w:ascii="Arial" w:hAnsi="Arial" w:cs="Arial"/>
          <w:color w:val="000000" w:themeColor="text1"/>
          <w:sz w:val="20"/>
          <w:szCs w:val="20"/>
        </w:rPr>
      </w:pPr>
      <w:r w:rsidRPr="00BA5C26">
        <w:rPr>
          <w:rFonts w:ascii="Arial" w:hAnsi="Arial" w:cs="Arial"/>
          <w:color w:val="000000" w:themeColor="text1"/>
          <w:sz w:val="20"/>
          <w:szCs w:val="20"/>
        </w:rPr>
        <w:t>от «26» декабря 2019г. №107</w:t>
      </w:r>
    </w:p>
    <w:p w:rsidR="00BD18AE" w:rsidRPr="00BA5C26" w:rsidRDefault="00BD18AE" w:rsidP="00BD18AE">
      <w:pPr>
        <w:jc w:val="right"/>
        <w:rPr>
          <w:rFonts w:ascii="Arial" w:hAnsi="Arial" w:cs="Arial"/>
          <w:b/>
          <w:color w:val="000000" w:themeColor="text1"/>
          <w:sz w:val="20"/>
          <w:szCs w:val="20"/>
        </w:rPr>
      </w:pPr>
    </w:p>
    <w:p w:rsidR="00BD18AE" w:rsidRPr="00BA5C26" w:rsidRDefault="00BD18AE" w:rsidP="00BD18AE">
      <w:pPr>
        <w:jc w:val="center"/>
        <w:rPr>
          <w:rFonts w:ascii="Arial" w:hAnsi="Arial" w:cs="Arial"/>
          <w:b/>
          <w:color w:val="000000" w:themeColor="text1"/>
          <w:sz w:val="20"/>
          <w:szCs w:val="20"/>
        </w:rPr>
      </w:pPr>
      <w:r w:rsidRPr="00BA5C26">
        <w:rPr>
          <w:rFonts w:ascii="Arial" w:hAnsi="Arial" w:cs="Arial"/>
          <w:b/>
          <w:color w:val="000000" w:themeColor="text1"/>
          <w:sz w:val="20"/>
          <w:szCs w:val="20"/>
        </w:rPr>
        <w:t xml:space="preserve">Перечень и объемы финансирования муниципальных программ </w:t>
      </w:r>
    </w:p>
    <w:p w:rsidR="00BD18AE" w:rsidRPr="00BA5C26" w:rsidRDefault="00BD18AE" w:rsidP="00BD18AE">
      <w:pPr>
        <w:jc w:val="center"/>
        <w:rPr>
          <w:rFonts w:ascii="Arial" w:hAnsi="Arial" w:cs="Arial"/>
          <w:b/>
          <w:color w:val="000000" w:themeColor="text1"/>
          <w:sz w:val="20"/>
          <w:szCs w:val="20"/>
        </w:rPr>
      </w:pPr>
      <w:r w:rsidRPr="00BA5C26">
        <w:rPr>
          <w:rFonts w:ascii="Arial" w:hAnsi="Arial" w:cs="Arial"/>
          <w:b/>
          <w:color w:val="000000" w:themeColor="text1"/>
          <w:sz w:val="20"/>
          <w:szCs w:val="20"/>
        </w:rPr>
        <w:t>Молчановского сельского поселения на 2019 год</w:t>
      </w:r>
    </w:p>
    <w:p w:rsidR="00BD18AE" w:rsidRPr="00BA5C26" w:rsidRDefault="00BD18AE" w:rsidP="00BD18AE">
      <w:pPr>
        <w:jc w:val="center"/>
        <w:rPr>
          <w:rFonts w:ascii="Arial" w:hAnsi="Arial" w:cs="Arial"/>
          <w:b/>
          <w:color w:val="000000" w:themeColor="text1"/>
          <w:sz w:val="20"/>
          <w:szCs w:val="20"/>
        </w:rPr>
      </w:pPr>
    </w:p>
    <w:p w:rsidR="00BD18AE" w:rsidRPr="00BA5C26" w:rsidRDefault="00BD18AE" w:rsidP="00BD18AE">
      <w:pPr>
        <w:jc w:val="center"/>
        <w:rPr>
          <w:rFonts w:ascii="Arial" w:hAnsi="Arial" w:cs="Arial"/>
          <w:color w:val="000000" w:themeColor="text1"/>
          <w:sz w:val="20"/>
          <w:szCs w:val="20"/>
        </w:rPr>
      </w:pPr>
      <w:r w:rsidRPr="00BA5C26">
        <w:rPr>
          <w:rFonts w:ascii="Arial" w:hAnsi="Arial" w:cs="Arial"/>
          <w:b/>
          <w:color w:val="000000" w:themeColor="text1"/>
          <w:sz w:val="20"/>
          <w:szCs w:val="20"/>
        </w:rPr>
        <w:t xml:space="preserve">                                                                                                                                              </w:t>
      </w:r>
      <w:r w:rsidRPr="00BA5C26">
        <w:rPr>
          <w:rFonts w:ascii="Arial" w:hAnsi="Arial" w:cs="Arial"/>
          <w:color w:val="000000" w:themeColor="text1"/>
          <w:sz w:val="20"/>
          <w:szCs w:val="20"/>
        </w:rPr>
        <w:t>тыс. рублей</w:t>
      </w:r>
    </w:p>
    <w:tbl>
      <w:tblPr>
        <w:tblW w:w="9934" w:type="dxa"/>
        <w:tblInd w:w="93" w:type="dxa"/>
        <w:tblLook w:val="04A0" w:firstRow="1" w:lastRow="0" w:firstColumn="1" w:lastColumn="0" w:noHBand="0" w:noVBand="1"/>
      </w:tblPr>
      <w:tblGrid>
        <w:gridCol w:w="383"/>
        <w:gridCol w:w="7145"/>
        <w:gridCol w:w="1329"/>
        <w:gridCol w:w="1077"/>
      </w:tblGrid>
      <w:tr w:rsidR="00BA5C26" w:rsidRPr="00BA5C26" w:rsidTr="00B6273A">
        <w:trPr>
          <w:trHeight w:val="288"/>
        </w:trPr>
        <w:tc>
          <w:tcPr>
            <w:tcW w:w="3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7145" w:type="dxa"/>
            <w:tcBorders>
              <w:top w:val="single" w:sz="4" w:space="0" w:color="auto"/>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Наименование</w:t>
            </w:r>
          </w:p>
        </w:tc>
        <w:tc>
          <w:tcPr>
            <w:tcW w:w="1329" w:type="dxa"/>
            <w:tcBorders>
              <w:top w:val="single" w:sz="4" w:space="0" w:color="auto"/>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КЦСР</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Сумма</w:t>
            </w:r>
          </w:p>
        </w:tc>
      </w:tr>
      <w:tr w:rsidR="00BA5C26" w:rsidRPr="00BA5C26" w:rsidTr="00B6273A">
        <w:trPr>
          <w:trHeight w:val="288"/>
        </w:trPr>
        <w:tc>
          <w:tcPr>
            <w:tcW w:w="383" w:type="dxa"/>
            <w:vMerge/>
            <w:tcBorders>
              <w:top w:val="single" w:sz="4" w:space="0" w:color="auto"/>
              <w:left w:val="single" w:sz="4" w:space="0" w:color="auto"/>
              <w:bottom w:val="single" w:sz="4" w:space="0" w:color="auto"/>
              <w:right w:val="single" w:sz="4" w:space="0" w:color="auto"/>
            </w:tcBorders>
            <w:vAlign w:val="center"/>
            <w:hideMark/>
          </w:tcPr>
          <w:p w:rsidR="00BD18AE" w:rsidRPr="00BA5C26" w:rsidRDefault="00BD18AE" w:rsidP="00B6273A">
            <w:pPr>
              <w:rPr>
                <w:rFonts w:ascii="Arial" w:hAnsi="Arial" w:cs="Arial"/>
                <w:color w:val="000000" w:themeColor="text1"/>
                <w:sz w:val="20"/>
                <w:szCs w:val="20"/>
              </w:rPr>
            </w:pPr>
          </w:p>
        </w:tc>
        <w:tc>
          <w:tcPr>
            <w:tcW w:w="8474" w:type="dxa"/>
            <w:gridSpan w:val="2"/>
            <w:tcBorders>
              <w:top w:val="single" w:sz="4" w:space="0" w:color="auto"/>
              <w:left w:val="nil"/>
              <w:bottom w:val="single" w:sz="4" w:space="0" w:color="auto"/>
              <w:right w:val="single" w:sz="4" w:space="0" w:color="auto"/>
            </w:tcBorders>
            <w:shd w:val="clear" w:color="auto" w:fill="auto"/>
            <w:noWrap/>
            <w:vAlign w:val="center"/>
            <w:hideMark/>
          </w:tcPr>
          <w:p w:rsidR="00BD18AE" w:rsidRPr="00BA5C26" w:rsidRDefault="00BD18AE" w:rsidP="00B6273A">
            <w:pPr>
              <w:rPr>
                <w:rFonts w:ascii="Arial" w:hAnsi="Arial" w:cs="Arial"/>
                <w:b/>
                <w:bCs/>
                <w:color w:val="000000" w:themeColor="text1"/>
                <w:sz w:val="20"/>
                <w:szCs w:val="20"/>
              </w:rPr>
            </w:pPr>
            <w:r w:rsidRPr="00BA5C26">
              <w:rPr>
                <w:rFonts w:ascii="Arial" w:hAnsi="Arial" w:cs="Arial"/>
                <w:b/>
                <w:bCs/>
                <w:color w:val="000000" w:themeColor="text1"/>
                <w:sz w:val="20"/>
                <w:szCs w:val="20"/>
              </w:rPr>
              <w:t>Всего:</w:t>
            </w:r>
          </w:p>
        </w:tc>
        <w:tc>
          <w:tcPr>
            <w:tcW w:w="107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14 126,3</w:t>
            </w:r>
          </w:p>
        </w:tc>
      </w:tr>
      <w:tr w:rsidR="00BA5C26" w:rsidRPr="00BA5C26" w:rsidTr="00B6273A">
        <w:trPr>
          <w:trHeight w:val="1056"/>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w:t>
            </w:r>
          </w:p>
        </w:tc>
        <w:tc>
          <w:tcPr>
            <w:tcW w:w="7145"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132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7955100000</w:t>
            </w:r>
          </w:p>
        </w:tc>
        <w:tc>
          <w:tcPr>
            <w:tcW w:w="107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78,1</w:t>
            </w:r>
          </w:p>
        </w:tc>
      </w:tr>
      <w:tr w:rsidR="00BA5C26" w:rsidRPr="00BA5C26" w:rsidTr="00B6273A">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w:t>
            </w:r>
          </w:p>
        </w:tc>
        <w:tc>
          <w:tcPr>
            <w:tcW w:w="7145"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«Ремонт и содержание внутрипоселковых дорог Молчановского сельского поселения на 2018-2020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132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7955200000</w:t>
            </w:r>
          </w:p>
        </w:tc>
        <w:tc>
          <w:tcPr>
            <w:tcW w:w="107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5 085,6</w:t>
            </w:r>
          </w:p>
        </w:tc>
      </w:tr>
      <w:tr w:rsidR="00BA5C26" w:rsidRPr="00BA5C26" w:rsidTr="00B6273A">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3.</w:t>
            </w:r>
          </w:p>
        </w:tc>
        <w:tc>
          <w:tcPr>
            <w:tcW w:w="7145"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жилищно-коммунального хозяйства в Молчановском сельском поселении на 2018-2020 годы»</w:t>
            </w:r>
          </w:p>
        </w:tc>
        <w:tc>
          <w:tcPr>
            <w:tcW w:w="132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7955300000</w:t>
            </w:r>
          </w:p>
        </w:tc>
        <w:tc>
          <w:tcPr>
            <w:tcW w:w="107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4 509,6</w:t>
            </w:r>
          </w:p>
        </w:tc>
      </w:tr>
      <w:tr w:rsidR="00BA5C26" w:rsidRPr="00BA5C26" w:rsidTr="00B6273A">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4.</w:t>
            </w:r>
          </w:p>
        </w:tc>
        <w:tc>
          <w:tcPr>
            <w:tcW w:w="7145"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"Развитие уличного освещения в населенных пунктах Молчановского сельского поселения на 2018-2020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132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7955400000</w:t>
            </w:r>
          </w:p>
        </w:tc>
        <w:tc>
          <w:tcPr>
            <w:tcW w:w="107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1 707,6</w:t>
            </w:r>
          </w:p>
        </w:tc>
      </w:tr>
      <w:tr w:rsidR="00BA5C26" w:rsidRPr="00BA5C26" w:rsidTr="00B6273A">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5.</w:t>
            </w:r>
          </w:p>
        </w:tc>
        <w:tc>
          <w:tcPr>
            <w:tcW w:w="7145"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"Благоустройство территории Молчановского сельского поселения на 2018-2020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132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7955500000</w:t>
            </w:r>
          </w:p>
        </w:tc>
        <w:tc>
          <w:tcPr>
            <w:tcW w:w="107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2 284,1</w:t>
            </w:r>
          </w:p>
        </w:tc>
      </w:tr>
      <w:tr w:rsidR="00BA5C26" w:rsidRPr="00BA5C26" w:rsidTr="00B6273A">
        <w:trPr>
          <w:trHeight w:val="28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6.</w:t>
            </w:r>
          </w:p>
        </w:tc>
        <w:tc>
          <w:tcPr>
            <w:tcW w:w="7145"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«Молодежь на 2018-2020 годы»</w:t>
            </w:r>
          </w:p>
        </w:tc>
        <w:tc>
          <w:tcPr>
            <w:tcW w:w="132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7955600000</w:t>
            </w:r>
          </w:p>
        </w:tc>
        <w:tc>
          <w:tcPr>
            <w:tcW w:w="107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23,0</w:t>
            </w:r>
          </w:p>
        </w:tc>
      </w:tr>
      <w:tr w:rsidR="00BA5C26" w:rsidRPr="00BA5C26" w:rsidTr="00B6273A">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w:t>
            </w:r>
          </w:p>
        </w:tc>
        <w:tc>
          <w:tcPr>
            <w:tcW w:w="7145"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культуры Молчановского сельского поселения на 2018-2020г.г.»</w:t>
            </w:r>
          </w:p>
        </w:tc>
        <w:tc>
          <w:tcPr>
            <w:tcW w:w="132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7955700000</w:t>
            </w:r>
          </w:p>
        </w:tc>
        <w:tc>
          <w:tcPr>
            <w:tcW w:w="107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77,4</w:t>
            </w:r>
          </w:p>
        </w:tc>
      </w:tr>
      <w:tr w:rsidR="00BA5C26" w:rsidRPr="00BA5C26" w:rsidTr="00B6273A">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w:t>
            </w:r>
          </w:p>
        </w:tc>
        <w:tc>
          <w:tcPr>
            <w:tcW w:w="7145"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физической культуры и спорта Молчановского сельского поселения на 2018-2020 годы"</w:t>
            </w:r>
          </w:p>
        </w:tc>
        <w:tc>
          <w:tcPr>
            <w:tcW w:w="132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7955800000</w:t>
            </w:r>
          </w:p>
        </w:tc>
        <w:tc>
          <w:tcPr>
            <w:tcW w:w="107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360,9</w:t>
            </w:r>
          </w:p>
        </w:tc>
      </w:tr>
    </w:tbl>
    <w:p w:rsidR="00BD18AE" w:rsidRPr="00BA5C26" w:rsidRDefault="00BD18AE" w:rsidP="00BD18AE">
      <w:pPr>
        <w:jc w:val="both"/>
        <w:rPr>
          <w:rFonts w:ascii="Arial" w:hAnsi="Arial" w:cs="Arial"/>
          <w:b/>
          <w:color w:val="000000" w:themeColor="text1"/>
          <w:sz w:val="20"/>
          <w:szCs w:val="20"/>
        </w:rPr>
      </w:pPr>
    </w:p>
    <w:p w:rsidR="00BD18AE" w:rsidRPr="00BA5C26" w:rsidRDefault="00BD18AE" w:rsidP="00BD18AE">
      <w:pPr>
        <w:jc w:val="both"/>
        <w:rPr>
          <w:rFonts w:ascii="Arial" w:hAnsi="Arial" w:cs="Arial"/>
          <w:b/>
          <w:color w:val="000000" w:themeColor="text1"/>
          <w:sz w:val="20"/>
          <w:szCs w:val="20"/>
        </w:rPr>
      </w:pPr>
    </w:p>
    <w:p w:rsidR="00BD18AE" w:rsidRPr="00BA5C26" w:rsidRDefault="00BD18AE" w:rsidP="00BD18AE">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Председатель </w:t>
      </w:r>
    </w:p>
    <w:p w:rsidR="00BD18AE" w:rsidRPr="00BA5C26" w:rsidRDefault="00BD18AE" w:rsidP="00BD18AE">
      <w:pPr>
        <w:jc w:val="both"/>
        <w:rPr>
          <w:rFonts w:ascii="Arial" w:hAnsi="Arial" w:cs="Arial"/>
          <w:color w:val="000000" w:themeColor="text1"/>
          <w:sz w:val="20"/>
          <w:szCs w:val="20"/>
        </w:rPr>
      </w:pPr>
      <w:r w:rsidRPr="00BA5C26">
        <w:rPr>
          <w:rFonts w:ascii="Arial" w:hAnsi="Arial" w:cs="Arial"/>
          <w:color w:val="000000" w:themeColor="text1"/>
          <w:sz w:val="20"/>
          <w:szCs w:val="20"/>
        </w:rPr>
        <w:t>Совета Молчановского сельского поселения,</w:t>
      </w:r>
    </w:p>
    <w:p w:rsidR="00BD18AE" w:rsidRPr="00BA5C26" w:rsidRDefault="00BD18AE" w:rsidP="00BD18AE">
      <w:pPr>
        <w:pStyle w:val="HTML0"/>
        <w:rPr>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(подпись)</w:t>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t xml:space="preserve">           А.Л. Гензе</w:t>
      </w:r>
    </w:p>
    <w:p w:rsidR="00BD18AE" w:rsidRPr="00BA5C26" w:rsidRDefault="00BD18AE" w:rsidP="00BD18AE">
      <w:pPr>
        <w:pStyle w:val="HTML0"/>
        <w:rPr>
          <w:rFonts w:ascii="Arial" w:hAnsi="Arial" w:cs="Arial"/>
          <w:color w:val="000000" w:themeColor="text1"/>
          <w:sz w:val="20"/>
          <w:szCs w:val="20"/>
        </w:rPr>
      </w:pPr>
    </w:p>
    <w:p w:rsidR="00BD18AE" w:rsidRPr="00BA5C26" w:rsidRDefault="00BD18AE" w:rsidP="00BD18AE">
      <w:pPr>
        <w:pStyle w:val="HTML0"/>
        <w:rPr>
          <w:rFonts w:ascii="Arial" w:hAnsi="Arial" w:cs="Arial"/>
          <w:color w:val="000000" w:themeColor="text1"/>
          <w:sz w:val="20"/>
          <w:szCs w:val="20"/>
        </w:rPr>
      </w:pPr>
    </w:p>
    <w:p w:rsidR="00BD18AE" w:rsidRPr="00BA5C26" w:rsidRDefault="00BD18AE" w:rsidP="00B6273A">
      <w:pPr>
        <w:ind w:left="5040"/>
        <w:jc w:val="right"/>
        <w:rPr>
          <w:rFonts w:ascii="Arial" w:hAnsi="Arial" w:cs="Arial"/>
          <w:color w:val="000000" w:themeColor="text1"/>
          <w:sz w:val="20"/>
          <w:szCs w:val="20"/>
        </w:rPr>
      </w:pPr>
      <w:r w:rsidRPr="00BA5C26">
        <w:rPr>
          <w:rFonts w:ascii="Arial" w:hAnsi="Arial" w:cs="Arial"/>
          <w:color w:val="000000" w:themeColor="text1"/>
          <w:sz w:val="20"/>
          <w:szCs w:val="20"/>
        </w:rPr>
        <w:t>Приложение 10</w:t>
      </w:r>
    </w:p>
    <w:p w:rsidR="00B6273A" w:rsidRPr="00BA5C26" w:rsidRDefault="00BD18AE" w:rsidP="00B6273A">
      <w:pPr>
        <w:ind w:left="5040"/>
        <w:jc w:val="right"/>
        <w:rPr>
          <w:rFonts w:ascii="Arial" w:hAnsi="Arial" w:cs="Arial"/>
          <w:color w:val="000000" w:themeColor="text1"/>
          <w:sz w:val="20"/>
          <w:szCs w:val="20"/>
        </w:rPr>
      </w:pPr>
      <w:r w:rsidRPr="00BA5C26">
        <w:rPr>
          <w:rFonts w:ascii="Arial" w:hAnsi="Arial" w:cs="Arial"/>
          <w:color w:val="000000" w:themeColor="text1"/>
          <w:sz w:val="20"/>
          <w:szCs w:val="20"/>
        </w:rPr>
        <w:t xml:space="preserve">к решению Совета Молчановского </w:t>
      </w:r>
    </w:p>
    <w:p w:rsidR="00BD18AE" w:rsidRPr="00BA5C26" w:rsidRDefault="00BD18AE" w:rsidP="00B6273A">
      <w:pPr>
        <w:ind w:left="5040"/>
        <w:jc w:val="right"/>
        <w:rPr>
          <w:rFonts w:ascii="Arial" w:hAnsi="Arial" w:cs="Arial"/>
          <w:color w:val="000000" w:themeColor="text1"/>
          <w:sz w:val="20"/>
          <w:szCs w:val="20"/>
        </w:rPr>
      </w:pPr>
      <w:r w:rsidRPr="00BA5C26">
        <w:rPr>
          <w:rFonts w:ascii="Arial" w:hAnsi="Arial" w:cs="Arial"/>
          <w:color w:val="000000" w:themeColor="text1"/>
          <w:sz w:val="20"/>
          <w:szCs w:val="20"/>
        </w:rPr>
        <w:t xml:space="preserve">сельского поселения </w:t>
      </w:r>
    </w:p>
    <w:p w:rsidR="00BD18AE" w:rsidRPr="00BA5C26" w:rsidRDefault="00BD18AE" w:rsidP="00B6273A">
      <w:pPr>
        <w:ind w:left="5040"/>
        <w:jc w:val="right"/>
        <w:rPr>
          <w:rFonts w:ascii="Arial" w:hAnsi="Arial" w:cs="Arial"/>
          <w:color w:val="000000" w:themeColor="text1"/>
          <w:sz w:val="20"/>
          <w:szCs w:val="20"/>
        </w:rPr>
      </w:pPr>
      <w:r w:rsidRPr="00BA5C26">
        <w:rPr>
          <w:rFonts w:ascii="Arial" w:hAnsi="Arial" w:cs="Arial"/>
          <w:color w:val="000000" w:themeColor="text1"/>
          <w:sz w:val="20"/>
          <w:szCs w:val="20"/>
        </w:rPr>
        <w:t>от «26» декабря 2019г. №107</w:t>
      </w:r>
    </w:p>
    <w:p w:rsidR="00BD18AE" w:rsidRPr="00BA5C26" w:rsidRDefault="00BD18AE" w:rsidP="00BD18AE">
      <w:pPr>
        <w:ind w:left="5040"/>
        <w:rPr>
          <w:rFonts w:ascii="Arial" w:hAnsi="Arial" w:cs="Arial"/>
          <w:color w:val="000000" w:themeColor="text1"/>
          <w:sz w:val="20"/>
          <w:szCs w:val="20"/>
        </w:rPr>
      </w:pPr>
    </w:p>
    <w:p w:rsidR="00BD18AE" w:rsidRPr="00BA5C26" w:rsidRDefault="00BD18AE" w:rsidP="00BD18AE">
      <w:pPr>
        <w:jc w:val="center"/>
        <w:rPr>
          <w:rFonts w:ascii="Arial" w:hAnsi="Arial" w:cs="Arial"/>
          <w:color w:val="000000" w:themeColor="text1"/>
          <w:sz w:val="20"/>
          <w:szCs w:val="20"/>
        </w:rPr>
      </w:pPr>
      <w:r w:rsidRPr="00BA5C26">
        <w:rPr>
          <w:rFonts w:ascii="Arial" w:hAnsi="Arial" w:cs="Arial"/>
          <w:b/>
          <w:bCs/>
          <w:color w:val="000000" w:themeColor="text1"/>
          <w:sz w:val="20"/>
          <w:szCs w:val="20"/>
        </w:rPr>
        <w:t>Ведомственная структура расходов бюджета муниципального образования</w:t>
      </w:r>
    </w:p>
    <w:p w:rsidR="00BD18AE" w:rsidRPr="00BA5C26" w:rsidRDefault="00BD18AE" w:rsidP="00BD18AE">
      <w:pPr>
        <w:jc w:val="center"/>
        <w:rPr>
          <w:rFonts w:ascii="Arial" w:hAnsi="Arial" w:cs="Arial"/>
          <w:color w:val="000000" w:themeColor="text1"/>
          <w:sz w:val="20"/>
          <w:szCs w:val="20"/>
        </w:rPr>
      </w:pPr>
      <w:r w:rsidRPr="00BA5C26">
        <w:rPr>
          <w:rFonts w:ascii="Arial" w:hAnsi="Arial" w:cs="Arial"/>
          <w:b/>
          <w:bCs/>
          <w:color w:val="000000" w:themeColor="text1"/>
          <w:sz w:val="20"/>
          <w:szCs w:val="20"/>
        </w:rPr>
        <w:t>Молчановское сельское поселение на 2019 год</w:t>
      </w:r>
    </w:p>
    <w:p w:rsidR="00BD18AE" w:rsidRPr="00BA5C26" w:rsidRDefault="00BD18AE" w:rsidP="00BD18AE">
      <w:pPr>
        <w:ind w:left="5040"/>
        <w:rPr>
          <w:rFonts w:ascii="Arial" w:hAnsi="Arial" w:cs="Arial"/>
          <w:color w:val="000000" w:themeColor="text1"/>
          <w:sz w:val="20"/>
          <w:szCs w:val="20"/>
        </w:rPr>
      </w:pPr>
    </w:p>
    <w:p w:rsidR="00BD18AE" w:rsidRPr="00BA5C26" w:rsidRDefault="00BD18AE" w:rsidP="00BD18AE">
      <w:pPr>
        <w:ind w:left="5040"/>
        <w:jc w:val="right"/>
        <w:rPr>
          <w:rFonts w:ascii="Arial" w:hAnsi="Arial" w:cs="Arial"/>
          <w:color w:val="000000" w:themeColor="text1"/>
          <w:sz w:val="20"/>
          <w:szCs w:val="20"/>
        </w:rPr>
      </w:pPr>
      <w:r w:rsidRPr="00BA5C26">
        <w:rPr>
          <w:rFonts w:ascii="Arial" w:hAnsi="Arial" w:cs="Arial"/>
          <w:color w:val="000000" w:themeColor="text1"/>
          <w:sz w:val="20"/>
          <w:szCs w:val="20"/>
        </w:rPr>
        <w:t>тыс. рублей</w:t>
      </w:r>
    </w:p>
    <w:tbl>
      <w:tblPr>
        <w:tblW w:w="10122" w:type="dxa"/>
        <w:tblInd w:w="-34" w:type="dxa"/>
        <w:tblLook w:val="04A0" w:firstRow="1" w:lastRow="0" w:firstColumn="1" w:lastColumn="0" w:noHBand="0" w:noVBand="1"/>
      </w:tblPr>
      <w:tblGrid>
        <w:gridCol w:w="5529"/>
        <w:gridCol w:w="599"/>
        <w:gridCol w:w="820"/>
        <w:gridCol w:w="1384"/>
        <w:gridCol w:w="550"/>
        <w:gridCol w:w="1240"/>
      </w:tblGrid>
      <w:tr w:rsidR="00BA5C26" w:rsidRPr="00BA5C26" w:rsidTr="00B6273A">
        <w:trPr>
          <w:trHeight w:val="288"/>
        </w:trPr>
        <w:tc>
          <w:tcPr>
            <w:tcW w:w="5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Наименование </w:t>
            </w:r>
          </w:p>
        </w:tc>
        <w:tc>
          <w:tcPr>
            <w:tcW w:w="599" w:type="dxa"/>
            <w:tcBorders>
              <w:top w:val="single" w:sz="4" w:space="0" w:color="auto"/>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Вед</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b/>
                <w:bCs/>
                <w:color w:val="000000" w:themeColor="text1"/>
                <w:sz w:val="20"/>
                <w:szCs w:val="20"/>
              </w:rPr>
            </w:pPr>
            <w:proofErr w:type="spellStart"/>
            <w:r w:rsidRPr="00BA5C26">
              <w:rPr>
                <w:rFonts w:ascii="Arial" w:hAnsi="Arial" w:cs="Arial"/>
                <w:b/>
                <w:bCs/>
                <w:color w:val="000000" w:themeColor="text1"/>
                <w:sz w:val="20"/>
                <w:szCs w:val="20"/>
              </w:rPr>
              <w:t>РзПР</w:t>
            </w:r>
            <w:proofErr w:type="spellEnd"/>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ЦСР</w:t>
            </w:r>
          </w:p>
        </w:tc>
        <w:tc>
          <w:tcPr>
            <w:tcW w:w="550" w:type="dxa"/>
            <w:tcBorders>
              <w:top w:val="single" w:sz="4" w:space="0" w:color="auto"/>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ВР</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Сумма</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ВСЕГО:</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42 846,1</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Администрация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42 843,6</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Общегосударственные вопросы</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0100</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11 515,4</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Функционирование высшего должностного лица субъекта Российской Федерации и муниципального образования</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1 100,9</w:t>
            </w:r>
          </w:p>
        </w:tc>
      </w:tr>
      <w:tr w:rsidR="00BA5C26" w:rsidRPr="00BA5C26" w:rsidTr="00B6273A">
        <w:trPr>
          <w:trHeight w:val="792"/>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1 100,9</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Глава муниципального образования</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1 100,9</w:t>
            </w:r>
          </w:p>
        </w:tc>
      </w:tr>
      <w:tr w:rsidR="00BA5C26" w:rsidRPr="00BA5C26" w:rsidTr="00B6273A">
        <w:trPr>
          <w:trHeight w:val="1056"/>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1 100,9</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государственных (муниципальных) органов</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120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1 100,9</w:t>
            </w:r>
          </w:p>
        </w:tc>
      </w:tr>
      <w:tr w:rsidR="00BA5C26" w:rsidRPr="00BA5C26" w:rsidTr="00B6273A">
        <w:trPr>
          <w:trHeight w:val="792"/>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10 175,1</w:t>
            </w:r>
          </w:p>
        </w:tc>
      </w:tr>
      <w:tr w:rsidR="00BA5C26" w:rsidRPr="00BA5C26" w:rsidTr="00B6273A">
        <w:trPr>
          <w:trHeight w:val="792"/>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10 175,1</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Центральный аппарат</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10 175,1</w:t>
            </w:r>
          </w:p>
        </w:tc>
      </w:tr>
      <w:tr w:rsidR="00BA5C26" w:rsidRPr="00BA5C26" w:rsidTr="00B6273A">
        <w:trPr>
          <w:trHeight w:val="1056"/>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7 366,5</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государственных (муниципальных) органов</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120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7 366,5</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2 796,4</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2 796,4</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12,3</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12,3</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Другие общегосударственные вопросы</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239,4</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239,4</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Членские взносы на осуществление деятельности Ассоциации "Совет муниципальных образований Томской области"</w:t>
            </w:r>
          </w:p>
        </w:tc>
        <w:tc>
          <w:tcPr>
            <w:tcW w:w="599" w:type="dxa"/>
            <w:tcBorders>
              <w:top w:val="nil"/>
              <w:left w:val="nil"/>
              <w:bottom w:val="single" w:sz="4" w:space="0" w:color="auto"/>
              <w:right w:val="single" w:sz="4" w:space="0" w:color="auto"/>
            </w:tcBorders>
            <w:shd w:val="clear" w:color="000000" w:fill="FFFFFF"/>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37,2</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Иные бюджетные ассигнования</w:t>
            </w:r>
          </w:p>
        </w:tc>
        <w:tc>
          <w:tcPr>
            <w:tcW w:w="599" w:type="dxa"/>
            <w:tcBorders>
              <w:top w:val="nil"/>
              <w:left w:val="nil"/>
              <w:bottom w:val="single" w:sz="4" w:space="0" w:color="auto"/>
              <w:right w:val="single" w:sz="4" w:space="0" w:color="auto"/>
            </w:tcBorders>
            <w:shd w:val="clear" w:color="000000" w:fill="FFFFFF"/>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37,2</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599" w:type="dxa"/>
            <w:tcBorders>
              <w:top w:val="nil"/>
              <w:left w:val="nil"/>
              <w:bottom w:val="single" w:sz="4" w:space="0" w:color="auto"/>
              <w:right w:val="single" w:sz="4" w:space="0" w:color="auto"/>
            </w:tcBorders>
            <w:shd w:val="clear" w:color="000000" w:fill="FFFFFF"/>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37,2</w:t>
            </w:r>
          </w:p>
        </w:tc>
      </w:tr>
      <w:tr w:rsidR="00BA5C26" w:rsidRPr="00BA5C26" w:rsidTr="00B6273A">
        <w:trPr>
          <w:trHeight w:val="792"/>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Выставление (печать), доставка счетов-квитанций, для населения и приема платежей за найм жилья от населения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24,5</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24,5</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24,5</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Обслуживание, содержание и оформление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99,6</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68,9</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68,9</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30,8</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noWrap/>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30,8</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Сопровождение автоматизированной системы "</w:t>
            </w:r>
            <w:proofErr w:type="spellStart"/>
            <w:r w:rsidRPr="00BA5C26">
              <w:rPr>
                <w:rFonts w:ascii="Arial" w:hAnsi="Arial" w:cs="Arial"/>
                <w:color w:val="000000" w:themeColor="text1"/>
                <w:sz w:val="20"/>
                <w:szCs w:val="20"/>
              </w:rPr>
              <w:t>Похозяйственная</w:t>
            </w:r>
            <w:proofErr w:type="spellEnd"/>
            <w:r w:rsidRPr="00BA5C26">
              <w:rPr>
                <w:rFonts w:ascii="Arial" w:hAnsi="Arial" w:cs="Arial"/>
                <w:color w:val="000000" w:themeColor="text1"/>
                <w:sz w:val="20"/>
                <w:szCs w:val="20"/>
              </w:rPr>
              <w:t xml:space="preserve"> книга"</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6,0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6,0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6,0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Исполнение судебных актов по обращению взыскания на средства местного бюджета</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9920006000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72,1</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9920006000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72,1</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Исполнение судебных актов</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9920006000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830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72,1</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Национальная безопасность и правоохранительная деятельность </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0300</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112,5</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Защита населения и территории от чрезвычайных ситуаций природного и техногенного характера, гражданская оборона</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84,7</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50,4</w:t>
            </w:r>
          </w:p>
        </w:tc>
      </w:tr>
      <w:tr w:rsidR="00BA5C26" w:rsidRPr="00BA5C26" w:rsidTr="00B6273A">
        <w:trPr>
          <w:trHeight w:val="1056"/>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7955100000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50,4</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Защита населения и территории Молчановского сельского поселения от чрезвычайных ситуаций</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50,4</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50,4</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50,4</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34,3</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Резервные фонды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34,3</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34,3</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34,3</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Другие вопросы в области национальной безопасности и правоохранительной деятельности</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27,7</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27,7</w:t>
            </w:r>
          </w:p>
        </w:tc>
      </w:tr>
      <w:tr w:rsidR="00BA5C26" w:rsidRPr="00BA5C26" w:rsidTr="00B6273A">
        <w:trPr>
          <w:trHeight w:val="1200"/>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7955100000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27,7</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Обеспечение пожарной безопасности на территории Молчановского сельского поселения</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27,7</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27,7</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27,7</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Национальная экономика</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0400</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10 067,6</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Дорожное хозяйство (дорожные фонды)</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10 067,6</w:t>
            </w:r>
          </w:p>
        </w:tc>
      </w:tr>
      <w:tr w:rsidR="00BA5C26" w:rsidRPr="00BA5C26" w:rsidTr="00B6273A">
        <w:trPr>
          <w:trHeight w:val="792"/>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«Содержание и развитие муниципального хозяйства Молчановского района на 2017-2022 годы»</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0700000000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4 982,0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Подпрограмма «Сохранение и развитие автомобильных дорог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0710000000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4 982,0</w:t>
            </w:r>
          </w:p>
        </w:tc>
      </w:tr>
      <w:tr w:rsidR="00BA5C26" w:rsidRPr="00BA5C26" w:rsidTr="00B6273A">
        <w:trPr>
          <w:trHeight w:val="792"/>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«Содержание и ремонт автомобильных дорог общего пользования местного значения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0715100000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4 982,0</w:t>
            </w:r>
          </w:p>
        </w:tc>
      </w:tr>
      <w:tr w:rsidR="00BA5C26" w:rsidRPr="00BA5C26" w:rsidTr="00B6273A">
        <w:trPr>
          <w:trHeight w:val="792"/>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Капитальный ремонт и (или) ремонт автомобильных дорог общего пользования местного значения в границах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0715140910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4 982,0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0715140910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4 982,0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0715140910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4 982,0</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5 085,6</w:t>
            </w:r>
          </w:p>
        </w:tc>
      </w:tr>
      <w:tr w:rsidR="00BA5C26" w:rsidRPr="00BA5C26" w:rsidTr="00B6273A">
        <w:trPr>
          <w:trHeight w:val="792"/>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«Ремонт и содержание внутрипоселковых дорог Молчановского сельского поселения на 2018-2020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7955200000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5 085,6</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Содержание автомобильных дорог общего пользования местного значения</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2 788,7</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2 788,7</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2 788,7</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Содержание элементов обустройства автомобильных дорог </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1 532,3</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1 532,3</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1 532,3</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Ремонт автомобильных дорог общего пользования местного значения</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358,1</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358,1</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358,1</w:t>
            </w:r>
          </w:p>
        </w:tc>
      </w:tr>
      <w:tr w:rsidR="00BA5C26" w:rsidRPr="00BA5C26" w:rsidTr="00B6273A">
        <w:trPr>
          <w:trHeight w:val="792"/>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расходов на капитальный ремонт и (или) ремонт автомобильных дорог общего пользования местного значения в границах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406,4</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406,4</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406,4</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Жилищно-коммунальное хозяйство</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0500</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14 670,4</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Жилищное хозяйство</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64,6</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64,6</w:t>
            </w:r>
          </w:p>
        </w:tc>
      </w:tr>
      <w:tr w:rsidR="00BA5C26" w:rsidRPr="00BA5C26" w:rsidTr="00B6273A">
        <w:trPr>
          <w:trHeight w:val="792"/>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жилищно-коммунального хозяйства в Молчановском сельском поселении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64,6</w:t>
            </w:r>
          </w:p>
        </w:tc>
      </w:tr>
      <w:tr w:rsidR="00BA5C26" w:rsidRPr="00BA5C26" w:rsidTr="00B6273A">
        <w:trPr>
          <w:trHeight w:val="1056"/>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64,6</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64,6</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64,6</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Коммунальное хозяйство</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7 395,6</w:t>
            </w:r>
          </w:p>
        </w:tc>
      </w:tr>
      <w:tr w:rsidR="00BA5C26" w:rsidRPr="00BA5C26" w:rsidTr="00B6273A">
        <w:trPr>
          <w:trHeight w:val="792"/>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«Содержание и развитие муниципального хозяйства Молчановского района на 2017-2022 годы»</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0700000000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3 247,8</w:t>
            </w:r>
          </w:p>
        </w:tc>
      </w:tr>
      <w:tr w:rsidR="00BA5C26" w:rsidRPr="00BA5C26" w:rsidTr="00B6273A">
        <w:trPr>
          <w:trHeight w:val="792"/>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Подпрограмма «Развитие систем жизнеобеспечения населения и улучшение комфортности проживания на территории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0720000000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3 247,8</w:t>
            </w:r>
          </w:p>
        </w:tc>
      </w:tr>
      <w:tr w:rsidR="00BA5C26" w:rsidRPr="00BA5C26" w:rsidTr="00B6273A">
        <w:trPr>
          <w:trHeight w:val="792"/>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«Снижение количества аварий в системах отопления, водоснабжения и водоотведения коммунального комплекса Томской области»</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0725600000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200,0</w:t>
            </w:r>
          </w:p>
        </w:tc>
      </w:tr>
      <w:tr w:rsidR="00BA5C26" w:rsidRPr="00BA5C26" w:rsidTr="00B6273A">
        <w:trPr>
          <w:trHeight w:val="1056"/>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0725640910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200,0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0725640910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200,0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0725640910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200,0</w:t>
            </w:r>
          </w:p>
        </w:tc>
      </w:tr>
      <w:tr w:rsidR="00BA5C26" w:rsidRPr="00BA5C26" w:rsidTr="00B6273A">
        <w:trPr>
          <w:trHeight w:val="1056"/>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«Предоставление иных межбюджетных трансфертов на решение вопросов местного значения по теплоснабжению, водоснабжению и водоотведению поселений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0725700000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3 047,8</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Предоставление иного межбюджетного трансферта на организацию теплоснабжения населения</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0725700044</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3 047,8</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0725700044</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3 047,8</w:t>
            </w:r>
          </w:p>
        </w:tc>
      </w:tr>
      <w:tr w:rsidR="00BA5C26" w:rsidRPr="00BA5C26" w:rsidTr="00B6273A">
        <w:trPr>
          <w:trHeight w:val="792"/>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0725700044</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810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3 047,8</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4 147,8</w:t>
            </w:r>
          </w:p>
        </w:tc>
      </w:tr>
      <w:tr w:rsidR="00BA5C26" w:rsidRPr="00BA5C26" w:rsidTr="00B6273A">
        <w:trPr>
          <w:trHeight w:val="792"/>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жилищно-коммунального хозяйства в Молчановском сельском поселении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4 147,8</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Организация в границах Молчановского сельского поселения водоснабжения населения</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2 401,1</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2 401,1</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2 401,1</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Организация в границах Молчановского сельского поселения теплоснабжения населения </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7955303000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370,4</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7955303000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370,4</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7955303000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370,4</w:t>
            </w:r>
          </w:p>
        </w:tc>
      </w:tr>
      <w:tr w:rsidR="00BA5C26" w:rsidRPr="00BA5C26" w:rsidTr="00B6273A">
        <w:trPr>
          <w:trHeight w:val="792"/>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расходов на разработку проектно-сметной документации: на реконструкцию сетей водоснабжения с. Молчаново</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79553S2000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1 254,8</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79553S2000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454,0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79553S2000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454,0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79553S2000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400</w:t>
            </w:r>
          </w:p>
        </w:tc>
        <w:tc>
          <w:tcPr>
            <w:tcW w:w="124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800,8</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Бюджетные инвестиции</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79553S2000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410</w:t>
            </w:r>
          </w:p>
        </w:tc>
        <w:tc>
          <w:tcPr>
            <w:tcW w:w="124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800,8</w:t>
            </w:r>
          </w:p>
        </w:tc>
      </w:tr>
      <w:tr w:rsidR="00BA5C26" w:rsidRPr="00BA5C26" w:rsidTr="00B6273A">
        <w:trPr>
          <w:trHeight w:val="1056"/>
        </w:trPr>
        <w:tc>
          <w:tcPr>
            <w:tcW w:w="5529"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расходов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599" w:type="dxa"/>
            <w:tcBorders>
              <w:top w:val="nil"/>
              <w:left w:val="nil"/>
              <w:bottom w:val="single" w:sz="4" w:space="0" w:color="auto"/>
              <w:right w:val="single" w:sz="4" w:space="0" w:color="auto"/>
            </w:tcBorders>
            <w:shd w:val="clear" w:color="000000" w:fill="FFFFFF"/>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000000" w:fill="FFFFFF"/>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79553S2001</w:t>
            </w:r>
          </w:p>
        </w:tc>
        <w:tc>
          <w:tcPr>
            <w:tcW w:w="550" w:type="dxa"/>
            <w:tcBorders>
              <w:top w:val="nil"/>
              <w:left w:val="nil"/>
              <w:bottom w:val="single" w:sz="4" w:space="0" w:color="auto"/>
              <w:right w:val="single" w:sz="4" w:space="0" w:color="auto"/>
            </w:tcBorders>
            <w:shd w:val="clear" w:color="000000" w:fill="FFFFFF"/>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000000" w:fill="FFFFFF"/>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121,5</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000000" w:fill="FFFFFF"/>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79553S2001</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000000" w:fill="FFFFFF"/>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121,5</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000000" w:fill="FFFFFF"/>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79553S2001</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000000" w:fill="FFFFFF"/>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121,5</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Благоустройство</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6 913,0</w:t>
            </w:r>
          </w:p>
        </w:tc>
      </w:tr>
      <w:tr w:rsidR="00BA5C26" w:rsidRPr="00BA5C26" w:rsidTr="00B6273A">
        <w:trPr>
          <w:trHeight w:val="792"/>
        </w:trPr>
        <w:tc>
          <w:tcPr>
            <w:tcW w:w="5529"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«Содержание и развитие муниципального хозяйства Молчановского района на 2017-2022 годы»</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0700000000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25,0</w:t>
            </w:r>
          </w:p>
        </w:tc>
      </w:tr>
      <w:tr w:rsidR="00BA5C26" w:rsidRPr="00BA5C26" w:rsidTr="00B6273A">
        <w:trPr>
          <w:trHeight w:val="792"/>
        </w:trPr>
        <w:tc>
          <w:tcPr>
            <w:tcW w:w="5529"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Подпрограмма «Развитие систем жизнеобеспечения населения и улучшение комфортности проживания на территории Молчановского района»</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0720000000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25,0</w:t>
            </w:r>
          </w:p>
        </w:tc>
      </w:tr>
      <w:tr w:rsidR="00BA5C26" w:rsidRPr="00BA5C26" w:rsidTr="00B6273A">
        <w:trPr>
          <w:trHeight w:val="1584"/>
        </w:trPr>
        <w:tc>
          <w:tcPr>
            <w:tcW w:w="5529"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«Предоставление иных межбюджетных трансфертов на решение вопросов местного значения по капитальному ремонту (ремонту) муниципального жилищного фонда сельских поселений Молчановского района и имущества, находящегося в муниципальной собственности сельских поселений Молчановского района»</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0725500000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25,0</w:t>
            </w:r>
          </w:p>
        </w:tc>
      </w:tr>
      <w:tr w:rsidR="00BA5C26" w:rsidRPr="00BA5C26" w:rsidTr="00B6273A">
        <w:trPr>
          <w:trHeight w:val="792"/>
        </w:trPr>
        <w:tc>
          <w:tcPr>
            <w:tcW w:w="5529"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Благоустройство и (или) ремонт объектов инфраструктуры, находящихся на территории сельских поселений Молчановского района</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0725500041</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25,0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0725500041</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25,0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0725500041</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25,0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«Охрана окружающей среды на территории Молчановского района на 2017-2022 годы»</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0800000000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540,0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Подпрограмма «Организация утилизации и переработки твердых бытовых отходов»</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0820000000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540,0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Основное мероприятие «Развитие инфраструктуры по обращению с твердыми бытовыми отходами»</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0825100000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540,0</w:t>
            </w:r>
          </w:p>
        </w:tc>
      </w:tr>
      <w:tr w:rsidR="00BA5C26" w:rsidRPr="00BA5C26" w:rsidTr="00B6273A">
        <w:trPr>
          <w:trHeight w:val="792"/>
        </w:trPr>
        <w:tc>
          <w:tcPr>
            <w:tcW w:w="5529"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Создание мест (площадок) твердых коммунальных отходов в рамках государственной программы «Воспроизводство и использование природных ресурсов Томской области»</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0825140100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540,0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0825140100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540,0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0825140100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540,0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«Муниципальное управление Молчановского района на 2017-2022 годы»</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0900000000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2 256,3</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Подпрограмма «Эффективное управление муниципальными ресурсами муниципального образования «Молчановский район»</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0950000000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2 256,3</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«Обеспечение полноты учета, сохранности использования муниципального имущества»</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0955100000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2 256,3</w:t>
            </w:r>
          </w:p>
        </w:tc>
      </w:tr>
      <w:tr w:rsidR="00BA5C26" w:rsidRPr="00BA5C26" w:rsidTr="00B6273A">
        <w:trPr>
          <w:trHeight w:val="1056"/>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Проведение ремонта, капитального ремонта и благоустройства воинских захоронений, мемориальных комплексов, памятников воинам, погибшим в годы Великой Отечественной войны 1941-1945 годов</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0955100039</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2 256,3</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0955100039</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2 256,3</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0955100039</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2 256,3</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3 991,7</w:t>
            </w:r>
          </w:p>
        </w:tc>
      </w:tr>
      <w:tr w:rsidR="00BA5C26" w:rsidRPr="00BA5C26" w:rsidTr="00B6273A">
        <w:trPr>
          <w:trHeight w:val="792"/>
        </w:trPr>
        <w:tc>
          <w:tcPr>
            <w:tcW w:w="5529"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"Развитие уличного освещения в населенных пунктах Молчановского сельского поселения на 2018-2020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7955400000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1 707,6</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Организация в границах Молчановского сельского поселения уличного освещения</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1 707,6</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1 707,6</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1 707,6</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"Благоустройство территории Молчановского сельского поселения на 2018-2020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7955500000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2 284,1</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Организация и содержание мест захоронения</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119,3</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103,1</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103,1</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16,2</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16,2</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Прочие мероприятия по благоустройству Молчановского сельского поселения</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888,0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879,2</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879,2</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8,8</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8,8</w:t>
            </w:r>
          </w:p>
        </w:tc>
      </w:tr>
      <w:tr w:rsidR="00BA5C26" w:rsidRPr="00BA5C26" w:rsidTr="00B6273A">
        <w:trPr>
          <w:trHeight w:val="1056"/>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proofErr w:type="spellStart"/>
            <w:r w:rsidRPr="00BA5C26">
              <w:rPr>
                <w:rFonts w:ascii="Arial" w:hAnsi="Arial" w:cs="Arial"/>
                <w:color w:val="000000" w:themeColor="text1"/>
                <w:sz w:val="20"/>
                <w:szCs w:val="20"/>
              </w:rPr>
              <w:lastRenderedPageBreak/>
              <w:t>Софинансирование</w:t>
            </w:r>
            <w:proofErr w:type="spellEnd"/>
            <w:r w:rsidRPr="00BA5C26">
              <w:rPr>
                <w:rFonts w:ascii="Arial" w:hAnsi="Arial" w:cs="Arial"/>
                <w:color w:val="000000" w:themeColor="text1"/>
                <w:sz w:val="20"/>
                <w:szCs w:val="20"/>
              </w:rPr>
              <w:t xml:space="preserve"> расходов на создание мест (площадок) твердых коммунальных отходов в рамках государственной программы «Воспроизводство и использование природных ресурсов Томской области»</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79555S2000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543,0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79555S2000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543,0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79555S2000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543,0</w:t>
            </w:r>
          </w:p>
        </w:tc>
      </w:tr>
      <w:tr w:rsidR="00BA5C26" w:rsidRPr="00BA5C26" w:rsidTr="00B6273A">
        <w:trPr>
          <w:trHeight w:val="1056"/>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расходов на проведение ремонта, капитального ремонта и благоустройства воинских захоронений, мемориальных комплексов, памятников воинам, погибшим в годы Великой Отечественной войны 1941-1945 годов</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79555S3000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733,9</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79555S3000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733,9</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79555S3000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733,9</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Непрограммное направление расходов</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9900000000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100,0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Резервные фонды исполнительного органа государственной власти субъекта Российской Федерации</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9900700000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100,0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9900700000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100,0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9900700000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100,0</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Другие вопросы в области жилищно-коммунального хозяйства</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297,1</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297,1</w:t>
            </w:r>
          </w:p>
        </w:tc>
      </w:tr>
      <w:tr w:rsidR="00BA5C26" w:rsidRPr="00BA5C26" w:rsidTr="00B6273A">
        <w:trPr>
          <w:trHeight w:val="792"/>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жилищно-коммунального хозяйства в Молчановском сельском поселении на 2018-2020 годы»</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297,1</w:t>
            </w:r>
          </w:p>
        </w:tc>
      </w:tr>
      <w:tr w:rsidR="00BA5C26" w:rsidRPr="00BA5C26" w:rsidTr="00B6273A">
        <w:trPr>
          <w:trHeight w:val="864"/>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297,1</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297,1</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297,1</w:t>
            </w:r>
          </w:p>
        </w:tc>
      </w:tr>
      <w:tr w:rsidR="00BA5C26" w:rsidRPr="00BA5C26" w:rsidTr="00B6273A">
        <w:trPr>
          <w:trHeight w:val="288"/>
        </w:trPr>
        <w:tc>
          <w:tcPr>
            <w:tcW w:w="55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599" w:type="dxa"/>
            <w:tcBorders>
              <w:top w:val="single" w:sz="4" w:space="0" w:color="auto"/>
              <w:left w:val="nil"/>
              <w:bottom w:val="single" w:sz="4" w:space="0" w:color="auto"/>
              <w:right w:val="single" w:sz="4" w:space="0" w:color="auto"/>
            </w:tcBorders>
            <w:shd w:val="clear" w:color="000000" w:fill="FFFFFF"/>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single" w:sz="4" w:space="0" w:color="auto"/>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384" w:type="dxa"/>
            <w:tcBorders>
              <w:top w:val="single" w:sz="4" w:space="0" w:color="auto"/>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single" w:sz="4" w:space="0" w:color="auto"/>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r>
      <w:tr w:rsidR="00BA5C26" w:rsidRPr="00BA5C26" w:rsidTr="00B6273A">
        <w:trPr>
          <w:trHeight w:val="288"/>
        </w:trPr>
        <w:tc>
          <w:tcPr>
            <w:tcW w:w="55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599" w:type="dxa"/>
            <w:tcBorders>
              <w:top w:val="single" w:sz="4" w:space="0" w:color="auto"/>
              <w:left w:val="nil"/>
              <w:bottom w:val="single" w:sz="4" w:space="0" w:color="auto"/>
              <w:right w:val="single" w:sz="4" w:space="0" w:color="auto"/>
            </w:tcBorders>
            <w:shd w:val="clear" w:color="000000" w:fill="FFFFFF"/>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single" w:sz="4" w:space="0" w:color="auto"/>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384" w:type="dxa"/>
            <w:tcBorders>
              <w:top w:val="single" w:sz="4" w:space="0" w:color="auto"/>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single" w:sz="4" w:space="0" w:color="auto"/>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Образование</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0700</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23,0</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Молодежная политика</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23,0</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23,0</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«Молодежь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7955600000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23,0</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Патриотическое воспитание молодежи</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Прочая закупка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Интеллектуальное, духовно-нравственное развитие молодежи, творчество</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20,0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20,0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Прочая закупка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20,0</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Культура, кинематография </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0800</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77,4</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Культура</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77,4</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77,4</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культуры Молчановского сельского поселения на 2018-2020г.г.»</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7955700000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77,4</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Организация и проведение культурно-досуговых мероприятий</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63,0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63,0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63,0</w:t>
            </w:r>
          </w:p>
        </w:tc>
      </w:tr>
      <w:tr w:rsidR="00BA5C26" w:rsidRPr="00BA5C26" w:rsidTr="00B6273A">
        <w:trPr>
          <w:trHeight w:val="792"/>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Обеспечение мероприятий по созданию условий для организации досуга и обеспечения жителей поселения услугами организаций культуры</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7955702000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14,4</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7955702000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14,4</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7955702000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14,4</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Социальная политика</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1000</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4 700,7</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Социальное обеспечение населения</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40,0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«Социальная поддержка населения Молчановского района на 2017-2022 годы»</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0500000000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40,0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Подпрограмма «Социальная поддержка граждан Молчановского района»</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0520000000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40,0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«Повышение качества жизни пожилых людей в Молчановском районе»</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0525100000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40,0</w:t>
            </w:r>
          </w:p>
        </w:tc>
      </w:tr>
      <w:tr w:rsidR="00BA5C26" w:rsidRPr="00BA5C26" w:rsidTr="00B6273A">
        <w:trPr>
          <w:trHeight w:val="316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Иной межбюджетный трансферт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0525140710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20,0</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Социальное обеспечение и 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0525140710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300</w:t>
            </w:r>
          </w:p>
        </w:tc>
        <w:tc>
          <w:tcPr>
            <w:tcW w:w="124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20,0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Социальные выплаты гражданам, кроме публичных нормативных социальных выплат</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0525140710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320</w:t>
            </w:r>
          </w:p>
        </w:tc>
        <w:tc>
          <w:tcPr>
            <w:tcW w:w="124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20,0</w:t>
            </w:r>
          </w:p>
        </w:tc>
      </w:tr>
      <w:tr w:rsidR="00BA5C26" w:rsidRPr="00BA5C26" w:rsidTr="00B6273A">
        <w:trPr>
          <w:trHeight w:val="316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05251С0710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20,0</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Социальное обеспечение и 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05251С0710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300</w:t>
            </w:r>
          </w:p>
        </w:tc>
        <w:tc>
          <w:tcPr>
            <w:tcW w:w="124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20,0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Социальные выплаты гражданам, кроме публичных нормативных социальных выплат</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05251С0710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320</w:t>
            </w:r>
          </w:p>
        </w:tc>
        <w:tc>
          <w:tcPr>
            <w:tcW w:w="124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20,0</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Охрана семьи и детства</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4 660,7</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«Социальная поддержка населения Молчановского района на 2017-2022 годы»</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0500000000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4 660,7</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Подпрограмма «Социальная защита населения Молчановского района»</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0510000000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4 660,7</w:t>
            </w:r>
          </w:p>
        </w:tc>
      </w:tr>
      <w:tr w:rsidR="00BA5C26" w:rsidRPr="00BA5C26" w:rsidTr="00B6273A">
        <w:trPr>
          <w:trHeight w:val="1056"/>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0515200000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4 660,7</w:t>
            </w:r>
          </w:p>
        </w:tc>
      </w:tr>
      <w:tr w:rsidR="00BA5C26" w:rsidRPr="00BA5C26" w:rsidTr="00B6273A">
        <w:trPr>
          <w:trHeight w:val="1056"/>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областного бюджета)</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0515240820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2 651,3</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0515240820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400</w:t>
            </w:r>
          </w:p>
        </w:tc>
        <w:tc>
          <w:tcPr>
            <w:tcW w:w="124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2 651,3</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Бюджетные инвестиции</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0515240820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410</w:t>
            </w:r>
          </w:p>
        </w:tc>
        <w:tc>
          <w:tcPr>
            <w:tcW w:w="124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2 651,3</w:t>
            </w:r>
          </w:p>
        </w:tc>
      </w:tr>
      <w:tr w:rsidR="00BA5C26" w:rsidRPr="00BA5C26" w:rsidTr="00B6273A">
        <w:trPr>
          <w:trHeight w:val="11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федерального и областного бюджетов)</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05152R0820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2 009,3</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05152R0820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400</w:t>
            </w:r>
          </w:p>
        </w:tc>
        <w:tc>
          <w:tcPr>
            <w:tcW w:w="124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2 009,3</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Бюджетные инвестиции</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05152R0820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410</w:t>
            </w:r>
          </w:p>
        </w:tc>
        <w:tc>
          <w:tcPr>
            <w:tcW w:w="124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2 009,3</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 Физическая культура и спорт</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1100</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1 676,7</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Физическая культура</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1 676,7</w:t>
            </w:r>
          </w:p>
        </w:tc>
      </w:tr>
      <w:tr w:rsidR="00BA5C26" w:rsidRPr="00BA5C26" w:rsidTr="00B6273A">
        <w:trPr>
          <w:trHeight w:val="792"/>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«Создание условий для устойчивого экономического развития Молчановского района на 2017-2022 годы»</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457,7</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Подпрограмма «Реализация проекта «Инициативное бюджетирование на территории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0150000000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457,7</w:t>
            </w:r>
          </w:p>
        </w:tc>
      </w:tr>
      <w:tr w:rsidR="00BA5C26" w:rsidRPr="00BA5C26" w:rsidTr="00B6273A">
        <w:trPr>
          <w:trHeight w:val="1056"/>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«Реализация социально-значимых проектов на территории Молчановского района путем привлечения граждан к деятельности органов местного самоуправления в решении проблем местного значения»</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0155100000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457,7</w:t>
            </w:r>
          </w:p>
        </w:tc>
      </w:tr>
      <w:tr w:rsidR="00BA5C26" w:rsidRPr="00BA5C26" w:rsidTr="00B6273A">
        <w:trPr>
          <w:trHeight w:val="1320"/>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Реализация мероприятий по созданию, обустройству или ремонту объектов инфраструктуры, находящихся в населенных пунктах, или на прилегающих к ним землях общего пользования, за исключением капитального строительства, реконструкции и капитального ремонта</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0155140М20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457,7</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0155140М20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457,7</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0155140М20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457,7</w:t>
            </w:r>
          </w:p>
        </w:tc>
      </w:tr>
      <w:tr w:rsidR="00BA5C26" w:rsidRPr="00BA5C26" w:rsidTr="00B6273A">
        <w:trPr>
          <w:trHeight w:val="792"/>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молодежной политики, физической культуры и спорта в Молчановском районе на 2017-2022 годы»</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0300000000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858,1</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Подпрограмма «Развитие физической культуры и массового спорта на территории Молчановского района»</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0310000000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858,1</w:t>
            </w:r>
          </w:p>
        </w:tc>
      </w:tr>
      <w:tr w:rsidR="00BA5C26" w:rsidRPr="00BA5C26" w:rsidTr="00B6273A">
        <w:trPr>
          <w:trHeight w:val="792"/>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«Создание благоприятных условий для увеличения охвата населения спортом и физической культурой»</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031P500000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858,1</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Обеспечение условий для развития физической культуры и массового спорта</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031P500003</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858,1</w:t>
            </w:r>
          </w:p>
        </w:tc>
      </w:tr>
      <w:tr w:rsidR="00BA5C26" w:rsidRPr="00BA5C26" w:rsidTr="00B6273A">
        <w:trPr>
          <w:trHeight w:val="1056"/>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031P500003</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718,9</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казенных учреждений</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031P500003</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718,9</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031P500003</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139,1</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031P500003</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139,1</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360,9</w:t>
            </w:r>
          </w:p>
        </w:tc>
      </w:tr>
      <w:tr w:rsidR="00BA5C26" w:rsidRPr="00BA5C26" w:rsidTr="00B6273A">
        <w:trPr>
          <w:trHeight w:val="76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физической  культуры и спорта Молчановского сельского поселения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7955800000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318,0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Организация и проведение физкультурно-спортивных мероприятий</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7,0</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Обеспечение мероприятий по развитию на территории Молчановского сельского поселения физической культуры</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7955803000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36,4</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7955803000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33,8</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7955803000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33,8</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7955803000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2,6</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7955803000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2,6</w:t>
            </w:r>
          </w:p>
        </w:tc>
      </w:tr>
      <w:tr w:rsidR="00BA5C26" w:rsidRPr="00BA5C26" w:rsidTr="00B6273A">
        <w:trPr>
          <w:trHeight w:val="792"/>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расходов на реализацию проектов, предложенных непосредственно населением муниципального образования Молчановское сельское поселение</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79558S3000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274,6</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79558S3000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274,6</w:t>
            </w:r>
          </w:p>
        </w:tc>
      </w:tr>
      <w:tr w:rsidR="00BA5C26" w:rsidRPr="00BA5C26" w:rsidTr="00B6273A">
        <w:trPr>
          <w:trHeight w:val="612"/>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79558S3000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274,6</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региональный проект "Спорт - норма жизни"</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795Р500000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42,9</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Обеспечение условий для развития физической культуры и массового спорта</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795Р5S0003</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42,9</w:t>
            </w:r>
          </w:p>
        </w:tc>
      </w:tr>
      <w:tr w:rsidR="00BA5C26" w:rsidRPr="00BA5C26" w:rsidTr="00B6273A">
        <w:trPr>
          <w:trHeight w:val="1056"/>
        </w:trPr>
        <w:tc>
          <w:tcPr>
            <w:tcW w:w="5529"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795Р5S0003</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42,9</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казенных учреждений</w:t>
            </w:r>
          </w:p>
        </w:tc>
        <w:tc>
          <w:tcPr>
            <w:tcW w:w="599"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795Р5S0003</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w:t>
            </w:r>
          </w:p>
        </w:tc>
        <w:tc>
          <w:tcPr>
            <w:tcW w:w="124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42,9</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Совет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902</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2,5</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Общегосударственные вопросы</w:t>
            </w:r>
          </w:p>
        </w:tc>
        <w:tc>
          <w:tcPr>
            <w:tcW w:w="599"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902</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0100</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2,5</w:t>
            </w:r>
          </w:p>
        </w:tc>
      </w:tr>
      <w:tr w:rsidR="00BA5C26" w:rsidRPr="00BA5C26" w:rsidTr="00B6273A">
        <w:trPr>
          <w:trHeight w:val="792"/>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902</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2,5</w:t>
            </w:r>
          </w:p>
        </w:tc>
      </w:tr>
      <w:tr w:rsidR="00BA5C26" w:rsidRPr="00BA5C26" w:rsidTr="00B6273A">
        <w:trPr>
          <w:trHeight w:val="792"/>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902</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2,5</w:t>
            </w:r>
          </w:p>
        </w:tc>
      </w:tr>
      <w:tr w:rsidR="00BA5C26" w:rsidRPr="00BA5C26" w:rsidTr="00B6273A">
        <w:trPr>
          <w:trHeight w:val="28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Центральный аппарат</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902</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2,5</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902</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2,5</w:t>
            </w:r>
          </w:p>
        </w:tc>
      </w:tr>
      <w:tr w:rsidR="00BA5C26" w:rsidRPr="00BA5C26" w:rsidTr="00B6273A">
        <w:trPr>
          <w:trHeight w:val="52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902</w:t>
            </w:r>
          </w:p>
        </w:tc>
        <w:tc>
          <w:tcPr>
            <w:tcW w:w="82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24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2,5</w:t>
            </w:r>
          </w:p>
        </w:tc>
      </w:tr>
    </w:tbl>
    <w:p w:rsidR="00BD18AE" w:rsidRPr="00BA5C26" w:rsidRDefault="00BD18AE" w:rsidP="00BD18AE">
      <w:pPr>
        <w:jc w:val="both"/>
        <w:rPr>
          <w:rFonts w:ascii="Arial" w:hAnsi="Arial" w:cs="Arial"/>
          <w:color w:val="000000" w:themeColor="text1"/>
          <w:sz w:val="20"/>
          <w:szCs w:val="20"/>
        </w:rPr>
      </w:pPr>
    </w:p>
    <w:p w:rsidR="00BD18AE" w:rsidRPr="00BA5C26" w:rsidRDefault="00BD18AE" w:rsidP="00BD18AE">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Председатель </w:t>
      </w:r>
    </w:p>
    <w:p w:rsidR="00BD18AE" w:rsidRPr="00BA5C26" w:rsidRDefault="00BD18AE" w:rsidP="00BD18AE">
      <w:pPr>
        <w:jc w:val="both"/>
        <w:rPr>
          <w:rFonts w:ascii="Arial" w:hAnsi="Arial" w:cs="Arial"/>
          <w:color w:val="000000" w:themeColor="text1"/>
          <w:sz w:val="20"/>
          <w:szCs w:val="20"/>
        </w:rPr>
      </w:pPr>
      <w:r w:rsidRPr="00BA5C26">
        <w:rPr>
          <w:rFonts w:ascii="Arial" w:hAnsi="Arial" w:cs="Arial"/>
          <w:color w:val="000000" w:themeColor="text1"/>
          <w:sz w:val="20"/>
          <w:szCs w:val="20"/>
        </w:rPr>
        <w:t>Совета Молчановского сельского поселения,</w:t>
      </w:r>
    </w:p>
    <w:p w:rsidR="00BD18AE" w:rsidRPr="00BA5C26" w:rsidRDefault="00BD18AE" w:rsidP="00BD18AE">
      <w:pPr>
        <w:pStyle w:val="HTML0"/>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t xml:space="preserve">         </w:t>
      </w:r>
      <w:r w:rsidR="00B6273A" w:rsidRPr="00BA5C26">
        <w:rPr>
          <w:rFonts w:ascii="Arial" w:hAnsi="Arial" w:cs="Arial"/>
          <w:color w:val="000000" w:themeColor="text1"/>
          <w:sz w:val="20"/>
          <w:szCs w:val="20"/>
        </w:rPr>
        <w:tab/>
      </w:r>
      <w:r w:rsidR="00B6273A" w:rsidRPr="00BA5C26">
        <w:rPr>
          <w:rFonts w:ascii="Arial" w:hAnsi="Arial" w:cs="Arial"/>
          <w:color w:val="000000" w:themeColor="text1"/>
          <w:sz w:val="20"/>
          <w:szCs w:val="20"/>
        </w:rPr>
        <w:tab/>
      </w:r>
      <w:r w:rsidRPr="00BA5C26">
        <w:rPr>
          <w:rFonts w:ascii="Arial" w:hAnsi="Arial" w:cs="Arial"/>
          <w:color w:val="000000" w:themeColor="text1"/>
          <w:sz w:val="20"/>
          <w:szCs w:val="20"/>
        </w:rPr>
        <w:t>(п</w:t>
      </w:r>
      <w:r w:rsidR="00B6273A" w:rsidRPr="00BA5C26">
        <w:rPr>
          <w:rFonts w:ascii="Arial" w:hAnsi="Arial" w:cs="Arial"/>
          <w:color w:val="000000" w:themeColor="text1"/>
          <w:sz w:val="20"/>
          <w:szCs w:val="20"/>
        </w:rPr>
        <w:t>одпись</w:t>
      </w:r>
      <w:r w:rsidRPr="00BA5C26">
        <w:rPr>
          <w:rFonts w:ascii="Arial" w:hAnsi="Arial" w:cs="Arial"/>
          <w:color w:val="000000" w:themeColor="text1"/>
          <w:sz w:val="20"/>
          <w:szCs w:val="20"/>
        </w:rPr>
        <w:t>)</w:t>
      </w:r>
      <w:r w:rsidRPr="00BA5C26">
        <w:rPr>
          <w:rFonts w:ascii="Arial" w:hAnsi="Arial" w:cs="Arial"/>
          <w:color w:val="000000" w:themeColor="text1"/>
          <w:sz w:val="20"/>
          <w:szCs w:val="20"/>
        </w:rPr>
        <w:tab/>
        <w:t xml:space="preserve">                 </w:t>
      </w:r>
      <w:r w:rsidR="00B6273A" w:rsidRPr="00BA5C26">
        <w:rPr>
          <w:rFonts w:ascii="Arial" w:hAnsi="Arial" w:cs="Arial"/>
          <w:color w:val="000000" w:themeColor="text1"/>
          <w:sz w:val="20"/>
          <w:szCs w:val="20"/>
        </w:rPr>
        <w:t xml:space="preserve">         </w:t>
      </w:r>
      <w:r w:rsidRPr="00BA5C26">
        <w:rPr>
          <w:rFonts w:ascii="Arial" w:hAnsi="Arial" w:cs="Arial"/>
          <w:color w:val="000000" w:themeColor="text1"/>
          <w:sz w:val="20"/>
          <w:szCs w:val="20"/>
        </w:rPr>
        <w:t xml:space="preserve"> А.Л. Гензе</w:t>
      </w:r>
    </w:p>
    <w:p w:rsidR="00BD18AE" w:rsidRPr="00BA5C26" w:rsidRDefault="00BD18AE" w:rsidP="00BD18AE">
      <w:pPr>
        <w:pStyle w:val="HTML0"/>
        <w:rPr>
          <w:rFonts w:ascii="Arial" w:hAnsi="Arial" w:cs="Arial"/>
          <w:color w:val="000000" w:themeColor="text1"/>
          <w:sz w:val="20"/>
          <w:szCs w:val="20"/>
        </w:rPr>
      </w:pPr>
    </w:p>
    <w:p w:rsidR="00BD18AE" w:rsidRPr="00BA5C26" w:rsidRDefault="00BD18AE" w:rsidP="00BD18AE">
      <w:pPr>
        <w:pStyle w:val="HTML0"/>
        <w:rPr>
          <w:rFonts w:ascii="Arial" w:hAnsi="Arial" w:cs="Arial"/>
          <w:color w:val="000000" w:themeColor="text1"/>
          <w:sz w:val="20"/>
          <w:szCs w:val="20"/>
        </w:rPr>
      </w:pPr>
    </w:p>
    <w:p w:rsidR="00BD18AE" w:rsidRPr="00BA5C26" w:rsidRDefault="00BD18AE" w:rsidP="00B6273A">
      <w:pPr>
        <w:ind w:left="5040"/>
        <w:jc w:val="right"/>
        <w:rPr>
          <w:rFonts w:ascii="Arial" w:hAnsi="Arial" w:cs="Arial"/>
          <w:color w:val="000000" w:themeColor="text1"/>
          <w:sz w:val="20"/>
          <w:szCs w:val="20"/>
        </w:rPr>
      </w:pPr>
      <w:r w:rsidRPr="00BA5C26">
        <w:rPr>
          <w:rFonts w:ascii="Arial" w:hAnsi="Arial" w:cs="Arial"/>
          <w:color w:val="000000" w:themeColor="text1"/>
          <w:sz w:val="20"/>
          <w:szCs w:val="20"/>
        </w:rPr>
        <w:t>Приложение 11</w:t>
      </w:r>
    </w:p>
    <w:p w:rsidR="00B6273A" w:rsidRPr="00BA5C26" w:rsidRDefault="00BD18AE" w:rsidP="00B6273A">
      <w:pPr>
        <w:ind w:left="5040"/>
        <w:jc w:val="right"/>
        <w:rPr>
          <w:rFonts w:ascii="Arial" w:hAnsi="Arial" w:cs="Arial"/>
          <w:color w:val="000000" w:themeColor="text1"/>
          <w:sz w:val="20"/>
          <w:szCs w:val="20"/>
        </w:rPr>
      </w:pPr>
      <w:r w:rsidRPr="00BA5C26">
        <w:rPr>
          <w:rFonts w:ascii="Arial" w:hAnsi="Arial" w:cs="Arial"/>
          <w:color w:val="000000" w:themeColor="text1"/>
          <w:sz w:val="20"/>
          <w:szCs w:val="20"/>
        </w:rPr>
        <w:t xml:space="preserve">к решению Совета Молчановского </w:t>
      </w:r>
    </w:p>
    <w:p w:rsidR="00BD18AE" w:rsidRPr="00BA5C26" w:rsidRDefault="00BD18AE" w:rsidP="00B6273A">
      <w:pPr>
        <w:ind w:left="5040"/>
        <w:jc w:val="right"/>
        <w:rPr>
          <w:rFonts w:ascii="Arial" w:hAnsi="Arial" w:cs="Arial"/>
          <w:color w:val="000000" w:themeColor="text1"/>
          <w:sz w:val="20"/>
          <w:szCs w:val="20"/>
        </w:rPr>
      </w:pPr>
      <w:r w:rsidRPr="00BA5C26">
        <w:rPr>
          <w:rFonts w:ascii="Arial" w:hAnsi="Arial" w:cs="Arial"/>
          <w:color w:val="000000" w:themeColor="text1"/>
          <w:sz w:val="20"/>
          <w:szCs w:val="20"/>
        </w:rPr>
        <w:t xml:space="preserve">сельского поселения </w:t>
      </w:r>
    </w:p>
    <w:p w:rsidR="00BD18AE" w:rsidRPr="00BA5C26" w:rsidRDefault="00BD18AE" w:rsidP="00B6273A">
      <w:pPr>
        <w:ind w:left="5040"/>
        <w:jc w:val="right"/>
        <w:rPr>
          <w:rFonts w:ascii="Arial" w:hAnsi="Arial" w:cs="Arial"/>
          <w:color w:val="000000" w:themeColor="text1"/>
          <w:sz w:val="20"/>
          <w:szCs w:val="20"/>
        </w:rPr>
      </w:pPr>
      <w:r w:rsidRPr="00BA5C26">
        <w:rPr>
          <w:rFonts w:ascii="Arial" w:hAnsi="Arial" w:cs="Arial"/>
          <w:color w:val="000000" w:themeColor="text1"/>
          <w:sz w:val="20"/>
          <w:szCs w:val="20"/>
        </w:rPr>
        <w:t>от «26» декабря 2019г. №107</w:t>
      </w:r>
    </w:p>
    <w:p w:rsidR="00BD18AE" w:rsidRPr="00BA5C26" w:rsidRDefault="00BD18AE" w:rsidP="00BD18AE">
      <w:pPr>
        <w:ind w:left="5812"/>
        <w:rPr>
          <w:color w:val="000000" w:themeColor="text1"/>
          <w:sz w:val="20"/>
          <w:szCs w:val="20"/>
        </w:rPr>
      </w:pPr>
    </w:p>
    <w:p w:rsidR="00BD18AE" w:rsidRPr="00BA5C26" w:rsidRDefault="00BD18AE" w:rsidP="00BD18AE">
      <w:pPr>
        <w:jc w:val="center"/>
        <w:rPr>
          <w:color w:val="000000" w:themeColor="text1"/>
          <w:sz w:val="20"/>
          <w:szCs w:val="20"/>
        </w:rPr>
      </w:pPr>
      <w:r w:rsidRPr="00BA5C26">
        <w:rPr>
          <w:rFonts w:ascii="Arial" w:hAnsi="Arial" w:cs="Arial"/>
          <w:b/>
          <w:bCs/>
          <w:color w:val="000000" w:themeColor="text1"/>
          <w:sz w:val="20"/>
          <w:szCs w:val="20"/>
        </w:rPr>
        <w:t>Распределение бюджетных ассигнований бюджета муниципального образования Молчановское сельское поселение по разделам, подразделам, целевым статьям, группам и подгруппам видов расходов классификации расходов бюджетов на 2019 год</w:t>
      </w:r>
    </w:p>
    <w:p w:rsidR="00BD18AE" w:rsidRPr="00BA5C26" w:rsidRDefault="00BD18AE" w:rsidP="00BD18AE">
      <w:pPr>
        <w:ind w:left="5812"/>
        <w:rPr>
          <w:color w:val="000000" w:themeColor="text1"/>
          <w:sz w:val="20"/>
          <w:szCs w:val="20"/>
        </w:rPr>
      </w:pPr>
    </w:p>
    <w:p w:rsidR="00BD18AE" w:rsidRPr="00BA5C26" w:rsidRDefault="00BD18AE" w:rsidP="00BD18AE">
      <w:pPr>
        <w:ind w:left="5812"/>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                                               тыс. рублей</w:t>
      </w:r>
    </w:p>
    <w:tbl>
      <w:tblPr>
        <w:tblW w:w="9980" w:type="dxa"/>
        <w:tblInd w:w="93" w:type="dxa"/>
        <w:tblLook w:val="04A0" w:firstRow="1" w:lastRow="0" w:firstColumn="1" w:lastColumn="0" w:noHBand="0" w:noVBand="1"/>
      </w:tblPr>
      <w:tblGrid>
        <w:gridCol w:w="6140"/>
        <w:gridCol w:w="726"/>
        <w:gridCol w:w="1384"/>
        <w:gridCol w:w="550"/>
        <w:gridCol w:w="1180"/>
      </w:tblGrid>
      <w:tr w:rsidR="00BA5C26" w:rsidRPr="00BA5C26" w:rsidTr="00B6273A">
        <w:trPr>
          <w:trHeight w:val="288"/>
        </w:trPr>
        <w:tc>
          <w:tcPr>
            <w:tcW w:w="6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Наименование </w:t>
            </w:r>
          </w:p>
        </w:tc>
        <w:tc>
          <w:tcPr>
            <w:tcW w:w="726" w:type="dxa"/>
            <w:tcBorders>
              <w:top w:val="single" w:sz="4" w:space="0" w:color="auto"/>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b/>
                <w:bCs/>
                <w:color w:val="000000" w:themeColor="text1"/>
                <w:sz w:val="20"/>
                <w:szCs w:val="20"/>
              </w:rPr>
            </w:pPr>
            <w:proofErr w:type="spellStart"/>
            <w:r w:rsidRPr="00BA5C26">
              <w:rPr>
                <w:rFonts w:ascii="Arial" w:hAnsi="Arial" w:cs="Arial"/>
                <w:b/>
                <w:bCs/>
                <w:color w:val="000000" w:themeColor="text1"/>
                <w:sz w:val="20"/>
                <w:szCs w:val="20"/>
              </w:rPr>
              <w:t>РзПР</w:t>
            </w:r>
            <w:proofErr w:type="spellEnd"/>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ЦСР</w:t>
            </w:r>
          </w:p>
        </w:tc>
        <w:tc>
          <w:tcPr>
            <w:tcW w:w="550" w:type="dxa"/>
            <w:tcBorders>
              <w:top w:val="single" w:sz="4" w:space="0" w:color="auto"/>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ВР</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Сумма</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ВСЕГО:</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42 846,1</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Общегосударственные вопросы</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0100</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11 517,9</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Функционирование высшего должностного лица субъекта Российской Федерации и муниципального образования</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1 100,9</w:t>
            </w:r>
          </w:p>
        </w:tc>
      </w:tr>
      <w:tr w:rsidR="00BA5C26" w:rsidRPr="00BA5C26" w:rsidTr="00B6273A">
        <w:trPr>
          <w:trHeight w:val="792"/>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1 100,9</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Глава муниципального образования</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1 100,9</w:t>
            </w:r>
          </w:p>
        </w:tc>
      </w:tr>
      <w:tr w:rsidR="00BA5C26" w:rsidRPr="00BA5C26" w:rsidTr="00B6273A">
        <w:trPr>
          <w:trHeight w:val="1056"/>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1 100,9</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Расходы на выплаты персоналу государственных (муниципальных) органов</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120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1 100,9</w:t>
            </w:r>
          </w:p>
        </w:tc>
      </w:tr>
      <w:tr w:rsidR="00BA5C26" w:rsidRPr="00BA5C26" w:rsidTr="00B6273A">
        <w:trPr>
          <w:trHeight w:val="792"/>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2,5</w:t>
            </w:r>
          </w:p>
        </w:tc>
      </w:tr>
      <w:tr w:rsidR="00BA5C26" w:rsidRPr="00BA5C26" w:rsidTr="00B6273A">
        <w:trPr>
          <w:trHeight w:val="792"/>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2,5</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Центральный аппарат</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2,5</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2,5</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2,5</w:t>
            </w:r>
          </w:p>
        </w:tc>
      </w:tr>
      <w:tr w:rsidR="00BA5C26" w:rsidRPr="00BA5C26" w:rsidTr="00B6273A">
        <w:trPr>
          <w:trHeight w:val="792"/>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10 175,1</w:t>
            </w:r>
          </w:p>
        </w:tc>
      </w:tr>
      <w:tr w:rsidR="00BA5C26" w:rsidRPr="00BA5C26" w:rsidTr="00B6273A">
        <w:trPr>
          <w:trHeight w:val="792"/>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10 175,1</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Центральный аппарат</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10 175,1</w:t>
            </w:r>
          </w:p>
        </w:tc>
      </w:tr>
      <w:tr w:rsidR="00BA5C26" w:rsidRPr="00BA5C26" w:rsidTr="00B6273A">
        <w:trPr>
          <w:trHeight w:val="1056"/>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7 366,5</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государственных (муниципальных) органов</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120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7 366,5</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2 796,4</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2 796,4</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12,3</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12,3</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Другие общегосударственные вопросы</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239,4</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Непрограммное направление расходов</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239,4</w:t>
            </w:r>
          </w:p>
        </w:tc>
      </w:tr>
      <w:tr w:rsidR="00BA5C26" w:rsidRPr="00BA5C26" w:rsidTr="00B6273A">
        <w:trPr>
          <w:trHeight w:val="792"/>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Членские взносы на осуществление деятельности Ассоциации "Совет муниципальных образований Томской области"</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37,2</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37,2</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37,2</w:t>
            </w:r>
          </w:p>
        </w:tc>
      </w:tr>
      <w:tr w:rsidR="00BA5C26" w:rsidRPr="00BA5C26" w:rsidTr="00B6273A">
        <w:trPr>
          <w:trHeight w:val="792"/>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Выставление (печать), доставка счетов-квитанций, для населения и приема платежей за найм жилья от населения Молчановского сельского поселения</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24,5</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24,5</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24,5</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Обслуживание, содержание и оформление муниципальной собственности</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99,6</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68,9</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68,9</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30,8</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noWrap/>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Уплата налогов, сборов и иных платежей</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30,8</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Сопровождение автоматизированной системы "</w:t>
            </w:r>
            <w:proofErr w:type="spellStart"/>
            <w:r w:rsidRPr="00BA5C26">
              <w:rPr>
                <w:rFonts w:ascii="Arial" w:hAnsi="Arial" w:cs="Arial"/>
                <w:color w:val="000000" w:themeColor="text1"/>
                <w:sz w:val="20"/>
                <w:szCs w:val="20"/>
              </w:rPr>
              <w:t>Похозяйственная</w:t>
            </w:r>
            <w:proofErr w:type="spellEnd"/>
            <w:r w:rsidRPr="00BA5C26">
              <w:rPr>
                <w:rFonts w:ascii="Arial" w:hAnsi="Arial" w:cs="Arial"/>
                <w:color w:val="000000" w:themeColor="text1"/>
                <w:sz w:val="20"/>
                <w:szCs w:val="20"/>
              </w:rPr>
              <w:t xml:space="preserve"> книга"</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6,0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6,0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6,0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Исполнение судебных актов по обращению взыскания на средства местного бюджета</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9920006000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72,1</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9920006000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72,1</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Исполнение судебных актов</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9920006000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830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72,1</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Национальная безопасность и правоохранительная деятельность </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0300</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112,5</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Защита населения и территории от чрезвычайных ситуаций природного и техногенного характера, гражданская оборона</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84,7</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50,4</w:t>
            </w:r>
          </w:p>
        </w:tc>
      </w:tr>
      <w:tr w:rsidR="00BA5C26" w:rsidRPr="00BA5C26" w:rsidTr="00B6273A">
        <w:trPr>
          <w:trHeight w:val="1320"/>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7955100000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50,4</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Защита населения и территории Молчановского сельского поселения от чрезвычайных ситуаций</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50,4</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50,4</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50,4</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Непрограммное направление расходов</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34,3</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Резервные фонды органов местного самоуправления</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34,3</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34,3</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34,3</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Другие вопросы в области национальной безопасности и правоохранительной деятельности</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27,7</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27,7</w:t>
            </w:r>
          </w:p>
        </w:tc>
      </w:tr>
      <w:tr w:rsidR="00BA5C26" w:rsidRPr="00BA5C26" w:rsidTr="00B6273A">
        <w:trPr>
          <w:trHeight w:val="1320"/>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7955100000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27,7</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Обеспечение пожарной безопасности на территории Молчановского сельского поселения</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27,7</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27,7</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27,7</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Национальная экономика</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0400</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10 067,6</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Дорожное хозяйство (дорожные фонды)</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10 067,6</w:t>
            </w:r>
          </w:p>
        </w:tc>
      </w:tr>
      <w:tr w:rsidR="00BA5C26" w:rsidRPr="00BA5C26" w:rsidTr="00B6273A">
        <w:trPr>
          <w:trHeight w:val="792"/>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«Содержание и развитие муниципального хозяйства Молчановского района на 2017-2022 годы»</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0700000000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4 982,0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Подпрограмма «Сохранение и развитие автомобильных дорог Молчановского района»</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0710000000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4 982,0</w:t>
            </w:r>
          </w:p>
        </w:tc>
      </w:tr>
      <w:tr w:rsidR="00BA5C26" w:rsidRPr="00BA5C26" w:rsidTr="00B6273A">
        <w:trPr>
          <w:trHeight w:val="792"/>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«Содержание и ремонт автомобильных дорог общего пользования местного значения Молчановского района»</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0715100000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4 982,0</w:t>
            </w:r>
          </w:p>
        </w:tc>
      </w:tr>
      <w:tr w:rsidR="00BA5C26" w:rsidRPr="00BA5C26" w:rsidTr="00B6273A">
        <w:trPr>
          <w:trHeight w:val="792"/>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Капитальный ремонт и (или) ремонт автомобильных дорог общего пользования местного значения в границах Молчановского района</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0715140910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4 982,0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0715140910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4 982,0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0715140910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4 982,0</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5 085,6</w:t>
            </w:r>
          </w:p>
        </w:tc>
      </w:tr>
      <w:tr w:rsidR="00BA5C26" w:rsidRPr="00BA5C26" w:rsidTr="00B6273A">
        <w:trPr>
          <w:trHeight w:val="792"/>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«Ремонт и содержание внутрипоселковых дорог Молчановского сельского поселения на 2018-2020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7955200000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5 085,6</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Содержание автомобильных дорог общего пользования местного значения</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2 788,7</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2 788,7</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2 788,7</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Содержание элементов обустройства автомобильных дорог </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1 532,3</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1 532,3</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1 532,3</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Ремонт автомобильных дорог общего пользования местного значения</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358,1</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358,1</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358,1</w:t>
            </w:r>
          </w:p>
        </w:tc>
      </w:tr>
      <w:tr w:rsidR="00BA5C26" w:rsidRPr="00BA5C26" w:rsidTr="00B6273A">
        <w:trPr>
          <w:trHeight w:val="792"/>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расходов на капитальный ремонт и (или) ремонт автомобильных дорог общего пользования местного значения в границах Молчановского района</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406,4</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406,4</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406,4</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Жилищно-коммунальное хозяйство</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0500</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14 670,4</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Жилищное хозяйство</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64,6</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64,6</w:t>
            </w:r>
          </w:p>
        </w:tc>
      </w:tr>
      <w:tr w:rsidR="00BA5C26" w:rsidRPr="00BA5C26" w:rsidTr="00B6273A">
        <w:trPr>
          <w:trHeight w:val="792"/>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жилищно-коммунального хозяйства в Молчановском сельском поселении на 2018-2020 годы»</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64,6</w:t>
            </w:r>
          </w:p>
        </w:tc>
      </w:tr>
      <w:tr w:rsidR="00BA5C26" w:rsidRPr="00BA5C26" w:rsidTr="00B6273A">
        <w:trPr>
          <w:trHeight w:val="1056"/>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64,6</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64,6</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64,6</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Коммунальное хозяйство</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7 395,6</w:t>
            </w:r>
          </w:p>
        </w:tc>
      </w:tr>
      <w:tr w:rsidR="00BA5C26" w:rsidRPr="00BA5C26" w:rsidTr="00B6273A">
        <w:trPr>
          <w:trHeight w:val="792"/>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«Содержание и развитие муниципального хозяйства Молчановского района на 2017-2022 годы»</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0700000000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3 247,8</w:t>
            </w:r>
          </w:p>
        </w:tc>
      </w:tr>
      <w:tr w:rsidR="00BA5C26" w:rsidRPr="00BA5C26" w:rsidTr="00B6273A">
        <w:trPr>
          <w:trHeight w:val="792"/>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Подпрограмма «Развитие систем жизнеобеспечения населения и улучшение комфортности проживания на территории Молчановского района»</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0720000000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3 247,8</w:t>
            </w:r>
          </w:p>
        </w:tc>
      </w:tr>
      <w:tr w:rsidR="00BA5C26" w:rsidRPr="00BA5C26" w:rsidTr="00B6273A">
        <w:trPr>
          <w:trHeight w:val="792"/>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«Снижение количества аварий в системах отопления, водоснабжения и водоотведения коммунального комплекса Томской области»</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0725600000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200,0</w:t>
            </w:r>
          </w:p>
        </w:tc>
      </w:tr>
      <w:tr w:rsidR="00BA5C26" w:rsidRPr="00BA5C26" w:rsidTr="00B6273A">
        <w:trPr>
          <w:trHeight w:val="1056"/>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0725640910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200,0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0725640910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200,0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0725640910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200,0</w:t>
            </w:r>
          </w:p>
        </w:tc>
      </w:tr>
      <w:tr w:rsidR="00BA5C26" w:rsidRPr="00BA5C26" w:rsidTr="00B6273A">
        <w:trPr>
          <w:trHeight w:val="1056"/>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«Предоставление иных межбюджетных трансфертов на решение вопросов местного значения по теплоснабжению, водоснабжению и водоотведению поселений Молчановского района»</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0725700000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3 047,8</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Предоставление иного межбюджетного трансферта на организацию теплоснабжения населения</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0725700044</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3 047,8</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0725700044</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3 047,8</w:t>
            </w:r>
          </w:p>
        </w:tc>
      </w:tr>
      <w:tr w:rsidR="00BA5C26" w:rsidRPr="00BA5C26" w:rsidTr="00B6273A">
        <w:trPr>
          <w:trHeight w:val="792"/>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0725700044</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810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3 047,8</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4 147,8</w:t>
            </w:r>
          </w:p>
        </w:tc>
      </w:tr>
      <w:tr w:rsidR="00BA5C26" w:rsidRPr="00BA5C26" w:rsidTr="00B6273A">
        <w:trPr>
          <w:trHeight w:val="792"/>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жилищно-коммунального хозяйства в Молчановском сельском поселении на 2018-2020 годы»</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4 147,8</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Организация в границах Молчановского сельского поселения водоснабжения населения</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2 401,1</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2 401,1</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2 401,1</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Организация в границах Молчановского сельского поселения теплоснабжения населения </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7955303000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370,4</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7955303000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370,4</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7955303000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370,4</w:t>
            </w:r>
          </w:p>
        </w:tc>
      </w:tr>
      <w:tr w:rsidR="00BA5C26" w:rsidRPr="00BA5C26" w:rsidTr="00B6273A">
        <w:trPr>
          <w:trHeight w:val="792"/>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расходов на разработку проектно-сметной документации: на реконструкцию сетей водоснабжения с. Молчаново</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79553S2000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1 254,8</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79553S2000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454,0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79553S2000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454,0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Капитальные вложения в объекты государственной (муниципальной) собственности</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79553S2000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400</w:t>
            </w:r>
          </w:p>
        </w:tc>
        <w:tc>
          <w:tcPr>
            <w:tcW w:w="118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800,8</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Бюджетные инвестиции</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79553S2000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410</w:t>
            </w:r>
          </w:p>
        </w:tc>
        <w:tc>
          <w:tcPr>
            <w:tcW w:w="118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800,8</w:t>
            </w:r>
          </w:p>
        </w:tc>
      </w:tr>
      <w:tr w:rsidR="00BA5C26" w:rsidRPr="00BA5C26" w:rsidTr="00B6273A">
        <w:trPr>
          <w:trHeight w:val="1056"/>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расходов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000000" w:fill="FFFFFF"/>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79553S2001</w:t>
            </w:r>
          </w:p>
        </w:tc>
        <w:tc>
          <w:tcPr>
            <w:tcW w:w="550" w:type="dxa"/>
            <w:tcBorders>
              <w:top w:val="nil"/>
              <w:left w:val="nil"/>
              <w:bottom w:val="single" w:sz="4" w:space="0" w:color="auto"/>
              <w:right w:val="single" w:sz="4" w:space="0" w:color="auto"/>
            </w:tcBorders>
            <w:shd w:val="clear" w:color="000000" w:fill="FFFFFF"/>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000000" w:fill="FFFFFF"/>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121,5</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000000" w:fill="FFFFFF"/>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79553S2001</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000000" w:fill="FFFFFF"/>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121,5</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000000" w:fill="FFFFFF"/>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79553S2001</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000000" w:fill="FFFFFF"/>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121,5</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Благоустройство</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6 913,0</w:t>
            </w:r>
          </w:p>
        </w:tc>
      </w:tr>
      <w:tr w:rsidR="00BA5C26" w:rsidRPr="00BA5C26" w:rsidTr="00B6273A">
        <w:trPr>
          <w:trHeight w:val="792"/>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«Содержание и развитие муниципального хозяйства Молчановского района на 2017-2022 годы»</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0700000000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25,0</w:t>
            </w:r>
          </w:p>
        </w:tc>
      </w:tr>
      <w:tr w:rsidR="00BA5C26" w:rsidRPr="00BA5C26" w:rsidTr="00B6273A">
        <w:trPr>
          <w:trHeight w:val="792"/>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Подпрограмма «Развитие систем жизнеобеспечения населения и улучшение комфортности проживания на территории Молчановского района»</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0720000000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25,0</w:t>
            </w:r>
          </w:p>
        </w:tc>
      </w:tr>
      <w:tr w:rsidR="00BA5C26" w:rsidRPr="00BA5C26" w:rsidTr="00B6273A">
        <w:trPr>
          <w:trHeight w:val="1584"/>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«Предоставление иных межбюджетных трансфертов на решение вопросов местного значения по капитальному ремонту (ремонту) муниципального жилищного фонда сельских поселений Молчановского района и имущества, находящегося в муниципальной собственности сельских поселений Молчановского района»</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0725500000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25,0</w:t>
            </w:r>
          </w:p>
        </w:tc>
      </w:tr>
      <w:tr w:rsidR="00BA5C26" w:rsidRPr="00BA5C26" w:rsidTr="00B6273A">
        <w:trPr>
          <w:trHeight w:val="792"/>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Благоустройство и (или) ремонт объектов инфраструктуры, находящихся на территории сельских поселений Молчановского района</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0725500041</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25,0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0725500041</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25,0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0725500041</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25,0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«Охрана окружающей среды на территории Молчановского района на 2017-2022 годы»</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0800000000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540,0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Подпрограмма «Организация утилизации и переработки твердых бытовых отходов»</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0820000000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540,0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«Развитие инфраструктуры по обращению с твердыми бытовыми отходами»</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0825100000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540,0</w:t>
            </w:r>
          </w:p>
        </w:tc>
      </w:tr>
      <w:tr w:rsidR="00BA5C26" w:rsidRPr="00BA5C26" w:rsidTr="00B6273A">
        <w:trPr>
          <w:trHeight w:val="792"/>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Создание мест (площадок) твердых коммунальных отходов в рамках государственной программы «Воспроизводство и использование природных ресурсов Томской области»</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0825140100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540,0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0825140100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540,0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0825140100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540,0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«Муниципальное управление Молчановского района на 2017-2022 годы»</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0900000000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2 256,3</w:t>
            </w:r>
          </w:p>
        </w:tc>
      </w:tr>
      <w:tr w:rsidR="00BA5C26" w:rsidRPr="00BA5C26" w:rsidTr="00B6273A">
        <w:trPr>
          <w:trHeight w:val="792"/>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Подпрограмма «Эффективное управление муниципальными ресурсами муниципального образования «Молчановский район»</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0950000000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2 256,3</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«Обеспечение полноты учета, сохранности использования муниципального имущества»</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0955100000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2 256,3</w:t>
            </w:r>
          </w:p>
        </w:tc>
      </w:tr>
      <w:tr w:rsidR="00BA5C26" w:rsidRPr="00BA5C26" w:rsidTr="00B6273A">
        <w:trPr>
          <w:trHeight w:val="1056"/>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Проведение ремонта, капитального ремонта и благоустройства воинских захоронений, мемориальных комплексов, памятников воинам, погибшим в годы Великой Отечественной войны 1941-1945 годов</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0955100039</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2 256,3</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0955100039</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2 256,3</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0955100039</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2 256,3</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3 991,7</w:t>
            </w:r>
          </w:p>
        </w:tc>
      </w:tr>
      <w:tr w:rsidR="00BA5C26" w:rsidRPr="00BA5C26" w:rsidTr="00B6273A">
        <w:trPr>
          <w:trHeight w:val="792"/>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"Развитие уличного освещения в населенных пунктах Молчановского сельского поселения на 2018-2020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7955400000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1 707,6</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Организация в границах Молчановского сельского поселения уличного освещения</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1 707,6</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1 707,6</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1 707,6</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"Благоустройство территории Молчановского сельского поселения на 2018-2020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7955500000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2 284,1</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Организация и содержание мест захоронения</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119,3</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103,1</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103,1</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16,2</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16,2</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Прочие мероприятия по благоустройству Молчановского сельского поселения</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888,0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879,2</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879,2</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8,8</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8,8</w:t>
            </w:r>
          </w:p>
        </w:tc>
      </w:tr>
      <w:tr w:rsidR="00BA5C26" w:rsidRPr="00BA5C26" w:rsidTr="00B6273A">
        <w:trPr>
          <w:trHeight w:val="1056"/>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расходов на создание мест (площадок) твердых коммунальных отходов в рамках государственной программы «Воспроизводство и использование природных ресурсов Томской области»</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79555S2000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543,0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79555S2000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543,0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79555S2000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543,0</w:t>
            </w:r>
          </w:p>
        </w:tc>
      </w:tr>
      <w:tr w:rsidR="00BA5C26" w:rsidRPr="00BA5C26" w:rsidTr="00B6273A">
        <w:trPr>
          <w:trHeight w:val="1320"/>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расходов на проведение ремонта, капитального ремонта и благоустройства воинских захоронений, мемориальных комплексов, памятников воинам, погибшим в годы Великой Отечественной войны 1941-1945 годов</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79555S3000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733,9</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79555S3000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733,9</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79555S3000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733,9</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Непрограммное направление расходов</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9900000000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100,0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Резервные фонды исполнительного органа государственной власти субъекта Российской Федерации</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9900700000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100,0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9900700000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100,0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9900700000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100,0</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Другие вопросы в области жилищно-коммунального хозяйства</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297,1</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297,1</w:t>
            </w:r>
          </w:p>
        </w:tc>
      </w:tr>
      <w:tr w:rsidR="00BA5C26" w:rsidRPr="00BA5C26" w:rsidTr="00B6273A">
        <w:trPr>
          <w:trHeight w:val="792"/>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жилищно-коммунального хозяйства в Молчановском сельском поселении на 2018-2020 годы»</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297,1</w:t>
            </w:r>
          </w:p>
        </w:tc>
      </w:tr>
      <w:tr w:rsidR="00BA5C26" w:rsidRPr="00BA5C26" w:rsidTr="00B6273A">
        <w:trPr>
          <w:trHeight w:val="1056"/>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297,1</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297,1</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297,1</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Образование</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0700</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23,0</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Молодежная политика</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23,0</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23,0</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«Молодежь на 2018-2020 годы»</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7955600000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23,0</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Патриотическое воспитание молодежи</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Прочая закупка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Интеллектуальное, духовно-нравственное развитие молодежи, творчество</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20,0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20,0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Прочая закупка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20,0</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Культура, кинематография </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0800</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77,4</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Культура</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77,4</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77,4</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культуры Молчановского сельского поселения на 2018-2020г.г.»</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7955700000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77,4</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Организация и проведение культурно-досуговых мероприятий</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63,0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63,0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63,0</w:t>
            </w:r>
          </w:p>
        </w:tc>
      </w:tr>
      <w:tr w:rsidR="00BA5C26" w:rsidRPr="00BA5C26" w:rsidTr="00B6273A">
        <w:trPr>
          <w:trHeight w:val="792"/>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Обеспечение мероприятий по созданию условий для организации досуга и обеспечения жителей поселения услугами организаций культуры</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7955702000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14,4</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7955702000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14,4</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7955702000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14,4</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Социальная политика</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1000</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4 700,7</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Социальное обеспечение населения</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40,0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«Социальная поддержка населения Молчановского района на 2017-2022 годы»</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0500000000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40,0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Подпрограмма «Социальная поддержка граждан Молчановского района»</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0520000000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40,0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«Повышение качества жизни пожилых людей в Молчановском районе»</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0525100000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40,0</w:t>
            </w:r>
          </w:p>
        </w:tc>
      </w:tr>
      <w:tr w:rsidR="00BA5C26" w:rsidRPr="00BA5C26" w:rsidTr="00B6273A">
        <w:trPr>
          <w:trHeight w:val="316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Иной межбюджетный трансферт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0525140710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20,0</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Социальное обеспечение и иные выплаты населению</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0525140710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300</w:t>
            </w:r>
          </w:p>
        </w:tc>
        <w:tc>
          <w:tcPr>
            <w:tcW w:w="118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20,0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Социальные выплаты гражданам, кроме публичных нормативных социальных выплат</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0525140710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320</w:t>
            </w:r>
          </w:p>
        </w:tc>
        <w:tc>
          <w:tcPr>
            <w:tcW w:w="118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20,0</w:t>
            </w:r>
          </w:p>
        </w:tc>
      </w:tr>
      <w:tr w:rsidR="00BA5C26" w:rsidRPr="00BA5C26" w:rsidTr="00B6273A">
        <w:trPr>
          <w:trHeight w:val="316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05251С0710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20,0</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Социальное обеспечение и иные выплаты населению</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05251С0710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300</w:t>
            </w:r>
          </w:p>
        </w:tc>
        <w:tc>
          <w:tcPr>
            <w:tcW w:w="118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20,0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Социальные выплаты гражданам, кроме публичных нормативных социальных выплат</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05251С0710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320</w:t>
            </w:r>
          </w:p>
        </w:tc>
        <w:tc>
          <w:tcPr>
            <w:tcW w:w="118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20,0</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Охрана семьи и детства</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4 660,7</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«Социальная поддержка населения Молчановского района на 2017-2022 годы»</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0500000000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4 660,7</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Подпрограмма «Социальная защита населения Молчановского района»</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0510000000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4 660,7</w:t>
            </w:r>
          </w:p>
        </w:tc>
      </w:tr>
      <w:tr w:rsidR="00BA5C26" w:rsidRPr="00BA5C26" w:rsidTr="00B6273A">
        <w:trPr>
          <w:trHeight w:val="1056"/>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0515200000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4 660,7</w:t>
            </w:r>
          </w:p>
        </w:tc>
      </w:tr>
      <w:tr w:rsidR="00BA5C26" w:rsidRPr="00BA5C26" w:rsidTr="00B6273A">
        <w:trPr>
          <w:trHeight w:val="1056"/>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областного бюджета)</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0515240820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2 651,3</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Капитальные вложения в объекты государственной (муниципальной) собственности</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0515240820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400</w:t>
            </w:r>
          </w:p>
        </w:tc>
        <w:tc>
          <w:tcPr>
            <w:tcW w:w="118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2 651,3</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Бюджетные инвестиции</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0515240820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410</w:t>
            </w:r>
          </w:p>
        </w:tc>
        <w:tc>
          <w:tcPr>
            <w:tcW w:w="118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2 651,3</w:t>
            </w:r>
          </w:p>
        </w:tc>
      </w:tr>
      <w:tr w:rsidR="00BA5C26" w:rsidRPr="00BA5C26" w:rsidTr="00B6273A">
        <w:trPr>
          <w:trHeight w:val="1056"/>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федерального и областного бюджетов)</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05152R0820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2 009,3</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Капитальные вложения в объекты государственной (муниципальной) собственности</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05152R0820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400</w:t>
            </w:r>
          </w:p>
        </w:tc>
        <w:tc>
          <w:tcPr>
            <w:tcW w:w="118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2 009,3</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Бюджетные инвестиции</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05152R0820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410</w:t>
            </w:r>
          </w:p>
        </w:tc>
        <w:tc>
          <w:tcPr>
            <w:tcW w:w="118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2 009,3</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 Физическая культура и спорт</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1100</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1 676,7</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Физическая культура</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1 676,7</w:t>
            </w:r>
          </w:p>
        </w:tc>
      </w:tr>
      <w:tr w:rsidR="00BA5C26" w:rsidRPr="00BA5C26" w:rsidTr="00B6273A">
        <w:trPr>
          <w:trHeight w:val="792"/>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«Создание условий для устойчивого экономического развития Молчановского района на 2017-2022 годы»</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0100000000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457,7</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Подпрограмма «Реализация проекта «Инициативное бюджетирование на территории Молчановского района»</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0150000000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457,7</w:t>
            </w:r>
          </w:p>
        </w:tc>
      </w:tr>
      <w:tr w:rsidR="00BA5C26" w:rsidRPr="00BA5C26" w:rsidTr="00B6273A">
        <w:trPr>
          <w:trHeight w:val="1056"/>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«Реализация социально-значимых проектов на территории Молчановского района путем привлечения граждан к деятельности органов местного самоуправления в решении проблем местного значения»</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0155100000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457,7</w:t>
            </w:r>
          </w:p>
        </w:tc>
      </w:tr>
      <w:tr w:rsidR="00BA5C26" w:rsidRPr="00BA5C26" w:rsidTr="00B6273A">
        <w:trPr>
          <w:trHeight w:val="1320"/>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Реализация мероприятий по созданию, обустройству или ремонту объектов инфраструктуры, находящихся в населенных пунктах, или на прилегающих к ним землях общего пользования, за исключением капитального строительства, реконструкции и капитального ремонта</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0155140М20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457,7</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0155140М20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457,7</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0155140М20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457,7</w:t>
            </w:r>
          </w:p>
        </w:tc>
      </w:tr>
      <w:tr w:rsidR="00BA5C26" w:rsidRPr="00BA5C26" w:rsidTr="00B6273A">
        <w:trPr>
          <w:trHeight w:val="792"/>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молодежной политики, физической культуры и спорта в Молчановском районе на 2017-2022 годы»</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0300000000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858,1</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Подпрограмма «Развитие физической культуры и массового спорта на территории Молчановского района»</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0310000000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858,1</w:t>
            </w:r>
          </w:p>
        </w:tc>
      </w:tr>
      <w:tr w:rsidR="00BA5C26" w:rsidRPr="00BA5C26" w:rsidTr="00B6273A">
        <w:trPr>
          <w:trHeight w:val="792"/>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«Создание благоприятных условий для увеличения охвата населения спортом и физической культурой»</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031P500000</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858,1</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Обеспечение условий для развития физической культуры и массового спорта</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031P500003</w:t>
            </w:r>
          </w:p>
        </w:tc>
        <w:tc>
          <w:tcPr>
            <w:tcW w:w="550"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858,1</w:t>
            </w:r>
          </w:p>
        </w:tc>
      </w:tr>
      <w:tr w:rsidR="00BA5C26" w:rsidRPr="00BA5C26" w:rsidTr="00B6273A">
        <w:trPr>
          <w:trHeight w:val="1056"/>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031P500003</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718,9</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казенных учреждений</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031P500003</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718,9</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031P500003</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139,1</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031P500003</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139,1</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360,9</w:t>
            </w:r>
          </w:p>
        </w:tc>
      </w:tr>
      <w:tr w:rsidR="00BA5C26" w:rsidRPr="00BA5C26" w:rsidTr="00B6273A">
        <w:trPr>
          <w:trHeight w:val="792"/>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физической  культуры и спорта Молчановского сельского поселения на 2018-2020 годы"</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7955800000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318,0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Организация и проведение физкультурно-спортивных мероприятий</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7,0</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Обеспечение мероприятий по развитию на территории Молчановского сельского поселения физической культуры</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7955803000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36,4</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7955803000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33,8</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7955803000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33,8</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7955803000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2,6</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7955803000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2,6</w:t>
            </w:r>
          </w:p>
        </w:tc>
      </w:tr>
      <w:tr w:rsidR="00BA5C26" w:rsidRPr="00BA5C26" w:rsidTr="00B6273A">
        <w:trPr>
          <w:trHeight w:val="792"/>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расходов на реализацию проектов, предложенных непосредственно населением муниципального образования Молчановское сельское поселение</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79558S3000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274,6</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79558S3000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274,6</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79558S3000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274,6</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региональный проект "Спорт - норма жизни"</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795Р500000</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42,9</w:t>
            </w:r>
          </w:p>
        </w:tc>
      </w:tr>
      <w:tr w:rsidR="00BA5C26" w:rsidRPr="00BA5C26" w:rsidTr="00B6273A">
        <w:trPr>
          <w:trHeight w:val="528"/>
        </w:trPr>
        <w:tc>
          <w:tcPr>
            <w:tcW w:w="6140"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Обеспечение условий для развития физической культуры и массового спорта</w:t>
            </w:r>
          </w:p>
        </w:tc>
        <w:tc>
          <w:tcPr>
            <w:tcW w:w="726"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795Р5S0003</w:t>
            </w:r>
          </w:p>
        </w:tc>
        <w:tc>
          <w:tcPr>
            <w:tcW w:w="55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42,9</w:t>
            </w:r>
          </w:p>
        </w:tc>
      </w:tr>
      <w:tr w:rsidR="00BA5C26" w:rsidRPr="00BA5C26" w:rsidTr="00B6273A">
        <w:trPr>
          <w:trHeight w:val="1056"/>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795Р5S0003</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100</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42,9</w:t>
            </w:r>
          </w:p>
        </w:tc>
      </w:tr>
      <w:tr w:rsidR="00BA5C26" w:rsidRPr="00BA5C26" w:rsidTr="00B6273A">
        <w:trPr>
          <w:trHeight w:val="288"/>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казенных учреждений</w:t>
            </w:r>
          </w:p>
        </w:tc>
        <w:tc>
          <w:tcPr>
            <w:tcW w:w="726"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795Р5S0003</w:t>
            </w:r>
          </w:p>
        </w:tc>
        <w:tc>
          <w:tcPr>
            <w:tcW w:w="55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110</w:t>
            </w:r>
          </w:p>
        </w:tc>
        <w:tc>
          <w:tcPr>
            <w:tcW w:w="1180" w:type="dxa"/>
            <w:tcBorders>
              <w:top w:val="nil"/>
              <w:left w:val="nil"/>
              <w:bottom w:val="single" w:sz="4" w:space="0" w:color="auto"/>
              <w:right w:val="single" w:sz="4" w:space="0" w:color="auto"/>
            </w:tcBorders>
            <w:shd w:val="clear" w:color="000000" w:fill="FFFFFF"/>
            <w:noWrap/>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42,9</w:t>
            </w:r>
          </w:p>
        </w:tc>
      </w:tr>
    </w:tbl>
    <w:p w:rsidR="00BD18AE" w:rsidRPr="00BA5C26" w:rsidRDefault="00BD18AE" w:rsidP="00BA5C26">
      <w:pPr>
        <w:rPr>
          <w:rFonts w:ascii="Arial" w:hAnsi="Arial" w:cs="Arial"/>
          <w:color w:val="000000" w:themeColor="text1"/>
          <w:sz w:val="20"/>
          <w:szCs w:val="20"/>
        </w:rPr>
      </w:pPr>
    </w:p>
    <w:p w:rsidR="00BD18AE" w:rsidRPr="00BA5C26" w:rsidRDefault="00BD18AE" w:rsidP="00BD18AE">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Председатель </w:t>
      </w:r>
    </w:p>
    <w:p w:rsidR="00BD18AE" w:rsidRPr="00BA5C26" w:rsidRDefault="00BD18AE" w:rsidP="00BD18AE">
      <w:pPr>
        <w:jc w:val="both"/>
        <w:rPr>
          <w:rFonts w:ascii="Arial" w:hAnsi="Arial" w:cs="Arial"/>
          <w:color w:val="000000" w:themeColor="text1"/>
          <w:sz w:val="20"/>
          <w:szCs w:val="20"/>
        </w:rPr>
      </w:pPr>
      <w:r w:rsidRPr="00BA5C26">
        <w:rPr>
          <w:rFonts w:ascii="Arial" w:hAnsi="Arial" w:cs="Arial"/>
          <w:color w:val="000000" w:themeColor="text1"/>
          <w:sz w:val="20"/>
          <w:szCs w:val="20"/>
        </w:rPr>
        <w:t>Совета Молчановского сельского поселения,</w:t>
      </w:r>
    </w:p>
    <w:p w:rsidR="00BD18AE" w:rsidRPr="00BA5C26" w:rsidRDefault="00BD18AE" w:rsidP="00BD18AE">
      <w:pPr>
        <w:pStyle w:val="HTML0"/>
        <w:rPr>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t xml:space="preserve">           </w:t>
      </w:r>
      <w:r w:rsidR="00B6273A" w:rsidRPr="00BA5C26">
        <w:rPr>
          <w:rFonts w:ascii="Arial" w:hAnsi="Arial" w:cs="Arial"/>
          <w:color w:val="000000" w:themeColor="text1"/>
          <w:sz w:val="20"/>
          <w:szCs w:val="20"/>
        </w:rPr>
        <w:tab/>
      </w:r>
      <w:r w:rsidR="00B6273A" w:rsidRPr="00BA5C26">
        <w:rPr>
          <w:rFonts w:ascii="Arial" w:hAnsi="Arial" w:cs="Arial"/>
          <w:color w:val="000000" w:themeColor="text1"/>
          <w:sz w:val="20"/>
          <w:szCs w:val="20"/>
        </w:rPr>
        <w:tab/>
      </w:r>
      <w:r w:rsidRPr="00BA5C26">
        <w:rPr>
          <w:rFonts w:ascii="Arial" w:hAnsi="Arial" w:cs="Arial"/>
          <w:color w:val="000000" w:themeColor="text1"/>
          <w:sz w:val="20"/>
          <w:szCs w:val="20"/>
        </w:rPr>
        <w:t xml:space="preserve"> (п</w:t>
      </w:r>
      <w:r w:rsidR="00B6273A" w:rsidRPr="00BA5C26">
        <w:rPr>
          <w:rFonts w:ascii="Arial" w:hAnsi="Arial" w:cs="Arial"/>
          <w:color w:val="000000" w:themeColor="text1"/>
          <w:sz w:val="20"/>
          <w:szCs w:val="20"/>
        </w:rPr>
        <w:t>одпись</w:t>
      </w:r>
      <w:r w:rsidRPr="00BA5C26">
        <w:rPr>
          <w:rFonts w:ascii="Arial" w:hAnsi="Arial" w:cs="Arial"/>
          <w:color w:val="000000" w:themeColor="text1"/>
          <w:sz w:val="20"/>
          <w:szCs w:val="20"/>
        </w:rPr>
        <w:t>)</w:t>
      </w:r>
      <w:r w:rsidRPr="00BA5C26">
        <w:rPr>
          <w:rFonts w:ascii="Arial" w:hAnsi="Arial" w:cs="Arial"/>
          <w:color w:val="000000" w:themeColor="text1"/>
          <w:sz w:val="20"/>
          <w:szCs w:val="20"/>
        </w:rPr>
        <w:tab/>
      </w:r>
      <w:r w:rsidR="00B6273A" w:rsidRPr="00BA5C26">
        <w:rPr>
          <w:rFonts w:ascii="Arial" w:hAnsi="Arial" w:cs="Arial"/>
          <w:color w:val="000000" w:themeColor="text1"/>
          <w:sz w:val="20"/>
          <w:szCs w:val="20"/>
        </w:rPr>
        <w:t xml:space="preserve">            </w:t>
      </w:r>
      <w:r w:rsidRPr="00BA5C26">
        <w:rPr>
          <w:rFonts w:ascii="Arial" w:hAnsi="Arial" w:cs="Arial"/>
          <w:color w:val="000000" w:themeColor="text1"/>
          <w:sz w:val="20"/>
          <w:szCs w:val="20"/>
        </w:rPr>
        <w:t>А.Л. Гензе</w:t>
      </w:r>
    </w:p>
    <w:p w:rsidR="00BD18AE" w:rsidRPr="00BA5C26" w:rsidRDefault="00BD18AE" w:rsidP="00BD18AE">
      <w:pPr>
        <w:pStyle w:val="HTML0"/>
        <w:rPr>
          <w:rFonts w:ascii="Arial" w:hAnsi="Arial" w:cs="Arial"/>
          <w:color w:val="000000" w:themeColor="text1"/>
          <w:sz w:val="20"/>
          <w:szCs w:val="20"/>
        </w:rPr>
      </w:pPr>
    </w:p>
    <w:p w:rsidR="00BD18AE" w:rsidRPr="00BA5C26" w:rsidRDefault="00BD18AE" w:rsidP="00BD18AE">
      <w:pPr>
        <w:jc w:val="both"/>
        <w:rPr>
          <w:rFonts w:ascii="Arial" w:hAnsi="Arial" w:cs="Arial"/>
          <w:color w:val="000000" w:themeColor="text1"/>
          <w:sz w:val="20"/>
          <w:szCs w:val="20"/>
        </w:rPr>
      </w:pPr>
    </w:p>
    <w:p w:rsidR="00BD18AE" w:rsidRPr="00BA5C26" w:rsidRDefault="00BD18AE" w:rsidP="00B6273A">
      <w:pPr>
        <w:ind w:left="5245"/>
        <w:jc w:val="right"/>
        <w:rPr>
          <w:rFonts w:ascii="Arial" w:hAnsi="Arial" w:cs="Arial"/>
          <w:color w:val="000000" w:themeColor="text1"/>
          <w:sz w:val="20"/>
          <w:szCs w:val="20"/>
        </w:rPr>
      </w:pPr>
      <w:r w:rsidRPr="00BA5C26">
        <w:rPr>
          <w:rFonts w:ascii="Arial" w:hAnsi="Arial" w:cs="Arial"/>
          <w:color w:val="000000" w:themeColor="text1"/>
          <w:sz w:val="20"/>
          <w:szCs w:val="20"/>
        </w:rPr>
        <w:t>Приложение 12</w:t>
      </w:r>
    </w:p>
    <w:p w:rsidR="00B6273A" w:rsidRPr="00BA5C26" w:rsidRDefault="00BD18AE" w:rsidP="00B6273A">
      <w:pPr>
        <w:ind w:left="5245"/>
        <w:jc w:val="right"/>
        <w:rPr>
          <w:rFonts w:ascii="Arial" w:hAnsi="Arial" w:cs="Arial"/>
          <w:color w:val="000000" w:themeColor="text1"/>
          <w:sz w:val="20"/>
          <w:szCs w:val="20"/>
        </w:rPr>
      </w:pPr>
      <w:r w:rsidRPr="00BA5C26">
        <w:rPr>
          <w:rFonts w:ascii="Arial" w:hAnsi="Arial" w:cs="Arial"/>
          <w:color w:val="000000" w:themeColor="text1"/>
          <w:sz w:val="20"/>
          <w:szCs w:val="20"/>
        </w:rPr>
        <w:t>к решению Совета Молчановского</w:t>
      </w:r>
    </w:p>
    <w:p w:rsidR="00BD18AE" w:rsidRPr="00BA5C26" w:rsidRDefault="00BD18AE" w:rsidP="00B6273A">
      <w:pPr>
        <w:ind w:left="5245"/>
        <w:jc w:val="right"/>
        <w:rPr>
          <w:rFonts w:ascii="Arial" w:hAnsi="Arial" w:cs="Arial"/>
          <w:color w:val="000000" w:themeColor="text1"/>
          <w:sz w:val="20"/>
          <w:szCs w:val="20"/>
        </w:rPr>
      </w:pPr>
      <w:r w:rsidRPr="00BA5C26">
        <w:rPr>
          <w:rFonts w:ascii="Arial" w:hAnsi="Arial" w:cs="Arial"/>
          <w:color w:val="000000" w:themeColor="text1"/>
          <w:sz w:val="20"/>
          <w:szCs w:val="20"/>
        </w:rPr>
        <w:t xml:space="preserve"> сельского поселения</w:t>
      </w:r>
    </w:p>
    <w:p w:rsidR="00BD18AE" w:rsidRPr="00BA5C26" w:rsidRDefault="00BD18AE" w:rsidP="00B6273A">
      <w:pPr>
        <w:ind w:left="5245"/>
        <w:jc w:val="right"/>
        <w:rPr>
          <w:rFonts w:ascii="Arial" w:hAnsi="Arial" w:cs="Arial"/>
          <w:color w:val="000000" w:themeColor="text1"/>
          <w:sz w:val="20"/>
          <w:szCs w:val="20"/>
        </w:rPr>
      </w:pPr>
      <w:r w:rsidRPr="00BA5C26">
        <w:rPr>
          <w:rFonts w:ascii="Arial" w:hAnsi="Arial" w:cs="Arial"/>
          <w:color w:val="000000" w:themeColor="text1"/>
          <w:sz w:val="20"/>
          <w:szCs w:val="20"/>
        </w:rPr>
        <w:t>от «26» декабря 2019г. №107</w:t>
      </w:r>
    </w:p>
    <w:p w:rsidR="00BD18AE" w:rsidRPr="00BA5C26" w:rsidRDefault="00BD18AE" w:rsidP="00BD18AE">
      <w:pPr>
        <w:jc w:val="both"/>
        <w:rPr>
          <w:rFonts w:ascii="Arial" w:hAnsi="Arial" w:cs="Arial"/>
          <w:color w:val="000000" w:themeColor="text1"/>
          <w:sz w:val="20"/>
          <w:szCs w:val="20"/>
        </w:rPr>
      </w:pPr>
    </w:p>
    <w:tbl>
      <w:tblPr>
        <w:tblW w:w="10065" w:type="dxa"/>
        <w:tblInd w:w="-34" w:type="dxa"/>
        <w:tblLook w:val="04A0" w:firstRow="1" w:lastRow="0" w:firstColumn="1" w:lastColumn="0" w:noHBand="0" w:noVBand="1"/>
      </w:tblPr>
      <w:tblGrid>
        <w:gridCol w:w="617"/>
        <w:gridCol w:w="3934"/>
        <w:gridCol w:w="487"/>
        <w:gridCol w:w="522"/>
        <w:gridCol w:w="1967"/>
        <w:gridCol w:w="617"/>
        <w:gridCol w:w="1921"/>
      </w:tblGrid>
      <w:tr w:rsidR="00BA5C26" w:rsidRPr="00BA5C26" w:rsidTr="00B6273A">
        <w:trPr>
          <w:trHeight w:val="1500"/>
        </w:trPr>
        <w:tc>
          <w:tcPr>
            <w:tcW w:w="10065" w:type="dxa"/>
            <w:gridSpan w:val="7"/>
            <w:tcBorders>
              <w:top w:val="nil"/>
              <w:left w:val="nil"/>
              <w:bottom w:val="nil"/>
              <w:right w:val="nil"/>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Распределение бюджетных ассигнований по объектам капитального строительства муниципальной собственности Молчановского сельского поселения и объектам недвижимого имущества, приобретаемым в муниципальную собственность Молчановского сельского поселения, финансируемых за счет средств районного бюджета, на 2019 год</w:t>
            </w:r>
          </w:p>
        </w:tc>
      </w:tr>
      <w:tr w:rsidR="00BA5C26" w:rsidRPr="00BA5C26" w:rsidTr="00B6273A">
        <w:trPr>
          <w:trHeight w:val="312"/>
        </w:trPr>
        <w:tc>
          <w:tcPr>
            <w:tcW w:w="617" w:type="dxa"/>
            <w:tcBorders>
              <w:top w:val="nil"/>
              <w:left w:val="nil"/>
              <w:bottom w:val="nil"/>
              <w:right w:val="nil"/>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p>
        </w:tc>
        <w:tc>
          <w:tcPr>
            <w:tcW w:w="3934" w:type="dxa"/>
            <w:tcBorders>
              <w:top w:val="nil"/>
              <w:left w:val="nil"/>
              <w:bottom w:val="nil"/>
              <w:right w:val="nil"/>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p>
        </w:tc>
        <w:tc>
          <w:tcPr>
            <w:tcW w:w="487" w:type="dxa"/>
            <w:tcBorders>
              <w:top w:val="nil"/>
              <w:left w:val="nil"/>
              <w:bottom w:val="nil"/>
              <w:right w:val="nil"/>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p>
        </w:tc>
        <w:tc>
          <w:tcPr>
            <w:tcW w:w="522" w:type="dxa"/>
            <w:tcBorders>
              <w:top w:val="nil"/>
              <w:left w:val="nil"/>
              <w:bottom w:val="nil"/>
              <w:right w:val="nil"/>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p>
        </w:tc>
        <w:tc>
          <w:tcPr>
            <w:tcW w:w="1967" w:type="dxa"/>
            <w:tcBorders>
              <w:top w:val="nil"/>
              <w:left w:val="nil"/>
              <w:bottom w:val="nil"/>
              <w:right w:val="nil"/>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p>
        </w:tc>
        <w:tc>
          <w:tcPr>
            <w:tcW w:w="617" w:type="dxa"/>
            <w:tcBorders>
              <w:top w:val="nil"/>
              <w:left w:val="nil"/>
              <w:bottom w:val="nil"/>
              <w:right w:val="nil"/>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p>
        </w:tc>
        <w:tc>
          <w:tcPr>
            <w:tcW w:w="1921" w:type="dxa"/>
            <w:tcBorders>
              <w:top w:val="nil"/>
              <w:left w:val="nil"/>
              <w:bottom w:val="nil"/>
              <w:right w:val="nil"/>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p>
        </w:tc>
      </w:tr>
      <w:tr w:rsidR="00BA5C26" w:rsidRPr="00BA5C26" w:rsidTr="00B6273A">
        <w:trPr>
          <w:trHeight w:val="312"/>
        </w:trPr>
        <w:tc>
          <w:tcPr>
            <w:tcW w:w="617" w:type="dxa"/>
            <w:tcBorders>
              <w:top w:val="nil"/>
              <w:left w:val="nil"/>
              <w:bottom w:val="nil"/>
              <w:right w:val="nil"/>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p>
        </w:tc>
        <w:tc>
          <w:tcPr>
            <w:tcW w:w="3934" w:type="dxa"/>
            <w:tcBorders>
              <w:top w:val="nil"/>
              <w:left w:val="nil"/>
              <w:bottom w:val="nil"/>
              <w:right w:val="nil"/>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p>
        </w:tc>
        <w:tc>
          <w:tcPr>
            <w:tcW w:w="487" w:type="dxa"/>
            <w:tcBorders>
              <w:top w:val="nil"/>
              <w:left w:val="nil"/>
              <w:bottom w:val="nil"/>
              <w:right w:val="nil"/>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p>
        </w:tc>
        <w:tc>
          <w:tcPr>
            <w:tcW w:w="522" w:type="dxa"/>
            <w:tcBorders>
              <w:top w:val="nil"/>
              <w:left w:val="nil"/>
              <w:bottom w:val="nil"/>
              <w:right w:val="nil"/>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p>
        </w:tc>
        <w:tc>
          <w:tcPr>
            <w:tcW w:w="1967" w:type="dxa"/>
            <w:tcBorders>
              <w:top w:val="nil"/>
              <w:left w:val="nil"/>
              <w:bottom w:val="nil"/>
              <w:right w:val="nil"/>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p>
        </w:tc>
        <w:tc>
          <w:tcPr>
            <w:tcW w:w="617" w:type="dxa"/>
            <w:tcBorders>
              <w:top w:val="nil"/>
              <w:left w:val="nil"/>
              <w:bottom w:val="nil"/>
              <w:right w:val="nil"/>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p>
        </w:tc>
        <w:tc>
          <w:tcPr>
            <w:tcW w:w="1921" w:type="dxa"/>
            <w:tcBorders>
              <w:top w:val="nil"/>
              <w:left w:val="nil"/>
              <w:bottom w:val="nil"/>
              <w:right w:val="nil"/>
            </w:tcBorders>
            <w:shd w:val="clear" w:color="auto" w:fill="auto"/>
            <w:noWrap/>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тыс. рублей</w:t>
            </w:r>
          </w:p>
        </w:tc>
      </w:tr>
      <w:tr w:rsidR="00BA5C26" w:rsidRPr="00BA5C26" w:rsidTr="00B6273A">
        <w:trPr>
          <w:trHeight w:val="528"/>
        </w:trPr>
        <w:tc>
          <w:tcPr>
            <w:tcW w:w="6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39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Наименование</w:t>
            </w:r>
          </w:p>
        </w:tc>
        <w:tc>
          <w:tcPr>
            <w:tcW w:w="3593" w:type="dxa"/>
            <w:gridSpan w:val="4"/>
            <w:tcBorders>
              <w:top w:val="single" w:sz="4" w:space="0" w:color="auto"/>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Коды бюджетной классификации</w:t>
            </w:r>
          </w:p>
        </w:tc>
        <w:tc>
          <w:tcPr>
            <w:tcW w:w="19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Сумма</w:t>
            </w:r>
          </w:p>
        </w:tc>
      </w:tr>
      <w:tr w:rsidR="00BA5C26" w:rsidRPr="00BA5C26" w:rsidTr="00B6273A">
        <w:trPr>
          <w:trHeight w:val="300"/>
        </w:trPr>
        <w:tc>
          <w:tcPr>
            <w:tcW w:w="617" w:type="dxa"/>
            <w:vMerge/>
            <w:tcBorders>
              <w:top w:val="single" w:sz="4" w:space="0" w:color="auto"/>
              <w:left w:val="single" w:sz="4" w:space="0" w:color="auto"/>
              <w:bottom w:val="single" w:sz="4" w:space="0" w:color="auto"/>
              <w:right w:val="single" w:sz="4" w:space="0" w:color="auto"/>
            </w:tcBorders>
            <w:vAlign w:val="center"/>
            <w:hideMark/>
          </w:tcPr>
          <w:p w:rsidR="00BD18AE" w:rsidRPr="00BA5C26" w:rsidRDefault="00BD18AE" w:rsidP="00B6273A">
            <w:pPr>
              <w:rPr>
                <w:rFonts w:ascii="Arial" w:hAnsi="Arial" w:cs="Arial"/>
                <w:color w:val="000000" w:themeColor="text1"/>
                <w:sz w:val="20"/>
                <w:szCs w:val="20"/>
              </w:rPr>
            </w:pPr>
          </w:p>
        </w:tc>
        <w:tc>
          <w:tcPr>
            <w:tcW w:w="3934" w:type="dxa"/>
            <w:vMerge/>
            <w:tcBorders>
              <w:top w:val="single" w:sz="4" w:space="0" w:color="auto"/>
              <w:left w:val="single" w:sz="4" w:space="0" w:color="auto"/>
              <w:bottom w:val="single" w:sz="4" w:space="0" w:color="auto"/>
              <w:right w:val="single" w:sz="4" w:space="0" w:color="auto"/>
            </w:tcBorders>
            <w:vAlign w:val="center"/>
            <w:hideMark/>
          </w:tcPr>
          <w:p w:rsidR="00BD18AE" w:rsidRPr="00BA5C26" w:rsidRDefault="00BD18AE" w:rsidP="00B6273A">
            <w:pPr>
              <w:rPr>
                <w:rFonts w:ascii="Arial" w:hAnsi="Arial" w:cs="Arial"/>
                <w:color w:val="000000" w:themeColor="text1"/>
                <w:sz w:val="20"/>
                <w:szCs w:val="20"/>
              </w:rPr>
            </w:pPr>
          </w:p>
        </w:tc>
        <w:tc>
          <w:tcPr>
            <w:tcW w:w="487"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proofErr w:type="spellStart"/>
            <w:r w:rsidRPr="00BA5C26">
              <w:rPr>
                <w:rFonts w:ascii="Arial" w:hAnsi="Arial" w:cs="Arial"/>
                <w:color w:val="000000" w:themeColor="text1"/>
                <w:sz w:val="20"/>
                <w:szCs w:val="20"/>
              </w:rPr>
              <w:t>Рз</w:t>
            </w:r>
            <w:proofErr w:type="spellEnd"/>
          </w:p>
        </w:tc>
        <w:tc>
          <w:tcPr>
            <w:tcW w:w="522"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proofErr w:type="spellStart"/>
            <w:r w:rsidRPr="00BA5C26">
              <w:rPr>
                <w:rFonts w:ascii="Arial" w:hAnsi="Arial" w:cs="Arial"/>
                <w:color w:val="000000" w:themeColor="text1"/>
                <w:sz w:val="20"/>
                <w:szCs w:val="20"/>
              </w:rPr>
              <w:t>Пр</w:t>
            </w:r>
            <w:proofErr w:type="spellEnd"/>
          </w:p>
        </w:tc>
        <w:tc>
          <w:tcPr>
            <w:tcW w:w="196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proofErr w:type="spellStart"/>
            <w:r w:rsidRPr="00BA5C26">
              <w:rPr>
                <w:rFonts w:ascii="Arial" w:hAnsi="Arial" w:cs="Arial"/>
                <w:color w:val="000000" w:themeColor="text1"/>
                <w:sz w:val="20"/>
                <w:szCs w:val="20"/>
              </w:rPr>
              <w:t>Цср</w:t>
            </w:r>
            <w:proofErr w:type="spellEnd"/>
          </w:p>
        </w:tc>
        <w:tc>
          <w:tcPr>
            <w:tcW w:w="61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proofErr w:type="spellStart"/>
            <w:r w:rsidRPr="00BA5C26">
              <w:rPr>
                <w:rFonts w:ascii="Arial" w:hAnsi="Arial" w:cs="Arial"/>
                <w:color w:val="000000" w:themeColor="text1"/>
                <w:sz w:val="20"/>
                <w:szCs w:val="20"/>
              </w:rPr>
              <w:t>Вр</w:t>
            </w:r>
            <w:proofErr w:type="spellEnd"/>
          </w:p>
        </w:tc>
        <w:tc>
          <w:tcPr>
            <w:tcW w:w="1921" w:type="dxa"/>
            <w:vMerge/>
            <w:tcBorders>
              <w:top w:val="single" w:sz="4" w:space="0" w:color="auto"/>
              <w:left w:val="single" w:sz="4" w:space="0" w:color="auto"/>
              <w:bottom w:val="single" w:sz="4" w:space="0" w:color="auto"/>
              <w:right w:val="single" w:sz="4" w:space="0" w:color="auto"/>
            </w:tcBorders>
            <w:vAlign w:val="center"/>
            <w:hideMark/>
          </w:tcPr>
          <w:p w:rsidR="00BD18AE" w:rsidRPr="00BA5C26" w:rsidRDefault="00BD18AE" w:rsidP="00B6273A">
            <w:pPr>
              <w:rPr>
                <w:rFonts w:ascii="Arial" w:hAnsi="Arial" w:cs="Arial"/>
                <w:color w:val="000000" w:themeColor="text1"/>
                <w:sz w:val="20"/>
                <w:szCs w:val="20"/>
              </w:rPr>
            </w:pPr>
          </w:p>
        </w:tc>
      </w:tr>
      <w:tr w:rsidR="00BA5C26" w:rsidRPr="00BA5C26" w:rsidTr="00B6273A">
        <w:trPr>
          <w:trHeight w:val="312"/>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7527" w:type="dxa"/>
            <w:gridSpan w:val="5"/>
            <w:tcBorders>
              <w:top w:val="single" w:sz="4" w:space="0" w:color="auto"/>
              <w:left w:val="nil"/>
              <w:bottom w:val="single" w:sz="4" w:space="0" w:color="auto"/>
              <w:right w:val="single" w:sz="4" w:space="0" w:color="auto"/>
            </w:tcBorders>
            <w:shd w:val="clear" w:color="auto" w:fill="auto"/>
            <w:noWrap/>
            <w:vAlign w:val="center"/>
            <w:hideMark/>
          </w:tcPr>
          <w:p w:rsidR="00BD18AE" w:rsidRPr="00BA5C26" w:rsidRDefault="00BD18AE" w:rsidP="00B6273A">
            <w:pPr>
              <w:rPr>
                <w:rFonts w:ascii="Arial" w:hAnsi="Arial" w:cs="Arial"/>
                <w:b/>
                <w:bCs/>
                <w:color w:val="000000" w:themeColor="text1"/>
                <w:sz w:val="20"/>
                <w:szCs w:val="20"/>
              </w:rPr>
            </w:pPr>
            <w:r w:rsidRPr="00BA5C26">
              <w:rPr>
                <w:rFonts w:ascii="Arial" w:hAnsi="Arial" w:cs="Arial"/>
                <w:b/>
                <w:bCs/>
                <w:color w:val="000000" w:themeColor="text1"/>
                <w:sz w:val="20"/>
                <w:szCs w:val="20"/>
              </w:rPr>
              <w:t>Всего:</w:t>
            </w:r>
          </w:p>
        </w:tc>
        <w:tc>
          <w:tcPr>
            <w:tcW w:w="1921"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4 660,7</w:t>
            </w:r>
          </w:p>
        </w:tc>
      </w:tr>
      <w:tr w:rsidR="00BA5C26" w:rsidRPr="00BA5C26" w:rsidTr="00B6273A">
        <w:trPr>
          <w:trHeight w:val="624"/>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b/>
                <w:bCs/>
                <w:i/>
                <w:iCs/>
                <w:color w:val="000000" w:themeColor="text1"/>
                <w:sz w:val="20"/>
                <w:szCs w:val="20"/>
              </w:rPr>
            </w:pPr>
            <w:r w:rsidRPr="00BA5C26">
              <w:rPr>
                <w:rFonts w:ascii="Arial" w:hAnsi="Arial" w:cs="Arial"/>
                <w:b/>
                <w:bCs/>
                <w:i/>
                <w:iCs/>
                <w:color w:val="000000" w:themeColor="text1"/>
                <w:sz w:val="20"/>
                <w:szCs w:val="20"/>
              </w:rPr>
              <w:lastRenderedPageBreak/>
              <w:t> </w:t>
            </w:r>
          </w:p>
        </w:tc>
        <w:tc>
          <w:tcPr>
            <w:tcW w:w="9448" w:type="dxa"/>
            <w:gridSpan w:val="6"/>
            <w:tcBorders>
              <w:top w:val="single" w:sz="4" w:space="0" w:color="auto"/>
              <w:left w:val="nil"/>
              <w:bottom w:val="single" w:sz="4" w:space="0" w:color="auto"/>
              <w:right w:val="single" w:sz="4" w:space="0" w:color="000000"/>
            </w:tcBorders>
            <w:shd w:val="clear" w:color="auto" w:fill="auto"/>
            <w:vAlign w:val="center"/>
            <w:hideMark/>
          </w:tcPr>
          <w:p w:rsidR="00BD18AE" w:rsidRPr="00BA5C26" w:rsidRDefault="00BD18AE" w:rsidP="00B6273A">
            <w:pPr>
              <w:rPr>
                <w:rFonts w:ascii="Arial" w:hAnsi="Arial" w:cs="Arial"/>
                <w:b/>
                <w:bCs/>
                <w:i/>
                <w:iCs/>
                <w:color w:val="000000" w:themeColor="text1"/>
                <w:sz w:val="20"/>
                <w:szCs w:val="20"/>
              </w:rPr>
            </w:pPr>
            <w:r w:rsidRPr="00BA5C26">
              <w:rPr>
                <w:rFonts w:ascii="Arial" w:hAnsi="Arial" w:cs="Arial"/>
                <w:b/>
                <w:bCs/>
                <w:i/>
                <w:iCs/>
                <w:color w:val="000000" w:themeColor="text1"/>
                <w:sz w:val="20"/>
                <w:szCs w:val="20"/>
              </w:rPr>
              <w:t>Раздел 1. Объекты капитального строительства муниципальной собственности Молчановского сельского поселения</w:t>
            </w:r>
          </w:p>
        </w:tc>
      </w:tr>
      <w:tr w:rsidR="00BA5C26" w:rsidRPr="00BA5C26" w:rsidTr="00B6273A">
        <w:trPr>
          <w:trHeight w:val="624"/>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b/>
                <w:bCs/>
                <w:color w:val="000000" w:themeColor="text1"/>
                <w:sz w:val="20"/>
                <w:szCs w:val="20"/>
              </w:rPr>
            </w:pPr>
            <w:r w:rsidRPr="00BA5C26">
              <w:rPr>
                <w:rFonts w:ascii="Arial" w:hAnsi="Arial" w:cs="Arial"/>
                <w:b/>
                <w:bCs/>
                <w:color w:val="000000" w:themeColor="text1"/>
                <w:sz w:val="20"/>
                <w:szCs w:val="20"/>
              </w:rPr>
              <w:t>1.1.</w:t>
            </w:r>
          </w:p>
        </w:tc>
        <w:tc>
          <w:tcPr>
            <w:tcW w:w="393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b/>
                <w:bCs/>
                <w:color w:val="000000" w:themeColor="text1"/>
                <w:sz w:val="20"/>
                <w:szCs w:val="20"/>
              </w:rPr>
            </w:pPr>
            <w:r w:rsidRPr="00BA5C26">
              <w:rPr>
                <w:rFonts w:ascii="Arial" w:hAnsi="Arial" w:cs="Arial"/>
                <w:b/>
                <w:bCs/>
                <w:color w:val="000000" w:themeColor="text1"/>
                <w:sz w:val="20"/>
                <w:szCs w:val="20"/>
              </w:rPr>
              <w:t>Объекты капитального строительства муниципальной собственности Молчановского сельского поселения</w:t>
            </w:r>
          </w:p>
        </w:tc>
        <w:tc>
          <w:tcPr>
            <w:tcW w:w="48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22"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96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61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921"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0,0</w:t>
            </w:r>
          </w:p>
        </w:tc>
      </w:tr>
      <w:tr w:rsidR="00BA5C26" w:rsidRPr="00BA5C26" w:rsidTr="00B6273A">
        <w:trPr>
          <w:trHeight w:val="732"/>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9448" w:type="dxa"/>
            <w:gridSpan w:val="6"/>
            <w:tcBorders>
              <w:top w:val="single" w:sz="4" w:space="0" w:color="auto"/>
              <w:left w:val="nil"/>
              <w:bottom w:val="single" w:sz="4" w:space="0" w:color="auto"/>
              <w:right w:val="single" w:sz="4" w:space="0" w:color="000000"/>
            </w:tcBorders>
            <w:shd w:val="clear" w:color="auto" w:fill="auto"/>
            <w:vAlign w:val="center"/>
            <w:hideMark/>
          </w:tcPr>
          <w:p w:rsidR="00BD18AE" w:rsidRPr="00BA5C26" w:rsidRDefault="00BD18AE" w:rsidP="00B6273A">
            <w:pPr>
              <w:rPr>
                <w:rFonts w:ascii="Arial" w:hAnsi="Arial" w:cs="Arial"/>
                <w:b/>
                <w:bCs/>
                <w:i/>
                <w:iCs/>
                <w:color w:val="000000" w:themeColor="text1"/>
                <w:sz w:val="20"/>
                <w:szCs w:val="20"/>
              </w:rPr>
            </w:pPr>
            <w:r w:rsidRPr="00BA5C26">
              <w:rPr>
                <w:rFonts w:ascii="Arial" w:hAnsi="Arial" w:cs="Arial"/>
                <w:b/>
                <w:bCs/>
                <w:i/>
                <w:iCs/>
                <w:color w:val="000000" w:themeColor="text1"/>
                <w:sz w:val="20"/>
                <w:szCs w:val="20"/>
              </w:rPr>
              <w:t>Раздел 2. Объекты недвижимого имущества, приобретаемые в муниципальную собственность Молчановского сельского поселения</w:t>
            </w:r>
          </w:p>
        </w:tc>
      </w:tr>
      <w:tr w:rsidR="00BA5C26" w:rsidRPr="00BA5C26" w:rsidTr="00B6273A">
        <w:trPr>
          <w:trHeight w:val="936"/>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b/>
                <w:bCs/>
                <w:color w:val="000000" w:themeColor="text1"/>
                <w:sz w:val="20"/>
                <w:szCs w:val="20"/>
              </w:rPr>
            </w:pPr>
            <w:r w:rsidRPr="00BA5C26">
              <w:rPr>
                <w:rFonts w:ascii="Arial" w:hAnsi="Arial" w:cs="Arial"/>
                <w:b/>
                <w:bCs/>
                <w:color w:val="000000" w:themeColor="text1"/>
                <w:sz w:val="20"/>
                <w:szCs w:val="20"/>
              </w:rPr>
              <w:t>2.1.</w:t>
            </w:r>
          </w:p>
        </w:tc>
        <w:tc>
          <w:tcPr>
            <w:tcW w:w="393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b/>
                <w:bCs/>
                <w:color w:val="000000" w:themeColor="text1"/>
                <w:sz w:val="20"/>
                <w:szCs w:val="20"/>
              </w:rPr>
            </w:pPr>
            <w:r w:rsidRPr="00BA5C26">
              <w:rPr>
                <w:rFonts w:ascii="Arial" w:hAnsi="Arial" w:cs="Arial"/>
                <w:b/>
                <w:bCs/>
                <w:color w:val="000000" w:themeColor="text1"/>
                <w:sz w:val="20"/>
                <w:szCs w:val="20"/>
              </w:rPr>
              <w:t>Объекты недвижимого имущества, приобретаемые в муниципальную собственность Молчановского сельского поселения</w:t>
            </w:r>
          </w:p>
        </w:tc>
        <w:tc>
          <w:tcPr>
            <w:tcW w:w="48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22"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96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61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921"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4 660,7</w:t>
            </w:r>
          </w:p>
        </w:tc>
      </w:tr>
      <w:tr w:rsidR="00BA5C26" w:rsidRPr="00BA5C26" w:rsidTr="00B6273A">
        <w:trPr>
          <w:trHeight w:val="312"/>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393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Социальная политика</w:t>
            </w:r>
          </w:p>
        </w:tc>
        <w:tc>
          <w:tcPr>
            <w:tcW w:w="487" w:type="dxa"/>
            <w:tcBorders>
              <w:top w:val="nil"/>
              <w:left w:val="nil"/>
              <w:bottom w:val="single" w:sz="4" w:space="0" w:color="auto"/>
              <w:right w:val="single" w:sz="4" w:space="0" w:color="auto"/>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10</w:t>
            </w:r>
          </w:p>
        </w:tc>
        <w:tc>
          <w:tcPr>
            <w:tcW w:w="522" w:type="dxa"/>
            <w:tcBorders>
              <w:top w:val="nil"/>
              <w:left w:val="nil"/>
              <w:bottom w:val="single" w:sz="4" w:space="0" w:color="auto"/>
              <w:right w:val="single" w:sz="4" w:space="0" w:color="auto"/>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00</w:t>
            </w:r>
          </w:p>
        </w:tc>
        <w:tc>
          <w:tcPr>
            <w:tcW w:w="1967" w:type="dxa"/>
            <w:tcBorders>
              <w:top w:val="nil"/>
              <w:left w:val="nil"/>
              <w:bottom w:val="single" w:sz="4" w:space="0" w:color="auto"/>
              <w:right w:val="single" w:sz="4" w:space="0" w:color="auto"/>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617" w:type="dxa"/>
            <w:tcBorders>
              <w:top w:val="nil"/>
              <w:left w:val="nil"/>
              <w:bottom w:val="single" w:sz="4" w:space="0" w:color="auto"/>
              <w:right w:val="single" w:sz="4" w:space="0" w:color="auto"/>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921" w:type="dxa"/>
            <w:tcBorders>
              <w:top w:val="nil"/>
              <w:left w:val="nil"/>
              <w:bottom w:val="single" w:sz="4" w:space="0" w:color="auto"/>
              <w:right w:val="single" w:sz="4" w:space="0" w:color="auto"/>
            </w:tcBorders>
            <w:shd w:val="clear" w:color="auto" w:fill="auto"/>
            <w:noWrap/>
            <w:vAlign w:val="bottom"/>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4 660,7</w:t>
            </w:r>
          </w:p>
        </w:tc>
      </w:tr>
      <w:tr w:rsidR="00BA5C26" w:rsidRPr="00BA5C26" w:rsidTr="00B6273A">
        <w:trPr>
          <w:trHeight w:val="312"/>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393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Охрана семьи и детства</w:t>
            </w:r>
          </w:p>
        </w:tc>
        <w:tc>
          <w:tcPr>
            <w:tcW w:w="487" w:type="dxa"/>
            <w:tcBorders>
              <w:top w:val="nil"/>
              <w:left w:val="nil"/>
              <w:bottom w:val="single" w:sz="4" w:space="0" w:color="auto"/>
              <w:right w:val="single" w:sz="4" w:space="0" w:color="auto"/>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10</w:t>
            </w:r>
          </w:p>
        </w:tc>
        <w:tc>
          <w:tcPr>
            <w:tcW w:w="522" w:type="dxa"/>
            <w:tcBorders>
              <w:top w:val="nil"/>
              <w:left w:val="nil"/>
              <w:bottom w:val="single" w:sz="4" w:space="0" w:color="auto"/>
              <w:right w:val="single" w:sz="4" w:space="0" w:color="auto"/>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04</w:t>
            </w:r>
          </w:p>
        </w:tc>
        <w:tc>
          <w:tcPr>
            <w:tcW w:w="1967" w:type="dxa"/>
            <w:tcBorders>
              <w:top w:val="nil"/>
              <w:left w:val="nil"/>
              <w:bottom w:val="single" w:sz="4" w:space="0" w:color="auto"/>
              <w:right w:val="single" w:sz="4" w:space="0" w:color="auto"/>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617" w:type="dxa"/>
            <w:tcBorders>
              <w:top w:val="nil"/>
              <w:left w:val="nil"/>
              <w:bottom w:val="single" w:sz="4" w:space="0" w:color="auto"/>
              <w:right w:val="single" w:sz="4" w:space="0" w:color="auto"/>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921" w:type="dxa"/>
            <w:tcBorders>
              <w:top w:val="nil"/>
              <w:left w:val="nil"/>
              <w:bottom w:val="single" w:sz="4" w:space="0" w:color="auto"/>
              <w:right w:val="single" w:sz="4" w:space="0" w:color="auto"/>
            </w:tcBorders>
            <w:shd w:val="clear" w:color="auto" w:fill="auto"/>
            <w:noWrap/>
            <w:vAlign w:val="bottom"/>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4 660,7</w:t>
            </w:r>
          </w:p>
        </w:tc>
      </w:tr>
      <w:tr w:rsidR="00BA5C26" w:rsidRPr="00BA5C26" w:rsidTr="00B6273A">
        <w:trPr>
          <w:trHeight w:val="600"/>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3934"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«Социальная поддержка населения Молчановского района на 2017-2022 годы»</w:t>
            </w:r>
          </w:p>
        </w:tc>
        <w:tc>
          <w:tcPr>
            <w:tcW w:w="487" w:type="dxa"/>
            <w:tcBorders>
              <w:top w:val="nil"/>
              <w:left w:val="nil"/>
              <w:bottom w:val="single" w:sz="4" w:space="0" w:color="auto"/>
              <w:right w:val="single" w:sz="4" w:space="0" w:color="auto"/>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10</w:t>
            </w:r>
          </w:p>
        </w:tc>
        <w:tc>
          <w:tcPr>
            <w:tcW w:w="522" w:type="dxa"/>
            <w:tcBorders>
              <w:top w:val="nil"/>
              <w:left w:val="nil"/>
              <w:bottom w:val="single" w:sz="4" w:space="0" w:color="auto"/>
              <w:right w:val="single" w:sz="4" w:space="0" w:color="auto"/>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04</w:t>
            </w:r>
          </w:p>
        </w:tc>
        <w:tc>
          <w:tcPr>
            <w:tcW w:w="1967" w:type="dxa"/>
            <w:tcBorders>
              <w:top w:val="nil"/>
              <w:left w:val="nil"/>
              <w:bottom w:val="single" w:sz="4" w:space="0" w:color="auto"/>
              <w:right w:val="single" w:sz="4" w:space="0" w:color="auto"/>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05 0 00 00000</w:t>
            </w:r>
          </w:p>
        </w:tc>
        <w:tc>
          <w:tcPr>
            <w:tcW w:w="617" w:type="dxa"/>
            <w:tcBorders>
              <w:top w:val="nil"/>
              <w:left w:val="nil"/>
              <w:bottom w:val="single" w:sz="4" w:space="0" w:color="auto"/>
              <w:right w:val="single" w:sz="4" w:space="0" w:color="auto"/>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921" w:type="dxa"/>
            <w:tcBorders>
              <w:top w:val="nil"/>
              <w:left w:val="nil"/>
              <w:bottom w:val="single" w:sz="4" w:space="0" w:color="auto"/>
              <w:right w:val="single" w:sz="4" w:space="0" w:color="auto"/>
            </w:tcBorders>
            <w:shd w:val="clear" w:color="auto" w:fill="auto"/>
            <w:noWrap/>
            <w:vAlign w:val="bottom"/>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4 660,7</w:t>
            </w:r>
          </w:p>
        </w:tc>
      </w:tr>
      <w:tr w:rsidR="00BA5C26" w:rsidRPr="00BA5C26" w:rsidTr="00B6273A">
        <w:trPr>
          <w:trHeight w:val="312"/>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3934" w:type="dxa"/>
            <w:tcBorders>
              <w:top w:val="nil"/>
              <w:left w:val="nil"/>
              <w:bottom w:val="single" w:sz="4" w:space="0" w:color="auto"/>
              <w:right w:val="single" w:sz="4" w:space="0" w:color="auto"/>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в том числе:</w:t>
            </w:r>
          </w:p>
        </w:tc>
        <w:tc>
          <w:tcPr>
            <w:tcW w:w="487" w:type="dxa"/>
            <w:tcBorders>
              <w:top w:val="nil"/>
              <w:left w:val="nil"/>
              <w:bottom w:val="single" w:sz="4" w:space="0" w:color="auto"/>
              <w:right w:val="single" w:sz="4" w:space="0" w:color="auto"/>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22" w:type="dxa"/>
            <w:tcBorders>
              <w:top w:val="nil"/>
              <w:left w:val="nil"/>
              <w:bottom w:val="single" w:sz="4" w:space="0" w:color="auto"/>
              <w:right w:val="single" w:sz="4" w:space="0" w:color="auto"/>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967" w:type="dxa"/>
            <w:tcBorders>
              <w:top w:val="nil"/>
              <w:left w:val="nil"/>
              <w:bottom w:val="single" w:sz="4" w:space="0" w:color="auto"/>
              <w:right w:val="single" w:sz="4" w:space="0" w:color="auto"/>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617" w:type="dxa"/>
            <w:tcBorders>
              <w:top w:val="nil"/>
              <w:left w:val="nil"/>
              <w:bottom w:val="single" w:sz="4" w:space="0" w:color="auto"/>
              <w:right w:val="single" w:sz="4" w:space="0" w:color="auto"/>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921" w:type="dxa"/>
            <w:tcBorders>
              <w:top w:val="nil"/>
              <w:left w:val="nil"/>
              <w:bottom w:val="single" w:sz="4" w:space="0" w:color="auto"/>
              <w:right w:val="single" w:sz="4" w:space="0" w:color="auto"/>
            </w:tcBorders>
            <w:shd w:val="clear" w:color="auto" w:fill="auto"/>
            <w:noWrap/>
            <w:vAlign w:val="bottom"/>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r>
      <w:tr w:rsidR="00BA5C26" w:rsidRPr="00BA5C26" w:rsidTr="00B6273A">
        <w:trPr>
          <w:trHeight w:val="1284"/>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3934" w:type="dxa"/>
            <w:tcBorders>
              <w:top w:val="nil"/>
              <w:left w:val="nil"/>
              <w:bottom w:val="single" w:sz="4" w:space="0" w:color="auto"/>
              <w:right w:val="single" w:sz="4" w:space="0" w:color="auto"/>
            </w:tcBorders>
            <w:shd w:val="clear" w:color="auto" w:fill="auto"/>
            <w:vAlign w:val="bottom"/>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областного бюджета)</w:t>
            </w:r>
          </w:p>
        </w:tc>
        <w:tc>
          <w:tcPr>
            <w:tcW w:w="487" w:type="dxa"/>
            <w:tcBorders>
              <w:top w:val="nil"/>
              <w:left w:val="nil"/>
              <w:bottom w:val="single" w:sz="4" w:space="0" w:color="auto"/>
              <w:right w:val="single" w:sz="4" w:space="0" w:color="auto"/>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10</w:t>
            </w:r>
          </w:p>
        </w:tc>
        <w:tc>
          <w:tcPr>
            <w:tcW w:w="522" w:type="dxa"/>
            <w:tcBorders>
              <w:top w:val="nil"/>
              <w:left w:val="nil"/>
              <w:bottom w:val="single" w:sz="4" w:space="0" w:color="auto"/>
              <w:right w:val="single" w:sz="4" w:space="0" w:color="auto"/>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04</w:t>
            </w:r>
          </w:p>
        </w:tc>
        <w:tc>
          <w:tcPr>
            <w:tcW w:w="1967" w:type="dxa"/>
            <w:tcBorders>
              <w:top w:val="nil"/>
              <w:left w:val="nil"/>
              <w:bottom w:val="single" w:sz="4" w:space="0" w:color="auto"/>
              <w:right w:val="single" w:sz="4" w:space="0" w:color="auto"/>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05 1 52 40820</w:t>
            </w:r>
          </w:p>
        </w:tc>
        <w:tc>
          <w:tcPr>
            <w:tcW w:w="617" w:type="dxa"/>
            <w:tcBorders>
              <w:top w:val="nil"/>
              <w:left w:val="nil"/>
              <w:bottom w:val="single" w:sz="4" w:space="0" w:color="auto"/>
              <w:right w:val="single" w:sz="4" w:space="0" w:color="auto"/>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410</w:t>
            </w:r>
          </w:p>
        </w:tc>
        <w:tc>
          <w:tcPr>
            <w:tcW w:w="1921" w:type="dxa"/>
            <w:tcBorders>
              <w:top w:val="nil"/>
              <w:left w:val="nil"/>
              <w:bottom w:val="single" w:sz="4" w:space="0" w:color="auto"/>
              <w:right w:val="single" w:sz="4" w:space="0" w:color="auto"/>
            </w:tcBorders>
            <w:shd w:val="clear" w:color="auto" w:fill="auto"/>
            <w:noWrap/>
            <w:vAlign w:val="bottom"/>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2 651,3</w:t>
            </w:r>
          </w:p>
        </w:tc>
      </w:tr>
      <w:tr w:rsidR="00BA5C26" w:rsidRPr="00BA5C26" w:rsidTr="00B6273A">
        <w:trPr>
          <w:trHeight w:val="1224"/>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3934" w:type="dxa"/>
            <w:tcBorders>
              <w:top w:val="nil"/>
              <w:left w:val="nil"/>
              <w:bottom w:val="single" w:sz="4" w:space="0" w:color="auto"/>
              <w:right w:val="single" w:sz="4" w:space="0" w:color="auto"/>
            </w:tcBorders>
            <w:shd w:val="clear" w:color="auto" w:fill="auto"/>
            <w:vAlign w:val="bottom"/>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федерального и областного бюджетов)</w:t>
            </w:r>
          </w:p>
        </w:tc>
        <w:tc>
          <w:tcPr>
            <w:tcW w:w="487" w:type="dxa"/>
            <w:tcBorders>
              <w:top w:val="nil"/>
              <w:left w:val="nil"/>
              <w:bottom w:val="single" w:sz="4" w:space="0" w:color="auto"/>
              <w:right w:val="single" w:sz="4" w:space="0" w:color="auto"/>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10</w:t>
            </w:r>
          </w:p>
        </w:tc>
        <w:tc>
          <w:tcPr>
            <w:tcW w:w="522" w:type="dxa"/>
            <w:tcBorders>
              <w:top w:val="nil"/>
              <w:left w:val="nil"/>
              <w:bottom w:val="single" w:sz="4" w:space="0" w:color="auto"/>
              <w:right w:val="single" w:sz="4" w:space="0" w:color="auto"/>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04</w:t>
            </w:r>
          </w:p>
        </w:tc>
        <w:tc>
          <w:tcPr>
            <w:tcW w:w="1967" w:type="dxa"/>
            <w:tcBorders>
              <w:top w:val="nil"/>
              <w:left w:val="nil"/>
              <w:bottom w:val="single" w:sz="4" w:space="0" w:color="auto"/>
              <w:right w:val="single" w:sz="4" w:space="0" w:color="auto"/>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05 1 52 R0820</w:t>
            </w:r>
          </w:p>
        </w:tc>
        <w:tc>
          <w:tcPr>
            <w:tcW w:w="617" w:type="dxa"/>
            <w:tcBorders>
              <w:top w:val="nil"/>
              <w:left w:val="nil"/>
              <w:bottom w:val="single" w:sz="4" w:space="0" w:color="auto"/>
              <w:right w:val="single" w:sz="4" w:space="0" w:color="auto"/>
            </w:tcBorders>
            <w:shd w:val="clear" w:color="auto" w:fill="auto"/>
            <w:noWrap/>
            <w:vAlign w:val="bottom"/>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410</w:t>
            </w:r>
          </w:p>
        </w:tc>
        <w:tc>
          <w:tcPr>
            <w:tcW w:w="1921" w:type="dxa"/>
            <w:tcBorders>
              <w:top w:val="nil"/>
              <w:left w:val="nil"/>
              <w:bottom w:val="single" w:sz="4" w:space="0" w:color="auto"/>
              <w:right w:val="single" w:sz="4" w:space="0" w:color="auto"/>
            </w:tcBorders>
            <w:shd w:val="clear" w:color="auto" w:fill="auto"/>
            <w:noWrap/>
            <w:vAlign w:val="bottom"/>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2 009,3</w:t>
            </w:r>
          </w:p>
        </w:tc>
      </w:tr>
    </w:tbl>
    <w:p w:rsidR="00BD18AE" w:rsidRPr="00BA5C26" w:rsidRDefault="00BD18AE" w:rsidP="00BD18AE">
      <w:pPr>
        <w:jc w:val="both"/>
        <w:rPr>
          <w:rFonts w:ascii="Arial" w:hAnsi="Arial" w:cs="Arial"/>
          <w:color w:val="000000" w:themeColor="text1"/>
          <w:sz w:val="20"/>
          <w:szCs w:val="20"/>
        </w:rPr>
      </w:pPr>
    </w:p>
    <w:p w:rsidR="00BD18AE" w:rsidRPr="00BA5C26" w:rsidRDefault="00BD18AE" w:rsidP="00BD18AE">
      <w:pPr>
        <w:jc w:val="both"/>
        <w:rPr>
          <w:rFonts w:ascii="Arial" w:hAnsi="Arial" w:cs="Arial"/>
          <w:color w:val="000000" w:themeColor="text1"/>
          <w:sz w:val="20"/>
          <w:szCs w:val="20"/>
        </w:rPr>
      </w:pPr>
    </w:p>
    <w:p w:rsidR="00BD18AE" w:rsidRPr="00BA5C26" w:rsidRDefault="00BD18AE" w:rsidP="00BD18AE">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Председатель </w:t>
      </w:r>
    </w:p>
    <w:p w:rsidR="00BD18AE" w:rsidRPr="00BA5C26" w:rsidRDefault="00BD18AE" w:rsidP="00BD18AE">
      <w:pPr>
        <w:jc w:val="both"/>
        <w:rPr>
          <w:rFonts w:ascii="Arial" w:hAnsi="Arial" w:cs="Arial"/>
          <w:color w:val="000000" w:themeColor="text1"/>
          <w:sz w:val="20"/>
          <w:szCs w:val="20"/>
        </w:rPr>
      </w:pPr>
      <w:r w:rsidRPr="00BA5C26">
        <w:rPr>
          <w:rFonts w:ascii="Arial" w:hAnsi="Arial" w:cs="Arial"/>
          <w:color w:val="000000" w:themeColor="text1"/>
          <w:sz w:val="20"/>
          <w:szCs w:val="20"/>
        </w:rPr>
        <w:t>Совета Молчановского сельского поселения,</w:t>
      </w:r>
    </w:p>
    <w:p w:rsidR="00BD18AE" w:rsidRPr="00BA5C26" w:rsidRDefault="00BD18AE" w:rsidP="00BD18AE">
      <w:pPr>
        <w:pStyle w:val="HTML0"/>
        <w:rPr>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t xml:space="preserve">        </w:t>
      </w:r>
      <w:r w:rsidR="00B6273A" w:rsidRPr="00BA5C26">
        <w:rPr>
          <w:rFonts w:ascii="Arial" w:hAnsi="Arial" w:cs="Arial"/>
          <w:color w:val="000000" w:themeColor="text1"/>
          <w:sz w:val="20"/>
          <w:szCs w:val="20"/>
        </w:rPr>
        <w:t xml:space="preserve"> </w:t>
      </w:r>
      <w:r w:rsidR="00B6273A" w:rsidRPr="00BA5C26">
        <w:rPr>
          <w:rFonts w:ascii="Arial" w:hAnsi="Arial" w:cs="Arial"/>
          <w:color w:val="000000" w:themeColor="text1"/>
          <w:sz w:val="20"/>
          <w:szCs w:val="20"/>
        </w:rPr>
        <w:tab/>
      </w:r>
      <w:r w:rsidR="00B6273A" w:rsidRPr="00BA5C26">
        <w:rPr>
          <w:rFonts w:ascii="Arial" w:hAnsi="Arial" w:cs="Arial"/>
          <w:color w:val="000000" w:themeColor="text1"/>
          <w:sz w:val="20"/>
          <w:szCs w:val="20"/>
        </w:rPr>
        <w:tab/>
      </w:r>
      <w:r w:rsidRPr="00BA5C26">
        <w:rPr>
          <w:rFonts w:ascii="Arial" w:hAnsi="Arial" w:cs="Arial"/>
          <w:color w:val="000000" w:themeColor="text1"/>
          <w:sz w:val="20"/>
          <w:szCs w:val="20"/>
        </w:rPr>
        <w:t xml:space="preserve"> (</w:t>
      </w:r>
      <w:r w:rsidR="00B6273A" w:rsidRPr="00BA5C26">
        <w:rPr>
          <w:rFonts w:ascii="Arial" w:hAnsi="Arial" w:cs="Arial"/>
          <w:color w:val="000000" w:themeColor="text1"/>
          <w:sz w:val="20"/>
          <w:szCs w:val="20"/>
        </w:rPr>
        <w:t>подпись</w:t>
      </w:r>
      <w:r w:rsidRPr="00BA5C26">
        <w:rPr>
          <w:rFonts w:ascii="Arial" w:hAnsi="Arial" w:cs="Arial"/>
          <w:color w:val="000000" w:themeColor="text1"/>
          <w:sz w:val="20"/>
          <w:szCs w:val="20"/>
        </w:rPr>
        <w:t>)</w:t>
      </w:r>
      <w:r w:rsidR="00B6273A"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А.Л. Гензе</w:t>
      </w:r>
    </w:p>
    <w:p w:rsidR="00BD18AE" w:rsidRPr="00BA5C26" w:rsidRDefault="00BD18AE" w:rsidP="00BD18AE">
      <w:pPr>
        <w:ind w:left="5040"/>
        <w:rPr>
          <w:rFonts w:ascii="Arial" w:hAnsi="Arial" w:cs="Arial"/>
          <w:color w:val="000000" w:themeColor="text1"/>
          <w:sz w:val="20"/>
          <w:szCs w:val="20"/>
        </w:rPr>
      </w:pPr>
    </w:p>
    <w:p w:rsidR="00BD18AE" w:rsidRPr="00BA5C26" w:rsidRDefault="00BD18AE" w:rsidP="00B6273A">
      <w:pPr>
        <w:ind w:left="5040"/>
        <w:jc w:val="right"/>
        <w:rPr>
          <w:rFonts w:ascii="Arial" w:hAnsi="Arial" w:cs="Arial"/>
          <w:color w:val="000000" w:themeColor="text1"/>
          <w:sz w:val="20"/>
          <w:szCs w:val="20"/>
        </w:rPr>
      </w:pPr>
      <w:r w:rsidRPr="00BA5C26">
        <w:rPr>
          <w:rFonts w:ascii="Arial" w:hAnsi="Arial" w:cs="Arial"/>
          <w:color w:val="000000" w:themeColor="text1"/>
          <w:sz w:val="20"/>
          <w:szCs w:val="20"/>
        </w:rPr>
        <w:t>Приложение 13</w:t>
      </w:r>
    </w:p>
    <w:p w:rsidR="00B6273A" w:rsidRPr="00BA5C26" w:rsidRDefault="00BD18AE" w:rsidP="00B6273A">
      <w:pPr>
        <w:ind w:left="5040"/>
        <w:jc w:val="right"/>
        <w:rPr>
          <w:rFonts w:ascii="Arial" w:hAnsi="Arial" w:cs="Arial"/>
          <w:color w:val="000000" w:themeColor="text1"/>
          <w:sz w:val="20"/>
          <w:szCs w:val="20"/>
        </w:rPr>
      </w:pPr>
      <w:r w:rsidRPr="00BA5C26">
        <w:rPr>
          <w:rFonts w:ascii="Arial" w:hAnsi="Arial" w:cs="Arial"/>
          <w:color w:val="000000" w:themeColor="text1"/>
          <w:sz w:val="20"/>
          <w:szCs w:val="20"/>
        </w:rPr>
        <w:t xml:space="preserve">к решению Совета Молчановского </w:t>
      </w:r>
    </w:p>
    <w:p w:rsidR="00BD18AE" w:rsidRPr="00BA5C26" w:rsidRDefault="00BD18AE" w:rsidP="00B6273A">
      <w:pPr>
        <w:ind w:left="5040"/>
        <w:jc w:val="right"/>
        <w:rPr>
          <w:rFonts w:ascii="Arial" w:hAnsi="Arial" w:cs="Arial"/>
          <w:color w:val="000000" w:themeColor="text1"/>
          <w:sz w:val="20"/>
          <w:szCs w:val="20"/>
        </w:rPr>
      </w:pPr>
      <w:r w:rsidRPr="00BA5C26">
        <w:rPr>
          <w:rFonts w:ascii="Arial" w:hAnsi="Arial" w:cs="Arial"/>
          <w:color w:val="000000" w:themeColor="text1"/>
          <w:sz w:val="20"/>
          <w:szCs w:val="20"/>
        </w:rPr>
        <w:t xml:space="preserve">сельского поселения </w:t>
      </w:r>
    </w:p>
    <w:p w:rsidR="00BD18AE" w:rsidRPr="00BA5C26" w:rsidRDefault="00BD18AE" w:rsidP="00B6273A">
      <w:pPr>
        <w:ind w:left="5040"/>
        <w:jc w:val="right"/>
        <w:rPr>
          <w:rFonts w:ascii="Arial" w:hAnsi="Arial" w:cs="Arial"/>
          <w:color w:val="000000" w:themeColor="text1"/>
          <w:sz w:val="20"/>
          <w:szCs w:val="20"/>
        </w:rPr>
      </w:pPr>
      <w:r w:rsidRPr="00BA5C26">
        <w:rPr>
          <w:rFonts w:ascii="Arial" w:hAnsi="Arial" w:cs="Arial"/>
          <w:color w:val="000000" w:themeColor="text1"/>
          <w:sz w:val="20"/>
          <w:szCs w:val="20"/>
        </w:rPr>
        <w:t>от «26» декабря 2019г. №107</w:t>
      </w:r>
    </w:p>
    <w:p w:rsidR="00BD18AE" w:rsidRPr="00BA5C26" w:rsidRDefault="00BD18AE" w:rsidP="00BD18AE">
      <w:pPr>
        <w:ind w:left="5812"/>
        <w:rPr>
          <w:color w:val="000000" w:themeColor="text1"/>
          <w:sz w:val="20"/>
          <w:szCs w:val="20"/>
        </w:rPr>
      </w:pPr>
    </w:p>
    <w:p w:rsidR="00BD18AE" w:rsidRPr="00BA5C26" w:rsidRDefault="00BD18AE" w:rsidP="00BD18AE">
      <w:pPr>
        <w:jc w:val="both"/>
        <w:rPr>
          <w:rFonts w:ascii="Arial" w:hAnsi="Arial" w:cs="Arial"/>
          <w:color w:val="000000" w:themeColor="text1"/>
          <w:sz w:val="20"/>
          <w:szCs w:val="20"/>
        </w:rPr>
      </w:pPr>
    </w:p>
    <w:p w:rsidR="00BD18AE" w:rsidRPr="00BA5C26" w:rsidRDefault="00BD18AE" w:rsidP="00BD18AE">
      <w:pPr>
        <w:jc w:val="center"/>
        <w:rPr>
          <w:rFonts w:ascii="Arial" w:hAnsi="Arial" w:cs="Arial"/>
          <w:b/>
          <w:color w:val="000000" w:themeColor="text1"/>
          <w:sz w:val="20"/>
          <w:szCs w:val="20"/>
        </w:rPr>
      </w:pPr>
      <w:r w:rsidRPr="00BA5C26">
        <w:rPr>
          <w:rFonts w:ascii="Arial" w:hAnsi="Arial" w:cs="Arial"/>
          <w:b/>
          <w:color w:val="000000" w:themeColor="text1"/>
          <w:sz w:val="20"/>
          <w:szCs w:val="20"/>
        </w:rPr>
        <w:t>Распределение бюджетных ассигнований по объектам капитального строительства муниципальной собственности Молчановского сельского поселения и объектам недвижимого имущества, приобретаемым в муниципальную собственность Молчановского сельского поселения, финансируемых за счет средств бюджета муниципального образования Молчановское сельское поселение, на 2019 год</w:t>
      </w:r>
    </w:p>
    <w:p w:rsidR="00BD18AE" w:rsidRPr="00BA5C26" w:rsidRDefault="00BD18AE" w:rsidP="00BD18AE">
      <w:pPr>
        <w:jc w:val="center"/>
        <w:rPr>
          <w:rFonts w:ascii="Arial" w:hAnsi="Arial" w:cs="Arial"/>
          <w:b/>
          <w:color w:val="000000" w:themeColor="text1"/>
          <w:sz w:val="20"/>
          <w:szCs w:val="20"/>
        </w:rPr>
      </w:pPr>
    </w:p>
    <w:p w:rsidR="00BD18AE" w:rsidRPr="00BA5C26" w:rsidRDefault="00BD18AE" w:rsidP="00BD18AE">
      <w:pPr>
        <w:jc w:val="right"/>
        <w:rPr>
          <w:rFonts w:ascii="Arial" w:hAnsi="Arial" w:cs="Arial"/>
          <w:color w:val="000000" w:themeColor="text1"/>
          <w:sz w:val="20"/>
          <w:szCs w:val="20"/>
        </w:rPr>
      </w:pPr>
      <w:r w:rsidRPr="00BA5C26">
        <w:rPr>
          <w:rFonts w:ascii="Arial" w:hAnsi="Arial" w:cs="Arial"/>
          <w:color w:val="000000" w:themeColor="text1"/>
          <w:sz w:val="20"/>
          <w:szCs w:val="20"/>
        </w:rPr>
        <w:t>тыс. рублей</w:t>
      </w:r>
    </w:p>
    <w:tbl>
      <w:tblPr>
        <w:tblW w:w="10063" w:type="dxa"/>
        <w:tblInd w:w="-34" w:type="dxa"/>
        <w:tblLook w:val="04A0" w:firstRow="1" w:lastRow="0" w:firstColumn="1" w:lastColumn="0" w:noHBand="0" w:noVBand="1"/>
      </w:tblPr>
      <w:tblGrid>
        <w:gridCol w:w="617"/>
        <w:gridCol w:w="5195"/>
        <w:gridCol w:w="487"/>
        <w:gridCol w:w="522"/>
        <w:gridCol w:w="1578"/>
        <w:gridCol w:w="617"/>
        <w:gridCol w:w="1047"/>
      </w:tblGrid>
      <w:tr w:rsidR="00BA5C26" w:rsidRPr="00BA5C26" w:rsidTr="00B6273A">
        <w:trPr>
          <w:trHeight w:val="528"/>
        </w:trPr>
        <w:tc>
          <w:tcPr>
            <w:tcW w:w="6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1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Наименование</w:t>
            </w:r>
          </w:p>
        </w:tc>
        <w:tc>
          <w:tcPr>
            <w:tcW w:w="3204" w:type="dxa"/>
            <w:gridSpan w:val="4"/>
            <w:tcBorders>
              <w:top w:val="single" w:sz="4" w:space="0" w:color="auto"/>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Коды бюджетной классификации</w:t>
            </w:r>
          </w:p>
        </w:tc>
        <w:tc>
          <w:tcPr>
            <w:tcW w:w="10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Сумма</w:t>
            </w:r>
          </w:p>
        </w:tc>
      </w:tr>
      <w:tr w:rsidR="00BA5C26" w:rsidRPr="00BA5C26" w:rsidTr="00B6273A">
        <w:trPr>
          <w:trHeight w:val="300"/>
        </w:trPr>
        <w:tc>
          <w:tcPr>
            <w:tcW w:w="617" w:type="dxa"/>
            <w:vMerge/>
            <w:tcBorders>
              <w:top w:val="single" w:sz="4" w:space="0" w:color="auto"/>
              <w:left w:val="single" w:sz="4" w:space="0" w:color="auto"/>
              <w:bottom w:val="single" w:sz="4" w:space="0" w:color="auto"/>
              <w:right w:val="single" w:sz="4" w:space="0" w:color="auto"/>
            </w:tcBorders>
            <w:vAlign w:val="center"/>
            <w:hideMark/>
          </w:tcPr>
          <w:p w:rsidR="00BD18AE" w:rsidRPr="00BA5C26" w:rsidRDefault="00BD18AE" w:rsidP="00B6273A">
            <w:pPr>
              <w:rPr>
                <w:rFonts w:ascii="Arial" w:hAnsi="Arial" w:cs="Arial"/>
                <w:color w:val="000000" w:themeColor="text1"/>
                <w:sz w:val="20"/>
                <w:szCs w:val="20"/>
              </w:rPr>
            </w:pPr>
          </w:p>
        </w:tc>
        <w:tc>
          <w:tcPr>
            <w:tcW w:w="5195" w:type="dxa"/>
            <w:vMerge/>
            <w:tcBorders>
              <w:top w:val="single" w:sz="4" w:space="0" w:color="auto"/>
              <w:left w:val="single" w:sz="4" w:space="0" w:color="auto"/>
              <w:bottom w:val="single" w:sz="4" w:space="0" w:color="auto"/>
              <w:right w:val="single" w:sz="4" w:space="0" w:color="auto"/>
            </w:tcBorders>
            <w:vAlign w:val="center"/>
            <w:hideMark/>
          </w:tcPr>
          <w:p w:rsidR="00BD18AE" w:rsidRPr="00BA5C26" w:rsidRDefault="00BD18AE" w:rsidP="00B6273A">
            <w:pPr>
              <w:rPr>
                <w:rFonts w:ascii="Arial" w:hAnsi="Arial" w:cs="Arial"/>
                <w:color w:val="000000" w:themeColor="text1"/>
                <w:sz w:val="20"/>
                <w:szCs w:val="20"/>
              </w:rPr>
            </w:pPr>
          </w:p>
        </w:tc>
        <w:tc>
          <w:tcPr>
            <w:tcW w:w="487" w:type="dxa"/>
            <w:tcBorders>
              <w:top w:val="nil"/>
              <w:left w:val="nil"/>
              <w:bottom w:val="single" w:sz="4" w:space="0" w:color="auto"/>
              <w:right w:val="single" w:sz="4" w:space="0" w:color="auto"/>
            </w:tcBorders>
            <w:shd w:val="clear" w:color="auto" w:fill="auto"/>
            <w:noWrap/>
            <w:vAlign w:val="center"/>
            <w:hideMark/>
          </w:tcPr>
          <w:p w:rsidR="00BD18AE" w:rsidRPr="00BA5C26" w:rsidRDefault="00BD18AE" w:rsidP="00B6273A">
            <w:pPr>
              <w:jc w:val="center"/>
              <w:rPr>
                <w:rFonts w:ascii="Arial" w:hAnsi="Arial" w:cs="Arial"/>
                <w:color w:val="000000" w:themeColor="text1"/>
                <w:sz w:val="20"/>
                <w:szCs w:val="20"/>
              </w:rPr>
            </w:pPr>
            <w:proofErr w:type="spellStart"/>
            <w:r w:rsidRPr="00BA5C26">
              <w:rPr>
                <w:rFonts w:ascii="Arial" w:hAnsi="Arial" w:cs="Arial"/>
                <w:color w:val="000000" w:themeColor="text1"/>
                <w:sz w:val="20"/>
                <w:szCs w:val="20"/>
              </w:rPr>
              <w:t>Рз</w:t>
            </w:r>
            <w:proofErr w:type="spellEnd"/>
          </w:p>
        </w:tc>
        <w:tc>
          <w:tcPr>
            <w:tcW w:w="522"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proofErr w:type="spellStart"/>
            <w:r w:rsidRPr="00BA5C26">
              <w:rPr>
                <w:rFonts w:ascii="Arial" w:hAnsi="Arial" w:cs="Arial"/>
                <w:color w:val="000000" w:themeColor="text1"/>
                <w:sz w:val="20"/>
                <w:szCs w:val="20"/>
              </w:rPr>
              <w:t>Пр</w:t>
            </w:r>
            <w:proofErr w:type="spellEnd"/>
          </w:p>
        </w:tc>
        <w:tc>
          <w:tcPr>
            <w:tcW w:w="1578"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proofErr w:type="spellStart"/>
            <w:r w:rsidRPr="00BA5C26">
              <w:rPr>
                <w:rFonts w:ascii="Arial" w:hAnsi="Arial" w:cs="Arial"/>
                <w:color w:val="000000" w:themeColor="text1"/>
                <w:sz w:val="20"/>
                <w:szCs w:val="20"/>
              </w:rPr>
              <w:t>Цср</w:t>
            </w:r>
            <w:proofErr w:type="spellEnd"/>
          </w:p>
        </w:tc>
        <w:tc>
          <w:tcPr>
            <w:tcW w:w="61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proofErr w:type="spellStart"/>
            <w:r w:rsidRPr="00BA5C26">
              <w:rPr>
                <w:rFonts w:ascii="Arial" w:hAnsi="Arial" w:cs="Arial"/>
                <w:color w:val="000000" w:themeColor="text1"/>
                <w:sz w:val="20"/>
                <w:szCs w:val="20"/>
              </w:rPr>
              <w:t>Вр</w:t>
            </w:r>
            <w:proofErr w:type="spellEnd"/>
          </w:p>
        </w:tc>
        <w:tc>
          <w:tcPr>
            <w:tcW w:w="1047" w:type="dxa"/>
            <w:vMerge/>
            <w:tcBorders>
              <w:top w:val="single" w:sz="4" w:space="0" w:color="auto"/>
              <w:left w:val="single" w:sz="4" w:space="0" w:color="auto"/>
              <w:bottom w:val="single" w:sz="4" w:space="0" w:color="auto"/>
              <w:right w:val="single" w:sz="4" w:space="0" w:color="auto"/>
            </w:tcBorders>
            <w:vAlign w:val="center"/>
            <w:hideMark/>
          </w:tcPr>
          <w:p w:rsidR="00BD18AE" w:rsidRPr="00BA5C26" w:rsidRDefault="00BD18AE" w:rsidP="00B6273A">
            <w:pPr>
              <w:rPr>
                <w:rFonts w:ascii="Arial" w:hAnsi="Arial" w:cs="Arial"/>
                <w:color w:val="000000" w:themeColor="text1"/>
                <w:sz w:val="20"/>
                <w:szCs w:val="20"/>
              </w:rPr>
            </w:pPr>
          </w:p>
        </w:tc>
      </w:tr>
      <w:tr w:rsidR="00BA5C26" w:rsidRPr="00BA5C26" w:rsidTr="00B6273A">
        <w:trPr>
          <w:trHeight w:val="312"/>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8399" w:type="dxa"/>
            <w:gridSpan w:val="5"/>
            <w:tcBorders>
              <w:top w:val="single" w:sz="4" w:space="0" w:color="auto"/>
              <w:left w:val="nil"/>
              <w:bottom w:val="single" w:sz="4" w:space="0" w:color="auto"/>
              <w:right w:val="single" w:sz="4" w:space="0" w:color="auto"/>
            </w:tcBorders>
            <w:shd w:val="clear" w:color="auto" w:fill="auto"/>
            <w:noWrap/>
            <w:vAlign w:val="center"/>
            <w:hideMark/>
          </w:tcPr>
          <w:p w:rsidR="00BD18AE" w:rsidRPr="00BA5C26" w:rsidRDefault="00BD18AE" w:rsidP="00B6273A">
            <w:pPr>
              <w:rPr>
                <w:rFonts w:ascii="Arial" w:hAnsi="Arial" w:cs="Arial"/>
                <w:b/>
                <w:bCs/>
                <w:color w:val="000000" w:themeColor="text1"/>
                <w:sz w:val="20"/>
                <w:szCs w:val="20"/>
              </w:rPr>
            </w:pPr>
            <w:r w:rsidRPr="00BA5C26">
              <w:rPr>
                <w:rFonts w:ascii="Arial" w:hAnsi="Arial" w:cs="Arial"/>
                <w:b/>
                <w:bCs/>
                <w:color w:val="000000" w:themeColor="text1"/>
                <w:sz w:val="20"/>
                <w:szCs w:val="20"/>
              </w:rPr>
              <w:t>Всего:</w:t>
            </w:r>
          </w:p>
        </w:tc>
        <w:tc>
          <w:tcPr>
            <w:tcW w:w="104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800,8</w:t>
            </w:r>
          </w:p>
        </w:tc>
      </w:tr>
      <w:tr w:rsidR="00BA5C26" w:rsidRPr="00BA5C26" w:rsidTr="00B6273A">
        <w:trPr>
          <w:trHeight w:val="648"/>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b/>
                <w:bCs/>
                <w:i/>
                <w:iCs/>
                <w:color w:val="000000" w:themeColor="text1"/>
                <w:sz w:val="20"/>
                <w:szCs w:val="20"/>
              </w:rPr>
            </w:pPr>
            <w:r w:rsidRPr="00BA5C26">
              <w:rPr>
                <w:rFonts w:ascii="Arial" w:hAnsi="Arial" w:cs="Arial"/>
                <w:b/>
                <w:bCs/>
                <w:i/>
                <w:iCs/>
                <w:color w:val="000000" w:themeColor="text1"/>
                <w:sz w:val="20"/>
                <w:szCs w:val="20"/>
              </w:rPr>
              <w:lastRenderedPageBreak/>
              <w:t> </w:t>
            </w:r>
          </w:p>
        </w:tc>
        <w:tc>
          <w:tcPr>
            <w:tcW w:w="9446" w:type="dxa"/>
            <w:gridSpan w:val="6"/>
            <w:tcBorders>
              <w:top w:val="single" w:sz="4" w:space="0" w:color="auto"/>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b/>
                <w:bCs/>
                <w:i/>
                <w:iCs/>
                <w:color w:val="000000" w:themeColor="text1"/>
                <w:sz w:val="20"/>
                <w:szCs w:val="20"/>
              </w:rPr>
            </w:pPr>
            <w:r w:rsidRPr="00BA5C26">
              <w:rPr>
                <w:rFonts w:ascii="Arial" w:hAnsi="Arial" w:cs="Arial"/>
                <w:b/>
                <w:bCs/>
                <w:i/>
                <w:iCs/>
                <w:color w:val="000000" w:themeColor="text1"/>
                <w:sz w:val="20"/>
                <w:szCs w:val="20"/>
              </w:rPr>
              <w:t>Раздел 1. Объекты капитального строительства муниципальной собственности Молчановского сельского поселения</w:t>
            </w:r>
          </w:p>
        </w:tc>
      </w:tr>
      <w:tr w:rsidR="00BA5C26" w:rsidRPr="00BA5C26" w:rsidTr="00B6273A">
        <w:trPr>
          <w:trHeight w:val="1248"/>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b/>
                <w:bCs/>
                <w:color w:val="000000" w:themeColor="text1"/>
                <w:sz w:val="20"/>
                <w:szCs w:val="20"/>
              </w:rPr>
            </w:pPr>
            <w:r w:rsidRPr="00BA5C26">
              <w:rPr>
                <w:rFonts w:ascii="Arial" w:hAnsi="Arial" w:cs="Arial"/>
                <w:b/>
                <w:bCs/>
                <w:color w:val="000000" w:themeColor="text1"/>
                <w:sz w:val="20"/>
                <w:szCs w:val="20"/>
              </w:rPr>
              <w:t>1.1.</w:t>
            </w:r>
          </w:p>
        </w:tc>
        <w:tc>
          <w:tcPr>
            <w:tcW w:w="5195"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b/>
                <w:bCs/>
                <w:color w:val="000000" w:themeColor="text1"/>
                <w:sz w:val="20"/>
                <w:szCs w:val="20"/>
              </w:rPr>
            </w:pPr>
            <w:r w:rsidRPr="00BA5C26">
              <w:rPr>
                <w:rFonts w:ascii="Arial" w:hAnsi="Arial" w:cs="Arial"/>
                <w:b/>
                <w:bCs/>
                <w:color w:val="000000" w:themeColor="text1"/>
                <w:sz w:val="20"/>
                <w:szCs w:val="20"/>
              </w:rPr>
              <w:t>Объекты капитального строительства муниципальной собственности Молчановского сельского поселения</w:t>
            </w:r>
          </w:p>
        </w:tc>
        <w:tc>
          <w:tcPr>
            <w:tcW w:w="48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22"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578"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61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04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800,8</w:t>
            </w:r>
          </w:p>
        </w:tc>
      </w:tr>
      <w:tr w:rsidR="00BA5C26" w:rsidRPr="00BA5C26" w:rsidTr="00B6273A">
        <w:trPr>
          <w:trHeight w:val="300"/>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195"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Жилищно - коммунальное хозяйство</w:t>
            </w:r>
          </w:p>
        </w:tc>
        <w:tc>
          <w:tcPr>
            <w:tcW w:w="48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w:t>
            </w:r>
          </w:p>
        </w:tc>
        <w:tc>
          <w:tcPr>
            <w:tcW w:w="522"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00</w:t>
            </w:r>
          </w:p>
        </w:tc>
        <w:tc>
          <w:tcPr>
            <w:tcW w:w="1578"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61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4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800,8</w:t>
            </w:r>
          </w:p>
        </w:tc>
      </w:tr>
      <w:tr w:rsidR="00BA5C26" w:rsidRPr="00BA5C26" w:rsidTr="00B6273A">
        <w:trPr>
          <w:trHeight w:val="300"/>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195"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Коммунальное хозяйство</w:t>
            </w:r>
          </w:p>
        </w:tc>
        <w:tc>
          <w:tcPr>
            <w:tcW w:w="48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w:t>
            </w:r>
          </w:p>
        </w:tc>
        <w:tc>
          <w:tcPr>
            <w:tcW w:w="522"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02</w:t>
            </w:r>
          </w:p>
        </w:tc>
        <w:tc>
          <w:tcPr>
            <w:tcW w:w="1578"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61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4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800,8</w:t>
            </w:r>
          </w:p>
        </w:tc>
      </w:tr>
      <w:tr w:rsidR="00BA5C26" w:rsidRPr="00BA5C26" w:rsidTr="00B6273A">
        <w:trPr>
          <w:trHeight w:val="1200"/>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195"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жилищно-коммунального хозяйства в Молчановском сельском поселении на 2018-2020 годы»</w:t>
            </w:r>
          </w:p>
        </w:tc>
        <w:tc>
          <w:tcPr>
            <w:tcW w:w="48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w:t>
            </w:r>
          </w:p>
        </w:tc>
        <w:tc>
          <w:tcPr>
            <w:tcW w:w="522"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02</w:t>
            </w:r>
          </w:p>
        </w:tc>
        <w:tc>
          <w:tcPr>
            <w:tcW w:w="1578"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7955300000</w:t>
            </w:r>
          </w:p>
        </w:tc>
        <w:tc>
          <w:tcPr>
            <w:tcW w:w="61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4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800,8</w:t>
            </w:r>
          </w:p>
        </w:tc>
      </w:tr>
      <w:tr w:rsidR="00BA5C26" w:rsidRPr="00BA5C26" w:rsidTr="00B6273A">
        <w:trPr>
          <w:trHeight w:val="300"/>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195"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в том числе:</w:t>
            </w:r>
          </w:p>
        </w:tc>
        <w:tc>
          <w:tcPr>
            <w:tcW w:w="48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22"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578"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61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4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r>
      <w:tr w:rsidR="00BA5C26" w:rsidRPr="00BA5C26" w:rsidTr="00B6273A">
        <w:trPr>
          <w:trHeight w:val="1200"/>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195"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color w:val="000000" w:themeColor="text1"/>
                <w:sz w:val="20"/>
                <w:szCs w:val="20"/>
              </w:rPr>
            </w:pP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расходов на разработку проектно-сметной документации: на реконструкцию сетей водоснабжения с. Молчаново</w:t>
            </w:r>
          </w:p>
        </w:tc>
        <w:tc>
          <w:tcPr>
            <w:tcW w:w="48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05</w:t>
            </w:r>
          </w:p>
        </w:tc>
        <w:tc>
          <w:tcPr>
            <w:tcW w:w="522"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02</w:t>
            </w:r>
          </w:p>
        </w:tc>
        <w:tc>
          <w:tcPr>
            <w:tcW w:w="1578"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79553S2000</w:t>
            </w:r>
          </w:p>
        </w:tc>
        <w:tc>
          <w:tcPr>
            <w:tcW w:w="61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right"/>
              <w:rPr>
                <w:rFonts w:ascii="Arial" w:hAnsi="Arial" w:cs="Arial"/>
                <w:color w:val="000000" w:themeColor="text1"/>
                <w:sz w:val="20"/>
                <w:szCs w:val="20"/>
              </w:rPr>
            </w:pPr>
            <w:r w:rsidRPr="00BA5C26">
              <w:rPr>
                <w:rFonts w:ascii="Arial" w:hAnsi="Arial" w:cs="Arial"/>
                <w:color w:val="000000" w:themeColor="text1"/>
                <w:sz w:val="20"/>
                <w:szCs w:val="20"/>
              </w:rPr>
              <w:t>410</w:t>
            </w:r>
          </w:p>
        </w:tc>
        <w:tc>
          <w:tcPr>
            <w:tcW w:w="104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color w:val="000000" w:themeColor="text1"/>
                <w:sz w:val="20"/>
                <w:szCs w:val="20"/>
              </w:rPr>
            </w:pPr>
            <w:r w:rsidRPr="00BA5C26">
              <w:rPr>
                <w:rFonts w:ascii="Arial" w:hAnsi="Arial" w:cs="Arial"/>
                <w:color w:val="000000" w:themeColor="text1"/>
                <w:sz w:val="20"/>
                <w:szCs w:val="20"/>
              </w:rPr>
              <w:t>800,8</w:t>
            </w:r>
          </w:p>
        </w:tc>
      </w:tr>
      <w:tr w:rsidR="00BA5C26" w:rsidRPr="00BA5C26" w:rsidTr="00B6273A">
        <w:trPr>
          <w:trHeight w:val="708"/>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9446" w:type="dxa"/>
            <w:gridSpan w:val="6"/>
            <w:tcBorders>
              <w:top w:val="single" w:sz="4" w:space="0" w:color="auto"/>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b/>
                <w:bCs/>
                <w:i/>
                <w:iCs/>
                <w:color w:val="000000" w:themeColor="text1"/>
                <w:sz w:val="20"/>
                <w:szCs w:val="20"/>
              </w:rPr>
            </w:pPr>
            <w:r w:rsidRPr="00BA5C26">
              <w:rPr>
                <w:rFonts w:ascii="Arial" w:hAnsi="Arial" w:cs="Arial"/>
                <w:b/>
                <w:bCs/>
                <w:i/>
                <w:iCs/>
                <w:color w:val="000000" w:themeColor="text1"/>
                <w:sz w:val="20"/>
                <w:szCs w:val="20"/>
              </w:rPr>
              <w:t>Раздел 2. Объекты недвижимого имущества, приобретаемые в муниципальную собственность Молчановского сельского поселения</w:t>
            </w:r>
          </w:p>
        </w:tc>
      </w:tr>
      <w:tr w:rsidR="00BA5C26" w:rsidRPr="00BA5C26" w:rsidTr="00B6273A">
        <w:trPr>
          <w:trHeight w:val="1248"/>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b/>
                <w:bCs/>
                <w:color w:val="000000" w:themeColor="text1"/>
                <w:sz w:val="20"/>
                <w:szCs w:val="20"/>
              </w:rPr>
            </w:pPr>
            <w:r w:rsidRPr="00BA5C26">
              <w:rPr>
                <w:rFonts w:ascii="Arial" w:hAnsi="Arial" w:cs="Arial"/>
                <w:b/>
                <w:bCs/>
                <w:color w:val="000000" w:themeColor="text1"/>
                <w:sz w:val="20"/>
                <w:szCs w:val="20"/>
              </w:rPr>
              <w:t>2.1.</w:t>
            </w:r>
          </w:p>
        </w:tc>
        <w:tc>
          <w:tcPr>
            <w:tcW w:w="5195"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b/>
                <w:bCs/>
                <w:color w:val="000000" w:themeColor="text1"/>
                <w:sz w:val="20"/>
                <w:szCs w:val="20"/>
              </w:rPr>
            </w:pPr>
            <w:r w:rsidRPr="00BA5C26">
              <w:rPr>
                <w:rFonts w:ascii="Arial" w:hAnsi="Arial" w:cs="Arial"/>
                <w:b/>
                <w:bCs/>
                <w:color w:val="000000" w:themeColor="text1"/>
                <w:sz w:val="20"/>
                <w:szCs w:val="20"/>
              </w:rPr>
              <w:t>Объекты недвижимого имущества, приобретаемые в муниципальную собственность Молчановского сельского поселения</w:t>
            </w:r>
          </w:p>
        </w:tc>
        <w:tc>
          <w:tcPr>
            <w:tcW w:w="48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22"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578"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61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047" w:type="dxa"/>
            <w:tcBorders>
              <w:top w:val="nil"/>
              <w:left w:val="nil"/>
              <w:bottom w:val="single" w:sz="4" w:space="0" w:color="auto"/>
              <w:right w:val="single" w:sz="4" w:space="0" w:color="auto"/>
            </w:tcBorders>
            <w:shd w:val="clear" w:color="auto" w:fill="auto"/>
            <w:vAlign w:val="center"/>
            <w:hideMark/>
          </w:tcPr>
          <w:p w:rsidR="00BD18AE" w:rsidRPr="00BA5C26" w:rsidRDefault="00BD18AE" w:rsidP="00B6273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0,0</w:t>
            </w:r>
          </w:p>
        </w:tc>
      </w:tr>
    </w:tbl>
    <w:p w:rsidR="00BD18AE" w:rsidRPr="00BA5C26" w:rsidRDefault="00BD18AE" w:rsidP="00BD18AE">
      <w:pPr>
        <w:jc w:val="both"/>
        <w:rPr>
          <w:rFonts w:ascii="Arial" w:hAnsi="Arial" w:cs="Arial"/>
          <w:color w:val="000000" w:themeColor="text1"/>
          <w:sz w:val="20"/>
          <w:szCs w:val="20"/>
        </w:rPr>
      </w:pPr>
    </w:p>
    <w:p w:rsidR="00BD18AE" w:rsidRPr="00BA5C26" w:rsidRDefault="00BD18AE" w:rsidP="00BD18AE">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Председатель </w:t>
      </w:r>
    </w:p>
    <w:p w:rsidR="00BD18AE" w:rsidRPr="00BA5C26" w:rsidRDefault="00BD18AE" w:rsidP="00BD18AE">
      <w:pPr>
        <w:jc w:val="both"/>
        <w:rPr>
          <w:rFonts w:ascii="Arial" w:hAnsi="Arial" w:cs="Arial"/>
          <w:color w:val="000000" w:themeColor="text1"/>
          <w:sz w:val="20"/>
          <w:szCs w:val="20"/>
        </w:rPr>
      </w:pPr>
      <w:r w:rsidRPr="00BA5C26">
        <w:rPr>
          <w:rFonts w:ascii="Arial" w:hAnsi="Arial" w:cs="Arial"/>
          <w:color w:val="000000" w:themeColor="text1"/>
          <w:sz w:val="20"/>
          <w:szCs w:val="20"/>
        </w:rPr>
        <w:t>Совета Молчановского сельского поселения,</w:t>
      </w:r>
    </w:p>
    <w:p w:rsidR="00BD18AE" w:rsidRPr="00BA5C26" w:rsidRDefault="00BD18AE" w:rsidP="00BD18AE">
      <w:pPr>
        <w:pStyle w:val="HTML0"/>
        <w:rPr>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t xml:space="preserve">             </w:t>
      </w:r>
      <w:r w:rsidR="00B6273A" w:rsidRPr="00BA5C26">
        <w:rPr>
          <w:rFonts w:ascii="Arial" w:hAnsi="Arial" w:cs="Arial"/>
          <w:color w:val="000000" w:themeColor="text1"/>
          <w:sz w:val="20"/>
          <w:szCs w:val="20"/>
        </w:rPr>
        <w:tab/>
      </w:r>
      <w:r w:rsidR="00B6273A" w:rsidRPr="00BA5C26">
        <w:rPr>
          <w:rFonts w:ascii="Arial" w:hAnsi="Arial" w:cs="Arial"/>
          <w:color w:val="000000" w:themeColor="text1"/>
          <w:sz w:val="20"/>
          <w:szCs w:val="20"/>
        </w:rPr>
        <w:tab/>
      </w:r>
      <w:r w:rsidRPr="00BA5C26">
        <w:rPr>
          <w:rFonts w:ascii="Arial" w:hAnsi="Arial" w:cs="Arial"/>
          <w:color w:val="000000" w:themeColor="text1"/>
          <w:sz w:val="20"/>
          <w:szCs w:val="20"/>
        </w:rPr>
        <w:t>(</w:t>
      </w:r>
      <w:r w:rsidR="00B6273A" w:rsidRPr="00BA5C26">
        <w:rPr>
          <w:rFonts w:ascii="Arial" w:hAnsi="Arial" w:cs="Arial"/>
          <w:color w:val="000000" w:themeColor="text1"/>
          <w:sz w:val="20"/>
          <w:szCs w:val="20"/>
        </w:rPr>
        <w:t>подпись</w:t>
      </w:r>
      <w:r w:rsidRPr="00BA5C26">
        <w:rPr>
          <w:rFonts w:ascii="Arial" w:hAnsi="Arial" w:cs="Arial"/>
          <w:color w:val="000000" w:themeColor="text1"/>
          <w:sz w:val="20"/>
          <w:szCs w:val="20"/>
        </w:rPr>
        <w:t>)</w:t>
      </w:r>
      <w:r w:rsidRPr="00BA5C26">
        <w:rPr>
          <w:rFonts w:ascii="Arial" w:hAnsi="Arial" w:cs="Arial"/>
          <w:color w:val="000000" w:themeColor="text1"/>
          <w:sz w:val="20"/>
          <w:szCs w:val="20"/>
        </w:rPr>
        <w:tab/>
        <w:t xml:space="preserve">      </w:t>
      </w:r>
      <w:r w:rsidR="00B6273A"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А.Л. Гензе</w:t>
      </w:r>
    </w:p>
    <w:p w:rsidR="00BD18AE" w:rsidRPr="00BA5C26" w:rsidRDefault="00BD18AE" w:rsidP="00BD18AE">
      <w:pPr>
        <w:pStyle w:val="HTML0"/>
        <w:rPr>
          <w:rFonts w:ascii="Arial" w:hAnsi="Arial" w:cs="Arial"/>
          <w:color w:val="000000" w:themeColor="text1"/>
          <w:sz w:val="20"/>
          <w:szCs w:val="20"/>
        </w:rPr>
      </w:pPr>
    </w:p>
    <w:p w:rsidR="00BD18AE" w:rsidRPr="00BA5C26" w:rsidRDefault="00BD18AE" w:rsidP="00BD18AE">
      <w:pPr>
        <w:pStyle w:val="HTML0"/>
        <w:rPr>
          <w:rFonts w:ascii="Arial" w:hAnsi="Arial" w:cs="Arial"/>
          <w:color w:val="000000" w:themeColor="text1"/>
          <w:sz w:val="20"/>
          <w:szCs w:val="20"/>
        </w:rPr>
      </w:pPr>
    </w:p>
    <w:p w:rsidR="00BD18AE" w:rsidRPr="00BA5C26" w:rsidRDefault="00BD18AE" w:rsidP="00BD18AE">
      <w:pPr>
        <w:ind w:left="6237"/>
        <w:jc w:val="both"/>
        <w:rPr>
          <w:rFonts w:ascii="Arial" w:hAnsi="Arial" w:cs="Arial"/>
          <w:color w:val="000000" w:themeColor="text1"/>
          <w:sz w:val="20"/>
          <w:szCs w:val="20"/>
        </w:rPr>
      </w:pPr>
      <w:r w:rsidRPr="00BA5C26">
        <w:rPr>
          <w:rFonts w:ascii="Arial" w:hAnsi="Arial" w:cs="Arial"/>
          <w:color w:val="000000" w:themeColor="text1"/>
          <w:sz w:val="20"/>
          <w:szCs w:val="20"/>
        </w:rPr>
        <w:t>Приложение № 14 к решению Совета Молчановского сельского поселения</w:t>
      </w:r>
    </w:p>
    <w:p w:rsidR="00BD18AE" w:rsidRPr="00BA5C26" w:rsidRDefault="00215C32" w:rsidP="00BD18AE">
      <w:pPr>
        <w:ind w:left="6237"/>
        <w:jc w:val="both"/>
        <w:rPr>
          <w:rFonts w:ascii="Arial" w:hAnsi="Arial" w:cs="Arial"/>
          <w:color w:val="000000" w:themeColor="text1"/>
          <w:sz w:val="20"/>
          <w:szCs w:val="20"/>
        </w:rPr>
      </w:pPr>
      <w:r w:rsidRPr="00BA5C26">
        <w:rPr>
          <w:rFonts w:ascii="Arial" w:hAnsi="Arial" w:cs="Arial"/>
          <w:color w:val="000000" w:themeColor="text1"/>
          <w:sz w:val="20"/>
          <w:szCs w:val="20"/>
        </w:rPr>
        <w:t>о</w:t>
      </w:r>
      <w:r w:rsidR="00BD18AE" w:rsidRPr="00BA5C26">
        <w:rPr>
          <w:rFonts w:ascii="Arial" w:hAnsi="Arial" w:cs="Arial"/>
          <w:color w:val="000000" w:themeColor="text1"/>
          <w:sz w:val="20"/>
          <w:szCs w:val="20"/>
        </w:rPr>
        <w:t>т «26» декабря 2019 №107</w:t>
      </w:r>
    </w:p>
    <w:p w:rsidR="00BD18AE" w:rsidRPr="00BA5C26" w:rsidRDefault="00BD18AE" w:rsidP="00BD18AE">
      <w:pPr>
        <w:ind w:left="6237"/>
        <w:jc w:val="both"/>
        <w:rPr>
          <w:rFonts w:ascii="Arial" w:hAnsi="Arial" w:cs="Arial"/>
          <w:color w:val="000000" w:themeColor="text1"/>
          <w:sz w:val="20"/>
          <w:szCs w:val="20"/>
        </w:rPr>
      </w:pPr>
    </w:p>
    <w:p w:rsidR="00BD18AE" w:rsidRPr="00BA5C26" w:rsidRDefault="00BD18AE" w:rsidP="00BD18AE">
      <w:pPr>
        <w:ind w:left="6237"/>
        <w:jc w:val="both"/>
        <w:rPr>
          <w:rFonts w:ascii="Arial" w:hAnsi="Arial" w:cs="Arial"/>
          <w:color w:val="000000" w:themeColor="text1"/>
          <w:sz w:val="20"/>
          <w:szCs w:val="20"/>
        </w:rPr>
      </w:pPr>
    </w:p>
    <w:p w:rsidR="00BD18AE" w:rsidRPr="00BA5C26" w:rsidRDefault="00BD18AE" w:rsidP="00BD18AE">
      <w:pPr>
        <w:ind w:firstLine="567"/>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Случаи и порядок </w:t>
      </w:r>
    </w:p>
    <w:p w:rsidR="00BD18AE" w:rsidRPr="00BA5C26" w:rsidRDefault="00BD18AE" w:rsidP="00BD18AE">
      <w:pPr>
        <w:ind w:firstLine="567"/>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предоставления субсидий юридическим лицам (за исключением субсидий государственным (муниципальным) учреждениям), </w:t>
      </w:r>
    </w:p>
    <w:p w:rsidR="00BD18AE" w:rsidRPr="00BA5C26" w:rsidRDefault="00BD18AE" w:rsidP="00BD18AE">
      <w:pPr>
        <w:ind w:firstLine="567"/>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индивидуальным предпринимателям, физическим лицам - производителям товаров, работ, услуг из бюджета муниципального образования </w:t>
      </w:r>
    </w:p>
    <w:p w:rsidR="00BD18AE" w:rsidRPr="00BA5C26" w:rsidRDefault="00BD18AE" w:rsidP="00BD18AE">
      <w:pPr>
        <w:ind w:firstLine="567"/>
        <w:jc w:val="center"/>
        <w:rPr>
          <w:rFonts w:ascii="Arial" w:hAnsi="Arial" w:cs="Arial"/>
          <w:color w:val="000000" w:themeColor="text1"/>
          <w:sz w:val="20"/>
          <w:szCs w:val="20"/>
        </w:rPr>
      </w:pPr>
      <w:r w:rsidRPr="00BA5C26">
        <w:rPr>
          <w:rFonts w:ascii="Arial" w:hAnsi="Arial" w:cs="Arial"/>
          <w:color w:val="000000" w:themeColor="text1"/>
          <w:sz w:val="20"/>
          <w:szCs w:val="20"/>
        </w:rPr>
        <w:t>Молчановское сельское поселение</w:t>
      </w:r>
    </w:p>
    <w:p w:rsidR="00BD18AE" w:rsidRPr="00BA5C26" w:rsidRDefault="00BD18AE" w:rsidP="00BD18AE">
      <w:pPr>
        <w:ind w:firstLine="567"/>
        <w:jc w:val="center"/>
        <w:rPr>
          <w:rFonts w:ascii="Arial" w:hAnsi="Arial" w:cs="Arial"/>
          <w:color w:val="000000" w:themeColor="text1"/>
          <w:sz w:val="20"/>
          <w:szCs w:val="20"/>
        </w:rPr>
      </w:pPr>
    </w:p>
    <w:p w:rsidR="00BD18AE" w:rsidRPr="00BA5C26" w:rsidRDefault="00BD18AE" w:rsidP="00BD18AE">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1. Субсидии на поддержку жилищно-коммунального хозяйства: </w:t>
      </w:r>
    </w:p>
    <w:p w:rsidR="00BD18AE" w:rsidRPr="00BA5C26" w:rsidRDefault="00BD18AE" w:rsidP="00215C32">
      <w:pPr>
        <w:ind w:right="-2"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1.1. на частичное возмещения затрат, возникших при оказании услуг тепло-, водоснабжения и водоотведения на территории муниципального образования Молчановское сельское поселение </w:t>
      </w:r>
    </w:p>
    <w:p w:rsidR="00BD18AE" w:rsidRPr="00BA5C26" w:rsidRDefault="00BD18AE" w:rsidP="00BD18AE">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2. Общие условия предоставления субсидий определяются настоящим Порядком.    </w:t>
      </w:r>
    </w:p>
    <w:p w:rsidR="00BD18AE" w:rsidRPr="00BA5C26" w:rsidRDefault="00BD18AE" w:rsidP="00BD18AE">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1) Категории получателей, цели предоставления, суммы, критерии отбора, конкретные условия и порядок предоставления субсидии, порядок возврата субсидий в случае нарушения условий, установленных при их предоставлении, определяются в соответствии с постановлением Администрации Молчановского сельского поселения; </w:t>
      </w:r>
    </w:p>
    <w:p w:rsidR="00BD18AE" w:rsidRPr="00BA5C26" w:rsidRDefault="00BD18AE" w:rsidP="00BD18AE">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2) Субсидии предоставляются в пределах бюджетных ассигнований и лимитов бюджетных обязательств, доведенных в установленном порядке до главных распорядителей (распорядителей) и получателей бюджетных средств; </w:t>
      </w:r>
    </w:p>
    <w:p w:rsidR="00BD18AE" w:rsidRPr="00BA5C26" w:rsidRDefault="00BD18AE" w:rsidP="00BD18AE">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3) Предоставление субсидии осуществляется в безналичном порядке путем перечисления денежных средств на счет получателя субсидии, открытый в кредитной организации. Основанием для </w:t>
      </w:r>
      <w:r w:rsidRPr="00BA5C26">
        <w:rPr>
          <w:rFonts w:ascii="Arial" w:hAnsi="Arial" w:cs="Arial"/>
          <w:color w:val="000000" w:themeColor="text1"/>
          <w:sz w:val="20"/>
          <w:szCs w:val="20"/>
        </w:rPr>
        <w:lastRenderedPageBreak/>
        <w:t xml:space="preserve">перечисления денежных средств получателю субсидии является соглашение, заключаемое с главным распорядителем (распорядителем) или получателем бюджетных средств. Получатель субсидии обязан представлять главному распорядителю (распорядителю) бюджетных средств отчетность об использовании субсидии в соответствии с заключенным соглашением;  </w:t>
      </w:r>
    </w:p>
    <w:p w:rsidR="00BD18AE" w:rsidRPr="00BA5C26" w:rsidRDefault="00BD18AE" w:rsidP="00BD18AE">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4) Главный распорядитель (распорядитель) бюджетных средств вправе в любое время проверить использование получателем субсидии предоставленных денежных средств. Получатель субсидии обязан в срок не позднее 3 дней с момента получения запроса об использовании средств субсидии представить соответствующие документы главному распорядителю (распорядителю) бюджетных средств; </w:t>
      </w:r>
    </w:p>
    <w:p w:rsidR="00BD18AE" w:rsidRPr="00BA5C26" w:rsidRDefault="00BD18AE" w:rsidP="00BD18AE">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5) Неисполнение или ненадлежащее исполнение получателем средств субсидии обязанностей, предусмотренных настоящим Порядком, а также иными нормативными правовыми актами, регулирующими отношения, связанные с предоставлением и использованием субсидий, может являться основанием для прекращения предоставления субсидии и (или) возникновения обязанности возвратить полученные средства в бюджет муниципального образования Молчановское сельское поселение </w:t>
      </w:r>
    </w:p>
    <w:p w:rsidR="00BD18AE" w:rsidRPr="00BA5C26" w:rsidRDefault="00BD18AE" w:rsidP="00BD18AE">
      <w:pPr>
        <w:ind w:firstLine="567"/>
        <w:jc w:val="both"/>
        <w:rPr>
          <w:rFonts w:ascii="Arial" w:hAnsi="Arial" w:cs="Arial"/>
          <w:color w:val="000000" w:themeColor="text1"/>
          <w:sz w:val="20"/>
          <w:szCs w:val="20"/>
        </w:rPr>
      </w:pPr>
    </w:p>
    <w:p w:rsidR="00BD18AE" w:rsidRPr="00BA5C26" w:rsidRDefault="00BD18AE" w:rsidP="00BD18AE">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Председатель </w:t>
      </w:r>
    </w:p>
    <w:p w:rsidR="00BD18AE" w:rsidRPr="00BA5C26" w:rsidRDefault="00BD18AE" w:rsidP="00BD18AE">
      <w:pPr>
        <w:jc w:val="both"/>
        <w:rPr>
          <w:rFonts w:ascii="Arial" w:hAnsi="Arial" w:cs="Arial"/>
          <w:color w:val="000000" w:themeColor="text1"/>
          <w:sz w:val="20"/>
          <w:szCs w:val="20"/>
        </w:rPr>
      </w:pPr>
      <w:r w:rsidRPr="00BA5C26">
        <w:rPr>
          <w:rFonts w:ascii="Arial" w:hAnsi="Arial" w:cs="Arial"/>
          <w:color w:val="000000" w:themeColor="text1"/>
          <w:sz w:val="20"/>
          <w:szCs w:val="20"/>
        </w:rPr>
        <w:t>Совета Молчановского сельского поселения,</w:t>
      </w:r>
    </w:p>
    <w:p w:rsidR="00BD18AE" w:rsidRDefault="00BD18AE" w:rsidP="00215C32">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t xml:space="preserve">       </w:t>
      </w:r>
      <w:r w:rsidR="00215C32" w:rsidRPr="00BA5C26">
        <w:rPr>
          <w:rFonts w:ascii="Arial" w:hAnsi="Arial" w:cs="Arial"/>
          <w:color w:val="000000" w:themeColor="text1"/>
          <w:sz w:val="20"/>
          <w:szCs w:val="20"/>
        </w:rPr>
        <w:tab/>
      </w:r>
      <w:r w:rsidR="00215C32" w:rsidRPr="00BA5C26">
        <w:rPr>
          <w:rFonts w:ascii="Arial" w:hAnsi="Arial" w:cs="Arial"/>
          <w:color w:val="000000" w:themeColor="text1"/>
          <w:sz w:val="20"/>
          <w:szCs w:val="20"/>
        </w:rPr>
        <w:tab/>
      </w:r>
      <w:r w:rsidR="00215C32" w:rsidRPr="00BA5C26">
        <w:rPr>
          <w:rFonts w:ascii="Arial" w:hAnsi="Arial" w:cs="Arial"/>
          <w:color w:val="000000" w:themeColor="text1"/>
          <w:sz w:val="20"/>
          <w:szCs w:val="20"/>
        </w:rPr>
        <w:tab/>
        <w:t>(подпись)</w:t>
      </w:r>
      <w:r w:rsidRPr="00BA5C26">
        <w:rPr>
          <w:rFonts w:ascii="Arial" w:hAnsi="Arial" w:cs="Arial"/>
          <w:color w:val="000000" w:themeColor="text1"/>
          <w:sz w:val="20"/>
          <w:szCs w:val="20"/>
        </w:rPr>
        <w:t xml:space="preserve">  </w:t>
      </w:r>
      <w:r w:rsidRPr="00BA5C26">
        <w:rPr>
          <w:rFonts w:ascii="Arial" w:hAnsi="Arial" w:cs="Arial"/>
          <w:i/>
          <w:color w:val="000000" w:themeColor="text1"/>
          <w:sz w:val="20"/>
          <w:szCs w:val="20"/>
        </w:rPr>
        <w:tab/>
      </w:r>
      <w:r w:rsidR="00215C32" w:rsidRPr="00BA5C26">
        <w:rPr>
          <w:rFonts w:ascii="Arial" w:hAnsi="Arial" w:cs="Arial"/>
          <w:i/>
          <w:color w:val="000000" w:themeColor="text1"/>
          <w:sz w:val="20"/>
          <w:szCs w:val="20"/>
        </w:rPr>
        <w:tab/>
        <w:t xml:space="preserve">        </w:t>
      </w:r>
      <w:r w:rsidRPr="00BA5C26">
        <w:rPr>
          <w:rFonts w:ascii="Arial" w:hAnsi="Arial" w:cs="Arial"/>
          <w:color w:val="000000" w:themeColor="text1"/>
          <w:sz w:val="20"/>
          <w:szCs w:val="20"/>
        </w:rPr>
        <w:t>А.Л. Гензе</w:t>
      </w:r>
    </w:p>
    <w:p w:rsidR="00BA5C26" w:rsidRPr="00BA5C26" w:rsidRDefault="00BA5C26" w:rsidP="00215C32">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color w:val="000000" w:themeColor="text1"/>
          <w:sz w:val="20"/>
          <w:szCs w:val="20"/>
        </w:rPr>
      </w:pPr>
    </w:p>
    <w:p w:rsidR="00027E9C" w:rsidRPr="00BA5C26" w:rsidRDefault="00BD18AE" w:rsidP="00027E9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0D4F3F" w:rsidRPr="00BA5C26" w:rsidRDefault="000D4F3F" w:rsidP="00027E9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0D4F3F" w:rsidRPr="00BA5C26" w:rsidRDefault="000D4F3F" w:rsidP="000D4F3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color w:val="000000" w:themeColor="text1"/>
          <w:sz w:val="20"/>
          <w:szCs w:val="20"/>
        </w:rPr>
      </w:pPr>
      <w:r w:rsidRPr="00BA5C26">
        <w:rPr>
          <w:rFonts w:ascii="Arial" w:hAnsi="Arial" w:cs="Arial"/>
          <w:b/>
          <w:bCs/>
          <w:color w:val="000000" w:themeColor="text1"/>
          <w:sz w:val="20"/>
          <w:szCs w:val="20"/>
        </w:rPr>
        <w:t>РЕШЕНИЕ</w:t>
      </w:r>
    </w:p>
    <w:p w:rsidR="000D4F3F" w:rsidRPr="00BA5C26" w:rsidRDefault="000D4F3F" w:rsidP="000D4F3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color w:val="000000" w:themeColor="text1"/>
          <w:sz w:val="20"/>
          <w:szCs w:val="20"/>
        </w:rPr>
      </w:pPr>
    </w:p>
    <w:p w:rsidR="000D4F3F" w:rsidRPr="00BA5C26" w:rsidRDefault="000D4F3F" w:rsidP="000D4F3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color w:val="000000" w:themeColor="text1"/>
          <w:sz w:val="20"/>
          <w:szCs w:val="20"/>
        </w:rPr>
      </w:pPr>
      <w:r w:rsidRPr="00BA5C26">
        <w:rPr>
          <w:rFonts w:ascii="Arial" w:hAnsi="Arial" w:cs="Arial"/>
          <w:bCs/>
          <w:color w:val="000000" w:themeColor="text1"/>
          <w:sz w:val="20"/>
          <w:szCs w:val="20"/>
        </w:rPr>
        <w:t>с. Молчаново</w:t>
      </w:r>
    </w:p>
    <w:p w:rsidR="000D4F3F" w:rsidRPr="00BA5C26" w:rsidRDefault="000D4F3F" w:rsidP="000D4F3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color w:val="000000" w:themeColor="text1"/>
          <w:sz w:val="20"/>
          <w:szCs w:val="20"/>
        </w:rPr>
      </w:pPr>
    </w:p>
    <w:p w:rsidR="000D4F3F" w:rsidRPr="00BA5C26" w:rsidRDefault="000D4F3F" w:rsidP="000D4F3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color w:val="000000" w:themeColor="text1"/>
          <w:sz w:val="20"/>
          <w:szCs w:val="20"/>
        </w:rPr>
      </w:pPr>
      <w:r w:rsidRPr="00BA5C26">
        <w:rPr>
          <w:rFonts w:ascii="Arial" w:hAnsi="Arial" w:cs="Arial"/>
          <w:bCs/>
          <w:color w:val="000000" w:themeColor="text1"/>
          <w:sz w:val="20"/>
          <w:szCs w:val="20"/>
        </w:rPr>
        <w:t>«30» декабря 2019 г.</w:t>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t xml:space="preserve">    </w:t>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t xml:space="preserve">            № 108</w:t>
      </w:r>
    </w:p>
    <w:p w:rsidR="000D4F3F" w:rsidRPr="00BA5C26" w:rsidRDefault="000D4F3F" w:rsidP="000D4F3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color w:val="000000" w:themeColor="text1"/>
          <w:sz w:val="20"/>
          <w:szCs w:val="20"/>
        </w:rPr>
      </w:pPr>
    </w:p>
    <w:p w:rsidR="000D4F3F" w:rsidRPr="00BA5C26" w:rsidRDefault="000D4F3F" w:rsidP="000D4F3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color w:val="000000" w:themeColor="text1"/>
          <w:sz w:val="20"/>
          <w:szCs w:val="20"/>
        </w:rPr>
      </w:pP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sz w:val="20"/>
          <w:szCs w:val="20"/>
        </w:rPr>
      </w:pPr>
      <w:r w:rsidRPr="002B51CF">
        <w:rPr>
          <w:rFonts w:ascii="Arial" w:hAnsi="Arial" w:cs="Arial"/>
          <w:sz w:val="20"/>
          <w:szCs w:val="20"/>
        </w:rPr>
        <w:t>О назначении публичных слушаний по проекту решения Совета Молчановского сельского поселения «О внесении изменений в Устав муниципального образования Молчановское сельское поселение Молчановского района Томской области»</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p>
    <w:p w:rsidR="00057248" w:rsidRPr="002B51CF" w:rsidRDefault="00057248" w:rsidP="00057248">
      <w:pPr>
        <w:pStyle w:val="a9"/>
        <w:ind w:firstLine="709"/>
        <w:rPr>
          <w:rFonts w:ascii="Arial" w:hAnsi="Arial" w:cs="Arial"/>
          <w:sz w:val="20"/>
          <w:szCs w:val="20"/>
        </w:rPr>
      </w:pPr>
      <w:r w:rsidRPr="002B51CF">
        <w:rPr>
          <w:rFonts w:ascii="Arial" w:hAnsi="Arial" w:cs="Arial"/>
          <w:sz w:val="20"/>
          <w:szCs w:val="20"/>
        </w:rPr>
        <w:t>В соответствии с Федеральным законом от 6 октября 2003г. № 131-ФЗ «Об общих принципах организации местного самоуправления в Российской Федерации», решением Совета Молчановского сельского поселения от 20.07.2012 г. № 158 «Об утверждении Положения о публичных слушаниях», в  целях приведения Устава муниципального образования Молчановское сельское поселение в соответствие с требованиями федерального законодательства, Совет Молчановского сельского поселения</w:t>
      </w:r>
    </w:p>
    <w:p w:rsidR="00057248" w:rsidRPr="002B51CF" w:rsidRDefault="00057248" w:rsidP="00057248">
      <w:pPr>
        <w:pStyle w:val="a9"/>
        <w:ind w:firstLine="709"/>
        <w:rPr>
          <w:rFonts w:ascii="Arial" w:hAnsi="Arial" w:cs="Arial"/>
          <w:sz w:val="20"/>
          <w:szCs w:val="20"/>
        </w:rPr>
      </w:pPr>
      <w:r w:rsidRPr="002B51CF">
        <w:rPr>
          <w:rFonts w:ascii="Arial" w:hAnsi="Arial" w:cs="Arial"/>
          <w:sz w:val="20"/>
          <w:szCs w:val="20"/>
        </w:rPr>
        <w:t xml:space="preserve"> </w:t>
      </w:r>
    </w:p>
    <w:p w:rsidR="00057248" w:rsidRPr="002B51CF" w:rsidRDefault="00057248" w:rsidP="00057248">
      <w:pPr>
        <w:pStyle w:val="a9"/>
        <w:ind w:firstLine="709"/>
        <w:rPr>
          <w:rFonts w:ascii="Arial" w:hAnsi="Arial" w:cs="Arial"/>
          <w:sz w:val="20"/>
          <w:szCs w:val="20"/>
        </w:rPr>
      </w:pPr>
      <w:r w:rsidRPr="002B51CF">
        <w:rPr>
          <w:rFonts w:ascii="Arial" w:hAnsi="Arial" w:cs="Arial"/>
          <w:sz w:val="20"/>
          <w:szCs w:val="20"/>
        </w:rPr>
        <w:t>РЕШИЛ:</w:t>
      </w:r>
    </w:p>
    <w:p w:rsidR="00057248" w:rsidRPr="002B51CF" w:rsidRDefault="00057248" w:rsidP="00057248">
      <w:pPr>
        <w:pStyle w:val="a9"/>
        <w:ind w:firstLine="709"/>
        <w:rPr>
          <w:rFonts w:ascii="Arial" w:hAnsi="Arial" w:cs="Arial"/>
          <w:sz w:val="20"/>
          <w:szCs w:val="20"/>
        </w:rPr>
      </w:pPr>
    </w:p>
    <w:p w:rsidR="00057248" w:rsidRPr="002B51CF" w:rsidRDefault="00057248" w:rsidP="00057248">
      <w:pPr>
        <w:pStyle w:val="HTML0"/>
        <w:ind w:firstLine="709"/>
        <w:rPr>
          <w:rFonts w:ascii="Arial" w:hAnsi="Arial" w:cs="Arial"/>
          <w:sz w:val="20"/>
          <w:szCs w:val="20"/>
        </w:rPr>
      </w:pPr>
      <w:r w:rsidRPr="002B51CF">
        <w:rPr>
          <w:rFonts w:ascii="Arial" w:hAnsi="Arial" w:cs="Arial"/>
          <w:sz w:val="20"/>
          <w:szCs w:val="20"/>
        </w:rPr>
        <w:tab/>
        <w:t>1. Официально опубликовать (обнародовать) проект решения Совета Молчановского сельского поселения «О внесении изменений в Устав муниципального образования Молчановское сельское поселение Молчановского района Томской области» в печатном издании Информационный бюллетень Совета и администрации Молчановского сельского поселения согласно приложению к настоящему решению.</w:t>
      </w:r>
    </w:p>
    <w:p w:rsidR="00057248" w:rsidRPr="002B51CF" w:rsidRDefault="00057248" w:rsidP="00057248">
      <w:pPr>
        <w:pStyle w:val="HTML0"/>
        <w:ind w:firstLine="709"/>
        <w:rPr>
          <w:rFonts w:ascii="Arial" w:hAnsi="Arial" w:cs="Arial"/>
          <w:sz w:val="20"/>
          <w:szCs w:val="20"/>
        </w:rPr>
      </w:pPr>
      <w:r w:rsidRPr="002B51CF">
        <w:rPr>
          <w:rFonts w:ascii="Arial" w:hAnsi="Arial" w:cs="Arial"/>
          <w:sz w:val="20"/>
          <w:szCs w:val="20"/>
        </w:rPr>
        <w:tab/>
        <w:t xml:space="preserve">2. Назначить публичные слушания по проекту решения Совета Молчановского сельского поселения «О внесении изменений в Устав муниципального образования Молчановское сельское поселение Молчановского района Томской области» </w:t>
      </w:r>
      <w:r w:rsidRPr="002B51CF">
        <w:rPr>
          <w:rFonts w:ascii="Arial" w:hAnsi="Arial" w:cs="Arial"/>
          <w:color w:val="000000"/>
          <w:sz w:val="20"/>
          <w:szCs w:val="20"/>
        </w:rPr>
        <w:t>28 января</w:t>
      </w:r>
      <w:r w:rsidRPr="002B51CF">
        <w:rPr>
          <w:rFonts w:ascii="Arial" w:hAnsi="Arial" w:cs="Arial"/>
          <w:sz w:val="20"/>
          <w:szCs w:val="20"/>
        </w:rPr>
        <w:t xml:space="preserve"> 2020 года в 16-00 часов в форме собрания заинтересованных жителей Молчановского сельского поселения, обладающих избирательным правом, с участием депутатов Совета Молчановского сельского поселения, Главы Молчановского сельского поселения по адресу: с. Молчаново, ул. Димитрова, 51, 2-й этаж, зал заседаний.</w:t>
      </w:r>
    </w:p>
    <w:p w:rsidR="00057248" w:rsidRPr="002B51CF" w:rsidRDefault="00057248" w:rsidP="00057248">
      <w:pPr>
        <w:pStyle w:val="HTML0"/>
        <w:ind w:firstLine="709"/>
        <w:rPr>
          <w:rFonts w:ascii="Arial" w:hAnsi="Arial" w:cs="Arial"/>
          <w:sz w:val="20"/>
          <w:szCs w:val="20"/>
        </w:rPr>
      </w:pPr>
      <w:r w:rsidRPr="002B51CF">
        <w:rPr>
          <w:rFonts w:ascii="Arial" w:hAnsi="Arial" w:cs="Arial"/>
          <w:sz w:val="20"/>
          <w:szCs w:val="20"/>
        </w:rPr>
        <w:t xml:space="preserve">3. Создать временную комиссию Совета Молчановского сельского поселения по организации публичных слушаний по проекту решения Совета Молчановского сельского поселения «О внесении изменений в Устав муниципального образования Молчановское сельское поселение Молчановского района Томской области» в составе депутатов Белоусова С.В., Васюкова М.Л., </w:t>
      </w:r>
      <w:proofErr w:type="spellStart"/>
      <w:r w:rsidRPr="002B51CF">
        <w:rPr>
          <w:rFonts w:ascii="Arial" w:hAnsi="Arial" w:cs="Arial"/>
          <w:sz w:val="20"/>
          <w:szCs w:val="20"/>
        </w:rPr>
        <w:t>Волокитина</w:t>
      </w:r>
      <w:proofErr w:type="spellEnd"/>
      <w:r w:rsidRPr="002B51CF">
        <w:rPr>
          <w:rFonts w:ascii="Arial" w:hAnsi="Arial" w:cs="Arial"/>
          <w:sz w:val="20"/>
          <w:szCs w:val="20"/>
        </w:rPr>
        <w:t xml:space="preserve"> В.В., Сысоева В.Г. (далее – комиссия).</w:t>
      </w:r>
    </w:p>
    <w:p w:rsidR="00057248" w:rsidRPr="002B51CF" w:rsidRDefault="00057248" w:rsidP="00057248">
      <w:pPr>
        <w:pStyle w:val="HTML0"/>
        <w:ind w:firstLine="709"/>
        <w:rPr>
          <w:rFonts w:ascii="Arial" w:hAnsi="Arial" w:cs="Arial"/>
          <w:sz w:val="20"/>
          <w:szCs w:val="20"/>
        </w:rPr>
      </w:pPr>
      <w:r w:rsidRPr="002B51CF">
        <w:rPr>
          <w:rFonts w:ascii="Arial" w:hAnsi="Arial" w:cs="Arial"/>
          <w:sz w:val="20"/>
          <w:szCs w:val="20"/>
        </w:rPr>
        <w:t>4. Организацию и проведение публичных слушаний по проекту решения Совета Молчановского сельского поселения  «О внесении изменений в Устав муниципального образования Молчановское сельское поселение Молчановского района Томской области» поручить комиссии.</w:t>
      </w:r>
    </w:p>
    <w:p w:rsidR="00057248" w:rsidRPr="002B51CF" w:rsidRDefault="00057248" w:rsidP="00057248">
      <w:pPr>
        <w:pStyle w:val="HTML0"/>
        <w:ind w:firstLine="709"/>
        <w:rPr>
          <w:rFonts w:ascii="Arial" w:hAnsi="Arial" w:cs="Arial"/>
          <w:sz w:val="20"/>
          <w:szCs w:val="20"/>
        </w:rPr>
      </w:pPr>
      <w:r w:rsidRPr="002B51CF">
        <w:rPr>
          <w:rFonts w:ascii="Arial" w:hAnsi="Arial" w:cs="Arial"/>
          <w:sz w:val="20"/>
          <w:szCs w:val="20"/>
        </w:rPr>
        <w:t xml:space="preserve">5. Предложения по проекту решения Совета Молчановского сельского поселения «О внесении изменений в Устав муниципального образования Молчановское сельское поселение Молчановского района Томской области» учитываются в соответствии Положением «О публичных слушаниях» </w:t>
      </w:r>
      <w:r w:rsidRPr="002B51CF">
        <w:rPr>
          <w:rFonts w:ascii="Arial" w:hAnsi="Arial" w:cs="Arial"/>
          <w:sz w:val="20"/>
          <w:szCs w:val="20"/>
        </w:rPr>
        <w:lastRenderedPageBreak/>
        <w:t>утвержденное решением Совета Молчановского сельского поселения от 20.07.2012 г. № 158 и подаются в письменной форме (лично, через представителя или путем направления посредством почтовой связи) или в форме электронного документа на адрес электронной почты.</w:t>
      </w:r>
    </w:p>
    <w:p w:rsidR="00057248" w:rsidRPr="002B51CF" w:rsidRDefault="00057248" w:rsidP="00057248">
      <w:pPr>
        <w:pStyle w:val="ConsPlusNormal"/>
        <w:tabs>
          <w:tab w:val="left" w:pos="3780"/>
          <w:tab w:val="left" w:pos="3960"/>
        </w:tabs>
        <w:ind w:firstLine="709"/>
        <w:jc w:val="both"/>
      </w:pPr>
      <w:r w:rsidRPr="002B51CF">
        <w:t xml:space="preserve">Срок и место подачи предложений: со дня публикации настоящего решения до 28.01.2020, предложения направляются (подаются) по адресу: с. Молчаново, ул. Димитрова, 51, 2-й этаж, приемная (понедельник – четверг с 9.00 час. до 13.00 час. и с 14.00 час. до 18.00 час., пятница с 9.00 час. до 13.00 час. и с 14.00 час. до 17.00 час.), либо на адрес электронной почты: </w:t>
      </w:r>
      <w:r w:rsidRPr="002B51CF">
        <w:rPr>
          <w:lang w:val="en-US"/>
        </w:rPr>
        <w:t>ml</w:t>
      </w:r>
      <w:r w:rsidRPr="002B51CF">
        <w:t>-</w:t>
      </w:r>
      <w:proofErr w:type="spellStart"/>
      <w:r w:rsidRPr="002B51CF">
        <w:rPr>
          <w:lang w:val="en-US"/>
        </w:rPr>
        <w:t>molch</w:t>
      </w:r>
      <w:proofErr w:type="spellEnd"/>
      <w:r w:rsidRPr="002B51CF">
        <w:t>@</w:t>
      </w:r>
      <w:proofErr w:type="spellStart"/>
      <w:r w:rsidRPr="002B51CF">
        <w:rPr>
          <w:lang w:val="en-US"/>
        </w:rPr>
        <w:t>tomsk</w:t>
      </w:r>
      <w:proofErr w:type="spellEnd"/>
      <w:r w:rsidRPr="002B51CF">
        <w:t>.</w:t>
      </w:r>
      <w:proofErr w:type="spellStart"/>
      <w:r w:rsidRPr="002B51CF">
        <w:rPr>
          <w:lang w:val="en-US"/>
        </w:rPr>
        <w:t>gov</w:t>
      </w:r>
      <w:proofErr w:type="spellEnd"/>
      <w:r w:rsidRPr="002B51CF">
        <w:t>.</w:t>
      </w:r>
      <w:proofErr w:type="spellStart"/>
      <w:r w:rsidRPr="002B51CF">
        <w:rPr>
          <w:lang w:val="en-US"/>
        </w:rPr>
        <w:t>ru</w:t>
      </w:r>
      <w:proofErr w:type="spellEnd"/>
      <w:r w:rsidRPr="002B51CF">
        <w:t>. Во время проведения публичных слушаний предложения вносятся председательствующему только в письменной форме.</w:t>
      </w:r>
    </w:p>
    <w:p w:rsidR="00057248" w:rsidRPr="002B51CF" w:rsidRDefault="00057248" w:rsidP="00057248">
      <w:pPr>
        <w:pStyle w:val="HTML0"/>
        <w:ind w:firstLine="709"/>
        <w:rPr>
          <w:rFonts w:ascii="Arial" w:hAnsi="Arial" w:cs="Arial"/>
          <w:sz w:val="20"/>
          <w:szCs w:val="20"/>
        </w:rPr>
      </w:pPr>
      <w:r w:rsidRPr="002B51CF">
        <w:rPr>
          <w:rFonts w:ascii="Arial" w:hAnsi="Arial" w:cs="Arial"/>
          <w:sz w:val="20"/>
          <w:szCs w:val="20"/>
        </w:rPr>
        <w:tab/>
        <w:t xml:space="preserve">Срок и место подачи заявлений о выступлении: со дня публикации настоящего решения по 20.01.2020 (включительно) заявления о выступлении направляются (подаются) по адресу: с. Молчаново, ул. Димитрова, 51, 2-й этаж, приемная (понедельник – четверг с 9.00 час. до 13.00 час. и с 14.00 час. до 18.00 час., пятница с 9.00 час. до 13.00 час. и с 14.00 час. до 17.00 час.), либо на адрес электронной почты: </w:t>
      </w:r>
      <w:r w:rsidRPr="002B51CF">
        <w:rPr>
          <w:rFonts w:ascii="Arial" w:hAnsi="Arial" w:cs="Arial"/>
          <w:sz w:val="20"/>
          <w:szCs w:val="20"/>
          <w:lang w:val="en-US"/>
        </w:rPr>
        <w:t>ml</w:t>
      </w:r>
      <w:r w:rsidRPr="002B51CF">
        <w:rPr>
          <w:rFonts w:ascii="Arial" w:hAnsi="Arial" w:cs="Arial"/>
          <w:sz w:val="20"/>
          <w:szCs w:val="20"/>
        </w:rPr>
        <w:t>-</w:t>
      </w:r>
      <w:proofErr w:type="spellStart"/>
      <w:r w:rsidRPr="002B51CF">
        <w:rPr>
          <w:rFonts w:ascii="Arial" w:hAnsi="Arial" w:cs="Arial"/>
          <w:sz w:val="20"/>
          <w:szCs w:val="20"/>
          <w:lang w:val="en-US"/>
        </w:rPr>
        <w:t>molch</w:t>
      </w:r>
      <w:proofErr w:type="spellEnd"/>
      <w:r w:rsidRPr="002B51CF">
        <w:rPr>
          <w:rFonts w:ascii="Arial" w:hAnsi="Arial" w:cs="Arial"/>
          <w:sz w:val="20"/>
          <w:szCs w:val="20"/>
        </w:rPr>
        <w:t>@</w:t>
      </w:r>
      <w:proofErr w:type="spellStart"/>
      <w:r w:rsidRPr="002B51CF">
        <w:rPr>
          <w:rFonts w:ascii="Arial" w:hAnsi="Arial" w:cs="Arial"/>
          <w:sz w:val="20"/>
          <w:szCs w:val="20"/>
          <w:lang w:val="en-US"/>
        </w:rPr>
        <w:t>tomsk</w:t>
      </w:r>
      <w:proofErr w:type="spellEnd"/>
      <w:r w:rsidRPr="002B51CF">
        <w:rPr>
          <w:rFonts w:ascii="Arial" w:hAnsi="Arial" w:cs="Arial"/>
          <w:sz w:val="20"/>
          <w:szCs w:val="20"/>
        </w:rPr>
        <w:t>.</w:t>
      </w:r>
      <w:proofErr w:type="spellStart"/>
      <w:r w:rsidRPr="002B51CF">
        <w:rPr>
          <w:rFonts w:ascii="Arial" w:hAnsi="Arial" w:cs="Arial"/>
          <w:sz w:val="20"/>
          <w:szCs w:val="20"/>
          <w:lang w:val="en-US"/>
        </w:rPr>
        <w:t>gov</w:t>
      </w:r>
      <w:proofErr w:type="spellEnd"/>
      <w:r w:rsidRPr="002B51CF">
        <w:rPr>
          <w:rFonts w:ascii="Arial" w:hAnsi="Arial" w:cs="Arial"/>
          <w:sz w:val="20"/>
          <w:szCs w:val="20"/>
        </w:rPr>
        <w:t>.</w:t>
      </w:r>
      <w:proofErr w:type="spellStart"/>
      <w:r w:rsidRPr="002B51CF">
        <w:rPr>
          <w:rFonts w:ascii="Arial" w:hAnsi="Arial" w:cs="Arial"/>
          <w:sz w:val="20"/>
          <w:szCs w:val="20"/>
          <w:lang w:val="en-US"/>
        </w:rPr>
        <w:t>ru</w:t>
      </w:r>
      <w:proofErr w:type="spellEnd"/>
      <w:r w:rsidRPr="002B51CF">
        <w:rPr>
          <w:rFonts w:ascii="Arial" w:hAnsi="Arial" w:cs="Arial"/>
          <w:color w:val="000000"/>
          <w:sz w:val="20"/>
          <w:szCs w:val="20"/>
        </w:rPr>
        <w:t>.</w:t>
      </w:r>
    </w:p>
    <w:p w:rsidR="00057248" w:rsidRPr="002B51CF" w:rsidRDefault="00057248" w:rsidP="00057248">
      <w:pPr>
        <w:pStyle w:val="ConsPlusNormal"/>
        <w:tabs>
          <w:tab w:val="left" w:pos="3780"/>
          <w:tab w:val="left" w:pos="3960"/>
        </w:tabs>
        <w:ind w:firstLine="709"/>
        <w:jc w:val="both"/>
      </w:pPr>
      <w:r w:rsidRPr="002B51CF">
        <w:t>6. Установить, что с проектом решения Совета Молчановского сельского поселения «О внесении изменений в Устав муниципального образования Молчановское сельское поселение Молчановского района Томской области» учитываются в соответствии Положением «О публичных слушаниях» можно ознакомится со дня публикации настоящего решения до 28.01.2020 по адресу: с. Молчаново, ул. Димитрова, 51, 2-й этаж, финансовый отдел (понедельник – четверг с 9.00 час. до 13.00 час. и с 14.00 час. до 18.00 час., пятница с 9.00 час. до 13.00 час. и с 14.00 час. до 17.00 час.), а также в информационно-коммуникационной сети «Интернет» на официальном сайте муниципального образования Молчановское сельское поселение (http://</w:t>
      </w:r>
      <w:proofErr w:type="spellStart"/>
      <w:r w:rsidRPr="002B51CF">
        <w:rPr>
          <w:lang w:val="en-US"/>
        </w:rPr>
        <w:t>msp</w:t>
      </w:r>
      <w:proofErr w:type="spellEnd"/>
      <w:r w:rsidRPr="002B51CF">
        <w:t>.</w:t>
      </w:r>
      <w:proofErr w:type="spellStart"/>
      <w:r w:rsidRPr="002B51CF">
        <w:rPr>
          <w:lang w:val="en-US"/>
        </w:rPr>
        <w:t>tomskinvest</w:t>
      </w:r>
      <w:proofErr w:type="spellEnd"/>
      <w:r w:rsidRPr="002B51CF">
        <w:t>.</w:t>
      </w:r>
      <w:proofErr w:type="spellStart"/>
      <w:r w:rsidRPr="002B51CF">
        <w:rPr>
          <w:lang w:val="en-US"/>
        </w:rPr>
        <w:t>ru</w:t>
      </w:r>
      <w:proofErr w:type="spellEnd"/>
      <w:r w:rsidRPr="002B51CF">
        <w:t>/).</w:t>
      </w:r>
    </w:p>
    <w:p w:rsidR="00057248" w:rsidRPr="002B51CF" w:rsidRDefault="00057248" w:rsidP="00057248">
      <w:pPr>
        <w:pStyle w:val="HTML0"/>
        <w:ind w:firstLine="709"/>
        <w:rPr>
          <w:rFonts w:ascii="Arial" w:hAnsi="Arial" w:cs="Arial"/>
          <w:sz w:val="20"/>
          <w:szCs w:val="20"/>
        </w:rPr>
      </w:pPr>
      <w:r w:rsidRPr="002B51CF">
        <w:rPr>
          <w:rFonts w:ascii="Arial" w:hAnsi="Arial" w:cs="Arial"/>
          <w:sz w:val="20"/>
          <w:szCs w:val="20"/>
        </w:rPr>
        <w:t>7. Опубликовать настоящее решение в печатном издании Информационный бюллетень Совета и Администрации Молчановского сельского поселения для ознакомления жителей Молчановского сельского поселения и на официальном сайте (http://</w:t>
      </w:r>
      <w:proofErr w:type="spellStart"/>
      <w:r w:rsidRPr="002B51CF">
        <w:rPr>
          <w:rFonts w:ascii="Arial" w:hAnsi="Arial" w:cs="Arial"/>
          <w:sz w:val="20"/>
          <w:szCs w:val="20"/>
          <w:lang w:val="en-US"/>
        </w:rPr>
        <w:t>msp</w:t>
      </w:r>
      <w:proofErr w:type="spellEnd"/>
      <w:r w:rsidRPr="002B51CF">
        <w:rPr>
          <w:rFonts w:ascii="Arial" w:hAnsi="Arial" w:cs="Arial"/>
          <w:sz w:val="20"/>
          <w:szCs w:val="20"/>
        </w:rPr>
        <w:t>.</w:t>
      </w:r>
      <w:proofErr w:type="spellStart"/>
      <w:r w:rsidRPr="002B51CF">
        <w:rPr>
          <w:rFonts w:ascii="Arial" w:hAnsi="Arial" w:cs="Arial"/>
          <w:sz w:val="20"/>
          <w:szCs w:val="20"/>
          <w:lang w:val="en-US"/>
        </w:rPr>
        <w:t>tomskinvest</w:t>
      </w:r>
      <w:proofErr w:type="spellEnd"/>
      <w:r w:rsidRPr="002B51CF">
        <w:rPr>
          <w:rFonts w:ascii="Arial" w:hAnsi="Arial" w:cs="Arial"/>
          <w:sz w:val="20"/>
          <w:szCs w:val="20"/>
        </w:rPr>
        <w:t>.</w:t>
      </w:r>
      <w:proofErr w:type="spellStart"/>
      <w:r w:rsidRPr="002B51CF">
        <w:rPr>
          <w:rFonts w:ascii="Arial" w:hAnsi="Arial" w:cs="Arial"/>
          <w:sz w:val="20"/>
          <w:szCs w:val="20"/>
          <w:lang w:val="en-US"/>
        </w:rPr>
        <w:t>ru</w:t>
      </w:r>
      <w:proofErr w:type="spellEnd"/>
      <w:r w:rsidRPr="002B51CF">
        <w:rPr>
          <w:rFonts w:ascii="Arial" w:hAnsi="Arial" w:cs="Arial"/>
          <w:sz w:val="20"/>
          <w:szCs w:val="20"/>
        </w:rPr>
        <w:t>/).</w:t>
      </w:r>
    </w:p>
    <w:p w:rsidR="00057248" w:rsidRPr="002B51CF" w:rsidRDefault="00057248" w:rsidP="00057248">
      <w:pPr>
        <w:pStyle w:val="HTML0"/>
        <w:ind w:firstLine="709"/>
        <w:rPr>
          <w:rFonts w:ascii="Arial" w:hAnsi="Arial" w:cs="Arial"/>
          <w:sz w:val="20"/>
          <w:szCs w:val="20"/>
        </w:rPr>
      </w:pPr>
      <w:r w:rsidRPr="002B51CF">
        <w:rPr>
          <w:rFonts w:ascii="Arial" w:hAnsi="Arial" w:cs="Arial"/>
          <w:sz w:val="20"/>
          <w:szCs w:val="20"/>
        </w:rPr>
        <w:t>8. Настоящее решение подлежит официальному опубликованию не позднее чем за 30 дней до дня проведения публичных слушаний и вступает в силу на следующий день после его официального опубликования.</w:t>
      </w:r>
    </w:p>
    <w:p w:rsidR="00057248" w:rsidRPr="002B51CF" w:rsidRDefault="00057248" w:rsidP="00057248">
      <w:pPr>
        <w:pStyle w:val="HTML0"/>
        <w:ind w:firstLine="709"/>
        <w:rPr>
          <w:rFonts w:ascii="Arial" w:hAnsi="Arial" w:cs="Arial"/>
          <w:sz w:val="20"/>
          <w:szCs w:val="20"/>
        </w:rPr>
      </w:pPr>
      <w:r w:rsidRPr="002B51CF">
        <w:rPr>
          <w:rFonts w:ascii="Arial" w:hAnsi="Arial" w:cs="Arial"/>
          <w:sz w:val="20"/>
          <w:szCs w:val="20"/>
        </w:rPr>
        <w:t>9. Контроль за исполнением настоящего решения возложить на контрольно-правовой комитет Совета Молчановского сельского поселения.</w:t>
      </w:r>
    </w:p>
    <w:p w:rsidR="00057248" w:rsidRPr="002B51CF" w:rsidRDefault="00057248" w:rsidP="00057248">
      <w:pPr>
        <w:pStyle w:val="HTML0"/>
        <w:ind w:firstLine="709"/>
        <w:rPr>
          <w:rFonts w:ascii="Arial" w:hAnsi="Arial" w:cs="Arial"/>
          <w:sz w:val="20"/>
          <w:szCs w:val="20"/>
        </w:rPr>
      </w:pPr>
    </w:p>
    <w:p w:rsidR="00057248" w:rsidRPr="002B51CF" w:rsidRDefault="00057248" w:rsidP="00057248">
      <w:pPr>
        <w:jc w:val="both"/>
        <w:rPr>
          <w:rFonts w:ascii="Arial" w:hAnsi="Arial" w:cs="Arial"/>
          <w:sz w:val="20"/>
          <w:szCs w:val="20"/>
        </w:rPr>
      </w:pPr>
      <w:r w:rsidRPr="002B51CF">
        <w:rPr>
          <w:rFonts w:ascii="Arial" w:hAnsi="Arial" w:cs="Arial"/>
          <w:sz w:val="20"/>
          <w:szCs w:val="20"/>
        </w:rPr>
        <w:t xml:space="preserve">Председатель </w:t>
      </w:r>
    </w:p>
    <w:p w:rsidR="00057248" w:rsidRPr="002B51CF" w:rsidRDefault="00057248" w:rsidP="00057248">
      <w:pPr>
        <w:jc w:val="both"/>
        <w:rPr>
          <w:rFonts w:ascii="Arial" w:hAnsi="Arial" w:cs="Arial"/>
          <w:sz w:val="20"/>
          <w:szCs w:val="20"/>
        </w:rPr>
      </w:pPr>
      <w:r w:rsidRPr="002B51CF">
        <w:rPr>
          <w:rFonts w:ascii="Arial" w:hAnsi="Arial" w:cs="Arial"/>
          <w:sz w:val="20"/>
          <w:szCs w:val="20"/>
        </w:rPr>
        <w:t>Совета Молчановского сельского поселения,</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r w:rsidRPr="002B51CF">
        <w:rPr>
          <w:rFonts w:ascii="Arial" w:hAnsi="Arial" w:cs="Arial"/>
          <w:sz w:val="20"/>
          <w:szCs w:val="20"/>
        </w:rPr>
        <w:t>Глава Молчановского сельского поселения</w:t>
      </w:r>
      <w:r w:rsidRPr="002B51CF">
        <w:rPr>
          <w:rFonts w:ascii="Arial" w:hAnsi="Arial" w:cs="Arial"/>
          <w:sz w:val="20"/>
          <w:szCs w:val="20"/>
        </w:rPr>
        <w:tab/>
        <w:t xml:space="preserve">             </w:t>
      </w:r>
      <w:r w:rsidRPr="002B51CF">
        <w:rPr>
          <w:rFonts w:ascii="Arial" w:hAnsi="Arial" w:cs="Arial"/>
          <w:sz w:val="20"/>
          <w:szCs w:val="20"/>
        </w:rPr>
        <w:tab/>
      </w:r>
      <w:r>
        <w:rPr>
          <w:rFonts w:ascii="Arial" w:hAnsi="Arial" w:cs="Arial"/>
          <w:sz w:val="20"/>
          <w:szCs w:val="20"/>
        </w:rPr>
        <w:t>(подпись)</w:t>
      </w:r>
      <w:bookmarkStart w:id="0" w:name="_GoBack"/>
      <w:bookmarkEnd w:id="0"/>
      <w:r w:rsidRPr="002B51CF">
        <w:rPr>
          <w:rFonts w:ascii="Arial" w:hAnsi="Arial" w:cs="Arial"/>
          <w:sz w:val="20"/>
          <w:szCs w:val="20"/>
        </w:rPr>
        <w:tab/>
      </w:r>
      <w:r w:rsidRPr="002B51CF">
        <w:rPr>
          <w:rFonts w:ascii="Arial" w:hAnsi="Arial" w:cs="Arial"/>
          <w:sz w:val="20"/>
          <w:szCs w:val="20"/>
        </w:rPr>
        <w:tab/>
      </w:r>
      <w:r w:rsidRPr="002B51CF">
        <w:rPr>
          <w:rFonts w:ascii="Arial" w:hAnsi="Arial" w:cs="Arial"/>
          <w:sz w:val="20"/>
          <w:szCs w:val="20"/>
        </w:rPr>
        <w:tab/>
        <w:t xml:space="preserve">        А.Л. Гензе</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Arial" w:hAnsi="Arial" w:cs="Arial"/>
          <w:bCs/>
          <w:sz w:val="20"/>
          <w:szCs w:val="20"/>
        </w:rPr>
      </w:pP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Arial" w:hAnsi="Arial" w:cs="Arial"/>
          <w:bCs/>
          <w:sz w:val="20"/>
          <w:szCs w:val="20"/>
        </w:rPr>
      </w:pP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Arial" w:hAnsi="Arial" w:cs="Arial"/>
          <w:bCs/>
          <w:sz w:val="20"/>
          <w:szCs w:val="20"/>
        </w:rPr>
      </w:pPr>
      <w:r w:rsidRPr="002B51CF">
        <w:rPr>
          <w:rFonts w:ascii="Arial" w:hAnsi="Arial" w:cs="Arial"/>
          <w:bCs/>
          <w:sz w:val="20"/>
          <w:szCs w:val="20"/>
        </w:rPr>
        <w:t>Приложение к решению</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Arial" w:hAnsi="Arial" w:cs="Arial"/>
          <w:bCs/>
          <w:sz w:val="20"/>
          <w:szCs w:val="20"/>
        </w:rPr>
      </w:pPr>
      <w:r w:rsidRPr="002B51CF">
        <w:rPr>
          <w:rFonts w:ascii="Arial" w:hAnsi="Arial" w:cs="Arial"/>
          <w:bCs/>
          <w:sz w:val="20"/>
          <w:szCs w:val="20"/>
        </w:rPr>
        <w:t xml:space="preserve">Совета Молчановского </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Arial" w:hAnsi="Arial" w:cs="Arial"/>
          <w:bCs/>
          <w:sz w:val="20"/>
          <w:szCs w:val="20"/>
        </w:rPr>
      </w:pPr>
      <w:r w:rsidRPr="002B51CF">
        <w:rPr>
          <w:rFonts w:ascii="Arial" w:hAnsi="Arial" w:cs="Arial"/>
          <w:bCs/>
          <w:sz w:val="20"/>
          <w:szCs w:val="20"/>
        </w:rPr>
        <w:t>сельского поселения</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Arial" w:hAnsi="Arial" w:cs="Arial"/>
          <w:bCs/>
          <w:sz w:val="20"/>
          <w:szCs w:val="20"/>
        </w:rPr>
      </w:pPr>
      <w:r w:rsidRPr="002B51CF">
        <w:rPr>
          <w:rFonts w:ascii="Arial" w:hAnsi="Arial" w:cs="Arial"/>
          <w:bCs/>
          <w:sz w:val="20"/>
          <w:szCs w:val="20"/>
        </w:rPr>
        <w:t>от «30» декабря 2019 г. № 108</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r w:rsidRPr="002B51CF">
        <w:rPr>
          <w:rFonts w:ascii="Arial" w:hAnsi="Arial" w:cs="Arial"/>
          <w:b/>
          <w:bCs/>
          <w:sz w:val="20"/>
          <w:szCs w:val="20"/>
        </w:rPr>
        <w:t xml:space="preserve">ТОМСКАЯ ОБЛАСТЬ                </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r w:rsidRPr="002B51CF">
        <w:rPr>
          <w:rFonts w:ascii="Arial" w:hAnsi="Arial" w:cs="Arial"/>
          <w:b/>
          <w:bCs/>
          <w:sz w:val="20"/>
          <w:szCs w:val="20"/>
        </w:rPr>
        <w:t>МОЛЧАНОВСКИЙ РАЙОН</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r w:rsidRPr="002B51CF">
        <w:rPr>
          <w:rFonts w:ascii="Arial" w:hAnsi="Arial" w:cs="Arial"/>
          <w:b/>
          <w:bCs/>
          <w:sz w:val="20"/>
          <w:szCs w:val="20"/>
        </w:rPr>
        <w:t>СОВЕТ МОЛЧАНОВСКОГО СЕЛЬСКОГО ПОСЕЛЕНИЯ</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r w:rsidRPr="002B51CF">
        <w:rPr>
          <w:rFonts w:ascii="Arial" w:hAnsi="Arial" w:cs="Arial"/>
          <w:b/>
          <w:bCs/>
          <w:sz w:val="20"/>
          <w:szCs w:val="20"/>
        </w:rPr>
        <w:t>(четвёртого созыва)</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sz w:val="20"/>
          <w:szCs w:val="20"/>
        </w:rPr>
      </w:pP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r w:rsidRPr="002B51CF">
        <w:rPr>
          <w:rFonts w:ascii="Arial" w:hAnsi="Arial" w:cs="Arial"/>
          <w:b/>
          <w:bCs/>
          <w:sz w:val="20"/>
          <w:szCs w:val="20"/>
        </w:rPr>
        <w:t>ПРОЕКТ РЕШЕНИЯ</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20"/>
          <w:szCs w:val="20"/>
        </w:rPr>
      </w:pPr>
      <w:r w:rsidRPr="002B51CF">
        <w:rPr>
          <w:rFonts w:ascii="Arial" w:hAnsi="Arial" w:cs="Arial"/>
          <w:bCs/>
          <w:sz w:val="20"/>
          <w:szCs w:val="20"/>
        </w:rPr>
        <w:t>с. Молчаново</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r w:rsidRPr="002B51CF">
        <w:rPr>
          <w:rFonts w:ascii="Arial" w:hAnsi="Arial" w:cs="Arial"/>
          <w:bCs/>
          <w:sz w:val="20"/>
          <w:szCs w:val="20"/>
        </w:rPr>
        <w:t>«____» _____________ 2019г.</w:t>
      </w:r>
      <w:r w:rsidRPr="002B51CF">
        <w:rPr>
          <w:rFonts w:ascii="Arial" w:hAnsi="Arial" w:cs="Arial"/>
          <w:bCs/>
          <w:sz w:val="20"/>
          <w:szCs w:val="20"/>
        </w:rPr>
        <w:tab/>
      </w:r>
      <w:r w:rsidRPr="002B51CF">
        <w:rPr>
          <w:rFonts w:ascii="Arial" w:hAnsi="Arial" w:cs="Arial"/>
          <w:bCs/>
          <w:sz w:val="20"/>
          <w:szCs w:val="20"/>
        </w:rPr>
        <w:tab/>
      </w:r>
      <w:r w:rsidRPr="002B51CF">
        <w:rPr>
          <w:rFonts w:ascii="Arial" w:hAnsi="Arial" w:cs="Arial"/>
          <w:bCs/>
          <w:sz w:val="20"/>
          <w:szCs w:val="20"/>
        </w:rPr>
        <w:tab/>
      </w:r>
      <w:r w:rsidRPr="002B51CF">
        <w:rPr>
          <w:rFonts w:ascii="Arial" w:hAnsi="Arial" w:cs="Arial"/>
          <w:bCs/>
          <w:sz w:val="20"/>
          <w:szCs w:val="20"/>
        </w:rPr>
        <w:tab/>
      </w:r>
      <w:r w:rsidRPr="002B51CF">
        <w:rPr>
          <w:rFonts w:ascii="Arial" w:hAnsi="Arial" w:cs="Arial"/>
          <w:bCs/>
          <w:sz w:val="20"/>
          <w:szCs w:val="20"/>
        </w:rPr>
        <w:tab/>
      </w:r>
      <w:r w:rsidRPr="002B51CF">
        <w:rPr>
          <w:rFonts w:ascii="Arial" w:hAnsi="Arial" w:cs="Arial"/>
          <w:bCs/>
          <w:sz w:val="20"/>
          <w:szCs w:val="20"/>
        </w:rPr>
        <w:tab/>
      </w:r>
      <w:r w:rsidRPr="002B51CF">
        <w:rPr>
          <w:rFonts w:ascii="Arial" w:hAnsi="Arial" w:cs="Arial"/>
          <w:bCs/>
          <w:sz w:val="20"/>
          <w:szCs w:val="20"/>
        </w:rPr>
        <w:tab/>
        <w:t xml:space="preserve">              № __</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p>
    <w:p w:rsidR="00057248" w:rsidRPr="002B51CF" w:rsidRDefault="00057248" w:rsidP="00057248">
      <w:pPr>
        <w:pStyle w:val="a4"/>
        <w:ind w:right="-2"/>
        <w:jc w:val="center"/>
        <w:rPr>
          <w:rFonts w:ascii="Arial" w:hAnsi="Arial" w:cs="Arial"/>
          <w:sz w:val="20"/>
        </w:rPr>
      </w:pPr>
      <w:r w:rsidRPr="002B51CF">
        <w:rPr>
          <w:rFonts w:ascii="Arial" w:hAnsi="Arial" w:cs="Arial"/>
          <w:sz w:val="20"/>
        </w:rPr>
        <w:t>О внесении изменений в Устав муниципального образования Молчановское сельское поселение Молчановского района Томской области</w:t>
      </w:r>
    </w:p>
    <w:p w:rsidR="00057248" w:rsidRPr="002B51CF" w:rsidRDefault="00057248" w:rsidP="00057248">
      <w:pPr>
        <w:pStyle w:val="a9"/>
        <w:jc w:val="center"/>
        <w:rPr>
          <w:rFonts w:ascii="Arial" w:hAnsi="Arial" w:cs="Arial"/>
          <w:b/>
          <w:sz w:val="20"/>
          <w:szCs w:val="20"/>
        </w:rPr>
      </w:pPr>
    </w:p>
    <w:p w:rsidR="00057248" w:rsidRPr="002B51CF" w:rsidRDefault="00057248" w:rsidP="00057248">
      <w:pPr>
        <w:pStyle w:val="a9"/>
        <w:rPr>
          <w:rFonts w:ascii="Arial" w:hAnsi="Arial" w:cs="Arial"/>
          <w:sz w:val="20"/>
          <w:szCs w:val="20"/>
        </w:rPr>
      </w:pPr>
      <w:r w:rsidRPr="002B51CF">
        <w:rPr>
          <w:rFonts w:ascii="Arial" w:hAnsi="Arial" w:cs="Arial"/>
          <w:sz w:val="20"/>
          <w:szCs w:val="20"/>
        </w:rPr>
        <w:t xml:space="preserve">В целях приведения Устава муниципального образования Молчановское сельское поселение Молчановского района Томской области в соответствие с законодательством, Совет Молчановского сельского поселения </w:t>
      </w:r>
    </w:p>
    <w:p w:rsidR="00057248" w:rsidRPr="002B51CF" w:rsidRDefault="00057248" w:rsidP="00057248">
      <w:pPr>
        <w:pStyle w:val="a9"/>
        <w:rPr>
          <w:rFonts w:ascii="Arial" w:hAnsi="Arial" w:cs="Arial"/>
          <w:sz w:val="20"/>
          <w:szCs w:val="20"/>
        </w:rPr>
      </w:pPr>
    </w:p>
    <w:p w:rsidR="00057248" w:rsidRPr="002B51CF" w:rsidRDefault="00057248" w:rsidP="00057248">
      <w:pPr>
        <w:pStyle w:val="a9"/>
        <w:rPr>
          <w:rFonts w:ascii="Arial" w:hAnsi="Arial" w:cs="Arial"/>
          <w:sz w:val="20"/>
          <w:szCs w:val="20"/>
        </w:rPr>
      </w:pPr>
      <w:r w:rsidRPr="002B51CF">
        <w:rPr>
          <w:rFonts w:ascii="Arial" w:hAnsi="Arial" w:cs="Arial"/>
          <w:sz w:val="20"/>
          <w:szCs w:val="20"/>
        </w:rPr>
        <w:lastRenderedPageBreak/>
        <w:t>РЕШИЛ:</w:t>
      </w:r>
    </w:p>
    <w:p w:rsidR="00057248" w:rsidRPr="002B51CF" w:rsidRDefault="00057248" w:rsidP="00057248">
      <w:pPr>
        <w:pStyle w:val="a9"/>
        <w:rPr>
          <w:rFonts w:ascii="Arial" w:hAnsi="Arial" w:cs="Arial"/>
          <w:sz w:val="20"/>
          <w:szCs w:val="20"/>
        </w:rPr>
      </w:pP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2B51CF">
        <w:rPr>
          <w:rFonts w:ascii="Arial" w:hAnsi="Arial" w:cs="Arial"/>
          <w:sz w:val="20"/>
          <w:szCs w:val="20"/>
        </w:rPr>
        <w:t>1. Внести в Устав муниципального образования Молчановское сельское поселение Молчановского района Томской области (далее – Устав), принятый решением Совета Молчановского сельского поселения от 27.03.2015 № 96 следующие изменения:</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2B51CF">
        <w:rPr>
          <w:rFonts w:ascii="Arial" w:hAnsi="Arial" w:cs="Arial"/>
          <w:sz w:val="20"/>
          <w:szCs w:val="20"/>
        </w:rPr>
        <w:t>1) пункт 2 части 1 статьи 2 изложить в следующей редакции:</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2B51CF">
        <w:rPr>
          <w:rFonts w:ascii="Arial" w:hAnsi="Arial" w:cs="Arial"/>
          <w:sz w:val="20"/>
          <w:szCs w:val="20"/>
        </w:rPr>
        <w:t xml:space="preserve"> «2) Глава Молчановского сельского поселения является главой муниципального образования Молчановское сельское поселение Молчановского района Томской области и возглавляет администрацию Молчановского сельского поселения (далее – глава поселения, глава администрации);»;</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2B51CF">
        <w:rPr>
          <w:rFonts w:ascii="Arial" w:hAnsi="Arial" w:cs="Arial"/>
          <w:sz w:val="20"/>
          <w:szCs w:val="20"/>
        </w:rPr>
        <w:t>2) абзац 5 части 1 статьи 22 исключить;</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2B51CF">
        <w:rPr>
          <w:rFonts w:ascii="Arial" w:hAnsi="Arial" w:cs="Arial"/>
          <w:sz w:val="20"/>
          <w:szCs w:val="20"/>
        </w:rPr>
        <w:t>3) часть 1 статьи 25 изложить в следующей редакции:</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2B51CF">
        <w:rPr>
          <w:rFonts w:ascii="Arial" w:hAnsi="Arial" w:cs="Arial"/>
          <w:sz w:val="20"/>
          <w:szCs w:val="20"/>
        </w:rPr>
        <w:t>«1. Организацию деятельности Совета осуществляет председатель Совета, избираемый Советом из своего состава.»;</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2B51CF">
        <w:rPr>
          <w:rFonts w:ascii="Arial" w:hAnsi="Arial" w:cs="Arial"/>
          <w:sz w:val="20"/>
          <w:szCs w:val="20"/>
        </w:rPr>
        <w:t>4) пункт 5 части 2 статьи 25 изложить в новой редакции:</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2B51CF">
        <w:rPr>
          <w:rFonts w:ascii="Arial" w:hAnsi="Arial" w:cs="Arial"/>
          <w:sz w:val="20"/>
          <w:szCs w:val="20"/>
        </w:rPr>
        <w:t xml:space="preserve">«5) издает постановления и распоряжения по вопросам организации деятельности Совета;»; </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2B51CF">
        <w:rPr>
          <w:rFonts w:ascii="Arial" w:hAnsi="Arial" w:cs="Arial"/>
          <w:sz w:val="20"/>
          <w:szCs w:val="20"/>
        </w:rPr>
        <w:t>5) добавить пункт 5.1 пункта 5 части 2 статьи 25 следующего содержания:</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2B51CF">
        <w:rPr>
          <w:rFonts w:ascii="Arial" w:hAnsi="Arial" w:cs="Arial"/>
          <w:sz w:val="20"/>
          <w:szCs w:val="20"/>
        </w:rPr>
        <w:t>«Подписывает протоколы заседаний, решения Совета;»;</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2B51CF">
        <w:rPr>
          <w:rFonts w:ascii="Arial" w:hAnsi="Arial" w:cs="Arial"/>
          <w:color w:val="000000"/>
          <w:sz w:val="20"/>
          <w:szCs w:val="20"/>
        </w:rPr>
        <w:t>6) часть</w:t>
      </w:r>
      <w:r w:rsidRPr="002B51CF">
        <w:rPr>
          <w:rFonts w:ascii="Arial" w:hAnsi="Arial" w:cs="Arial"/>
          <w:sz w:val="20"/>
          <w:szCs w:val="20"/>
        </w:rPr>
        <w:t xml:space="preserve"> 1 статьи 27 изложить в следующей редакции:</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2B51CF">
        <w:rPr>
          <w:rFonts w:ascii="Arial" w:hAnsi="Arial" w:cs="Arial"/>
          <w:sz w:val="20"/>
          <w:szCs w:val="20"/>
        </w:rPr>
        <w:t>«1. Глава поселения является высшим должностным лицом сельского поселения. Возглавляет Администрацию Молчановского сельского поселения.»;</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2B51CF">
        <w:rPr>
          <w:rFonts w:ascii="Arial" w:hAnsi="Arial" w:cs="Arial"/>
          <w:sz w:val="20"/>
          <w:szCs w:val="20"/>
        </w:rPr>
        <w:t>7) в абзаце 1 части 6 статьи 27 исключить слова:</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2B51CF">
        <w:rPr>
          <w:rFonts w:ascii="Arial" w:hAnsi="Arial" w:cs="Arial"/>
          <w:sz w:val="20"/>
          <w:szCs w:val="20"/>
        </w:rPr>
        <w:t xml:space="preserve">«постановления и распоряжения по вопросам организации деятельности Совета, или». </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2B51CF">
        <w:rPr>
          <w:rFonts w:ascii="Arial" w:hAnsi="Arial" w:cs="Arial"/>
          <w:sz w:val="20"/>
          <w:szCs w:val="20"/>
        </w:rPr>
        <w:t>8) часть 12 статьи 32 изложить в следующей редакции»</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2B51CF">
        <w:rPr>
          <w:rFonts w:ascii="Arial" w:hAnsi="Arial" w:cs="Arial"/>
          <w:sz w:val="20"/>
          <w:szCs w:val="20"/>
        </w:rPr>
        <w:t>«12) Финансовое обеспечение Избирательной комиссии осуществляется за счет средств бюджета Молчановского сельского поселения в пределах ассигнований, предусмотренных на эти цели решением Совета об утверждении бюджета на очередной финансовый год и плановый период.»;</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2B51CF">
        <w:rPr>
          <w:rFonts w:ascii="Arial" w:hAnsi="Arial" w:cs="Arial"/>
          <w:sz w:val="20"/>
          <w:szCs w:val="20"/>
        </w:rPr>
        <w:t>9) часть 5 статьи 34 изложить в следующей редакции:</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2B51CF">
        <w:rPr>
          <w:rFonts w:ascii="Arial" w:hAnsi="Arial" w:cs="Arial"/>
          <w:sz w:val="20"/>
          <w:szCs w:val="20"/>
        </w:rPr>
        <w:t>«5) Проект бюджета Молчановского сельского поселения составляется и утверждается сроком на три года (очередной финансовый год и плановый период) в соответствии с решением Совета Молчановского сельского поселения.»;</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2B51CF">
        <w:rPr>
          <w:rFonts w:ascii="Arial" w:hAnsi="Arial" w:cs="Arial"/>
          <w:sz w:val="20"/>
          <w:szCs w:val="20"/>
        </w:rPr>
        <w:t>10) часть 9 статьи 34 изложить в следующей редакции:</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2B51CF">
        <w:rPr>
          <w:rFonts w:ascii="Arial" w:hAnsi="Arial" w:cs="Arial"/>
          <w:sz w:val="20"/>
          <w:szCs w:val="20"/>
        </w:rPr>
        <w:t>«9) Решение о бюджете Молчановского сельского поселения на очередной финансовый год и плановый период вступает в силу с 1 января очередного финансового года.»;</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2B51CF">
        <w:rPr>
          <w:rFonts w:ascii="Arial" w:hAnsi="Arial" w:cs="Arial"/>
          <w:sz w:val="20"/>
          <w:szCs w:val="20"/>
        </w:rPr>
        <w:t>11) абзац 1 части 7 статьи 34 изложить в следующей редакции:</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2B51CF">
        <w:rPr>
          <w:rFonts w:ascii="Arial" w:hAnsi="Arial" w:cs="Arial"/>
          <w:sz w:val="20"/>
          <w:szCs w:val="20"/>
        </w:rPr>
        <w:t xml:space="preserve">«7) </w:t>
      </w:r>
      <w:r w:rsidRPr="002B51CF">
        <w:rPr>
          <w:rFonts w:ascii="Arial" w:eastAsia="Times New Roman" w:hAnsi="Arial" w:cs="Arial"/>
          <w:sz w:val="20"/>
          <w:szCs w:val="20"/>
        </w:rPr>
        <w:t>Проект решения о местном бюджете на очередной финансовый год и плановый период вносится в</w:t>
      </w:r>
      <w:r w:rsidRPr="002B51CF">
        <w:rPr>
          <w:rFonts w:ascii="Arial" w:hAnsi="Arial" w:cs="Arial"/>
          <w:sz w:val="20"/>
          <w:szCs w:val="20"/>
        </w:rPr>
        <w:t xml:space="preserve"> Совет Молчановского сельского поселения не позднее 15 ноября текущего года одновременно с документами и материалами в соответствии с Бюджетным кодексом Российской Федерации.»;</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2B51CF">
        <w:rPr>
          <w:rFonts w:ascii="Arial" w:hAnsi="Arial" w:cs="Arial"/>
          <w:sz w:val="20"/>
          <w:szCs w:val="20"/>
        </w:rPr>
        <w:t>12) из части 1 статьи 8 Устава исключить словосочетание «главы поселения»;</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2B51CF">
        <w:rPr>
          <w:rFonts w:ascii="Arial" w:hAnsi="Arial" w:cs="Arial"/>
          <w:sz w:val="20"/>
          <w:szCs w:val="20"/>
        </w:rPr>
        <w:t>13) в подпункте 1.1. части 3 статьи 21 Устава словосочетание «главы Молчановского сельского поселения» заменить на словосочетание «главы поселения»;</w:t>
      </w:r>
    </w:p>
    <w:p w:rsidR="00057248" w:rsidRPr="002B51CF"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2B51CF">
        <w:rPr>
          <w:rFonts w:ascii="Arial" w:hAnsi="Arial" w:cs="Arial"/>
          <w:sz w:val="20"/>
          <w:szCs w:val="20"/>
        </w:rPr>
        <w:t>14) в частях 2 и 3 статьи 27 словосочетание «Советом поселения» заменить на «Советом».</w:t>
      </w:r>
    </w:p>
    <w:p w:rsidR="00057248" w:rsidRPr="002B51CF" w:rsidRDefault="00057248" w:rsidP="00057248">
      <w:pPr>
        <w:autoSpaceDE w:val="0"/>
        <w:autoSpaceDN w:val="0"/>
        <w:adjustRightInd w:val="0"/>
        <w:ind w:firstLine="709"/>
        <w:jc w:val="both"/>
        <w:outlineLvl w:val="1"/>
        <w:rPr>
          <w:rFonts w:ascii="Arial" w:hAnsi="Arial" w:cs="Arial"/>
          <w:color w:val="000000"/>
          <w:sz w:val="20"/>
          <w:szCs w:val="20"/>
        </w:rPr>
      </w:pPr>
      <w:r w:rsidRPr="002B51CF">
        <w:rPr>
          <w:rFonts w:ascii="Arial" w:hAnsi="Arial" w:cs="Arial"/>
          <w:color w:val="000000"/>
          <w:sz w:val="20"/>
          <w:szCs w:val="20"/>
        </w:rPr>
        <w:t>2. Настоящее решение направить на государственную регистрацию в порядке, предусмотренном Федеральным законом от 21 июля 2005 года № 97-ФЗ «О государственной регистрации уставов муниципальных образований».</w:t>
      </w:r>
    </w:p>
    <w:p w:rsidR="00057248" w:rsidRPr="002B51CF" w:rsidRDefault="00057248" w:rsidP="00057248">
      <w:pPr>
        <w:autoSpaceDE w:val="0"/>
        <w:autoSpaceDN w:val="0"/>
        <w:adjustRightInd w:val="0"/>
        <w:ind w:firstLine="709"/>
        <w:jc w:val="both"/>
        <w:outlineLvl w:val="1"/>
        <w:rPr>
          <w:rFonts w:ascii="Arial" w:hAnsi="Arial" w:cs="Arial"/>
          <w:color w:val="000000"/>
          <w:sz w:val="20"/>
          <w:szCs w:val="20"/>
        </w:rPr>
      </w:pPr>
      <w:r w:rsidRPr="002B51CF">
        <w:rPr>
          <w:rFonts w:ascii="Arial" w:hAnsi="Arial" w:cs="Arial"/>
          <w:color w:val="000000"/>
          <w:sz w:val="20"/>
          <w:szCs w:val="20"/>
        </w:rPr>
        <w:t>3. Опубликовать настоящее решение после его государственной регистрации в периодическом печатном издании Совета и Администрации Молчановского сельского поселения «Ежемесячный Информационный Бюллетень».</w:t>
      </w:r>
    </w:p>
    <w:p w:rsidR="000D4F3F" w:rsidRPr="00BA5C26" w:rsidRDefault="00057248" w:rsidP="000572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color w:val="000000" w:themeColor="text1"/>
          <w:sz w:val="20"/>
          <w:szCs w:val="20"/>
        </w:rPr>
      </w:pPr>
      <w:r w:rsidRPr="002B51CF">
        <w:rPr>
          <w:rFonts w:ascii="Arial" w:hAnsi="Arial" w:cs="Arial"/>
          <w:color w:val="000000"/>
          <w:sz w:val="20"/>
          <w:szCs w:val="20"/>
        </w:rPr>
        <w:t>4. Настоящее решение вступает в силу на следующий день после его официального опубликования.</w:t>
      </w:r>
    </w:p>
    <w:p w:rsidR="000D4F3F" w:rsidRPr="00BA5C26" w:rsidRDefault="000D4F3F" w:rsidP="000D4F3F">
      <w:pPr>
        <w:autoSpaceDE w:val="0"/>
        <w:autoSpaceDN w:val="0"/>
        <w:adjustRightInd w:val="0"/>
        <w:jc w:val="both"/>
        <w:rPr>
          <w:rFonts w:ascii="Arial" w:hAnsi="Arial" w:cs="Arial"/>
          <w:color w:val="000000" w:themeColor="text1"/>
          <w:sz w:val="20"/>
          <w:szCs w:val="20"/>
        </w:rPr>
      </w:pPr>
      <w:r w:rsidRPr="00BA5C26">
        <w:rPr>
          <w:rFonts w:ascii="Arial" w:hAnsi="Arial" w:cs="Arial"/>
          <w:b/>
          <w:color w:val="000000" w:themeColor="text1"/>
          <w:sz w:val="20"/>
          <w:szCs w:val="20"/>
        </w:rPr>
        <w:t xml:space="preserve">         </w:t>
      </w:r>
    </w:p>
    <w:p w:rsidR="000D4F3F" w:rsidRPr="00BA5C26" w:rsidRDefault="000D4F3F" w:rsidP="000D4F3F">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Председатель </w:t>
      </w:r>
    </w:p>
    <w:p w:rsidR="000D4F3F" w:rsidRPr="00BA5C26" w:rsidRDefault="000D4F3F" w:rsidP="000D4F3F">
      <w:pPr>
        <w:jc w:val="both"/>
        <w:rPr>
          <w:rFonts w:ascii="Arial" w:hAnsi="Arial" w:cs="Arial"/>
          <w:color w:val="000000" w:themeColor="text1"/>
          <w:sz w:val="20"/>
          <w:szCs w:val="20"/>
        </w:rPr>
      </w:pPr>
      <w:r w:rsidRPr="00BA5C26">
        <w:rPr>
          <w:rFonts w:ascii="Arial" w:hAnsi="Arial" w:cs="Arial"/>
          <w:color w:val="000000" w:themeColor="text1"/>
          <w:sz w:val="20"/>
          <w:szCs w:val="20"/>
        </w:rPr>
        <w:t>Совета Молчановского сельского поселения,</w:t>
      </w:r>
    </w:p>
    <w:p w:rsidR="006B39C0" w:rsidRPr="00BA5C26" w:rsidRDefault="000D4F3F" w:rsidP="000D4F3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i/>
          <w:color w:val="000000" w:themeColor="text1"/>
          <w:sz w:val="20"/>
          <w:szCs w:val="20"/>
        </w:rPr>
        <w:t>(проект)</w:t>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t xml:space="preserve">       А. Л. Гензе</w:t>
      </w:r>
    </w:p>
    <w:p w:rsidR="000D4F3F" w:rsidRPr="00BA5C26" w:rsidRDefault="000D4F3F" w:rsidP="000D4F3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eastAsia="Courier New"/>
          <w:color w:val="000000" w:themeColor="text1"/>
          <w:sz w:val="20"/>
          <w:szCs w:val="20"/>
          <w:lang w:eastAsia="ar-SA"/>
        </w:rPr>
      </w:pPr>
    </w:p>
    <w:p w:rsidR="00BD18AE" w:rsidRPr="00BA5C26" w:rsidRDefault="00BD18AE" w:rsidP="00027E9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5037BA" w:rsidRPr="00BA5C26" w:rsidRDefault="005037BA" w:rsidP="00027E9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5037BA" w:rsidRPr="00BA5C26" w:rsidRDefault="005037BA" w:rsidP="005037BA">
      <w:pPr>
        <w:spacing w:line="480" w:lineRule="auto"/>
        <w:jc w:val="center"/>
        <w:rPr>
          <w:rFonts w:ascii="Arial" w:hAnsi="Arial" w:cs="Arial"/>
          <w:b/>
          <w:color w:val="000000" w:themeColor="text1"/>
          <w:sz w:val="20"/>
          <w:szCs w:val="20"/>
        </w:rPr>
      </w:pPr>
      <w:r w:rsidRPr="00BA5C26">
        <w:rPr>
          <w:rFonts w:ascii="Arial" w:hAnsi="Arial" w:cs="Arial"/>
          <w:b/>
          <w:color w:val="000000" w:themeColor="text1"/>
          <w:sz w:val="20"/>
          <w:szCs w:val="20"/>
        </w:rPr>
        <w:t>РЕШЕНИ</w:t>
      </w:r>
      <w:r w:rsidRPr="00BA5C26">
        <w:rPr>
          <w:rFonts w:ascii="Arial" w:hAnsi="Arial" w:cs="Arial"/>
          <w:b/>
          <w:color w:val="000000" w:themeColor="text1"/>
          <w:sz w:val="20"/>
          <w:szCs w:val="20"/>
          <w:lang w:val="en-US"/>
        </w:rPr>
        <w:t>E</w:t>
      </w:r>
    </w:p>
    <w:p w:rsidR="005037BA" w:rsidRPr="00BA5C26" w:rsidRDefault="005037BA" w:rsidP="005037BA">
      <w:pPr>
        <w:spacing w:line="480" w:lineRule="auto"/>
        <w:jc w:val="center"/>
        <w:rPr>
          <w:rFonts w:ascii="Arial" w:hAnsi="Arial" w:cs="Arial"/>
          <w:color w:val="000000" w:themeColor="text1"/>
          <w:sz w:val="20"/>
          <w:szCs w:val="20"/>
        </w:rPr>
      </w:pPr>
      <w:r w:rsidRPr="00BA5C26">
        <w:rPr>
          <w:rFonts w:ascii="Arial" w:hAnsi="Arial" w:cs="Arial"/>
          <w:color w:val="000000" w:themeColor="text1"/>
          <w:sz w:val="20"/>
          <w:szCs w:val="20"/>
        </w:rPr>
        <w:t>с. Молчаново</w:t>
      </w:r>
    </w:p>
    <w:p w:rsidR="005037BA" w:rsidRPr="00BA5C26" w:rsidRDefault="005037BA" w:rsidP="005037BA">
      <w:pPr>
        <w:autoSpaceDE w:val="0"/>
        <w:autoSpaceDN w:val="0"/>
        <w:adjustRightInd w:val="0"/>
        <w:rPr>
          <w:rFonts w:ascii="Arial" w:hAnsi="Arial" w:cs="Arial"/>
          <w:bCs/>
          <w:color w:val="000000" w:themeColor="text1"/>
          <w:sz w:val="20"/>
          <w:szCs w:val="20"/>
        </w:rPr>
      </w:pPr>
      <w:r w:rsidRPr="00BA5C26">
        <w:rPr>
          <w:rFonts w:ascii="Arial" w:hAnsi="Arial" w:cs="Arial"/>
          <w:bCs/>
          <w:color w:val="000000" w:themeColor="text1"/>
          <w:sz w:val="20"/>
          <w:szCs w:val="20"/>
        </w:rPr>
        <w:t>«30» декабря 2019 г.</w:t>
      </w:r>
      <w:r w:rsidRPr="00BA5C26">
        <w:rPr>
          <w:rFonts w:ascii="Arial" w:hAnsi="Arial" w:cs="Arial"/>
          <w:bCs/>
          <w:i/>
          <w:color w:val="000000" w:themeColor="text1"/>
          <w:sz w:val="20"/>
          <w:szCs w:val="20"/>
        </w:rPr>
        <w:t xml:space="preserve">                                                          </w:t>
      </w:r>
      <w:r w:rsidRPr="00BA5C26">
        <w:rPr>
          <w:rFonts w:ascii="Arial" w:hAnsi="Arial" w:cs="Arial"/>
          <w:bCs/>
          <w:i/>
          <w:color w:val="000000" w:themeColor="text1"/>
          <w:sz w:val="20"/>
          <w:szCs w:val="20"/>
        </w:rPr>
        <w:tab/>
      </w:r>
      <w:r w:rsidRPr="00BA5C26">
        <w:rPr>
          <w:rFonts w:ascii="Arial" w:hAnsi="Arial" w:cs="Arial"/>
          <w:bCs/>
          <w:i/>
          <w:color w:val="000000" w:themeColor="text1"/>
          <w:sz w:val="20"/>
          <w:szCs w:val="20"/>
        </w:rPr>
        <w:tab/>
      </w:r>
      <w:r w:rsidRPr="00BA5C26">
        <w:rPr>
          <w:rFonts w:ascii="Arial" w:hAnsi="Arial" w:cs="Arial"/>
          <w:bCs/>
          <w:i/>
          <w:color w:val="000000" w:themeColor="text1"/>
          <w:sz w:val="20"/>
          <w:szCs w:val="20"/>
        </w:rPr>
        <w:tab/>
      </w:r>
      <w:r w:rsidRPr="00BA5C26">
        <w:rPr>
          <w:rFonts w:ascii="Arial" w:hAnsi="Arial" w:cs="Arial"/>
          <w:bCs/>
          <w:i/>
          <w:color w:val="000000" w:themeColor="text1"/>
          <w:sz w:val="20"/>
          <w:szCs w:val="20"/>
        </w:rPr>
        <w:tab/>
      </w:r>
      <w:r w:rsidRPr="00BA5C26">
        <w:rPr>
          <w:rFonts w:ascii="Arial" w:hAnsi="Arial" w:cs="Arial"/>
          <w:bCs/>
          <w:i/>
          <w:color w:val="000000" w:themeColor="text1"/>
          <w:sz w:val="20"/>
          <w:szCs w:val="20"/>
        </w:rPr>
        <w:tab/>
      </w:r>
      <w:r w:rsidRPr="00BA5C26">
        <w:rPr>
          <w:rFonts w:ascii="Arial" w:hAnsi="Arial" w:cs="Arial"/>
          <w:bCs/>
          <w:i/>
          <w:color w:val="000000" w:themeColor="text1"/>
          <w:sz w:val="20"/>
          <w:szCs w:val="20"/>
        </w:rPr>
        <w:tab/>
        <w:t xml:space="preserve"> </w:t>
      </w:r>
      <w:r w:rsidRPr="00BA5C26">
        <w:rPr>
          <w:rFonts w:ascii="Arial" w:hAnsi="Arial" w:cs="Arial"/>
          <w:bCs/>
          <w:color w:val="000000" w:themeColor="text1"/>
          <w:sz w:val="20"/>
          <w:szCs w:val="20"/>
        </w:rPr>
        <w:t>№ 109</w:t>
      </w:r>
    </w:p>
    <w:p w:rsidR="005037BA" w:rsidRPr="00BA5C26" w:rsidRDefault="005037BA" w:rsidP="005037BA">
      <w:pPr>
        <w:rPr>
          <w:rFonts w:ascii="Arial" w:hAnsi="Arial" w:cs="Arial"/>
          <w:b/>
          <w:color w:val="000000" w:themeColor="text1"/>
          <w:sz w:val="20"/>
          <w:szCs w:val="20"/>
        </w:rPr>
      </w:pPr>
    </w:p>
    <w:p w:rsidR="005037BA" w:rsidRPr="00BA5C26" w:rsidRDefault="005037BA" w:rsidP="005037BA">
      <w:pPr>
        <w:autoSpaceDE w:val="0"/>
        <w:autoSpaceDN w:val="0"/>
        <w:adjustRightInd w:val="0"/>
        <w:jc w:val="center"/>
        <w:rPr>
          <w:rFonts w:ascii="Arial" w:hAnsi="Arial" w:cs="Arial"/>
          <w:color w:val="000000" w:themeColor="text1"/>
          <w:sz w:val="20"/>
          <w:szCs w:val="20"/>
        </w:rPr>
      </w:pPr>
    </w:p>
    <w:tbl>
      <w:tblPr>
        <w:tblW w:w="0" w:type="auto"/>
        <w:tblLook w:val="04A0" w:firstRow="1" w:lastRow="0" w:firstColumn="1" w:lastColumn="0" w:noHBand="0" w:noVBand="1"/>
      </w:tblPr>
      <w:tblGrid>
        <w:gridCol w:w="9322"/>
        <w:gridCol w:w="249"/>
      </w:tblGrid>
      <w:tr w:rsidR="005037BA" w:rsidRPr="00BA5C26" w:rsidTr="00587A48">
        <w:tc>
          <w:tcPr>
            <w:tcW w:w="9322" w:type="dxa"/>
            <w:shd w:val="clear" w:color="auto" w:fill="auto"/>
          </w:tcPr>
          <w:p w:rsidR="005037BA" w:rsidRPr="00BA5C26" w:rsidRDefault="005037BA" w:rsidP="00587A48">
            <w:pPr>
              <w:autoSpaceDE w:val="0"/>
              <w:autoSpaceDN w:val="0"/>
              <w:adjustRightInd w:val="0"/>
              <w:jc w:val="center"/>
              <w:rPr>
                <w:rFonts w:ascii="Arial" w:hAnsi="Arial" w:cs="Arial"/>
                <w:color w:val="000000" w:themeColor="text1"/>
                <w:sz w:val="20"/>
                <w:szCs w:val="20"/>
              </w:rPr>
            </w:pPr>
            <w:r w:rsidRPr="00BA5C26">
              <w:rPr>
                <w:rFonts w:ascii="Arial" w:hAnsi="Arial" w:cs="Arial"/>
                <w:color w:val="000000" w:themeColor="text1"/>
                <w:sz w:val="20"/>
                <w:szCs w:val="20"/>
              </w:rPr>
              <w:t>О признании утратившим силу решение Совета Молчановского сельского поселения № 26 от 01.04.2013 г. «Об утверждении Положения о проведении аттестации муниципальных служащих муниципального образования «Молчановское сельское поселение»</w:t>
            </w:r>
          </w:p>
        </w:tc>
        <w:tc>
          <w:tcPr>
            <w:tcW w:w="249" w:type="dxa"/>
            <w:shd w:val="clear" w:color="auto" w:fill="auto"/>
          </w:tcPr>
          <w:p w:rsidR="005037BA" w:rsidRPr="00BA5C26" w:rsidRDefault="005037BA" w:rsidP="00587A48">
            <w:pPr>
              <w:autoSpaceDE w:val="0"/>
              <w:autoSpaceDN w:val="0"/>
              <w:adjustRightInd w:val="0"/>
              <w:jc w:val="both"/>
              <w:rPr>
                <w:rFonts w:ascii="Arial" w:hAnsi="Arial" w:cs="Arial"/>
                <w:color w:val="000000" w:themeColor="text1"/>
                <w:sz w:val="20"/>
                <w:szCs w:val="20"/>
              </w:rPr>
            </w:pPr>
          </w:p>
        </w:tc>
      </w:tr>
    </w:tbl>
    <w:p w:rsidR="005037BA" w:rsidRPr="00BA5C26" w:rsidRDefault="005037BA" w:rsidP="005037BA">
      <w:pPr>
        <w:autoSpaceDE w:val="0"/>
        <w:autoSpaceDN w:val="0"/>
        <w:adjustRightInd w:val="0"/>
        <w:jc w:val="both"/>
        <w:rPr>
          <w:rFonts w:ascii="Arial" w:hAnsi="Arial" w:cs="Arial"/>
          <w:color w:val="000000" w:themeColor="text1"/>
          <w:sz w:val="20"/>
          <w:szCs w:val="20"/>
        </w:rPr>
      </w:pPr>
    </w:p>
    <w:p w:rsidR="005037BA" w:rsidRPr="00BA5C26" w:rsidRDefault="005037BA" w:rsidP="005037BA">
      <w:pPr>
        <w:autoSpaceDE w:val="0"/>
        <w:autoSpaceDN w:val="0"/>
        <w:adjustRightInd w:val="0"/>
        <w:jc w:val="both"/>
        <w:rPr>
          <w:rFonts w:ascii="Arial" w:hAnsi="Arial" w:cs="Arial"/>
          <w:i/>
          <w:iCs/>
          <w:color w:val="000000" w:themeColor="text1"/>
          <w:sz w:val="20"/>
          <w:szCs w:val="20"/>
        </w:rPr>
      </w:pPr>
    </w:p>
    <w:p w:rsidR="005037BA" w:rsidRPr="00BA5C26" w:rsidRDefault="005037BA" w:rsidP="005037BA">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iCs/>
          <w:color w:val="000000" w:themeColor="text1"/>
          <w:sz w:val="20"/>
          <w:szCs w:val="20"/>
        </w:rPr>
        <w:t>На основании протеста прокурора Молчановского района от 11.12.2019 года № 22-2019,</w:t>
      </w:r>
      <w:r w:rsidRPr="00BA5C26">
        <w:rPr>
          <w:rFonts w:ascii="Arial" w:hAnsi="Arial" w:cs="Arial"/>
          <w:color w:val="000000" w:themeColor="text1"/>
          <w:sz w:val="20"/>
          <w:szCs w:val="20"/>
        </w:rPr>
        <w:t xml:space="preserve"> Совет Молчановского сельского поселения решил:</w:t>
      </w:r>
    </w:p>
    <w:p w:rsidR="005037BA" w:rsidRPr="00BA5C26" w:rsidRDefault="005037BA" w:rsidP="006C5754">
      <w:pPr>
        <w:numPr>
          <w:ilvl w:val="0"/>
          <w:numId w:val="12"/>
        </w:numPr>
        <w:autoSpaceDE w:val="0"/>
        <w:autoSpaceDN w:val="0"/>
        <w:adjustRightInd w:val="0"/>
        <w:ind w:left="0" w:firstLine="709"/>
        <w:jc w:val="both"/>
        <w:rPr>
          <w:rFonts w:ascii="Arial" w:hAnsi="Arial" w:cs="Arial"/>
          <w:iCs/>
          <w:color w:val="000000" w:themeColor="text1"/>
          <w:sz w:val="20"/>
          <w:szCs w:val="20"/>
        </w:rPr>
      </w:pPr>
      <w:r w:rsidRPr="00BA5C26">
        <w:rPr>
          <w:rFonts w:ascii="Arial" w:hAnsi="Arial" w:cs="Arial"/>
          <w:color w:val="000000" w:themeColor="text1"/>
          <w:sz w:val="20"/>
          <w:szCs w:val="20"/>
        </w:rPr>
        <w:t>Признать утратившим силу решение Совета Молчановского сельского поселения № 26 от 01.04.2013 г. «Об утверждении Положения о проведении аттестации муниципальных служащих муниципального образования «Молчановское сельское поселение».</w:t>
      </w:r>
    </w:p>
    <w:p w:rsidR="005037BA" w:rsidRPr="00BA5C26" w:rsidRDefault="005037BA" w:rsidP="006C5754">
      <w:pPr>
        <w:numPr>
          <w:ilvl w:val="0"/>
          <w:numId w:val="12"/>
        </w:numPr>
        <w:autoSpaceDE w:val="0"/>
        <w:autoSpaceDN w:val="0"/>
        <w:adjustRightInd w:val="0"/>
        <w:ind w:left="0" w:firstLine="709"/>
        <w:jc w:val="both"/>
        <w:rPr>
          <w:rFonts w:ascii="Arial" w:hAnsi="Arial" w:cs="Arial"/>
          <w:iCs/>
          <w:color w:val="000000" w:themeColor="text1"/>
          <w:sz w:val="20"/>
          <w:szCs w:val="20"/>
        </w:rPr>
      </w:pPr>
      <w:r w:rsidRPr="00BA5C26">
        <w:rPr>
          <w:rFonts w:ascii="Arial" w:hAnsi="Arial" w:cs="Arial"/>
          <w:iCs/>
          <w:color w:val="000000" w:themeColor="text1"/>
          <w:sz w:val="20"/>
          <w:szCs w:val="20"/>
        </w:rPr>
        <w:t>Настоящее решение вступает в силу после его официального опубликования.</w:t>
      </w:r>
    </w:p>
    <w:p w:rsidR="005037BA" w:rsidRPr="00BA5C26" w:rsidRDefault="005037BA" w:rsidP="006C5754">
      <w:pPr>
        <w:numPr>
          <w:ilvl w:val="0"/>
          <w:numId w:val="12"/>
        </w:numPr>
        <w:autoSpaceDE w:val="0"/>
        <w:autoSpaceDN w:val="0"/>
        <w:adjustRightInd w:val="0"/>
        <w:ind w:left="0" w:firstLine="709"/>
        <w:jc w:val="both"/>
        <w:rPr>
          <w:rFonts w:ascii="Arial" w:hAnsi="Arial" w:cs="Arial"/>
          <w:iCs/>
          <w:color w:val="000000" w:themeColor="text1"/>
          <w:sz w:val="20"/>
          <w:szCs w:val="20"/>
        </w:rPr>
      </w:pPr>
      <w:r w:rsidRPr="00BA5C26">
        <w:rPr>
          <w:rFonts w:ascii="Arial" w:hAnsi="Arial" w:cs="Arial"/>
          <w:color w:val="000000" w:themeColor="text1"/>
          <w:sz w:val="20"/>
          <w:szCs w:val="20"/>
        </w:rPr>
        <w:t>Настоящее решение опубликовать в официальном печатном издании Совета и Администрации Молчановского сельского поселения информационный бюллетень и разместить на официальном сайте муниципального образования Молчановское сельское поселение в сети «Интернет».</w:t>
      </w:r>
    </w:p>
    <w:p w:rsidR="005037BA" w:rsidRPr="00BA5C26" w:rsidRDefault="005037BA" w:rsidP="005037B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rPr>
      </w:pPr>
    </w:p>
    <w:p w:rsidR="005037BA" w:rsidRPr="00BA5C26" w:rsidRDefault="005037BA" w:rsidP="005037BA">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Председатель Совета </w:t>
      </w:r>
    </w:p>
    <w:p w:rsidR="005037BA" w:rsidRPr="00BA5C26" w:rsidRDefault="005037BA" w:rsidP="005037BA">
      <w:pPr>
        <w:jc w:val="both"/>
        <w:rPr>
          <w:rFonts w:ascii="Arial" w:hAnsi="Arial" w:cs="Arial"/>
          <w:color w:val="000000" w:themeColor="text1"/>
          <w:sz w:val="20"/>
          <w:szCs w:val="20"/>
        </w:rPr>
      </w:pPr>
      <w:r w:rsidRPr="00BA5C26">
        <w:rPr>
          <w:rFonts w:ascii="Arial" w:hAnsi="Arial" w:cs="Arial"/>
          <w:color w:val="000000" w:themeColor="text1"/>
          <w:sz w:val="20"/>
          <w:szCs w:val="20"/>
        </w:rPr>
        <w:t>Молчановского сельского поселения,</w:t>
      </w:r>
    </w:p>
    <w:p w:rsidR="000D4F3F" w:rsidRPr="00BA5C26" w:rsidRDefault="005037BA" w:rsidP="005037B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t xml:space="preserve">  (подпись)</w:t>
      </w:r>
      <w:r w:rsidRPr="00BA5C26">
        <w:rPr>
          <w:rFonts w:ascii="Arial" w:hAnsi="Arial" w:cs="Arial"/>
          <w:color w:val="000000" w:themeColor="text1"/>
          <w:sz w:val="20"/>
          <w:szCs w:val="20"/>
        </w:rPr>
        <w:tab/>
      </w:r>
      <w:r w:rsidRPr="00BA5C26">
        <w:rPr>
          <w:rFonts w:ascii="Arial" w:hAnsi="Arial" w:cs="Arial"/>
          <w:i/>
          <w:color w:val="000000" w:themeColor="text1"/>
          <w:sz w:val="20"/>
          <w:szCs w:val="20"/>
        </w:rPr>
        <w:tab/>
        <w:t xml:space="preserve">     </w:t>
      </w:r>
      <w:r w:rsidRPr="00BA5C26">
        <w:rPr>
          <w:rFonts w:ascii="Arial" w:hAnsi="Arial" w:cs="Arial"/>
          <w:i/>
          <w:color w:val="000000" w:themeColor="text1"/>
          <w:sz w:val="20"/>
          <w:szCs w:val="20"/>
        </w:rPr>
        <w:tab/>
        <w:t xml:space="preserve">      </w:t>
      </w:r>
      <w:r w:rsidRPr="00BA5C26">
        <w:rPr>
          <w:rFonts w:ascii="Arial" w:hAnsi="Arial" w:cs="Arial"/>
          <w:color w:val="000000" w:themeColor="text1"/>
          <w:sz w:val="20"/>
          <w:szCs w:val="20"/>
        </w:rPr>
        <w:t>А. Л. Гензе</w:t>
      </w:r>
    </w:p>
    <w:p w:rsidR="0068558C" w:rsidRPr="00BA5C26" w:rsidRDefault="0068558C" w:rsidP="00BA5C26">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eastAsia="Courier New"/>
          <w:color w:val="000000" w:themeColor="text1"/>
          <w:sz w:val="20"/>
          <w:szCs w:val="20"/>
          <w:lang w:eastAsia="ar-SA"/>
        </w:rPr>
      </w:pPr>
    </w:p>
    <w:p w:rsidR="0068558C" w:rsidRPr="00BA5C26" w:rsidRDefault="00BD18AE" w:rsidP="0068558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68558C" w:rsidRPr="00BA5C26" w:rsidRDefault="0068558C" w:rsidP="0068558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color w:val="000000" w:themeColor="text1"/>
          <w:sz w:val="20"/>
          <w:szCs w:val="20"/>
        </w:rPr>
      </w:pPr>
    </w:p>
    <w:p w:rsidR="0068558C" w:rsidRPr="00BA5C26" w:rsidRDefault="0068558C" w:rsidP="0068558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color w:val="000000" w:themeColor="text1"/>
          <w:sz w:val="20"/>
          <w:szCs w:val="20"/>
        </w:rPr>
      </w:pPr>
      <w:r w:rsidRPr="00BA5C26">
        <w:rPr>
          <w:rFonts w:ascii="Arial" w:hAnsi="Arial" w:cs="Arial"/>
          <w:b/>
          <w:bCs/>
          <w:color w:val="000000" w:themeColor="text1"/>
          <w:sz w:val="20"/>
          <w:szCs w:val="20"/>
        </w:rPr>
        <w:t>РЕШЕНИЕ</w:t>
      </w:r>
    </w:p>
    <w:p w:rsidR="0068558C" w:rsidRPr="00BA5C26" w:rsidRDefault="0068558C" w:rsidP="0068558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color w:val="000000" w:themeColor="text1"/>
          <w:sz w:val="20"/>
          <w:szCs w:val="20"/>
        </w:rPr>
      </w:pPr>
    </w:p>
    <w:p w:rsidR="0068558C" w:rsidRPr="00BA5C26" w:rsidRDefault="0068558C" w:rsidP="0068558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color w:val="000000" w:themeColor="text1"/>
          <w:sz w:val="20"/>
          <w:szCs w:val="20"/>
        </w:rPr>
      </w:pPr>
      <w:r w:rsidRPr="00BA5C26">
        <w:rPr>
          <w:rFonts w:ascii="Arial" w:hAnsi="Arial" w:cs="Arial"/>
          <w:bCs/>
          <w:color w:val="000000" w:themeColor="text1"/>
          <w:sz w:val="20"/>
          <w:szCs w:val="20"/>
        </w:rPr>
        <w:t>с. Молчаново</w:t>
      </w:r>
    </w:p>
    <w:p w:rsidR="0068558C" w:rsidRPr="00BA5C26" w:rsidRDefault="0068558C" w:rsidP="0068558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color w:val="000000" w:themeColor="text1"/>
          <w:sz w:val="20"/>
          <w:szCs w:val="20"/>
        </w:rPr>
      </w:pPr>
    </w:p>
    <w:p w:rsidR="0068558C" w:rsidRPr="00BA5C26" w:rsidRDefault="0068558C" w:rsidP="0068558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color w:val="000000" w:themeColor="text1"/>
          <w:sz w:val="20"/>
          <w:szCs w:val="20"/>
        </w:rPr>
      </w:pPr>
      <w:r w:rsidRPr="00BA5C26">
        <w:rPr>
          <w:rFonts w:ascii="Arial" w:hAnsi="Arial" w:cs="Arial"/>
          <w:bCs/>
          <w:color w:val="000000" w:themeColor="text1"/>
          <w:sz w:val="20"/>
          <w:szCs w:val="20"/>
        </w:rPr>
        <w:t>«30» декабря 2019г.</w:t>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t>№ 110</w:t>
      </w:r>
    </w:p>
    <w:p w:rsidR="0068558C" w:rsidRPr="00BA5C26" w:rsidRDefault="0068558C" w:rsidP="0068558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color w:val="000000" w:themeColor="text1"/>
          <w:sz w:val="20"/>
          <w:szCs w:val="20"/>
        </w:rPr>
      </w:pPr>
    </w:p>
    <w:p w:rsidR="0068558C" w:rsidRPr="00BA5C26" w:rsidRDefault="0068558C" w:rsidP="0068558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color w:val="000000" w:themeColor="text1"/>
          <w:sz w:val="20"/>
          <w:szCs w:val="20"/>
        </w:rPr>
      </w:pPr>
    </w:p>
    <w:p w:rsidR="0068558C" w:rsidRPr="00BA5C26" w:rsidRDefault="0068558C" w:rsidP="0068558C">
      <w:pPr>
        <w:jc w:val="center"/>
        <w:rPr>
          <w:rFonts w:ascii="Arial" w:hAnsi="Arial" w:cs="Arial"/>
          <w:color w:val="000000" w:themeColor="text1"/>
          <w:sz w:val="20"/>
          <w:szCs w:val="20"/>
        </w:rPr>
      </w:pPr>
      <w:r w:rsidRPr="00BA5C26">
        <w:rPr>
          <w:rFonts w:ascii="Arial" w:hAnsi="Arial" w:cs="Arial"/>
          <w:color w:val="000000" w:themeColor="text1"/>
          <w:sz w:val="20"/>
          <w:szCs w:val="20"/>
        </w:rPr>
        <w:t>Об утверждении Плана работы Совета Молчановского сельского поселения на 2020 год</w:t>
      </w:r>
    </w:p>
    <w:p w:rsidR="0068558C" w:rsidRPr="00BA5C26" w:rsidRDefault="0068558C" w:rsidP="0068558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p>
    <w:p w:rsidR="0068558C" w:rsidRPr="00BA5C26" w:rsidRDefault="0068558C" w:rsidP="0068558C">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В соответствии с Федеральным законом от 06.10.2003 № 131-ФЗ «Об общих принципах организации местного самоуправления в Российской Федерации», Уставом муниципального образования Молчановское сельское поселение, на основании Регламента Совета Молчановского сельского поселения, Совет Молчановского сельского поселения решил,</w:t>
      </w:r>
    </w:p>
    <w:p w:rsidR="0068558C" w:rsidRPr="00BA5C26" w:rsidRDefault="0068558C" w:rsidP="0068558C">
      <w:pPr>
        <w:rPr>
          <w:rFonts w:ascii="Arial" w:hAnsi="Arial" w:cs="Arial"/>
          <w:color w:val="000000" w:themeColor="text1"/>
          <w:sz w:val="20"/>
          <w:szCs w:val="20"/>
        </w:rPr>
      </w:pPr>
      <w:r w:rsidRPr="00BA5C26">
        <w:rPr>
          <w:rFonts w:ascii="Arial" w:hAnsi="Arial" w:cs="Arial"/>
          <w:color w:val="000000" w:themeColor="text1"/>
          <w:sz w:val="20"/>
          <w:szCs w:val="20"/>
        </w:rPr>
        <w:t>1. Утвердить План работы Совета Молчановского сельского поселения на 2020 год согласно приложению № 1.</w:t>
      </w:r>
    </w:p>
    <w:p w:rsidR="0068558C" w:rsidRPr="00BA5C26" w:rsidRDefault="0068558C" w:rsidP="0068558C">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2. Опубликовать настоящее решение в периодическом печатном издании Совета и Администрации Молчановского сельского поселения «Ежемесячный Информационный бюллетень» и разместить на официальном информационном сайте муниципального образования Молчановское сельское поселение в сети «Интернет» (адрес сайта </w:t>
      </w:r>
      <w:hyperlink r:id="rId10" w:history="1">
        <w:r w:rsidRPr="00BA5C26">
          <w:rPr>
            <w:rStyle w:val="ae"/>
            <w:rFonts w:ascii="Arial" w:hAnsi="Arial" w:cs="Arial"/>
            <w:color w:val="000000" w:themeColor="text1"/>
            <w:sz w:val="20"/>
            <w:szCs w:val="20"/>
            <w:lang w:val="en-US"/>
          </w:rPr>
          <w:t>http</w:t>
        </w:r>
        <w:r w:rsidRPr="00BA5C26">
          <w:rPr>
            <w:rStyle w:val="ae"/>
            <w:rFonts w:ascii="Arial" w:hAnsi="Arial" w:cs="Arial"/>
            <w:color w:val="000000" w:themeColor="text1"/>
            <w:sz w:val="20"/>
            <w:szCs w:val="20"/>
          </w:rPr>
          <w:t>://</w:t>
        </w:r>
        <w:r w:rsidRPr="00BA5C26">
          <w:rPr>
            <w:rStyle w:val="ae"/>
            <w:rFonts w:ascii="Arial" w:hAnsi="Arial" w:cs="Arial"/>
            <w:color w:val="000000" w:themeColor="text1"/>
            <w:sz w:val="20"/>
            <w:szCs w:val="20"/>
            <w:lang w:val="en-US"/>
          </w:rPr>
          <w:t>www</w:t>
        </w:r>
        <w:r w:rsidRPr="00BA5C26">
          <w:rPr>
            <w:rStyle w:val="ae"/>
            <w:rFonts w:ascii="Arial" w:hAnsi="Arial" w:cs="Arial"/>
            <w:color w:val="000000" w:themeColor="text1"/>
            <w:sz w:val="20"/>
            <w:szCs w:val="20"/>
          </w:rPr>
          <w:t>.</w:t>
        </w:r>
        <w:proofErr w:type="spellStart"/>
        <w:r w:rsidRPr="00BA5C26">
          <w:rPr>
            <w:rStyle w:val="ae"/>
            <w:rFonts w:ascii="Arial" w:hAnsi="Arial" w:cs="Arial"/>
            <w:color w:val="000000" w:themeColor="text1"/>
            <w:sz w:val="20"/>
            <w:szCs w:val="20"/>
            <w:lang w:val="en-US"/>
          </w:rPr>
          <w:t>msp</w:t>
        </w:r>
        <w:proofErr w:type="spellEnd"/>
        <w:r w:rsidRPr="00BA5C26">
          <w:rPr>
            <w:rStyle w:val="ae"/>
            <w:rFonts w:ascii="Arial" w:hAnsi="Arial" w:cs="Arial"/>
            <w:color w:val="000000" w:themeColor="text1"/>
            <w:sz w:val="20"/>
            <w:szCs w:val="20"/>
          </w:rPr>
          <w:t>.</w:t>
        </w:r>
        <w:proofErr w:type="spellStart"/>
        <w:r w:rsidRPr="00BA5C26">
          <w:rPr>
            <w:rStyle w:val="ae"/>
            <w:rFonts w:ascii="Arial" w:hAnsi="Arial" w:cs="Arial"/>
            <w:color w:val="000000" w:themeColor="text1"/>
            <w:sz w:val="20"/>
            <w:szCs w:val="20"/>
            <w:lang w:val="en-US"/>
          </w:rPr>
          <w:t>tomskinvest</w:t>
        </w:r>
        <w:proofErr w:type="spellEnd"/>
        <w:r w:rsidRPr="00BA5C26">
          <w:rPr>
            <w:rStyle w:val="ae"/>
            <w:rFonts w:ascii="Arial" w:hAnsi="Arial" w:cs="Arial"/>
            <w:color w:val="000000" w:themeColor="text1"/>
            <w:sz w:val="20"/>
            <w:szCs w:val="20"/>
          </w:rPr>
          <w:t>.</w:t>
        </w:r>
        <w:proofErr w:type="spellStart"/>
        <w:r w:rsidRPr="00BA5C26">
          <w:rPr>
            <w:rStyle w:val="ae"/>
            <w:rFonts w:ascii="Arial" w:hAnsi="Arial" w:cs="Arial"/>
            <w:color w:val="000000" w:themeColor="text1"/>
            <w:sz w:val="20"/>
            <w:szCs w:val="20"/>
            <w:lang w:val="en-US"/>
          </w:rPr>
          <w:t>ru</w:t>
        </w:r>
        <w:proofErr w:type="spellEnd"/>
      </w:hyperlink>
      <w:r w:rsidRPr="00BA5C26">
        <w:rPr>
          <w:rFonts w:ascii="Arial" w:hAnsi="Arial" w:cs="Arial"/>
          <w:color w:val="000000" w:themeColor="text1"/>
          <w:sz w:val="20"/>
          <w:szCs w:val="20"/>
        </w:rPr>
        <w:t xml:space="preserve"> ).</w:t>
      </w:r>
    </w:p>
    <w:p w:rsidR="0068558C" w:rsidRPr="00BA5C26" w:rsidRDefault="0068558C" w:rsidP="0068558C">
      <w:pPr>
        <w:suppressAutoHyphens/>
        <w:jc w:val="both"/>
        <w:rPr>
          <w:rFonts w:ascii="Arial" w:hAnsi="Arial" w:cs="Arial"/>
          <w:color w:val="000000" w:themeColor="text1"/>
          <w:sz w:val="20"/>
          <w:szCs w:val="20"/>
          <w:lang w:eastAsia="ar-SA"/>
        </w:rPr>
      </w:pPr>
      <w:r w:rsidRPr="00BA5C26">
        <w:rPr>
          <w:rFonts w:ascii="Arial" w:hAnsi="Arial" w:cs="Arial"/>
          <w:color w:val="000000" w:themeColor="text1"/>
          <w:sz w:val="20"/>
          <w:szCs w:val="20"/>
        </w:rPr>
        <w:t xml:space="preserve">3. </w:t>
      </w:r>
      <w:r w:rsidRPr="00BA5C26">
        <w:rPr>
          <w:rFonts w:ascii="Arial" w:hAnsi="Arial" w:cs="Arial"/>
          <w:color w:val="000000" w:themeColor="text1"/>
          <w:sz w:val="20"/>
          <w:szCs w:val="20"/>
          <w:lang w:eastAsia="ar-SA"/>
        </w:rPr>
        <w:t>Контроль, за исполнением настоящего решения возложить на контрольно-правовой комитет Совета Молчановского сельского поселения.</w:t>
      </w:r>
    </w:p>
    <w:p w:rsidR="0068558C" w:rsidRPr="00BA5C26" w:rsidRDefault="0068558C" w:rsidP="0068558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p>
    <w:p w:rsidR="0068558C" w:rsidRPr="00BA5C26" w:rsidRDefault="0068558C" w:rsidP="0068558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p>
    <w:p w:rsidR="0068558C" w:rsidRPr="00BA5C26" w:rsidRDefault="0068558C" w:rsidP="0068558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r w:rsidRPr="00BA5C26">
        <w:rPr>
          <w:rFonts w:ascii="Arial" w:hAnsi="Arial" w:cs="Arial"/>
          <w:color w:val="000000" w:themeColor="text1"/>
          <w:sz w:val="20"/>
          <w:szCs w:val="20"/>
        </w:rPr>
        <w:t>Председатель Совета</w:t>
      </w:r>
    </w:p>
    <w:p w:rsidR="0068558C" w:rsidRPr="00BA5C26" w:rsidRDefault="0068558C" w:rsidP="0068558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r w:rsidRPr="00BA5C26">
        <w:rPr>
          <w:rFonts w:ascii="Arial" w:hAnsi="Arial" w:cs="Arial"/>
          <w:color w:val="000000" w:themeColor="text1"/>
          <w:sz w:val="20"/>
          <w:szCs w:val="20"/>
        </w:rPr>
        <w:t>Молчановского сельского поселения,</w:t>
      </w:r>
    </w:p>
    <w:p w:rsidR="0068558C" w:rsidRPr="00BA5C26" w:rsidRDefault="0068558C" w:rsidP="0068558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r w:rsidRPr="00BA5C26">
        <w:rPr>
          <w:rFonts w:ascii="Arial" w:hAnsi="Arial" w:cs="Arial"/>
          <w:color w:val="000000" w:themeColor="text1"/>
          <w:sz w:val="20"/>
          <w:szCs w:val="20"/>
        </w:rPr>
        <w:t xml:space="preserve">Глава Молчановского сельского поселения           </w:t>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t>(подпись)</w:t>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t xml:space="preserve">     А.Л. Гензе</w:t>
      </w:r>
    </w:p>
    <w:p w:rsidR="0068558C" w:rsidRPr="00BA5C26" w:rsidRDefault="0068558C" w:rsidP="0068558C">
      <w:pPr>
        <w:pStyle w:val="a9"/>
        <w:ind w:firstLine="0"/>
        <w:rPr>
          <w:rFonts w:ascii="Arial" w:hAnsi="Arial" w:cs="Arial"/>
          <w:color w:val="000000" w:themeColor="text1"/>
          <w:sz w:val="20"/>
          <w:szCs w:val="20"/>
        </w:rPr>
      </w:pPr>
    </w:p>
    <w:p w:rsidR="0068558C" w:rsidRPr="00BA5C26" w:rsidRDefault="0068558C" w:rsidP="0068558C">
      <w:pPr>
        <w:pStyle w:val="a9"/>
        <w:rPr>
          <w:rFonts w:ascii="Arial" w:hAnsi="Arial" w:cs="Arial"/>
          <w:color w:val="000000" w:themeColor="text1"/>
          <w:sz w:val="20"/>
          <w:szCs w:val="20"/>
        </w:rPr>
      </w:pPr>
    </w:p>
    <w:p w:rsidR="0068558C" w:rsidRPr="00BA5C26" w:rsidRDefault="0068558C" w:rsidP="0068558C">
      <w:pPr>
        <w:pStyle w:val="a9"/>
        <w:ind w:left="5245"/>
        <w:jc w:val="right"/>
        <w:rPr>
          <w:rFonts w:ascii="Arial" w:hAnsi="Arial" w:cs="Arial"/>
          <w:color w:val="000000" w:themeColor="text1"/>
          <w:sz w:val="20"/>
          <w:szCs w:val="20"/>
        </w:rPr>
      </w:pPr>
      <w:r w:rsidRPr="00BA5C26">
        <w:rPr>
          <w:rFonts w:ascii="Arial" w:hAnsi="Arial" w:cs="Arial"/>
          <w:color w:val="000000" w:themeColor="text1"/>
          <w:sz w:val="20"/>
          <w:szCs w:val="20"/>
        </w:rPr>
        <w:t>Приложение № 1</w:t>
      </w:r>
    </w:p>
    <w:p w:rsidR="0068558C" w:rsidRPr="00BA5C26" w:rsidRDefault="0068558C" w:rsidP="0068558C">
      <w:pPr>
        <w:pStyle w:val="a9"/>
        <w:ind w:left="5245"/>
        <w:jc w:val="right"/>
        <w:rPr>
          <w:rFonts w:ascii="Arial" w:hAnsi="Arial" w:cs="Arial"/>
          <w:color w:val="000000" w:themeColor="text1"/>
          <w:sz w:val="20"/>
          <w:szCs w:val="20"/>
        </w:rPr>
      </w:pPr>
      <w:r w:rsidRPr="00BA5C26">
        <w:rPr>
          <w:rFonts w:ascii="Arial" w:hAnsi="Arial" w:cs="Arial"/>
          <w:color w:val="000000" w:themeColor="text1"/>
          <w:sz w:val="20"/>
          <w:szCs w:val="20"/>
        </w:rPr>
        <w:t>Утверждено решением Совета</w:t>
      </w:r>
    </w:p>
    <w:p w:rsidR="0068558C" w:rsidRPr="00BA5C26" w:rsidRDefault="0068558C" w:rsidP="0068558C">
      <w:pPr>
        <w:pStyle w:val="a9"/>
        <w:ind w:left="5245"/>
        <w:jc w:val="right"/>
        <w:rPr>
          <w:rFonts w:ascii="Arial" w:hAnsi="Arial" w:cs="Arial"/>
          <w:color w:val="000000" w:themeColor="text1"/>
          <w:sz w:val="20"/>
          <w:szCs w:val="20"/>
        </w:rPr>
      </w:pPr>
      <w:r w:rsidRPr="00BA5C26">
        <w:rPr>
          <w:rFonts w:ascii="Arial" w:hAnsi="Arial" w:cs="Arial"/>
          <w:color w:val="000000" w:themeColor="text1"/>
          <w:sz w:val="20"/>
          <w:szCs w:val="20"/>
        </w:rPr>
        <w:t>Молчановского сельского поселения</w:t>
      </w:r>
    </w:p>
    <w:p w:rsidR="0068558C" w:rsidRPr="00BA5C26" w:rsidRDefault="0068558C" w:rsidP="0068558C">
      <w:pPr>
        <w:pStyle w:val="a9"/>
        <w:ind w:left="5245"/>
        <w:jc w:val="right"/>
        <w:rPr>
          <w:rFonts w:ascii="Arial" w:hAnsi="Arial" w:cs="Arial"/>
          <w:color w:val="000000" w:themeColor="text1"/>
          <w:sz w:val="20"/>
          <w:szCs w:val="20"/>
        </w:rPr>
      </w:pPr>
      <w:r w:rsidRPr="00BA5C26">
        <w:rPr>
          <w:rFonts w:ascii="Arial" w:hAnsi="Arial" w:cs="Arial"/>
          <w:color w:val="000000" w:themeColor="text1"/>
          <w:sz w:val="20"/>
          <w:szCs w:val="20"/>
        </w:rPr>
        <w:t>от «30» декабря 2019г. № 110</w:t>
      </w:r>
    </w:p>
    <w:p w:rsidR="0068558C" w:rsidRPr="00BA5C26" w:rsidRDefault="0068558C" w:rsidP="0068558C">
      <w:pPr>
        <w:pStyle w:val="a9"/>
        <w:jc w:val="right"/>
        <w:rPr>
          <w:rFonts w:ascii="Arial" w:hAnsi="Arial" w:cs="Arial"/>
          <w:color w:val="000000" w:themeColor="text1"/>
          <w:sz w:val="20"/>
          <w:szCs w:val="20"/>
        </w:rPr>
      </w:pPr>
    </w:p>
    <w:p w:rsidR="0068558C" w:rsidRPr="00BA5C26" w:rsidRDefault="0068558C" w:rsidP="0068558C">
      <w:pPr>
        <w:ind w:left="360"/>
        <w:jc w:val="center"/>
        <w:rPr>
          <w:rFonts w:ascii="Arial" w:hAnsi="Arial" w:cs="Arial"/>
          <w:b/>
          <w:color w:val="000000" w:themeColor="text1"/>
          <w:sz w:val="20"/>
          <w:szCs w:val="20"/>
        </w:rPr>
      </w:pPr>
      <w:r w:rsidRPr="00BA5C26">
        <w:rPr>
          <w:rFonts w:ascii="Arial" w:hAnsi="Arial" w:cs="Arial"/>
          <w:b/>
          <w:color w:val="000000" w:themeColor="text1"/>
          <w:sz w:val="20"/>
          <w:szCs w:val="20"/>
        </w:rPr>
        <w:t xml:space="preserve">ПЛАН РАБОТЫ СОВЕТА </w:t>
      </w:r>
    </w:p>
    <w:p w:rsidR="0068558C" w:rsidRPr="00BA5C26" w:rsidRDefault="0068558C" w:rsidP="0068558C">
      <w:pPr>
        <w:ind w:left="360"/>
        <w:jc w:val="center"/>
        <w:rPr>
          <w:rFonts w:ascii="Arial" w:hAnsi="Arial" w:cs="Arial"/>
          <w:b/>
          <w:color w:val="000000" w:themeColor="text1"/>
          <w:sz w:val="20"/>
          <w:szCs w:val="20"/>
        </w:rPr>
      </w:pPr>
      <w:r w:rsidRPr="00BA5C26">
        <w:rPr>
          <w:rFonts w:ascii="Arial" w:hAnsi="Arial" w:cs="Arial"/>
          <w:b/>
          <w:color w:val="000000" w:themeColor="text1"/>
          <w:sz w:val="20"/>
          <w:szCs w:val="20"/>
        </w:rPr>
        <w:t>МОЛЧАНОВСКОГО СЕЛЬСКОГО ПОСЕЛЕНИЯ НА 2020 ГОД</w:t>
      </w:r>
    </w:p>
    <w:p w:rsidR="0068558C" w:rsidRPr="00BA5C26" w:rsidRDefault="0068558C" w:rsidP="0068558C">
      <w:pPr>
        <w:ind w:left="360"/>
        <w:jc w:val="center"/>
        <w:rPr>
          <w:rFonts w:ascii="Arial" w:hAnsi="Arial" w:cs="Arial"/>
          <w:b/>
          <w:color w:val="000000" w:themeColor="text1"/>
          <w:sz w:val="20"/>
          <w:szCs w:val="20"/>
        </w:rPr>
      </w:pPr>
    </w:p>
    <w:p w:rsidR="0068558C" w:rsidRPr="00BA5C26" w:rsidRDefault="0068558C" w:rsidP="0068558C">
      <w:pPr>
        <w:ind w:left="360"/>
        <w:jc w:val="center"/>
        <w:rPr>
          <w:rFonts w:ascii="Arial" w:hAnsi="Arial" w:cs="Arial"/>
          <w:b/>
          <w:color w:val="000000" w:themeColor="text1"/>
          <w:sz w:val="20"/>
          <w:szCs w:val="20"/>
        </w:rPr>
      </w:pPr>
      <w:r w:rsidRPr="00BA5C26">
        <w:rPr>
          <w:rFonts w:ascii="Arial" w:hAnsi="Arial" w:cs="Arial"/>
          <w:b/>
          <w:color w:val="000000" w:themeColor="text1"/>
          <w:sz w:val="20"/>
          <w:szCs w:val="20"/>
        </w:rPr>
        <w:t xml:space="preserve">1. Нормативно-правовая деятельность </w:t>
      </w:r>
    </w:p>
    <w:p w:rsidR="0068558C" w:rsidRPr="00BA5C26" w:rsidRDefault="0068558C" w:rsidP="0068558C">
      <w:pPr>
        <w:ind w:left="360"/>
        <w:jc w:val="center"/>
        <w:rPr>
          <w:rFonts w:ascii="Arial" w:hAnsi="Arial" w:cs="Arial"/>
          <w:b/>
          <w:color w:val="000000" w:themeColor="text1"/>
          <w:sz w:val="20"/>
          <w:szCs w:val="20"/>
        </w:rPr>
      </w:pPr>
      <w:r w:rsidRPr="00BA5C26">
        <w:rPr>
          <w:rFonts w:ascii="Arial" w:hAnsi="Arial" w:cs="Arial"/>
          <w:b/>
          <w:color w:val="000000" w:themeColor="text1"/>
          <w:sz w:val="20"/>
          <w:szCs w:val="20"/>
        </w:rPr>
        <w:t>(рассмотрение и принятие муниципальных правовых актов)</w:t>
      </w:r>
    </w:p>
    <w:p w:rsidR="0068558C" w:rsidRPr="00BA5C26" w:rsidRDefault="0068558C" w:rsidP="0068558C">
      <w:pPr>
        <w:jc w:val="center"/>
        <w:rPr>
          <w:rFonts w:ascii="Arial" w:hAnsi="Arial"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ook w:val="01E0" w:firstRow="1" w:lastRow="1" w:firstColumn="1" w:lastColumn="1" w:noHBand="0" w:noVBand="0"/>
      </w:tblPr>
      <w:tblGrid>
        <w:gridCol w:w="1078"/>
        <w:gridCol w:w="67"/>
        <w:gridCol w:w="4690"/>
        <w:gridCol w:w="1943"/>
        <w:gridCol w:w="41"/>
        <w:gridCol w:w="1752"/>
      </w:tblGrid>
      <w:tr w:rsidR="00BA5C26" w:rsidRPr="00BA5C26" w:rsidTr="00587A48">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 п/п</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Наименование мероприятия</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Срок</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Исполнители</w:t>
            </w:r>
          </w:p>
        </w:tc>
      </w:tr>
      <w:tr w:rsidR="00BA5C26" w:rsidRPr="00BA5C26" w:rsidTr="00587A48">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1.1.</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Об утверждении плана работы Совета Молчановского сельского поселения на 2020 год</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январь</w:t>
            </w:r>
          </w:p>
          <w:p w:rsidR="0068558C" w:rsidRPr="00BA5C26" w:rsidRDefault="0068558C" w:rsidP="00587A48">
            <w:pPr>
              <w:jc w:val="both"/>
              <w:rPr>
                <w:rFonts w:ascii="Arial" w:hAnsi="Arial" w:cs="Arial"/>
                <w:color w:val="000000" w:themeColor="text1"/>
                <w:sz w:val="20"/>
                <w:szCs w:val="20"/>
              </w:rPr>
            </w:pP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tc>
      </w:tr>
      <w:tr w:rsidR="00BA5C26" w:rsidRPr="00BA5C26" w:rsidTr="00587A48">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1.2.</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Об утверждении бюджета муниципального образования Молчановское сельское поселение на 2021 год и плановый период 2022 - 2023 годов</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ноябрь-декабрь</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tc>
      </w:tr>
      <w:tr w:rsidR="00BA5C26" w:rsidRPr="00BA5C26" w:rsidTr="00587A48">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1.3.</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О внесении изменений в нормативные правовые акты Совета Молчановского сельского поселения</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по мере необходимости</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tc>
      </w:tr>
      <w:tr w:rsidR="00BA5C26" w:rsidRPr="00BA5C26" w:rsidTr="00587A48">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1.4.</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Об утверждении отчета об исполнении бюджета Молчановского сельского поселения за 2019 год</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апрель - май</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tc>
      </w:tr>
      <w:tr w:rsidR="00BA5C26" w:rsidRPr="00BA5C26" w:rsidTr="00587A48">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1.5.</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Рассмотрение проектов и правовых актов, поступающих в Совет Молчановского сельского поселения</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по мере поступления</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tc>
      </w:tr>
      <w:tr w:rsidR="00BA5C26" w:rsidRPr="00BA5C26" w:rsidTr="00587A48">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1.6.</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О внесении изменений и дополнений в Устав муниципального образования Молчановское сельское поселение</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по мере необходимости</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tc>
      </w:tr>
      <w:tr w:rsidR="00BA5C26" w:rsidRPr="00BA5C26" w:rsidTr="00587A48">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1.7.</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Приведение в соответствие с Федеральным законом от 29.09.2019 № 325-ФЗ «О внесении изменений в части первую и вторую Налогового кодекса Российской Федерации» решений Совета Молчановского сельского поселения об установлении земельного налога на территории муниципального образования Молчановское сельское поселение  </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Первое полугодие 2020 года</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tc>
      </w:tr>
      <w:tr w:rsidR="00BA5C26" w:rsidRPr="00BA5C26" w:rsidTr="00587A48">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1.8.</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r w:rsidRPr="00BA5C26">
              <w:rPr>
                <w:rFonts w:ascii="Arial" w:hAnsi="Arial" w:cs="Arial"/>
                <w:color w:val="000000" w:themeColor="text1"/>
                <w:sz w:val="20"/>
                <w:szCs w:val="20"/>
              </w:rPr>
              <w:t xml:space="preserve">Доработка и утверждение проекта решения «Об утверждении порядка </w:t>
            </w:r>
            <w:r w:rsidRPr="00BA5C26">
              <w:rPr>
                <w:rFonts w:ascii="Arial" w:hAnsi="Arial" w:cs="Arial"/>
                <w:color w:val="000000" w:themeColor="text1"/>
                <w:spacing w:val="1"/>
                <w:sz w:val="20"/>
                <w:szCs w:val="20"/>
              </w:rPr>
              <w:t>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w:t>
            </w:r>
            <w:r w:rsidRPr="00BA5C26">
              <w:rPr>
                <w:rFonts w:ascii="Arial" w:hAnsi="Arial" w:cs="Arial"/>
                <w:color w:val="000000" w:themeColor="text1"/>
                <w:sz w:val="20"/>
                <w:szCs w:val="20"/>
              </w:rPr>
              <w:t>, указанных в части 7.3-1 статьи 40 Федерального закона от 06.10.2003 № 131-ФЗ «Об общих принципах организации местного самоуправления в Российской Федерации»</w:t>
            </w:r>
          </w:p>
          <w:p w:rsidR="0068558C" w:rsidRPr="00BA5C26" w:rsidRDefault="0068558C" w:rsidP="00587A48">
            <w:pPr>
              <w:jc w:val="both"/>
              <w:rPr>
                <w:rFonts w:ascii="Arial" w:hAnsi="Arial" w:cs="Arial"/>
                <w:color w:val="000000" w:themeColor="text1"/>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Первое полугодие 2020 года</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tc>
      </w:tr>
      <w:tr w:rsidR="00BA5C26" w:rsidRPr="00BA5C26" w:rsidTr="00587A48">
        <w:tc>
          <w:tcPr>
            <w:tcW w:w="9571" w:type="dxa"/>
            <w:gridSpan w:val="6"/>
            <w:tcBorders>
              <w:top w:val="nil"/>
              <w:left w:val="nil"/>
              <w:bottom w:val="single" w:sz="4" w:space="0" w:color="auto"/>
              <w:right w:val="nil"/>
            </w:tcBorders>
            <w:shd w:val="clear" w:color="000000" w:fill="auto"/>
          </w:tcPr>
          <w:p w:rsidR="0068558C" w:rsidRPr="00BA5C26" w:rsidRDefault="0068558C" w:rsidP="00587A48">
            <w:pPr>
              <w:jc w:val="center"/>
              <w:rPr>
                <w:rFonts w:ascii="Arial" w:hAnsi="Arial" w:cs="Arial"/>
                <w:b/>
                <w:color w:val="000000" w:themeColor="text1"/>
                <w:sz w:val="20"/>
                <w:szCs w:val="20"/>
              </w:rPr>
            </w:pPr>
          </w:p>
          <w:p w:rsidR="0068558C" w:rsidRPr="00BA5C26" w:rsidRDefault="0068558C" w:rsidP="00587A48">
            <w:pPr>
              <w:jc w:val="center"/>
              <w:rPr>
                <w:rFonts w:ascii="Arial" w:hAnsi="Arial" w:cs="Arial"/>
                <w:b/>
                <w:color w:val="000000" w:themeColor="text1"/>
                <w:sz w:val="20"/>
                <w:szCs w:val="20"/>
              </w:rPr>
            </w:pPr>
            <w:r w:rsidRPr="00BA5C26">
              <w:rPr>
                <w:rFonts w:ascii="Arial" w:hAnsi="Arial" w:cs="Arial"/>
                <w:b/>
                <w:color w:val="000000" w:themeColor="text1"/>
                <w:sz w:val="20"/>
                <w:szCs w:val="20"/>
              </w:rPr>
              <w:t>2. Публичные слушания</w:t>
            </w:r>
            <w:r w:rsidRPr="00BA5C26">
              <w:rPr>
                <w:rFonts w:ascii="Arial" w:hAnsi="Arial" w:cs="Arial"/>
                <w:color w:val="000000" w:themeColor="text1"/>
                <w:sz w:val="20"/>
                <w:szCs w:val="20"/>
              </w:rPr>
              <w:t xml:space="preserve"> </w:t>
            </w:r>
            <w:r w:rsidRPr="00BA5C26">
              <w:rPr>
                <w:rFonts w:ascii="Arial" w:hAnsi="Arial" w:cs="Arial"/>
                <w:b/>
                <w:color w:val="000000" w:themeColor="text1"/>
                <w:sz w:val="20"/>
                <w:szCs w:val="20"/>
              </w:rPr>
              <w:t>по обсуждению проектов решений Совета Молчановского сельского поселения</w:t>
            </w:r>
          </w:p>
          <w:p w:rsidR="0068558C" w:rsidRPr="00BA5C26" w:rsidRDefault="0068558C" w:rsidP="00587A48">
            <w:pPr>
              <w:jc w:val="center"/>
              <w:rPr>
                <w:rFonts w:ascii="Arial" w:hAnsi="Arial" w:cs="Arial"/>
                <w:color w:val="000000" w:themeColor="text1"/>
                <w:sz w:val="20"/>
                <w:szCs w:val="20"/>
              </w:rPr>
            </w:pPr>
          </w:p>
        </w:tc>
      </w:tr>
      <w:tr w:rsidR="00BA5C26" w:rsidRPr="00BA5C26" w:rsidTr="00587A48">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2.1.</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О бюджете муниципального образования Молчановское сельское поселение на 2021 год и плановый период 2022 - 2023 годов</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Ноябрь-Декабрь</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tc>
      </w:tr>
      <w:tr w:rsidR="00BA5C26" w:rsidRPr="00BA5C26" w:rsidTr="00587A48">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2.2.</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О решениях Совета Молчановского сельского поселения о внесении изменений в Устав муниципального образования Молчановское сельское поселение</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по мере необходимости</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tc>
      </w:tr>
      <w:tr w:rsidR="00BA5C26" w:rsidRPr="00BA5C26" w:rsidTr="00587A48">
        <w:trPr>
          <w:trHeight w:val="648"/>
        </w:trPr>
        <w:tc>
          <w:tcPr>
            <w:tcW w:w="9571" w:type="dxa"/>
            <w:gridSpan w:val="6"/>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b/>
                <w:color w:val="000000" w:themeColor="text1"/>
                <w:sz w:val="20"/>
                <w:szCs w:val="20"/>
              </w:rPr>
            </w:pPr>
          </w:p>
          <w:p w:rsidR="0068558C" w:rsidRPr="00BA5C26" w:rsidRDefault="0068558C" w:rsidP="00587A48">
            <w:pPr>
              <w:jc w:val="center"/>
              <w:rPr>
                <w:rFonts w:ascii="Arial" w:hAnsi="Arial" w:cs="Arial"/>
                <w:b/>
                <w:color w:val="000000" w:themeColor="text1"/>
                <w:sz w:val="20"/>
                <w:szCs w:val="20"/>
              </w:rPr>
            </w:pPr>
            <w:r w:rsidRPr="00BA5C26">
              <w:rPr>
                <w:rFonts w:ascii="Arial" w:hAnsi="Arial" w:cs="Arial"/>
                <w:b/>
                <w:color w:val="000000" w:themeColor="text1"/>
                <w:sz w:val="20"/>
                <w:szCs w:val="20"/>
              </w:rPr>
              <w:t>3. Перечень вопросов, для рассмотрения на комитетах Совета Молчановского сельского поселения</w:t>
            </w:r>
          </w:p>
          <w:p w:rsidR="0068558C" w:rsidRPr="00BA5C26" w:rsidRDefault="0068558C" w:rsidP="00587A48">
            <w:pPr>
              <w:jc w:val="center"/>
              <w:rPr>
                <w:rFonts w:ascii="Arial" w:hAnsi="Arial" w:cs="Arial"/>
                <w:color w:val="000000" w:themeColor="text1"/>
                <w:sz w:val="20"/>
                <w:szCs w:val="20"/>
              </w:rPr>
            </w:pPr>
          </w:p>
        </w:tc>
      </w:tr>
      <w:tr w:rsidR="00BA5C26" w:rsidRPr="00BA5C26" w:rsidTr="00587A48">
        <w:tc>
          <w:tcPr>
            <w:tcW w:w="9571" w:type="dxa"/>
            <w:gridSpan w:val="6"/>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rPr>
                <w:rFonts w:ascii="Arial" w:hAnsi="Arial" w:cs="Arial"/>
                <w:b/>
                <w:color w:val="000000" w:themeColor="text1"/>
                <w:sz w:val="20"/>
                <w:szCs w:val="20"/>
              </w:rPr>
            </w:pPr>
            <w:r w:rsidRPr="00BA5C26">
              <w:rPr>
                <w:rFonts w:ascii="Arial" w:hAnsi="Arial" w:cs="Arial"/>
                <w:b/>
                <w:color w:val="000000" w:themeColor="text1"/>
                <w:sz w:val="20"/>
                <w:szCs w:val="20"/>
              </w:rPr>
              <w:t>Январь-март</w:t>
            </w:r>
          </w:p>
          <w:p w:rsidR="0068558C" w:rsidRPr="00BA5C26" w:rsidRDefault="0068558C" w:rsidP="00587A48">
            <w:pPr>
              <w:rPr>
                <w:rFonts w:ascii="Arial" w:hAnsi="Arial" w:cs="Arial"/>
                <w:b/>
                <w:color w:val="000000" w:themeColor="text1"/>
                <w:sz w:val="20"/>
                <w:szCs w:val="20"/>
              </w:rPr>
            </w:pPr>
          </w:p>
        </w:tc>
      </w:tr>
      <w:tr w:rsidR="00BA5C26" w:rsidRPr="00BA5C26" w:rsidTr="00587A48">
        <w:tc>
          <w:tcPr>
            <w:tcW w:w="1078"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lang w:val="en-US"/>
              </w:rPr>
              <w:t>3</w:t>
            </w:r>
            <w:r w:rsidRPr="00BA5C26">
              <w:rPr>
                <w:rFonts w:ascii="Arial" w:hAnsi="Arial" w:cs="Arial"/>
                <w:color w:val="000000" w:themeColor="text1"/>
                <w:sz w:val="20"/>
                <w:szCs w:val="20"/>
              </w:rPr>
              <w:t>.1</w:t>
            </w:r>
          </w:p>
        </w:tc>
        <w:tc>
          <w:tcPr>
            <w:tcW w:w="4757"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rPr>
                <w:rFonts w:ascii="Arial" w:hAnsi="Arial" w:cs="Arial"/>
                <w:color w:val="000000" w:themeColor="text1"/>
                <w:sz w:val="20"/>
                <w:szCs w:val="20"/>
              </w:rPr>
            </w:pPr>
            <w:r w:rsidRPr="00BA5C26">
              <w:rPr>
                <w:rFonts w:ascii="Arial" w:hAnsi="Arial" w:cs="Arial"/>
                <w:color w:val="000000" w:themeColor="text1"/>
                <w:sz w:val="20"/>
                <w:szCs w:val="20"/>
              </w:rPr>
              <w:t>О плане работы Совета Молчановского сельского поселения на 2020 год</w:t>
            </w:r>
          </w:p>
        </w:tc>
        <w:tc>
          <w:tcPr>
            <w:tcW w:w="1984"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rPr>
                <w:rFonts w:ascii="Arial" w:hAnsi="Arial" w:cs="Arial"/>
                <w:color w:val="000000" w:themeColor="text1"/>
                <w:sz w:val="20"/>
                <w:szCs w:val="20"/>
              </w:rPr>
            </w:pPr>
            <w:r w:rsidRPr="00BA5C26">
              <w:rPr>
                <w:rFonts w:ascii="Arial" w:hAnsi="Arial" w:cs="Arial"/>
                <w:color w:val="000000" w:themeColor="text1"/>
                <w:sz w:val="20"/>
                <w:szCs w:val="20"/>
              </w:rPr>
              <w:t>январь</w:t>
            </w:r>
          </w:p>
        </w:tc>
        <w:tc>
          <w:tcPr>
            <w:tcW w:w="1752"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rPr>
                <w:rFonts w:ascii="Arial" w:hAnsi="Arial" w:cs="Arial"/>
                <w:color w:val="000000" w:themeColor="text1"/>
                <w:sz w:val="20"/>
                <w:szCs w:val="20"/>
              </w:rPr>
            </w:pPr>
          </w:p>
        </w:tc>
      </w:tr>
      <w:tr w:rsidR="00BA5C26" w:rsidRPr="00BA5C26" w:rsidTr="00587A48">
        <w:tc>
          <w:tcPr>
            <w:tcW w:w="1078"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3.2</w:t>
            </w:r>
          </w:p>
        </w:tc>
        <w:tc>
          <w:tcPr>
            <w:tcW w:w="4757"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rPr>
                <w:rFonts w:ascii="Arial" w:hAnsi="Arial" w:cs="Arial"/>
                <w:color w:val="000000" w:themeColor="text1"/>
                <w:sz w:val="20"/>
                <w:szCs w:val="20"/>
              </w:rPr>
            </w:pPr>
            <w:r w:rsidRPr="00BA5C26">
              <w:rPr>
                <w:rFonts w:ascii="Arial" w:hAnsi="Arial" w:cs="Arial"/>
                <w:color w:val="000000" w:themeColor="text1"/>
                <w:sz w:val="20"/>
                <w:szCs w:val="20"/>
              </w:rPr>
              <w:t>Об участии Молчановского сельского поселения в федеральных и областных программах в 2020 году</w:t>
            </w:r>
          </w:p>
        </w:tc>
        <w:tc>
          <w:tcPr>
            <w:tcW w:w="1984"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rPr>
                <w:rFonts w:ascii="Arial" w:hAnsi="Arial" w:cs="Arial"/>
                <w:color w:val="000000" w:themeColor="text1"/>
                <w:sz w:val="20"/>
                <w:szCs w:val="20"/>
              </w:rPr>
            </w:pPr>
            <w:r w:rsidRPr="00BA5C26">
              <w:rPr>
                <w:rFonts w:ascii="Arial" w:hAnsi="Arial" w:cs="Arial"/>
                <w:color w:val="000000" w:themeColor="text1"/>
                <w:sz w:val="20"/>
                <w:szCs w:val="20"/>
              </w:rPr>
              <w:t>март</w:t>
            </w:r>
          </w:p>
        </w:tc>
        <w:tc>
          <w:tcPr>
            <w:tcW w:w="1752"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rPr>
                <w:rFonts w:ascii="Arial" w:hAnsi="Arial" w:cs="Arial"/>
                <w:color w:val="000000" w:themeColor="text1"/>
                <w:sz w:val="20"/>
                <w:szCs w:val="20"/>
              </w:rPr>
            </w:pPr>
          </w:p>
        </w:tc>
      </w:tr>
      <w:tr w:rsidR="00BA5C26" w:rsidRPr="00BA5C26" w:rsidTr="00587A48">
        <w:tc>
          <w:tcPr>
            <w:tcW w:w="9571" w:type="dxa"/>
            <w:gridSpan w:val="6"/>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rPr>
                <w:rFonts w:ascii="Arial" w:hAnsi="Arial" w:cs="Arial"/>
                <w:color w:val="000000" w:themeColor="text1"/>
                <w:sz w:val="20"/>
                <w:szCs w:val="20"/>
              </w:rPr>
            </w:pPr>
            <w:r w:rsidRPr="00BA5C26">
              <w:rPr>
                <w:rFonts w:ascii="Arial" w:hAnsi="Arial" w:cs="Arial"/>
                <w:b/>
                <w:color w:val="000000" w:themeColor="text1"/>
                <w:sz w:val="20"/>
                <w:szCs w:val="20"/>
              </w:rPr>
              <w:t>апрель</w:t>
            </w:r>
          </w:p>
        </w:tc>
      </w:tr>
      <w:tr w:rsidR="00BA5C26" w:rsidRPr="00BA5C26" w:rsidTr="00587A48">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3.3</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rPr>
                <w:rFonts w:ascii="Arial" w:hAnsi="Arial" w:cs="Arial"/>
                <w:color w:val="000000" w:themeColor="text1"/>
                <w:sz w:val="20"/>
                <w:szCs w:val="20"/>
              </w:rPr>
            </w:pPr>
            <w:r w:rsidRPr="00BA5C26">
              <w:rPr>
                <w:rFonts w:ascii="Arial" w:hAnsi="Arial" w:cs="Arial"/>
                <w:color w:val="000000" w:themeColor="text1"/>
                <w:sz w:val="20"/>
                <w:szCs w:val="20"/>
              </w:rPr>
              <w:t xml:space="preserve">Об отчете Главы Молчановского сельского </w:t>
            </w:r>
            <w:r w:rsidRPr="00BA5C26">
              <w:rPr>
                <w:rFonts w:ascii="Arial" w:hAnsi="Arial" w:cs="Arial"/>
                <w:color w:val="000000" w:themeColor="text1"/>
                <w:sz w:val="20"/>
                <w:szCs w:val="20"/>
              </w:rPr>
              <w:lastRenderedPageBreak/>
              <w:t>поселения о результатах своей деятельности и деятельности Администрации поселения в 2019 году</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lastRenderedPageBreak/>
              <w:t>Апрель-Май</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tc>
      </w:tr>
      <w:tr w:rsidR="00BA5C26" w:rsidRPr="00BA5C26" w:rsidTr="00587A48">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lastRenderedPageBreak/>
              <w:t>3.4</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rPr>
                <w:rFonts w:ascii="Arial" w:hAnsi="Arial" w:cs="Arial"/>
                <w:color w:val="000000" w:themeColor="text1"/>
                <w:sz w:val="20"/>
                <w:szCs w:val="20"/>
              </w:rPr>
            </w:pPr>
            <w:r w:rsidRPr="00BA5C26">
              <w:rPr>
                <w:rFonts w:ascii="Arial" w:hAnsi="Arial" w:cs="Arial"/>
                <w:color w:val="000000" w:themeColor="text1"/>
                <w:sz w:val="20"/>
                <w:szCs w:val="20"/>
              </w:rPr>
              <w:t>Информация о подготовительных мероприятиях по пропуску половодья 2020 года на территории Молчановского сельского поселения</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апрель</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tc>
      </w:tr>
      <w:tr w:rsidR="00BA5C26" w:rsidRPr="00BA5C26" w:rsidTr="00587A48">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3.5</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rPr>
                <w:rFonts w:ascii="Arial" w:hAnsi="Arial" w:cs="Arial"/>
                <w:color w:val="000000" w:themeColor="text1"/>
                <w:sz w:val="20"/>
                <w:szCs w:val="20"/>
              </w:rPr>
            </w:pPr>
            <w:r w:rsidRPr="00BA5C26">
              <w:rPr>
                <w:rFonts w:ascii="Arial" w:hAnsi="Arial" w:cs="Arial"/>
                <w:color w:val="000000" w:themeColor="text1"/>
                <w:sz w:val="20"/>
                <w:szCs w:val="20"/>
              </w:rPr>
              <w:t>О рассмотрении вопросов по ремонту автомобильных дорог Молчановского сельского поселения в 2020 году</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апрель</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tc>
      </w:tr>
      <w:tr w:rsidR="00BA5C26" w:rsidRPr="00BA5C26" w:rsidTr="00587A48">
        <w:tc>
          <w:tcPr>
            <w:tcW w:w="9571" w:type="dxa"/>
            <w:gridSpan w:val="6"/>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rPr>
                <w:rFonts w:ascii="Arial" w:hAnsi="Arial" w:cs="Arial"/>
                <w:b/>
                <w:color w:val="000000" w:themeColor="text1"/>
                <w:sz w:val="20"/>
                <w:szCs w:val="20"/>
              </w:rPr>
            </w:pPr>
            <w:r w:rsidRPr="00BA5C26">
              <w:rPr>
                <w:rFonts w:ascii="Arial" w:hAnsi="Arial" w:cs="Arial"/>
                <w:b/>
                <w:color w:val="000000" w:themeColor="text1"/>
                <w:sz w:val="20"/>
                <w:szCs w:val="20"/>
              </w:rPr>
              <w:t>май</w:t>
            </w:r>
          </w:p>
        </w:tc>
      </w:tr>
      <w:tr w:rsidR="00BA5C26" w:rsidRPr="00BA5C26" w:rsidTr="00587A48">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3.6</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rPr>
                <w:rFonts w:ascii="Arial" w:hAnsi="Arial" w:cs="Arial"/>
                <w:color w:val="000000" w:themeColor="text1"/>
                <w:sz w:val="20"/>
                <w:szCs w:val="20"/>
              </w:rPr>
            </w:pPr>
            <w:r w:rsidRPr="00BA5C26">
              <w:rPr>
                <w:rFonts w:ascii="Arial" w:hAnsi="Arial" w:cs="Arial"/>
                <w:color w:val="000000" w:themeColor="text1"/>
                <w:sz w:val="20"/>
                <w:szCs w:val="20"/>
              </w:rPr>
              <w:t>О благоустройстве и санитарной очистке населенных пунктов в весенне-летний период</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май</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tc>
      </w:tr>
      <w:tr w:rsidR="00BA5C26" w:rsidRPr="00BA5C26" w:rsidTr="00587A48">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3.7</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rPr>
                <w:rFonts w:ascii="Arial" w:hAnsi="Arial" w:cs="Arial"/>
                <w:color w:val="000000" w:themeColor="text1"/>
                <w:sz w:val="20"/>
                <w:szCs w:val="20"/>
              </w:rPr>
            </w:pPr>
            <w:r w:rsidRPr="00BA5C26">
              <w:rPr>
                <w:rFonts w:ascii="Arial" w:hAnsi="Arial" w:cs="Arial"/>
                <w:color w:val="000000" w:themeColor="text1"/>
                <w:sz w:val="20"/>
                <w:szCs w:val="20"/>
              </w:rPr>
              <w:t>О планируемых направлениях работы Администрации Молчановского сельского поселения в области строительства и ремонта дорог, уличного освещения, газификации населенных пунктов, ремонта объектов ЖКХ</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май</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tc>
      </w:tr>
      <w:tr w:rsidR="00BA5C26" w:rsidRPr="00BA5C26" w:rsidTr="00587A48">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3.8</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680924">
            <w:pPr>
              <w:rPr>
                <w:rFonts w:ascii="Arial" w:hAnsi="Arial" w:cs="Arial"/>
                <w:color w:val="000000" w:themeColor="text1"/>
                <w:sz w:val="20"/>
                <w:szCs w:val="20"/>
              </w:rPr>
            </w:pPr>
            <w:r w:rsidRPr="00BA5C26">
              <w:rPr>
                <w:rFonts w:ascii="Arial" w:hAnsi="Arial" w:cs="Arial"/>
                <w:color w:val="000000" w:themeColor="text1"/>
                <w:sz w:val="20"/>
                <w:szCs w:val="20"/>
              </w:rPr>
              <w:t>Встречи депутатов совместно с Главой Молчановского сельского поселения с активами Совета ветеранов, с</w:t>
            </w:r>
            <w:r w:rsidR="00680924" w:rsidRPr="00BA5C26">
              <w:rPr>
                <w:rFonts w:ascii="Arial" w:hAnsi="Arial" w:cs="Arial"/>
                <w:color w:val="000000" w:themeColor="text1"/>
                <w:sz w:val="20"/>
                <w:szCs w:val="20"/>
              </w:rPr>
              <w:t xml:space="preserve"> Молчановской районной организацией Томского регионального отделения общественной организации «Всероссийское общество инвалидов»</w:t>
            </w:r>
            <w:r w:rsidRPr="00BA5C26">
              <w:rPr>
                <w:rFonts w:ascii="Arial" w:hAnsi="Arial" w:cs="Arial"/>
                <w:color w:val="000000" w:themeColor="text1"/>
                <w:sz w:val="20"/>
                <w:szCs w:val="20"/>
              </w:rPr>
              <w:t>, общественного формирования «Память сердца – дети войны».</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май</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tc>
      </w:tr>
      <w:tr w:rsidR="00BA5C26" w:rsidRPr="00BA5C26" w:rsidTr="00587A48">
        <w:tc>
          <w:tcPr>
            <w:tcW w:w="9571" w:type="dxa"/>
            <w:gridSpan w:val="6"/>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rPr>
                <w:rFonts w:ascii="Arial" w:hAnsi="Arial" w:cs="Arial"/>
                <w:b/>
                <w:color w:val="000000" w:themeColor="text1"/>
                <w:sz w:val="20"/>
                <w:szCs w:val="20"/>
              </w:rPr>
            </w:pPr>
            <w:r w:rsidRPr="00BA5C26">
              <w:rPr>
                <w:rFonts w:ascii="Arial" w:hAnsi="Arial" w:cs="Arial"/>
                <w:b/>
                <w:color w:val="000000" w:themeColor="text1"/>
                <w:sz w:val="20"/>
                <w:szCs w:val="20"/>
              </w:rPr>
              <w:t>ИЮЛЬ</w:t>
            </w:r>
          </w:p>
        </w:tc>
      </w:tr>
      <w:tr w:rsidR="00BA5C26" w:rsidRPr="00BA5C26" w:rsidTr="00587A48">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3.9</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Проведение сходов граждан</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июль</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tc>
      </w:tr>
      <w:tr w:rsidR="00BA5C26" w:rsidRPr="00BA5C26" w:rsidTr="00587A48">
        <w:tc>
          <w:tcPr>
            <w:tcW w:w="9571" w:type="dxa"/>
            <w:gridSpan w:val="6"/>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b/>
                <w:color w:val="000000" w:themeColor="text1"/>
                <w:sz w:val="20"/>
                <w:szCs w:val="20"/>
              </w:rPr>
            </w:pPr>
            <w:r w:rsidRPr="00BA5C26">
              <w:rPr>
                <w:rFonts w:ascii="Arial" w:hAnsi="Arial" w:cs="Arial"/>
                <w:b/>
                <w:color w:val="000000" w:themeColor="text1"/>
                <w:sz w:val="20"/>
                <w:szCs w:val="20"/>
              </w:rPr>
              <w:t>АВГУСТ</w:t>
            </w:r>
          </w:p>
        </w:tc>
      </w:tr>
      <w:tr w:rsidR="00BA5C26" w:rsidRPr="00BA5C26" w:rsidTr="00587A48">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3.10</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О подготовке объектов ЖКХ к работе в осенне-зимний период 2020-2021 гг. на территории Молчановского сельского поселения</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август</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tc>
      </w:tr>
      <w:tr w:rsidR="00BA5C26" w:rsidRPr="00BA5C26" w:rsidTr="00587A48">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3.11</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Отчет депутатов по плану работы Совета за период с января 2019 года по август 2020г.</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август</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tc>
      </w:tr>
      <w:tr w:rsidR="00BA5C26" w:rsidRPr="00BA5C26" w:rsidTr="00587A48">
        <w:tc>
          <w:tcPr>
            <w:tcW w:w="9571" w:type="dxa"/>
            <w:gridSpan w:val="6"/>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rPr>
                <w:rFonts w:ascii="Arial" w:hAnsi="Arial" w:cs="Arial"/>
                <w:b/>
                <w:color w:val="000000" w:themeColor="text1"/>
                <w:sz w:val="20"/>
                <w:szCs w:val="20"/>
              </w:rPr>
            </w:pPr>
            <w:r w:rsidRPr="00BA5C26">
              <w:rPr>
                <w:rFonts w:ascii="Arial" w:hAnsi="Arial" w:cs="Arial"/>
                <w:b/>
                <w:color w:val="000000" w:themeColor="text1"/>
                <w:sz w:val="20"/>
                <w:szCs w:val="20"/>
              </w:rPr>
              <w:t>Октябрь</w:t>
            </w:r>
          </w:p>
        </w:tc>
      </w:tr>
      <w:tr w:rsidR="00BA5C26" w:rsidRPr="00BA5C26" w:rsidTr="00587A48">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3.12</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О развитии на территории поселения массовой физической культуры и спорта. Отчет инструкторов по спорту поселения и Администрации поселения о спортивной работе. Планы работы</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октябрь</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tc>
      </w:tr>
      <w:tr w:rsidR="00BA5C26" w:rsidRPr="00BA5C26" w:rsidTr="00587A48">
        <w:tc>
          <w:tcPr>
            <w:tcW w:w="9571" w:type="dxa"/>
            <w:gridSpan w:val="6"/>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rPr>
                <w:rFonts w:ascii="Arial" w:hAnsi="Arial" w:cs="Arial"/>
                <w:b/>
                <w:color w:val="000000" w:themeColor="text1"/>
                <w:sz w:val="20"/>
                <w:szCs w:val="20"/>
              </w:rPr>
            </w:pPr>
            <w:r w:rsidRPr="00BA5C26">
              <w:rPr>
                <w:rFonts w:ascii="Arial" w:hAnsi="Arial" w:cs="Arial"/>
                <w:b/>
                <w:color w:val="000000" w:themeColor="text1"/>
                <w:sz w:val="20"/>
                <w:szCs w:val="20"/>
              </w:rPr>
              <w:t>ДЕКАБРЬ</w:t>
            </w:r>
          </w:p>
        </w:tc>
      </w:tr>
      <w:tr w:rsidR="00BA5C26" w:rsidRPr="00BA5C26" w:rsidTr="00587A48">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3.13</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rPr>
                <w:rFonts w:ascii="Arial" w:hAnsi="Arial" w:cs="Arial"/>
                <w:color w:val="000000" w:themeColor="text1"/>
                <w:sz w:val="20"/>
                <w:szCs w:val="20"/>
              </w:rPr>
            </w:pPr>
            <w:r w:rsidRPr="00BA5C26">
              <w:rPr>
                <w:rFonts w:ascii="Arial" w:hAnsi="Arial" w:cs="Arial"/>
                <w:color w:val="000000" w:themeColor="text1"/>
                <w:sz w:val="20"/>
                <w:szCs w:val="20"/>
              </w:rPr>
              <w:t>Отчёт о результатах деятельности Совета Молчановского сельского поселения в 2019 году</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декабрь</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tc>
      </w:tr>
      <w:tr w:rsidR="00BA5C26" w:rsidRPr="00BA5C26" w:rsidTr="00587A48">
        <w:tc>
          <w:tcPr>
            <w:tcW w:w="9571" w:type="dxa"/>
            <w:gridSpan w:val="6"/>
            <w:tcBorders>
              <w:top w:val="single" w:sz="4" w:space="0" w:color="auto"/>
              <w:left w:val="nil"/>
              <w:bottom w:val="single" w:sz="4" w:space="0" w:color="auto"/>
              <w:right w:val="nil"/>
            </w:tcBorders>
            <w:shd w:val="clear" w:color="000000" w:fill="auto"/>
          </w:tcPr>
          <w:p w:rsidR="0068558C" w:rsidRPr="00BA5C26" w:rsidRDefault="0068558C" w:rsidP="00587A48">
            <w:pPr>
              <w:jc w:val="center"/>
              <w:rPr>
                <w:rFonts w:ascii="Arial" w:hAnsi="Arial" w:cs="Arial"/>
                <w:b/>
                <w:color w:val="000000" w:themeColor="text1"/>
                <w:sz w:val="20"/>
                <w:szCs w:val="20"/>
              </w:rPr>
            </w:pPr>
          </w:p>
          <w:p w:rsidR="0068558C" w:rsidRPr="00BA5C26" w:rsidRDefault="0068558C" w:rsidP="00587A48">
            <w:pPr>
              <w:jc w:val="center"/>
              <w:rPr>
                <w:rFonts w:ascii="Arial" w:hAnsi="Arial" w:cs="Arial"/>
                <w:b/>
                <w:color w:val="000000" w:themeColor="text1"/>
                <w:sz w:val="20"/>
                <w:szCs w:val="20"/>
              </w:rPr>
            </w:pPr>
            <w:r w:rsidRPr="00BA5C26">
              <w:rPr>
                <w:rFonts w:ascii="Arial" w:hAnsi="Arial" w:cs="Arial"/>
                <w:b/>
                <w:color w:val="000000" w:themeColor="text1"/>
                <w:sz w:val="20"/>
                <w:szCs w:val="20"/>
              </w:rPr>
              <w:t>4. Мероприятия, проводимые Советом Молчановского сельского поселения</w:t>
            </w:r>
          </w:p>
          <w:p w:rsidR="0068558C" w:rsidRPr="00BA5C26" w:rsidRDefault="0068558C" w:rsidP="00587A48">
            <w:pPr>
              <w:jc w:val="center"/>
              <w:rPr>
                <w:rFonts w:ascii="Arial" w:hAnsi="Arial" w:cs="Arial"/>
                <w:color w:val="000000" w:themeColor="text1"/>
                <w:sz w:val="20"/>
                <w:szCs w:val="20"/>
              </w:rPr>
            </w:pPr>
          </w:p>
        </w:tc>
      </w:tr>
      <w:tr w:rsidR="00BA5C26" w:rsidRPr="00BA5C26" w:rsidTr="00587A48">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4.1</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Участие Совета Молчановского сельского поселения в общественных мероприятиях, проводимых Советами ветеранов, Советом инвалидов и другими общественными организациями </w:t>
            </w:r>
          </w:p>
          <w:p w:rsidR="0068558C" w:rsidRPr="00BA5C26" w:rsidRDefault="0068558C" w:rsidP="00587A48">
            <w:pPr>
              <w:jc w:val="both"/>
              <w:rPr>
                <w:rFonts w:ascii="Arial" w:hAnsi="Arial" w:cs="Arial"/>
                <w:color w:val="000000" w:themeColor="text1"/>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в течение года</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tc>
      </w:tr>
      <w:tr w:rsidR="00BA5C26" w:rsidRPr="00BA5C26" w:rsidTr="00587A48">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4.2</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Проведение рейдов по проверке фактов несанкционированных свалок, принятие мер к устранению нарушений</w:t>
            </w:r>
          </w:p>
          <w:p w:rsidR="0068558C" w:rsidRPr="00BA5C26" w:rsidRDefault="0068558C" w:rsidP="00587A48">
            <w:pPr>
              <w:jc w:val="both"/>
              <w:rPr>
                <w:rFonts w:ascii="Arial" w:hAnsi="Arial" w:cs="Arial"/>
                <w:color w:val="000000" w:themeColor="text1"/>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май-июнь</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tc>
      </w:tr>
      <w:tr w:rsidR="00BA5C26" w:rsidRPr="00BA5C26" w:rsidTr="00587A48">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4.3</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Участие в конкурсах районного и областного масштаба</w:t>
            </w:r>
          </w:p>
          <w:p w:rsidR="0068558C" w:rsidRPr="00BA5C26" w:rsidRDefault="0068558C" w:rsidP="00587A48">
            <w:pPr>
              <w:jc w:val="both"/>
              <w:rPr>
                <w:rFonts w:ascii="Arial" w:hAnsi="Arial" w:cs="Arial"/>
                <w:color w:val="000000" w:themeColor="text1"/>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в течении года </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tc>
      </w:tr>
      <w:tr w:rsidR="00BA5C26" w:rsidRPr="00BA5C26" w:rsidTr="00587A48">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4.4</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Встречи депутатов с избирателями с целью их информирования о депутатской деятельности </w:t>
            </w:r>
          </w:p>
          <w:p w:rsidR="0068558C" w:rsidRPr="00BA5C26" w:rsidRDefault="0068558C" w:rsidP="00587A48">
            <w:pPr>
              <w:jc w:val="both"/>
              <w:rPr>
                <w:rFonts w:ascii="Arial" w:hAnsi="Arial" w:cs="Arial"/>
                <w:color w:val="000000" w:themeColor="text1"/>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по мере необходимости</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tc>
      </w:tr>
      <w:tr w:rsidR="00BA5C26" w:rsidRPr="00BA5C26" w:rsidTr="00587A48">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lastRenderedPageBreak/>
              <w:t>4.5</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Встречи депутатов Совета и Главы Молчановского сельского поселения с избирателями, в том числе с выездом в населенные пункты</w:t>
            </w:r>
          </w:p>
          <w:p w:rsidR="0068558C" w:rsidRPr="00BA5C26" w:rsidRDefault="0068558C" w:rsidP="00587A48">
            <w:pPr>
              <w:jc w:val="both"/>
              <w:rPr>
                <w:rFonts w:ascii="Arial" w:hAnsi="Arial" w:cs="Arial"/>
                <w:color w:val="000000" w:themeColor="text1"/>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ежемесячно, </w:t>
            </w:r>
          </w:p>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в соответствии с утвержденным  графиком </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tc>
      </w:tr>
      <w:tr w:rsidR="00BA5C26" w:rsidRPr="00BA5C26" w:rsidTr="00587A48">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4.6</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Участие в социально значимых мероприятиях поселения, района, а также мероприятиях, посвященных знаменательным датам</w:t>
            </w:r>
          </w:p>
          <w:p w:rsidR="0068558C" w:rsidRPr="00BA5C26" w:rsidRDefault="0068558C" w:rsidP="00587A48">
            <w:pPr>
              <w:jc w:val="both"/>
              <w:rPr>
                <w:rFonts w:ascii="Arial" w:hAnsi="Arial" w:cs="Arial"/>
                <w:color w:val="000000" w:themeColor="text1"/>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по отдельным планам</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tc>
      </w:tr>
      <w:tr w:rsidR="00BA5C26" w:rsidRPr="00BA5C26" w:rsidTr="00587A48">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4.7</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Издание Ежемесячного Информационного бюллетеня, правовых актов органов местного самоуправления муниципального образования Молчановское сельское поселение</w:t>
            </w:r>
          </w:p>
          <w:p w:rsidR="0068558C" w:rsidRPr="00BA5C26" w:rsidRDefault="0068558C" w:rsidP="00587A48">
            <w:pPr>
              <w:jc w:val="both"/>
              <w:rPr>
                <w:rFonts w:ascii="Arial" w:hAnsi="Arial" w:cs="Arial"/>
                <w:color w:val="000000" w:themeColor="text1"/>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1 раз в месяц</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tc>
      </w:tr>
      <w:tr w:rsidR="00BA5C26" w:rsidRPr="00BA5C26" w:rsidTr="00587A48">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4.8</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Размещение информации на официальном сайте органов местного самоуправления муниципального образования Молчановское сельское поселение</w:t>
            </w:r>
          </w:p>
          <w:p w:rsidR="0068558C" w:rsidRPr="00BA5C26" w:rsidRDefault="0068558C" w:rsidP="00587A48">
            <w:pPr>
              <w:jc w:val="both"/>
              <w:rPr>
                <w:rFonts w:ascii="Arial" w:hAnsi="Arial" w:cs="Arial"/>
                <w:color w:val="000000" w:themeColor="text1"/>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постоянно</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tc>
      </w:tr>
      <w:tr w:rsidR="00BA5C26" w:rsidRPr="00BA5C26" w:rsidTr="00587A48">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4.9</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Работа с обращениями граждан</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по мере их поступления</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tc>
      </w:tr>
      <w:tr w:rsidR="00BA5C26" w:rsidRPr="00BA5C26" w:rsidTr="00587A48">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4.10</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Ведение реестра правовых актов Совета Молчановского сельского поселения</w:t>
            </w:r>
          </w:p>
          <w:p w:rsidR="0068558C" w:rsidRPr="00BA5C26" w:rsidRDefault="0068558C" w:rsidP="00587A48">
            <w:pPr>
              <w:jc w:val="both"/>
              <w:rPr>
                <w:rFonts w:ascii="Arial" w:hAnsi="Arial" w:cs="Arial"/>
                <w:color w:val="000000" w:themeColor="text1"/>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постоянно</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tc>
      </w:tr>
      <w:tr w:rsidR="00BA5C26" w:rsidRPr="00BA5C26" w:rsidTr="00587A48">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4.11</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Подготовка и направление нормативных правовых актов для Регистра НПА Томской области, для прокуратуры Томского области</w:t>
            </w:r>
          </w:p>
          <w:p w:rsidR="0068558C" w:rsidRPr="00BA5C26" w:rsidRDefault="0068558C" w:rsidP="00587A48">
            <w:pPr>
              <w:jc w:val="both"/>
              <w:rPr>
                <w:rFonts w:ascii="Arial" w:hAnsi="Arial" w:cs="Arial"/>
                <w:color w:val="000000" w:themeColor="text1"/>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ежемесячно</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tc>
      </w:tr>
      <w:tr w:rsidR="00BA5C26" w:rsidRPr="00BA5C26" w:rsidTr="00587A48">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4.12</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Участие депутатов Совета в работе общественных комиссий администрации и общественных организаций (по согласованию)</w:t>
            </w:r>
          </w:p>
          <w:p w:rsidR="0068558C" w:rsidRPr="00BA5C26" w:rsidRDefault="0068558C" w:rsidP="00587A48">
            <w:pPr>
              <w:jc w:val="both"/>
              <w:rPr>
                <w:rFonts w:ascii="Arial" w:hAnsi="Arial" w:cs="Arial"/>
                <w:color w:val="000000" w:themeColor="text1"/>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по отдельным планам</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tc>
      </w:tr>
      <w:tr w:rsidR="00BA5C26" w:rsidRPr="00BA5C26" w:rsidTr="00587A48">
        <w:tc>
          <w:tcPr>
            <w:tcW w:w="1145"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4.13</w:t>
            </w:r>
          </w:p>
        </w:tc>
        <w:tc>
          <w:tcPr>
            <w:tcW w:w="4690"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Участие в благоустройстве поселения</w:t>
            </w:r>
          </w:p>
        </w:tc>
        <w:tc>
          <w:tcPr>
            <w:tcW w:w="1943" w:type="dxa"/>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апрель-сентябрь</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auto"/>
          </w:tcPr>
          <w:p w:rsidR="0068558C" w:rsidRPr="00BA5C26" w:rsidRDefault="0068558C" w:rsidP="00587A48">
            <w:pPr>
              <w:jc w:val="center"/>
              <w:rPr>
                <w:rFonts w:ascii="Arial" w:hAnsi="Arial" w:cs="Arial"/>
                <w:color w:val="000000" w:themeColor="text1"/>
                <w:sz w:val="20"/>
                <w:szCs w:val="20"/>
              </w:rPr>
            </w:pPr>
          </w:p>
        </w:tc>
      </w:tr>
    </w:tbl>
    <w:p w:rsidR="0068558C" w:rsidRPr="00BA5C26" w:rsidRDefault="0068558C" w:rsidP="0068558C">
      <w:pPr>
        <w:rPr>
          <w:rFonts w:ascii="Arial" w:hAnsi="Arial" w:cs="Arial"/>
          <w:color w:val="000000" w:themeColor="text1"/>
          <w:sz w:val="20"/>
          <w:szCs w:val="20"/>
        </w:rPr>
      </w:pPr>
    </w:p>
    <w:p w:rsidR="0068558C" w:rsidRPr="00BA5C26" w:rsidRDefault="0068558C" w:rsidP="0068558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r w:rsidRPr="00BA5C26">
        <w:rPr>
          <w:rFonts w:ascii="Arial" w:hAnsi="Arial" w:cs="Arial"/>
          <w:color w:val="000000" w:themeColor="text1"/>
          <w:sz w:val="20"/>
          <w:szCs w:val="20"/>
        </w:rPr>
        <w:t>Председатель Совета</w:t>
      </w:r>
    </w:p>
    <w:p w:rsidR="0068558C" w:rsidRPr="00BA5C26" w:rsidRDefault="0068558C" w:rsidP="0068558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r w:rsidRPr="00BA5C26">
        <w:rPr>
          <w:rFonts w:ascii="Arial" w:hAnsi="Arial" w:cs="Arial"/>
          <w:color w:val="000000" w:themeColor="text1"/>
          <w:sz w:val="20"/>
          <w:szCs w:val="20"/>
        </w:rPr>
        <w:t>Молчановского сельского поселения,</w:t>
      </w:r>
    </w:p>
    <w:p w:rsidR="005037BA" w:rsidRPr="00BA5C26" w:rsidRDefault="0068558C" w:rsidP="0068558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r w:rsidRPr="00BA5C26">
        <w:rPr>
          <w:rFonts w:ascii="Arial" w:hAnsi="Arial" w:cs="Arial"/>
          <w:color w:val="000000" w:themeColor="text1"/>
          <w:sz w:val="20"/>
          <w:szCs w:val="20"/>
        </w:rPr>
        <w:t xml:space="preserve">Глава Молчановского сельского поселения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 (подпись)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t>А.Л. Гензе</w:t>
      </w:r>
    </w:p>
    <w:p w:rsidR="0068558C" w:rsidRPr="00BA5C26" w:rsidRDefault="0068558C" w:rsidP="0068558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eastAsia="Courier New"/>
          <w:color w:val="000000" w:themeColor="text1"/>
          <w:sz w:val="20"/>
          <w:szCs w:val="20"/>
          <w:lang w:eastAsia="ar-SA"/>
        </w:rPr>
      </w:pPr>
    </w:p>
    <w:p w:rsidR="00BD18AE" w:rsidRPr="00BA5C26" w:rsidRDefault="00BD18AE" w:rsidP="00027E9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EE6A52" w:rsidRPr="00BA5C26" w:rsidRDefault="00EE6A52" w:rsidP="00027E9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EE6A52" w:rsidRPr="00BA5C26" w:rsidRDefault="00EE6A52" w:rsidP="00EE6A52">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color w:val="000000" w:themeColor="text1"/>
          <w:sz w:val="20"/>
          <w:szCs w:val="20"/>
        </w:rPr>
      </w:pPr>
      <w:r w:rsidRPr="00BA5C26">
        <w:rPr>
          <w:rFonts w:ascii="Arial" w:hAnsi="Arial" w:cs="Arial"/>
          <w:b/>
          <w:bCs/>
          <w:color w:val="000000" w:themeColor="text1"/>
          <w:sz w:val="20"/>
          <w:szCs w:val="20"/>
        </w:rPr>
        <w:t>РЕШЕНИЕ</w:t>
      </w:r>
    </w:p>
    <w:p w:rsidR="00EE6A52" w:rsidRPr="00BA5C26" w:rsidRDefault="00EE6A52" w:rsidP="00EE6A52">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color w:val="000000" w:themeColor="text1"/>
          <w:sz w:val="20"/>
          <w:szCs w:val="20"/>
        </w:rPr>
      </w:pPr>
    </w:p>
    <w:p w:rsidR="00EE6A52" w:rsidRPr="00BA5C26" w:rsidRDefault="00EE6A52" w:rsidP="00EE6A52">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color w:val="000000" w:themeColor="text1"/>
          <w:sz w:val="20"/>
          <w:szCs w:val="20"/>
        </w:rPr>
      </w:pPr>
      <w:r w:rsidRPr="00BA5C26">
        <w:rPr>
          <w:rFonts w:ascii="Arial" w:hAnsi="Arial" w:cs="Arial"/>
          <w:bCs/>
          <w:color w:val="000000" w:themeColor="text1"/>
          <w:sz w:val="20"/>
          <w:szCs w:val="20"/>
        </w:rPr>
        <w:t>с. Молчаново</w:t>
      </w:r>
    </w:p>
    <w:p w:rsidR="00EE6A52" w:rsidRPr="00BA5C26" w:rsidRDefault="00EE6A52" w:rsidP="00EE6A52">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color w:val="000000" w:themeColor="text1"/>
          <w:sz w:val="20"/>
          <w:szCs w:val="20"/>
        </w:rPr>
      </w:pPr>
    </w:p>
    <w:p w:rsidR="00EE6A52" w:rsidRPr="00BA5C26" w:rsidRDefault="00EE6A52" w:rsidP="00EE6A52">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color w:val="000000" w:themeColor="text1"/>
          <w:sz w:val="20"/>
          <w:szCs w:val="20"/>
        </w:rPr>
      </w:pPr>
      <w:r w:rsidRPr="00BA5C26">
        <w:rPr>
          <w:rFonts w:ascii="Arial" w:hAnsi="Arial" w:cs="Arial"/>
          <w:bCs/>
          <w:color w:val="000000" w:themeColor="text1"/>
          <w:sz w:val="20"/>
          <w:szCs w:val="20"/>
        </w:rPr>
        <w:t>«30» декабря 2019г.</w:t>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t xml:space="preserve">              </w:t>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t>№ 111</w:t>
      </w:r>
    </w:p>
    <w:p w:rsidR="00EE6A52" w:rsidRPr="00BA5C26" w:rsidRDefault="00EE6A52" w:rsidP="00EE6A52">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color w:val="000000" w:themeColor="text1"/>
          <w:sz w:val="20"/>
          <w:szCs w:val="20"/>
        </w:rPr>
      </w:pPr>
    </w:p>
    <w:p w:rsidR="00EE6A52" w:rsidRPr="00BA5C26" w:rsidRDefault="00EE6A52" w:rsidP="00EE6A52">
      <w:pPr>
        <w:pStyle w:val="a4"/>
        <w:ind w:right="-2"/>
        <w:jc w:val="left"/>
        <w:rPr>
          <w:rFonts w:ascii="Arial" w:hAnsi="Arial" w:cs="Arial"/>
          <w:color w:val="000000" w:themeColor="text1"/>
          <w:sz w:val="20"/>
        </w:rPr>
      </w:pPr>
    </w:p>
    <w:p w:rsidR="00EE6A52" w:rsidRPr="00BA5C26" w:rsidRDefault="00EE6A52" w:rsidP="00EE6A52">
      <w:pPr>
        <w:pStyle w:val="afa"/>
        <w:spacing w:before="0" w:beforeAutospacing="0" w:after="0" w:afterAutospacing="0"/>
        <w:jc w:val="center"/>
        <w:rPr>
          <w:rStyle w:val="aff4"/>
          <w:rFonts w:ascii="Arial" w:hAnsi="Arial" w:cs="Arial"/>
          <w:b w:val="0"/>
          <w:color w:val="000000" w:themeColor="text1"/>
          <w:sz w:val="20"/>
          <w:szCs w:val="20"/>
        </w:rPr>
      </w:pPr>
      <w:r w:rsidRPr="00BA5C26">
        <w:rPr>
          <w:rFonts w:ascii="Arial" w:hAnsi="Arial" w:cs="Arial"/>
          <w:color w:val="000000" w:themeColor="text1"/>
          <w:sz w:val="20"/>
          <w:szCs w:val="20"/>
        </w:rPr>
        <w:t>О внесении изменений в решение Совета Молчановского сельского поселения от 19.03.2009 № 54 «</w:t>
      </w:r>
      <w:r w:rsidRPr="00BA5C26">
        <w:rPr>
          <w:rStyle w:val="aff4"/>
          <w:rFonts w:ascii="Arial" w:hAnsi="Arial" w:cs="Arial"/>
          <w:b w:val="0"/>
          <w:color w:val="000000" w:themeColor="text1"/>
          <w:sz w:val="20"/>
          <w:szCs w:val="20"/>
        </w:rPr>
        <w:t>Об утверждении Положения «О порядке и условиях предоставления</w:t>
      </w:r>
    </w:p>
    <w:p w:rsidR="00EE6A52" w:rsidRPr="00BA5C26" w:rsidRDefault="00EE6A52" w:rsidP="00EE6A52">
      <w:pPr>
        <w:pStyle w:val="afa"/>
        <w:spacing w:before="0" w:beforeAutospacing="0" w:after="0" w:afterAutospacing="0"/>
        <w:jc w:val="center"/>
        <w:rPr>
          <w:rFonts w:ascii="Arial" w:hAnsi="Arial" w:cs="Arial"/>
          <w:bCs/>
          <w:color w:val="000000" w:themeColor="text1"/>
          <w:sz w:val="20"/>
          <w:szCs w:val="20"/>
        </w:rPr>
      </w:pPr>
      <w:r w:rsidRPr="00BA5C26">
        <w:rPr>
          <w:rStyle w:val="aff4"/>
          <w:rFonts w:ascii="Arial" w:hAnsi="Arial" w:cs="Arial"/>
          <w:b w:val="0"/>
          <w:color w:val="000000" w:themeColor="text1"/>
          <w:sz w:val="20"/>
          <w:szCs w:val="20"/>
        </w:rPr>
        <w:t>ежегодного дополнительного оплачиваемого отпуска работникам с ненормированным рабочим днем в Молчановском сельском поселении»</w:t>
      </w:r>
    </w:p>
    <w:p w:rsidR="00EE6A52" w:rsidRPr="00BA5C26" w:rsidRDefault="00EE6A52" w:rsidP="00EE6A52">
      <w:pPr>
        <w:pStyle w:val="a9"/>
        <w:jc w:val="center"/>
        <w:rPr>
          <w:rFonts w:ascii="Arial" w:hAnsi="Arial" w:cs="Arial"/>
          <w:b/>
          <w:color w:val="000000" w:themeColor="text1"/>
          <w:sz w:val="20"/>
          <w:szCs w:val="20"/>
        </w:rPr>
      </w:pPr>
    </w:p>
    <w:p w:rsidR="00EE6A52" w:rsidRPr="00BA5C26" w:rsidRDefault="00EE6A52" w:rsidP="00EE6A52">
      <w:pPr>
        <w:pStyle w:val="a9"/>
        <w:rPr>
          <w:rFonts w:ascii="Arial" w:hAnsi="Arial" w:cs="Arial"/>
          <w:color w:val="000000" w:themeColor="text1"/>
          <w:sz w:val="20"/>
          <w:szCs w:val="20"/>
        </w:rPr>
      </w:pPr>
      <w:r w:rsidRPr="00BA5C26">
        <w:rPr>
          <w:rFonts w:ascii="Arial" w:hAnsi="Arial" w:cs="Arial"/>
          <w:color w:val="000000" w:themeColor="text1"/>
          <w:sz w:val="20"/>
          <w:szCs w:val="20"/>
        </w:rPr>
        <w:t xml:space="preserve">В соответствии со ст. 10 Закона Томской области от 11.09.2007 № 198 – ОЗ «О муниципальной службе в Томской области», Совет Молчановского сельского поселения </w:t>
      </w:r>
    </w:p>
    <w:p w:rsidR="00EE6A52" w:rsidRPr="00BA5C26" w:rsidRDefault="00EE6A52" w:rsidP="00EE6A52">
      <w:pPr>
        <w:pStyle w:val="a9"/>
        <w:rPr>
          <w:rFonts w:ascii="Arial" w:hAnsi="Arial" w:cs="Arial"/>
          <w:color w:val="000000" w:themeColor="text1"/>
          <w:sz w:val="20"/>
          <w:szCs w:val="20"/>
        </w:rPr>
      </w:pPr>
    </w:p>
    <w:p w:rsidR="00EE6A52" w:rsidRPr="00BA5C26" w:rsidRDefault="00EE6A52" w:rsidP="00EE6A52">
      <w:pPr>
        <w:pStyle w:val="a9"/>
        <w:rPr>
          <w:rFonts w:ascii="Arial" w:hAnsi="Arial" w:cs="Arial"/>
          <w:color w:val="000000" w:themeColor="text1"/>
          <w:sz w:val="20"/>
          <w:szCs w:val="20"/>
        </w:rPr>
      </w:pPr>
      <w:r w:rsidRPr="00BA5C26">
        <w:rPr>
          <w:rFonts w:ascii="Arial" w:hAnsi="Arial" w:cs="Arial"/>
          <w:color w:val="000000" w:themeColor="text1"/>
          <w:sz w:val="20"/>
          <w:szCs w:val="20"/>
        </w:rPr>
        <w:t>РЕШИЛ:</w:t>
      </w:r>
    </w:p>
    <w:p w:rsidR="00EE6A52" w:rsidRPr="00BA5C26" w:rsidRDefault="00EE6A52" w:rsidP="00EE6A52">
      <w:pPr>
        <w:pStyle w:val="a9"/>
        <w:rPr>
          <w:rFonts w:ascii="Arial" w:hAnsi="Arial" w:cs="Arial"/>
          <w:color w:val="000000" w:themeColor="text1"/>
          <w:sz w:val="20"/>
          <w:szCs w:val="20"/>
        </w:rPr>
      </w:pPr>
    </w:p>
    <w:p w:rsidR="00EE6A52" w:rsidRPr="00BA5C26" w:rsidRDefault="00EE6A52" w:rsidP="00EE6A52">
      <w:pPr>
        <w:pStyle w:val="afa"/>
        <w:spacing w:before="0" w:beforeAutospacing="0" w:after="0" w:afterAutospacing="0"/>
        <w:ind w:firstLine="540"/>
        <w:jc w:val="both"/>
        <w:rPr>
          <w:rFonts w:ascii="Arial" w:hAnsi="Arial" w:cs="Arial"/>
          <w:bCs/>
          <w:color w:val="000000" w:themeColor="text1"/>
          <w:sz w:val="20"/>
          <w:szCs w:val="20"/>
        </w:rPr>
      </w:pPr>
      <w:r w:rsidRPr="00BA5C26">
        <w:rPr>
          <w:rFonts w:ascii="Arial" w:hAnsi="Arial" w:cs="Arial"/>
          <w:color w:val="000000" w:themeColor="text1"/>
          <w:sz w:val="20"/>
          <w:szCs w:val="20"/>
        </w:rPr>
        <w:t>1. Внести в решение Совета Молчановского сельского поселения от 19.03.2009 № 54 «</w:t>
      </w:r>
      <w:r w:rsidRPr="00BA5C26">
        <w:rPr>
          <w:rStyle w:val="aff4"/>
          <w:rFonts w:ascii="Arial" w:hAnsi="Arial" w:cs="Arial"/>
          <w:b w:val="0"/>
          <w:color w:val="000000" w:themeColor="text1"/>
          <w:sz w:val="20"/>
          <w:szCs w:val="20"/>
        </w:rPr>
        <w:t xml:space="preserve">Об утверждении Положения «О порядке и условиях предоставления ежегодного дополнительного оплачиваемого отпуска работникам с ненормированным рабочим днем в Молчановском сельском поселении» </w:t>
      </w:r>
      <w:r w:rsidRPr="00BA5C26">
        <w:rPr>
          <w:rFonts w:ascii="Arial" w:hAnsi="Arial" w:cs="Arial"/>
          <w:color w:val="000000" w:themeColor="text1"/>
          <w:sz w:val="20"/>
          <w:szCs w:val="20"/>
        </w:rPr>
        <w:t>следующие изменения:</w:t>
      </w:r>
    </w:p>
    <w:p w:rsidR="00EE6A52" w:rsidRPr="00BA5C26" w:rsidRDefault="00EE6A52" w:rsidP="00EE6A52">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color w:val="000000" w:themeColor="text1"/>
          <w:sz w:val="20"/>
          <w:szCs w:val="20"/>
        </w:rPr>
      </w:pPr>
      <w:r w:rsidRPr="00BA5C26">
        <w:rPr>
          <w:rFonts w:ascii="Arial" w:hAnsi="Arial" w:cs="Arial"/>
          <w:color w:val="000000" w:themeColor="text1"/>
          <w:sz w:val="20"/>
          <w:szCs w:val="20"/>
        </w:rPr>
        <w:lastRenderedPageBreak/>
        <w:t>1) Абзац 2 п. 2 приложения изложить в новой редакции:</w:t>
      </w:r>
    </w:p>
    <w:p w:rsidR="00EE6A52" w:rsidRPr="00BA5C26" w:rsidRDefault="00EE6A52" w:rsidP="00EE6A52">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color w:val="000000" w:themeColor="text1"/>
          <w:sz w:val="20"/>
          <w:szCs w:val="20"/>
        </w:rPr>
      </w:pPr>
      <w:r w:rsidRPr="00BA5C26">
        <w:rPr>
          <w:rFonts w:ascii="Arial" w:hAnsi="Arial" w:cs="Arial"/>
          <w:color w:val="000000" w:themeColor="text1"/>
          <w:sz w:val="20"/>
          <w:szCs w:val="20"/>
        </w:rPr>
        <w:t>«Главный специалист по кадрам - юрисконсульт Администрации Молчановского сельского поселения ведет учет времени, фактически отработанного каждым работником в условиях ненормированного рабочего дня.».</w:t>
      </w:r>
    </w:p>
    <w:p w:rsidR="00EE6A52" w:rsidRPr="00BA5C26" w:rsidRDefault="00EE6A52" w:rsidP="00EE6A52">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color w:val="000000" w:themeColor="text1"/>
          <w:sz w:val="20"/>
          <w:szCs w:val="20"/>
        </w:rPr>
      </w:pPr>
      <w:r w:rsidRPr="00BA5C26">
        <w:rPr>
          <w:rFonts w:ascii="Arial" w:hAnsi="Arial" w:cs="Arial"/>
          <w:color w:val="000000" w:themeColor="text1"/>
          <w:sz w:val="20"/>
          <w:szCs w:val="20"/>
        </w:rPr>
        <w:t>2) Приложение № 2 изложить в новой редакции согласно приложению № 1 к настоящему решению.</w:t>
      </w:r>
    </w:p>
    <w:p w:rsidR="00EE6A52" w:rsidRPr="00BA5C26" w:rsidRDefault="00EE6A52" w:rsidP="00EE6A52">
      <w:pPr>
        <w:autoSpaceDE w:val="0"/>
        <w:autoSpaceDN w:val="0"/>
        <w:adjustRightInd w:val="0"/>
        <w:ind w:firstLine="709"/>
        <w:jc w:val="both"/>
        <w:outlineLvl w:val="1"/>
        <w:rPr>
          <w:rFonts w:ascii="Arial" w:hAnsi="Arial" w:cs="Arial"/>
          <w:color w:val="000000" w:themeColor="text1"/>
          <w:sz w:val="20"/>
          <w:szCs w:val="20"/>
        </w:rPr>
      </w:pPr>
      <w:r w:rsidRPr="00BA5C26">
        <w:rPr>
          <w:rFonts w:ascii="Arial" w:hAnsi="Arial" w:cs="Arial"/>
          <w:color w:val="000000" w:themeColor="text1"/>
          <w:sz w:val="20"/>
          <w:szCs w:val="20"/>
        </w:rPr>
        <w:t>2. Опубликовать решение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w:t>
      </w:r>
      <w:hyperlink r:id="rId11" w:history="1">
        <w:r w:rsidRPr="00BA5C26">
          <w:rPr>
            <w:rStyle w:val="ae"/>
            <w:rFonts w:ascii="Arial" w:hAnsi="Arial" w:cs="Arial"/>
            <w:color w:val="000000" w:themeColor="text1"/>
            <w:sz w:val="20"/>
            <w:szCs w:val="20"/>
          </w:rPr>
          <w:t>http://msp.tomskinvest.ru/</w:t>
        </w:r>
      </w:hyperlink>
      <w:r w:rsidRPr="00BA5C26">
        <w:rPr>
          <w:rFonts w:ascii="Arial" w:hAnsi="Arial" w:cs="Arial"/>
          <w:color w:val="000000" w:themeColor="text1"/>
          <w:sz w:val="20"/>
          <w:szCs w:val="20"/>
        </w:rPr>
        <w:t>).</w:t>
      </w:r>
    </w:p>
    <w:p w:rsidR="00EE6A52" w:rsidRPr="00BA5C26" w:rsidRDefault="00EE6A52" w:rsidP="00EE6A52">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color w:val="000000" w:themeColor="text1"/>
          <w:sz w:val="20"/>
          <w:szCs w:val="20"/>
        </w:rPr>
      </w:pPr>
      <w:r w:rsidRPr="00BA5C26">
        <w:rPr>
          <w:rFonts w:ascii="Arial" w:eastAsia="Times New Roman" w:hAnsi="Arial" w:cs="Arial"/>
          <w:color w:val="000000" w:themeColor="text1"/>
          <w:sz w:val="20"/>
          <w:szCs w:val="20"/>
        </w:rPr>
        <w:t>3. Настоящее решение вступает в силу на следующий день после его официального опубликования.</w:t>
      </w:r>
    </w:p>
    <w:p w:rsidR="00EE6A52" w:rsidRPr="00BA5C26" w:rsidRDefault="00EE6A52" w:rsidP="00EE6A52">
      <w:pPr>
        <w:autoSpaceDE w:val="0"/>
        <w:autoSpaceDN w:val="0"/>
        <w:adjustRightInd w:val="0"/>
        <w:jc w:val="both"/>
        <w:rPr>
          <w:rFonts w:ascii="Arial" w:hAnsi="Arial" w:cs="Arial"/>
          <w:color w:val="000000" w:themeColor="text1"/>
          <w:sz w:val="20"/>
          <w:szCs w:val="20"/>
        </w:rPr>
      </w:pPr>
      <w:r w:rsidRPr="00BA5C26">
        <w:rPr>
          <w:rFonts w:ascii="Arial" w:hAnsi="Arial" w:cs="Arial"/>
          <w:b/>
          <w:color w:val="000000" w:themeColor="text1"/>
          <w:sz w:val="20"/>
          <w:szCs w:val="20"/>
        </w:rPr>
        <w:t xml:space="preserve">         </w:t>
      </w:r>
    </w:p>
    <w:p w:rsidR="00EE6A52" w:rsidRPr="00BA5C26" w:rsidRDefault="00EE6A52" w:rsidP="00EE6A52">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Председатель </w:t>
      </w:r>
    </w:p>
    <w:p w:rsidR="00EE6A52" w:rsidRPr="00BA5C26" w:rsidRDefault="00EE6A52" w:rsidP="00EE6A52">
      <w:pPr>
        <w:jc w:val="both"/>
        <w:rPr>
          <w:rFonts w:ascii="Arial" w:hAnsi="Arial" w:cs="Arial"/>
          <w:color w:val="000000" w:themeColor="text1"/>
          <w:sz w:val="20"/>
          <w:szCs w:val="20"/>
        </w:rPr>
      </w:pPr>
      <w:r w:rsidRPr="00BA5C26">
        <w:rPr>
          <w:rFonts w:ascii="Arial" w:hAnsi="Arial" w:cs="Arial"/>
          <w:color w:val="000000" w:themeColor="text1"/>
          <w:sz w:val="20"/>
          <w:szCs w:val="20"/>
        </w:rPr>
        <w:t>Совета Молчановского сельского поселения,</w:t>
      </w:r>
    </w:p>
    <w:p w:rsidR="00EE6A52" w:rsidRPr="00BA5C26" w:rsidRDefault="00EE6A52" w:rsidP="00EE6A52">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t>(подпись)</w:t>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t xml:space="preserve">       А. Л. Гензе</w:t>
      </w:r>
    </w:p>
    <w:p w:rsidR="00EE6A52" w:rsidRPr="00BA5C26" w:rsidRDefault="00EE6A52" w:rsidP="00EE6A52">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color w:val="000000" w:themeColor="text1"/>
          <w:sz w:val="20"/>
          <w:szCs w:val="20"/>
        </w:rPr>
      </w:pPr>
    </w:p>
    <w:p w:rsidR="00EE6A52" w:rsidRPr="00BA5C26" w:rsidRDefault="00EE6A52" w:rsidP="00EE6A52">
      <w:pPr>
        <w:jc w:val="right"/>
        <w:rPr>
          <w:rFonts w:ascii="Arial" w:hAnsi="Arial" w:cs="Arial"/>
          <w:color w:val="000000" w:themeColor="text1"/>
          <w:sz w:val="20"/>
          <w:szCs w:val="20"/>
        </w:rPr>
      </w:pPr>
    </w:p>
    <w:p w:rsidR="00EE6A52" w:rsidRPr="00BA5C26" w:rsidRDefault="00EE6A52" w:rsidP="00EE6A52">
      <w:pPr>
        <w:jc w:val="right"/>
        <w:rPr>
          <w:rFonts w:ascii="Arial" w:hAnsi="Arial" w:cs="Arial"/>
          <w:color w:val="000000" w:themeColor="text1"/>
          <w:sz w:val="20"/>
          <w:szCs w:val="20"/>
        </w:rPr>
      </w:pPr>
      <w:r w:rsidRPr="00BA5C26">
        <w:rPr>
          <w:rFonts w:ascii="Arial" w:hAnsi="Arial" w:cs="Arial"/>
          <w:color w:val="000000" w:themeColor="text1"/>
          <w:sz w:val="20"/>
          <w:szCs w:val="20"/>
        </w:rPr>
        <w:t>Приложение № 1</w:t>
      </w:r>
    </w:p>
    <w:p w:rsidR="00EE6A52" w:rsidRPr="00BA5C26" w:rsidRDefault="00EE6A52" w:rsidP="00EE6A52">
      <w:pPr>
        <w:jc w:val="right"/>
        <w:rPr>
          <w:rFonts w:ascii="Arial" w:hAnsi="Arial" w:cs="Arial"/>
          <w:color w:val="000000" w:themeColor="text1"/>
          <w:sz w:val="20"/>
          <w:szCs w:val="20"/>
        </w:rPr>
      </w:pPr>
      <w:r w:rsidRPr="00BA5C26">
        <w:rPr>
          <w:rFonts w:ascii="Arial" w:hAnsi="Arial" w:cs="Arial"/>
          <w:color w:val="000000" w:themeColor="text1"/>
          <w:sz w:val="20"/>
          <w:szCs w:val="20"/>
        </w:rPr>
        <w:t>к решению Совета</w:t>
      </w:r>
    </w:p>
    <w:p w:rsidR="00EE6A52" w:rsidRPr="00BA5C26" w:rsidRDefault="00EE6A52" w:rsidP="00EE6A52">
      <w:pPr>
        <w:jc w:val="right"/>
        <w:rPr>
          <w:rFonts w:ascii="Arial" w:hAnsi="Arial" w:cs="Arial"/>
          <w:color w:val="000000" w:themeColor="text1"/>
          <w:sz w:val="20"/>
          <w:szCs w:val="20"/>
        </w:rPr>
      </w:pPr>
      <w:r w:rsidRPr="00BA5C26">
        <w:rPr>
          <w:rFonts w:ascii="Arial" w:hAnsi="Arial" w:cs="Arial"/>
          <w:color w:val="000000" w:themeColor="text1"/>
          <w:sz w:val="20"/>
          <w:szCs w:val="20"/>
        </w:rPr>
        <w:t>Молчановского сельского поселения</w:t>
      </w:r>
    </w:p>
    <w:p w:rsidR="00EE6A52" w:rsidRPr="00BA5C26" w:rsidRDefault="00EE6A52" w:rsidP="00EE6A52">
      <w:pPr>
        <w:jc w:val="right"/>
        <w:rPr>
          <w:rFonts w:ascii="Arial" w:hAnsi="Arial" w:cs="Arial"/>
          <w:color w:val="000000" w:themeColor="text1"/>
          <w:sz w:val="20"/>
          <w:szCs w:val="20"/>
        </w:rPr>
      </w:pPr>
      <w:r w:rsidRPr="00BA5C26">
        <w:rPr>
          <w:rFonts w:ascii="Arial" w:hAnsi="Arial" w:cs="Arial"/>
          <w:color w:val="000000" w:themeColor="text1"/>
          <w:sz w:val="20"/>
          <w:szCs w:val="20"/>
        </w:rPr>
        <w:t>от «30» декабря 2019 г. № 111</w:t>
      </w:r>
    </w:p>
    <w:p w:rsidR="00EE6A52" w:rsidRPr="00BA5C26" w:rsidRDefault="00EE6A52" w:rsidP="00EE6A52">
      <w:pPr>
        <w:jc w:val="right"/>
        <w:rPr>
          <w:rFonts w:ascii="Arial" w:hAnsi="Arial" w:cs="Arial"/>
          <w:color w:val="000000" w:themeColor="text1"/>
          <w:sz w:val="20"/>
          <w:szCs w:val="20"/>
        </w:rPr>
      </w:pPr>
    </w:p>
    <w:p w:rsidR="00EE6A52" w:rsidRPr="00BA5C26" w:rsidRDefault="00EE6A52" w:rsidP="00EE6A52">
      <w:pPr>
        <w:jc w:val="center"/>
        <w:rPr>
          <w:rFonts w:ascii="Arial" w:hAnsi="Arial" w:cs="Arial"/>
          <w:color w:val="000000" w:themeColor="text1"/>
          <w:sz w:val="20"/>
          <w:szCs w:val="20"/>
        </w:rPr>
      </w:pPr>
    </w:p>
    <w:p w:rsidR="00EE6A52" w:rsidRPr="00BA5C26" w:rsidRDefault="00EE6A52" w:rsidP="00EE6A52">
      <w:pPr>
        <w:jc w:val="center"/>
        <w:rPr>
          <w:rFonts w:ascii="Arial" w:hAnsi="Arial" w:cs="Arial"/>
          <w:color w:val="000000" w:themeColor="text1"/>
          <w:sz w:val="20"/>
          <w:szCs w:val="20"/>
        </w:rPr>
      </w:pPr>
      <w:r w:rsidRPr="00BA5C26">
        <w:rPr>
          <w:rFonts w:ascii="Arial" w:hAnsi="Arial" w:cs="Arial"/>
          <w:color w:val="000000" w:themeColor="text1"/>
          <w:sz w:val="20"/>
          <w:szCs w:val="20"/>
        </w:rPr>
        <w:t>ПЕРЕЧЕНЬ</w:t>
      </w:r>
    </w:p>
    <w:p w:rsidR="00EE6A52" w:rsidRPr="00BA5C26" w:rsidRDefault="00EE6A52" w:rsidP="00EE6A52">
      <w:pPr>
        <w:jc w:val="center"/>
        <w:rPr>
          <w:rFonts w:ascii="Arial" w:hAnsi="Arial" w:cs="Arial"/>
          <w:color w:val="000000" w:themeColor="text1"/>
          <w:sz w:val="20"/>
          <w:szCs w:val="20"/>
        </w:rPr>
      </w:pPr>
      <w:r w:rsidRPr="00BA5C26">
        <w:rPr>
          <w:rFonts w:ascii="Arial" w:hAnsi="Arial" w:cs="Arial"/>
          <w:color w:val="000000" w:themeColor="text1"/>
          <w:sz w:val="20"/>
          <w:szCs w:val="20"/>
        </w:rPr>
        <w:t>должностей работников администрации Молчановского сельского поселения с ненормированным рабочим днем и продолжительность предоставляемого таким работникам ежегодного дополнительного оплачиваемого отпуска</w:t>
      </w:r>
    </w:p>
    <w:p w:rsidR="00EE6A52" w:rsidRPr="00BA5C26" w:rsidRDefault="00EE6A52" w:rsidP="00EE6A52">
      <w:pPr>
        <w:jc w:val="center"/>
        <w:rPr>
          <w:rFonts w:ascii="Arial" w:hAnsi="Arial"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961"/>
        <w:gridCol w:w="4077"/>
      </w:tblGrid>
      <w:tr w:rsidR="00BA5C26" w:rsidRPr="00BA5C26" w:rsidTr="00587A48">
        <w:tc>
          <w:tcPr>
            <w:tcW w:w="817" w:type="dxa"/>
            <w:shd w:val="clear" w:color="auto" w:fill="auto"/>
          </w:tcPr>
          <w:p w:rsidR="00EE6A52" w:rsidRPr="00BA5C26" w:rsidRDefault="00EE6A52"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 п/п</w:t>
            </w:r>
          </w:p>
        </w:tc>
        <w:tc>
          <w:tcPr>
            <w:tcW w:w="4961"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Наименование должности</w:t>
            </w:r>
          </w:p>
        </w:tc>
        <w:tc>
          <w:tcPr>
            <w:tcW w:w="4077" w:type="dxa"/>
            <w:shd w:val="clear" w:color="auto" w:fill="auto"/>
          </w:tcPr>
          <w:p w:rsidR="00EE6A52" w:rsidRPr="00BA5C26" w:rsidRDefault="00EE6A52" w:rsidP="00587A48">
            <w:pPr>
              <w:jc w:val="both"/>
              <w:rPr>
                <w:rFonts w:ascii="Arial" w:hAnsi="Arial" w:cs="Arial"/>
                <w:color w:val="000000" w:themeColor="text1"/>
                <w:sz w:val="20"/>
                <w:szCs w:val="20"/>
              </w:rPr>
            </w:pPr>
            <w:r w:rsidRPr="00BA5C26">
              <w:rPr>
                <w:rFonts w:ascii="Arial" w:hAnsi="Arial" w:cs="Arial"/>
                <w:color w:val="000000" w:themeColor="text1"/>
                <w:sz w:val="20"/>
                <w:szCs w:val="20"/>
              </w:rPr>
              <w:t>Количество дней ежегодного дополнительного отпуска за ненормированный рабочий день</w:t>
            </w:r>
          </w:p>
        </w:tc>
      </w:tr>
      <w:tr w:rsidR="00BA5C26" w:rsidRPr="00BA5C26" w:rsidTr="00587A48">
        <w:tc>
          <w:tcPr>
            <w:tcW w:w="817"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1</w:t>
            </w:r>
          </w:p>
        </w:tc>
        <w:tc>
          <w:tcPr>
            <w:tcW w:w="4961"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p>
        </w:tc>
        <w:tc>
          <w:tcPr>
            <w:tcW w:w="4077"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3</w:t>
            </w:r>
          </w:p>
        </w:tc>
      </w:tr>
      <w:tr w:rsidR="00BA5C26" w:rsidRPr="00BA5C26" w:rsidTr="00587A48">
        <w:tc>
          <w:tcPr>
            <w:tcW w:w="817"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2</w:t>
            </w:r>
          </w:p>
        </w:tc>
        <w:tc>
          <w:tcPr>
            <w:tcW w:w="4961"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Первый заместитель Главы Молчановского сельского поселения по ЖКХ, муниципальному имуществу и дорожному хозяйству</w:t>
            </w:r>
          </w:p>
        </w:tc>
        <w:tc>
          <w:tcPr>
            <w:tcW w:w="4077"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3</w:t>
            </w:r>
          </w:p>
        </w:tc>
      </w:tr>
      <w:tr w:rsidR="00BA5C26" w:rsidRPr="00BA5C26" w:rsidTr="00587A48">
        <w:tc>
          <w:tcPr>
            <w:tcW w:w="817"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3</w:t>
            </w:r>
          </w:p>
        </w:tc>
        <w:tc>
          <w:tcPr>
            <w:tcW w:w="4961"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Начальник финансового отдела Администрации Молчановского сельского поселения - главный бухгалтер</w:t>
            </w:r>
          </w:p>
        </w:tc>
        <w:tc>
          <w:tcPr>
            <w:tcW w:w="4077"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3</w:t>
            </w:r>
          </w:p>
        </w:tc>
      </w:tr>
      <w:tr w:rsidR="00BA5C26" w:rsidRPr="00BA5C26" w:rsidTr="00587A48">
        <w:tc>
          <w:tcPr>
            <w:tcW w:w="817"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4</w:t>
            </w:r>
          </w:p>
        </w:tc>
        <w:tc>
          <w:tcPr>
            <w:tcW w:w="4961"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Главный специалист по кадрам – юрисконсульт</w:t>
            </w:r>
          </w:p>
        </w:tc>
        <w:tc>
          <w:tcPr>
            <w:tcW w:w="4077"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3</w:t>
            </w:r>
          </w:p>
        </w:tc>
      </w:tr>
      <w:tr w:rsidR="00BA5C26" w:rsidRPr="00BA5C26" w:rsidTr="00587A48">
        <w:tc>
          <w:tcPr>
            <w:tcW w:w="817"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5</w:t>
            </w:r>
          </w:p>
        </w:tc>
        <w:tc>
          <w:tcPr>
            <w:tcW w:w="4961"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Главный специалист по ЖКХ и управлению муниципальным имуществом</w:t>
            </w:r>
          </w:p>
        </w:tc>
        <w:tc>
          <w:tcPr>
            <w:tcW w:w="4077"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3</w:t>
            </w:r>
          </w:p>
        </w:tc>
      </w:tr>
      <w:tr w:rsidR="00BA5C26" w:rsidRPr="00BA5C26" w:rsidTr="00587A48">
        <w:tc>
          <w:tcPr>
            <w:tcW w:w="817"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6</w:t>
            </w:r>
          </w:p>
        </w:tc>
        <w:tc>
          <w:tcPr>
            <w:tcW w:w="4961"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Главный специалист по финансовым вопросам</w:t>
            </w:r>
          </w:p>
        </w:tc>
        <w:tc>
          <w:tcPr>
            <w:tcW w:w="4077"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3</w:t>
            </w:r>
          </w:p>
        </w:tc>
      </w:tr>
      <w:tr w:rsidR="00BA5C26" w:rsidRPr="00BA5C26" w:rsidTr="00587A48">
        <w:tc>
          <w:tcPr>
            <w:tcW w:w="817"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7</w:t>
            </w:r>
          </w:p>
        </w:tc>
        <w:tc>
          <w:tcPr>
            <w:tcW w:w="4961"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Специалист 1-ой категории по архитектуре и градостроительству</w:t>
            </w:r>
          </w:p>
        </w:tc>
        <w:tc>
          <w:tcPr>
            <w:tcW w:w="4077"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3</w:t>
            </w:r>
          </w:p>
        </w:tc>
      </w:tr>
      <w:tr w:rsidR="00BA5C26" w:rsidRPr="00BA5C26" w:rsidTr="00587A48">
        <w:tc>
          <w:tcPr>
            <w:tcW w:w="817"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8</w:t>
            </w:r>
          </w:p>
        </w:tc>
        <w:tc>
          <w:tcPr>
            <w:tcW w:w="4961"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Специалист 1-ой категории по вопросам благоустройства и безопасности</w:t>
            </w:r>
          </w:p>
        </w:tc>
        <w:tc>
          <w:tcPr>
            <w:tcW w:w="4077"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3</w:t>
            </w:r>
          </w:p>
        </w:tc>
      </w:tr>
      <w:tr w:rsidR="00BA5C26" w:rsidRPr="00BA5C26" w:rsidTr="00587A48">
        <w:tc>
          <w:tcPr>
            <w:tcW w:w="817"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9</w:t>
            </w:r>
          </w:p>
        </w:tc>
        <w:tc>
          <w:tcPr>
            <w:tcW w:w="4961"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Бухгалтер</w:t>
            </w:r>
          </w:p>
        </w:tc>
        <w:tc>
          <w:tcPr>
            <w:tcW w:w="4077"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3</w:t>
            </w:r>
          </w:p>
        </w:tc>
      </w:tr>
      <w:tr w:rsidR="00BA5C26" w:rsidRPr="00BA5C26" w:rsidTr="00587A48">
        <w:tc>
          <w:tcPr>
            <w:tcW w:w="817"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10</w:t>
            </w:r>
          </w:p>
        </w:tc>
        <w:tc>
          <w:tcPr>
            <w:tcW w:w="4961"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Администратор с. Молчаново</w:t>
            </w:r>
          </w:p>
        </w:tc>
        <w:tc>
          <w:tcPr>
            <w:tcW w:w="4077"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3</w:t>
            </w:r>
          </w:p>
        </w:tc>
      </w:tr>
      <w:tr w:rsidR="00BA5C26" w:rsidRPr="00BA5C26" w:rsidTr="00587A48">
        <w:tc>
          <w:tcPr>
            <w:tcW w:w="817"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11</w:t>
            </w:r>
          </w:p>
        </w:tc>
        <w:tc>
          <w:tcPr>
            <w:tcW w:w="4961"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Секретарь - руководителя</w:t>
            </w:r>
          </w:p>
        </w:tc>
        <w:tc>
          <w:tcPr>
            <w:tcW w:w="4077"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3</w:t>
            </w:r>
          </w:p>
        </w:tc>
      </w:tr>
      <w:tr w:rsidR="00BA5C26" w:rsidRPr="00BA5C26" w:rsidTr="00587A48">
        <w:tc>
          <w:tcPr>
            <w:tcW w:w="817"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12</w:t>
            </w:r>
          </w:p>
        </w:tc>
        <w:tc>
          <w:tcPr>
            <w:tcW w:w="4961"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Секретарь с. Соколовка</w:t>
            </w:r>
          </w:p>
        </w:tc>
        <w:tc>
          <w:tcPr>
            <w:tcW w:w="4077"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3</w:t>
            </w:r>
          </w:p>
        </w:tc>
      </w:tr>
      <w:tr w:rsidR="00BA5C26" w:rsidRPr="00BA5C26" w:rsidTr="00587A48">
        <w:tc>
          <w:tcPr>
            <w:tcW w:w="817"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13</w:t>
            </w:r>
          </w:p>
        </w:tc>
        <w:tc>
          <w:tcPr>
            <w:tcW w:w="4961"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Секретарь с. Гришино</w:t>
            </w:r>
          </w:p>
        </w:tc>
        <w:tc>
          <w:tcPr>
            <w:tcW w:w="4077"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3</w:t>
            </w:r>
          </w:p>
        </w:tc>
      </w:tr>
      <w:tr w:rsidR="00BA5C26" w:rsidRPr="00BA5C26" w:rsidTr="00587A48">
        <w:tc>
          <w:tcPr>
            <w:tcW w:w="817"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14</w:t>
            </w:r>
          </w:p>
        </w:tc>
        <w:tc>
          <w:tcPr>
            <w:tcW w:w="4961"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Техник - программист</w:t>
            </w:r>
          </w:p>
        </w:tc>
        <w:tc>
          <w:tcPr>
            <w:tcW w:w="4077"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3</w:t>
            </w:r>
          </w:p>
        </w:tc>
      </w:tr>
      <w:tr w:rsidR="00EE6A52" w:rsidRPr="00BA5C26" w:rsidTr="00587A48">
        <w:tc>
          <w:tcPr>
            <w:tcW w:w="817"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15</w:t>
            </w:r>
          </w:p>
        </w:tc>
        <w:tc>
          <w:tcPr>
            <w:tcW w:w="4961"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Водитель</w:t>
            </w:r>
          </w:p>
        </w:tc>
        <w:tc>
          <w:tcPr>
            <w:tcW w:w="4077" w:type="dxa"/>
            <w:shd w:val="clear" w:color="auto" w:fill="auto"/>
          </w:tcPr>
          <w:p w:rsidR="00EE6A52" w:rsidRPr="00BA5C26" w:rsidRDefault="00EE6A52" w:rsidP="00587A48">
            <w:pPr>
              <w:jc w:val="center"/>
              <w:rPr>
                <w:rFonts w:ascii="Arial" w:hAnsi="Arial" w:cs="Arial"/>
                <w:color w:val="000000" w:themeColor="text1"/>
                <w:sz w:val="20"/>
                <w:szCs w:val="20"/>
              </w:rPr>
            </w:pPr>
            <w:r w:rsidRPr="00BA5C26">
              <w:rPr>
                <w:rFonts w:ascii="Arial" w:hAnsi="Arial" w:cs="Arial"/>
                <w:color w:val="000000" w:themeColor="text1"/>
                <w:sz w:val="20"/>
                <w:szCs w:val="20"/>
              </w:rPr>
              <w:t>3</w:t>
            </w:r>
          </w:p>
        </w:tc>
      </w:tr>
    </w:tbl>
    <w:p w:rsidR="0005741F" w:rsidRPr="00BA5C26" w:rsidRDefault="0005741F" w:rsidP="00EE6A52">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eastAsia="Courier New"/>
          <w:color w:val="000000" w:themeColor="text1"/>
          <w:sz w:val="20"/>
          <w:szCs w:val="20"/>
          <w:lang w:eastAsia="ar-SA"/>
        </w:rPr>
      </w:pPr>
    </w:p>
    <w:p w:rsidR="00BD18AE" w:rsidRPr="00BA5C26" w:rsidRDefault="00BD18AE" w:rsidP="00027E9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E30A64" w:rsidRPr="00BA5C26" w:rsidRDefault="00E30A64" w:rsidP="00027E9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E30A64" w:rsidRPr="00BA5C26" w:rsidRDefault="00E30A64" w:rsidP="00E30A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color w:val="000000" w:themeColor="text1"/>
          <w:sz w:val="20"/>
          <w:szCs w:val="20"/>
        </w:rPr>
      </w:pPr>
      <w:r w:rsidRPr="00BA5C26">
        <w:rPr>
          <w:rFonts w:ascii="Arial" w:hAnsi="Arial" w:cs="Arial"/>
          <w:b/>
          <w:bCs/>
          <w:color w:val="000000" w:themeColor="text1"/>
          <w:sz w:val="20"/>
          <w:szCs w:val="20"/>
        </w:rPr>
        <w:t>РЕШЕНИЕ</w:t>
      </w:r>
    </w:p>
    <w:p w:rsidR="00E30A64" w:rsidRPr="00BA5C26" w:rsidRDefault="00E30A64" w:rsidP="00E30A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bCs/>
          <w:color w:val="000000" w:themeColor="text1"/>
          <w:sz w:val="20"/>
          <w:szCs w:val="20"/>
        </w:rPr>
      </w:pPr>
    </w:p>
    <w:p w:rsidR="00E30A64" w:rsidRPr="00BA5C26" w:rsidRDefault="00E30A64" w:rsidP="00E30A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color w:val="000000" w:themeColor="text1"/>
          <w:sz w:val="20"/>
          <w:szCs w:val="20"/>
        </w:rPr>
      </w:pPr>
      <w:r w:rsidRPr="00BA5C26">
        <w:rPr>
          <w:rFonts w:ascii="Arial" w:hAnsi="Arial" w:cs="Arial"/>
          <w:bCs/>
          <w:color w:val="000000" w:themeColor="text1"/>
          <w:sz w:val="20"/>
          <w:szCs w:val="20"/>
        </w:rPr>
        <w:t>с. Молчаново</w:t>
      </w:r>
    </w:p>
    <w:p w:rsidR="00E30A64" w:rsidRPr="00BA5C26" w:rsidRDefault="00E30A64" w:rsidP="00E30A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color w:val="000000" w:themeColor="text1"/>
          <w:sz w:val="20"/>
          <w:szCs w:val="20"/>
        </w:rPr>
      </w:pPr>
    </w:p>
    <w:p w:rsidR="00E30A64" w:rsidRPr="00BA5C26" w:rsidRDefault="00E30A64" w:rsidP="00E30A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color w:val="000000" w:themeColor="text1"/>
          <w:sz w:val="20"/>
          <w:szCs w:val="20"/>
        </w:rPr>
      </w:pPr>
    </w:p>
    <w:p w:rsidR="00E30A64" w:rsidRPr="00BA5C26" w:rsidRDefault="00E30A64" w:rsidP="00E30A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color w:val="000000" w:themeColor="text1"/>
          <w:sz w:val="20"/>
          <w:szCs w:val="20"/>
          <w:u w:val="single"/>
        </w:rPr>
      </w:pPr>
      <w:r w:rsidRPr="00BA5C26">
        <w:rPr>
          <w:rFonts w:ascii="Arial" w:hAnsi="Arial" w:cs="Arial"/>
          <w:bCs/>
          <w:color w:val="000000" w:themeColor="text1"/>
          <w:sz w:val="20"/>
          <w:szCs w:val="20"/>
        </w:rPr>
        <w:t>«30» декабря 2019 г.</w:t>
      </w:r>
      <w:r w:rsidRPr="00BA5C26">
        <w:rPr>
          <w:rFonts w:ascii="Arial" w:hAnsi="Arial" w:cs="Arial"/>
          <w:bCs/>
          <w:color w:val="000000" w:themeColor="text1"/>
          <w:sz w:val="20"/>
          <w:szCs w:val="20"/>
        </w:rPr>
        <w:tab/>
      </w:r>
      <w:r w:rsidRPr="00BA5C26">
        <w:rPr>
          <w:rFonts w:ascii="Times New Roman" w:hAnsi="Times New Roman"/>
          <w:bCs/>
          <w:color w:val="000000" w:themeColor="text1"/>
          <w:sz w:val="20"/>
          <w:szCs w:val="20"/>
        </w:rPr>
        <w:tab/>
      </w:r>
      <w:r w:rsidRPr="00BA5C26">
        <w:rPr>
          <w:rFonts w:ascii="Times New Roman" w:hAnsi="Times New Roman"/>
          <w:bCs/>
          <w:color w:val="000000" w:themeColor="text1"/>
          <w:sz w:val="20"/>
          <w:szCs w:val="20"/>
        </w:rPr>
        <w:tab/>
      </w:r>
      <w:r w:rsidRPr="00BA5C26">
        <w:rPr>
          <w:rFonts w:ascii="Times New Roman" w:hAnsi="Times New Roman"/>
          <w:bCs/>
          <w:color w:val="000000" w:themeColor="text1"/>
          <w:sz w:val="20"/>
          <w:szCs w:val="20"/>
        </w:rPr>
        <w:tab/>
      </w:r>
      <w:r w:rsidRPr="00BA5C26">
        <w:rPr>
          <w:rFonts w:ascii="Times New Roman" w:hAnsi="Times New Roman"/>
          <w:bCs/>
          <w:color w:val="000000" w:themeColor="text1"/>
          <w:sz w:val="20"/>
          <w:szCs w:val="20"/>
        </w:rPr>
        <w:tab/>
      </w:r>
      <w:r w:rsidRPr="00BA5C26">
        <w:rPr>
          <w:rFonts w:ascii="Times New Roman" w:hAnsi="Times New Roman"/>
          <w:bCs/>
          <w:color w:val="000000" w:themeColor="text1"/>
          <w:sz w:val="20"/>
          <w:szCs w:val="20"/>
        </w:rPr>
        <w:tab/>
        <w:t xml:space="preserve">                             </w:t>
      </w:r>
      <w:r w:rsidRPr="00BA5C26">
        <w:rPr>
          <w:rFonts w:ascii="Times New Roman" w:hAnsi="Times New Roman"/>
          <w:bCs/>
          <w:color w:val="000000" w:themeColor="text1"/>
          <w:sz w:val="20"/>
          <w:szCs w:val="20"/>
        </w:rPr>
        <w:tab/>
      </w:r>
      <w:r w:rsidRPr="00BA5C26">
        <w:rPr>
          <w:rFonts w:ascii="Times New Roman" w:hAnsi="Times New Roman"/>
          <w:bCs/>
          <w:color w:val="000000" w:themeColor="text1"/>
          <w:sz w:val="20"/>
          <w:szCs w:val="20"/>
        </w:rPr>
        <w:tab/>
      </w:r>
      <w:r w:rsidRPr="00BA5C26">
        <w:rPr>
          <w:rFonts w:ascii="Times New Roman" w:hAnsi="Times New Roman"/>
          <w:bCs/>
          <w:color w:val="000000" w:themeColor="text1"/>
          <w:sz w:val="20"/>
          <w:szCs w:val="20"/>
        </w:rPr>
        <w:tab/>
      </w:r>
      <w:r w:rsidRPr="00BA5C26">
        <w:rPr>
          <w:rFonts w:ascii="Arial" w:hAnsi="Arial" w:cs="Arial"/>
          <w:bCs/>
          <w:color w:val="000000" w:themeColor="text1"/>
          <w:sz w:val="20"/>
          <w:szCs w:val="20"/>
        </w:rPr>
        <w:t>№ 112</w:t>
      </w:r>
    </w:p>
    <w:p w:rsidR="00E30A64" w:rsidRPr="00BA5C26" w:rsidRDefault="00E30A64" w:rsidP="00E30A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olor w:val="000000" w:themeColor="text1"/>
          <w:sz w:val="20"/>
          <w:szCs w:val="20"/>
        </w:rPr>
      </w:pPr>
    </w:p>
    <w:p w:rsidR="00E30A64" w:rsidRPr="00BA5C26" w:rsidRDefault="00E30A64" w:rsidP="00E30A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olor w:val="000000" w:themeColor="text1"/>
          <w:sz w:val="20"/>
          <w:szCs w:val="20"/>
        </w:rPr>
      </w:pPr>
    </w:p>
    <w:p w:rsidR="00E30A64" w:rsidRPr="00BA5C26" w:rsidRDefault="00E30A64" w:rsidP="00E30A64">
      <w:pPr>
        <w:jc w:val="center"/>
        <w:rPr>
          <w:rFonts w:ascii="Arial" w:eastAsia="Courier New" w:hAnsi="Arial" w:cs="Arial"/>
          <w:bCs/>
          <w:color w:val="000000" w:themeColor="text1"/>
          <w:sz w:val="20"/>
          <w:szCs w:val="20"/>
        </w:rPr>
      </w:pPr>
      <w:r w:rsidRPr="00BA5C26">
        <w:rPr>
          <w:rFonts w:ascii="Arial" w:eastAsia="Courier New" w:hAnsi="Arial" w:cs="Arial"/>
          <w:bCs/>
          <w:color w:val="000000" w:themeColor="text1"/>
          <w:sz w:val="20"/>
          <w:szCs w:val="20"/>
        </w:rPr>
        <w:t>О внесении изменений в решение Совета Молчановского сельского поселения от 31.03.2016г. № 139 «Об утверждении положения «О земельном налоге»</w:t>
      </w:r>
    </w:p>
    <w:p w:rsidR="00E30A64" w:rsidRPr="00BA5C26" w:rsidRDefault="00E30A64" w:rsidP="00E30A64">
      <w:pPr>
        <w:jc w:val="both"/>
        <w:rPr>
          <w:rFonts w:ascii="Arial" w:eastAsia="Courier New" w:hAnsi="Arial" w:cs="Arial"/>
          <w:color w:val="000000" w:themeColor="text1"/>
          <w:sz w:val="20"/>
          <w:szCs w:val="20"/>
        </w:rPr>
      </w:pPr>
    </w:p>
    <w:p w:rsidR="00E30A64" w:rsidRPr="00BA5C26" w:rsidRDefault="00E30A64" w:rsidP="00E30A64">
      <w:pPr>
        <w:widowControl w:val="0"/>
        <w:autoSpaceDE w:val="0"/>
        <w:autoSpaceDN w:val="0"/>
        <w:adjustRightInd w:val="0"/>
        <w:ind w:firstLine="720"/>
        <w:jc w:val="both"/>
        <w:rPr>
          <w:rFonts w:ascii="Arial" w:eastAsia="Courier New" w:hAnsi="Arial" w:cs="Arial"/>
          <w:color w:val="000000" w:themeColor="text1"/>
          <w:sz w:val="20"/>
          <w:szCs w:val="20"/>
        </w:rPr>
      </w:pPr>
      <w:r w:rsidRPr="00BA5C26">
        <w:rPr>
          <w:rFonts w:ascii="Arial" w:hAnsi="Arial" w:cs="Arial"/>
          <w:color w:val="000000" w:themeColor="text1"/>
          <w:sz w:val="20"/>
          <w:szCs w:val="20"/>
        </w:rPr>
        <w:t xml:space="preserve">В связи с рассмотрением протеста прокуратуры Молчановского района от 29.11.2019 № 22-2019 и в соответствии с Федеральным законом от 29.09.2019 № 325-ФЗ «О внесении изменений в части первую и вторую Налогового кодекса Российской Федерации», Федеральным законом от 15.04.2019 № 63-ФЗ «О внесении изменений в часть вторую Налогового кодекса Российской федерации статью 9 Федерального закона «О внесении изменений в части первую вторую Налогового кодекса Российской Федерации и отдельные законодательные акты Российской Федерации о налогах и сборах», в целях приведения нормативного правового акта в соответствие с действующим законодательством </w:t>
      </w:r>
      <w:r w:rsidRPr="00BA5C26">
        <w:rPr>
          <w:rFonts w:ascii="Arial" w:eastAsia="Courier New" w:hAnsi="Arial" w:cs="Arial"/>
          <w:color w:val="000000" w:themeColor="text1"/>
          <w:sz w:val="20"/>
          <w:szCs w:val="20"/>
        </w:rPr>
        <w:t xml:space="preserve">Совет Молчановского сельского поселения </w:t>
      </w:r>
    </w:p>
    <w:p w:rsidR="00E30A64" w:rsidRPr="00BA5C26" w:rsidRDefault="00E30A64" w:rsidP="00E30A64">
      <w:pPr>
        <w:widowControl w:val="0"/>
        <w:autoSpaceDE w:val="0"/>
        <w:autoSpaceDN w:val="0"/>
        <w:adjustRightInd w:val="0"/>
        <w:ind w:firstLine="720"/>
        <w:jc w:val="both"/>
        <w:rPr>
          <w:rFonts w:ascii="Arial" w:eastAsia="Courier New" w:hAnsi="Arial" w:cs="Arial"/>
          <w:color w:val="000000" w:themeColor="text1"/>
          <w:sz w:val="20"/>
          <w:szCs w:val="20"/>
        </w:rPr>
      </w:pPr>
    </w:p>
    <w:p w:rsidR="00E30A64" w:rsidRPr="00BA5C26" w:rsidRDefault="00E30A64" w:rsidP="00E30A64">
      <w:pPr>
        <w:widowControl w:val="0"/>
        <w:autoSpaceDE w:val="0"/>
        <w:autoSpaceDN w:val="0"/>
        <w:adjustRightInd w:val="0"/>
        <w:ind w:firstLine="720"/>
        <w:jc w:val="both"/>
        <w:rPr>
          <w:rFonts w:ascii="Arial" w:hAnsi="Arial" w:cs="Arial"/>
          <w:color w:val="000000" w:themeColor="text1"/>
          <w:sz w:val="20"/>
          <w:szCs w:val="20"/>
        </w:rPr>
      </w:pPr>
      <w:r w:rsidRPr="00BA5C26">
        <w:rPr>
          <w:rFonts w:ascii="Arial" w:eastAsia="Courier New" w:hAnsi="Arial" w:cs="Arial"/>
          <w:color w:val="000000" w:themeColor="text1"/>
          <w:sz w:val="20"/>
          <w:szCs w:val="20"/>
        </w:rPr>
        <w:t>РЕШИЛ:</w:t>
      </w:r>
    </w:p>
    <w:p w:rsidR="00E30A64" w:rsidRPr="00BA5C26" w:rsidRDefault="00E30A64" w:rsidP="00E30A64">
      <w:pPr>
        <w:widowControl w:val="0"/>
        <w:autoSpaceDE w:val="0"/>
        <w:autoSpaceDN w:val="0"/>
        <w:adjustRightInd w:val="0"/>
        <w:ind w:firstLine="540"/>
        <w:jc w:val="both"/>
        <w:rPr>
          <w:rFonts w:ascii="Arial" w:hAnsi="Arial" w:cs="Arial"/>
          <w:color w:val="000000" w:themeColor="text1"/>
          <w:sz w:val="20"/>
          <w:szCs w:val="20"/>
        </w:rPr>
      </w:pPr>
    </w:p>
    <w:p w:rsidR="00E30A64" w:rsidRPr="00BA5C26" w:rsidRDefault="00E30A64" w:rsidP="00E30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Arial" w:eastAsia="Courier New" w:hAnsi="Arial" w:cs="Arial"/>
          <w:color w:val="000000" w:themeColor="text1"/>
          <w:sz w:val="20"/>
          <w:szCs w:val="20"/>
        </w:rPr>
      </w:pPr>
      <w:r w:rsidRPr="00BA5C26">
        <w:rPr>
          <w:rFonts w:ascii="Arial" w:eastAsia="Courier New" w:hAnsi="Arial" w:cs="Arial"/>
          <w:color w:val="000000" w:themeColor="text1"/>
          <w:sz w:val="20"/>
          <w:szCs w:val="20"/>
        </w:rPr>
        <w:t xml:space="preserve">1. Внести в решение Совета Молчановского сельского поселения от 31 марта 2016 года № 139 «Об утверждении положения «О земельном налоге» (далее - Положение) следующие изменения: </w:t>
      </w:r>
    </w:p>
    <w:p w:rsidR="00E30A64" w:rsidRPr="00BA5C26" w:rsidRDefault="00E30A64" w:rsidP="00E30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Arial" w:eastAsia="Courier New" w:hAnsi="Arial" w:cs="Arial"/>
          <w:color w:val="000000" w:themeColor="text1"/>
          <w:sz w:val="20"/>
          <w:szCs w:val="20"/>
        </w:rPr>
      </w:pPr>
      <w:r w:rsidRPr="00BA5C26">
        <w:rPr>
          <w:rFonts w:ascii="Arial" w:eastAsia="Courier New" w:hAnsi="Arial" w:cs="Arial"/>
          <w:color w:val="000000" w:themeColor="text1"/>
          <w:sz w:val="20"/>
          <w:szCs w:val="20"/>
        </w:rPr>
        <w:t xml:space="preserve">1.1. </w:t>
      </w:r>
      <w:r w:rsidRPr="00BA5C26">
        <w:rPr>
          <w:rFonts w:ascii="Arial" w:hAnsi="Arial" w:cs="Arial"/>
          <w:color w:val="000000" w:themeColor="text1"/>
          <w:sz w:val="20"/>
          <w:szCs w:val="20"/>
        </w:rPr>
        <w:t>Изложить пункт 2 Положения «Налоговые ставки» в следующей редакции</w:t>
      </w:r>
      <w:r w:rsidRPr="00BA5C26">
        <w:rPr>
          <w:rFonts w:ascii="Arial" w:eastAsia="Courier New" w:hAnsi="Arial" w:cs="Arial"/>
          <w:color w:val="000000" w:themeColor="text1"/>
          <w:sz w:val="20"/>
          <w:szCs w:val="20"/>
        </w:rPr>
        <w:t>:</w:t>
      </w:r>
    </w:p>
    <w:p w:rsidR="00E30A64" w:rsidRPr="00BA5C26" w:rsidRDefault="00E30A64" w:rsidP="00E30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Arial" w:eastAsia="Courier New" w:hAnsi="Arial" w:cs="Arial"/>
          <w:color w:val="000000" w:themeColor="text1"/>
          <w:sz w:val="20"/>
          <w:szCs w:val="20"/>
        </w:rPr>
      </w:pPr>
      <w:r w:rsidRPr="00BA5C26">
        <w:rPr>
          <w:rFonts w:ascii="Arial" w:eastAsia="Courier New" w:hAnsi="Arial" w:cs="Arial"/>
          <w:color w:val="000000" w:themeColor="text1"/>
          <w:sz w:val="20"/>
          <w:szCs w:val="20"/>
        </w:rPr>
        <w:t>«2.1</w:t>
      </w:r>
      <w:r w:rsidRPr="00BA5C26">
        <w:rPr>
          <w:rFonts w:ascii="Arial" w:hAnsi="Arial" w:cs="Arial"/>
          <w:color w:val="000000" w:themeColor="text1"/>
          <w:sz w:val="20"/>
          <w:szCs w:val="20"/>
        </w:rPr>
        <w:t>. Налоговые ставки устанавливаются в следующих размерах:</w:t>
      </w:r>
    </w:p>
    <w:p w:rsidR="00E30A64" w:rsidRPr="00BA5C26" w:rsidRDefault="00E30A64" w:rsidP="00E30A64">
      <w:pPr>
        <w:autoSpaceDE w:val="0"/>
        <w:autoSpaceDN w:val="0"/>
        <w:adjustRightInd w:val="0"/>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2.1.1. - 0,3 процента в отношении земельных участков, занятых жилищным фондом и объектами инженерной инфраструктуры жилищно-коммунального комплекса (за исключением доли в праве на земельный участок, приходящейся на объект, не относящийся к жилищному фонду и к объектам инженерной инфраструктуры жилищно-коммунального комплекса) или приобретенных (предоставленных) для жилищного строительства (за исключением земельных участков, приобретенных (предоставленных) для индивидуального жилищного строительства, используемых в предпринимательской деятельности);</w:t>
      </w:r>
    </w:p>
    <w:p w:rsidR="00E30A64" w:rsidRPr="00BA5C26" w:rsidRDefault="00E30A64" w:rsidP="00E30A64">
      <w:pPr>
        <w:autoSpaceDE w:val="0"/>
        <w:autoSpaceDN w:val="0"/>
        <w:adjustRightInd w:val="0"/>
        <w:ind w:firstLine="540"/>
        <w:jc w:val="both"/>
        <w:rPr>
          <w:rFonts w:ascii="Arial" w:hAnsi="Arial" w:cs="Arial"/>
          <w:color w:val="000000" w:themeColor="text1"/>
          <w:sz w:val="20"/>
          <w:szCs w:val="20"/>
        </w:rPr>
      </w:pPr>
      <w:r w:rsidRPr="00BA5C26">
        <w:rPr>
          <w:rFonts w:ascii="Arial" w:hAnsi="Arial" w:cs="Arial"/>
          <w:color w:val="000000" w:themeColor="text1"/>
          <w:sz w:val="20"/>
          <w:szCs w:val="20"/>
        </w:rPr>
        <w:t xml:space="preserve">2.1.2. - 0,3 процента в отношении земельных участков, не используемых в предпринимательской деятельности, приобретенных (предоставленных) для ведения </w:t>
      </w:r>
      <w:hyperlink r:id="rId12" w:history="1">
        <w:r w:rsidRPr="00BA5C26">
          <w:rPr>
            <w:rFonts w:ascii="Arial" w:hAnsi="Arial" w:cs="Arial"/>
            <w:color w:val="000000" w:themeColor="text1"/>
            <w:sz w:val="20"/>
            <w:szCs w:val="20"/>
          </w:rPr>
          <w:t>личного подсобного хозяйства</w:t>
        </w:r>
      </w:hyperlink>
      <w:r w:rsidRPr="00BA5C26">
        <w:rPr>
          <w:rFonts w:ascii="Arial" w:hAnsi="Arial" w:cs="Arial"/>
          <w:color w:val="000000" w:themeColor="text1"/>
          <w:sz w:val="20"/>
          <w:szCs w:val="20"/>
        </w:rPr>
        <w:t xml:space="preserve">, садоводства или огородничества, а также земельных участков общего назначения, предусмотренных Федеральным </w:t>
      </w:r>
      <w:hyperlink r:id="rId13" w:history="1">
        <w:r w:rsidRPr="00BA5C26">
          <w:rPr>
            <w:rFonts w:ascii="Arial" w:hAnsi="Arial" w:cs="Arial"/>
            <w:color w:val="000000" w:themeColor="text1"/>
            <w:sz w:val="20"/>
            <w:szCs w:val="20"/>
          </w:rPr>
          <w:t>законом</w:t>
        </w:r>
      </w:hyperlink>
      <w:r w:rsidRPr="00BA5C26">
        <w:rPr>
          <w:rFonts w:ascii="Arial" w:hAnsi="Arial" w:cs="Arial"/>
          <w:color w:val="000000" w:themeColor="text1"/>
          <w:sz w:val="20"/>
          <w:szCs w:val="20"/>
        </w:rP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E30A64" w:rsidRPr="00BA5C26" w:rsidRDefault="00E30A64" w:rsidP="00E30A64">
      <w:pPr>
        <w:autoSpaceDN w:val="0"/>
        <w:adjustRightInd w:val="0"/>
        <w:ind w:firstLine="540"/>
        <w:jc w:val="both"/>
        <w:outlineLvl w:val="0"/>
        <w:rPr>
          <w:rFonts w:ascii="Arial" w:hAnsi="Arial" w:cs="Arial"/>
          <w:color w:val="000000" w:themeColor="text1"/>
          <w:sz w:val="20"/>
          <w:szCs w:val="20"/>
        </w:rPr>
      </w:pPr>
      <w:r w:rsidRPr="00BA5C26">
        <w:rPr>
          <w:rFonts w:ascii="Arial" w:hAnsi="Arial" w:cs="Arial"/>
          <w:color w:val="000000" w:themeColor="text1"/>
          <w:sz w:val="20"/>
          <w:szCs w:val="20"/>
        </w:rPr>
        <w:t>2.1.3. - 0,3 процента в отношении земельных участков,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w:t>
      </w:r>
    </w:p>
    <w:p w:rsidR="00E30A64" w:rsidRPr="00BA5C26" w:rsidRDefault="00E30A64" w:rsidP="00E30A64">
      <w:pPr>
        <w:autoSpaceDN w:val="0"/>
        <w:adjustRightInd w:val="0"/>
        <w:ind w:firstLine="540"/>
        <w:jc w:val="both"/>
        <w:outlineLvl w:val="0"/>
        <w:rPr>
          <w:rFonts w:ascii="Arial" w:hAnsi="Arial" w:cs="Arial"/>
          <w:color w:val="000000" w:themeColor="text1"/>
          <w:sz w:val="20"/>
          <w:szCs w:val="20"/>
        </w:rPr>
      </w:pPr>
      <w:r w:rsidRPr="00BA5C26">
        <w:rPr>
          <w:rFonts w:ascii="Arial" w:hAnsi="Arial" w:cs="Arial"/>
          <w:color w:val="000000" w:themeColor="text1"/>
          <w:sz w:val="20"/>
          <w:szCs w:val="20"/>
        </w:rPr>
        <w:t>2.1.4. - 0,3 процента в отношении земельных участков, 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rsidR="00E30A64" w:rsidRPr="00BA5C26" w:rsidRDefault="00E30A64" w:rsidP="00E30A64">
      <w:pPr>
        <w:autoSpaceDN w:val="0"/>
        <w:adjustRightInd w:val="0"/>
        <w:ind w:firstLine="540"/>
        <w:jc w:val="both"/>
        <w:outlineLvl w:val="0"/>
        <w:rPr>
          <w:rFonts w:ascii="Arial" w:hAnsi="Arial" w:cs="Arial"/>
          <w:color w:val="000000" w:themeColor="text1"/>
          <w:sz w:val="20"/>
          <w:szCs w:val="20"/>
        </w:rPr>
      </w:pPr>
      <w:r w:rsidRPr="00BA5C26">
        <w:rPr>
          <w:rFonts w:ascii="Arial" w:hAnsi="Arial" w:cs="Arial"/>
          <w:color w:val="000000" w:themeColor="text1"/>
          <w:sz w:val="20"/>
          <w:szCs w:val="20"/>
        </w:rPr>
        <w:t>2.1.5. - 1,5 процента в отношении прочих земельных участков.»</w:t>
      </w:r>
    </w:p>
    <w:p w:rsidR="00E30A64" w:rsidRPr="00BA5C26" w:rsidRDefault="00E30A64" w:rsidP="00E30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Arial" w:eastAsia="Courier New" w:hAnsi="Arial" w:cs="Arial"/>
          <w:color w:val="000000" w:themeColor="text1"/>
          <w:sz w:val="20"/>
          <w:szCs w:val="20"/>
        </w:rPr>
      </w:pPr>
      <w:r w:rsidRPr="00BA5C26">
        <w:rPr>
          <w:rFonts w:ascii="Arial" w:eastAsia="Courier New" w:hAnsi="Arial" w:cs="Arial"/>
          <w:color w:val="000000" w:themeColor="text1"/>
          <w:sz w:val="20"/>
          <w:szCs w:val="20"/>
        </w:rPr>
        <w:t xml:space="preserve">1.2. </w:t>
      </w:r>
      <w:r w:rsidRPr="00BA5C26">
        <w:rPr>
          <w:rFonts w:ascii="Arial" w:hAnsi="Arial" w:cs="Arial"/>
          <w:color w:val="000000" w:themeColor="text1"/>
          <w:sz w:val="20"/>
          <w:szCs w:val="20"/>
        </w:rPr>
        <w:t>Изложить подпункт 4.2. пункта 4 Положения «Налоговый льготы, основания и порядок их применения» в новой редакции</w:t>
      </w:r>
      <w:r w:rsidRPr="00BA5C26">
        <w:rPr>
          <w:rFonts w:ascii="Arial" w:eastAsia="Courier New" w:hAnsi="Arial" w:cs="Arial"/>
          <w:color w:val="000000" w:themeColor="text1"/>
          <w:sz w:val="20"/>
          <w:szCs w:val="20"/>
        </w:rPr>
        <w:t>:</w:t>
      </w:r>
      <w:r w:rsidRPr="00BA5C26">
        <w:rPr>
          <w:rFonts w:ascii="Arial" w:hAnsi="Arial" w:cs="Arial"/>
          <w:color w:val="000000" w:themeColor="text1"/>
          <w:sz w:val="20"/>
          <w:szCs w:val="20"/>
        </w:rPr>
        <w:t xml:space="preserve"> </w:t>
      </w:r>
    </w:p>
    <w:p w:rsidR="00E30A64" w:rsidRPr="00BA5C26" w:rsidRDefault="00E30A64" w:rsidP="00E30A64">
      <w:pPr>
        <w:tabs>
          <w:tab w:val="left" w:pos="993"/>
          <w:tab w:val="left" w:pos="1276"/>
        </w:tabs>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«4.2.  Налогоплательщики, имеющие право на налоговые льготы, в том числе в виде налогового вычета, установленные законодательством о налогах и сборах, представляют в налоговый орган по своему выбору заявление о предоставлении налоговой льготы, а также вправе представить документы, подтверждающие право налогоплательщика на налоговую льготу.</w:t>
      </w:r>
    </w:p>
    <w:p w:rsidR="00E30A64" w:rsidRPr="00BA5C26" w:rsidRDefault="00E30A64" w:rsidP="00E30A64">
      <w:pPr>
        <w:autoSpaceDE w:val="0"/>
        <w:autoSpaceDN w:val="0"/>
        <w:adjustRightInd w:val="0"/>
        <w:ind w:firstLine="567"/>
        <w:contextualSpacing/>
        <w:jc w:val="both"/>
        <w:rPr>
          <w:rFonts w:ascii="Arial" w:hAnsi="Arial" w:cs="Arial"/>
          <w:color w:val="000000" w:themeColor="text1"/>
          <w:sz w:val="20"/>
          <w:szCs w:val="20"/>
        </w:rPr>
      </w:pPr>
      <w:r w:rsidRPr="00BA5C26">
        <w:rPr>
          <w:rFonts w:ascii="Arial" w:hAnsi="Arial" w:cs="Arial"/>
          <w:color w:val="000000" w:themeColor="text1"/>
          <w:sz w:val="20"/>
          <w:szCs w:val="20"/>
        </w:rPr>
        <w:t>Налогоплательщики - физические лица вправе также представлять в налоговые органы документы (сведения) и получать от налоговых органов документы, используемые налоговыми органами при реализации своих полномочий в отношениях, регулируемых законодательством о налогах и сборах, через многофункциональные центры предоставления государственных и муниципальных услуг, в которых в соответствии с решениями высших исполнительных органов государственной власти субъектов Российской Федерации организована такая возможность, в случаях, если настоящим Кодексом предусмотрены представление в налоговые органы и получение от налоговых органов таких документов (сведений) через многофункциональные центры предоставления государственных и муниципальных услуг.</w:t>
      </w:r>
    </w:p>
    <w:p w:rsidR="00E30A64" w:rsidRPr="00BA5C26" w:rsidRDefault="00E30A64" w:rsidP="00E30A64">
      <w:pPr>
        <w:autoSpaceDE w:val="0"/>
        <w:autoSpaceDN w:val="0"/>
        <w:adjustRightInd w:val="0"/>
        <w:ind w:firstLine="540"/>
        <w:contextualSpacing/>
        <w:jc w:val="both"/>
        <w:rPr>
          <w:rFonts w:ascii="Arial" w:hAnsi="Arial" w:cs="Arial"/>
          <w:color w:val="000000" w:themeColor="text1"/>
          <w:sz w:val="20"/>
          <w:szCs w:val="20"/>
        </w:rPr>
      </w:pPr>
      <w:r w:rsidRPr="00BA5C26">
        <w:rPr>
          <w:rFonts w:ascii="Arial" w:hAnsi="Arial" w:cs="Arial"/>
          <w:color w:val="000000" w:themeColor="text1"/>
          <w:sz w:val="20"/>
          <w:szCs w:val="20"/>
        </w:rPr>
        <w:t>При представлении налогоплательщиком - физическим лицом документов (сведений) в налоговый орган через многофункциональный центр предоставления государственных и муниципальных услуг днем их представления считается дата их приема многофункциональным центром предоставления государственных и муниципальных услуг. При этом налогоплательщику - физическому лицу многофункциональным центром предоставления государственных и муниципальных услуг выдается расписка или иной документ, подтверждающий прием документов (сведений).».</w:t>
      </w:r>
    </w:p>
    <w:p w:rsidR="00E30A64" w:rsidRPr="00BA5C26" w:rsidRDefault="00E30A64" w:rsidP="00E30A64">
      <w:pPr>
        <w:autoSpaceDN w:val="0"/>
        <w:adjustRightInd w:val="0"/>
        <w:ind w:firstLine="540"/>
        <w:jc w:val="both"/>
        <w:outlineLvl w:val="1"/>
        <w:rPr>
          <w:rFonts w:ascii="Arial" w:hAnsi="Arial" w:cs="Arial"/>
          <w:color w:val="000000" w:themeColor="text1"/>
          <w:sz w:val="20"/>
          <w:szCs w:val="20"/>
        </w:rPr>
      </w:pPr>
      <w:r w:rsidRPr="00BA5C26">
        <w:rPr>
          <w:rFonts w:ascii="Arial" w:hAnsi="Arial" w:cs="Arial"/>
          <w:color w:val="000000" w:themeColor="text1"/>
          <w:sz w:val="20"/>
          <w:szCs w:val="20"/>
        </w:rPr>
        <w:t xml:space="preserve">1.3. Подпункт 4.4. пункта 4 признать утратившим силу </w:t>
      </w:r>
    </w:p>
    <w:p w:rsidR="00E30A64" w:rsidRPr="00BA5C26" w:rsidRDefault="00E30A64" w:rsidP="00E30A64">
      <w:pPr>
        <w:autoSpaceDN w:val="0"/>
        <w:adjustRightInd w:val="0"/>
        <w:ind w:firstLine="540"/>
        <w:jc w:val="both"/>
        <w:outlineLvl w:val="1"/>
        <w:rPr>
          <w:rFonts w:ascii="Arial" w:hAnsi="Arial" w:cs="Arial"/>
          <w:color w:val="000000" w:themeColor="text1"/>
          <w:sz w:val="20"/>
          <w:szCs w:val="20"/>
        </w:rPr>
      </w:pPr>
      <w:r w:rsidRPr="00BA5C26">
        <w:rPr>
          <w:rFonts w:ascii="Arial" w:hAnsi="Arial" w:cs="Arial"/>
          <w:color w:val="000000" w:themeColor="text1"/>
          <w:sz w:val="20"/>
          <w:szCs w:val="20"/>
        </w:rPr>
        <w:t xml:space="preserve">1.4. Подпункт 4.5. пункта 4 признать утратившим силу </w:t>
      </w:r>
    </w:p>
    <w:p w:rsidR="00E30A64" w:rsidRPr="00BA5C26" w:rsidRDefault="00E30A64" w:rsidP="00E30A64">
      <w:pPr>
        <w:ind w:firstLine="426"/>
        <w:jc w:val="both"/>
        <w:rPr>
          <w:rFonts w:ascii="Arial" w:eastAsia="Courier New" w:hAnsi="Arial" w:cs="Arial"/>
          <w:color w:val="000000" w:themeColor="text1"/>
          <w:sz w:val="20"/>
          <w:szCs w:val="20"/>
        </w:rPr>
      </w:pPr>
      <w:r w:rsidRPr="00BA5C26">
        <w:rPr>
          <w:rFonts w:ascii="Arial" w:eastAsia="Courier New" w:hAnsi="Arial" w:cs="Arial"/>
          <w:color w:val="000000" w:themeColor="text1"/>
          <w:sz w:val="20"/>
          <w:szCs w:val="20"/>
        </w:rPr>
        <w:lastRenderedPageBreak/>
        <w:t>2. Опубликовать настоящее решение в официальном печатном издании Совета и Администрации Молчановского сельского поселения «Информационный бюллетень» и разместить на официальном сайте муниципального образования Молчановское сельское поселение (</w:t>
      </w:r>
      <w:r w:rsidRPr="00BA5C26">
        <w:rPr>
          <w:rFonts w:ascii="Arial" w:eastAsia="Courier New" w:hAnsi="Arial" w:cs="Arial"/>
          <w:color w:val="000000" w:themeColor="text1"/>
          <w:sz w:val="20"/>
          <w:szCs w:val="20"/>
          <w:lang w:val="en-US"/>
        </w:rPr>
        <w:t>http</w:t>
      </w:r>
      <w:r w:rsidRPr="00BA5C26">
        <w:rPr>
          <w:rFonts w:ascii="Arial" w:eastAsia="Courier New" w:hAnsi="Arial" w:cs="Arial"/>
          <w:color w:val="000000" w:themeColor="text1"/>
          <w:sz w:val="20"/>
          <w:szCs w:val="20"/>
        </w:rPr>
        <w:t>://</w:t>
      </w:r>
      <w:r w:rsidRPr="00BA5C26">
        <w:rPr>
          <w:rFonts w:ascii="Arial" w:eastAsia="Courier New" w:hAnsi="Arial" w:cs="Arial"/>
          <w:color w:val="000000" w:themeColor="text1"/>
          <w:sz w:val="20"/>
          <w:szCs w:val="20"/>
          <w:lang w:val="en-US"/>
        </w:rPr>
        <w:t>www</w:t>
      </w:r>
      <w:r w:rsidRPr="00BA5C26">
        <w:rPr>
          <w:rFonts w:ascii="Arial" w:eastAsia="Courier New" w:hAnsi="Arial" w:cs="Arial"/>
          <w:color w:val="000000" w:themeColor="text1"/>
          <w:sz w:val="20"/>
          <w:szCs w:val="20"/>
        </w:rPr>
        <w:t>.</w:t>
      </w:r>
      <w:proofErr w:type="spellStart"/>
      <w:r w:rsidRPr="00BA5C26">
        <w:rPr>
          <w:rFonts w:ascii="Arial" w:eastAsia="Courier New" w:hAnsi="Arial" w:cs="Arial"/>
          <w:color w:val="000000" w:themeColor="text1"/>
          <w:sz w:val="20"/>
          <w:szCs w:val="20"/>
          <w:lang w:val="en-US"/>
        </w:rPr>
        <w:t>msp</w:t>
      </w:r>
      <w:proofErr w:type="spellEnd"/>
      <w:r w:rsidRPr="00BA5C26">
        <w:rPr>
          <w:rFonts w:ascii="Arial" w:eastAsia="Courier New" w:hAnsi="Arial" w:cs="Arial"/>
          <w:color w:val="000000" w:themeColor="text1"/>
          <w:sz w:val="20"/>
          <w:szCs w:val="20"/>
        </w:rPr>
        <w:t>.</w:t>
      </w:r>
      <w:proofErr w:type="spellStart"/>
      <w:r w:rsidRPr="00BA5C26">
        <w:rPr>
          <w:rFonts w:ascii="Arial" w:eastAsia="Courier New" w:hAnsi="Arial" w:cs="Arial"/>
          <w:color w:val="000000" w:themeColor="text1"/>
          <w:sz w:val="20"/>
          <w:szCs w:val="20"/>
          <w:lang w:val="en-US"/>
        </w:rPr>
        <w:t>tomskinvest</w:t>
      </w:r>
      <w:proofErr w:type="spellEnd"/>
      <w:r w:rsidRPr="00BA5C26">
        <w:rPr>
          <w:rFonts w:ascii="Arial" w:eastAsia="Courier New" w:hAnsi="Arial" w:cs="Arial"/>
          <w:color w:val="000000" w:themeColor="text1"/>
          <w:sz w:val="20"/>
          <w:szCs w:val="20"/>
        </w:rPr>
        <w:t>.</w:t>
      </w:r>
      <w:proofErr w:type="spellStart"/>
      <w:r w:rsidRPr="00BA5C26">
        <w:rPr>
          <w:rFonts w:ascii="Arial" w:eastAsia="Courier New" w:hAnsi="Arial" w:cs="Arial"/>
          <w:color w:val="000000" w:themeColor="text1"/>
          <w:sz w:val="20"/>
          <w:szCs w:val="20"/>
          <w:lang w:val="en-US"/>
        </w:rPr>
        <w:t>ru</w:t>
      </w:r>
      <w:proofErr w:type="spellEnd"/>
      <w:r w:rsidRPr="00BA5C26">
        <w:rPr>
          <w:rFonts w:ascii="Arial" w:eastAsia="Courier New" w:hAnsi="Arial" w:cs="Arial"/>
          <w:color w:val="000000" w:themeColor="text1"/>
          <w:sz w:val="20"/>
          <w:szCs w:val="20"/>
        </w:rPr>
        <w:t>).</w:t>
      </w:r>
    </w:p>
    <w:p w:rsidR="00E30A64" w:rsidRDefault="00E30A64" w:rsidP="00BA5C26">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rPr>
          <w:rFonts w:ascii="Arial" w:hAnsi="Arial" w:cs="Arial"/>
          <w:color w:val="000000" w:themeColor="text1"/>
          <w:sz w:val="20"/>
          <w:szCs w:val="20"/>
        </w:rPr>
      </w:pPr>
      <w:r w:rsidRPr="00BA5C26">
        <w:rPr>
          <w:rFonts w:ascii="Arial" w:hAnsi="Arial" w:cs="Arial"/>
          <w:color w:val="000000" w:themeColor="text1"/>
          <w:sz w:val="20"/>
          <w:szCs w:val="20"/>
        </w:rPr>
        <w:t>3. Настоящее решение вступает в силу по истечении одного месяца со дня его официального опубликования.</w:t>
      </w:r>
    </w:p>
    <w:p w:rsidR="00BA5C26" w:rsidRPr="00BA5C26" w:rsidRDefault="00BA5C26" w:rsidP="00BA5C26">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rPr>
          <w:rFonts w:ascii="Arial" w:hAnsi="Arial" w:cs="Arial"/>
          <w:color w:val="000000" w:themeColor="text1"/>
          <w:sz w:val="20"/>
          <w:szCs w:val="20"/>
        </w:rPr>
      </w:pPr>
    </w:p>
    <w:p w:rsidR="00E30A64" w:rsidRPr="00BA5C26" w:rsidRDefault="00E30A64" w:rsidP="00E30A64">
      <w:pPr>
        <w:pStyle w:val="a9"/>
        <w:ind w:firstLine="0"/>
        <w:rPr>
          <w:rFonts w:ascii="Arial" w:hAnsi="Arial" w:cs="Arial"/>
          <w:color w:val="000000" w:themeColor="text1"/>
          <w:sz w:val="20"/>
          <w:szCs w:val="20"/>
        </w:rPr>
      </w:pPr>
      <w:r w:rsidRPr="00BA5C26">
        <w:rPr>
          <w:rFonts w:ascii="Arial" w:hAnsi="Arial" w:cs="Arial"/>
          <w:color w:val="000000" w:themeColor="text1"/>
          <w:sz w:val="20"/>
          <w:szCs w:val="20"/>
        </w:rPr>
        <w:t xml:space="preserve">Председатель </w:t>
      </w:r>
    </w:p>
    <w:p w:rsidR="00E30A64" w:rsidRPr="00BA5C26" w:rsidRDefault="00E30A64" w:rsidP="00E30A64">
      <w:pPr>
        <w:pStyle w:val="a9"/>
        <w:ind w:firstLine="0"/>
        <w:rPr>
          <w:rFonts w:ascii="Arial" w:hAnsi="Arial" w:cs="Arial"/>
          <w:color w:val="000000" w:themeColor="text1"/>
          <w:sz w:val="20"/>
          <w:szCs w:val="20"/>
        </w:rPr>
      </w:pPr>
      <w:r w:rsidRPr="00BA5C26">
        <w:rPr>
          <w:rFonts w:ascii="Arial" w:hAnsi="Arial" w:cs="Arial"/>
          <w:color w:val="000000" w:themeColor="text1"/>
          <w:sz w:val="20"/>
          <w:szCs w:val="20"/>
        </w:rPr>
        <w:t>Совета Молчановского сельского поселения,</w:t>
      </w:r>
    </w:p>
    <w:p w:rsidR="00E30A64" w:rsidRPr="00BA5C26" w:rsidRDefault="00E30A64" w:rsidP="00E30A64">
      <w:pPr>
        <w:pStyle w:val="a9"/>
        <w:ind w:firstLine="0"/>
        <w:rPr>
          <w:rFonts w:ascii="Arial" w:hAnsi="Arial" w:cs="Arial"/>
          <w:color w:val="000000" w:themeColor="text1"/>
        </w:rPr>
      </w:pPr>
      <w:r w:rsidRPr="00BA5C26">
        <w:rPr>
          <w:rFonts w:ascii="Arial" w:hAnsi="Arial" w:cs="Arial"/>
          <w:color w:val="000000" w:themeColor="text1"/>
          <w:sz w:val="20"/>
          <w:szCs w:val="20"/>
        </w:rPr>
        <w:t xml:space="preserve">Глава Молчановского сельского поселения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 (подпись)                         А.Л. Гензе</w:t>
      </w:r>
    </w:p>
    <w:p w:rsidR="00EE6A52" w:rsidRPr="00BA5C26" w:rsidRDefault="00EE6A52" w:rsidP="00027E9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BD18AE" w:rsidRPr="00BA5C26" w:rsidRDefault="00BD18AE" w:rsidP="00027E9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C00DFC" w:rsidRPr="00BA5C26" w:rsidRDefault="00C00DFC" w:rsidP="00027E9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C00DFC" w:rsidRPr="00BA5C26" w:rsidRDefault="00C00DFC" w:rsidP="00C00DF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color w:val="000000" w:themeColor="text1"/>
          <w:sz w:val="20"/>
          <w:szCs w:val="20"/>
        </w:rPr>
      </w:pPr>
      <w:r w:rsidRPr="00BA5C26">
        <w:rPr>
          <w:rFonts w:ascii="Arial" w:hAnsi="Arial" w:cs="Arial"/>
          <w:b/>
          <w:bCs/>
          <w:color w:val="000000" w:themeColor="text1"/>
          <w:sz w:val="20"/>
          <w:szCs w:val="20"/>
        </w:rPr>
        <w:t>РЕШЕНИЕ</w:t>
      </w:r>
    </w:p>
    <w:p w:rsidR="00C00DFC" w:rsidRPr="00BA5C26" w:rsidRDefault="00C00DFC" w:rsidP="00C00DF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color w:val="000000" w:themeColor="text1"/>
          <w:sz w:val="20"/>
          <w:szCs w:val="20"/>
        </w:rPr>
      </w:pPr>
    </w:p>
    <w:p w:rsidR="00C00DFC" w:rsidRPr="00BA5C26" w:rsidRDefault="00C00DFC" w:rsidP="00C00DF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color w:val="000000" w:themeColor="text1"/>
          <w:sz w:val="20"/>
          <w:szCs w:val="20"/>
        </w:rPr>
      </w:pPr>
      <w:r w:rsidRPr="00BA5C26">
        <w:rPr>
          <w:rFonts w:ascii="Arial" w:hAnsi="Arial" w:cs="Arial"/>
          <w:bCs/>
          <w:color w:val="000000" w:themeColor="text1"/>
          <w:sz w:val="20"/>
          <w:szCs w:val="20"/>
        </w:rPr>
        <w:t>с. Молчаново</w:t>
      </w:r>
    </w:p>
    <w:p w:rsidR="00C00DFC" w:rsidRPr="00BA5C26" w:rsidRDefault="00C00DFC" w:rsidP="00C00DF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color w:val="000000" w:themeColor="text1"/>
          <w:sz w:val="20"/>
          <w:szCs w:val="20"/>
        </w:rPr>
      </w:pPr>
    </w:p>
    <w:p w:rsidR="00C00DFC" w:rsidRPr="00BA5C26" w:rsidRDefault="00C00DFC" w:rsidP="00C00DF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color w:val="000000" w:themeColor="text1"/>
          <w:sz w:val="20"/>
          <w:szCs w:val="20"/>
        </w:rPr>
      </w:pPr>
      <w:r w:rsidRPr="00BA5C26">
        <w:rPr>
          <w:rFonts w:ascii="Arial" w:hAnsi="Arial" w:cs="Arial"/>
          <w:bCs/>
          <w:color w:val="000000" w:themeColor="text1"/>
          <w:sz w:val="20"/>
          <w:szCs w:val="20"/>
        </w:rPr>
        <w:t>«30» декабря 2019г.</w:t>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t xml:space="preserve">                                  </w:t>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t xml:space="preserve"> № 113</w:t>
      </w:r>
    </w:p>
    <w:p w:rsidR="00C00DFC" w:rsidRPr="00BA5C26" w:rsidRDefault="00C00DFC" w:rsidP="00C00DFC">
      <w:pPr>
        <w:jc w:val="both"/>
        <w:rPr>
          <w:color w:val="000000" w:themeColor="text1"/>
          <w:sz w:val="20"/>
          <w:szCs w:val="20"/>
        </w:rPr>
      </w:pPr>
    </w:p>
    <w:p w:rsidR="00C00DFC" w:rsidRPr="00BA5C26" w:rsidRDefault="00C00DFC" w:rsidP="00C00DFC">
      <w:pPr>
        <w:jc w:val="both"/>
        <w:rPr>
          <w:color w:val="000000" w:themeColor="text1"/>
          <w:sz w:val="20"/>
          <w:szCs w:val="20"/>
        </w:rPr>
      </w:pPr>
    </w:p>
    <w:p w:rsidR="00C00DFC" w:rsidRPr="00BA5C26" w:rsidRDefault="00C00DFC" w:rsidP="00C00DF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О внесении изменений в решение Совета Молчановского сельского поселения от 28.11.2019г. №105 «Об установлении на территории муниципального образования Молчановское сельское поселение налога на имущество физических лиц» </w:t>
      </w:r>
    </w:p>
    <w:p w:rsidR="00C00DFC" w:rsidRPr="00BA5C26" w:rsidRDefault="00C00DFC" w:rsidP="00C00DF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p>
    <w:p w:rsidR="00C00DFC" w:rsidRPr="00BA5C26" w:rsidRDefault="00C00DFC" w:rsidP="00C00DF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p>
    <w:p w:rsidR="00C00DFC" w:rsidRPr="00BA5C26" w:rsidRDefault="00C00DFC" w:rsidP="00C00DFC">
      <w:pPr>
        <w:widowControl w:val="0"/>
        <w:autoSpaceDE w:val="0"/>
        <w:autoSpaceDN w:val="0"/>
        <w:adjustRightInd w:val="0"/>
        <w:ind w:firstLine="720"/>
        <w:jc w:val="both"/>
        <w:rPr>
          <w:rFonts w:ascii="Arial" w:eastAsia="Courier New" w:hAnsi="Arial" w:cs="Arial"/>
          <w:color w:val="000000" w:themeColor="text1"/>
          <w:sz w:val="20"/>
          <w:szCs w:val="20"/>
        </w:rPr>
      </w:pPr>
      <w:r w:rsidRPr="00BA5C26">
        <w:rPr>
          <w:rFonts w:ascii="Arial" w:hAnsi="Arial" w:cs="Arial"/>
          <w:color w:val="000000" w:themeColor="text1"/>
          <w:sz w:val="20"/>
          <w:szCs w:val="20"/>
        </w:rPr>
        <w:t xml:space="preserve">В целях приведения нормативного правового акта в соответствие с действующим законодательством </w:t>
      </w:r>
      <w:r w:rsidRPr="00BA5C26">
        <w:rPr>
          <w:rFonts w:ascii="Arial" w:eastAsia="Courier New" w:hAnsi="Arial" w:cs="Arial"/>
          <w:color w:val="000000" w:themeColor="text1"/>
          <w:sz w:val="20"/>
          <w:szCs w:val="20"/>
        </w:rPr>
        <w:t xml:space="preserve">Совет Молчановского сельского поселения </w:t>
      </w:r>
    </w:p>
    <w:p w:rsidR="00C00DFC" w:rsidRPr="00BA5C26" w:rsidRDefault="00C00DFC" w:rsidP="00C00DF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themeColor="text1"/>
          <w:sz w:val="20"/>
          <w:szCs w:val="20"/>
        </w:rPr>
      </w:pPr>
    </w:p>
    <w:p w:rsidR="00C00DFC" w:rsidRPr="00BA5C26" w:rsidRDefault="00C00DFC" w:rsidP="00C00DF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themeColor="text1"/>
          <w:sz w:val="20"/>
          <w:szCs w:val="20"/>
        </w:rPr>
      </w:pPr>
      <w:r w:rsidRPr="00BA5C26">
        <w:rPr>
          <w:rFonts w:ascii="Arial" w:hAnsi="Arial" w:cs="Arial"/>
          <w:color w:val="000000" w:themeColor="text1"/>
          <w:sz w:val="20"/>
          <w:szCs w:val="20"/>
        </w:rPr>
        <w:t>РЕШИЛ:</w:t>
      </w:r>
    </w:p>
    <w:p w:rsidR="00C00DFC" w:rsidRPr="00BA5C26" w:rsidRDefault="00C00DFC" w:rsidP="00C00DF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themeColor="text1"/>
          <w:sz w:val="20"/>
          <w:szCs w:val="20"/>
        </w:rPr>
      </w:pPr>
    </w:p>
    <w:p w:rsidR="00C00DFC" w:rsidRPr="00BA5C26" w:rsidRDefault="00C00DFC" w:rsidP="006C5754">
      <w:pPr>
        <w:numPr>
          <w:ilvl w:val="0"/>
          <w:numId w:val="13"/>
        </w:numPr>
        <w:autoSpaceDE w:val="0"/>
        <w:autoSpaceDN w:val="0"/>
        <w:adjustRightInd w:val="0"/>
        <w:ind w:left="0" w:firstLine="426"/>
        <w:jc w:val="both"/>
        <w:rPr>
          <w:rFonts w:ascii="Arial" w:hAnsi="Arial" w:cs="Arial"/>
          <w:color w:val="000000" w:themeColor="text1"/>
          <w:sz w:val="20"/>
          <w:szCs w:val="20"/>
        </w:rPr>
      </w:pPr>
      <w:r w:rsidRPr="00BA5C26">
        <w:rPr>
          <w:rFonts w:ascii="Arial" w:hAnsi="Arial" w:cs="Arial"/>
          <w:color w:val="000000" w:themeColor="text1"/>
          <w:sz w:val="20"/>
          <w:szCs w:val="20"/>
        </w:rPr>
        <w:t>Внести в решение Совета Молчановского сельского поселения от 28.11.2019 года №105 «Об установлении на территории муниципального образования Молчановское сельское поселение налога на имущество физических лиц» (далее – решение) следующие изменения:</w:t>
      </w:r>
    </w:p>
    <w:p w:rsidR="00C00DFC" w:rsidRPr="00BA5C26" w:rsidRDefault="00C00DFC" w:rsidP="00C00DFC">
      <w:pPr>
        <w:autoSpaceDE w:val="0"/>
        <w:autoSpaceDN w:val="0"/>
        <w:adjustRightInd w:val="0"/>
        <w:ind w:firstLine="426"/>
        <w:jc w:val="both"/>
        <w:rPr>
          <w:rFonts w:ascii="Arial" w:hAnsi="Arial" w:cs="Arial"/>
          <w:color w:val="000000" w:themeColor="text1"/>
          <w:sz w:val="20"/>
          <w:szCs w:val="20"/>
        </w:rPr>
      </w:pPr>
      <w:r w:rsidRPr="00BA5C26">
        <w:rPr>
          <w:rFonts w:ascii="Arial" w:hAnsi="Arial" w:cs="Arial"/>
          <w:color w:val="000000" w:themeColor="text1"/>
          <w:sz w:val="20"/>
          <w:szCs w:val="20"/>
        </w:rPr>
        <w:t xml:space="preserve">1.1. Абзац 4 пункта 3.5. решения исключить; </w:t>
      </w:r>
    </w:p>
    <w:p w:rsidR="00C00DFC" w:rsidRPr="00BA5C26" w:rsidRDefault="00C00DFC" w:rsidP="00C00DFC">
      <w:pPr>
        <w:pStyle w:val="ConsPlusNormal"/>
        <w:ind w:firstLine="426"/>
        <w:jc w:val="both"/>
        <w:rPr>
          <w:color w:val="000000" w:themeColor="text1"/>
        </w:rPr>
      </w:pPr>
      <w:r w:rsidRPr="00BA5C26">
        <w:rPr>
          <w:color w:val="000000" w:themeColor="text1"/>
        </w:rPr>
        <w:t>1.2. Абзац 4 пункта 3.6. решения изложить в следующей редакции:</w:t>
      </w:r>
    </w:p>
    <w:p w:rsidR="00C00DFC" w:rsidRPr="00BA5C26" w:rsidRDefault="00C00DFC" w:rsidP="00C00DFC">
      <w:pPr>
        <w:pStyle w:val="ConsPlusNormal"/>
        <w:ind w:firstLine="426"/>
        <w:jc w:val="both"/>
        <w:rPr>
          <w:color w:val="000000" w:themeColor="text1"/>
        </w:rPr>
      </w:pPr>
      <w:r w:rsidRPr="00BA5C26">
        <w:rPr>
          <w:color w:val="000000" w:themeColor="text1"/>
        </w:rPr>
        <w:t>«объектов налогообложения, кадастровая стоимость каждого из которых превышает 300 миллионов рублей.».</w:t>
      </w:r>
    </w:p>
    <w:p w:rsidR="00C00DFC" w:rsidRPr="00BA5C26" w:rsidRDefault="00C00DFC" w:rsidP="00C00DFC">
      <w:pPr>
        <w:autoSpaceDE w:val="0"/>
        <w:autoSpaceDN w:val="0"/>
        <w:adjustRightInd w:val="0"/>
        <w:ind w:firstLine="426"/>
        <w:jc w:val="both"/>
        <w:rPr>
          <w:rFonts w:ascii="Arial" w:hAnsi="Arial" w:cs="Arial"/>
          <w:color w:val="000000" w:themeColor="text1"/>
          <w:sz w:val="20"/>
          <w:szCs w:val="20"/>
        </w:rPr>
      </w:pPr>
      <w:r w:rsidRPr="00BA5C26">
        <w:rPr>
          <w:rFonts w:ascii="Arial" w:eastAsia="Calibri" w:hAnsi="Arial" w:cs="Arial"/>
          <w:bCs/>
          <w:color w:val="000000" w:themeColor="text1"/>
          <w:sz w:val="20"/>
          <w:szCs w:val="20"/>
          <w:lang w:eastAsia="en-US"/>
        </w:rPr>
        <w:t xml:space="preserve">2. </w:t>
      </w:r>
      <w:r w:rsidRPr="00BA5C26">
        <w:rPr>
          <w:rFonts w:ascii="Arial" w:hAnsi="Arial" w:cs="Arial"/>
          <w:color w:val="000000" w:themeColor="text1"/>
          <w:sz w:val="20"/>
          <w:szCs w:val="20"/>
        </w:rPr>
        <w:t>Настоящее решение вступает в силу по истечении одного месяца со дня его официального опубликования.</w:t>
      </w:r>
    </w:p>
    <w:p w:rsidR="00C00DFC" w:rsidRPr="00BA5C26" w:rsidRDefault="00C00DFC" w:rsidP="00C00DFC">
      <w:pPr>
        <w:autoSpaceDE w:val="0"/>
        <w:autoSpaceDN w:val="0"/>
        <w:adjustRightInd w:val="0"/>
        <w:ind w:firstLine="426"/>
        <w:jc w:val="both"/>
        <w:rPr>
          <w:rFonts w:ascii="Arial" w:hAnsi="Arial" w:cs="Arial"/>
          <w:color w:val="000000" w:themeColor="text1"/>
          <w:sz w:val="20"/>
          <w:szCs w:val="20"/>
        </w:rPr>
      </w:pPr>
      <w:r w:rsidRPr="00BA5C26">
        <w:rPr>
          <w:rFonts w:ascii="Arial" w:hAnsi="Arial" w:cs="Arial"/>
          <w:color w:val="000000" w:themeColor="text1"/>
          <w:sz w:val="20"/>
          <w:szCs w:val="20"/>
        </w:rPr>
        <w:t>3. Опубликовать настоящее решение в официальном печатном издании Совета и Администрации Молчановского сельского поселения «Информационный бюллетень» и разместить на официальном сайте муниципального образования Молчановское сельское поселение (</w:t>
      </w:r>
      <w:hyperlink r:id="rId14" w:history="1">
        <w:r w:rsidRPr="00BA5C26">
          <w:rPr>
            <w:rStyle w:val="ae"/>
            <w:rFonts w:ascii="Arial" w:hAnsi="Arial" w:cs="Arial"/>
            <w:color w:val="000000" w:themeColor="text1"/>
            <w:sz w:val="20"/>
            <w:szCs w:val="20"/>
          </w:rPr>
          <w:t>http://</w:t>
        </w:r>
        <w:r w:rsidRPr="00BA5C26">
          <w:rPr>
            <w:rStyle w:val="ae"/>
            <w:rFonts w:ascii="Arial" w:hAnsi="Arial" w:cs="Arial"/>
            <w:color w:val="000000" w:themeColor="text1"/>
            <w:sz w:val="20"/>
            <w:szCs w:val="20"/>
            <w:lang w:val="en-US"/>
          </w:rPr>
          <w:t>www</w:t>
        </w:r>
        <w:r w:rsidRPr="00BA5C26">
          <w:rPr>
            <w:rStyle w:val="ae"/>
            <w:rFonts w:ascii="Arial" w:hAnsi="Arial" w:cs="Arial"/>
            <w:color w:val="000000" w:themeColor="text1"/>
            <w:sz w:val="20"/>
            <w:szCs w:val="20"/>
          </w:rPr>
          <w:t>.msp.tomskinvest.ru</w:t>
        </w:r>
      </w:hyperlink>
      <w:r w:rsidRPr="00BA5C26">
        <w:rPr>
          <w:rFonts w:ascii="Arial" w:hAnsi="Arial" w:cs="Arial"/>
          <w:color w:val="000000" w:themeColor="text1"/>
          <w:sz w:val="20"/>
          <w:szCs w:val="20"/>
        </w:rPr>
        <w:t>).</w:t>
      </w:r>
    </w:p>
    <w:p w:rsidR="00C00DFC" w:rsidRPr="00BA5C26" w:rsidRDefault="00C00DFC" w:rsidP="00C00DF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color w:val="000000" w:themeColor="text1"/>
          <w:sz w:val="20"/>
          <w:szCs w:val="20"/>
        </w:rPr>
      </w:pPr>
    </w:p>
    <w:p w:rsidR="00C00DFC" w:rsidRPr="00BA5C26" w:rsidRDefault="00C00DFC" w:rsidP="00C00DFC">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Председатель </w:t>
      </w:r>
    </w:p>
    <w:p w:rsidR="00C00DFC" w:rsidRPr="00BA5C26" w:rsidRDefault="00C00DFC" w:rsidP="00C00DFC">
      <w:pPr>
        <w:jc w:val="both"/>
        <w:rPr>
          <w:rFonts w:ascii="Arial" w:hAnsi="Arial" w:cs="Arial"/>
          <w:color w:val="000000" w:themeColor="text1"/>
          <w:sz w:val="20"/>
          <w:szCs w:val="20"/>
        </w:rPr>
      </w:pPr>
      <w:r w:rsidRPr="00BA5C26">
        <w:rPr>
          <w:rFonts w:ascii="Arial" w:hAnsi="Arial" w:cs="Arial"/>
          <w:color w:val="000000" w:themeColor="text1"/>
          <w:sz w:val="20"/>
          <w:szCs w:val="20"/>
        </w:rPr>
        <w:t>Совета Молчановского сельского поселения,</w:t>
      </w:r>
    </w:p>
    <w:p w:rsidR="00E30A64" w:rsidRPr="00BA5C26" w:rsidRDefault="00C00DFC" w:rsidP="00C00DF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r w:rsidRPr="00BA5C26">
        <w:rPr>
          <w:rFonts w:ascii="Arial" w:eastAsia="Times New Roman" w:hAnsi="Arial" w:cs="Arial"/>
          <w:color w:val="000000" w:themeColor="text1"/>
          <w:sz w:val="20"/>
          <w:szCs w:val="20"/>
        </w:rPr>
        <w:t>Глава Молчановского сельского поселения</w:t>
      </w:r>
      <w:r w:rsidRPr="00BA5C26">
        <w:rPr>
          <w:rFonts w:ascii="Arial" w:eastAsia="Times New Roman" w:hAnsi="Arial" w:cs="Arial"/>
          <w:color w:val="000000" w:themeColor="text1"/>
          <w:sz w:val="20"/>
          <w:szCs w:val="20"/>
        </w:rPr>
        <w:tab/>
        <w:t xml:space="preserve">      </w:t>
      </w:r>
      <w:r w:rsidRPr="00BA5C26">
        <w:rPr>
          <w:rFonts w:ascii="Arial" w:eastAsia="Times New Roman" w:hAnsi="Arial" w:cs="Arial"/>
          <w:color w:val="000000" w:themeColor="text1"/>
          <w:sz w:val="20"/>
          <w:szCs w:val="20"/>
        </w:rPr>
        <w:tab/>
      </w:r>
      <w:r w:rsidRPr="00BA5C26">
        <w:rPr>
          <w:rFonts w:ascii="Arial" w:eastAsia="Times New Roman" w:hAnsi="Arial" w:cs="Arial"/>
          <w:color w:val="000000" w:themeColor="text1"/>
          <w:sz w:val="20"/>
          <w:szCs w:val="20"/>
        </w:rPr>
        <w:tab/>
      </w:r>
      <w:r w:rsidRPr="00BA5C26">
        <w:rPr>
          <w:rFonts w:ascii="Arial" w:eastAsia="Times New Roman" w:hAnsi="Arial" w:cs="Arial"/>
          <w:color w:val="000000" w:themeColor="text1"/>
          <w:sz w:val="20"/>
          <w:szCs w:val="20"/>
        </w:rPr>
        <w:tab/>
        <w:t>(подпись)</w:t>
      </w:r>
      <w:r w:rsidRPr="00BA5C26">
        <w:rPr>
          <w:rFonts w:ascii="Arial" w:eastAsia="Times New Roman" w:hAnsi="Arial" w:cs="Arial"/>
          <w:color w:val="000000" w:themeColor="text1"/>
          <w:sz w:val="20"/>
          <w:szCs w:val="20"/>
        </w:rPr>
        <w:tab/>
      </w:r>
      <w:r w:rsidRPr="00BA5C26">
        <w:rPr>
          <w:rFonts w:ascii="Arial" w:hAnsi="Arial" w:cs="Arial"/>
          <w:color w:val="000000" w:themeColor="text1"/>
          <w:sz w:val="20"/>
          <w:szCs w:val="20"/>
        </w:rPr>
        <w:t xml:space="preserve"> </w:t>
      </w:r>
      <w:r w:rsidRPr="00BA5C26">
        <w:rPr>
          <w:rFonts w:ascii="Arial" w:hAnsi="Arial" w:cs="Arial"/>
          <w:i/>
          <w:color w:val="000000" w:themeColor="text1"/>
          <w:sz w:val="20"/>
          <w:szCs w:val="20"/>
        </w:rPr>
        <w:t xml:space="preserve">                   </w:t>
      </w:r>
      <w:r w:rsidRPr="00BA5C26">
        <w:rPr>
          <w:rFonts w:ascii="Arial" w:hAnsi="Arial" w:cs="Arial"/>
          <w:color w:val="000000" w:themeColor="text1"/>
          <w:sz w:val="20"/>
          <w:szCs w:val="20"/>
        </w:rPr>
        <w:t>А.Л. Гензе</w:t>
      </w:r>
    </w:p>
    <w:p w:rsidR="00587A48" w:rsidRPr="00BA5C26" w:rsidRDefault="00587A48" w:rsidP="00C00DF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Courier New" w:hAnsi="Arial" w:cs="Arial"/>
          <w:color w:val="000000" w:themeColor="text1"/>
          <w:sz w:val="20"/>
          <w:szCs w:val="20"/>
          <w:lang w:eastAsia="ar-SA"/>
        </w:rPr>
      </w:pPr>
    </w:p>
    <w:p w:rsidR="00BD18AE" w:rsidRPr="00BA5C26" w:rsidRDefault="00BD18AE" w:rsidP="00027E9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587A48" w:rsidRPr="00BA5C26" w:rsidRDefault="00587A48" w:rsidP="00027E9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587A48" w:rsidRPr="00BA5C26" w:rsidRDefault="00587A48" w:rsidP="00587A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center"/>
        <w:rPr>
          <w:rFonts w:ascii="Arial" w:hAnsi="Arial" w:cs="Arial"/>
          <w:b/>
          <w:bCs/>
          <w:color w:val="000000" w:themeColor="text1"/>
          <w:sz w:val="20"/>
          <w:szCs w:val="20"/>
        </w:rPr>
      </w:pPr>
      <w:r w:rsidRPr="00BA5C26">
        <w:rPr>
          <w:rFonts w:ascii="Arial" w:hAnsi="Arial" w:cs="Arial"/>
          <w:b/>
          <w:bCs/>
          <w:color w:val="000000" w:themeColor="text1"/>
          <w:sz w:val="20"/>
          <w:szCs w:val="20"/>
        </w:rPr>
        <w:t>РЕШЕНИЕ</w:t>
      </w:r>
    </w:p>
    <w:p w:rsidR="00587A48" w:rsidRPr="00BA5C26" w:rsidRDefault="00587A48" w:rsidP="00587A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center"/>
        <w:rPr>
          <w:rFonts w:ascii="Arial" w:hAnsi="Arial" w:cs="Arial"/>
          <w:bCs/>
          <w:color w:val="000000" w:themeColor="text1"/>
          <w:sz w:val="20"/>
          <w:szCs w:val="20"/>
        </w:rPr>
      </w:pPr>
    </w:p>
    <w:p w:rsidR="00587A48" w:rsidRPr="00BA5C26" w:rsidRDefault="00587A48" w:rsidP="00587A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center"/>
        <w:rPr>
          <w:rFonts w:ascii="Arial" w:hAnsi="Arial" w:cs="Arial"/>
          <w:bCs/>
          <w:color w:val="000000" w:themeColor="text1"/>
          <w:sz w:val="20"/>
          <w:szCs w:val="20"/>
        </w:rPr>
      </w:pPr>
      <w:r w:rsidRPr="00BA5C26">
        <w:rPr>
          <w:rFonts w:ascii="Arial" w:hAnsi="Arial" w:cs="Arial"/>
          <w:bCs/>
          <w:color w:val="000000" w:themeColor="text1"/>
          <w:sz w:val="20"/>
          <w:szCs w:val="20"/>
        </w:rPr>
        <w:t>с. Молчаново</w:t>
      </w:r>
    </w:p>
    <w:p w:rsidR="00587A48" w:rsidRPr="00BA5C26" w:rsidRDefault="00587A48" w:rsidP="00587A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rPr>
          <w:rFonts w:ascii="Arial" w:hAnsi="Arial" w:cs="Arial"/>
          <w:bCs/>
          <w:color w:val="000000" w:themeColor="text1"/>
          <w:sz w:val="20"/>
          <w:szCs w:val="20"/>
        </w:rPr>
      </w:pPr>
    </w:p>
    <w:p w:rsidR="00587A48" w:rsidRPr="00BA5C26" w:rsidRDefault="00587A48" w:rsidP="00587A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color w:val="000000" w:themeColor="text1"/>
          <w:sz w:val="20"/>
          <w:szCs w:val="20"/>
        </w:rPr>
      </w:pPr>
      <w:r w:rsidRPr="00BA5C26">
        <w:rPr>
          <w:rFonts w:ascii="Arial" w:hAnsi="Arial" w:cs="Arial"/>
          <w:bCs/>
          <w:color w:val="000000" w:themeColor="text1"/>
          <w:sz w:val="20"/>
          <w:szCs w:val="20"/>
        </w:rPr>
        <w:t>«30» декабря 2019г.</w:t>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t>№ 114</w:t>
      </w:r>
    </w:p>
    <w:p w:rsidR="00587A48" w:rsidRPr="00BA5C26" w:rsidRDefault="00587A48" w:rsidP="00587A48">
      <w:pPr>
        <w:ind w:firstLine="567"/>
        <w:jc w:val="center"/>
        <w:rPr>
          <w:rFonts w:ascii="Arial" w:hAnsi="Arial" w:cs="Arial"/>
          <w:color w:val="000000" w:themeColor="text1"/>
          <w:sz w:val="20"/>
          <w:szCs w:val="20"/>
        </w:rPr>
      </w:pPr>
    </w:p>
    <w:p w:rsidR="00587A48" w:rsidRPr="00BA5C26" w:rsidRDefault="00587A48" w:rsidP="00587A48">
      <w:pPr>
        <w:ind w:firstLine="567"/>
        <w:rPr>
          <w:rFonts w:ascii="Arial" w:hAnsi="Arial" w:cs="Arial"/>
          <w:color w:val="000000" w:themeColor="text1"/>
          <w:sz w:val="20"/>
          <w:szCs w:val="20"/>
        </w:rPr>
      </w:pPr>
    </w:p>
    <w:p w:rsidR="00587A48" w:rsidRPr="00BA5C26" w:rsidRDefault="00587A48" w:rsidP="00587A48">
      <w:pPr>
        <w:tabs>
          <w:tab w:val="left" w:pos="142"/>
          <w:tab w:val="left" w:pos="851"/>
        </w:tabs>
        <w:ind w:firstLine="567"/>
        <w:jc w:val="center"/>
        <w:outlineLvl w:val="0"/>
        <w:rPr>
          <w:rFonts w:ascii="Arial" w:eastAsia="Courier New" w:hAnsi="Arial" w:cs="Arial"/>
          <w:bCs/>
          <w:color w:val="000000" w:themeColor="text1"/>
          <w:sz w:val="20"/>
          <w:szCs w:val="20"/>
        </w:rPr>
      </w:pPr>
      <w:r w:rsidRPr="00BA5C26">
        <w:rPr>
          <w:rFonts w:ascii="Arial" w:hAnsi="Arial" w:cs="Arial"/>
          <w:color w:val="000000" w:themeColor="text1"/>
          <w:sz w:val="20"/>
          <w:szCs w:val="20"/>
        </w:rPr>
        <w:t>Об утверждении Положения о бюджетном процессе в муниципальном образовании Молчановское сельское поселение</w:t>
      </w:r>
    </w:p>
    <w:p w:rsidR="00587A48" w:rsidRPr="00BA5C26" w:rsidRDefault="00587A48" w:rsidP="00587A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2"/>
          <w:tab w:val="left" w:pos="851"/>
        </w:tabs>
        <w:ind w:firstLine="567"/>
        <w:jc w:val="center"/>
        <w:rPr>
          <w:rFonts w:ascii="Arial" w:hAnsi="Arial" w:cs="Arial"/>
          <w:color w:val="000000" w:themeColor="text1"/>
          <w:sz w:val="20"/>
          <w:szCs w:val="20"/>
        </w:rPr>
      </w:pPr>
    </w:p>
    <w:p w:rsidR="00587A48" w:rsidRPr="00BA5C26" w:rsidRDefault="00587A48" w:rsidP="00587A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2"/>
          <w:tab w:val="left" w:pos="851"/>
        </w:tabs>
        <w:ind w:firstLine="567"/>
        <w:jc w:val="center"/>
        <w:rPr>
          <w:rFonts w:ascii="Arial" w:hAnsi="Arial" w:cs="Arial"/>
          <w:color w:val="000000" w:themeColor="text1"/>
          <w:sz w:val="20"/>
          <w:szCs w:val="20"/>
        </w:rPr>
      </w:pPr>
    </w:p>
    <w:p w:rsidR="00587A48" w:rsidRPr="00BA5C26" w:rsidRDefault="00587A48" w:rsidP="00587A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2"/>
          <w:tab w:val="left" w:pos="851"/>
        </w:tabs>
        <w:ind w:firstLine="567"/>
        <w:rPr>
          <w:rFonts w:ascii="Arial" w:hAnsi="Arial" w:cs="Arial"/>
          <w:color w:val="000000" w:themeColor="text1"/>
          <w:sz w:val="20"/>
          <w:szCs w:val="20"/>
        </w:rPr>
      </w:pPr>
      <w:r w:rsidRPr="00BA5C26">
        <w:rPr>
          <w:rFonts w:ascii="Arial" w:hAnsi="Arial" w:cs="Arial"/>
          <w:color w:val="000000" w:themeColor="text1"/>
          <w:sz w:val="20"/>
          <w:szCs w:val="20"/>
        </w:rPr>
        <w:t xml:space="preserve">В соответствии с Бюджетным кодексом РФ, Федеральным законом от 6 октября </w:t>
      </w:r>
      <w:smartTag w:uri="urn:schemas-microsoft-com:office:smarttags" w:element="metricconverter">
        <w:smartTagPr>
          <w:attr w:name="ProductID" w:val="2003 г"/>
        </w:smartTagPr>
        <w:r w:rsidRPr="00BA5C26">
          <w:rPr>
            <w:rFonts w:ascii="Arial" w:hAnsi="Arial" w:cs="Arial"/>
            <w:color w:val="000000" w:themeColor="text1"/>
            <w:sz w:val="20"/>
            <w:szCs w:val="20"/>
          </w:rPr>
          <w:t>2003 г</w:t>
        </w:r>
      </w:smartTag>
      <w:r w:rsidRPr="00BA5C26">
        <w:rPr>
          <w:rFonts w:ascii="Arial" w:hAnsi="Arial" w:cs="Arial"/>
          <w:color w:val="000000" w:themeColor="text1"/>
          <w:sz w:val="20"/>
          <w:szCs w:val="20"/>
        </w:rPr>
        <w:t>. № 131-ФЗ «Об общих принципах организации местного самоуправления в Российской Федерации», Уставом муниципального образования Молчановское сельское поселение Совет Молчановского сельского поселения,</w:t>
      </w:r>
    </w:p>
    <w:p w:rsidR="00587A48" w:rsidRPr="00BA5C26" w:rsidRDefault="00587A48" w:rsidP="00587A48">
      <w:pPr>
        <w:tabs>
          <w:tab w:val="left" w:pos="142"/>
          <w:tab w:val="left" w:pos="851"/>
        </w:tabs>
        <w:ind w:firstLine="567"/>
        <w:rPr>
          <w:rFonts w:ascii="Arial" w:hAnsi="Arial" w:cs="Arial"/>
          <w:color w:val="000000" w:themeColor="text1"/>
          <w:sz w:val="20"/>
          <w:szCs w:val="20"/>
        </w:rPr>
      </w:pPr>
    </w:p>
    <w:p w:rsidR="00587A48" w:rsidRPr="00BA5C26" w:rsidRDefault="00587A48" w:rsidP="00587A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2"/>
          <w:tab w:val="left" w:pos="851"/>
        </w:tabs>
        <w:ind w:firstLine="567"/>
        <w:rPr>
          <w:rFonts w:ascii="Arial" w:hAnsi="Arial" w:cs="Arial"/>
          <w:color w:val="000000" w:themeColor="text1"/>
          <w:sz w:val="20"/>
          <w:szCs w:val="20"/>
        </w:rPr>
      </w:pPr>
      <w:r w:rsidRPr="00BA5C26">
        <w:rPr>
          <w:rFonts w:ascii="Arial" w:hAnsi="Arial" w:cs="Arial"/>
          <w:color w:val="000000" w:themeColor="text1"/>
          <w:sz w:val="20"/>
          <w:szCs w:val="20"/>
        </w:rPr>
        <w:t>РЕШИЛ</w:t>
      </w:r>
    </w:p>
    <w:p w:rsidR="00587A48" w:rsidRPr="00BA5C26" w:rsidRDefault="00587A48" w:rsidP="00587A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2"/>
          <w:tab w:val="left" w:pos="851"/>
        </w:tabs>
        <w:ind w:firstLine="567"/>
        <w:rPr>
          <w:rFonts w:ascii="Arial" w:hAnsi="Arial" w:cs="Arial"/>
          <w:color w:val="000000" w:themeColor="text1"/>
          <w:sz w:val="20"/>
          <w:szCs w:val="20"/>
        </w:rPr>
      </w:pPr>
    </w:p>
    <w:p w:rsidR="00587A48" w:rsidRPr="00BA5C26" w:rsidRDefault="00587A48" w:rsidP="006C5754">
      <w:pPr>
        <w:pStyle w:val="HTML0"/>
        <w:numPr>
          <w:ilvl w:val="0"/>
          <w:numId w:val="1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2"/>
          <w:tab w:val="left" w:pos="851"/>
        </w:tabs>
        <w:ind w:left="0" w:firstLine="567"/>
        <w:rPr>
          <w:rFonts w:ascii="Arial" w:hAnsi="Arial" w:cs="Arial"/>
          <w:color w:val="000000" w:themeColor="text1"/>
          <w:sz w:val="20"/>
          <w:szCs w:val="20"/>
        </w:rPr>
      </w:pPr>
      <w:r w:rsidRPr="00BA5C26">
        <w:rPr>
          <w:rFonts w:ascii="Arial" w:hAnsi="Arial" w:cs="Arial"/>
          <w:color w:val="000000" w:themeColor="text1"/>
          <w:sz w:val="20"/>
          <w:szCs w:val="20"/>
        </w:rPr>
        <w:t>Утвердить Положение о бюджетном процессе в муниципальном образовании Молчановское сельское поселение согласно приложению.</w:t>
      </w:r>
    </w:p>
    <w:p w:rsidR="00587A48" w:rsidRPr="00BA5C26" w:rsidRDefault="00587A48" w:rsidP="006C5754">
      <w:pPr>
        <w:pStyle w:val="HTML0"/>
        <w:numPr>
          <w:ilvl w:val="0"/>
          <w:numId w:val="1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2"/>
          <w:tab w:val="left" w:pos="851"/>
        </w:tabs>
        <w:ind w:left="0" w:firstLine="567"/>
        <w:rPr>
          <w:rFonts w:ascii="Arial" w:hAnsi="Arial" w:cs="Arial"/>
          <w:color w:val="000000" w:themeColor="text1"/>
          <w:sz w:val="20"/>
          <w:szCs w:val="20"/>
        </w:rPr>
      </w:pPr>
      <w:r w:rsidRPr="00BA5C26">
        <w:rPr>
          <w:rFonts w:ascii="Arial" w:hAnsi="Arial" w:cs="Arial"/>
          <w:color w:val="000000" w:themeColor="text1"/>
          <w:sz w:val="20"/>
          <w:szCs w:val="20"/>
        </w:rPr>
        <w:t>Решение Совета Молчановского сельского поселения от 15.08.2014 №74 «Об утверждении Положения о бюджетном процессе в Молчановском сельском поселении» признать утратившим силу.</w:t>
      </w:r>
    </w:p>
    <w:p w:rsidR="00587A48" w:rsidRPr="00BA5C26" w:rsidRDefault="00587A48" w:rsidP="006C5754">
      <w:pPr>
        <w:pStyle w:val="HTML0"/>
        <w:numPr>
          <w:ilvl w:val="0"/>
          <w:numId w:val="1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2"/>
          <w:tab w:val="left" w:pos="851"/>
        </w:tabs>
        <w:ind w:left="0" w:firstLine="567"/>
        <w:rPr>
          <w:rFonts w:ascii="Arial" w:hAnsi="Arial" w:cs="Arial"/>
          <w:color w:val="000000" w:themeColor="text1"/>
          <w:sz w:val="20"/>
          <w:szCs w:val="20"/>
        </w:rPr>
      </w:pPr>
      <w:r w:rsidRPr="00BA5C26">
        <w:rPr>
          <w:rFonts w:ascii="Arial" w:hAnsi="Arial" w:cs="Arial"/>
          <w:color w:val="000000" w:themeColor="text1"/>
          <w:sz w:val="20"/>
          <w:szCs w:val="20"/>
        </w:rPr>
        <w:t>Опубликовать настоящее решение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w:t>
      </w:r>
      <w:r w:rsidRPr="00BA5C26">
        <w:rPr>
          <w:rFonts w:ascii="Arial" w:hAnsi="Arial" w:cs="Arial"/>
          <w:color w:val="000000" w:themeColor="text1"/>
          <w:sz w:val="20"/>
          <w:szCs w:val="20"/>
          <w:lang w:val="en-US"/>
        </w:rPr>
        <w:t>http</w:t>
      </w:r>
      <w:r w:rsidRPr="00BA5C26">
        <w:rPr>
          <w:rFonts w:ascii="Arial" w:hAnsi="Arial" w:cs="Arial"/>
          <w:color w:val="000000" w:themeColor="text1"/>
          <w:sz w:val="20"/>
          <w:szCs w:val="20"/>
        </w:rPr>
        <w:t>://</w:t>
      </w:r>
      <w:r w:rsidRPr="00BA5C26">
        <w:rPr>
          <w:rFonts w:ascii="Arial" w:hAnsi="Arial" w:cs="Arial"/>
          <w:color w:val="000000" w:themeColor="text1"/>
          <w:sz w:val="20"/>
          <w:szCs w:val="20"/>
          <w:lang w:val="en-US"/>
        </w:rPr>
        <w:t>www</w:t>
      </w:r>
      <w:r w:rsidRPr="00BA5C26">
        <w:rPr>
          <w:rFonts w:ascii="Arial" w:hAnsi="Arial" w:cs="Arial"/>
          <w:color w:val="000000" w:themeColor="text1"/>
          <w:sz w:val="20"/>
          <w:szCs w:val="20"/>
        </w:rPr>
        <w:t xml:space="preserve">. </w:t>
      </w:r>
      <w:hyperlink r:id="rId15" w:history="1">
        <w:r w:rsidRPr="00BA5C26">
          <w:rPr>
            <w:rStyle w:val="ae"/>
            <w:rFonts w:ascii="Arial" w:hAnsi="Arial" w:cs="Arial"/>
            <w:color w:val="000000" w:themeColor="text1"/>
            <w:sz w:val="20"/>
            <w:szCs w:val="20"/>
          </w:rPr>
          <w:t>http://msp.tomskinvest.ru/</w:t>
        </w:r>
      </w:hyperlink>
      <w:r w:rsidRPr="00BA5C26">
        <w:rPr>
          <w:rFonts w:ascii="Arial" w:hAnsi="Arial" w:cs="Arial"/>
          <w:color w:val="000000" w:themeColor="text1"/>
          <w:sz w:val="20"/>
          <w:szCs w:val="20"/>
        </w:rPr>
        <w:t>) не позднее 10 дней после его подписания.</w:t>
      </w:r>
    </w:p>
    <w:p w:rsidR="00587A48" w:rsidRPr="00BA5C26" w:rsidRDefault="00587A48" w:rsidP="006C5754">
      <w:pPr>
        <w:pStyle w:val="HTML0"/>
        <w:numPr>
          <w:ilvl w:val="0"/>
          <w:numId w:val="1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2"/>
          <w:tab w:val="left" w:pos="851"/>
        </w:tabs>
        <w:ind w:left="0" w:firstLine="567"/>
        <w:rPr>
          <w:rFonts w:ascii="Arial" w:hAnsi="Arial" w:cs="Arial"/>
          <w:color w:val="000000" w:themeColor="text1"/>
          <w:sz w:val="20"/>
          <w:szCs w:val="20"/>
        </w:rPr>
      </w:pPr>
      <w:r w:rsidRPr="00BA5C26">
        <w:rPr>
          <w:rFonts w:ascii="Arial" w:hAnsi="Arial" w:cs="Arial"/>
          <w:color w:val="000000" w:themeColor="text1"/>
          <w:sz w:val="20"/>
          <w:szCs w:val="20"/>
        </w:rPr>
        <w:t>Настоящее решение вступает в силу на следующий день после его опубликования.</w:t>
      </w:r>
    </w:p>
    <w:p w:rsidR="00587A48" w:rsidRPr="00BA5C26" w:rsidRDefault="00587A48" w:rsidP="006C5754">
      <w:pPr>
        <w:pStyle w:val="HTML0"/>
        <w:numPr>
          <w:ilvl w:val="0"/>
          <w:numId w:val="1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2"/>
          <w:tab w:val="left" w:pos="851"/>
        </w:tabs>
        <w:ind w:left="0" w:firstLine="567"/>
        <w:rPr>
          <w:rFonts w:ascii="Arial" w:hAnsi="Arial" w:cs="Arial"/>
          <w:color w:val="000000" w:themeColor="text1"/>
          <w:sz w:val="20"/>
          <w:szCs w:val="20"/>
        </w:rPr>
      </w:pPr>
      <w:r w:rsidRPr="00BA5C26">
        <w:rPr>
          <w:rFonts w:ascii="Arial" w:hAnsi="Arial" w:cs="Arial"/>
          <w:color w:val="000000" w:themeColor="text1"/>
          <w:sz w:val="20"/>
          <w:szCs w:val="20"/>
        </w:rPr>
        <w:t>Контроль за исполнением настоящего решения возложить на контрольно-правовой комитет Совета Молчановского сельского поселения</w:t>
      </w:r>
    </w:p>
    <w:p w:rsidR="00587A48" w:rsidRPr="00BA5C26" w:rsidRDefault="00587A48" w:rsidP="00587A48">
      <w:pPr>
        <w:pStyle w:val="HTML0"/>
        <w:tabs>
          <w:tab w:val="left" w:pos="142"/>
          <w:tab w:val="left" w:pos="851"/>
        </w:tabs>
        <w:rPr>
          <w:rFonts w:ascii="Arial" w:hAnsi="Arial" w:cs="Arial"/>
          <w:color w:val="000000" w:themeColor="text1"/>
          <w:sz w:val="20"/>
          <w:szCs w:val="20"/>
        </w:rPr>
      </w:pPr>
    </w:p>
    <w:p w:rsidR="00587A48" w:rsidRPr="00BA5C26" w:rsidRDefault="00587A48" w:rsidP="00587A48">
      <w:pPr>
        <w:pStyle w:val="HTML0"/>
        <w:tabs>
          <w:tab w:val="left" w:pos="142"/>
          <w:tab w:val="left" w:pos="851"/>
        </w:tabs>
        <w:rPr>
          <w:rFonts w:ascii="Arial" w:hAnsi="Arial" w:cs="Arial"/>
          <w:color w:val="000000" w:themeColor="text1"/>
          <w:sz w:val="20"/>
          <w:szCs w:val="20"/>
        </w:rPr>
      </w:pPr>
      <w:r w:rsidRPr="00BA5C26">
        <w:rPr>
          <w:rFonts w:ascii="Arial" w:hAnsi="Arial" w:cs="Arial"/>
          <w:color w:val="000000" w:themeColor="text1"/>
          <w:sz w:val="20"/>
          <w:szCs w:val="20"/>
        </w:rPr>
        <w:t>Председатель</w:t>
      </w:r>
    </w:p>
    <w:p w:rsidR="00587A48" w:rsidRPr="00BA5C26" w:rsidRDefault="00587A48" w:rsidP="00587A48">
      <w:pPr>
        <w:pStyle w:val="HTML0"/>
        <w:tabs>
          <w:tab w:val="left" w:pos="142"/>
          <w:tab w:val="left" w:pos="851"/>
        </w:tabs>
        <w:rPr>
          <w:rFonts w:ascii="Arial" w:hAnsi="Arial" w:cs="Arial"/>
          <w:color w:val="000000" w:themeColor="text1"/>
          <w:sz w:val="20"/>
          <w:szCs w:val="20"/>
        </w:rPr>
      </w:pPr>
      <w:r w:rsidRPr="00BA5C26">
        <w:rPr>
          <w:rFonts w:ascii="Arial" w:hAnsi="Arial" w:cs="Arial"/>
          <w:color w:val="000000" w:themeColor="text1"/>
          <w:sz w:val="20"/>
          <w:szCs w:val="20"/>
        </w:rPr>
        <w:t>Совета Молчановского сельского поселения</w:t>
      </w:r>
    </w:p>
    <w:p w:rsidR="00587A48" w:rsidRPr="00BA5C26" w:rsidRDefault="00587A48" w:rsidP="00587A48">
      <w:pPr>
        <w:pStyle w:val="HTML0"/>
        <w:tabs>
          <w:tab w:val="left" w:pos="142"/>
          <w:tab w:val="left" w:pos="851"/>
        </w:tabs>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t>(подпись)</w:t>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t xml:space="preserve">            А.Л. Гензе</w:t>
      </w:r>
    </w:p>
    <w:p w:rsidR="00587A48" w:rsidRPr="00BA5C26" w:rsidRDefault="00587A48" w:rsidP="00587A4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2"/>
          <w:tab w:val="left" w:pos="851"/>
        </w:tabs>
        <w:ind w:firstLine="567"/>
        <w:rPr>
          <w:rFonts w:ascii="Arial" w:hAnsi="Arial" w:cs="Arial"/>
          <w:color w:val="000000" w:themeColor="text1"/>
          <w:sz w:val="20"/>
          <w:szCs w:val="20"/>
        </w:rPr>
      </w:pPr>
    </w:p>
    <w:p w:rsidR="00587A48" w:rsidRPr="00BA5C26" w:rsidRDefault="00587A48" w:rsidP="00587A48">
      <w:pPr>
        <w:pStyle w:val="a9"/>
        <w:tabs>
          <w:tab w:val="left" w:pos="142"/>
          <w:tab w:val="left" w:pos="851"/>
        </w:tabs>
        <w:ind w:firstLine="567"/>
        <w:rPr>
          <w:rFonts w:ascii="Arial" w:hAnsi="Arial" w:cs="Arial"/>
          <w:color w:val="000000" w:themeColor="text1"/>
          <w:spacing w:val="-24"/>
          <w:sz w:val="20"/>
          <w:szCs w:val="20"/>
        </w:rPr>
      </w:pPr>
    </w:p>
    <w:p w:rsidR="00587A48" w:rsidRPr="00BA5C26" w:rsidRDefault="00587A48" w:rsidP="00587A48">
      <w:pPr>
        <w:ind w:left="6237"/>
        <w:jc w:val="both"/>
        <w:rPr>
          <w:rFonts w:ascii="Arial" w:hAnsi="Arial" w:cs="Arial"/>
          <w:color w:val="000000" w:themeColor="text1"/>
          <w:sz w:val="20"/>
          <w:szCs w:val="20"/>
        </w:rPr>
      </w:pPr>
    </w:p>
    <w:p w:rsidR="00587A48" w:rsidRPr="00BA5C26" w:rsidRDefault="00587A48" w:rsidP="00587A48">
      <w:pPr>
        <w:ind w:left="6237"/>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Приложение к решению Совета Молчановского сельского поселения </w:t>
      </w:r>
    </w:p>
    <w:p w:rsidR="00587A48" w:rsidRPr="00BA5C26" w:rsidRDefault="00587A48" w:rsidP="00587A48">
      <w:pPr>
        <w:ind w:left="6237"/>
        <w:jc w:val="both"/>
        <w:rPr>
          <w:rFonts w:ascii="Arial" w:hAnsi="Arial" w:cs="Arial"/>
          <w:color w:val="000000" w:themeColor="text1"/>
          <w:sz w:val="20"/>
          <w:szCs w:val="20"/>
        </w:rPr>
      </w:pPr>
      <w:r w:rsidRPr="00BA5C26">
        <w:rPr>
          <w:rFonts w:ascii="Arial" w:hAnsi="Arial" w:cs="Arial"/>
          <w:color w:val="000000" w:themeColor="text1"/>
          <w:sz w:val="20"/>
          <w:szCs w:val="20"/>
        </w:rPr>
        <w:t>от «30» декабря 2019  № 114</w:t>
      </w:r>
    </w:p>
    <w:p w:rsidR="00587A48" w:rsidRPr="00BA5C26" w:rsidRDefault="00587A48" w:rsidP="00587A48">
      <w:pPr>
        <w:ind w:firstLine="567"/>
        <w:jc w:val="both"/>
        <w:rPr>
          <w:rFonts w:ascii="Arial" w:hAnsi="Arial" w:cs="Arial"/>
          <w:color w:val="000000" w:themeColor="text1"/>
          <w:sz w:val="20"/>
          <w:szCs w:val="20"/>
        </w:rPr>
      </w:pPr>
    </w:p>
    <w:p w:rsidR="00587A48" w:rsidRPr="00BA5C26" w:rsidRDefault="00587A48" w:rsidP="00587A48">
      <w:pPr>
        <w:ind w:firstLine="567"/>
        <w:jc w:val="both"/>
        <w:rPr>
          <w:rFonts w:ascii="Arial" w:hAnsi="Arial" w:cs="Arial"/>
          <w:color w:val="000000" w:themeColor="text1"/>
          <w:sz w:val="20"/>
          <w:szCs w:val="20"/>
        </w:rPr>
      </w:pPr>
    </w:p>
    <w:p w:rsidR="00587A48" w:rsidRPr="00BA5C26" w:rsidRDefault="00587A48" w:rsidP="00587A48">
      <w:pPr>
        <w:pStyle w:val="ConsPlusNormal"/>
        <w:ind w:firstLine="567"/>
        <w:jc w:val="center"/>
        <w:rPr>
          <w:b/>
          <w:bCs/>
          <w:color w:val="000000" w:themeColor="text1"/>
        </w:rPr>
      </w:pPr>
      <w:r w:rsidRPr="00BA5C26">
        <w:rPr>
          <w:b/>
          <w:bCs/>
          <w:color w:val="000000" w:themeColor="text1"/>
        </w:rPr>
        <w:t xml:space="preserve">ПОЛОЖЕНИЕ О БЮДЖЕТНОМ ПРОЦЕССЕ </w:t>
      </w:r>
    </w:p>
    <w:p w:rsidR="00587A48" w:rsidRPr="00BA5C26" w:rsidRDefault="00587A48" w:rsidP="00587A48">
      <w:pPr>
        <w:pStyle w:val="ConsPlusNormal"/>
        <w:ind w:firstLine="567"/>
        <w:jc w:val="center"/>
        <w:rPr>
          <w:b/>
          <w:bCs/>
          <w:color w:val="000000" w:themeColor="text1"/>
        </w:rPr>
      </w:pPr>
      <w:r w:rsidRPr="00BA5C26">
        <w:rPr>
          <w:b/>
          <w:bCs/>
          <w:color w:val="000000" w:themeColor="text1"/>
        </w:rPr>
        <w:t xml:space="preserve">В МУНИЦИПАЛЬНОМ ОБРАЗОВАНИИ </w:t>
      </w:r>
    </w:p>
    <w:p w:rsidR="00587A48" w:rsidRPr="00BA5C26" w:rsidRDefault="00587A48" w:rsidP="00587A48">
      <w:pPr>
        <w:pStyle w:val="ConsPlusNormal"/>
        <w:ind w:firstLine="567"/>
        <w:jc w:val="center"/>
        <w:rPr>
          <w:b/>
          <w:bCs/>
          <w:color w:val="000000" w:themeColor="text1"/>
        </w:rPr>
      </w:pPr>
      <w:r w:rsidRPr="00BA5C26">
        <w:rPr>
          <w:b/>
          <w:bCs/>
          <w:color w:val="000000" w:themeColor="text1"/>
        </w:rPr>
        <w:t>МОЛЧАНОВСКОЕ СЕЛЬСКОЕ ПОСЕЛЕНИЕ</w:t>
      </w:r>
    </w:p>
    <w:p w:rsidR="00587A48" w:rsidRPr="00BA5C26" w:rsidRDefault="00587A48" w:rsidP="00587A48">
      <w:pPr>
        <w:pStyle w:val="ConsPlusTitle"/>
        <w:widowControl/>
        <w:ind w:firstLine="567"/>
        <w:jc w:val="center"/>
        <w:outlineLvl w:val="0"/>
        <w:rPr>
          <w:color w:val="000000" w:themeColor="text1"/>
          <w:sz w:val="20"/>
          <w:szCs w:val="20"/>
        </w:rPr>
      </w:pPr>
    </w:p>
    <w:p w:rsidR="00587A48" w:rsidRPr="00BA5C26" w:rsidRDefault="00587A48" w:rsidP="00587A48">
      <w:pPr>
        <w:pStyle w:val="ConsPlusTitle"/>
        <w:widowControl/>
        <w:ind w:firstLine="567"/>
        <w:jc w:val="center"/>
        <w:outlineLvl w:val="0"/>
        <w:rPr>
          <w:color w:val="000000" w:themeColor="text1"/>
          <w:sz w:val="20"/>
          <w:szCs w:val="20"/>
        </w:rPr>
      </w:pPr>
      <w:r w:rsidRPr="00BA5C26">
        <w:rPr>
          <w:rFonts w:ascii="Arial" w:hAnsi="Arial" w:cs="Arial"/>
          <w:color w:val="000000" w:themeColor="text1"/>
          <w:sz w:val="20"/>
          <w:szCs w:val="20"/>
        </w:rPr>
        <w:t>Глава 1. ОБЩИЕ ПОЛОЖЕНИЯ</w:t>
      </w:r>
    </w:p>
    <w:p w:rsidR="00587A48" w:rsidRPr="00BA5C26" w:rsidRDefault="00587A48" w:rsidP="00587A48">
      <w:pPr>
        <w:pStyle w:val="ConsPlusNormal"/>
        <w:ind w:firstLine="567"/>
        <w:jc w:val="both"/>
        <w:rPr>
          <w:color w:val="000000" w:themeColor="text1"/>
        </w:rPr>
      </w:pPr>
    </w:p>
    <w:p w:rsidR="00587A48" w:rsidRPr="00BA5C26" w:rsidRDefault="00587A48" w:rsidP="00587A48">
      <w:pPr>
        <w:pStyle w:val="ConsPlusNormal"/>
        <w:ind w:firstLine="567"/>
        <w:jc w:val="both"/>
        <w:outlineLvl w:val="1"/>
        <w:rPr>
          <w:b/>
          <w:color w:val="000000" w:themeColor="text1"/>
        </w:rPr>
      </w:pPr>
      <w:r w:rsidRPr="00BA5C26">
        <w:rPr>
          <w:b/>
          <w:bCs/>
          <w:color w:val="000000" w:themeColor="text1"/>
        </w:rPr>
        <w:t xml:space="preserve">Статья 1. </w:t>
      </w:r>
      <w:r w:rsidRPr="00BA5C26">
        <w:rPr>
          <w:b/>
          <w:color w:val="000000" w:themeColor="text1"/>
        </w:rPr>
        <w:t>Правовые основы осуществления бюджетных правоотношений в Молчановском сельском поселении</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1. Правовую основу бюджетного процесса в муниципальном образовании Молчановское сельское поселение (далее – Молчановское сельское поселение) составляют </w:t>
      </w:r>
      <w:hyperlink r:id="rId16" w:history="1">
        <w:r w:rsidRPr="00BA5C26">
          <w:rPr>
            <w:rFonts w:ascii="Arial" w:hAnsi="Arial" w:cs="Arial"/>
            <w:color w:val="000000" w:themeColor="text1"/>
            <w:sz w:val="20"/>
            <w:szCs w:val="20"/>
          </w:rPr>
          <w:t>Конституция</w:t>
        </w:r>
      </w:hyperlink>
      <w:r w:rsidRPr="00BA5C26">
        <w:rPr>
          <w:rFonts w:ascii="Arial" w:hAnsi="Arial" w:cs="Arial"/>
          <w:color w:val="000000" w:themeColor="text1"/>
          <w:sz w:val="20"/>
          <w:szCs w:val="20"/>
        </w:rPr>
        <w:t xml:space="preserve"> Российской Федерации, Бюджетный </w:t>
      </w:r>
      <w:hyperlink r:id="rId17" w:history="1">
        <w:r w:rsidRPr="00BA5C26">
          <w:rPr>
            <w:rFonts w:ascii="Arial" w:hAnsi="Arial" w:cs="Arial"/>
            <w:color w:val="000000" w:themeColor="text1"/>
            <w:sz w:val="20"/>
            <w:szCs w:val="20"/>
          </w:rPr>
          <w:t>кодекс</w:t>
        </w:r>
      </w:hyperlink>
      <w:r w:rsidRPr="00BA5C26">
        <w:rPr>
          <w:rFonts w:ascii="Arial" w:hAnsi="Arial" w:cs="Arial"/>
          <w:color w:val="000000" w:themeColor="text1"/>
          <w:sz w:val="20"/>
          <w:szCs w:val="20"/>
        </w:rPr>
        <w:t xml:space="preserve"> Российской Федерации, Налоговый </w:t>
      </w:r>
      <w:hyperlink r:id="rId18" w:history="1">
        <w:r w:rsidRPr="00BA5C26">
          <w:rPr>
            <w:rFonts w:ascii="Arial" w:hAnsi="Arial" w:cs="Arial"/>
            <w:color w:val="000000" w:themeColor="text1"/>
            <w:sz w:val="20"/>
            <w:szCs w:val="20"/>
          </w:rPr>
          <w:t>кодекс</w:t>
        </w:r>
      </w:hyperlink>
      <w:r w:rsidRPr="00BA5C26">
        <w:rPr>
          <w:rFonts w:ascii="Arial" w:hAnsi="Arial" w:cs="Arial"/>
          <w:color w:val="000000" w:themeColor="text1"/>
          <w:sz w:val="20"/>
          <w:szCs w:val="20"/>
        </w:rPr>
        <w:t xml:space="preserve"> Российской Федерации, Федеральный </w:t>
      </w:r>
      <w:hyperlink r:id="rId19" w:history="1">
        <w:r w:rsidRPr="00BA5C26">
          <w:rPr>
            <w:rFonts w:ascii="Arial" w:hAnsi="Arial" w:cs="Arial"/>
            <w:color w:val="000000" w:themeColor="text1"/>
            <w:sz w:val="20"/>
            <w:szCs w:val="20"/>
          </w:rPr>
          <w:t>закон</w:t>
        </w:r>
      </w:hyperlink>
      <w:r w:rsidRPr="00BA5C26">
        <w:rPr>
          <w:rFonts w:ascii="Arial" w:hAnsi="Arial" w:cs="Arial"/>
          <w:color w:val="000000" w:themeColor="text1"/>
          <w:sz w:val="20"/>
          <w:szCs w:val="20"/>
        </w:rPr>
        <w:t xml:space="preserve"> от 6 октября 2003 года № 131-ФЗ «Об общих принципах организации местного самоуправления в Российской Федерации», иные федеральные законы и законы Томской области, </w:t>
      </w:r>
      <w:hyperlink r:id="rId20" w:history="1">
        <w:r w:rsidRPr="00BA5C26">
          <w:rPr>
            <w:rFonts w:ascii="Arial" w:hAnsi="Arial" w:cs="Arial"/>
            <w:color w:val="000000" w:themeColor="text1"/>
            <w:sz w:val="20"/>
            <w:szCs w:val="20"/>
          </w:rPr>
          <w:t>Устав</w:t>
        </w:r>
      </w:hyperlink>
      <w:r w:rsidRPr="00BA5C26">
        <w:rPr>
          <w:rFonts w:ascii="Arial" w:hAnsi="Arial" w:cs="Arial"/>
          <w:color w:val="000000" w:themeColor="text1"/>
          <w:sz w:val="20"/>
          <w:szCs w:val="20"/>
        </w:rPr>
        <w:t xml:space="preserve"> муниципального образования Молчановское сельское поселение, настоящее Положение, решения Совета Молчановского сельского поселения о бюджете муниципального образования Молчановское сельское поселение, иные решения Совета Молчановского сельского поселения, регулирующие бюджетные правоотношения, а также нормативные правовые акты Администрации Молчановского сельского поселения, изданные в пределах полномочий.</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2. Муниципальные правовые акты Молчановского сельского поселения, регулирующие бюджетные правоотношения, должны соответствовать действующему законодательству, </w:t>
      </w:r>
      <w:hyperlink r:id="rId21" w:history="1">
        <w:r w:rsidRPr="00BA5C26">
          <w:rPr>
            <w:rFonts w:ascii="Arial" w:hAnsi="Arial" w:cs="Arial"/>
            <w:color w:val="000000" w:themeColor="text1"/>
            <w:sz w:val="20"/>
            <w:szCs w:val="20"/>
          </w:rPr>
          <w:t>Уставу</w:t>
        </w:r>
      </w:hyperlink>
      <w:r w:rsidRPr="00BA5C26">
        <w:rPr>
          <w:rFonts w:ascii="Arial" w:hAnsi="Arial" w:cs="Arial"/>
          <w:color w:val="000000" w:themeColor="text1"/>
          <w:sz w:val="20"/>
          <w:szCs w:val="20"/>
        </w:rPr>
        <w:t xml:space="preserve"> муниципального образования Молчановское сельское поселение, настоящему Положению.</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3. Понятия и термины, используемые в настоящем Положении, применяются в значениях, определенных Бюджетным </w:t>
      </w:r>
      <w:hyperlink r:id="rId22" w:history="1">
        <w:r w:rsidRPr="00BA5C26">
          <w:rPr>
            <w:rFonts w:ascii="Arial" w:hAnsi="Arial" w:cs="Arial"/>
            <w:color w:val="000000" w:themeColor="text1"/>
            <w:sz w:val="20"/>
            <w:szCs w:val="20"/>
          </w:rPr>
          <w:t>кодексом</w:t>
        </w:r>
      </w:hyperlink>
      <w:r w:rsidRPr="00BA5C26">
        <w:rPr>
          <w:rFonts w:ascii="Arial" w:hAnsi="Arial" w:cs="Arial"/>
          <w:color w:val="000000" w:themeColor="text1"/>
          <w:sz w:val="20"/>
          <w:szCs w:val="20"/>
        </w:rPr>
        <w:t xml:space="preserve"> Российской Федерации.</w:t>
      </w:r>
    </w:p>
    <w:p w:rsidR="00587A48" w:rsidRPr="00BA5C26" w:rsidRDefault="00587A48" w:rsidP="00587A48">
      <w:pPr>
        <w:ind w:firstLine="567"/>
        <w:jc w:val="both"/>
        <w:outlineLvl w:val="2"/>
        <w:rPr>
          <w:rFonts w:ascii="Arial" w:hAnsi="Arial" w:cs="Arial"/>
          <w:b/>
          <w:color w:val="000000" w:themeColor="text1"/>
          <w:sz w:val="20"/>
          <w:szCs w:val="20"/>
        </w:rPr>
      </w:pPr>
      <w:r w:rsidRPr="00BA5C26">
        <w:rPr>
          <w:rFonts w:ascii="Arial" w:hAnsi="Arial" w:cs="Arial"/>
          <w:b/>
          <w:color w:val="000000" w:themeColor="text1"/>
          <w:sz w:val="20"/>
          <w:szCs w:val="20"/>
        </w:rPr>
        <w:t>Статья 2. Бюджетный процесс в Молчановском сельском поселении. Основные этапы бюджетного процесса</w:t>
      </w:r>
    </w:p>
    <w:p w:rsidR="00587A48" w:rsidRPr="00BA5C26" w:rsidRDefault="00587A48" w:rsidP="00587A48">
      <w:pPr>
        <w:ind w:firstLine="567"/>
        <w:jc w:val="both"/>
        <w:rPr>
          <w:rFonts w:ascii="Arial" w:eastAsiaTheme="minorHAnsi" w:hAnsi="Arial" w:cs="Arial"/>
          <w:bCs/>
          <w:color w:val="000000" w:themeColor="text1"/>
          <w:sz w:val="20"/>
          <w:szCs w:val="20"/>
          <w:lang w:eastAsia="en-US"/>
        </w:rPr>
      </w:pPr>
      <w:r w:rsidRPr="00BA5C26">
        <w:rPr>
          <w:rFonts w:ascii="Arial" w:hAnsi="Arial" w:cs="Arial"/>
          <w:color w:val="000000" w:themeColor="text1"/>
          <w:sz w:val="20"/>
          <w:szCs w:val="20"/>
        </w:rPr>
        <w:t xml:space="preserve">1. Бюджетный процесс в Молчановском сельском поселении–это </w:t>
      </w:r>
      <w:r w:rsidRPr="00BA5C26">
        <w:rPr>
          <w:rFonts w:ascii="Arial" w:eastAsiaTheme="minorHAnsi" w:hAnsi="Arial" w:cs="Arial"/>
          <w:bCs/>
          <w:color w:val="000000" w:themeColor="text1"/>
          <w:sz w:val="20"/>
          <w:szCs w:val="20"/>
          <w:lang w:eastAsia="en-US"/>
        </w:rPr>
        <w:t>регламентируемая законодательством Российской Федерации деятельность органов государственной власти, органов местного самоуправления и иных участников бюджетного процесса по составлению и рассмотрению проектов бюджетов, утверждению и исполнению бюджетов, контролю за их исполнением, осуществлению бюджетного учета, составлению, внешней проверке, рассмотрению и утверждению бюджетной отчетности.</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2. Бюджетный процесс в Молчановском сельском поселении включает следующие этапы:</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-составление проекта бюджета поселения;</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-рассмотрение проекта бюджета поселения;</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-утверждение бюджета поселения;</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-исполнение бюджета поселения;</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-составление, внешняя проверка, рассмотрение и утверждение бюджетной отчетности;</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-осуществление контроля за исполнением бюджета поселения.</w:t>
      </w:r>
    </w:p>
    <w:p w:rsidR="00587A48" w:rsidRPr="00BA5C26" w:rsidRDefault="00587A48" w:rsidP="00587A48">
      <w:pPr>
        <w:pStyle w:val="ConsPlusTitle"/>
        <w:widowControl/>
        <w:ind w:firstLine="567"/>
        <w:jc w:val="center"/>
        <w:outlineLvl w:val="0"/>
        <w:rPr>
          <w:rFonts w:ascii="Arial" w:hAnsi="Arial" w:cs="Arial"/>
          <w:color w:val="000000" w:themeColor="text1"/>
          <w:sz w:val="20"/>
          <w:szCs w:val="20"/>
        </w:rPr>
      </w:pPr>
      <w:r w:rsidRPr="00BA5C26">
        <w:rPr>
          <w:rFonts w:ascii="Arial" w:hAnsi="Arial" w:cs="Arial"/>
          <w:color w:val="000000" w:themeColor="text1"/>
          <w:sz w:val="20"/>
          <w:szCs w:val="20"/>
        </w:rPr>
        <w:t>Глава 2. БЮДЖЕТНЫЕ ПОЛНОМОЧИЯ УЧАСТНИКОВ</w:t>
      </w:r>
    </w:p>
    <w:p w:rsidR="00587A48" w:rsidRPr="00BA5C26" w:rsidRDefault="00587A48" w:rsidP="00587A48">
      <w:pPr>
        <w:pStyle w:val="ConsPlusTitle"/>
        <w:widowControl/>
        <w:ind w:firstLine="567"/>
        <w:jc w:val="center"/>
        <w:rPr>
          <w:rFonts w:ascii="Arial" w:hAnsi="Arial" w:cs="Arial"/>
          <w:color w:val="000000" w:themeColor="text1"/>
          <w:sz w:val="20"/>
          <w:szCs w:val="20"/>
        </w:rPr>
      </w:pPr>
      <w:r w:rsidRPr="00BA5C26">
        <w:rPr>
          <w:rFonts w:ascii="Arial" w:hAnsi="Arial" w:cs="Arial"/>
          <w:color w:val="000000" w:themeColor="text1"/>
          <w:sz w:val="20"/>
          <w:szCs w:val="20"/>
        </w:rPr>
        <w:t>БЮДЖЕТНОГО ПРОЦЕССА В МОЛЧАНОВСКОМ СЕЛЬСКОМ ПОСЕЛЕНИИ</w:t>
      </w:r>
    </w:p>
    <w:p w:rsidR="00587A48" w:rsidRPr="00BA5C26" w:rsidRDefault="00587A48" w:rsidP="00587A48">
      <w:pPr>
        <w:pStyle w:val="ConsPlusNormal"/>
        <w:ind w:firstLine="567"/>
        <w:jc w:val="both"/>
        <w:outlineLvl w:val="1"/>
        <w:rPr>
          <w:b/>
          <w:bCs/>
          <w:color w:val="000000" w:themeColor="text1"/>
        </w:rPr>
      </w:pPr>
      <w:r w:rsidRPr="00BA5C26">
        <w:rPr>
          <w:b/>
          <w:bCs/>
          <w:color w:val="000000" w:themeColor="text1"/>
        </w:rPr>
        <w:t>Статья 3. Участники бюджетного процесса в Молчановском сельском поселении</w:t>
      </w:r>
    </w:p>
    <w:p w:rsidR="00587A48" w:rsidRPr="00BA5C26" w:rsidRDefault="00587A48" w:rsidP="00587A48">
      <w:pPr>
        <w:pStyle w:val="ConsNormal"/>
        <w:widowControl/>
        <w:ind w:right="0" w:firstLine="567"/>
        <w:jc w:val="both"/>
        <w:rPr>
          <w:color w:val="000000" w:themeColor="text1"/>
        </w:rPr>
      </w:pPr>
      <w:r w:rsidRPr="00BA5C26">
        <w:rPr>
          <w:color w:val="000000" w:themeColor="text1"/>
        </w:rPr>
        <w:t>1. Участниками бюджетного процесса в Молчановском сельском поселении, обладающими бюджетными полномочиями в соответствии с Бюджетным кодексом Российской Федерации и настоящим Положением, являются:</w:t>
      </w:r>
    </w:p>
    <w:p w:rsidR="00587A48" w:rsidRPr="00BA5C26" w:rsidRDefault="00587A48" w:rsidP="00587A48">
      <w:pPr>
        <w:pStyle w:val="ConsNormal"/>
        <w:widowControl/>
        <w:ind w:right="0" w:firstLine="567"/>
        <w:jc w:val="both"/>
        <w:rPr>
          <w:color w:val="000000" w:themeColor="text1"/>
        </w:rPr>
      </w:pPr>
      <w:r w:rsidRPr="00BA5C26">
        <w:rPr>
          <w:color w:val="000000" w:themeColor="text1"/>
        </w:rPr>
        <w:t>- Совет Молчановского сельского поселения;</w:t>
      </w:r>
    </w:p>
    <w:p w:rsidR="00587A48" w:rsidRPr="00BA5C26" w:rsidRDefault="00587A48" w:rsidP="00587A48">
      <w:pPr>
        <w:pStyle w:val="ConsNormal"/>
        <w:widowControl/>
        <w:ind w:right="0" w:firstLine="567"/>
        <w:jc w:val="both"/>
        <w:rPr>
          <w:color w:val="000000" w:themeColor="text1"/>
        </w:rPr>
      </w:pPr>
      <w:r w:rsidRPr="00BA5C26">
        <w:rPr>
          <w:color w:val="000000" w:themeColor="text1"/>
        </w:rPr>
        <w:t>- Глава Молчановского сельского поселения;</w:t>
      </w:r>
    </w:p>
    <w:p w:rsidR="00587A48" w:rsidRPr="00BA5C26" w:rsidRDefault="00587A48" w:rsidP="00587A48">
      <w:pPr>
        <w:pStyle w:val="ConsNormal"/>
        <w:widowControl/>
        <w:ind w:right="0" w:firstLine="567"/>
        <w:jc w:val="both"/>
        <w:rPr>
          <w:color w:val="000000" w:themeColor="text1"/>
        </w:rPr>
      </w:pPr>
      <w:r w:rsidRPr="00BA5C26">
        <w:rPr>
          <w:color w:val="000000" w:themeColor="text1"/>
        </w:rPr>
        <w:t>- Администрация Молчановского сельского поселения;</w:t>
      </w:r>
    </w:p>
    <w:p w:rsidR="00587A48" w:rsidRPr="00BA5C26" w:rsidRDefault="00587A48" w:rsidP="00587A48">
      <w:pPr>
        <w:pStyle w:val="ConsNormal"/>
        <w:widowControl/>
        <w:ind w:right="0" w:firstLine="567"/>
        <w:jc w:val="both"/>
        <w:rPr>
          <w:color w:val="000000" w:themeColor="text1"/>
        </w:rPr>
      </w:pPr>
      <w:r w:rsidRPr="00BA5C26">
        <w:rPr>
          <w:color w:val="000000" w:themeColor="text1"/>
        </w:rPr>
        <w:t>- Финансовый отдел Администрации Молчановского сельского поселения;</w:t>
      </w:r>
    </w:p>
    <w:p w:rsidR="00587A48" w:rsidRPr="00BA5C26" w:rsidRDefault="00587A48" w:rsidP="00587A48">
      <w:pPr>
        <w:pStyle w:val="ConsNormal"/>
        <w:widowControl/>
        <w:ind w:right="0" w:firstLine="567"/>
        <w:jc w:val="both"/>
        <w:rPr>
          <w:color w:val="000000" w:themeColor="text1"/>
        </w:rPr>
      </w:pPr>
      <w:r w:rsidRPr="00BA5C26">
        <w:rPr>
          <w:color w:val="000000" w:themeColor="text1"/>
        </w:rPr>
        <w:t>- Контрольно-счетный орган Совета Молчановского сельского поселения;</w:t>
      </w:r>
    </w:p>
    <w:p w:rsidR="00587A48" w:rsidRPr="00BA5C26" w:rsidRDefault="00587A48" w:rsidP="00587A48">
      <w:pPr>
        <w:pStyle w:val="ConsNormal"/>
        <w:widowControl/>
        <w:ind w:right="0" w:firstLine="567"/>
        <w:jc w:val="both"/>
        <w:rPr>
          <w:color w:val="000000" w:themeColor="text1"/>
        </w:rPr>
      </w:pPr>
      <w:r w:rsidRPr="00BA5C26">
        <w:rPr>
          <w:color w:val="000000" w:themeColor="text1"/>
        </w:rPr>
        <w:t>- орган муниципального финансового контроля;</w:t>
      </w:r>
    </w:p>
    <w:p w:rsidR="00587A48" w:rsidRPr="00BA5C26" w:rsidRDefault="00587A48" w:rsidP="00587A48">
      <w:pPr>
        <w:pStyle w:val="ConsNormal"/>
        <w:widowControl/>
        <w:ind w:right="0" w:firstLine="567"/>
        <w:jc w:val="both"/>
        <w:rPr>
          <w:color w:val="000000" w:themeColor="text1"/>
        </w:rPr>
      </w:pPr>
      <w:r w:rsidRPr="00BA5C26">
        <w:rPr>
          <w:color w:val="000000" w:themeColor="text1"/>
        </w:rPr>
        <w:t>- главные распорядители (распорядители) бюджетных средств;</w:t>
      </w:r>
    </w:p>
    <w:p w:rsidR="00587A48" w:rsidRPr="00BA5C26" w:rsidRDefault="00587A48" w:rsidP="00587A48">
      <w:pPr>
        <w:pStyle w:val="ConsNormal"/>
        <w:widowControl/>
        <w:ind w:right="0" w:firstLine="567"/>
        <w:jc w:val="both"/>
        <w:rPr>
          <w:color w:val="000000" w:themeColor="text1"/>
        </w:rPr>
      </w:pPr>
      <w:r w:rsidRPr="00BA5C26">
        <w:rPr>
          <w:color w:val="000000" w:themeColor="text1"/>
        </w:rPr>
        <w:t>- главные администраторы (администраторы) доходов бюджета Молчановского сельского поселения;</w:t>
      </w:r>
    </w:p>
    <w:p w:rsidR="00587A48" w:rsidRPr="00BA5C26" w:rsidRDefault="00587A48" w:rsidP="00587A48">
      <w:pPr>
        <w:pStyle w:val="ConsNormal"/>
        <w:widowControl/>
        <w:ind w:right="0" w:firstLine="567"/>
        <w:jc w:val="both"/>
        <w:rPr>
          <w:color w:val="000000" w:themeColor="text1"/>
        </w:rPr>
      </w:pPr>
      <w:r w:rsidRPr="00BA5C26">
        <w:rPr>
          <w:color w:val="000000" w:themeColor="text1"/>
        </w:rPr>
        <w:t>- главные администраторы (администраторы) источников финансирования дефицита бюджета Молчановского сельского поселения;</w:t>
      </w:r>
    </w:p>
    <w:p w:rsidR="00587A48" w:rsidRPr="00BA5C26" w:rsidRDefault="00587A48" w:rsidP="00587A48">
      <w:pPr>
        <w:pStyle w:val="ConsNormal"/>
        <w:widowControl/>
        <w:ind w:right="0" w:firstLine="567"/>
        <w:jc w:val="both"/>
        <w:rPr>
          <w:color w:val="000000" w:themeColor="text1"/>
        </w:rPr>
      </w:pPr>
      <w:r w:rsidRPr="00BA5C26">
        <w:rPr>
          <w:color w:val="000000" w:themeColor="text1"/>
        </w:rPr>
        <w:t>- получатели бюджетных средств бюджета Молчановского сельского поселения.</w:t>
      </w:r>
    </w:p>
    <w:p w:rsidR="00587A48" w:rsidRPr="00BA5C26" w:rsidRDefault="00587A48" w:rsidP="00587A48">
      <w:pPr>
        <w:pStyle w:val="ConsNormal"/>
        <w:widowControl/>
        <w:ind w:right="0" w:firstLine="567"/>
        <w:jc w:val="both"/>
        <w:rPr>
          <w:color w:val="000000" w:themeColor="text1"/>
        </w:rPr>
      </w:pPr>
      <w:r w:rsidRPr="00BA5C26">
        <w:rPr>
          <w:color w:val="000000" w:themeColor="text1"/>
        </w:rPr>
        <w:t>2. Особенности бюджетных полномочий участников бюджетного процесса, являющихся органами местного самоуправления муниципального образования Молчановское сельское поселение (далее – органы местного самоуправления), устанавливаются Бюджетным кодексом Российской Федерации и принятыми в соответствии с ним муниципальными правовыми актами Совета Молчановского сельского поселения, а также в установленных ими случаях муниципальными правовыми актами Администрации Молчановского сельского поселения.</w:t>
      </w:r>
    </w:p>
    <w:p w:rsidR="00587A48" w:rsidRPr="00BA5C26" w:rsidRDefault="00587A48" w:rsidP="00587A48">
      <w:pPr>
        <w:ind w:firstLine="567"/>
        <w:jc w:val="both"/>
        <w:rPr>
          <w:rFonts w:ascii="Arial" w:hAnsi="Arial" w:cs="Arial"/>
          <w:b/>
          <w:color w:val="000000" w:themeColor="text1"/>
          <w:sz w:val="20"/>
          <w:szCs w:val="20"/>
        </w:rPr>
      </w:pPr>
      <w:r w:rsidRPr="00BA5C26">
        <w:rPr>
          <w:rFonts w:ascii="Arial" w:hAnsi="Arial" w:cs="Arial"/>
          <w:b/>
          <w:bCs/>
          <w:color w:val="000000" w:themeColor="text1"/>
          <w:sz w:val="20"/>
          <w:szCs w:val="20"/>
        </w:rPr>
        <w:t xml:space="preserve">Статья 4. Бюджетные полномочия Совета Молчановского </w:t>
      </w:r>
      <w:r w:rsidRPr="00BA5C26">
        <w:rPr>
          <w:rFonts w:ascii="Arial" w:hAnsi="Arial" w:cs="Arial"/>
          <w:b/>
          <w:color w:val="000000" w:themeColor="text1"/>
          <w:sz w:val="20"/>
          <w:szCs w:val="20"/>
        </w:rPr>
        <w:t>сельского поселения</w:t>
      </w:r>
    </w:p>
    <w:p w:rsidR="00587A48" w:rsidRPr="00BA5C26" w:rsidRDefault="00587A48" w:rsidP="00587A48">
      <w:pPr>
        <w:pStyle w:val="ConsPlusNormal"/>
        <w:ind w:firstLine="567"/>
        <w:jc w:val="both"/>
        <w:rPr>
          <w:color w:val="000000" w:themeColor="text1"/>
        </w:rPr>
      </w:pPr>
      <w:r w:rsidRPr="00BA5C26">
        <w:rPr>
          <w:color w:val="000000" w:themeColor="text1"/>
        </w:rPr>
        <w:t>1. Совет Молчановского сельского поселения обладает следующими бюджетными полномочиями: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 устанавливает порядок рассмотрения проекта бюджета поселения на очередной финансовый год и плановый период, утверждения и исполнения бюджета поселения, осуществления контроля за его исполнением;</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 рассматривает и утверждает бюджет поселения, отчеты о его исполнении, решения о внесении изменений в решение о бюджете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3) устанавливает порядок представления, рассмотрения и утверждения годового отчета об исполнении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4) вводит в действие местные налоги и прекращает их действие, устанавливает по местным налогам налоговые ставки, порядок и сроки уплаты по ним, предоставляет налоговые льготы в соответствии с законодательством Российской Федерации о налогах и сборах;</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5) утверждает решением о бюджете поселения перечни главных распорядителей средств бюджета поселения, главных администраторов доходов бюджета поселения и главных администраторов источников финансирования дефицита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6) устанавливает порядок предоставления муниципальных гарантий муниципального образования Молчановское сельское поселение;</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7) устанавливает решением о бюджете Молчановского сельского поселения на очередной финансовый год и плановый период верхний предел долга по предоставляемым муниципальным гарантиям Молчановского сельского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8) утверждает бюджетные ассигнования на возможное исполнение выданных муниципальных гарантий Молчановского сельского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9) утверждает перечни разделов, подразделов, целевых статей (муниципальных программ Молчановского сельского поселения и непрограммных направлений деятельности), групп (групп и подгрупп) видов расходов бюджета поселения в составе ведомственной структуры расходов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10) устанавливает порядок и условия предоставления иных межбюджетных трансфертов бюджету муниципального района;</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11) утверждает решением о бюджете поселения верхний предел муниципального внутреннего долга Молчановского </w:t>
      </w:r>
      <w:r w:rsidRPr="00BA5C26">
        <w:rPr>
          <w:rFonts w:ascii="Arial" w:hAnsi="Arial" w:cs="Arial"/>
          <w:color w:val="000000" w:themeColor="text1"/>
          <w:sz w:val="20"/>
          <w:szCs w:val="20"/>
        </w:rPr>
        <w:t>сельского поселения</w:t>
      </w:r>
      <w:r w:rsidRPr="00BA5C26">
        <w:rPr>
          <w:rFonts w:ascii="Arial" w:hAnsi="Arial" w:cs="Arial"/>
          <w:color w:val="000000" w:themeColor="text1"/>
          <w:sz w:val="20"/>
          <w:szCs w:val="20"/>
          <w:lang w:eastAsia="en-US"/>
        </w:rPr>
        <w:t xml:space="preserve"> по состоянию на 1 января года, следующего за очередным финансовым годом и каждым годом планового периода, представляющий собой расчетный показатель, с указанием в том числе верхнего предела долга по муниципальным гарантиям Молчановского </w:t>
      </w:r>
      <w:r w:rsidRPr="00BA5C26">
        <w:rPr>
          <w:rFonts w:ascii="Arial" w:hAnsi="Arial" w:cs="Arial"/>
          <w:color w:val="000000" w:themeColor="text1"/>
          <w:sz w:val="20"/>
          <w:szCs w:val="20"/>
        </w:rPr>
        <w:t>сельского поселения</w:t>
      </w:r>
      <w:r w:rsidRPr="00BA5C26">
        <w:rPr>
          <w:rFonts w:ascii="Arial" w:hAnsi="Arial" w:cs="Arial"/>
          <w:color w:val="000000" w:themeColor="text1"/>
          <w:sz w:val="20"/>
          <w:szCs w:val="20"/>
          <w:lang w:eastAsia="en-US"/>
        </w:rPr>
        <w:t xml:space="preserve">; </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12) устанавливает случаи и порядок предоставления субсидий юридическим лицам (за исключением субсидий муниципальным учреждениям, а также субсидий, указанных в пунктах 6 и 7 статьи 78 Бюджетного кодекса Российской Федерации), индивидуальным предпринимателям, а также физическим лицам - производителям товаров, работ, услуг из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lastRenderedPageBreak/>
        <w:t>13) формирует и определяет правовой статус органа, осуществляющего внешний муниципальный финансовый контроль;</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14 осуществляет последующий контроль за исполнением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15) </w:t>
      </w:r>
      <w:r w:rsidRPr="00BA5C26">
        <w:rPr>
          <w:rFonts w:ascii="Arial" w:hAnsi="Arial" w:cs="Arial"/>
          <w:color w:val="000000" w:themeColor="text1"/>
          <w:sz w:val="20"/>
          <w:szCs w:val="20"/>
        </w:rPr>
        <w:t>осуществляет иные бюджетные полномочия, определенные правовыми актами Российской Федерации, Томской области и муниципального образования Молчановское сельское поселение.</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Совет Молчановского сельского поселения вправе:</w:t>
      </w:r>
    </w:p>
    <w:p w:rsidR="00587A48" w:rsidRPr="00BA5C26" w:rsidRDefault="00587A48" w:rsidP="00587A48">
      <w:pPr>
        <w:tabs>
          <w:tab w:val="left" w:pos="851"/>
          <w:tab w:val="left" w:pos="993"/>
        </w:tabs>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1)</w:t>
      </w:r>
      <w:r w:rsidRPr="00BA5C26">
        <w:rPr>
          <w:rFonts w:ascii="Arial" w:hAnsi="Arial" w:cs="Arial"/>
          <w:color w:val="000000" w:themeColor="text1"/>
          <w:sz w:val="20"/>
          <w:szCs w:val="20"/>
        </w:rPr>
        <w:tab/>
        <w:t>осуществлять рассмотрение проектов муниципальных программ Молчановского сельского поселения и предложений о внесении изменений в муниципальные программы Молчановского сельского поселения в порядке, установленном решением Совета Молчановского сельского поселения;</w:t>
      </w:r>
    </w:p>
    <w:p w:rsidR="00587A48" w:rsidRPr="00BA5C26" w:rsidRDefault="00587A48" w:rsidP="00587A48">
      <w:pPr>
        <w:tabs>
          <w:tab w:val="left" w:pos="851"/>
          <w:tab w:val="left" w:pos="993"/>
        </w:tabs>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2)</w:t>
      </w:r>
      <w:r w:rsidRPr="00BA5C26">
        <w:rPr>
          <w:rFonts w:ascii="Arial" w:hAnsi="Arial" w:cs="Arial"/>
          <w:color w:val="000000" w:themeColor="text1"/>
          <w:sz w:val="20"/>
          <w:szCs w:val="20"/>
        </w:rPr>
        <w:tab/>
        <w:t>рассмотреть любой отдельный вопрос исполнения бюджета поселения;</w:t>
      </w:r>
    </w:p>
    <w:p w:rsidR="00587A48" w:rsidRPr="00BA5C26" w:rsidRDefault="00587A48" w:rsidP="00587A48">
      <w:pPr>
        <w:tabs>
          <w:tab w:val="left" w:pos="851"/>
          <w:tab w:val="left" w:pos="993"/>
        </w:tabs>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3)</w:t>
      </w:r>
      <w:r w:rsidRPr="00BA5C26">
        <w:rPr>
          <w:rFonts w:ascii="Arial" w:hAnsi="Arial" w:cs="Arial"/>
          <w:color w:val="000000" w:themeColor="text1"/>
          <w:sz w:val="20"/>
          <w:szCs w:val="20"/>
        </w:rPr>
        <w:tab/>
        <w:t>запрашивать и получать у органов исполнительной власти Молчановского сельского поселения необходимую информацию, связанную с исполнением бюджета поселения;</w:t>
      </w:r>
    </w:p>
    <w:p w:rsidR="00587A48" w:rsidRPr="00BA5C26" w:rsidRDefault="00587A48" w:rsidP="00587A48">
      <w:pPr>
        <w:tabs>
          <w:tab w:val="left" w:pos="851"/>
          <w:tab w:val="left" w:pos="993"/>
        </w:tabs>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4)</w:t>
      </w:r>
      <w:r w:rsidRPr="00BA5C26">
        <w:rPr>
          <w:rFonts w:ascii="Arial" w:hAnsi="Arial" w:cs="Arial"/>
          <w:color w:val="000000" w:themeColor="text1"/>
          <w:sz w:val="20"/>
          <w:szCs w:val="20"/>
        </w:rPr>
        <w:tab/>
        <w:t>ежегодно утверждать поручения о проведении контрольных и экспертно-аналитических мероприятий для включения их в план работы Контрольно-счетного органа Совета Молчановского сельского поселения на следующий год, получать от Контрольно-счетного органа Совета Молчановского сельского поселения информацию о результатах проведения контрольных и экспертно-аналитических мероприятий;</w:t>
      </w:r>
    </w:p>
    <w:p w:rsidR="00587A48" w:rsidRPr="00BA5C26" w:rsidRDefault="00587A48" w:rsidP="00587A48">
      <w:pPr>
        <w:ind w:firstLine="567"/>
        <w:jc w:val="both"/>
        <w:rPr>
          <w:rFonts w:ascii="Arial" w:eastAsiaTheme="minorHAnsi" w:hAnsi="Arial" w:cs="Arial"/>
          <w:color w:val="000000" w:themeColor="text1"/>
          <w:sz w:val="20"/>
          <w:szCs w:val="20"/>
          <w:lang w:eastAsia="en-US"/>
        </w:rPr>
      </w:pPr>
      <w:r w:rsidRPr="00BA5C26">
        <w:rPr>
          <w:rFonts w:ascii="Arial" w:hAnsi="Arial" w:cs="Arial"/>
          <w:color w:val="000000" w:themeColor="text1"/>
          <w:sz w:val="20"/>
          <w:szCs w:val="20"/>
        </w:rPr>
        <w:t xml:space="preserve">5) </w:t>
      </w:r>
      <w:r w:rsidRPr="00BA5C26">
        <w:rPr>
          <w:rFonts w:ascii="Arial" w:eastAsiaTheme="minorHAnsi" w:hAnsi="Arial" w:cs="Arial"/>
          <w:color w:val="000000" w:themeColor="text1"/>
          <w:sz w:val="20"/>
          <w:szCs w:val="20"/>
          <w:lang w:eastAsia="en-US"/>
        </w:rPr>
        <w:t>осуществляют контроль в ходе рассмотрения отдельных вопросов исполнения соответствующих бюджетов на своих заседаниях, заседаниях комитетов, комиссий, рабочих групп законодательных (представительных) органов, в ходе проводимых законодательными (представительными) органами слушаний и в связи с депутатскими запросами;</w:t>
      </w:r>
    </w:p>
    <w:p w:rsidR="00587A48" w:rsidRPr="00BA5C26" w:rsidRDefault="00587A48" w:rsidP="00587A48">
      <w:pPr>
        <w:tabs>
          <w:tab w:val="left" w:pos="851"/>
          <w:tab w:val="left" w:pos="993"/>
        </w:tabs>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6)</w:t>
      </w:r>
      <w:r w:rsidRPr="00BA5C26">
        <w:rPr>
          <w:rFonts w:ascii="Arial" w:hAnsi="Arial" w:cs="Arial"/>
          <w:color w:val="000000" w:themeColor="text1"/>
          <w:sz w:val="20"/>
          <w:szCs w:val="20"/>
        </w:rPr>
        <w:tab/>
        <w:t>осуществлять иные права в соответствии с федеральным законодательством, настоящим решением и иными нормативными правовыми актами Томской области и муниципального образования Молчановское сельское поселение.</w:t>
      </w:r>
    </w:p>
    <w:p w:rsidR="00587A48" w:rsidRPr="00BA5C26" w:rsidRDefault="00587A48" w:rsidP="00587A48">
      <w:pPr>
        <w:ind w:firstLine="567"/>
        <w:jc w:val="both"/>
        <w:outlineLvl w:val="1"/>
        <w:rPr>
          <w:rFonts w:ascii="Arial" w:hAnsi="Arial" w:cs="Arial"/>
          <w:b/>
          <w:bCs/>
          <w:color w:val="000000" w:themeColor="text1"/>
          <w:sz w:val="20"/>
          <w:szCs w:val="20"/>
          <w:lang w:eastAsia="en-US"/>
        </w:rPr>
      </w:pPr>
      <w:r w:rsidRPr="00BA5C26">
        <w:rPr>
          <w:rFonts w:ascii="Arial" w:hAnsi="Arial" w:cs="Arial"/>
          <w:b/>
          <w:bCs/>
          <w:color w:val="000000" w:themeColor="text1"/>
          <w:sz w:val="20"/>
          <w:szCs w:val="20"/>
          <w:lang w:eastAsia="en-US"/>
        </w:rPr>
        <w:t xml:space="preserve">Статья 5. Бюджетные полномочия Главы Молчановского </w:t>
      </w:r>
      <w:r w:rsidRPr="00BA5C26">
        <w:rPr>
          <w:rFonts w:ascii="Arial" w:hAnsi="Arial" w:cs="Arial"/>
          <w:b/>
          <w:color w:val="000000" w:themeColor="text1"/>
          <w:sz w:val="20"/>
          <w:szCs w:val="20"/>
        </w:rPr>
        <w:t>сельского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rPr>
        <w:t>Глава Молчановского сельского поселения обладает следующими бюджетными полномочиями: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1) определяет органы </w:t>
      </w:r>
      <w:r w:rsidRPr="00BA5C26">
        <w:rPr>
          <w:rFonts w:ascii="Arial" w:hAnsi="Arial" w:cs="Arial"/>
          <w:color w:val="000000" w:themeColor="text1"/>
          <w:sz w:val="20"/>
          <w:szCs w:val="20"/>
        </w:rPr>
        <w:t>Администрации Молчановского сельского поселения</w:t>
      </w:r>
      <w:r w:rsidRPr="00BA5C26">
        <w:rPr>
          <w:rFonts w:ascii="Arial" w:hAnsi="Arial" w:cs="Arial"/>
          <w:color w:val="000000" w:themeColor="text1"/>
          <w:sz w:val="20"/>
          <w:szCs w:val="20"/>
          <w:lang w:eastAsia="en-US"/>
        </w:rPr>
        <w:t xml:space="preserve">, уполномоченные участвовать в бюджетных правоотношениях в части составления проекта бюджета поселения и отчета о его исполнении, а также основных направлений бюджетной и налоговой политики Молчановского </w:t>
      </w:r>
      <w:r w:rsidRPr="00BA5C26">
        <w:rPr>
          <w:rFonts w:ascii="Arial" w:hAnsi="Arial" w:cs="Arial"/>
          <w:color w:val="000000" w:themeColor="text1"/>
          <w:sz w:val="20"/>
          <w:szCs w:val="20"/>
        </w:rPr>
        <w:t>сельского поселения</w:t>
      </w:r>
      <w:r w:rsidRPr="00BA5C26">
        <w:rPr>
          <w:rFonts w:ascii="Arial" w:hAnsi="Arial" w:cs="Arial"/>
          <w:color w:val="000000" w:themeColor="text1"/>
          <w:sz w:val="20"/>
          <w:szCs w:val="20"/>
          <w:lang w:eastAsia="en-US"/>
        </w:rPr>
        <w:t xml:space="preserve"> на очередной финансовый год и плановый период;</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2) осуществляет организацию и общее руководство деятельностью органов </w:t>
      </w:r>
      <w:r w:rsidRPr="00BA5C26">
        <w:rPr>
          <w:rFonts w:ascii="Arial" w:hAnsi="Arial" w:cs="Arial"/>
          <w:color w:val="000000" w:themeColor="text1"/>
          <w:sz w:val="20"/>
          <w:szCs w:val="20"/>
        </w:rPr>
        <w:t xml:space="preserve">местного самоуправления Молчановского сельского </w:t>
      </w:r>
      <w:proofErr w:type="spellStart"/>
      <w:r w:rsidRPr="00BA5C26">
        <w:rPr>
          <w:rFonts w:ascii="Arial" w:hAnsi="Arial" w:cs="Arial"/>
          <w:color w:val="000000" w:themeColor="text1"/>
          <w:sz w:val="20"/>
          <w:szCs w:val="20"/>
        </w:rPr>
        <w:t>поселения</w:t>
      </w:r>
      <w:r w:rsidRPr="00BA5C26">
        <w:rPr>
          <w:rFonts w:ascii="Arial" w:hAnsi="Arial" w:cs="Arial"/>
          <w:color w:val="000000" w:themeColor="text1"/>
          <w:sz w:val="20"/>
          <w:szCs w:val="20"/>
          <w:lang w:eastAsia="en-US"/>
        </w:rPr>
        <w:t>по</w:t>
      </w:r>
      <w:proofErr w:type="spellEnd"/>
      <w:r w:rsidRPr="00BA5C26">
        <w:rPr>
          <w:rFonts w:ascii="Arial" w:hAnsi="Arial" w:cs="Arial"/>
          <w:color w:val="000000" w:themeColor="text1"/>
          <w:sz w:val="20"/>
          <w:szCs w:val="20"/>
          <w:lang w:eastAsia="en-US"/>
        </w:rPr>
        <w:t xml:space="preserve"> составлению проекта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bookmarkStart w:id="1" w:name="Par31"/>
      <w:bookmarkEnd w:id="1"/>
      <w:r w:rsidRPr="00BA5C26">
        <w:rPr>
          <w:rFonts w:ascii="Arial" w:hAnsi="Arial" w:cs="Arial"/>
          <w:color w:val="000000" w:themeColor="text1"/>
          <w:sz w:val="20"/>
          <w:szCs w:val="20"/>
          <w:lang w:eastAsia="en-US"/>
        </w:rPr>
        <w:t xml:space="preserve">3) как руководитель Администрации Молчановского </w:t>
      </w:r>
      <w:r w:rsidRPr="00BA5C26">
        <w:rPr>
          <w:rFonts w:ascii="Arial" w:hAnsi="Arial" w:cs="Arial"/>
          <w:color w:val="000000" w:themeColor="text1"/>
          <w:sz w:val="20"/>
          <w:szCs w:val="20"/>
        </w:rPr>
        <w:t>сельского поселения</w:t>
      </w:r>
      <w:r w:rsidRPr="00BA5C26">
        <w:rPr>
          <w:rFonts w:ascii="Arial" w:hAnsi="Arial" w:cs="Arial"/>
          <w:color w:val="000000" w:themeColor="text1"/>
          <w:sz w:val="20"/>
          <w:szCs w:val="20"/>
          <w:lang w:eastAsia="en-US"/>
        </w:rPr>
        <w:t xml:space="preserve"> вносит проекты решений Совета Молчановского </w:t>
      </w:r>
      <w:r w:rsidRPr="00BA5C26">
        <w:rPr>
          <w:rFonts w:ascii="Arial" w:hAnsi="Arial" w:cs="Arial"/>
          <w:color w:val="000000" w:themeColor="text1"/>
          <w:sz w:val="20"/>
          <w:szCs w:val="20"/>
        </w:rPr>
        <w:t>сельского поселения</w:t>
      </w:r>
      <w:r w:rsidRPr="00BA5C26">
        <w:rPr>
          <w:rFonts w:ascii="Arial" w:hAnsi="Arial" w:cs="Arial"/>
          <w:color w:val="000000" w:themeColor="text1"/>
          <w:sz w:val="20"/>
          <w:szCs w:val="20"/>
          <w:lang w:eastAsia="en-US"/>
        </w:rPr>
        <w:t xml:space="preserve"> о бюджете поселения, об исполнении бюджета поселения, о внесении изменений в решение о бюджете поселения на рассмотрение Совета Молчановского </w:t>
      </w:r>
      <w:r w:rsidRPr="00BA5C26">
        <w:rPr>
          <w:rFonts w:ascii="Arial" w:hAnsi="Arial" w:cs="Arial"/>
          <w:color w:val="000000" w:themeColor="text1"/>
          <w:sz w:val="20"/>
          <w:szCs w:val="20"/>
        </w:rPr>
        <w:t>сельского поселения</w:t>
      </w:r>
      <w:r w:rsidRPr="00BA5C26">
        <w:rPr>
          <w:rFonts w:ascii="Arial" w:hAnsi="Arial" w:cs="Arial"/>
          <w:color w:val="000000" w:themeColor="text1"/>
          <w:sz w:val="20"/>
          <w:szCs w:val="20"/>
          <w:lang w:eastAsia="en-US"/>
        </w:rPr>
        <w:t>;</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4) в пределах своей компетенции устанавливает расходные обязательства Молчановского </w:t>
      </w:r>
      <w:r w:rsidRPr="00BA5C26">
        <w:rPr>
          <w:rFonts w:ascii="Arial" w:hAnsi="Arial" w:cs="Arial"/>
          <w:color w:val="000000" w:themeColor="text1"/>
          <w:sz w:val="20"/>
          <w:szCs w:val="20"/>
        </w:rPr>
        <w:t>сельского поселения</w:t>
      </w:r>
      <w:r w:rsidRPr="00BA5C26">
        <w:rPr>
          <w:rFonts w:ascii="Arial" w:hAnsi="Arial" w:cs="Arial"/>
          <w:color w:val="000000" w:themeColor="text1"/>
          <w:sz w:val="20"/>
          <w:szCs w:val="20"/>
          <w:lang w:eastAsia="en-US"/>
        </w:rPr>
        <w:t xml:space="preserve"> путем принятия постановлений Администрации Молчановского </w:t>
      </w:r>
      <w:r w:rsidRPr="00BA5C26">
        <w:rPr>
          <w:rFonts w:ascii="Arial" w:hAnsi="Arial" w:cs="Arial"/>
          <w:color w:val="000000" w:themeColor="text1"/>
          <w:sz w:val="20"/>
          <w:szCs w:val="20"/>
        </w:rPr>
        <w:t>сельского поселения</w:t>
      </w:r>
      <w:r w:rsidRPr="00BA5C26">
        <w:rPr>
          <w:rFonts w:ascii="Arial" w:hAnsi="Arial" w:cs="Arial"/>
          <w:color w:val="000000" w:themeColor="text1"/>
          <w:sz w:val="20"/>
          <w:szCs w:val="20"/>
          <w:lang w:eastAsia="en-US"/>
        </w:rPr>
        <w:t>;</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5) утверждает типовую форму соглашения о предоставлении субсидии бюджету муниципального района из бюджета поселения (в случаях ее предоставления);</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6) утверждает типовые формы договоров (соглашений) о предоставлении субсидии из бюджета поселения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в соответствии с пунктами 1, 8 статьи 78 Бюджетного кодекса Российской Федерации;</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7) утверждает типовые формы договоров (соглашений) о предоставлении субсидии из бюджета поселения некоммерческим организациям, не являющимся муниципальными учреждениями, в соответствии со статьей 78.1 Бюджетного кодекса Российской Федерации, и дополнительных соглашений к указанным договорам (соглашениям), предусматривающих внесение в них изменений или их расторжение;</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8) осуществляет иные бюджетные полномочия, определенные правовыми актами Российской Федерации, Томской области и муниципального образования Молчановское сельское поселение.</w:t>
      </w:r>
    </w:p>
    <w:p w:rsidR="00587A48" w:rsidRPr="00BA5C26" w:rsidRDefault="00587A48" w:rsidP="00587A48">
      <w:pPr>
        <w:ind w:firstLine="567"/>
        <w:jc w:val="both"/>
        <w:outlineLvl w:val="1"/>
        <w:rPr>
          <w:rFonts w:ascii="Arial" w:hAnsi="Arial" w:cs="Arial"/>
          <w:b/>
          <w:bCs/>
          <w:color w:val="000000" w:themeColor="text1"/>
          <w:sz w:val="20"/>
          <w:szCs w:val="20"/>
          <w:lang w:eastAsia="en-US"/>
        </w:rPr>
      </w:pPr>
      <w:r w:rsidRPr="00BA5C26">
        <w:rPr>
          <w:rFonts w:ascii="Arial" w:hAnsi="Arial" w:cs="Arial"/>
          <w:b/>
          <w:bCs/>
          <w:color w:val="000000" w:themeColor="text1"/>
          <w:sz w:val="20"/>
          <w:szCs w:val="20"/>
          <w:lang w:eastAsia="en-US"/>
        </w:rPr>
        <w:t>Статья 6. Исключительные полномочия Главы Молчановского сельского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Глава Молчановского сельского поселения имеет исключительное право:</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утверждать сводную бюджетную роспись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вносить изменения в сводную бюджетную роспись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утверждать лимиты бюджетных обязательств для главных распорядителей, распорядителей, получателей средств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вносить изменения в лимиты бюджетных обязательств;</w:t>
      </w:r>
    </w:p>
    <w:p w:rsidR="00587A48" w:rsidRPr="00BA5C26" w:rsidRDefault="00587A48" w:rsidP="00587A48">
      <w:pPr>
        <w:ind w:firstLine="567"/>
        <w:jc w:val="both"/>
        <w:outlineLvl w:val="1"/>
        <w:rPr>
          <w:rFonts w:ascii="Arial" w:hAnsi="Arial" w:cs="Arial"/>
          <w:b/>
          <w:bCs/>
          <w:color w:val="000000" w:themeColor="text1"/>
          <w:sz w:val="20"/>
          <w:szCs w:val="20"/>
          <w:lang w:eastAsia="en-US"/>
        </w:rPr>
      </w:pPr>
      <w:r w:rsidRPr="00BA5C26">
        <w:rPr>
          <w:rFonts w:ascii="Arial" w:hAnsi="Arial" w:cs="Arial"/>
          <w:b/>
          <w:bCs/>
          <w:color w:val="000000" w:themeColor="text1"/>
          <w:sz w:val="20"/>
          <w:szCs w:val="20"/>
          <w:lang w:eastAsia="en-US"/>
        </w:rPr>
        <w:t xml:space="preserve">Статья 7. Бюджетные полномочия Администрации Молчановского </w:t>
      </w:r>
      <w:r w:rsidRPr="00BA5C26">
        <w:rPr>
          <w:rFonts w:ascii="Arial" w:hAnsi="Arial" w:cs="Arial"/>
          <w:b/>
          <w:color w:val="000000" w:themeColor="text1"/>
          <w:sz w:val="20"/>
          <w:szCs w:val="20"/>
        </w:rPr>
        <w:t>сельского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Администрация Молчановского сельского поселения обладает следующими бюджетными полномочиями:</w:t>
      </w:r>
    </w:p>
    <w:p w:rsidR="00587A48" w:rsidRPr="00BA5C26" w:rsidRDefault="00587A48" w:rsidP="00587A48">
      <w:pPr>
        <w:ind w:firstLine="567"/>
        <w:jc w:val="both"/>
        <w:rPr>
          <w:rFonts w:ascii="Arial" w:hAnsi="Arial" w:cs="Arial"/>
          <w:color w:val="000000" w:themeColor="text1"/>
          <w:sz w:val="20"/>
          <w:szCs w:val="20"/>
          <w:lang w:eastAsia="en-US"/>
        </w:rPr>
      </w:pPr>
      <w:bookmarkStart w:id="2" w:name="Par40"/>
      <w:bookmarkEnd w:id="2"/>
      <w:r w:rsidRPr="00BA5C26">
        <w:rPr>
          <w:rFonts w:ascii="Arial" w:hAnsi="Arial" w:cs="Arial"/>
          <w:color w:val="000000" w:themeColor="text1"/>
          <w:sz w:val="20"/>
          <w:szCs w:val="20"/>
          <w:lang w:eastAsia="en-US"/>
        </w:rPr>
        <w:t>1) устанавливает порядок и сроки составления проекта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lastRenderedPageBreak/>
        <w:t xml:space="preserve">2) предоставляет от имени Молчановского сельского поселения муниципальные гарантии Молчановского сельского поселения в соответствии с Бюджетным </w:t>
      </w:r>
      <w:hyperlink r:id="rId23" w:history="1">
        <w:r w:rsidRPr="00BA5C26">
          <w:rPr>
            <w:rFonts w:ascii="Arial" w:hAnsi="Arial" w:cs="Arial"/>
            <w:color w:val="000000" w:themeColor="text1"/>
            <w:sz w:val="20"/>
            <w:szCs w:val="20"/>
            <w:lang w:eastAsia="en-US"/>
          </w:rPr>
          <w:t>кодексом</w:t>
        </w:r>
      </w:hyperlink>
      <w:r w:rsidRPr="00BA5C26">
        <w:rPr>
          <w:rFonts w:ascii="Arial" w:hAnsi="Arial" w:cs="Arial"/>
          <w:color w:val="000000" w:themeColor="text1"/>
          <w:sz w:val="20"/>
          <w:szCs w:val="20"/>
          <w:lang w:eastAsia="en-US"/>
        </w:rPr>
        <w:t xml:space="preserve"> Российской Федерации, муниципальными правовыми актами;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3) заключает договоры о предоставлении муниципальных гарантий Молчановского сельского поселения, об обеспечении исполнения принципалом его возможных будущих обязательств по возмещению Молчановскому сельскому поселению в порядке регресса сумм, уплаченных Молчановским сельским поселением во исполнение (частичное исполнение) обязательств по муниципальной гарантии Молчановского сельского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4) утверждает порядок ведения реестра расходных обязательств Молчановского сельского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5) в пределах своей компетенции устанавливает расходные обязательства Молчановского сельского поселения путем принятия постановлений Администрации Молчановского сельского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6) устанавливает порядок предоставления межбюджетных трансфертов из бюджета поселения в случаях, предусмотренных бюджетным законодательством Российской Федерации, Томской области и муниципальными правовыми актами Молчановского сельского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7) устанавливает порядок использования бюджетных ассигнований средств резервных фондов Администрации Молчановского сельского поселения, предусмотренных в составе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8) утверждает муниципальные программы Молчановского сельского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9) устанавливает порядок принятия решений о разработке муниципальных программ Молчановского сельского поселения, формирования и реализации указанных программ;</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10) устанавливает порядок проведения оценки эффективности по муниципальным программам Молчановского сельского поселения и критерии указанной оценки;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11) устанавливает порядок разработки, утверждения и реализации ведомственных целевых программ;</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12) устанавливает порядок принятия решений о подготовке и реализации бюджетных инвестиций в объекты муниципальной собственности Молчановского сельского поселения и порядок осуществления этих бюджетных инвестиций;</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13) устанавливает порядок принятия решения о предоставлении бюджетных ассигнований на осуществление муниципальными бюджетными и автономными учреждениями за счет субсидий на осуществление капитальных вложений в объекты капитального строительства муниципальной собственности Молчановского сельского поселения или приобретение объектов недвижимого имущества в муниципальную собственность Молчановского сельского поселения из бюджета поселения и предоставления указанных субсидий;</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14) устанавливает порядок разработки и утверждения, период действия, а также требования к составу и содержанию бюджетного прогноза Молчановского сельского поселения на долгосрочный период;</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15) утверждает бюджетный прогноз (изменения бюджетного прогноза) Молчановского сельского поселения на долгосрочный период;</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16) устанавливает порядок предоставления, использования и возврата муниципальными образованиями бюджетных кредитов, полученных из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17) устанавливает порядок формирования и ведения реестра источников доходов бюджета поселения;</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18) разрабатывает основные направления муниципальной долговой политики Молчановского сельского поселения на очередной финансовый год и плановый период;</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19) устанавливает методику распределения иных межбюджетных трансфертов из бюджета поселения бюджетам поселений и правила их предоставления;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21) осуществляет муниципальные внутренние заимствования Молчановского сельского поселения;</w:t>
      </w:r>
    </w:p>
    <w:p w:rsidR="00587A48" w:rsidRPr="00BA5C26" w:rsidRDefault="00587A48" w:rsidP="00F908CA">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22) осуществляет иные бюджетные полномочия, определенные правовыми актами Российской Федерации, Томской области и муниципальными правовыми актами Молчановского сельского поселения.</w:t>
      </w:r>
    </w:p>
    <w:p w:rsidR="00587A48" w:rsidRPr="00BA5C26" w:rsidRDefault="00587A48" w:rsidP="00F908CA">
      <w:pPr>
        <w:ind w:firstLine="567"/>
        <w:jc w:val="both"/>
        <w:outlineLvl w:val="1"/>
        <w:rPr>
          <w:rFonts w:ascii="Arial" w:hAnsi="Arial" w:cs="Arial"/>
          <w:b/>
          <w:bCs/>
          <w:color w:val="000000" w:themeColor="text1"/>
          <w:sz w:val="20"/>
          <w:szCs w:val="20"/>
          <w:lang w:eastAsia="en-US"/>
        </w:rPr>
      </w:pPr>
      <w:r w:rsidRPr="00BA5C26">
        <w:rPr>
          <w:rFonts w:ascii="Arial" w:hAnsi="Arial" w:cs="Arial"/>
          <w:b/>
          <w:bCs/>
          <w:color w:val="000000" w:themeColor="text1"/>
          <w:sz w:val="20"/>
          <w:szCs w:val="20"/>
          <w:lang w:eastAsia="en-US"/>
        </w:rPr>
        <w:t>Статья 8. Бюджетные полномочия финансового отдела Администрации Молчановского сельского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Финансовый отдел Администрации Молчановского сельского поселения</w:t>
      </w:r>
      <w:r w:rsidRPr="00BA5C26">
        <w:rPr>
          <w:rFonts w:ascii="Arial" w:hAnsi="Arial" w:cs="Arial"/>
          <w:bCs/>
          <w:color w:val="000000" w:themeColor="text1"/>
          <w:sz w:val="20"/>
          <w:szCs w:val="20"/>
        </w:rPr>
        <w:t>(далее – Финансовый отдел)</w:t>
      </w:r>
      <w:r w:rsidRPr="00BA5C26">
        <w:rPr>
          <w:rFonts w:ascii="Arial" w:hAnsi="Arial" w:cs="Arial"/>
          <w:color w:val="000000" w:themeColor="text1"/>
          <w:sz w:val="20"/>
          <w:szCs w:val="20"/>
        </w:rPr>
        <w:t xml:space="preserve"> обладает следующими бюджетными полномочиями</w:t>
      </w:r>
      <w:r w:rsidRPr="00BA5C26">
        <w:rPr>
          <w:rFonts w:ascii="Arial" w:hAnsi="Arial" w:cs="Arial"/>
          <w:color w:val="000000" w:themeColor="text1"/>
          <w:sz w:val="20"/>
          <w:szCs w:val="20"/>
          <w:lang w:eastAsia="en-US"/>
        </w:rPr>
        <w:t>:</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 составляет проект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 представляет Главе Молчановского сельского поселения проект бюджета поселения с документами и материалами, необходимыми для его внесения в Совет Молчановского сельского поселения, в том числе основными направлениями бюджетной и налоговой политики Молчановского сельского поселения на очередной финансовый год и плановый период;</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3) проектирует предельные объемы бюджетных ассигнований по главным распорядителям средств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5) разрабатывает прогноз основных характеристик бюджета Молчановского сельского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lastRenderedPageBreak/>
        <w:t>6) организует исполнение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7) исполняет бюджет поселения в порядке, установленном настоящим решением;</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8) представляет бюджетную отчетность об исполнении бюджета Молчановского сельского поселения в Управление финансов Администрации Молчановского района;</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9) разрабатывает методики (проекты методик) распределения и порядок предоставления межбюджетных трансфертов из бюджета поселения и направляет их в финансовый орган </w:t>
      </w:r>
      <w:proofErr w:type="spellStart"/>
      <w:r w:rsidRPr="00BA5C26">
        <w:rPr>
          <w:rFonts w:ascii="Arial" w:hAnsi="Arial" w:cs="Arial"/>
          <w:color w:val="000000" w:themeColor="text1"/>
          <w:sz w:val="20"/>
          <w:szCs w:val="20"/>
          <w:lang w:eastAsia="en-US"/>
        </w:rPr>
        <w:t>муниципальногорайона</w:t>
      </w:r>
      <w:proofErr w:type="spellEnd"/>
      <w:r w:rsidRPr="00BA5C26">
        <w:rPr>
          <w:rFonts w:ascii="Arial" w:hAnsi="Arial" w:cs="Arial"/>
          <w:color w:val="000000" w:themeColor="text1"/>
          <w:sz w:val="20"/>
          <w:szCs w:val="20"/>
          <w:lang w:eastAsia="en-US"/>
        </w:rPr>
        <w:t>, в случаях предоставления межбюджетных трансфертов муниципальному району;</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10) разрабатывает программу муниципальных внутренних заимствований Молчановского сельского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11) управляет муниципальным долгом Молчановского сельского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12) осуществляет санкционирование оплаты денежных обязательств получателей средств бюджета поселения и администраторов источников финансирования дефицита бюджета поселения, лицевые счета которых открыты в Управлении финансов Администрации Молчановского района;</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13) осуществляет предоставление межбюджетных трансфертов из бюджета поселения </w:t>
      </w:r>
      <w:proofErr w:type="spellStart"/>
      <w:r w:rsidRPr="00BA5C26">
        <w:rPr>
          <w:rFonts w:ascii="Arial" w:hAnsi="Arial" w:cs="Arial"/>
          <w:color w:val="000000" w:themeColor="text1"/>
          <w:sz w:val="20"/>
          <w:szCs w:val="20"/>
          <w:lang w:eastAsia="en-US"/>
        </w:rPr>
        <w:t>бюджетурайона</w:t>
      </w:r>
      <w:proofErr w:type="spellEnd"/>
      <w:r w:rsidRPr="00BA5C26">
        <w:rPr>
          <w:rFonts w:ascii="Arial" w:hAnsi="Arial" w:cs="Arial"/>
          <w:color w:val="000000" w:themeColor="text1"/>
          <w:sz w:val="20"/>
          <w:szCs w:val="20"/>
          <w:lang w:eastAsia="en-US"/>
        </w:rPr>
        <w:t xml:space="preserve"> в порядке и на условиях, установленных законодательством;</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14) ведет реестр расходных обязательств муниципального образования Молчановское сельское поселение;</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15) доводит до главных распорядителей средств бюджета поселения бюджетные ассигнования и лимиты бюджетных обязательств;</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16) разрабатывает и предоставляет на утверждение Главе Молчановского сельского поселения порядок исполнения бюджета по расходам;</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17) составляет и ведет сводную бюджетную роспись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18) ведет муниципальную долговую книгу Молчановского сельского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19) передает Управлению финансов Администрации Молчановского района информацию о долговых обязательствах Молчановского сельского поселения, отраженную в муниципальной долговой книге Молчановского сельского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20) открывает лицевые счета для главных распорядителей, распорядителей, получателей бюджетных средств, главных администраторов, администраторов источников финансирования дефицита бюджета поселения и устанавливает порядок открытия и ведения в Администрации Молчановского сельского поселения лицевых счетов;</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21) приостанавливает операции по лицевым счетам главных распорядителей, распорядителей и получателей средств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22) разрабатывает и предоставляет на утверждение Главе Молчановского сельского поселения порядок составления и ведения росписей главных распорядителей (распорядителей) средств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23) разрабатывает и предоставляет на утверждение Главе Молчановского сельского поселения порядок санкционирования оплаты денежных обязательств, подлежащих исполнению за счет бюджетных ассигнований по источникам финансирования дефицита бюджета;</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24) разрабатывает и предоставляет на утверждение Главе Молчановского сельского поселения перечень кодов подвидов по видам доходов, главными администраторами которых являются органы местного самоуправления Молчановского сельского поселения, находящиеся в их ведении казенные учреждения;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25) разрабатывает и предоставляет на утверждение Главе Молчановского сельского поселения порядок определения перечня и кодов целевых статей расходов бюджетов, финансовое обеспечение которых осуществляется за счет межбюджетных трансфертов, имеющих целевое назначение, из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26) исполняет исполнительные документы (исполнительные листы, судебные приказы), судебные акты, акты других органов и должностных лиц по делам об административных правонарушениях, решения налоговых органов о взыскании налога, сбора, страхового взноса, пеней и штрафов, предусматривающие обращение взыскания на средства бюджета поселения, в том числе по денежным обязательствам казенных учреждений поселения в соответствии с действующим законодательством;</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27) разрабатывает и предоставляет на утверждение Главе Молчановского сельского поселения порядок составления и ведения сводной бюджетной росписи и бюджетных росписей главных распорядителей средств бюджета поселения, включая внесение изменений в них;</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28) разрабатывает и предоставляет на утверждение Главе Молчановского сельского поселения порядок составления и ведения кассового плана, а также состав и сроки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 Составляет и ведет кассовый план;</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29) принимает решение о применении бюджетных мер принуждения, решение об их изменении, их отмене или решение об отказе в применении бюджетных мер принуждения в случаях и порядке, </w:t>
      </w:r>
      <w:r w:rsidRPr="00BA5C26">
        <w:rPr>
          <w:rFonts w:ascii="Arial" w:hAnsi="Arial" w:cs="Arial"/>
          <w:color w:val="000000" w:themeColor="text1"/>
          <w:sz w:val="20"/>
          <w:szCs w:val="20"/>
          <w:lang w:eastAsia="en-US"/>
        </w:rPr>
        <w:lastRenderedPageBreak/>
        <w:t>установленных Правительством Российской Федерации</w:t>
      </w:r>
      <w:r w:rsidRPr="00BA5C26">
        <w:rPr>
          <w:rFonts w:ascii="Arial" w:hAnsi="Arial" w:cs="Arial"/>
          <w:color w:val="000000" w:themeColor="text1"/>
          <w:sz w:val="20"/>
          <w:szCs w:val="20"/>
        </w:rPr>
        <w:t xml:space="preserve"> решение об изменении (отмене) указанного решения</w:t>
      </w:r>
      <w:r w:rsidRPr="00BA5C26">
        <w:rPr>
          <w:rFonts w:ascii="Arial" w:hAnsi="Arial" w:cs="Arial"/>
          <w:color w:val="000000" w:themeColor="text1"/>
          <w:sz w:val="20"/>
          <w:szCs w:val="20"/>
          <w:lang w:eastAsia="en-US"/>
        </w:rPr>
        <w:t>;</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30) </w:t>
      </w:r>
      <w:r w:rsidRPr="00BA5C26">
        <w:rPr>
          <w:rFonts w:ascii="Arial" w:hAnsi="Arial" w:cs="Arial"/>
          <w:color w:val="000000" w:themeColor="text1"/>
          <w:sz w:val="20"/>
          <w:szCs w:val="20"/>
        </w:rPr>
        <w:t>исполняет решение о применении бюджетных мер принуждения, предусмотренных главой 30 Бюджетного кодекса Российской Федерации, решение об изменении (отмене) указанного решения в порядке, установленном Управлением финансов</w:t>
      </w:r>
      <w:r w:rsidRPr="00BA5C26">
        <w:rPr>
          <w:rFonts w:ascii="Arial" w:hAnsi="Arial" w:cs="Arial"/>
          <w:color w:val="000000" w:themeColor="text1"/>
          <w:sz w:val="20"/>
          <w:szCs w:val="20"/>
          <w:lang w:eastAsia="en-US"/>
        </w:rPr>
        <w:t>;</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rPr>
        <w:t>31) принимает решение о продлении срока исполнения бюджетной меры принуждения в случаях и на условиях, установленных финансовым отделом;</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32) направляет решения о применении бюджетных мер принуждения, решения об их изменении, их отмене Федеральному казначейству, копии соответствующих решений - органам государственного финансового контроля и объектам контроля</w:t>
      </w:r>
      <w:r w:rsidRPr="00BA5C26">
        <w:rPr>
          <w:rFonts w:ascii="Arial" w:hAnsi="Arial" w:cs="Arial"/>
          <w:color w:val="000000" w:themeColor="text1"/>
          <w:sz w:val="20"/>
          <w:szCs w:val="20"/>
        </w:rPr>
        <w:t>, указанным в решениях о применении бюджетных мер принуждения</w:t>
      </w:r>
      <w:r w:rsidRPr="00BA5C26">
        <w:rPr>
          <w:rFonts w:ascii="Arial" w:hAnsi="Arial" w:cs="Arial"/>
          <w:color w:val="000000" w:themeColor="text1"/>
          <w:sz w:val="20"/>
          <w:szCs w:val="20"/>
          <w:lang w:eastAsia="en-US"/>
        </w:rPr>
        <w:t>;</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33) направляет органу государственного финансового контроля запрос об уточнении сведений, содержащихся в уведомлении о применении бюджетных мер принуждения, в целях принятия решения о применении бюджетных мер принуждения или решения об отказе в применении бюджетных мер принуждения;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34) формирует перечни целевых статей, видов расходов бюджета поселения в соответствии с расходными обязательствами Молчановского сельского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35) разрабатывает и предоставляет на утверждение Главе Молчановского сельского поселения порядок и методику планирования бюджетных ассигнований;</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36) ведет реестр источников доходов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37) представляет в Управление финансов Администрации Молчановского района реестр источников доходов бюджета поселения;</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38) составляет бюджетную отчетность Молчановского сельского поселения;</w:t>
      </w:r>
    </w:p>
    <w:p w:rsidR="00587A48" w:rsidRPr="00BA5C26" w:rsidRDefault="00587A48" w:rsidP="00F908CA">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39) осуществляет иные бюджетные полномочия, определенные правовыми актами Российской Федерации, Томской области и муниципальными правовыми актами Молчановского сельского поселения.</w:t>
      </w:r>
    </w:p>
    <w:p w:rsidR="00587A48" w:rsidRPr="00BA5C26" w:rsidRDefault="00587A48" w:rsidP="00F908CA">
      <w:pPr>
        <w:ind w:firstLine="567"/>
        <w:jc w:val="both"/>
        <w:outlineLvl w:val="1"/>
        <w:rPr>
          <w:rFonts w:ascii="Arial" w:hAnsi="Arial" w:cs="Arial"/>
          <w:b/>
          <w:bCs/>
          <w:color w:val="000000" w:themeColor="text1"/>
          <w:sz w:val="20"/>
          <w:szCs w:val="20"/>
          <w:lang w:eastAsia="en-US"/>
        </w:rPr>
      </w:pPr>
      <w:r w:rsidRPr="00BA5C26">
        <w:rPr>
          <w:rFonts w:ascii="Arial" w:hAnsi="Arial" w:cs="Arial"/>
          <w:b/>
          <w:bCs/>
          <w:color w:val="000000" w:themeColor="text1"/>
          <w:sz w:val="20"/>
          <w:szCs w:val="20"/>
          <w:lang w:eastAsia="en-US"/>
        </w:rPr>
        <w:t>Статья 9. Бюджетные полномочия Контрольно-счетного органа муниципального образования Молчановское сельское поселение</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Контрольно-счетный орган муниципального образования Молчановское сельское поселение является постоянно действующим органом внешнего муниципального финансового контроля Молчановского сельского поселения, образуемым Советом Молчановского сельского поселения и ей подотчетным, и осуществляет бюджетные полномочия в соответствии с Бюджетным кодексом Российской Федерации с соблюдением положений, установленных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w:t>
      </w:r>
    </w:p>
    <w:p w:rsidR="00587A48" w:rsidRPr="00BA5C26" w:rsidRDefault="00587A48" w:rsidP="00F908CA">
      <w:pPr>
        <w:tabs>
          <w:tab w:val="left" w:pos="720"/>
        </w:tabs>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Полномочия контрольно-счетного органа поселения по осуществлению внешнего муниципального финансового контроля могут передаваться контрольно-счетному органу Молчановского муниципального района на основании соглашения, заключенного Советом Молчановского сельского поселения с Думой Молчановского района.</w:t>
      </w:r>
    </w:p>
    <w:p w:rsidR="00587A48" w:rsidRPr="00BA5C26" w:rsidRDefault="00587A48" w:rsidP="00F908CA">
      <w:pPr>
        <w:ind w:firstLine="567"/>
        <w:jc w:val="both"/>
        <w:outlineLvl w:val="1"/>
        <w:rPr>
          <w:rFonts w:ascii="Arial" w:hAnsi="Arial" w:cs="Arial"/>
          <w:b/>
          <w:bCs/>
          <w:color w:val="000000" w:themeColor="text1"/>
          <w:sz w:val="20"/>
          <w:szCs w:val="20"/>
          <w:lang w:eastAsia="en-US"/>
        </w:rPr>
      </w:pPr>
      <w:r w:rsidRPr="00BA5C26">
        <w:rPr>
          <w:rFonts w:ascii="Arial" w:hAnsi="Arial" w:cs="Arial"/>
          <w:b/>
          <w:bCs/>
          <w:color w:val="000000" w:themeColor="text1"/>
          <w:sz w:val="20"/>
          <w:szCs w:val="20"/>
          <w:lang w:eastAsia="en-US"/>
        </w:rPr>
        <w:t>Статья 10. Бюджетные полномочия главных распорядителей (распорядителей) средств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 Главный распорядитель средств бюджета поселения обладает следующими бюджетными полномочиями: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 формирует перечень подведомственных ему распорядителей и получателей средств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3)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4) осуществляет планирование соответствующих расходов бюджета, составляет обоснования бюджетных ассигнований;</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5)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средств бюджета поселения и исполняет соответствующую часть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6) вносит предложения по формированию и изменению лимитов бюджетных обязательств;</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7) вносит предложения по формированию и изменению сводной бюджетной росписи;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8) определяет порядок утверждения бюджетных смет подведомственных получателей бюджетных средств, являющихся казенными учреждениями;</w:t>
      </w:r>
    </w:p>
    <w:p w:rsidR="00587A48" w:rsidRPr="00BA5C26" w:rsidRDefault="00587A48" w:rsidP="00587A48">
      <w:pPr>
        <w:ind w:firstLine="567"/>
        <w:jc w:val="both"/>
        <w:rPr>
          <w:rFonts w:ascii="Arial" w:hAnsi="Arial" w:cs="Arial"/>
          <w:color w:val="000000" w:themeColor="text1"/>
          <w:sz w:val="20"/>
          <w:szCs w:val="20"/>
          <w:lang w:eastAsia="en-US"/>
        </w:rPr>
      </w:pPr>
      <w:bookmarkStart w:id="3" w:name="Par223"/>
      <w:bookmarkEnd w:id="3"/>
      <w:r w:rsidRPr="00BA5C26">
        <w:rPr>
          <w:rFonts w:ascii="Arial" w:hAnsi="Arial" w:cs="Arial"/>
          <w:color w:val="000000" w:themeColor="text1"/>
          <w:sz w:val="20"/>
          <w:szCs w:val="20"/>
          <w:lang w:eastAsia="en-US"/>
        </w:rPr>
        <w:t>9) формирует и утверждает муниципальные задания;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10)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w:t>
      </w:r>
      <w:r w:rsidRPr="00BA5C26">
        <w:rPr>
          <w:rFonts w:ascii="Arial" w:hAnsi="Arial" w:cs="Arial"/>
          <w:color w:val="000000" w:themeColor="text1"/>
          <w:sz w:val="20"/>
          <w:szCs w:val="20"/>
          <w:lang w:eastAsia="en-US"/>
        </w:rPr>
        <w:lastRenderedPageBreak/>
        <w:t xml:space="preserve">инвестиций, определенных Бюджетным </w:t>
      </w:r>
      <w:hyperlink r:id="rId24" w:history="1">
        <w:r w:rsidRPr="00BA5C26">
          <w:rPr>
            <w:rFonts w:ascii="Arial" w:hAnsi="Arial" w:cs="Arial"/>
            <w:color w:val="000000" w:themeColor="text1"/>
            <w:sz w:val="20"/>
            <w:szCs w:val="20"/>
            <w:lang w:eastAsia="en-US"/>
          </w:rPr>
          <w:t>кодексом</w:t>
        </w:r>
      </w:hyperlink>
      <w:r w:rsidRPr="00BA5C26">
        <w:rPr>
          <w:rFonts w:ascii="Arial" w:hAnsi="Arial" w:cs="Arial"/>
          <w:color w:val="000000" w:themeColor="text1"/>
          <w:sz w:val="20"/>
          <w:szCs w:val="20"/>
          <w:lang w:eastAsia="en-US"/>
        </w:rPr>
        <w:t xml:space="preserve"> Российской Федерации, условий, целей и порядка, установленных при их предоставлении;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11) формирует бюджетную отчетность главного распорядителя средств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12) отвечает от имени муниципального образования Молчановское сельское поселение по денежным обязательствам подведомственных ему получателей бюджетных средств;</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13) в соответствии со своей компетенцией представляет муниципальное образование Молчановское сельское поселение в судах по делам, вытекающим из правоотношений, связанных с использованием бюджетных средств;</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14) осуществляет иные бюджетные полномочия, установленные Бюджетным </w:t>
      </w:r>
      <w:hyperlink r:id="rId25" w:history="1">
        <w:r w:rsidRPr="00BA5C26">
          <w:rPr>
            <w:rFonts w:ascii="Arial" w:hAnsi="Arial" w:cs="Arial"/>
            <w:color w:val="000000" w:themeColor="text1"/>
            <w:sz w:val="20"/>
            <w:szCs w:val="20"/>
            <w:lang w:eastAsia="en-US"/>
          </w:rPr>
          <w:t>кодексом</w:t>
        </w:r>
      </w:hyperlink>
      <w:r w:rsidRPr="00BA5C26">
        <w:rPr>
          <w:rFonts w:ascii="Arial" w:hAnsi="Arial" w:cs="Arial"/>
          <w:color w:val="000000" w:themeColor="text1"/>
          <w:sz w:val="20"/>
          <w:szCs w:val="20"/>
          <w:lang w:eastAsia="en-US"/>
        </w:rPr>
        <w:t xml:space="preserve"> Российской Федерации и принимаемыми в соответствии с ним нормативными правовыми актами, регулирующими бюджетные правоотношения.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 Главный распорядитель средств бюджета поселения выступает в суде от имени муниципального образования Молчановское сельское поселение в качестве представителя ответчика по искам к муниципальному образованию Молчановское сельское поселение»:</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о возмещении вреда, причиненного физическому лицу или юридическому лицу в результате незаконных действий (бездействия) муниципальных органов или должностных лиц этих органов по ведомственной принадлежности, в том числе в результате издания актов органов муниципальной власти, не соответствующих закону или иному правовому акту;</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предъявляемым при недостаточности лимитов бюджетных обязательств, доведенных подведомственному ему получателю бюджетных средств, являющемуся казенным учреждением, для исполнения его денежных обязательств;</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по иным искам к муниципальному образованию Молчановское сельское поселение, по которым в соответствии с федеральным законом интересы муниципального образования Молчановское сельское поселение представляет орган, осуществляющий в соответствии с бюджетным законодательством Российской Федерации полномочия главного распорядителя средств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3. Распорядитель бюджетных средств обладает следующими бюджетными полномочиями: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 осуществляет планирование соответствующих расходов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 распределяет бюджетные ассигнования, лимиты бюджетных обязательств по подведомственным распорядителям и (или) получателям бюджетных средств и исполняет соответствующую часть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3) вносит предложения главному распорядителю бюджетных средств, в ведении которого находится, по формированию и изменению бюджетной росписи;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4)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w:t>
      </w:r>
      <w:hyperlink r:id="rId26" w:history="1">
        <w:r w:rsidRPr="00BA5C26">
          <w:rPr>
            <w:rFonts w:ascii="Arial" w:hAnsi="Arial" w:cs="Arial"/>
            <w:color w:val="000000" w:themeColor="text1"/>
            <w:sz w:val="20"/>
            <w:szCs w:val="20"/>
            <w:lang w:eastAsia="en-US"/>
          </w:rPr>
          <w:t>кодексом</w:t>
        </w:r>
      </w:hyperlink>
      <w:r w:rsidRPr="00BA5C26">
        <w:rPr>
          <w:rFonts w:ascii="Arial" w:hAnsi="Arial" w:cs="Arial"/>
          <w:color w:val="000000" w:themeColor="text1"/>
          <w:sz w:val="20"/>
          <w:szCs w:val="20"/>
          <w:lang w:eastAsia="en-US"/>
        </w:rPr>
        <w:t xml:space="preserve"> Российской Федерации, условий, целей и порядка, установленных при их предоставлении;</w:t>
      </w:r>
    </w:p>
    <w:p w:rsidR="00587A48" w:rsidRPr="00BA5C26" w:rsidRDefault="00587A48" w:rsidP="00F908CA">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5) в случае и порядке, установленных соответствующим главным распорядителем бюджетных средств, осуществляет отдельные бюджетные полномочия главного распорядителя бюджетных средств, в ведении которого находится.</w:t>
      </w:r>
    </w:p>
    <w:p w:rsidR="00587A48" w:rsidRPr="00BA5C26" w:rsidRDefault="00587A48" w:rsidP="00587A48">
      <w:pPr>
        <w:ind w:firstLine="567"/>
        <w:jc w:val="both"/>
        <w:outlineLvl w:val="1"/>
        <w:rPr>
          <w:rFonts w:ascii="Arial" w:hAnsi="Arial" w:cs="Arial"/>
          <w:b/>
          <w:bCs/>
          <w:color w:val="000000" w:themeColor="text1"/>
          <w:sz w:val="20"/>
          <w:szCs w:val="20"/>
          <w:lang w:eastAsia="en-US"/>
        </w:rPr>
      </w:pPr>
      <w:r w:rsidRPr="00BA5C26">
        <w:rPr>
          <w:rFonts w:ascii="Arial" w:hAnsi="Arial" w:cs="Arial"/>
          <w:b/>
          <w:bCs/>
          <w:color w:val="000000" w:themeColor="text1"/>
          <w:sz w:val="20"/>
          <w:szCs w:val="20"/>
          <w:lang w:eastAsia="en-US"/>
        </w:rPr>
        <w:t>Статья 11. Бюджетные полномочия главного администратора (администратора) доходов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 Главный администратор доходов бюджета поселения обладает следующими бюджетными полномочиями: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 формирует перечень подведомственных ему администраторов доходов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 представляет сведения, необходимые для составления проекта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bookmarkStart w:id="4" w:name="Par255"/>
      <w:bookmarkEnd w:id="4"/>
      <w:r w:rsidRPr="00BA5C26">
        <w:rPr>
          <w:rFonts w:ascii="Arial" w:hAnsi="Arial" w:cs="Arial"/>
          <w:color w:val="000000" w:themeColor="text1"/>
          <w:sz w:val="20"/>
          <w:szCs w:val="20"/>
          <w:lang w:eastAsia="en-US"/>
        </w:rPr>
        <w:t>3) представляет сведения для составления и ведения кассового плана;</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4) формирует и представляет бюджетную отчетность главного администратора доходов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5) утверждает методику прогнозирования поступлений доходов в бюджет поселения в соответствии с общими требованиями к такой методике, установленными Правительством Российской Федерации;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6) ведет реестр источников доходов бюджета поселения по закрепленным за ним источникам доходов на основании перечня источников доходов бюджетов бюджетной системы Российской Федерации;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7) осуществляет иные бюджетные полномочия, установленные Бюджетным </w:t>
      </w:r>
      <w:hyperlink r:id="rId27" w:history="1">
        <w:r w:rsidRPr="00BA5C26">
          <w:rPr>
            <w:rFonts w:ascii="Arial" w:hAnsi="Arial" w:cs="Arial"/>
            <w:color w:val="000000" w:themeColor="text1"/>
            <w:sz w:val="20"/>
            <w:szCs w:val="20"/>
            <w:lang w:eastAsia="en-US"/>
          </w:rPr>
          <w:t>кодексом</w:t>
        </w:r>
      </w:hyperlink>
      <w:r w:rsidRPr="00BA5C26">
        <w:rPr>
          <w:rFonts w:ascii="Arial" w:hAnsi="Arial" w:cs="Arial"/>
          <w:color w:val="000000" w:themeColor="text1"/>
          <w:sz w:val="20"/>
          <w:szCs w:val="20"/>
          <w:lang w:eastAsia="en-US"/>
        </w:rPr>
        <w:t xml:space="preserve"> Российской Федерации и принимаемыми в соответствии с ним нормативными правовыми актами, регулирующими бюджетные правоотношения.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 Администратор доходов бюджета поселения обладает следующими бюджетными полномочиями: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 осуществляет начисление, учет и контроль за правильностью исчисления, полнотой и своевременностью осуществления платежей в бюджет Молчановского сельского поселения, пеней и штрафов по ним;</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lastRenderedPageBreak/>
        <w:t>2) осуществляет взыскание задолженности по платежам в бюджет поселения, пеней и штрафов;</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3) принимает решение о возврате излишне уплаченных (взысканных) платежей в бюджет поселения,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4) принимает решение о зачете (уточнении) платежей в бюджеты бюджетной системы Российской Федерации и представляет уведомление в орган Федерального казначейства;</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5) в случае и порядке, установленных главным администратором доходов бюджета поселения, формирует и представляет главному администратору доходов бюджета поселения сведения и бюджетную отчетность, необходимые для осуществления полномочий соответствующего главного администратора доходов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6) 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порядком, установленным Федеральном </w:t>
      </w:r>
      <w:hyperlink r:id="rId28" w:history="1">
        <w:r w:rsidRPr="00BA5C26">
          <w:rPr>
            <w:rFonts w:ascii="Arial" w:hAnsi="Arial" w:cs="Arial"/>
            <w:color w:val="000000" w:themeColor="text1"/>
            <w:sz w:val="20"/>
            <w:szCs w:val="20"/>
            <w:lang w:eastAsia="en-US"/>
          </w:rPr>
          <w:t>законом</w:t>
        </w:r>
      </w:hyperlink>
      <w:r w:rsidRPr="00BA5C26">
        <w:rPr>
          <w:rFonts w:ascii="Arial" w:hAnsi="Arial" w:cs="Arial"/>
          <w:color w:val="000000" w:themeColor="text1"/>
          <w:sz w:val="20"/>
          <w:szCs w:val="20"/>
          <w:lang w:eastAsia="en-US"/>
        </w:rPr>
        <w:t xml:space="preserve"> от 27 июля 2010 года № 210-ФЗ "Об организации предоставления государственных и муниципальных услуг";</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7) принимает решение о признании безнадежной к взысканию задолженности по платежам в бюджет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8) осуществляет иные бюджетные полномочия, установленные Бюджетным </w:t>
      </w:r>
      <w:hyperlink r:id="rId29" w:history="1">
        <w:r w:rsidRPr="00BA5C26">
          <w:rPr>
            <w:rFonts w:ascii="Arial" w:hAnsi="Arial" w:cs="Arial"/>
            <w:color w:val="000000" w:themeColor="text1"/>
            <w:sz w:val="20"/>
            <w:szCs w:val="20"/>
            <w:lang w:eastAsia="en-US"/>
          </w:rPr>
          <w:t>кодексом</w:t>
        </w:r>
      </w:hyperlink>
      <w:r w:rsidRPr="00BA5C26">
        <w:rPr>
          <w:rFonts w:ascii="Arial" w:hAnsi="Arial" w:cs="Arial"/>
          <w:color w:val="000000" w:themeColor="text1"/>
          <w:sz w:val="20"/>
          <w:szCs w:val="20"/>
          <w:lang w:eastAsia="en-US"/>
        </w:rPr>
        <w:t xml:space="preserve"> Российской Федерации и принимаемыми в соответствии с ним нормативными правовыми актами, регулирующими бюджетные правоотношения.</w:t>
      </w:r>
    </w:p>
    <w:p w:rsidR="00587A48" w:rsidRPr="00BA5C26" w:rsidRDefault="00587A48" w:rsidP="00F908CA">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3. Бюджетные полномочия администраторов доходов бюджета поселения осуществляются в порядке, установленном законодательством Российской Федерации, а также в соответствии с доведенными до них главными администраторами доходов бюджета поселения, в ведении которых они находятся, правовыми актами, наделяющих их полномочиями администратора доходов бюджета поселения.</w:t>
      </w:r>
    </w:p>
    <w:p w:rsidR="00587A48" w:rsidRPr="00BA5C26" w:rsidRDefault="00587A48" w:rsidP="00F908CA">
      <w:pPr>
        <w:ind w:firstLine="567"/>
        <w:jc w:val="both"/>
        <w:outlineLvl w:val="1"/>
        <w:rPr>
          <w:rFonts w:ascii="Arial" w:hAnsi="Arial" w:cs="Arial"/>
          <w:b/>
          <w:bCs/>
          <w:color w:val="000000" w:themeColor="text1"/>
          <w:sz w:val="20"/>
          <w:szCs w:val="20"/>
          <w:lang w:eastAsia="en-US"/>
        </w:rPr>
      </w:pPr>
      <w:r w:rsidRPr="00BA5C26">
        <w:rPr>
          <w:rFonts w:ascii="Arial" w:hAnsi="Arial" w:cs="Arial"/>
          <w:b/>
          <w:bCs/>
          <w:color w:val="000000" w:themeColor="text1"/>
          <w:sz w:val="20"/>
          <w:szCs w:val="20"/>
          <w:lang w:eastAsia="en-US"/>
        </w:rPr>
        <w:t>Статья 12. Бюджетные полномочия главного администратора (администратора) источников финансирования дефицита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 Главный администратор источников финансирования дефицита бюджета поселения обладает следующими бюджетными полномочиями: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 формирует перечни подведомственных ему администраторов источников финансирования дефицита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 осуществляет планирование (прогнозирование) поступлений и выплат по источникам финансирования дефицита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3) обеспечивает адресность и целевой характер использования выделенных в его распоряжение ассигнований, предназначенных для погашения источников финансирования дефицита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4) распределяет бюджетные ассигнования по подведомственным администраторам источников финансирования дефицита бюджета поселения и исполняет соответствующую часть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5) формирует бюджетную отчетность главного администратора источников финансирования дефицита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6) утверждает методику прогнозирования поступлений по источникам финансирования дефицита бюджета поселения в соответствии с общими требованиями к такой методике, установленными Правительством Российской Федерации.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 Администратор источников финансирования дефицита бюджета поселения обладает следующими бюджетными полномочиями: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 осуществляет планирование (прогнозирование) поступлений и выплат по источникам финансирования дефицита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 осуществляет контроль за полнотой и своевременностью поступления в бюджет поселения источников финансирования дефицита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3) обеспечивает поступления в бюджет поселения и выплаты из бюджета поселения по источникам финансирования дефицита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4) формирует и представляет бюджетную отчетность;</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5) в случае и порядке, установленных соответствующим главным администратором источников финансирования дефицита бюджета поселения, осуществляет отдельные бюджетные полномочия главного администратора источников финансирования дефицита бюджета поселения, в ведении которого находится;</w:t>
      </w:r>
    </w:p>
    <w:p w:rsidR="00587A48" w:rsidRPr="00BA5C26" w:rsidRDefault="00587A48" w:rsidP="00F908CA">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6) осуществляет иные бюджетные полномочия, установленные Бюджетным </w:t>
      </w:r>
      <w:hyperlink r:id="rId30" w:history="1">
        <w:r w:rsidRPr="00BA5C26">
          <w:rPr>
            <w:rFonts w:ascii="Arial" w:hAnsi="Arial" w:cs="Arial"/>
            <w:color w:val="000000" w:themeColor="text1"/>
            <w:sz w:val="20"/>
            <w:szCs w:val="20"/>
            <w:lang w:eastAsia="en-US"/>
          </w:rPr>
          <w:t>кодексом</w:t>
        </w:r>
      </w:hyperlink>
      <w:r w:rsidRPr="00BA5C26">
        <w:rPr>
          <w:rFonts w:ascii="Arial" w:hAnsi="Arial" w:cs="Arial"/>
          <w:color w:val="000000" w:themeColor="text1"/>
          <w:sz w:val="20"/>
          <w:szCs w:val="20"/>
          <w:lang w:eastAsia="en-US"/>
        </w:rPr>
        <w:t xml:space="preserve"> Российской Федерации и принимаемыми в соответствии с ним нормативными правовыми актами, регулирующими бюджетные правоотношения.</w:t>
      </w:r>
    </w:p>
    <w:p w:rsidR="00587A48" w:rsidRPr="00BA5C26" w:rsidRDefault="00587A48" w:rsidP="00587A48">
      <w:pPr>
        <w:ind w:firstLine="567"/>
        <w:jc w:val="both"/>
        <w:outlineLvl w:val="1"/>
        <w:rPr>
          <w:rFonts w:ascii="Arial" w:hAnsi="Arial" w:cs="Arial"/>
          <w:b/>
          <w:bCs/>
          <w:color w:val="000000" w:themeColor="text1"/>
          <w:sz w:val="20"/>
          <w:szCs w:val="20"/>
          <w:lang w:eastAsia="en-US"/>
        </w:rPr>
      </w:pPr>
      <w:r w:rsidRPr="00BA5C26">
        <w:rPr>
          <w:rFonts w:ascii="Arial" w:hAnsi="Arial" w:cs="Arial"/>
          <w:b/>
          <w:bCs/>
          <w:color w:val="000000" w:themeColor="text1"/>
          <w:sz w:val="20"/>
          <w:szCs w:val="20"/>
          <w:lang w:eastAsia="en-US"/>
        </w:rPr>
        <w:lastRenderedPageBreak/>
        <w:t>Статья 13. Бюджетные полномочия получателя средств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Получатель средств бюджета поселения обладает следующими бюджетными полномочиями: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 составляет и исполняет бюджетную смету;</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 принимает и (или) исполняет в пределах доведенных лимитов бюджетных обязательств и (или) бюджетных ассигнований бюджетные обязательства;</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3) обеспечивает результативность, целевой характер использования предусмотренных ему бюджетных ассигнований;</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4) вносит соответствующему главному распорядителю (распорядителю) средств бюджета поселения предложения по изменению бюджетной росписи;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5) ведет бюджетный учет (обеспечивает ведение бюджетного учета);</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6) формирует бюджетную отчетность (обеспечивает формирование бюджетной отчетности) и представляет бюджетную отчетность получателя бюджетных средств соответствующему главному распорядителю (распорядителю) бюджетных средств;</w:t>
      </w:r>
    </w:p>
    <w:p w:rsidR="00587A48" w:rsidRPr="00BA5C26" w:rsidRDefault="00587A48" w:rsidP="000F675C">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7) исполняет иные полномочия, установленные Бюджетным </w:t>
      </w:r>
      <w:hyperlink r:id="rId31" w:history="1">
        <w:r w:rsidRPr="00BA5C26">
          <w:rPr>
            <w:rFonts w:ascii="Arial" w:hAnsi="Arial" w:cs="Arial"/>
            <w:color w:val="000000" w:themeColor="text1"/>
            <w:sz w:val="20"/>
            <w:szCs w:val="20"/>
            <w:lang w:eastAsia="en-US"/>
          </w:rPr>
          <w:t>кодексом</w:t>
        </w:r>
      </w:hyperlink>
      <w:r w:rsidRPr="00BA5C26">
        <w:rPr>
          <w:rFonts w:ascii="Arial" w:hAnsi="Arial" w:cs="Arial"/>
          <w:color w:val="000000" w:themeColor="text1"/>
          <w:sz w:val="20"/>
          <w:szCs w:val="20"/>
          <w:lang w:eastAsia="en-US"/>
        </w:rPr>
        <w:t xml:space="preserve"> Российской Федерации и принятыми в соответствии с ним нормативными правовыми актами, регулирующими бюджетные правоотношения.</w:t>
      </w:r>
    </w:p>
    <w:p w:rsidR="00587A48" w:rsidRPr="00BA5C26" w:rsidRDefault="00587A48" w:rsidP="000F675C">
      <w:pPr>
        <w:ind w:firstLine="567"/>
        <w:jc w:val="center"/>
        <w:outlineLvl w:val="0"/>
        <w:rPr>
          <w:rFonts w:ascii="Arial" w:hAnsi="Arial" w:cs="Arial"/>
          <w:b/>
          <w:bCs/>
          <w:color w:val="000000" w:themeColor="text1"/>
          <w:sz w:val="20"/>
          <w:szCs w:val="20"/>
          <w:lang w:eastAsia="en-US"/>
        </w:rPr>
      </w:pPr>
      <w:r w:rsidRPr="00BA5C26">
        <w:rPr>
          <w:rFonts w:ascii="Arial" w:hAnsi="Arial" w:cs="Arial"/>
          <w:b/>
          <w:bCs/>
          <w:color w:val="000000" w:themeColor="text1"/>
          <w:sz w:val="20"/>
          <w:szCs w:val="20"/>
          <w:lang w:eastAsia="en-US"/>
        </w:rPr>
        <w:t>Глава 3. СОСТАВЛЕНИЕ ПРОЕКТА БЮДЖЕТА ПОСЕЛЕНИЯ</w:t>
      </w:r>
    </w:p>
    <w:p w:rsidR="00587A48" w:rsidRPr="00BA5C26" w:rsidRDefault="00587A48" w:rsidP="000F675C">
      <w:pPr>
        <w:ind w:firstLine="567"/>
        <w:jc w:val="both"/>
        <w:outlineLvl w:val="1"/>
        <w:rPr>
          <w:rFonts w:ascii="Arial" w:hAnsi="Arial" w:cs="Arial"/>
          <w:b/>
          <w:bCs/>
          <w:color w:val="000000" w:themeColor="text1"/>
          <w:sz w:val="20"/>
          <w:szCs w:val="20"/>
          <w:lang w:eastAsia="en-US"/>
        </w:rPr>
      </w:pPr>
      <w:bookmarkStart w:id="5" w:name="Par311"/>
      <w:bookmarkEnd w:id="5"/>
      <w:r w:rsidRPr="00BA5C26">
        <w:rPr>
          <w:rFonts w:ascii="Arial" w:hAnsi="Arial" w:cs="Arial"/>
          <w:b/>
          <w:bCs/>
          <w:color w:val="000000" w:themeColor="text1"/>
          <w:sz w:val="20"/>
          <w:szCs w:val="20"/>
          <w:lang w:eastAsia="en-US"/>
        </w:rPr>
        <w:t>Статья 14. Основы для составления проекта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 Составление проекта бюджета поселения основывается на:</w:t>
      </w:r>
    </w:p>
    <w:p w:rsidR="00587A48" w:rsidRPr="00BA5C26" w:rsidRDefault="000F675C"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П</w:t>
      </w:r>
      <w:r w:rsidR="00587A48" w:rsidRPr="00BA5C26">
        <w:rPr>
          <w:rFonts w:ascii="Arial" w:hAnsi="Arial" w:cs="Arial"/>
          <w:color w:val="000000" w:themeColor="text1"/>
          <w:sz w:val="20"/>
          <w:szCs w:val="20"/>
          <w:lang w:eastAsia="en-US"/>
        </w:rPr>
        <w:t>оложениях</w:t>
      </w:r>
      <w:r w:rsidRPr="00BA5C26">
        <w:rPr>
          <w:rFonts w:ascii="Arial" w:hAnsi="Arial" w:cs="Arial"/>
          <w:color w:val="000000" w:themeColor="text1"/>
          <w:sz w:val="20"/>
          <w:szCs w:val="20"/>
          <w:lang w:eastAsia="en-US"/>
        </w:rPr>
        <w:t xml:space="preserve"> </w:t>
      </w:r>
      <w:hyperlink r:id="rId32" w:history="1">
        <w:r w:rsidR="00587A48" w:rsidRPr="00BA5C26">
          <w:rPr>
            <w:rFonts w:ascii="Arial" w:hAnsi="Arial" w:cs="Arial"/>
            <w:color w:val="000000" w:themeColor="text1"/>
            <w:sz w:val="20"/>
            <w:szCs w:val="20"/>
            <w:lang w:eastAsia="en-US"/>
          </w:rPr>
          <w:t>Послания</w:t>
        </w:r>
      </w:hyperlink>
      <w:r w:rsidR="00587A48" w:rsidRPr="00BA5C26">
        <w:rPr>
          <w:rFonts w:ascii="Arial" w:hAnsi="Arial" w:cs="Arial"/>
          <w:color w:val="000000" w:themeColor="text1"/>
          <w:sz w:val="20"/>
          <w:szCs w:val="20"/>
          <w:lang w:eastAsia="en-US"/>
        </w:rPr>
        <w:t xml:space="preserve">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основных направлениях бюджетной и налоговой политики Молчановского сельского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прогнозе социально-экономического развития Молчановского сельского поселения на среднесрочный период;</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бюджетном прогнозе (проекте бюджетного прогноза, проекте изменений бюджетного прогноза) Молчановского сельского поселения на долгосрочный период (в случае принятия соответствующего решения Советом Молчановского сельского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муниципальных программах Молчановского сельского поселения (проектах муниципальных программ Молчановского сельского поселения, проектах изменений указанных программ).</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 Проект бюджета поселения составляется и утверждается сроком на три года - на очередной финансовый год и плановый период.</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3. Составление проекта бюджета поселения на очередной финансовый год и плановый период начинается не позднее чем за восемь месяцев до окончания текущего финансового года на основании </w:t>
      </w:r>
      <w:r w:rsidRPr="00BA5C26">
        <w:rPr>
          <w:rFonts w:ascii="Arial" w:hAnsi="Arial" w:cs="Arial"/>
          <w:color w:val="000000" w:themeColor="text1"/>
          <w:sz w:val="20"/>
          <w:szCs w:val="20"/>
        </w:rPr>
        <w:t>Распоряжения Администрации Молчановского сельского поселения</w:t>
      </w:r>
      <w:r w:rsidRPr="00BA5C26">
        <w:rPr>
          <w:rFonts w:ascii="Arial" w:hAnsi="Arial" w:cs="Arial"/>
          <w:color w:val="000000" w:themeColor="text1"/>
          <w:sz w:val="20"/>
          <w:szCs w:val="20"/>
          <w:lang w:eastAsia="en-US"/>
        </w:rPr>
        <w:t>, в котором определяются порядок и сроки осуществления мероприятий, связанных с составлением проекта бюджета поселения, работой над документами и материалами, обязательными для представления одновременно с проектом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4. Непосредственное составление проекта бюджета поселения осуществляется финансовым отделом Администрации Молчановского сельского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5. Составление проекта бюджета поселения осуществляется путем прогнозирования доходов бюджета поселения и планирования бюджетных ассигнований.</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6. Планирование бюджетных ассигнований осуществляется раздельно по бюджетным ассигнованиям на исполнение действующих и принимаемых обязательств в соответствии с требованиями Бюджетного </w:t>
      </w:r>
      <w:hyperlink r:id="rId33" w:history="1">
        <w:r w:rsidRPr="00BA5C26">
          <w:rPr>
            <w:rFonts w:ascii="Arial" w:hAnsi="Arial" w:cs="Arial"/>
            <w:color w:val="000000" w:themeColor="text1"/>
            <w:sz w:val="20"/>
            <w:szCs w:val="20"/>
            <w:lang w:eastAsia="en-US"/>
          </w:rPr>
          <w:t>кодекса</w:t>
        </w:r>
      </w:hyperlink>
      <w:r w:rsidRPr="00BA5C26">
        <w:rPr>
          <w:rFonts w:ascii="Arial" w:hAnsi="Arial" w:cs="Arial"/>
          <w:color w:val="000000" w:themeColor="text1"/>
          <w:sz w:val="20"/>
          <w:szCs w:val="20"/>
          <w:lang w:eastAsia="en-US"/>
        </w:rPr>
        <w:t xml:space="preserve"> Российской Федерации.</w:t>
      </w:r>
    </w:p>
    <w:p w:rsidR="00587A48" w:rsidRPr="00BA5C26" w:rsidRDefault="00587A48" w:rsidP="000F675C">
      <w:pPr>
        <w:pStyle w:val="ConsPlusNormal"/>
        <w:ind w:firstLine="567"/>
        <w:jc w:val="both"/>
        <w:rPr>
          <w:color w:val="000000" w:themeColor="text1"/>
        </w:rPr>
      </w:pPr>
      <w:r w:rsidRPr="00BA5C26">
        <w:rPr>
          <w:color w:val="000000" w:themeColor="text1"/>
          <w:lang w:eastAsia="en-US"/>
        </w:rPr>
        <w:t xml:space="preserve">Финансовый отдел в целях составления проекта бюджета поселения запрашивает необходимые сведения, материалы и информацию от органов местного самоуправления в соответствии </w:t>
      </w:r>
      <w:r w:rsidRPr="00BA5C26">
        <w:rPr>
          <w:color w:val="000000" w:themeColor="text1"/>
        </w:rPr>
        <w:t>с Распоряжением Администрации Молчановского сельского поселения.</w:t>
      </w:r>
    </w:p>
    <w:p w:rsidR="00587A48" w:rsidRPr="00BA5C26" w:rsidRDefault="00587A48" w:rsidP="000F675C">
      <w:pPr>
        <w:ind w:firstLine="567"/>
        <w:jc w:val="both"/>
        <w:outlineLvl w:val="1"/>
        <w:rPr>
          <w:rFonts w:ascii="Arial" w:hAnsi="Arial" w:cs="Arial"/>
          <w:b/>
          <w:bCs/>
          <w:color w:val="000000" w:themeColor="text1"/>
          <w:sz w:val="20"/>
          <w:szCs w:val="20"/>
          <w:lang w:eastAsia="en-US"/>
        </w:rPr>
      </w:pPr>
      <w:r w:rsidRPr="00BA5C26">
        <w:rPr>
          <w:rFonts w:ascii="Arial" w:hAnsi="Arial" w:cs="Arial"/>
          <w:b/>
          <w:bCs/>
          <w:color w:val="000000" w:themeColor="text1"/>
          <w:sz w:val="20"/>
          <w:szCs w:val="20"/>
          <w:lang w:eastAsia="en-US"/>
        </w:rPr>
        <w:t>Статья 15. Структура проекта решения о бюджете поселения</w:t>
      </w:r>
    </w:p>
    <w:p w:rsidR="00587A48" w:rsidRPr="00BA5C26" w:rsidRDefault="00587A48" w:rsidP="00587A48">
      <w:pPr>
        <w:ind w:firstLine="567"/>
        <w:jc w:val="both"/>
        <w:rPr>
          <w:rFonts w:ascii="Arial" w:hAnsi="Arial" w:cs="Arial"/>
          <w:color w:val="000000" w:themeColor="text1"/>
          <w:sz w:val="20"/>
          <w:szCs w:val="20"/>
          <w:lang w:eastAsia="en-US"/>
        </w:rPr>
      </w:pPr>
      <w:bookmarkStart w:id="6" w:name="Par339"/>
      <w:bookmarkEnd w:id="6"/>
      <w:r w:rsidRPr="00BA5C26">
        <w:rPr>
          <w:rFonts w:ascii="Arial" w:hAnsi="Arial" w:cs="Arial"/>
          <w:color w:val="000000" w:themeColor="text1"/>
          <w:sz w:val="20"/>
          <w:szCs w:val="20"/>
          <w:lang w:eastAsia="en-US"/>
        </w:rPr>
        <w:t>1. В проекте решения о бюджете поселения должны содержаться основные характеристики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К основным характеристикам бюджета поселения относятся общий объем доходов бюджета поселения на очередной финансовый год и плановый период, общий объем расходов бюджета поселения на очередной финансовый год и плановый период и дефицит (профицит) бюджета поселения на очередной финансовый год и плановый период, а также иные показатели, установленные Бюджетным </w:t>
      </w:r>
      <w:hyperlink r:id="rId34" w:history="1">
        <w:r w:rsidRPr="00BA5C26">
          <w:rPr>
            <w:rFonts w:ascii="Arial" w:hAnsi="Arial" w:cs="Arial"/>
            <w:color w:val="000000" w:themeColor="text1"/>
            <w:sz w:val="20"/>
            <w:szCs w:val="20"/>
            <w:lang w:eastAsia="en-US"/>
          </w:rPr>
          <w:t>кодексом</w:t>
        </w:r>
      </w:hyperlink>
      <w:r w:rsidRPr="00BA5C26">
        <w:rPr>
          <w:rFonts w:ascii="Arial" w:hAnsi="Arial" w:cs="Arial"/>
          <w:color w:val="000000" w:themeColor="text1"/>
          <w:sz w:val="20"/>
          <w:szCs w:val="20"/>
          <w:lang w:eastAsia="en-US"/>
        </w:rPr>
        <w:t xml:space="preserve"> Российской Федерации, настоящим Положением.</w:t>
      </w:r>
    </w:p>
    <w:p w:rsidR="00587A48" w:rsidRPr="00BA5C26" w:rsidRDefault="00587A48" w:rsidP="00587A48">
      <w:pPr>
        <w:ind w:firstLine="567"/>
        <w:jc w:val="both"/>
        <w:rPr>
          <w:rFonts w:ascii="Arial" w:hAnsi="Arial" w:cs="Arial"/>
          <w:color w:val="000000" w:themeColor="text1"/>
          <w:sz w:val="20"/>
          <w:szCs w:val="20"/>
          <w:lang w:eastAsia="en-US"/>
        </w:rPr>
      </w:pPr>
      <w:bookmarkStart w:id="7" w:name="Par342"/>
      <w:bookmarkEnd w:id="7"/>
      <w:r w:rsidRPr="00BA5C26">
        <w:rPr>
          <w:rFonts w:ascii="Arial" w:hAnsi="Arial" w:cs="Arial"/>
          <w:color w:val="000000" w:themeColor="text1"/>
          <w:sz w:val="20"/>
          <w:szCs w:val="20"/>
          <w:lang w:eastAsia="en-US"/>
        </w:rPr>
        <w:t>2. В проекте решения о бюджете поселения также должны содержаться следующие показатели: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перечень главных администраторов доходов бюджета;</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перечень главных администраторов источников внутреннего финансирования дефицита бюджета;</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bCs/>
          <w:color w:val="000000" w:themeColor="text1"/>
          <w:sz w:val="20"/>
          <w:szCs w:val="20"/>
        </w:rPr>
        <w:t>распределение бюджетных ассигнований по разделам, подразделам, целевым статьям, группам и подгруппам видов расходов;</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lastRenderedPageBreak/>
        <w:t>распределение бюджетных ассигнований по целевым статьям (муниципальным программам Молчановского сельского поселения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(применяется при со</w:t>
      </w:r>
      <w:r w:rsidR="000F675C" w:rsidRPr="00BA5C26">
        <w:rPr>
          <w:rFonts w:ascii="Arial" w:hAnsi="Arial" w:cs="Arial"/>
          <w:color w:val="000000" w:themeColor="text1"/>
          <w:sz w:val="20"/>
          <w:szCs w:val="20"/>
          <w:lang w:eastAsia="en-US"/>
        </w:rPr>
        <w:t xml:space="preserve">ставлении </w:t>
      </w:r>
      <w:r w:rsidRPr="00BA5C26">
        <w:rPr>
          <w:rFonts w:ascii="Arial" w:hAnsi="Arial" w:cs="Arial"/>
          <w:color w:val="000000" w:themeColor="text1"/>
          <w:sz w:val="20"/>
          <w:szCs w:val="20"/>
          <w:lang w:eastAsia="en-US"/>
        </w:rPr>
        <w:t>проекта бюджета на 2021 и следующие года);</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ведомственная структура расходов бюджета поселения на очередной финансовый год и плановый период;</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общий объем бюджетных ассигнований, направляемых на исполнение публичных нормативных обязательств</w:t>
      </w:r>
      <w:r w:rsidRPr="00BA5C26">
        <w:rPr>
          <w:rFonts w:ascii="Arial" w:hAnsi="Arial" w:cs="Arial"/>
          <w:color w:val="000000" w:themeColor="text1"/>
          <w:sz w:val="20"/>
          <w:szCs w:val="20"/>
        </w:rPr>
        <w:t>(в случаях их предоставления)</w:t>
      </w:r>
      <w:r w:rsidRPr="00BA5C26">
        <w:rPr>
          <w:rFonts w:ascii="Arial" w:hAnsi="Arial" w:cs="Arial"/>
          <w:color w:val="000000" w:themeColor="text1"/>
          <w:sz w:val="20"/>
          <w:szCs w:val="20"/>
          <w:lang w:eastAsia="en-US"/>
        </w:rPr>
        <w:t>;</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объем межбюджетных трансфертов, </w:t>
      </w:r>
      <w:r w:rsidRPr="00BA5C26">
        <w:rPr>
          <w:rFonts w:ascii="Arial" w:hAnsi="Arial" w:cs="Arial"/>
          <w:color w:val="000000" w:themeColor="text1"/>
          <w:sz w:val="20"/>
          <w:szCs w:val="20"/>
        </w:rPr>
        <w:t xml:space="preserve">получаемых из других бюджетов и (или) </w:t>
      </w:r>
      <w:r w:rsidRPr="00BA5C26">
        <w:rPr>
          <w:rFonts w:ascii="Arial" w:hAnsi="Arial" w:cs="Arial"/>
          <w:color w:val="000000" w:themeColor="text1"/>
          <w:sz w:val="20"/>
          <w:szCs w:val="20"/>
          <w:lang w:eastAsia="en-US"/>
        </w:rPr>
        <w:t>предоставляемых бюджетам сельских поселений в очередном финансовом году и плановом периоде;</w:t>
      </w:r>
    </w:p>
    <w:p w:rsidR="00587A48" w:rsidRPr="00BA5C26" w:rsidRDefault="00587A48" w:rsidP="00587A48">
      <w:pPr>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общий объем условно утверждаемых (утвержденных) расходов </w:t>
      </w:r>
      <w:r w:rsidRPr="00BA5C26">
        <w:rPr>
          <w:rFonts w:ascii="Arial" w:eastAsiaTheme="minorHAnsi" w:hAnsi="Arial" w:cs="Arial"/>
          <w:color w:val="000000" w:themeColor="text1"/>
          <w:sz w:val="20"/>
          <w:szCs w:val="20"/>
          <w:lang w:eastAsia="en-US"/>
        </w:rPr>
        <w:t>в случае утверждения бюджета на очередной финансовый год и плановый период на первый год планового периода</w:t>
      </w:r>
      <w:r w:rsidRPr="00BA5C26">
        <w:rPr>
          <w:rFonts w:ascii="Arial" w:hAnsi="Arial" w:cs="Arial"/>
          <w:color w:val="000000" w:themeColor="text1"/>
          <w:sz w:val="20"/>
          <w:szCs w:val="20"/>
          <w:lang w:eastAsia="en-US"/>
        </w:rPr>
        <w:t xml:space="preserve"> в объеме не менее 2,5 процента общего объема расходов бюджета,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источники внутреннего финансирования дефицита бюджета на очередной финансовый год и плановый период;</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eastAsiaTheme="minorHAnsi" w:hAnsi="Arial" w:cs="Arial"/>
          <w:color w:val="000000" w:themeColor="text1"/>
          <w:sz w:val="20"/>
          <w:szCs w:val="20"/>
          <w:lang w:eastAsia="en-US"/>
        </w:rPr>
        <w:t>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 (очередным финансовым годом)</w:t>
      </w:r>
      <w:r w:rsidRPr="00BA5C26">
        <w:rPr>
          <w:rFonts w:ascii="Arial" w:hAnsi="Arial" w:cs="Arial"/>
          <w:color w:val="000000" w:themeColor="text1"/>
          <w:sz w:val="20"/>
          <w:szCs w:val="20"/>
          <w:lang w:eastAsia="en-US"/>
        </w:rPr>
        <w:t>;</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иные показатели бюджета поселения, установленные Бюджетным </w:t>
      </w:r>
      <w:hyperlink r:id="rId35" w:history="1">
        <w:r w:rsidRPr="00BA5C26">
          <w:rPr>
            <w:rFonts w:ascii="Arial" w:hAnsi="Arial" w:cs="Arial"/>
            <w:color w:val="000000" w:themeColor="text1"/>
            <w:sz w:val="20"/>
            <w:szCs w:val="20"/>
            <w:lang w:eastAsia="en-US"/>
          </w:rPr>
          <w:t>кодексом</w:t>
        </w:r>
      </w:hyperlink>
      <w:r w:rsidRPr="00BA5C26">
        <w:rPr>
          <w:rFonts w:ascii="Arial" w:hAnsi="Arial" w:cs="Arial"/>
          <w:color w:val="000000" w:themeColor="text1"/>
          <w:sz w:val="20"/>
          <w:szCs w:val="20"/>
          <w:lang w:eastAsia="en-US"/>
        </w:rPr>
        <w:t xml:space="preserve"> Российской Федерации, настоящим Положением.</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3. Проект решения о бюджете поселения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Изменение параметров планового периода бюджета поселения осуществляется в соответствии с настоящим Положением.</w:t>
      </w:r>
    </w:p>
    <w:p w:rsidR="00587A48" w:rsidRPr="00BA5C26" w:rsidRDefault="00587A48" w:rsidP="000F675C">
      <w:pPr>
        <w:ind w:firstLine="567"/>
        <w:jc w:val="both"/>
        <w:rPr>
          <w:rFonts w:ascii="Arial" w:hAnsi="Arial" w:cs="Arial"/>
          <w:color w:val="000000" w:themeColor="text1"/>
          <w:sz w:val="20"/>
          <w:szCs w:val="20"/>
          <w:lang w:eastAsia="en-US"/>
        </w:rPr>
      </w:pPr>
      <w:bookmarkStart w:id="8" w:name="Par359"/>
      <w:bookmarkEnd w:id="8"/>
      <w:r w:rsidRPr="00BA5C26">
        <w:rPr>
          <w:rFonts w:ascii="Arial" w:hAnsi="Arial" w:cs="Arial"/>
          <w:color w:val="000000" w:themeColor="text1"/>
          <w:sz w:val="20"/>
          <w:szCs w:val="20"/>
          <w:lang w:eastAsia="en-US"/>
        </w:rPr>
        <w:t>4. Под условно утверждаемыми (утвержденными) расходами понимаются не распределенные в плановом периоде в соответствии с классификацией расходов бюджетов бюджетные ассигнования.</w:t>
      </w:r>
      <w:bookmarkStart w:id="9" w:name="Par361"/>
      <w:bookmarkEnd w:id="9"/>
    </w:p>
    <w:p w:rsidR="00587A48" w:rsidRPr="00BA5C26" w:rsidRDefault="00587A48" w:rsidP="000F675C">
      <w:pPr>
        <w:ind w:firstLine="567"/>
        <w:jc w:val="center"/>
        <w:outlineLvl w:val="0"/>
        <w:rPr>
          <w:rFonts w:ascii="Arial" w:hAnsi="Arial" w:cs="Arial"/>
          <w:b/>
          <w:bCs/>
          <w:color w:val="000000" w:themeColor="text1"/>
          <w:sz w:val="20"/>
          <w:szCs w:val="20"/>
          <w:lang w:eastAsia="en-US"/>
        </w:rPr>
      </w:pPr>
      <w:r w:rsidRPr="00BA5C26">
        <w:rPr>
          <w:rFonts w:ascii="Arial" w:hAnsi="Arial" w:cs="Arial"/>
          <w:b/>
          <w:bCs/>
          <w:color w:val="000000" w:themeColor="text1"/>
          <w:sz w:val="20"/>
          <w:szCs w:val="20"/>
          <w:lang w:eastAsia="en-US"/>
        </w:rPr>
        <w:t>Глава 4. РАССМОТРЕНИЕ И УТВЕРЖДЕНИЕ БЮДЖЕТА ПОСЕЛЕНИЯ</w:t>
      </w:r>
    </w:p>
    <w:p w:rsidR="00587A48" w:rsidRPr="00BA5C26" w:rsidRDefault="00587A48" w:rsidP="000F675C">
      <w:pPr>
        <w:ind w:firstLine="567"/>
        <w:jc w:val="both"/>
        <w:outlineLvl w:val="1"/>
        <w:rPr>
          <w:rFonts w:ascii="Arial" w:hAnsi="Arial" w:cs="Arial"/>
          <w:b/>
          <w:bCs/>
          <w:color w:val="000000" w:themeColor="text1"/>
          <w:sz w:val="20"/>
          <w:szCs w:val="20"/>
          <w:lang w:eastAsia="en-US"/>
        </w:rPr>
      </w:pPr>
      <w:bookmarkStart w:id="10" w:name="Par365"/>
      <w:bookmarkEnd w:id="10"/>
      <w:r w:rsidRPr="00BA5C26">
        <w:rPr>
          <w:rFonts w:ascii="Arial" w:hAnsi="Arial" w:cs="Arial"/>
          <w:b/>
          <w:bCs/>
          <w:color w:val="000000" w:themeColor="text1"/>
          <w:sz w:val="20"/>
          <w:szCs w:val="20"/>
          <w:lang w:eastAsia="en-US"/>
        </w:rPr>
        <w:t>Статья 16. Внесение проекта решения о бюджете поселения на очередной финансовый год и плановый период на рассмотрение в Совет Молчановского сельского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 Проект решения о бюджете поселения на очередной финансовый год и плановый период вносится на рассмотрение в Совет Молчановского сельского поселения Главой Молчановского сельского поселения не позднее 15 ноября текущего года.</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 Одновременно с проектом решения о бюджете поселения в Совет Молчановского сельского поселения представляются следующие документы и материалы:</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основные направления бюджетной и налоговой политики Молчановского сельского поселения на очередной финансовый год и плановый период;</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предварительные итоги социально-экономического развития Молчановского сельского поселения за истекший период текущего финансового года и ожидаемые итоги социально-экономического развития Молчановского сельского поселения за текущий финансовый год;</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прогноз социально-экономического развития Молчановского сельского поселения на среднесрочный период;</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прогноз основных характеристик (общий объем доходов, общий объем расходов, дефицита (профицита) бюджета) консолидированного бюджета Молчановского сельского поселения на очередной финансовый год и плановый период;</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пояснительная записка к проекту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методики (проекты методик) и расчеты распределения межбюджетных трансфертов;</w:t>
      </w:r>
    </w:p>
    <w:p w:rsidR="00587A48" w:rsidRPr="00BA5C26" w:rsidRDefault="00587A48" w:rsidP="00587A48">
      <w:pPr>
        <w:ind w:firstLine="567"/>
        <w:jc w:val="both"/>
        <w:rPr>
          <w:rFonts w:ascii="Arial" w:eastAsiaTheme="minorHAnsi" w:hAnsi="Arial" w:cs="Arial"/>
          <w:color w:val="000000" w:themeColor="text1"/>
          <w:sz w:val="20"/>
          <w:szCs w:val="20"/>
          <w:lang w:eastAsia="en-US"/>
        </w:rPr>
      </w:pPr>
      <w:r w:rsidRPr="00BA5C26">
        <w:rPr>
          <w:rFonts w:ascii="Arial" w:eastAsiaTheme="minorHAnsi" w:hAnsi="Arial" w:cs="Arial"/>
          <w:color w:val="000000" w:themeColor="text1"/>
          <w:sz w:val="20"/>
          <w:szCs w:val="20"/>
          <w:lang w:eastAsia="en-US"/>
        </w:rPr>
        <w:t>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 (очередным финансовым годом);</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оценка ожидаемого исполнения бюджета поселения Молчановского сельского поселения на текущий финансовый год;</w:t>
      </w:r>
    </w:p>
    <w:p w:rsidR="00587A48" w:rsidRPr="00BA5C26" w:rsidRDefault="00587A48" w:rsidP="00587A48">
      <w:pPr>
        <w:ind w:firstLine="567"/>
        <w:jc w:val="both"/>
        <w:rPr>
          <w:rFonts w:ascii="Arial" w:eastAsiaTheme="minorHAnsi" w:hAnsi="Arial" w:cs="Arial"/>
          <w:color w:val="000000" w:themeColor="text1"/>
          <w:sz w:val="20"/>
          <w:szCs w:val="20"/>
          <w:lang w:eastAsia="en-US"/>
        </w:rPr>
      </w:pPr>
      <w:r w:rsidRPr="00BA5C26">
        <w:rPr>
          <w:rFonts w:ascii="Arial" w:eastAsiaTheme="minorHAnsi" w:hAnsi="Arial" w:cs="Arial"/>
          <w:color w:val="000000" w:themeColor="text1"/>
          <w:sz w:val="20"/>
          <w:szCs w:val="20"/>
          <w:lang w:eastAsia="en-US"/>
        </w:rPr>
        <w:t>предложенные законодательными (представительными) органами, органами судебной системы, органами внешнего государственного (муниципального) финансового контроля проекты бюджетных смет указанных органов, представляемые в случае возникновения разногласий с финансовым органом в отношении указанных бюджетных смет;</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реестр источников доходов бюджета поселения;</w:t>
      </w:r>
    </w:p>
    <w:p w:rsidR="00587A48" w:rsidRPr="00BA5C26" w:rsidRDefault="00587A48" w:rsidP="000F675C">
      <w:pPr>
        <w:ind w:firstLine="567"/>
        <w:jc w:val="both"/>
        <w:rPr>
          <w:rFonts w:ascii="Arial" w:eastAsiaTheme="minorHAnsi" w:hAnsi="Arial" w:cs="Arial"/>
          <w:color w:val="000000" w:themeColor="text1"/>
          <w:sz w:val="20"/>
          <w:szCs w:val="20"/>
          <w:lang w:eastAsia="en-US"/>
        </w:rPr>
      </w:pPr>
      <w:r w:rsidRPr="00BA5C26">
        <w:rPr>
          <w:rFonts w:ascii="Arial" w:eastAsiaTheme="minorHAnsi" w:hAnsi="Arial" w:cs="Arial"/>
          <w:color w:val="000000" w:themeColor="text1"/>
          <w:sz w:val="20"/>
          <w:szCs w:val="20"/>
          <w:lang w:eastAsia="en-US"/>
        </w:rPr>
        <w:t xml:space="preserve">в случае утверждения законом (решением) о бюджете распределения бюджетных ассигнований по государственным (муниципальным) программам и непрограммным направлениям деятельности к </w:t>
      </w:r>
      <w:r w:rsidRPr="00BA5C26">
        <w:rPr>
          <w:rFonts w:ascii="Arial" w:eastAsiaTheme="minorHAnsi" w:hAnsi="Arial" w:cs="Arial"/>
          <w:color w:val="000000" w:themeColor="text1"/>
          <w:sz w:val="20"/>
          <w:szCs w:val="20"/>
          <w:lang w:eastAsia="en-US"/>
        </w:rPr>
        <w:lastRenderedPageBreak/>
        <w:t>проекту закона (решения) о бюджете представляются паспорта государственных (муниципальных) программ (проекты изменений в указанные паспорта);</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иные документы и материалы.</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3. В качестве приложений к проекту решения о бюджете поселения в Совет Молчановского сельского поселения представляются: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источники финансирования дефицита бюджета поселения на очередной финансовый год и плановый период;</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ведомственная структура расходов бюджета поселения на очередной финансовый год;</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ведомственная структура расходов бюджета поселения на плановый период;</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объем межбюджетных трансфертов, предоставляемых бюджету</w:t>
      </w:r>
      <w:r w:rsidR="000F675C" w:rsidRPr="00BA5C26">
        <w:rPr>
          <w:rFonts w:ascii="Arial" w:hAnsi="Arial" w:cs="Arial"/>
          <w:color w:val="000000" w:themeColor="text1"/>
          <w:sz w:val="20"/>
          <w:szCs w:val="20"/>
          <w:lang w:eastAsia="en-US"/>
        </w:rPr>
        <w:t xml:space="preserve"> </w:t>
      </w:r>
      <w:r w:rsidRPr="00BA5C26">
        <w:rPr>
          <w:rFonts w:ascii="Arial" w:hAnsi="Arial" w:cs="Arial"/>
          <w:color w:val="000000" w:themeColor="text1"/>
          <w:sz w:val="20"/>
          <w:szCs w:val="20"/>
          <w:lang w:eastAsia="en-US"/>
        </w:rPr>
        <w:t>муниципального района в очередном финансовом году и плановом периоде</w:t>
      </w:r>
      <w:r w:rsidRPr="00BA5C26">
        <w:rPr>
          <w:rFonts w:ascii="Arial" w:hAnsi="Arial" w:cs="Arial"/>
          <w:color w:val="000000" w:themeColor="text1"/>
          <w:sz w:val="20"/>
          <w:szCs w:val="20"/>
        </w:rPr>
        <w:t>(в случаях их предоставления)</w:t>
      </w:r>
      <w:r w:rsidRPr="00BA5C26">
        <w:rPr>
          <w:rFonts w:ascii="Arial" w:hAnsi="Arial" w:cs="Arial"/>
          <w:color w:val="000000" w:themeColor="text1"/>
          <w:sz w:val="20"/>
          <w:szCs w:val="20"/>
          <w:lang w:eastAsia="en-US"/>
        </w:rPr>
        <w:t>;</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программа муниципальных гарантий Молчановского сельского поселения на очередной финансовый год и плановый период;</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распределение бюджетных ассигнований по объектам капитального строительства муниципальной собственности Молчановского сельского поселения и объектам недвижимого имущества, приобретаемым в муниципальную собственность Молчановского сельского поселения, финансируемых за счет средств бюджета поселения, на очередной финансовый год и на плановый период;</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распределение бюджетных ассигнований по объектам капитального строительства муниципальной собственности Молчановского сельского поселения и объектам недвижимого имущества, приобретаемым в муниципальную собственность Молчановского сельского поселения, финансируемых за счет безвозмездных поступлений от других бюджетов бюджетной системы Российской Федерации и безвозмездных поступлений от негосударственных организаций, на очередной финансовый год и плановый период;</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перечень главных распорядителей средств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перечень главных администраторов доходов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перечень главных администраторов источников финансирования дефицита бюджета поселения;</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bCs/>
          <w:color w:val="000000" w:themeColor="text1"/>
          <w:sz w:val="20"/>
          <w:szCs w:val="20"/>
        </w:rPr>
        <w:t xml:space="preserve">распределение бюджетных ассигнований по разделам, подразделам, целевым статьям, группам и подгруппам видов расходов; </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распределение бюджетных ассигнований бюджета поселения по целевым статьям (муниципальным программам Молчановского сельского поселения и непрограммным направлениям деятельности), группам видов расходов классификации расходов бюджетов на очередной финансовый год (применяется при составлении проекта бюджета на 2021 и следующие года);</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распределение бюджетных ассигнований бюджета поселения по целевым статьям (муниципальным программам Молчановского сельского поселения и непрограммным направлениям деятельности), группам видов расходов классификации расходов бюджетов на плановый период (применяется при составлении проекта бюджета на 2021 и следующие года);</w:t>
      </w:r>
    </w:p>
    <w:p w:rsidR="00587A48" w:rsidRPr="00BA5C26" w:rsidRDefault="00587A48" w:rsidP="000F675C">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4. В случае если в очередном финансовом году и плановом периоде общий объем расходов недостаточен для финансового обеспечения установленных </w:t>
      </w:r>
      <w:r w:rsidRPr="00BA5C26">
        <w:rPr>
          <w:rFonts w:ascii="Arial" w:hAnsi="Arial" w:cs="Arial"/>
          <w:color w:val="000000" w:themeColor="text1"/>
          <w:sz w:val="20"/>
          <w:szCs w:val="20"/>
        </w:rPr>
        <w:t xml:space="preserve">нормативно-правовыми актами Молчановского сельского </w:t>
      </w:r>
      <w:proofErr w:type="spellStart"/>
      <w:r w:rsidRPr="00BA5C26">
        <w:rPr>
          <w:rFonts w:ascii="Arial" w:hAnsi="Arial" w:cs="Arial"/>
          <w:color w:val="000000" w:themeColor="text1"/>
          <w:sz w:val="20"/>
          <w:szCs w:val="20"/>
        </w:rPr>
        <w:t>поселения</w:t>
      </w:r>
      <w:r w:rsidRPr="00BA5C26">
        <w:rPr>
          <w:rFonts w:ascii="Arial" w:hAnsi="Arial" w:cs="Arial"/>
          <w:color w:val="000000" w:themeColor="text1"/>
          <w:sz w:val="20"/>
          <w:szCs w:val="20"/>
          <w:lang w:eastAsia="en-US"/>
        </w:rPr>
        <w:t>расходных</w:t>
      </w:r>
      <w:proofErr w:type="spellEnd"/>
      <w:r w:rsidRPr="00BA5C26">
        <w:rPr>
          <w:rFonts w:ascii="Arial" w:hAnsi="Arial" w:cs="Arial"/>
          <w:color w:val="000000" w:themeColor="text1"/>
          <w:sz w:val="20"/>
          <w:szCs w:val="20"/>
          <w:lang w:eastAsia="en-US"/>
        </w:rPr>
        <w:t xml:space="preserve"> обязательств Молчановского сельского поселения, Глава Молчановского сельского поселения вносит в Совет Молчановского сельского поселения проекты решения Совета Молчановского сельского поселения об изменении сроков вступления в силу (приостановления действия) в очередном финансовом году и плановом периоде отдельных положений решений Совета Молчановского сельского поселения, не обеспеченных источниками финансирования в очередном финансовом году и (или) плановом периоде.</w:t>
      </w:r>
    </w:p>
    <w:p w:rsidR="00587A48" w:rsidRPr="00BA5C26" w:rsidRDefault="00587A48" w:rsidP="000F675C">
      <w:pPr>
        <w:ind w:firstLine="567"/>
        <w:jc w:val="both"/>
        <w:outlineLvl w:val="1"/>
        <w:rPr>
          <w:rFonts w:ascii="Arial" w:hAnsi="Arial" w:cs="Arial"/>
          <w:b/>
          <w:bCs/>
          <w:color w:val="000000" w:themeColor="text1"/>
          <w:sz w:val="20"/>
          <w:szCs w:val="20"/>
          <w:lang w:eastAsia="en-US"/>
        </w:rPr>
      </w:pPr>
      <w:r w:rsidRPr="00BA5C26">
        <w:rPr>
          <w:rFonts w:ascii="Arial" w:hAnsi="Arial" w:cs="Arial"/>
          <w:b/>
          <w:bCs/>
          <w:color w:val="000000" w:themeColor="text1"/>
          <w:sz w:val="20"/>
          <w:szCs w:val="20"/>
          <w:lang w:eastAsia="en-US"/>
        </w:rPr>
        <w:t>Статья 17. Публичные слушания по проекту бюджета поселения</w:t>
      </w:r>
    </w:p>
    <w:p w:rsidR="00587A48" w:rsidRPr="00BA5C26" w:rsidRDefault="00587A48" w:rsidP="000F675C">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По проекту решения о бюджете поселения, представленному Главой Молчановского сельского поселения, проводятся в установленном законодательством порядке публичные слушания, инициируемые Советом Молчановского сельского поселения.</w:t>
      </w:r>
    </w:p>
    <w:p w:rsidR="00587A48" w:rsidRPr="00BA5C26" w:rsidRDefault="00587A48" w:rsidP="00587A48">
      <w:pPr>
        <w:ind w:firstLine="567"/>
        <w:jc w:val="both"/>
        <w:outlineLvl w:val="1"/>
        <w:rPr>
          <w:rFonts w:ascii="Arial" w:hAnsi="Arial" w:cs="Arial"/>
          <w:b/>
          <w:bCs/>
          <w:color w:val="000000" w:themeColor="text1"/>
          <w:sz w:val="20"/>
          <w:szCs w:val="20"/>
          <w:lang w:eastAsia="en-US"/>
        </w:rPr>
      </w:pPr>
      <w:r w:rsidRPr="00BA5C26">
        <w:rPr>
          <w:rFonts w:ascii="Arial" w:hAnsi="Arial" w:cs="Arial"/>
          <w:b/>
          <w:bCs/>
          <w:color w:val="000000" w:themeColor="text1"/>
          <w:sz w:val="20"/>
          <w:szCs w:val="20"/>
          <w:lang w:eastAsia="en-US"/>
        </w:rPr>
        <w:t xml:space="preserve">Статья 18. Рассмотрение проекта решения о бюджете Молчановского сельского поселения на очередной финансовый год и плановый период </w:t>
      </w:r>
    </w:p>
    <w:p w:rsidR="00587A48" w:rsidRPr="00BA5C26" w:rsidRDefault="00587A48" w:rsidP="00587A48">
      <w:pPr>
        <w:ind w:firstLine="567"/>
        <w:jc w:val="both"/>
        <w:rPr>
          <w:rFonts w:ascii="Arial" w:hAnsi="Arial" w:cs="Arial"/>
          <w:color w:val="000000" w:themeColor="text1"/>
          <w:sz w:val="20"/>
          <w:szCs w:val="20"/>
          <w:lang w:eastAsia="en-US"/>
        </w:rPr>
      </w:pP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1. Проект решения о бюджете Молчановского сельского поселения рассматривается поэтапно в двух чтениях в соответствии с </w:t>
      </w:r>
      <w:hyperlink r:id="rId36" w:history="1">
        <w:r w:rsidRPr="00BA5C26">
          <w:rPr>
            <w:rFonts w:ascii="Arial" w:hAnsi="Arial" w:cs="Arial"/>
            <w:color w:val="000000" w:themeColor="text1"/>
            <w:sz w:val="20"/>
            <w:szCs w:val="20"/>
            <w:lang w:eastAsia="en-US"/>
          </w:rPr>
          <w:t>Регламентом</w:t>
        </w:r>
      </w:hyperlink>
      <w:r w:rsidR="00BA5C26">
        <w:rPr>
          <w:rFonts w:ascii="Arial" w:hAnsi="Arial" w:cs="Arial"/>
          <w:color w:val="000000" w:themeColor="text1"/>
          <w:sz w:val="20"/>
          <w:szCs w:val="20"/>
          <w:lang w:eastAsia="en-US"/>
        </w:rPr>
        <w:t xml:space="preserve"> </w:t>
      </w:r>
      <w:r w:rsidRPr="00BA5C26">
        <w:rPr>
          <w:rFonts w:ascii="Arial" w:hAnsi="Arial" w:cs="Arial"/>
          <w:color w:val="000000" w:themeColor="text1"/>
          <w:sz w:val="20"/>
          <w:szCs w:val="20"/>
          <w:lang w:eastAsia="en-US"/>
        </w:rPr>
        <w:t>Совета Молчановского сельского поселения с учетом особенностей, установленных настоящим Положением.</w:t>
      </w:r>
    </w:p>
    <w:p w:rsidR="00587A48" w:rsidRPr="00BA5C26" w:rsidRDefault="00587A48" w:rsidP="00587A48">
      <w:pPr>
        <w:pStyle w:val="ConsPlusNormal"/>
        <w:ind w:firstLine="567"/>
        <w:jc w:val="both"/>
        <w:rPr>
          <w:color w:val="000000" w:themeColor="text1"/>
        </w:rPr>
      </w:pPr>
      <w:r w:rsidRPr="00BA5C26">
        <w:rPr>
          <w:color w:val="000000" w:themeColor="text1"/>
        </w:rPr>
        <w:t>2. Предметом первого чтения является рассмотрение основных характеристик проекта решения о бюджете.</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3. Со дня принятия проекта в первом чтении он считается принятым за основу и направляется в согласительную комиссию</w:t>
      </w:r>
      <w:r w:rsidRPr="00BA5C26">
        <w:rPr>
          <w:rFonts w:ascii="Arial" w:hAnsi="Arial" w:cs="Arial"/>
          <w:color w:val="000000" w:themeColor="text1"/>
          <w:sz w:val="20"/>
          <w:szCs w:val="20"/>
        </w:rPr>
        <w:t>, образуемую Советом Молчановского сельского поселения, состоящую из представителей Совета Молчановского сельского поселения и Администрации Молчановского сельского поселения (далее - согласительная комиссия),</w:t>
      </w:r>
      <w:r w:rsidRPr="00BA5C26">
        <w:rPr>
          <w:rFonts w:ascii="Arial" w:hAnsi="Arial" w:cs="Arial"/>
          <w:color w:val="000000" w:themeColor="text1"/>
          <w:sz w:val="20"/>
          <w:szCs w:val="20"/>
          <w:lang w:eastAsia="en-US"/>
        </w:rPr>
        <w:t xml:space="preserve"> для подготовки его к рассмотрению во втором чтении. </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rPr>
        <w:t>Предложения и поправки к проекту решения о бюджете Молчановского сельского поселения могут вноситься в Совет Молчановского сельского поселения в период до назначения публичных слушаний, а так же в период их проведения</w:t>
      </w:r>
      <w:r w:rsidRPr="00BA5C26">
        <w:rPr>
          <w:rFonts w:ascii="Arial" w:hAnsi="Arial" w:cs="Arial"/>
          <w:color w:val="000000" w:themeColor="text1"/>
          <w:sz w:val="20"/>
          <w:szCs w:val="20"/>
          <w:lang w:eastAsia="en-US"/>
        </w:rPr>
        <w:t>.</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Согласительная комиссия осуществляет рассмотрение проекта решения о бюджете сельского поселения с учетом поступивших замечаний и предложений.</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Предложения и поправки, вносимые к проекту решения о бюджете, должны быть сбалансированными, то есть предусматривать одновременное согласованное изменение доходов и расходов бюджета либо перераспределение доходов и расходов бюджета сельского поселения.</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4. Проект решения о бюджете, </w:t>
      </w:r>
      <w:r w:rsidRPr="00BA5C26">
        <w:rPr>
          <w:rFonts w:ascii="Arial" w:hAnsi="Arial" w:cs="Arial"/>
          <w:color w:val="000000" w:themeColor="text1"/>
          <w:sz w:val="20"/>
          <w:szCs w:val="20"/>
          <w:lang w:eastAsia="en-US"/>
        </w:rPr>
        <w:t>подготовленный с учетом решений, принятых согласительной комиссией, вносится Главой Молчановского сельского поселения</w:t>
      </w:r>
      <w:r w:rsidRPr="00BA5C26">
        <w:rPr>
          <w:rFonts w:ascii="Arial" w:hAnsi="Arial" w:cs="Arial"/>
          <w:color w:val="000000" w:themeColor="text1"/>
          <w:sz w:val="20"/>
          <w:szCs w:val="20"/>
        </w:rPr>
        <w:t xml:space="preserve"> на рассмотрение Советом Молчановского сельского поселения во втором чтении. Поправки, по которым стороны не выработали согласованного решения, вносятся согласительной комиссией на рассмотрение Совета Молчановского сельского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5. Совет Молчановского сельского поселения рассматривает подготовленный с учетом решений, принятых согласительной комиссией, проект решения о бюджете Молчановского сельского поселения на очередной финансовый год и плановый период, поправки, по которым стороны не выработали согласованного решения, заключение контрольно-счетного органа Молчановского сельского поселения по проекту решения и принимает решение о бюджете Молчановского сельского поселения.</w:t>
      </w:r>
    </w:p>
    <w:p w:rsidR="00587A48" w:rsidRPr="00BA5C26" w:rsidRDefault="00587A48" w:rsidP="000F675C">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6. При принятии решения о бюджете Молчановского сельского поселения на очередной финансовый год и плановый период утверждаются текст решения, приложения к нему.</w:t>
      </w:r>
    </w:p>
    <w:p w:rsidR="00587A48" w:rsidRPr="00BA5C26" w:rsidRDefault="00587A48" w:rsidP="000F675C">
      <w:pPr>
        <w:ind w:firstLine="567"/>
        <w:jc w:val="both"/>
        <w:outlineLvl w:val="1"/>
        <w:rPr>
          <w:rFonts w:ascii="Arial" w:hAnsi="Arial" w:cs="Arial"/>
          <w:b/>
          <w:color w:val="000000" w:themeColor="text1"/>
          <w:sz w:val="20"/>
          <w:szCs w:val="20"/>
        </w:rPr>
      </w:pPr>
      <w:r w:rsidRPr="00BA5C26">
        <w:rPr>
          <w:rFonts w:ascii="Arial" w:hAnsi="Arial" w:cs="Arial"/>
          <w:b/>
          <w:bCs/>
          <w:color w:val="000000" w:themeColor="text1"/>
          <w:sz w:val="20"/>
          <w:szCs w:val="20"/>
          <w:lang w:eastAsia="en-US"/>
        </w:rPr>
        <w:t xml:space="preserve">Статья 19. Вступление в силу </w:t>
      </w:r>
      <w:r w:rsidRPr="00BA5C26">
        <w:rPr>
          <w:rFonts w:ascii="Arial" w:hAnsi="Arial" w:cs="Arial"/>
          <w:b/>
          <w:color w:val="000000" w:themeColor="text1"/>
          <w:sz w:val="20"/>
          <w:szCs w:val="20"/>
        </w:rPr>
        <w:t>решения о бюджете Молчановского сельского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 Решение Совета Молчановского сельского поселения о бюджете поселения принимается на очередной финансовый год и плановый период и вступает в силу с 1 января очередного финансового года.</w:t>
      </w:r>
    </w:p>
    <w:p w:rsidR="00587A48" w:rsidRPr="00BA5C26" w:rsidRDefault="00587A48" w:rsidP="000F675C">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 Решение Совета Молчановского сельского поселения о бюджете поселения подлежит официальному опубликованию не позднее 10 дней после его подписания в установленном законодательством</w:t>
      </w:r>
      <w:r w:rsidR="000F675C" w:rsidRPr="00BA5C26">
        <w:rPr>
          <w:rFonts w:ascii="Arial" w:hAnsi="Arial" w:cs="Arial"/>
          <w:color w:val="000000" w:themeColor="text1"/>
          <w:sz w:val="20"/>
          <w:szCs w:val="20"/>
          <w:lang w:eastAsia="en-US"/>
        </w:rPr>
        <w:t xml:space="preserve"> </w:t>
      </w:r>
      <w:r w:rsidRPr="00BA5C26">
        <w:rPr>
          <w:rFonts w:ascii="Arial" w:hAnsi="Arial" w:cs="Arial"/>
          <w:color w:val="000000" w:themeColor="text1"/>
          <w:sz w:val="20"/>
          <w:szCs w:val="20"/>
          <w:lang w:eastAsia="en-US"/>
        </w:rPr>
        <w:t>порядке.</w:t>
      </w:r>
    </w:p>
    <w:p w:rsidR="00587A48" w:rsidRPr="00BA5C26" w:rsidRDefault="00587A48" w:rsidP="000F675C">
      <w:pPr>
        <w:pStyle w:val="ConsPlusNormal"/>
        <w:ind w:firstLine="567"/>
        <w:jc w:val="both"/>
        <w:outlineLvl w:val="1"/>
        <w:rPr>
          <w:b/>
          <w:bCs/>
          <w:color w:val="000000" w:themeColor="text1"/>
        </w:rPr>
      </w:pPr>
      <w:bookmarkStart w:id="11" w:name="Par496"/>
      <w:bookmarkEnd w:id="11"/>
      <w:r w:rsidRPr="00BA5C26">
        <w:rPr>
          <w:b/>
          <w:bCs/>
          <w:color w:val="000000" w:themeColor="text1"/>
        </w:rPr>
        <w:t>Статья 20. Временное управление бюджетом</w:t>
      </w:r>
      <w:r w:rsidRPr="00BA5C26">
        <w:rPr>
          <w:b/>
          <w:color w:val="000000" w:themeColor="text1"/>
        </w:rPr>
        <w:t xml:space="preserve"> муниципального образования Молчановское сельское поселение</w:t>
      </w:r>
    </w:p>
    <w:p w:rsidR="00587A48" w:rsidRPr="00BA5C26" w:rsidRDefault="00587A48" w:rsidP="00587A48">
      <w:pPr>
        <w:ind w:firstLine="567"/>
        <w:jc w:val="both"/>
        <w:rPr>
          <w:rFonts w:ascii="Arial" w:hAnsi="Arial" w:cs="Arial"/>
          <w:color w:val="000000" w:themeColor="text1"/>
          <w:sz w:val="20"/>
          <w:szCs w:val="20"/>
          <w:lang w:eastAsia="en-US"/>
        </w:rPr>
      </w:pPr>
      <w:bookmarkStart w:id="12" w:name="Par498"/>
      <w:bookmarkEnd w:id="12"/>
      <w:r w:rsidRPr="00BA5C26">
        <w:rPr>
          <w:rFonts w:ascii="Arial" w:hAnsi="Arial" w:cs="Arial"/>
          <w:color w:val="000000" w:themeColor="text1"/>
          <w:sz w:val="20"/>
          <w:szCs w:val="20"/>
          <w:lang w:eastAsia="en-US"/>
        </w:rPr>
        <w:t>1. Если решение о бюджете поселения не вступило в силу с начала текущего финансового года:</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Финансовый отдел правомочен:</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иные показатели, определяемые решением о бюджете поселения, применяются в размерах (нормативах) и порядке, которые были установлены решением о бюджете поселения на отчетный финансовый год;</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порядок распределения и (или) предоставления межбюджетных трансфертов бюджету</w:t>
      </w:r>
      <w:r w:rsidR="00BA5C26">
        <w:rPr>
          <w:rFonts w:ascii="Arial" w:hAnsi="Arial" w:cs="Arial"/>
          <w:color w:val="000000" w:themeColor="text1"/>
          <w:sz w:val="20"/>
          <w:szCs w:val="20"/>
          <w:lang w:eastAsia="en-US"/>
        </w:rPr>
        <w:t xml:space="preserve"> </w:t>
      </w:r>
      <w:r w:rsidRPr="00BA5C26">
        <w:rPr>
          <w:rFonts w:ascii="Arial" w:hAnsi="Arial" w:cs="Arial"/>
          <w:color w:val="000000" w:themeColor="text1"/>
          <w:sz w:val="20"/>
          <w:szCs w:val="20"/>
          <w:lang w:eastAsia="en-US"/>
        </w:rPr>
        <w:t>муниципального района сохраняется в виде, определенном на отчетный финансовый год.</w:t>
      </w:r>
    </w:p>
    <w:p w:rsidR="00587A48" w:rsidRPr="00BA5C26" w:rsidRDefault="00587A48" w:rsidP="00587A48">
      <w:pPr>
        <w:ind w:firstLine="567"/>
        <w:jc w:val="both"/>
        <w:rPr>
          <w:rFonts w:ascii="Arial" w:hAnsi="Arial" w:cs="Arial"/>
          <w:color w:val="000000" w:themeColor="text1"/>
          <w:sz w:val="20"/>
          <w:szCs w:val="20"/>
          <w:lang w:eastAsia="en-US"/>
        </w:rPr>
      </w:pPr>
      <w:bookmarkStart w:id="13" w:name="Par502"/>
      <w:bookmarkEnd w:id="13"/>
      <w:r w:rsidRPr="00BA5C26">
        <w:rPr>
          <w:rFonts w:ascii="Arial" w:hAnsi="Arial" w:cs="Arial"/>
          <w:color w:val="000000" w:themeColor="text1"/>
          <w:sz w:val="20"/>
          <w:szCs w:val="20"/>
          <w:lang w:eastAsia="en-US"/>
        </w:rPr>
        <w:t xml:space="preserve">2. Если решение о бюджете поселения не вступило в силу через три месяца после начала финансового года, Финансовый отдел организует исполнение бюджета поселения при соблюдении условий, определенных </w:t>
      </w:r>
      <w:hyperlink w:anchor="Par498" w:history="1">
        <w:r w:rsidRPr="00BA5C26">
          <w:rPr>
            <w:rFonts w:ascii="Arial" w:hAnsi="Arial" w:cs="Arial"/>
            <w:color w:val="000000" w:themeColor="text1"/>
            <w:sz w:val="20"/>
            <w:szCs w:val="20"/>
            <w:lang w:eastAsia="en-US"/>
          </w:rPr>
          <w:t>пунктом 1</w:t>
        </w:r>
      </w:hyperlink>
      <w:r w:rsidRPr="00BA5C26">
        <w:rPr>
          <w:rFonts w:ascii="Arial" w:hAnsi="Arial" w:cs="Arial"/>
          <w:color w:val="000000" w:themeColor="text1"/>
          <w:sz w:val="20"/>
          <w:szCs w:val="20"/>
          <w:lang w:eastAsia="en-US"/>
        </w:rPr>
        <w:t xml:space="preserve"> настоящей статьи.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При этом Финансовый отдел не имеет права:</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доводить лимиты бюджетных обязательств и бюджетные ассигнования на бюджетные инвестиции и субсидии юридическим и физическим лицам, установленные Бюджетным </w:t>
      </w:r>
      <w:hyperlink r:id="rId37" w:history="1">
        <w:r w:rsidRPr="00BA5C26">
          <w:rPr>
            <w:rFonts w:ascii="Arial" w:hAnsi="Arial" w:cs="Arial"/>
            <w:color w:val="000000" w:themeColor="text1"/>
            <w:sz w:val="20"/>
            <w:szCs w:val="20"/>
            <w:lang w:eastAsia="en-US"/>
          </w:rPr>
          <w:t>кодексом</w:t>
        </w:r>
      </w:hyperlink>
      <w:r w:rsidRPr="00BA5C26">
        <w:rPr>
          <w:rFonts w:ascii="Arial" w:hAnsi="Arial" w:cs="Arial"/>
          <w:color w:val="000000" w:themeColor="text1"/>
          <w:sz w:val="20"/>
          <w:szCs w:val="20"/>
          <w:lang w:eastAsia="en-US"/>
        </w:rPr>
        <w:t xml:space="preserve"> Российской Федерации;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предоставлять бюджетные кредиты;</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осуществлять заимствования в размере более одной восьмой объема заимствований предыдущего финансового года в расчете на квартал;</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формировать резервные фонды.</w:t>
      </w:r>
    </w:p>
    <w:p w:rsidR="00587A48" w:rsidRPr="00BA5C26" w:rsidRDefault="00587A48" w:rsidP="000F675C">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3. Указанные в </w:t>
      </w:r>
      <w:hyperlink w:anchor="Par498" w:history="1">
        <w:r w:rsidRPr="00BA5C26">
          <w:rPr>
            <w:rFonts w:ascii="Arial" w:hAnsi="Arial" w:cs="Arial"/>
            <w:color w:val="000000" w:themeColor="text1"/>
            <w:sz w:val="20"/>
            <w:szCs w:val="20"/>
            <w:lang w:eastAsia="en-US"/>
          </w:rPr>
          <w:t>пунктах 1</w:t>
        </w:r>
      </w:hyperlink>
      <w:r w:rsidRPr="00BA5C26">
        <w:rPr>
          <w:rFonts w:ascii="Arial" w:hAnsi="Arial" w:cs="Arial"/>
          <w:color w:val="000000" w:themeColor="text1"/>
          <w:sz w:val="20"/>
          <w:szCs w:val="20"/>
          <w:lang w:eastAsia="en-US"/>
        </w:rPr>
        <w:t xml:space="preserve"> и </w:t>
      </w:r>
      <w:hyperlink w:anchor="Par502" w:history="1">
        <w:r w:rsidRPr="00BA5C26">
          <w:rPr>
            <w:rFonts w:ascii="Arial" w:hAnsi="Arial" w:cs="Arial"/>
            <w:color w:val="000000" w:themeColor="text1"/>
            <w:sz w:val="20"/>
            <w:szCs w:val="20"/>
            <w:lang w:eastAsia="en-US"/>
          </w:rPr>
          <w:t>2</w:t>
        </w:r>
      </w:hyperlink>
      <w:r w:rsidRPr="00BA5C26">
        <w:rPr>
          <w:rFonts w:ascii="Arial" w:hAnsi="Arial" w:cs="Arial"/>
          <w:color w:val="000000" w:themeColor="text1"/>
          <w:sz w:val="20"/>
          <w:szCs w:val="20"/>
          <w:lang w:eastAsia="en-US"/>
        </w:rPr>
        <w:t xml:space="preserve"> настоящей статьи ограничения не распространяются на расходы, связанные с выполнением публичных нормативных обязательств, обслуживанием и погашением муниципального долга.</w:t>
      </w:r>
    </w:p>
    <w:p w:rsidR="00587A48" w:rsidRPr="00BA5C26" w:rsidRDefault="00587A48" w:rsidP="00587A48">
      <w:pPr>
        <w:ind w:firstLine="567"/>
        <w:jc w:val="center"/>
        <w:outlineLvl w:val="0"/>
        <w:rPr>
          <w:rFonts w:ascii="Arial" w:hAnsi="Arial" w:cs="Arial"/>
          <w:b/>
          <w:bCs/>
          <w:color w:val="000000" w:themeColor="text1"/>
          <w:sz w:val="20"/>
          <w:szCs w:val="20"/>
          <w:lang w:eastAsia="en-US"/>
        </w:rPr>
      </w:pPr>
      <w:r w:rsidRPr="00BA5C26">
        <w:rPr>
          <w:rFonts w:ascii="Arial" w:hAnsi="Arial" w:cs="Arial"/>
          <w:b/>
          <w:bCs/>
          <w:color w:val="000000" w:themeColor="text1"/>
          <w:sz w:val="20"/>
          <w:szCs w:val="20"/>
          <w:lang w:eastAsia="en-US"/>
        </w:rPr>
        <w:t>Глава 5. ВНЕСЕНИЕ ИЗМЕНЕНИЙ В РЕШЕНИЕ СОВЕТА МОЛЧАНОВСКОГО СЕЛЬСКОГО ПОСЕЛЕНИЯ О БЮДЖЕТЕ ПОСЕЛЕНИЯ</w:t>
      </w:r>
    </w:p>
    <w:p w:rsidR="00587A48" w:rsidRPr="00BA5C26" w:rsidRDefault="00587A48" w:rsidP="00587A48">
      <w:pPr>
        <w:ind w:firstLine="567"/>
        <w:jc w:val="both"/>
        <w:rPr>
          <w:rFonts w:ascii="Arial" w:hAnsi="Arial" w:cs="Arial"/>
          <w:color w:val="000000" w:themeColor="text1"/>
          <w:sz w:val="20"/>
          <w:szCs w:val="20"/>
          <w:lang w:eastAsia="en-US"/>
        </w:rPr>
      </w:pPr>
    </w:p>
    <w:p w:rsidR="00587A48" w:rsidRPr="00BA5C26" w:rsidRDefault="00587A48" w:rsidP="000F675C">
      <w:pPr>
        <w:ind w:firstLine="567"/>
        <w:jc w:val="both"/>
        <w:rPr>
          <w:rFonts w:ascii="Arial" w:hAnsi="Arial" w:cs="Arial"/>
          <w:b/>
          <w:bCs/>
          <w:color w:val="000000" w:themeColor="text1"/>
          <w:sz w:val="20"/>
          <w:szCs w:val="20"/>
        </w:rPr>
      </w:pPr>
      <w:r w:rsidRPr="00BA5C26">
        <w:rPr>
          <w:rFonts w:ascii="Arial" w:hAnsi="Arial" w:cs="Arial"/>
          <w:b/>
          <w:bCs/>
          <w:color w:val="000000" w:themeColor="text1"/>
          <w:sz w:val="20"/>
          <w:szCs w:val="20"/>
        </w:rPr>
        <w:t>Статья 21. Разработка и внесение на рассмотрение в Совет Молчановского сельского поселения проекта решения о внесении изменений в решение о бюджете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 Проект решения о внесении изменений в решение о бюджете поселения разрабатывает Финансовый отдел и представляет в Администрацию Молчановского сельского поселения.</w:t>
      </w:r>
    </w:p>
    <w:p w:rsidR="00587A48" w:rsidRPr="00BA5C26" w:rsidRDefault="00587A48" w:rsidP="000F675C">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 Проект решения Совета Молчановского сельского поселения о внесении изменений в решение Совета Молчановского сельского поселения о бюджете поселения вносится Главой Молчановского сельского поселения в Совет</w:t>
      </w:r>
      <w:r w:rsidR="000F675C" w:rsidRPr="00BA5C26">
        <w:rPr>
          <w:rFonts w:ascii="Arial" w:hAnsi="Arial" w:cs="Arial"/>
          <w:color w:val="000000" w:themeColor="text1"/>
          <w:sz w:val="20"/>
          <w:szCs w:val="20"/>
          <w:lang w:eastAsia="en-US"/>
        </w:rPr>
        <w:t xml:space="preserve"> </w:t>
      </w:r>
      <w:r w:rsidRPr="00BA5C26">
        <w:rPr>
          <w:rFonts w:ascii="Arial" w:hAnsi="Arial" w:cs="Arial"/>
          <w:color w:val="000000" w:themeColor="text1"/>
          <w:sz w:val="20"/>
          <w:szCs w:val="20"/>
          <w:lang w:eastAsia="en-US"/>
        </w:rPr>
        <w:t>Молчановского сельского поселения не позднее чем за 10 календарных дней до очередного собрания Совета Молчановского сельского поселения.</w:t>
      </w:r>
    </w:p>
    <w:p w:rsidR="00587A48" w:rsidRPr="00BA5C26" w:rsidRDefault="00587A48" w:rsidP="000F675C">
      <w:pPr>
        <w:ind w:firstLine="567"/>
        <w:jc w:val="center"/>
        <w:outlineLvl w:val="0"/>
        <w:rPr>
          <w:rFonts w:ascii="Arial" w:hAnsi="Arial" w:cs="Arial"/>
          <w:b/>
          <w:bCs/>
          <w:color w:val="000000" w:themeColor="text1"/>
          <w:sz w:val="20"/>
          <w:szCs w:val="20"/>
          <w:lang w:eastAsia="en-US"/>
        </w:rPr>
      </w:pPr>
      <w:r w:rsidRPr="00BA5C26">
        <w:rPr>
          <w:rFonts w:ascii="Arial" w:hAnsi="Arial" w:cs="Arial"/>
          <w:b/>
          <w:bCs/>
          <w:color w:val="000000" w:themeColor="text1"/>
          <w:sz w:val="20"/>
          <w:szCs w:val="20"/>
          <w:lang w:eastAsia="en-US"/>
        </w:rPr>
        <w:t>Глава 6. ИСПОЛНЕНИЕ БЮДЖЕТА ПОСЕЛЕНИЯ</w:t>
      </w:r>
    </w:p>
    <w:p w:rsidR="00587A48" w:rsidRPr="00BA5C26" w:rsidRDefault="00587A48" w:rsidP="000F675C">
      <w:pPr>
        <w:ind w:firstLine="567"/>
        <w:jc w:val="both"/>
        <w:outlineLvl w:val="1"/>
        <w:rPr>
          <w:rFonts w:ascii="Arial" w:hAnsi="Arial" w:cs="Arial"/>
          <w:b/>
          <w:bCs/>
          <w:color w:val="000000" w:themeColor="text1"/>
          <w:sz w:val="20"/>
          <w:szCs w:val="20"/>
          <w:lang w:eastAsia="en-US"/>
        </w:rPr>
      </w:pPr>
      <w:r w:rsidRPr="00BA5C26">
        <w:rPr>
          <w:rFonts w:ascii="Arial" w:hAnsi="Arial" w:cs="Arial"/>
          <w:b/>
          <w:bCs/>
          <w:color w:val="000000" w:themeColor="text1"/>
          <w:sz w:val="20"/>
          <w:szCs w:val="20"/>
          <w:lang w:eastAsia="en-US"/>
        </w:rPr>
        <w:t>Статья 22. Основы исполнения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lastRenderedPageBreak/>
        <w:t>1. Организацию исполнения бюджета поселения осуществляет на основе сводной бюджетной росписи и кассового плана Финансовый отдел.</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 Кассовое обслуживание исполнения бюджета поселения осуществляется Управлением Федерального казначейства по Томской области в порядке, установленном нормативными правовыми актами Российской Федерации.</w:t>
      </w:r>
    </w:p>
    <w:p w:rsidR="00587A48" w:rsidRPr="00BA5C26" w:rsidRDefault="00587A48" w:rsidP="000F675C">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Проведение и учет операций по кассовым выплатам из бюджета поселения осуществляются путем открытия в Управлении Федерального казначейства по Томской области лицевого счета Управлению финансов Администрации Молчановского района.</w:t>
      </w:r>
    </w:p>
    <w:p w:rsidR="00587A48" w:rsidRPr="00BA5C26" w:rsidRDefault="00587A48" w:rsidP="000F675C">
      <w:pPr>
        <w:ind w:firstLine="567"/>
        <w:jc w:val="both"/>
        <w:outlineLvl w:val="1"/>
        <w:rPr>
          <w:rFonts w:ascii="Arial" w:hAnsi="Arial" w:cs="Arial"/>
          <w:b/>
          <w:bCs/>
          <w:color w:val="000000" w:themeColor="text1"/>
          <w:sz w:val="20"/>
          <w:szCs w:val="20"/>
          <w:lang w:eastAsia="en-US"/>
        </w:rPr>
      </w:pPr>
      <w:r w:rsidRPr="00BA5C26">
        <w:rPr>
          <w:rFonts w:ascii="Arial" w:hAnsi="Arial" w:cs="Arial"/>
          <w:b/>
          <w:bCs/>
          <w:color w:val="000000" w:themeColor="text1"/>
          <w:sz w:val="20"/>
          <w:szCs w:val="20"/>
          <w:lang w:eastAsia="en-US"/>
        </w:rPr>
        <w:t>Статья 23. Исполнение бюджета поселения по доходам и расходам</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 Исполнение бюджета поселения по доходам предусматривает:</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зачисление на единый счет бюджета поселения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Бюджетным </w:t>
      </w:r>
      <w:hyperlink r:id="rId38" w:history="1">
        <w:r w:rsidRPr="00BA5C26">
          <w:rPr>
            <w:rFonts w:ascii="Arial" w:hAnsi="Arial" w:cs="Arial"/>
            <w:color w:val="000000" w:themeColor="text1"/>
            <w:sz w:val="20"/>
            <w:szCs w:val="20"/>
            <w:lang w:eastAsia="en-US"/>
          </w:rPr>
          <w:t>кодексом</w:t>
        </w:r>
      </w:hyperlink>
      <w:r w:rsidRPr="00BA5C26">
        <w:rPr>
          <w:rFonts w:ascii="Arial" w:hAnsi="Arial" w:cs="Arial"/>
          <w:color w:val="000000" w:themeColor="text1"/>
          <w:sz w:val="20"/>
          <w:szCs w:val="20"/>
          <w:lang w:eastAsia="en-US"/>
        </w:rPr>
        <w:t xml:space="preserve"> Российской Федерации, законом Томской области об областном бюджете, иными законами, муниципальными правовыми актами, принятыми в соответствии с положениями Бюджетного </w:t>
      </w:r>
      <w:hyperlink r:id="rId39" w:history="1">
        <w:r w:rsidRPr="00BA5C26">
          <w:rPr>
            <w:rFonts w:ascii="Arial" w:hAnsi="Arial" w:cs="Arial"/>
            <w:color w:val="000000" w:themeColor="text1"/>
            <w:sz w:val="20"/>
            <w:szCs w:val="20"/>
            <w:lang w:eastAsia="en-US"/>
          </w:rPr>
          <w:t>кодекса</w:t>
        </w:r>
      </w:hyperlink>
      <w:r w:rsidRPr="00BA5C26">
        <w:rPr>
          <w:rFonts w:ascii="Arial" w:hAnsi="Arial" w:cs="Arial"/>
          <w:color w:val="000000" w:themeColor="text1"/>
          <w:sz w:val="20"/>
          <w:szCs w:val="20"/>
          <w:lang w:eastAsia="en-US"/>
        </w:rPr>
        <w:t xml:space="preserve"> Российской Федерации, со счета Управления Федерального казначейства по Томской области и иных поступлений в бюджет поселения;</w:t>
      </w:r>
    </w:p>
    <w:p w:rsidR="00587A48" w:rsidRPr="00BA5C26" w:rsidRDefault="00587A48" w:rsidP="00587A48">
      <w:pPr>
        <w:ind w:firstLine="540"/>
        <w:jc w:val="both"/>
        <w:rPr>
          <w:rFonts w:ascii="Arial" w:eastAsiaTheme="minorHAnsi" w:hAnsi="Arial" w:cs="Arial"/>
          <w:color w:val="000000" w:themeColor="text1"/>
          <w:sz w:val="20"/>
          <w:szCs w:val="20"/>
          <w:lang w:eastAsia="en-US"/>
        </w:rPr>
      </w:pPr>
      <w:r w:rsidRPr="00BA5C26">
        <w:rPr>
          <w:rFonts w:ascii="Arial" w:eastAsiaTheme="minorHAnsi" w:hAnsi="Arial" w:cs="Arial"/>
          <w:color w:val="000000" w:themeColor="text1"/>
          <w:sz w:val="20"/>
          <w:szCs w:val="20"/>
          <w:lang w:eastAsia="en-US"/>
        </w:rPr>
        <w:t>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зачет излишне уплаченных или излишне взысканных сумм в соответствии с законодательством Российской Федерации;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уточнение администратором доходов бюджета платежей в бюджеты бюджетной системы Российской Федерации;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перечисление Управлением Федерального казначейства по Томской области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единого счета бюджета поселения на соответствующий счет Управления Федерального казначейства по Томской области, предназначенный для учета поступлений и их распределения между бюджетами бюджетной системы Российской Федерации, в порядке, установленном Министерством финансов Российской Федерации.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2. Исполнение бюджета поселения по расходам осуществляется в порядке, установленном Финансовым отделом Администрации Молчановского сельского поселения, с соблюдением требований Бюджетного </w:t>
      </w:r>
      <w:hyperlink r:id="rId40" w:history="1">
        <w:r w:rsidRPr="00BA5C26">
          <w:rPr>
            <w:rFonts w:ascii="Arial" w:hAnsi="Arial" w:cs="Arial"/>
            <w:color w:val="000000" w:themeColor="text1"/>
            <w:sz w:val="20"/>
            <w:szCs w:val="20"/>
            <w:lang w:eastAsia="en-US"/>
          </w:rPr>
          <w:t>кодекса</w:t>
        </w:r>
      </w:hyperlink>
      <w:r w:rsidRPr="00BA5C26">
        <w:rPr>
          <w:rFonts w:ascii="Arial" w:hAnsi="Arial" w:cs="Arial"/>
          <w:color w:val="000000" w:themeColor="text1"/>
          <w:sz w:val="20"/>
          <w:szCs w:val="20"/>
          <w:lang w:eastAsia="en-US"/>
        </w:rPr>
        <w:t xml:space="preserve"> Российской Федерации.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Исполнение бюджета поселения по расходам предусматривает:</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принятие и учет бюджетных и денежных обязательств;</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подтверждение денежных обязательств;</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санкционирование оплаты денежных обязательств;</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подтверждение исполнения денежных обязательств.</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3. Финансовый отдел в установленном им порядке направляет муниципальному району, бюджету которого предоставляются межбюджетные трансферты, уведомления о предоставлении субсидий, субвенций, иных межбюджетных трансфертов, имеющих целевое назначение, по форме, установленной Министерством финансов Российской Федерации.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4. Получатель бюджетных средств принимает бюджетные обязательства в пределах доведенных до него лимитов бюджетных обязательств.</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Получатель бюджетных средств принимает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5. Получатель бюджетных средств подтверждает обязанность оплатить за счет средств бюджета поселения денежные обязательства в соответствии с платежными и иными документами, необходимыми для санкционирования их оплаты. </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color w:val="000000" w:themeColor="text1"/>
          <w:sz w:val="20"/>
          <w:szCs w:val="20"/>
          <w:lang w:eastAsia="en-US"/>
        </w:rPr>
        <w:t xml:space="preserve">6. </w:t>
      </w:r>
      <w:r w:rsidRPr="00BA5C26">
        <w:rPr>
          <w:rFonts w:ascii="Arial" w:hAnsi="Arial" w:cs="Arial"/>
          <w:color w:val="000000" w:themeColor="text1"/>
          <w:sz w:val="20"/>
          <w:szCs w:val="20"/>
        </w:rPr>
        <w:t>Финансовый отдел при постановке на учет бюджетных и денежных обязательств, санкционировании оплаты денежных обязательств осуществляет в соответствии с установленным им порядком контроль за:</w:t>
      </w:r>
    </w:p>
    <w:p w:rsidR="00587A48" w:rsidRPr="00BA5C26" w:rsidRDefault="00587A48" w:rsidP="00587A48">
      <w:pPr>
        <w:ind w:firstLine="567"/>
        <w:jc w:val="both"/>
        <w:rPr>
          <w:rFonts w:ascii="Arial" w:hAnsi="Arial" w:cs="Arial"/>
          <w:color w:val="000000" w:themeColor="text1"/>
          <w:sz w:val="20"/>
          <w:szCs w:val="20"/>
        </w:rPr>
      </w:pPr>
      <w:proofErr w:type="spellStart"/>
      <w:r w:rsidRPr="00BA5C26">
        <w:rPr>
          <w:rFonts w:ascii="Arial" w:hAnsi="Arial" w:cs="Arial"/>
          <w:color w:val="000000" w:themeColor="text1"/>
          <w:sz w:val="20"/>
          <w:szCs w:val="20"/>
        </w:rPr>
        <w:t>непревышением</w:t>
      </w:r>
      <w:proofErr w:type="spellEnd"/>
      <w:r w:rsidRPr="00BA5C26">
        <w:rPr>
          <w:rFonts w:ascii="Arial" w:hAnsi="Arial" w:cs="Arial"/>
          <w:color w:val="000000" w:themeColor="text1"/>
          <w:sz w:val="20"/>
          <w:szCs w:val="20"/>
        </w:rPr>
        <w:t xml:space="preserve"> бюджетных обязательств над соответствующими лимитами бюджетных обязательств или бюджетными ассигнованиями, доведенными до получателя бюджетных средств, а также соответствием информации о бюджетном обязательстве коду классификации расходов бюджетов;</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соответствием информации о денежном обязательстве информации о поставленном на учет соответствующем бюджетном обязательстве;</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соответствием информации, указанной в платежном документе для оплаты денежного обязательства, информации о денежном обязательстве;</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наличием документов, подтверждающих возникновение денежного обязательства.</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В порядке, установленном финансовым отделом Администрации Молчановского сельского поселения, в дополнение к указанной в настоящей части информации может определяться иная информация, подлежащая контролю.</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В случае, если бюджетное обязательство возникло на основании муниципального контракта, дополнительно осуществляется контроль за соответствием сведений о муниципальном контракте в реестре контрактов,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сведений о принятом на учет бюджетном обязательстве, возникшем на основании муниципального контракта, условиям муниципального контракта.;</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w:t>
      </w:r>
    </w:p>
    <w:p w:rsidR="00587A48" w:rsidRPr="00BA5C26" w:rsidRDefault="00587A48" w:rsidP="00587A48">
      <w:pPr>
        <w:ind w:firstLine="567"/>
        <w:jc w:val="both"/>
        <w:rPr>
          <w:rFonts w:ascii="Arial" w:hAnsi="Arial" w:cs="Arial"/>
          <w:color w:val="000000" w:themeColor="text1"/>
          <w:sz w:val="20"/>
          <w:szCs w:val="20"/>
          <w:lang w:eastAsia="en-US"/>
        </w:rPr>
      </w:pPr>
      <w:bookmarkStart w:id="14" w:name="Par584"/>
      <w:bookmarkEnd w:id="14"/>
      <w:r w:rsidRPr="00BA5C26">
        <w:rPr>
          <w:rFonts w:ascii="Arial" w:hAnsi="Arial" w:cs="Arial"/>
          <w:color w:val="000000" w:themeColor="text1"/>
          <w:sz w:val="20"/>
          <w:szCs w:val="20"/>
          <w:lang w:eastAsia="en-US"/>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7. 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поселения в пользу физических или юридических лиц, бюджетов бюджетной системы Российской Федерации.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8. Исполнение бюджета поселения по расходам осуществляется с использованием лицевых счетов, открываемых для главных распорядителей, распорядителей и получателей средств бюджета поселения. Лицевые счета открываются в Управлении финансов Администрации Молчановского сельского поселения. На лицевых счетах отражается объем средств бюджета поселения, которыми располагает главный распорядитель, распорядитель либо получатель этих средств в процессе реализации процедур санкционирования и подтверждения исполнения денежных обязательств.</w:t>
      </w:r>
    </w:p>
    <w:p w:rsidR="00587A48" w:rsidRPr="00BA5C26" w:rsidRDefault="00587A48" w:rsidP="000F675C">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Порядок открытия и ведения лицевых счетов устанавливается Управлением финансов Администрации Молчановского района.</w:t>
      </w:r>
    </w:p>
    <w:p w:rsidR="00587A48" w:rsidRPr="00BA5C26" w:rsidRDefault="00587A48" w:rsidP="000F675C">
      <w:pPr>
        <w:ind w:firstLine="567"/>
        <w:jc w:val="both"/>
        <w:outlineLvl w:val="1"/>
        <w:rPr>
          <w:rFonts w:ascii="Arial" w:hAnsi="Arial" w:cs="Arial"/>
          <w:b/>
          <w:bCs/>
          <w:color w:val="000000" w:themeColor="text1"/>
          <w:sz w:val="20"/>
          <w:szCs w:val="20"/>
          <w:lang w:eastAsia="en-US"/>
        </w:rPr>
      </w:pPr>
      <w:r w:rsidRPr="00BA5C26">
        <w:rPr>
          <w:rFonts w:ascii="Arial" w:hAnsi="Arial" w:cs="Arial"/>
          <w:b/>
          <w:bCs/>
          <w:color w:val="000000" w:themeColor="text1"/>
          <w:sz w:val="20"/>
          <w:szCs w:val="20"/>
          <w:lang w:eastAsia="en-US"/>
        </w:rPr>
        <w:t>Статья 24. Использование доходов, фактически полученных при исполнении бюджета поселения</w:t>
      </w:r>
      <w:r w:rsidR="000F675C" w:rsidRPr="00BA5C26">
        <w:rPr>
          <w:rFonts w:ascii="Arial" w:hAnsi="Arial" w:cs="Arial"/>
          <w:b/>
          <w:bCs/>
          <w:color w:val="000000" w:themeColor="text1"/>
          <w:sz w:val="20"/>
          <w:szCs w:val="20"/>
          <w:lang w:eastAsia="en-US"/>
        </w:rPr>
        <w:t xml:space="preserve"> </w:t>
      </w:r>
      <w:r w:rsidRPr="00BA5C26">
        <w:rPr>
          <w:rFonts w:ascii="Arial" w:hAnsi="Arial" w:cs="Arial"/>
          <w:b/>
          <w:bCs/>
          <w:color w:val="000000" w:themeColor="text1"/>
          <w:sz w:val="20"/>
          <w:szCs w:val="20"/>
          <w:lang w:eastAsia="en-US"/>
        </w:rPr>
        <w:t>сверх утвержденных решением о бюджете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Доходы, фактически полученные при исполнении бюджета поселения сверх утвержденных решением о бюджете поселения общего объема доходов, могут направляться Главой Молчановского сельского поселения без внесения изменений в решение о бюджете поселения на текущий финансовый год и плановый период на замещение муниципальных заимствований, погашение муниципального долга, а также на исполнение публичных нормативных обязательств Молчановского сельского поселения в случае недостаточности предусмотренных на их исполнение бюджетных ассигнований в размере, предусмотренном </w:t>
      </w:r>
      <w:hyperlink w:anchor="Par601" w:history="1">
        <w:r w:rsidRPr="00BA5C26">
          <w:rPr>
            <w:rFonts w:ascii="Arial" w:hAnsi="Arial" w:cs="Arial"/>
            <w:color w:val="000000" w:themeColor="text1"/>
            <w:sz w:val="20"/>
            <w:szCs w:val="20"/>
            <w:lang w:eastAsia="en-US"/>
          </w:rPr>
          <w:t xml:space="preserve">частью 2 статьи </w:t>
        </w:r>
      </w:hyperlink>
      <w:r w:rsidRPr="00BA5C26">
        <w:rPr>
          <w:rFonts w:ascii="Arial" w:hAnsi="Arial" w:cs="Arial"/>
          <w:color w:val="000000" w:themeColor="text1"/>
          <w:sz w:val="20"/>
          <w:szCs w:val="20"/>
          <w:lang w:eastAsia="en-US"/>
        </w:rPr>
        <w:t>27 настоящего Положения.</w:t>
      </w:r>
    </w:p>
    <w:p w:rsidR="00587A48" w:rsidRPr="00BA5C26" w:rsidRDefault="00587A48" w:rsidP="000F675C">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Субсидии, субвенции, иные межбюджетные трансферты, имеющие целевое назначение (в случае получения уведомления об их предоставлении), в том числе поступающие в бюджет в порядке, установленном </w:t>
      </w:r>
      <w:hyperlink r:id="rId41" w:history="1">
        <w:r w:rsidRPr="00BA5C26">
          <w:rPr>
            <w:rFonts w:ascii="Arial" w:hAnsi="Arial" w:cs="Arial"/>
            <w:color w:val="000000" w:themeColor="text1"/>
            <w:sz w:val="20"/>
            <w:szCs w:val="20"/>
            <w:lang w:eastAsia="en-US"/>
          </w:rPr>
          <w:t>пунктом 5 статьи 242</w:t>
        </w:r>
      </w:hyperlink>
      <w:r w:rsidRPr="00BA5C26">
        <w:rPr>
          <w:rFonts w:ascii="Arial" w:hAnsi="Arial" w:cs="Arial"/>
          <w:color w:val="000000" w:themeColor="text1"/>
          <w:sz w:val="20"/>
          <w:szCs w:val="20"/>
          <w:lang w:eastAsia="en-US"/>
        </w:rPr>
        <w:t xml:space="preserve"> Бюджетного кодекса Российской Федерации, а также безвозмездные поступления от физических и юридических лиц, фактически полученные при исполнении бюджета поселения сверх утвержденных решением о бюджете поселения доходов, направляются на увеличение расходов бюджета поселения соответственно в целях предоставления субсидий, субвенций, иных межбюджетных трансфертов, имеющих целевое назначение, с внесением изменений в сводную бюджетную роспись без внесения изменений в решение о бюджете поселения на текущий финансовый год и плановый период.</w:t>
      </w:r>
    </w:p>
    <w:p w:rsidR="00587A48" w:rsidRPr="00BA5C26" w:rsidRDefault="00587A48" w:rsidP="000F675C">
      <w:pPr>
        <w:ind w:firstLine="567"/>
        <w:jc w:val="both"/>
        <w:outlineLvl w:val="1"/>
        <w:rPr>
          <w:rFonts w:ascii="Arial" w:hAnsi="Arial" w:cs="Arial"/>
          <w:b/>
          <w:bCs/>
          <w:color w:val="000000" w:themeColor="text1"/>
          <w:sz w:val="20"/>
          <w:szCs w:val="20"/>
          <w:lang w:eastAsia="en-US"/>
        </w:rPr>
      </w:pPr>
      <w:r w:rsidRPr="00BA5C26">
        <w:rPr>
          <w:rFonts w:ascii="Arial" w:hAnsi="Arial" w:cs="Arial"/>
          <w:b/>
          <w:bCs/>
          <w:color w:val="000000" w:themeColor="text1"/>
          <w:sz w:val="20"/>
          <w:szCs w:val="20"/>
          <w:lang w:eastAsia="en-US"/>
        </w:rPr>
        <w:t>Статья 25. Сводная бюджетная роспись</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 Порядок составления и ведения сводной бюджетной росписи устанавливается Финансовым отделом Администрации Молчановского сельского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Утверждение сводной бюджетной росписи и внесение изменений в нее осуществляются начальником финансового отдела Администрации Молчановского сельского поселения.</w:t>
      </w:r>
    </w:p>
    <w:p w:rsidR="00587A48" w:rsidRPr="00BA5C26" w:rsidRDefault="00587A48" w:rsidP="00587A48">
      <w:pPr>
        <w:ind w:firstLine="567"/>
        <w:jc w:val="both"/>
        <w:rPr>
          <w:rFonts w:ascii="Arial" w:hAnsi="Arial" w:cs="Arial"/>
          <w:color w:val="000000" w:themeColor="text1"/>
          <w:sz w:val="20"/>
          <w:szCs w:val="20"/>
          <w:lang w:eastAsia="en-US"/>
        </w:rPr>
      </w:pPr>
      <w:bookmarkStart w:id="15" w:name="Par601"/>
      <w:bookmarkEnd w:id="15"/>
      <w:r w:rsidRPr="00BA5C26">
        <w:rPr>
          <w:rFonts w:ascii="Arial" w:hAnsi="Arial" w:cs="Arial"/>
          <w:color w:val="000000" w:themeColor="text1"/>
          <w:sz w:val="20"/>
          <w:szCs w:val="20"/>
          <w:lang w:eastAsia="en-US"/>
        </w:rPr>
        <w:t>2. Утвержденные показатели сводной бюджетной росписи должны соответствовать решению о бюджете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В случае принятия решения о внесении изменений в решение о бюджете </w:t>
      </w:r>
      <w:proofErr w:type="spellStart"/>
      <w:r w:rsidRPr="00BA5C26">
        <w:rPr>
          <w:rFonts w:ascii="Arial" w:hAnsi="Arial" w:cs="Arial"/>
          <w:color w:val="000000" w:themeColor="text1"/>
          <w:sz w:val="20"/>
          <w:szCs w:val="20"/>
          <w:lang w:eastAsia="en-US"/>
        </w:rPr>
        <w:t>поселенияГлава</w:t>
      </w:r>
      <w:proofErr w:type="spellEnd"/>
      <w:r w:rsidRPr="00BA5C26">
        <w:rPr>
          <w:rFonts w:ascii="Arial" w:hAnsi="Arial" w:cs="Arial"/>
          <w:color w:val="000000" w:themeColor="text1"/>
          <w:sz w:val="20"/>
          <w:szCs w:val="20"/>
          <w:lang w:eastAsia="en-US"/>
        </w:rPr>
        <w:t xml:space="preserve"> Молчановского сельского поселения утверждает соответствующие изменения в сводную бюджетную роспись.</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В сводную бюджетную роспись могут быть внесены изменения в соответствии с решениями Главы Молчановского сельского поселения без внесения изменений в решение о бюджете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 в случае перераспределения бюджетных ассигнований, предусмотренных для исполнения публичных нормативных обязательств, - в пределах общего объема указанных ассигнований, утвержденных законом о бюджете поселения на их исполнение в текущем финансовом году, а также с его превышением не более чем на 5 процентов за счет перераспределения средств, зарезервированных в составе утвержденных бюджетных ассигнований;</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 в случае изменения функций и полномочий главных распорядителей, получателей бюджетных средств, а также в связи с передачей муниципального имущества, изменением подведомственности распорядителей (получателей) бюджетных средств;</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lastRenderedPageBreak/>
        <w:t>3) в случае исполнения судебных актов, предусматривающих обращение взыскания на средства бюджета поселения и (или) предусматривающих перечисление этих средств в счет оплаты судебных издержек, увеличения подлежащих уплате муниципальным казенным учреждением сумм налогов, сборов, пеней, штрафов, а также социальных выплат (за исключением выплат, отнесенных к публичным нормативным обязательствам), установленных законодательством Российской Федерации;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4) 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решении о бюджете поселения объема и направлений их использования;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5) в случае перераспределения бюджетных ассигнований, предоставляемых на конкурсной основе;</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6) в случае перераспределения бюджетных ассигнований между текущим финансовым годом и плановым периодом - в пределах предусмотренного решением о бюджете поселения общего объема бюджетных ассигнований главному распорядителю бюджетных средств на оказание муниципальных услуг на соответствующий финансовый год;</w:t>
      </w:r>
    </w:p>
    <w:p w:rsidR="00587A48" w:rsidRPr="00BA5C26" w:rsidRDefault="00587A48" w:rsidP="00587A48">
      <w:pPr>
        <w:ind w:firstLine="567"/>
        <w:jc w:val="both"/>
        <w:rPr>
          <w:rFonts w:ascii="Arial" w:hAnsi="Arial" w:cs="Arial"/>
          <w:color w:val="000000" w:themeColor="text1"/>
          <w:sz w:val="20"/>
          <w:szCs w:val="20"/>
          <w:lang w:eastAsia="en-US"/>
        </w:rPr>
      </w:pPr>
      <w:bookmarkStart w:id="16" w:name="Par614"/>
      <w:bookmarkEnd w:id="16"/>
      <w:r w:rsidRPr="00BA5C26">
        <w:rPr>
          <w:rFonts w:ascii="Arial" w:hAnsi="Arial" w:cs="Arial"/>
          <w:color w:val="000000" w:themeColor="text1"/>
          <w:sz w:val="20"/>
          <w:szCs w:val="20"/>
          <w:lang w:eastAsia="en-US"/>
        </w:rPr>
        <w:t>7) в случае получения уведомления о предоставлении субсидий, субвенций, иных межбюджетных трансфертов, имеющих целевое назначение, и получения безвозмездных поступлений от физических и юридических лиц сверх объемов, утвержденных решением о бюджете поселения, а также в случае сокращения (возврата при отсутствии потребности) указанных межбюджетных трансфертов;</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8) в случае изменения типа (подведомственности) муниципальных учреждений и организационно-правовой формы муниципальных унитарных предприятий;</w:t>
      </w:r>
    </w:p>
    <w:p w:rsidR="00587A48" w:rsidRPr="00BA5C26" w:rsidRDefault="00587A48" w:rsidP="00587A48">
      <w:pPr>
        <w:ind w:firstLine="567"/>
        <w:jc w:val="both"/>
        <w:rPr>
          <w:rFonts w:ascii="Arial" w:hAnsi="Arial" w:cs="Arial"/>
          <w:color w:val="000000" w:themeColor="text1"/>
          <w:sz w:val="20"/>
          <w:szCs w:val="20"/>
          <w:lang w:eastAsia="en-US"/>
        </w:rPr>
      </w:pPr>
      <w:bookmarkStart w:id="17" w:name="Par618"/>
      <w:bookmarkEnd w:id="17"/>
      <w:r w:rsidRPr="00BA5C26">
        <w:rPr>
          <w:rFonts w:ascii="Arial" w:hAnsi="Arial" w:cs="Arial"/>
          <w:color w:val="000000" w:themeColor="text1"/>
          <w:sz w:val="20"/>
          <w:szCs w:val="20"/>
          <w:lang w:eastAsia="en-US"/>
        </w:rPr>
        <w:t xml:space="preserve">9) в случае увеличения бюджетных ассигнований текущего финансового года на оплату заключенных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в объеме, не превышающем остатка не использованных на начало текущего финансового года бюджетных ассигнований на исполнение указанных муниципальных контрактов в соответствии с требованиями, установленными Бюджетным </w:t>
      </w:r>
      <w:hyperlink r:id="rId42" w:history="1">
        <w:r w:rsidRPr="00BA5C26">
          <w:rPr>
            <w:rFonts w:ascii="Arial" w:hAnsi="Arial" w:cs="Arial"/>
            <w:color w:val="000000" w:themeColor="text1"/>
            <w:sz w:val="20"/>
            <w:szCs w:val="20"/>
            <w:lang w:eastAsia="en-US"/>
          </w:rPr>
          <w:t>кодексом</w:t>
        </w:r>
      </w:hyperlink>
      <w:r w:rsidRPr="00BA5C26">
        <w:rPr>
          <w:rFonts w:ascii="Arial" w:hAnsi="Arial" w:cs="Arial"/>
          <w:color w:val="000000" w:themeColor="text1"/>
          <w:sz w:val="20"/>
          <w:szCs w:val="20"/>
          <w:lang w:eastAsia="en-US"/>
        </w:rPr>
        <w:t xml:space="preserve"> Российской Федерации;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10) 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муниципальной собственности (за исключением бюджетных ассигнований дорожных фондов) при изменении способа финансового обеспечения реализации капитальных вложений в указанный объект муниципальной собственности после внесения изменений в решения, указанные в </w:t>
      </w:r>
      <w:hyperlink r:id="rId43" w:history="1">
        <w:r w:rsidRPr="00BA5C26">
          <w:rPr>
            <w:rFonts w:ascii="Arial" w:hAnsi="Arial" w:cs="Arial"/>
            <w:color w:val="000000" w:themeColor="text1"/>
            <w:sz w:val="20"/>
            <w:szCs w:val="20"/>
            <w:lang w:eastAsia="en-US"/>
          </w:rPr>
          <w:t>пункте 2 статьи 78.2</w:t>
        </w:r>
      </w:hyperlink>
      <w:r w:rsidRPr="00BA5C26">
        <w:rPr>
          <w:rFonts w:ascii="Arial" w:hAnsi="Arial" w:cs="Arial"/>
          <w:color w:val="000000" w:themeColor="text1"/>
          <w:sz w:val="20"/>
          <w:szCs w:val="20"/>
          <w:lang w:eastAsia="en-US"/>
        </w:rPr>
        <w:t xml:space="preserve"> и </w:t>
      </w:r>
      <w:hyperlink r:id="rId44" w:history="1">
        <w:r w:rsidRPr="00BA5C26">
          <w:rPr>
            <w:rFonts w:ascii="Arial" w:hAnsi="Arial" w:cs="Arial"/>
            <w:color w:val="000000" w:themeColor="text1"/>
            <w:sz w:val="20"/>
            <w:szCs w:val="20"/>
            <w:lang w:eastAsia="en-US"/>
          </w:rPr>
          <w:t>пункте 2 статьи 79</w:t>
        </w:r>
      </w:hyperlink>
      <w:r w:rsidRPr="00BA5C26">
        <w:rPr>
          <w:rFonts w:ascii="Arial" w:hAnsi="Arial" w:cs="Arial"/>
          <w:color w:val="000000" w:themeColor="text1"/>
          <w:sz w:val="20"/>
          <w:szCs w:val="20"/>
          <w:lang w:eastAsia="en-US"/>
        </w:rPr>
        <w:t xml:space="preserve"> Бюджетного кодекса Российской Федерации, муниципальные контракты или соглашения о предоставлении субсидий на осуществление капитальных вложений;</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11) по согласованию с ответственным исполнителем муниципальной программы Молчановского сельского поселения и при условии сохранения количества, наименований и (или) значений показателей цели и (или) задач муниципальной программы Молчановского сельского поселения, подпрограммы муниципальной программы Молчановского сельского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в случае перераспределения бюджетных ассигнований между главными распорядителями бюджетных средств в пределах объема бюджетных ассигнований, утвержденных решением о бюджете поселения на реализацию соответствующей муниципальной программы Молчановского сельского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в случае перераспределения бюджетных ассигнований, в том числе в случае образования экономии, между разделами, подразделами, целевыми статьями, группами и подгруппами видов расходов классификации расходов бюджетов в пределах объема бюджетных ассигнований, предусмотренных главному распорядителю бюджетных средств на реализацию соответствующей муниципальной программы Молчановского сельского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в случае перераспределения бюджетных ассигнований на сумму средств, необходимых для выполнения условий </w:t>
      </w:r>
      <w:proofErr w:type="spellStart"/>
      <w:r w:rsidRPr="00BA5C26">
        <w:rPr>
          <w:rFonts w:ascii="Arial" w:hAnsi="Arial" w:cs="Arial"/>
          <w:color w:val="000000" w:themeColor="text1"/>
          <w:sz w:val="20"/>
          <w:szCs w:val="20"/>
          <w:lang w:eastAsia="en-US"/>
        </w:rPr>
        <w:t>софинансирования</w:t>
      </w:r>
      <w:proofErr w:type="spellEnd"/>
      <w:r w:rsidRPr="00BA5C26">
        <w:rPr>
          <w:rFonts w:ascii="Arial" w:hAnsi="Arial" w:cs="Arial"/>
          <w:color w:val="000000" w:themeColor="text1"/>
          <w:sz w:val="20"/>
          <w:szCs w:val="20"/>
          <w:lang w:eastAsia="en-US"/>
        </w:rPr>
        <w:t>, установленных для получения межбюджетных трансфертов, предоставляемых бюджету поселения из районного бюджета в форме субсидий и иных межбюджетных трансфертов, в пределах объема бюджетных ассигнований, предусмотренных соответствующему главному распорядителю бюджетных средств;</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12) в случае перераспределения бюджетных ассигнований, в том числе в случае образования экономии, между разделами, подразделами, целевыми статьями, группами и подгруппами видов расходов классификации расходов бюджетов в пределах объема бюджетных ассигнований, предусмотренных главному распорядителю бюджетных средств на реализацию непрограммного направления деятельности;</w:t>
      </w:r>
    </w:p>
    <w:p w:rsidR="00587A48" w:rsidRPr="00BA5C26" w:rsidRDefault="00587A48" w:rsidP="00587A48">
      <w:pPr>
        <w:ind w:firstLine="567"/>
        <w:jc w:val="both"/>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t>13) в случае принятия Администрацией Молчановского района правовых актов и (или) заключения муниципальным образованием Молчановское сельское поселение с муниципальный районом соглашений, предусматривающих предоставление бюджету поселения из районного бюджета межбюджетных трансфертов, имеющих целевое назначение;</w:t>
      </w:r>
    </w:p>
    <w:p w:rsidR="00587A48" w:rsidRPr="00BA5C26" w:rsidRDefault="00587A48" w:rsidP="00587A48">
      <w:pPr>
        <w:ind w:firstLine="567"/>
        <w:jc w:val="both"/>
        <w:rPr>
          <w:rFonts w:ascii="Arial" w:hAnsi="Arial" w:cs="Arial"/>
          <w:color w:val="000000" w:themeColor="text1"/>
          <w:sz w:val="20"/>
          <w:szCs w:val="20"/>
          <w:lang w:eastAsia="en-US"/>
        </w:rPr>
      </w:pPr>
      <w:bookmarkStart w:id="18" w:name="Par627"/>
      <w:bookmarkEnd w:id="18"/>
      <w:r w:rsidRPr="00BA5C26">
        <w:rPr>
          <w:rFonts w:ascii="Arial" w:hAnsi="Arial" w:cs="Arial"/>
          <w:color w:val="000000" w:themeColor="text1"/>
          <w:sz w:val="20"/>
          <w:szCs w:val="20"/>
          <w:lang w:eastAsia="en-US"/>
        </w:rPr>
        <w:t>14) в случае внесения изменений в закон о районном бюджете на текущий финансовый год и плановый период в части увеличения (уменьшения) межбюджетных трансфертов бюджету Молчановского сельского поселения из районного бюджета;</w:t>
      </w:r>
    </w:p>
    <w:p w:rsidR="00587A48" w:rsidRPr="00BA5C26" w:rsidRDefault="00587A48" w:rsidP="00587A48">
      <w:pPr>
        <w:ind w:firstLine="567"/>
        <w:jc w:val="both"/>
        <w:rPr>
          <w:rFonts w:ascii="Arial" w:hAnsi="Arial" w:cs="Arial"/>
          <w:color w:val="000000" w:themeColor="text1"/>
          <w:sz w:val="20"/>
          <w:szCs w:val="20"/>
          <w:lang w:eastAsia="en-US"/>
        </w:rPr>
      </w:pPr>
      <w:bookmarkStart w:id="19" w:name="Par630"/>
      <w:bookmarkEnd w:id="19"/>
      <w:r w:rsidRPr="00BA5C26">
        <w:rPr>
          <w:rFonts w:ascii="Arial" w:hAnsi="Arial" w:cs="Arial"/>
          <w:color w:val="000000" w:themeColor="text1"/>
          <w:sz w:val="20"/>
          <w:szCs w:val="20"/>
          <w:lang w:eastAsia="en-US"/>
        </w:rPr>
        <w:lastRenderedPageBreak/>
        <w:t>15) в случае досрочного возврата кредитов, полученных от кредитных организаций, бюджетных кредитов, привлеченных от других бюджетов бюджетной системы Российской Федерации;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16) в случае изменения порядка применения бюджетной классификации;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17) в случае образования, переименования, реорганизации, ликвидации органов местного самоуправления Молчановского сельского поселения, перераспределения их полномочий и численности в пределах общего объема бюджетных ассигнований, предусмотренных </w:t>
      </w:r>
      <w:r w:rsidRPr="00BA5C26">
        <w:rPr>
          <w:rFonts w:ascii="Arial" w:hAnsi="Arial" w:cs="Arial"/>
          <w:bCs/>
          <w:color w:val="000000" w:themeColor="text1"/>
          <w:sz w:val="20"/>
          <w:szCs w:val="20"/>
        </w:rPr>
        <w:t>решением о бюджете Молчановского сельского поселения</w:t>
      </w:r>
      <w:r w:rsidRPr="00BA5C26">
        <w:rPr>
          <w:rFonts w:ascii="Arial" w:hAnsi="Arial" w:cs="Arial"/>
          <w:color w:val="000000" w:themeColor="text1"/>
          <w:sz w:val="20"/>
          <w:szCs w:val="20"/>
          <w:lang w:eastAsia="en-US"/>
        </w:rPr>
        <w:t xml:space="preserve"> на обеспечение их деятельности;</w:t>
      </w:r>
    </w:p>
    <w:p w:rsidR="00587A48" w:rsidRPr="00BA5C26" w:rsidRDefault="00587A48" w:rsidP="00587A48">
      <w:pPr>
        <w:ind w:firstLine="567"/>
        <w:jc w:val="both"/>
        <w:rPr>
          <w:rFonts w:ascii="Arial" w:hAnsi="Arial" w:cs="Arial"/>
          <w:bCs/>
          <w:color w:val="000000" w:themeColor="text1"/>
          <w:sz w:val="20"/>
          <w:szCs w:val="20"/>
        </w:rPr>
      </w:pPr>
      <w:r w:rsidRPr="00BA5C26">
        <w:rPr>
          <w:rFonts w:ascii="Arial" w:hAnsi="Arial" w:cs="Arial"/>
          <w:bCs/>
          <w:color w:val="000000" w:themeColor="text1"/>
          <w:sz w:val="20"/>
          <w:szCs w:val="20"/>
        </w:rPr>
        <w:t>Решением о бюджете Молчановского сельского поселения</w:t>
      </w:r>
      <w:r w:rsidRPr="00BA5C26">
        <w:rPr>
          <w:rFonts w:ascii="Arial" w:hAnsi="Arial" w:cs="Arial"/>
          <w:color w:val="000000" w:themeColor="text1"/>
          <w:sz w:val="20"/>
          <w:szCs w:val="20"/>
          <w:lang w:eastAsia="en-US"/>
        </w:rPr>
        <w:t xml:space="preserve"> устанавливаются дополнительные основания для внесения изменений в сводную бюджетную роспись без внесения изменений в </w:t>
      </w:r>
      <w:r w:rsidRPr="00BA5C26">
        <w:rPr>
          <w:rFonts w:ascii="Arial" w:hAnsi="Arial" w:cs="Arial"/>
          <w:bCs/>
          <w:color w:val="000000" w:themeColor="text1"/>
          <w:sz w:val="20"/>
          <w:szCs w:val="20"/>
        </w:rPr>
        <w:t>решение о бюджете Молчановского сельского поселения в соответствии с решениями Главы Молчановского сельского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Внесение изменений в сводную бюджетную роспись по основаниям, установленным </w:t>
      </w:r>
      <w:hyperlink w:anchor="Par627" w:history="1">
        <w:r w:rsidRPr="00BA5C26">
          <w:rPr>
            <w:rFonts w:ascii="Arial" w:hAnsi="Arial" w:cs="Arial"/>
            <w:color w:val="000000" w:themeColor="text1"/>
            <w:sz w:val="20"/>
            <w:szCs w:val="20"/>
            <w:lang w:eastAsia="en-US"/>
          </w:rPr>
          <w:t>пунктами 13</w:t>
        </w:r>
      </w:hyperlink>
      <w:r w:rsidRPr="00BA5C26">
        <w:rPr>
          <w:rFonts w:ascii="Arial" w:hAnsi="Arial" w:cs="Arial"/>
          <w:color w:val="000000" w:themeColor="text1"/>
          <w:sz w:val="20"/>
          <w:szCs w:val="20"/>
          <w:lang w:eastAsia="en-US"/>
        </w:rPr>
        <w:t xml:space="preserve"> - </w:t>
      </w:r>
      <w:hyperlink w:anchor="Par630" w:history="1">
        <w:r w:rsidRPr="00BA5C26">
          <w:rPr>
            <w:rFonts w:ascii="Arial" w:hAnsi="Arial" w:cs="Arial"/>
            <w:color w:val="000000" w:themeColor="text1"/>
            <w:sz w:val="20"/>
            <w:szCs w:val="20"/>
            <w:lang w:eastAsia="en-US"/>
          </w:rPr>
          <w:t>15</w:t>
        </w:r>
      </w:hyperlink>
      <w:r w:rsidRPr="00BA5C26">
        <w:rPr>
          <w:rFonts w:ascii="Arial" w:hAnsi="Arial" w:cs="Arial"/>
          <w:color w:val="000000" w:themeColor="text1"/>
          <w:sz w:val="20"/>
          <w:szCs w:val="20"/>
          <w:lang w:eastAsia="en-US"/>
        </w:rPr>
        <w:t xml:space="preserve"> настоящей части, осуществляется с последующим представлением к очередному собранию Совета Молчановского сельского поселения проекта решения о внесении указанных изменений в решение о бюджете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Внесение изменений в сводную бюджетную роспись по основаниям, установленным настоящей частью, осуществляется в пределах объема бюджетных ассигнований, утвержденных решением о бюджете поселения, за исключением оснований, установленных </w:t>
      </w:r>
      <w:hyperlink w:anchor="Par614" w:history="1">
        <w:r w:rsidRPr="00BA5C26">
          <w:rPr>
            <w:rFonts w:ascii="Arial" w:hAnsi="Arial" w:cs="Arial"/>
            <w:color w:val="000000" w:themeColor="text1"/>
            <w:sz w:val="20"/>
            <w:szCs w:val="20"/>
            <w:lang w:eastAsia="en-US"/>
          </w:rPr>
          <w:t>пунктами 7</w:t>
        </w:r>
      </w:hyperlink>
      <w:r w:rsidRPr="00BA5C26">
        <w:rPr>
          <w:rFonts w:ascii="Arial" w:hAnsi="Arial" w:cs="Arial"/>
          <w:color w:val="000000" w:themeColor="text1"/>
          <w:sz w:val="20"/>
          <w:szCs w:val="20"/>
          <w:lang w:eastAsia="en-US"/>
        </w:rPr>
        <w:t xml:space="preserve"> и </w:t>
      </w:r>
      <w:hyperlink w:anchor="Par618" w:history="1">
        <w:r w:rsidRPr="00BA5C26">
          <w:rPr>
            <w:rFonts w:ascii="Arial" w:hAnsi="Arial" w:cs="Arial"/>
            <w:color w:val="000000" w:themeColor="text1"/>
            <w:sz w:val="20"/>
            <w:szCs w:val="20"/>
            <w:lang w:eastAsia="en-US"/>
          </w:rPr>
          <w:t>9</w:t>
        </w:r>
      </w:hyperlink>
      <w:r w:rsidRPr="00BA5C26">
        <w:rPr>
          <w:rFonts w:ascii="Arial" w:hAnsi="Arial" w:cs="Arial"/>
          <w:color w:val="000000" w:themeColor="text1"/>
          <w:sz w:val="20"/>
          <w:szCs w:val="20"/>
          <w:lang w:eastAsia="en-US"/>
        </w:rPr>
        <w:t xml:space="preserve"> настоящей части, в соответствии с которыми внесение изменений в сводную бюджетную роспись может осуществляться с превышением общего объема расходов, утвержденных решением о бюджете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При внесении изменений в сводную бюджетную роспись уменьшение бюджетных ассигнований, предусмотренных на исполнение публичных нормативных обязательств и обслуживание муниципального долга, для увеличения иных бюджетных ассигнований без внесения изменений в решение о бюджете поселения не допускается.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3. Порядком составления и ведения сводной бюджетной росписи предусматривается утверждение показателей сводной бюджетной росписи и лимитов бюджетных обязательств по главным распорядителям бюджетных средств, разделам, подразделам, целевым статьям, группам (группам и подгруппам) видов расходов либо по главным распорядителям бюджетных средств, разделам, подразделам, целевым статьям (муниципальным программам Молчановского сельского поселения и непрограммным направлениям деятельности), группам (группам и подгруппам) видов расходов классификации расходов бюджетов.</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Порядком составления и ведения сводной бюджетной росписи может быть предусмотрено утверждение лимитов бюджетных обязательств по группам, подгруппам (группам, подгруппам и элементам) видов расходов классификации расходов бюджетов, в том числе дифференцированно для разных целевых статей и (или) видов расходов бюджета, главных распорядителей бюджетных средств.</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4. 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45" w:history="1">
        <w:r w:rsidRPr="00BA5C26">
          <w:rPr>
            <w:rFonts w:ascii="Arial" w:hAnsi="Arial" w:cs="Arial"/>
            <w:color w:val="000000" w:themeColor="text1"/>
            <w:sz w:val="20"/>
            <w:szCs w:val="20"/>
            <w:lang w:eastAsia="en-US"/>
          </w:rPr>
          <w:t>статьями 190</w:t>
        </w:r>
      </w:hyperlink>
      <w:r w:rsidRPr="00BA5C26">
        <w:rPr>
          <w:rFonts w:ascii="Arial" w:hAnsi="Arial" w:cs="Arial"/>
          <w:color w:val="000000" w:themeColor="text1"/>
          <w:sz w:val="20"/>
          <w:szCs w:val="20"/>
          <w:lang w:eastAsia="en-US"/>
        </w:rPr>
        <w:t xml:space="preserve"> и </w:t>
      </w:r>
      <w:hyperlink r:id="rId46" w:history="1">
        <w:r w:rsidRPr="00BA5C26">
          <w:rPr>
            <w:rFonts w:ascii="Arial" w:hAnsi="Arial" w:cs="Arial"/>
            <w:color w:val="000000" w:themeColor="text1"/>
            <w:sz w:val="20"/>
            <w:szCs w:val="20"/>
            <w:lang w:eastAsia="en-US"/>
          </w:rPr>
          <w:t>191</w:t>
        </w:r>
      </w:hyperlink>
      <w:r w:rsidRPr="00BA5C26">
        <w:rPr>
          <w:rFonts w:ascii="Arial" w:hAnsi="Arial" w:cs="Arial"/>
          <w:color w:val="000000" w:themeColor="text1"/>
          <w:sz w:val="20"/>
          <w:szCs w:val="20"/>
          <w:lang w:eastAsia="en-US"/>
        </w:rPr>
        <w:t xml:space="preserve"> Бюджетного кодекса Российской Федерации.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Порядком составления и ведения сводной бюджетной росписи могут устанавливаться предельные сроки внесения изменений в сводную бюджетную роспись, в том числе дифференцированно по различным видам оснований, указанным в настоящей статье.</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5. В сводную бюджетную роспись включаются бюджетные ассигнования по источникам финансирования дефицита бюджета поселения, кроме операций по управлению остатками средств на едином счете бюджета поселения.</w:t>
      </w:r>
    </w:p>
    <w:p w:rsidR="00587A48" w:rsidRPr="00BA5C26" w:rsidRDefault="00587A48" w:rsidP="000F675C">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6. Утвержденная сводная бюджетная роспись представляется Главой Молчановского сельского поселения для сведения в Совет Молчановского сельского поселения, Контрольно-счетный орган Молчановского сельского поселения.</w:t>
      </w:r>
    </w:p>
    <w:p w:rsidR="00587A48" w:rsidRPr="00BA5C26" w:rsidRDefault="00587A48" w:rsidP="000F675C">
      <w:pPr>
        <w:ind w:firstLine="567"/>
        <w:jc w:val="both"/>
        <w:outlineLvl w:val="1"/>
        <w:rPr>
          <w:rFonts w:ascii="Arial" w:hAnsi="Arial" w:cs="Arial"/>
          <w:b/>
          <w:bCs/>
          <w:color w:val="000000" w:themeColor="text1"/>
          <w:sz w:val="20"/>
          <w:szCs w:val="20"/>
          <w:lang w:eastAsia="en-US"/>
        </w:rPr>
      </w:pPr>
      <w:r w:rsidRPr="00BA5C26">
        <w:rPr>
          <w:rFonts w:ascii="Arial" w:hAnsi="Arial" w:cs="Arial"/>
          <w:b/>
          <w:bCs/>
          <w:color w:val="000000" w:themeColor="text1"/>
          <w:sz w:val="20"/>
          <w:szCs w:val="20"/>
          <w:lang w:eastAsia="en-US"/>
        </w:rPr>
        <w:t>Статья 26. Бюджетная роспись</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 Порядок составления и ведения бюджетных росписей главных распорядителей (распорядителей) бюджетных средств, включая внесение изменений в них, устанавливается финансовым отделом Администрации Молчановского сельского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Бюджетные росписи главных распорядителей бюджетных средств составляются в соответствии с бюджетными ассигнованиями, утвержденными сводной бюджетной росписью, и утвержденными Главой Молчановского с сельского поселения лимитами бюджетных обязательств.</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Бюджетные росписи распорядителей бюджетных средств составляются в соответствии с бюджетными ассигнованиями и доведенными им лимитами бюджетных обязательств.</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 Утверждение бюджетной росписи и внесение изменений в нее осуществляются главным распорядителем (распорядителем) бюджетных средств.</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Показатели бюджетной росписи по расходам и лимитов бюджетных обязательств доводятся до подведомственных распорядителей и (или) получателей бюджетных средств до начала очередного финансового года, за исключением случаев, предусмотренных </w:t>
      </w:r>
      <w:hyperlink w:anchor="Par496" w:history="1">
        <w:r w:rsidRPr="00BA5C26">
          <w:rPr>
            <w:rFonts w:ascii="Arial" w:hAnsi="Arial" w:cs="Arial"/>
            <w:color w:val="000000" w:themeColor="text1"/>
            <w:sz w:val="20"/>
            <w:szCs w:val="20"/>
            <w:lang w:eastAsia="en-US"/>
          </w:rPr>
          <w:t>статьей 2</w:t>
        </w:r>
      </w:hyperlink>
      <w:r w:rsidRPr="00BA5C26">
        <w:rPr>
          <w:rFonts w:ascii="Arial" w:hAnsi="Arial" w:cs="Arial"/>
          <w:color w:val="000000" w:themeColor="text1"/>
          <w:sz w:val="20"/>
          <w:szCs w:val="20"/>
          <w:lang w:eastAsia="en-US"/>
        </w:rPr>
        <w:t>2 настоящего Положения.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3. Порядок составления и ведения бюджетных росписей может устанавливать право или обязанность главного распорядителя (распорядителя) бюджетных средств осуществлять детализацию </w:t>
      </w:r>
      <w:r w:rsidRPr="00BA5C26">
        <w:rPr>
          <w:rFonts w:ascii="Arial" w:hAnsi="Arial" w:cs="Arial"/>
          <w:color w:val="000000" w:themeColor="text1"/>
          <w:sz w:val="20"/>
          <w:szCs w:val="20"/>
          <w:lang w:eastAsia="en-US"/>
        </w:rPr>
        <w:lastRenderedPageBreak/>
        <w:t>утверждаемых лимитов бюджетных обязательств по подгруппам (подгруппам и элементам) видов расходов.</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4. Изменение показателей, утвержденных бюджетной росписью по расходам главного распорядителя бюджетных средств в соответствии с показателями сводной бюджетной росписи, без внесения соответствующих изменений в сводную бюджетную роспись не допускается.</w:t>
      </w:r>
    </w:p>
    <w:p w:rsidR="00587A48" w:rsidRPr="00BA5C26" w:rsidRDefault="00587A48" w:rsidP="000F675C">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Изменение показателей, утвержденных бюджетной росписью по расходам распорядителя бюджетных средств в соответствии с показателями бюджетной росписи главного распорядителя бюджетных средств, без внесения соответствующих изменений в бюджетную роспись главного распорядителя бюджетных средств не допускается.</w:t>
      </w:r>
    </w:p>
    <w:p w:rsidR="00587A48" w:rsidRPr="00BA5C26" w:rsidRDefault="00587A48" w:rsidP="000F675C">
      <w:pPr>
        <w:ind w:firstLine="567"/>
        <w:jc w:val="both"/>
        <w:outlineLvl w:val="1"/>
        <w:rPr>
          <w:rFonts w:ascii="Arial" w:hAnsi="Arial" w:cs="Arial"/>
          <w:b/>
          <w:bCs/>
          <w:color w:val="000000" w:themeColor="text1"/>
          <w:sz w:val="20"/>
          <w:szCs w:val="20"/>
          <w:lang w:eastAsia="en-US"/>
        </w:rPr>
      </w:pPr>
      <w:r w:rsidRPr="00BA5C26">
        <w:rPr>
          <w:rFonts w:ascii="Arial" w:hAnsi="Arial" w:cs="Arial"/>
          <w:b/>
          <w:bCs/>
          <w:color w:val="000000" w:themeColor="text1"/>
          <w:sz w:val="20"/>
          <w:szCs w:val="20"/>
          <w:lang w:eastAsia="en-US"/>
        </w:rPr>
        <w:t>Статья 27. Кассовый план</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 Под кассовым планом понимается прогноз кассовых поступлений в бюджет поселения и кассовых выплат из бюджета поселения в текущем финансовом году.</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 Финансовый отдел устанавливает порядок составления и ведения кассового плана, а также состав и сроки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w:t>
      </w:r>
    </w:p>
    <w:p w:rsidR="00587A48" w:rsidRPr="00BA5C26" w:rsidRDefault="00587A48" w:rsidP="000F675C">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Составление и ведение кассового плана осуществляются финансовым отделом Администрации Молчановского сельского поселения.</w:t>
      </w:r>
    </w:p>
    <w:p w:rsidR="00587A48" w:rsidRPr="00BA5C26" w:rsidRDefault="00587A48" w:rsidP="000F675C">
      <w:pPr>
        <w:ind w:firstLine="567"/>
        <w:jc w:val="both"/>
        <w:outlineLvl w:val="1"/>
        <w:rPr>
          <w:rFonts w:ascii="Arial" w:hAnsi="Arial" w:cs="Arial"/>
          <w:b/>
          <w:bCs/>
          <w:color w:val="000000" w:themeColor="text1"/>
          <w:sz w:val="20"/>
          <w:szCs w:val="20"/>
          <w:lang w:eastAsia="en-US"/>
        </w:rPr>
      </w:pPr>
      <w:r w:rsidRPr="00BA5C26">
        <w:rPr>
          <w:rFonts w:ascii="Arial" w:hAnsi="Arial" w:cs="Arial"/>
          <w:b/>
          <w:bCs/>
          <w:color w:val="000000" w:themeColor="text1"/>
          <w:sz w:val="20"/>
          <w:szCs w:val="20"/>
          <w:lang w:eastAsia="en-US"/>
        </w:rPr>
        <w:t>Статья 28. Бюджетная смета</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 Бюджетная смета казенного учреждения составляется, утверждается и ведется в порядке, определенном главным распорядителем бюджетных средств, в ведении которого находится муниципальное казенное учреждение, в соответствии с общими требованиями, установленными Министерством финансов Российской Федерации.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Бюджетная смета казенного учреждения, являющегося органом местного самоуправления, осуществляющим бюджетные полномочия главного распорядителя средств бюджета поселения, утверждается руководителем этого органа.</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 Утвержденные показатели бюджетной сметы казенного учреждения 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В бюджетной смете муниципального казенного учреждения дополнительно должны утверждаться иные показатели, предусмотренные порядком составления и ведения бюджетной сметы казенного учреждения.</w:t>
      </w:r>
    </w:p>
    <w:p w:rsidR="00587A48" w:rsidRPr="00BA5C26" w:rsidRDefault="00587A48" w:rsidP="000F675C">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Показатели бюджетной сметы муниципального казенного учреждения, руководитель которого наделен правом ее утверждения в соответствии с порядком утверждения бюджетной сметы муниципального казенного учреждения, могут быть детализированы по кодам элементов (подгрупп и элементов) видов расходов, а также по кодам статей (подстатей) соответствующих групп (статей) </w:t>
      </w:r>
      <w:hyperlink r:id="rId47" w:history="1">
        <w:r w:rsidRPr="00BA5C26">
          <w:rPr>
            <w:rFonts w:ascii="Arial" w:hAnsi="Arial" w:cs="Arial"/>
            <w:color w:val="000000" w:themeColor="text1"/>
            <w:sz w:val="20"/>
            <w:szCs w:val="20"/>
            <w:lang w:eastAsia="en-US"/>
          </w:rPr>
          <w:t>классификации</w:t>
        </w:r>
      </w:hyperlink>
      <w:r w:rsidRPr="00BA5C26">
        <w:rPr>
          <w:rFonts w:ascii="Arial" w:hAnsi="Arial" w:cs="Arial"/>
          <w:color w:val="000000" w:themeColor="text1"/>
          <w:sz w:val="20"/>
          <w:szCs w:val="20"/>
          <w:lang w:eastAsia="en-US"/>
        </w:rPr>
        <w:t xml:space="preserve"> операций сектора государственного управления в пределах доведенных лимитов бюджетных обязательств.</w:t>
      </w:r>
    </w:p>
    <w:p w:rsidR="00587A48" w:rsidRPr="00BA5C26" w:rsidRDefault="00587A48" w:rsidP="000F675C">
      <w:pPr>
        <w:ind w:firstLine="567"/>
        <w:jc w:val="both"/>
        <w:outlineLvl w:val="1"/>
        <w:rPr>
          <w:rFonts w:ascii="Arial" w:hAnsi="Arial" w:cs="Arial"/>
          <w:b/>
          <w:bCs/>
          <w:color w:val="000000" w:themeColor="text1"/>
          <w:sz w:val="20"/>
          <w:szCs w:val="20"/>
          <w:lang w:eastAsia="en-US"/>
        </w:rPr>
      </w:pPr>
      <w:r w:rsidRPr="00BA5C26">
        <w:rPr>
          <w:rFonts w:ascii="Arial" w:hAnsi="Arial" w:cs="Arial"/>
          <w:b/>
          <w:bCs/>
          <w:color w:val="000000" w:themeColor="text1"/>
          <w:sz w:val="20"/>
          <w:szCs w:val="20"/>
          <w:lang w:eastAsia="en-US"/>
        </w:rPr>
        <w:t>Статья 29. Завершение текущего финансового года</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 Операции по исполнению бюджета поселения завершаются 31 декабря.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Завершение операций по исполнению бюджета поселения в текущем финансовом году осуществляется в порядке, установленном финансовым отделом Администрации Молчановского сельского поселения в соответствии с требованиями </w:t>
      </w:r>
      <w:hyperlink r:id="rId48" w:history="1">
        <w:r w:rsidRPr="00BA5C26">
          <w:rPr>
            <w:rFonts w:ascii="Arial" w:hAnsi="Arial" w:cs="Arial"/>
            <w:color w:val="000000" w:themeColor="text1"/>
            <w:sz w:val="20"/>
            <w:szCs w:val="20"/>
            <w:lang w:eastAsia="en-US"/>
          </w:rPr>
          <w:t>статьи 242</w:t>
        </w:r>
      </w:hyperlink>
      <w:r w:rsidRPr="00BA5C26">
        <w:rPr>
          <w:rFonts w:ascii="Arial" w:hAnsi="Arial" w:cs="Arial"/>
          <w:color w:val="000000" w:themeColor="text1"/>
          <w:sz w:val="20"/>
          <w:szCs w:val="20"/>
          <w:lang w:eastAsia="en-US"/>
        </w:rPr>
        <w:t xml:space="preserve"> Бюджетного кодекса Российской Федерации.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Подтверждение денежных обязательств должно быть завершено финансовым отделом Администрации Молчановского сельского поселения 28 декабря.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До последнего рабочего дня текущего финансового года включительно Финансовый отдел обязано оплатить санкционированные к оплате в установленном порядке бюджетные обязательства в пределах остатка средств на едином счете бюджета.</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3. Не использованные получателями бюджетных средств остатки бюджетных средств, находящиеся не на едином счете бюджета поселения, не позднее двух последних рабочих дней текущего финансового года подлежат перечислению получателями бюджетных средств на единый счет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После завершения операций по принятым бюджетным обязательствам завершившегося года остаток средств на счете бюджета поселения подлежит учету в качестве остатка средств на начало очередного финансового года.</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4. 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w:t>
      </w:r>
      <w:r w:rsidRPr="00BA5C26">
        <w:rPr>
          <w:rFonts w:ascii="Arial" w:hAnsi="Arial" w:cs="Arial"/>
          <w:color w:val="000000" w:themeColor="text1"/>
          <w:sz w:val="20"/>
          <w:szCs w:val="20"/>
          <w:lang w:eastAsia="en-US"/>
        </w:rPr>
        <w:lastRenderedPageBreak/>
        <w:t>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rsidR="00587A48" w:rsidRPr="00BA5C26" w:rsidRDefault="00587A48" w:rsidP="00587A48">
      <w:pPr>
        <w:ind w:firstLine="567"/>
        <w:jc w:val="both"/>
        <w:rPr>
          <w:rFonts w:ascii="Arial" w:hAnsi="Arial" w:cs="Arial"/>
          <w:color w:val="000000" w:themeColor="text1"/>
          <w:sz w:val="20"/>
          <w:szCs w:val="20"/>
          <w:lang w:eastAsia="en-US"/>
        </w:rPr>
      </w:pPr>
      <w:bookmarkStart w:id="20" w:name="Par711"/>
      <w:bookmarkEnd w:id="20"/>
      <w:r w:rsidRPr="00BA5C26">
        <w:rPr>
          <w:rFonts w:ascii="Arial" w:hAnsi="Arial" w:cs="Arial"/>
          <w:color w:val="000000" w:themeColor="text1"/>
          <w:sz w:val="20"/>
          <w:szCs w:val="20"/>
          <w:lang w:eastAsia="en-US"/>
        </w:rPr>
        <w:t>Принятие главным администратором средств бюджета поселения решения о наличии (об отсутствии) потребности в указанных в абзаце первом настоящей части межбюджетных трансфертах, не использованных в отчетном финансовом году, а также их возврат в бюджет, которому они были ранее предоставлены, при принятии решения о наличии в них потребности осуществляются не позднее 30 рабочих дней со дня поступления указанных средств в бюджет, из</w:t>
      </w:r>
      <w:r w:rsidR="00BA5C26">
        <w:rPr>
          <w:rFonts w:ascii="Arial" w:hAnsi="Arial" w:cs="Arial"/>
          <w:color w:val="000000" w:themeColor="text1"/>
          <w:sz w:val="20"/>
          <w:szCs w:val="20"/>
          <w:lang w:eastAsia="en-US"/>
        </w:rPr>
        <w:t xml:space="preserve"> </w:t>
      </w:r>
      <w:r w:rsidRPr="00BA5C26">
        <w:rPr>
          <w:rFonts w:ascii="Arial" w:hAnsi="Arial" w:cs="Arial"/>
          <w:color w:val="000000" w:themeColor="text1"/>
          <w:sz w:val="20"/>
          <w:szCs w:val="20"/>
          <w:lang w:eastAsia="en-US"/>
        </w:rPr>
        <w:t>которого они были ранее предоставлены, в соответствии с отчетом о расходах соответствующего бюджета, источником финансового обеспечения которых являются указанные межбюджетные трансферты, сформированным и представленным в порядке, установленном главным администратором средств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В соответствии с решением главного администратора средств бюджета поселения о наличии потребности в межбюджетных трансфертах, полученных в форме субсидий, субвенций и иных межбюджетных трансфертов, имеющих целевое назначение, не использованных в отчетном финансовом году, согласованным с финансовым отделом в определяемом ими порядке, средства в объеме, не превышающем остатка указанных межбюджетных трансфертов, могут быть возвращены в текущем финансовом году в доход бюджета, которому они были ранее предоставлены, для финансового обеспечения расходов бюджета, соответствующих целям предоставления указанных межбюджетных трансфертов.</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В случае если неиспользованный остаток межбюджетных трансфертов, полученных в форме субсидий, субвенций и иных межбюджетных трансфертов, имеющих целевое назначение, не перечислен в доход соответствующего бюджета, указанные средства подлежат взысканию в доход бюджета, из которого они были предоставлены, в порядке, определяемом Управлением финансов Администрации Молчановского района с соблюдением общих требований, установленных Министерством финансов Российской Федерации.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Порядок принятия решений, предусмотренных </w:t>
      </w:r>
      <w:hyperlink w:anchor="Par711" w:history="1">
        <w:r w:rsidRPr="00BA5C26">
          <w:rPr>
            <w:rFonts w:ascii="Arial" w:hAnsi="Arial" w:cs="Arial"/>
            <w:color w:val="000000" w:themeColor="text1"/>
            <w:sz w:val="20"/>
            <w:szCs w:val="20"/>
            <w:lang w:eastAsia="en-US"/>
          </w:rPr>
          <w:t>абзацем вторым</w:t>
        </w:r>
      </w:hyperlink>
      <w:r w:rsidRPr="00BA5C26">
        <w:rPr>
          <w:rFonts w:ascii="Arial" w:hAnsi="Arial" w:cs="Arial"/>
          <w:color w:val="000000" w:themeColor="text1"/>
          <w:sz w:val="20"/>
          <w:szCs w:val="20"/>
          <w:lang w:eastAsia="en-US"/>
        </w:rPr>
        <w:t xml:space="preserve"> настоящей части, устанавливается нормативным правовым актом Администрации Молчановского сельского поселения, регулирующим порядок возврата межбюджетных трансфертов из бюджета сельского поселения.</w:t>
      </w:r>
    </w:p>
    <w:p w:rsidR="00587A48" w:rsidRPr="00BA5C26" w:rsidRDefault="00587A48" w:rsidP="000F675C">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5. Финансовый отдел устанавливает порядок обеспечения получателей бюджетных средств при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rsidR="00587A48" w:rsidRPr="00BA5C26" w:rsidRDefault="00587A48" w:rsidP="00587A48">
      <w:pPr>
        <w:ind w:firstLine="567"/>
        <w:jc w:val="center"/>
        <w:outlineLvl w:val="0"/>
        <w:rPr>
          <w:rFonts w:ascii="Arial" w:hAnsi="Arial" w:cs="Arial"/>
          <w:b/>
          <w:bCs/>
          <w:color w:val="000000" w:themeColor="text1"/>
          <w:sz w:val="20"/>
          <w:szCs w:val="20"/>
          <w:lang w:eastAsia="en-US"/>
        </w:rPr>
      </w:pPr>
      <w:r w:rsidRPr="00BA5C26">
        <w:rPr>
          <w:rFonts w:ascii="Arial" w:hAnsi="Arial" w:cs="Arial"/>
          <w:b/>
          <w:bCs/>
          <w:color w:val="000000" w:themeColor="text1"/>
          <w:sz w:val="20"/>
          <w:szCs w:val="20"/>
          <w:lang w:eastAsia="en-US"/>
        </w:rPr>
        <w:t>Глава 7. СОСТАВЛЕНИЕ, РАССМОТРЕНИЕ И</w:t>
      </w:r>
    </w:p>
    <w:p w:rsidR="00587A48" w:rsidRPr="00BA5C26" w:rsidRDefault="00587A48" w:rsidP="000F675C">
      <w:pPr>
        <w:ind w:firstLine="567"/>
        <w:jc w:val="center"/>
        <w:rPr>
          <w:rFonts w:ascii="Arial" w:hAnsi="Arial" w:cs="Arial"/>
          <w:b/>
          <w:bCs/>
          <w:color w:val="000000" w:themeColor="text1"/>
          <w:sz w:val="20"/>
          <w:szCs w:val="20"/>
          <w:lang w:eastAsia="en-US"/>
        </w:rPr>
      </w:pPr>
      <w:r w:rsidRPr="00BA5C26">
        <w:rPr>
          <w:rFonts w:ascii="Arial" w:hAnsi="Arial" w:cs="Arial"/>
          <w:b/>
          <w:bCs/>
          <w:color w:val="000000" w:themeColor="text1"/>
          <w:sz w:val="20"/>
          <w:szCs w:val="20"/>
          <w:lang w:eastAsia="en-US"/>
        </w:rPr>
        <w:t>УТВЕРЖДЕНИЕ БЮДЖЕТНОЙ ОТЧЕТНОСТИ</w:t>
      </w:r>
    </w:p>
    <w:p w:rsidR="00587A48" w:rsidRPr="00BA5C26" w:rsidRDefault="00587A48" w:rsidP="000F675C">
      <w:pPr>
        <w:ind w:firstLine="567"/>
        <w:jc w:val="both"/>
        <w:outlineLvl w:val="1"/>
        <w:rPr>
          <w:rFonts w:ascii="Arial" w:hAnsi="Arial" w:cs="Arial"/>
          <w:b/>
          <w:bCs/>
          <w:color w:val="000000" w:themeColor="text1"/>
          <w:sz w:val="20"/>
          <w:szCs w:val="20"/>
          <w:lang w:eastAsia="en-US"/>
        </w:rPr>
      </w:pPr>
      <w:r w:rsidRPr="00BA5C26">
        <w:rPr>
          <w:rFonts w:ascii="Arial" w:hAnsi="Arial" w:cs="Arial"/>
          <w:b/>
          <w:bCs/>
          <w:color w:val="000000" w:themeColor="text1"/>
          <w:sz w:val="20"/>
          <w:szCs w:val="20"/>
          <w:lang w:eastAsia="en-US"/>
        </w:rPr>
        <w:t>Статья 30. Составление и предоставление бюджетной отчетности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 Сбор, свод, составление и представление отчетности об исполнении бюджета поселения осуществляются финансовым отделом на основе единой методологии бюджетного учета и бюджетной отчетности, устанавливаемой Министерством финансов Российской Федерации.</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color w:val="000000" w:themeColor="text1"/>
          <w:sz w:val="20"/>
          <w:szCs w:val="20"/>
          <w:lang w:eastAsia="en-US"/>
        </w:rPr>
        <w:t xml:space="preserve">2. Финансовый отдел составляет бюджетную отчетность на основании бюджетной отчетности главных распорядителей бюджетных средств, главных администраторов доходов бюджета, главных администраторов источников финансирования дефицита бюджета и представляет бюджетную отчетность об исполнении бюджета Молчановского сельского поселения в </w:t>
      </w:r>
      <w:r w:rsidRPr="00BA5C26">
        <w:rPr>
          <w:rFonts w:ascii="Arial" w:hAnsi="Arial" w:cs="Arial"/>
          <w:color w:val="000000" w:themeColor="text1"/>
          <w:sz w:val="20"/>
          <w:szCs w:val="20"/>
        </w:rPr>
        <w:t xml:space="preserve">Управление финансов Администрации Молчановского района. </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Порядок, сроки предоставления бюджетной отчетности, определяются Управлением финансов Администрации Молчановского района.</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3. Глава Молчановского сельского поселения направляет утвержденные постановлением Администрации Молчановского сельского поселения отчеты об исполнении бюджета поселения за первый квартал, полугодие и девять месяцев текущего финансового года в Совет Молчановского сельского поселения в установленном настоящим Положением порядке не позднее чем через 45 дней по истечении отчетного периода.</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Отчеты об исполнении бюджета поселения за первый квартал, полугодие и девять месяцев текущего финансового года составляются нарастающим итогом с начала текущего года и включают в себя: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отчет о поступлениях доходов бюджета поселения по группам, подгруппам;</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отчет о расходах бюджета по ведомственной структуре расходов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отчет о Программе муниципальных внутренних заимствований Молчановского сельского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отчет об источниках финансирования дефицита бюджета поселения по группам, подгруппам;</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отчет о расходах бюджета поселения по целевым статьям муниципальным программам Молчановского сельского поселения и непрограммным направлениям деятельности), группам видов расходов классификации расходов бюджетов;</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пояснительную записку.</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lastRenderedPageBreak/>
        <w:t>4. Годовой отчет об исполнении бюджета поселения за отчетный финансовый год представляется в Совет Молчановского сельского поселения в форме проекта решения Совета Молчановского сельского поселения не позднее 1 мая текущего года.</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Одновременно с годовым отчетом об исполнении бюджета поселения за отчетный финансовый год представляются и бюджетная отчетность об исполнении бюджета поселения включающая: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 отчет об исполнении бюджета;</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 баланс исполнения бюджета;</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3) отчет о финансовых результатах деятельности;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4) отчет о движении денежных средств;</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5) пояснительную записку</w:t>
      </w:r>
      <w:r w:rsidRPr="00BA5C26">
        <w:rPr>
          <w:rFonts w:ascii="Arial" w:hAnsi="Arial" w:cs="Arial"/>
          <w:color w:val="000000" w:themeColor="text1"/>
          <w:sz w:val="20"/>
          <w:szCs w:val="20"/>
        </w:rPr>
        <w:t>, содержащую анализ исполнения бюджета и бюджетной отчетности</w:t>
      </w:r>
      <w:r w:rsidRPr="00BA5C26">
        <w:rPr>
          <w:rFonts w:ascii="Arial" w:hAnsi="Arial" w:cs="Arial"/>
          <w:color w:val="000000" w:themeColor="text1"/>
          <w:sz w:val="20"/>
          <w:szCs w:val="20"/>
          <w:lang w:eastAsia="en-US"/>
        </w:rPr>
        <w:t>.</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 Отчет об исполнении бюджета поселения за отчетный финансовый год утверждается решением Совета Молчановского сельского поселения об исполнении бюджета поселения с указанием общего объема доходов, расходов и дефицита (профицита)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Отдельными приложениями к решению об исполнении бюджета поселения за отчетный финансовый год утверждаются показатели:</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доходов бюджета по кодам классификации доходов бюджетов за отчетный финансовый год;</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расходов бюджета по ведомственной структуре расходов бюджета поселения за отчетный финансовый год;</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расходов бюджета по разделам и подразделам классификации расходов бюджетов за отчетный финансовый год;</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источников финансирования дефицита бюджета по кодам классификации источников финансирования дефицитов бюджетов за отчетный финансовый год;</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исполнения бюджетных ассигнований по объектам капитального строительства муниципальной собственности Молчановского сельского поселения и объектам недвижимого имущества, приобретенным в муниципальную собственность Молчановского сельского поселения, финансируемых за счет средств бюджета поселения, за отчетный финансовый год;</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исполнения бюджетных ассигнований по объектам капитального строительства муниципальной собственности Молчановского сельского поселения и объектам недвижимого имущества, </w:t>
      </w:r>
      <w:r w:rsidRPr="00BA5C26">
        <w:rPr>
          <w:rFonts w:ascii="Arial" w:hAnsi="Arial" w:cs="Arial"/>
          <w:color w:val="000000" w:themeColor="text1"/>
          <w:sz w:val="20"/>
          <w:szCs w:val="20"/>
        </w:rPr>
        <w:t>приобретенным</w:t>
      </w:r>
      <w:r w:rsidRPr="00BA5C26">
        <w:rPr>
          <w:rFonts w:ascii="Arial" w:hAnsi="Arial" w:cs="Arial"/>
          <w:color w:val="000000" w:themeColor="text1"/>
          <w:sz w:val="20"/>
          <w:szCs w:val="20"/>
          <w:lang w:eastAsia="en-US"/>
        </w:rPr>
        <w:t xml:space="preserve"> в муниципальную собственность Молчановского сельского поселения, финансируемых за счет безвозмездных поступлений от других бюджетов бюджетной системы Российской Федерации и безвозмездных поступлений от негосударственных организаций, за отчетный финансовый год;</w:t>
      </w:r>
    </w:p>
    <w:p w:rsidR="00587A48" w:rsidRPr="00BA5C26" w:rsidRDefault="00587A48" w:rsidP="000F675C">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расходов бюджета по целевым статьям (муниципальным программам Молчановского сельского поселения и непрограммным направлениям деятельности), группам видов расходов классификации расходов бюджетов за отчетный финансовый год.</w:t>
      </w:r>
    </w:p>
    <w:p w:rsidR="00587A48" w:rsidRPr="00BA5C26" w:rsidRDefault="00587A48" w:rsidP="000F675C">
      <w:pPr>
        <w:ind w:firstLine="567"/>
        <w:jc w:val="both"/>
        <w:outlineLvl w:val="1"/>
        <w:rPr>
          <w:rFonts w:ascii="Arial" w:hAnsi="Arial" w:cs="Arial"/>
          <w:b/>
          <w:bCs/>
          <w:color w:val="000000" w:themeColor="text1"/>
          <w:sz w:val="20"/>
          <w:szCs w:val="20"/>
          <w:lang w:eastAsia="en-US"/>
        </w:rPr>
      </w:pPr>
      <w:r w:rsidRPr="00BA5C26">
        <w:rPr>
          <w:rFonts w:ascii="Arial" w:hAnsi="Arial" w:cs="Arial"/>
          <w:b/>
          <w:bCs/>
          <w:color w:val="000000" w:themeColor="text1"/>
          <w:sz w:val="20"/>
          <w:szCs w:val="20"/>
          <w:lang w:eastAsia="en-US"/>
        </w:rPr>
        <w:t>Статья 31. Внешняя проверка годового отчета об исполнении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 Годовой отчет об исполнении бюджета поселения за отчетный финансовый год до его рассмотрения в Совете Молчановского сельского поселения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2. Внешняя проверка годового отчета об исполнении бюджета поселения за отчетный финансовый год осуществляется Контрольно-счетным органом Молчановского сельского поселения с соблюдением требований Бюджетного </w:t>
      </w:r>
      <w:hyperlink r:id="rId49" w:history="1">
        <w:r w:rsidRPr="00BA5C26">
          <w:rPr>
            <w:rFonts w:ascii="Arial" w:hAnsi="Arial" w:cs="Arial"/>
            <w:color w:val="000000" w:themeColor="text1"/>
            <w:sz w:val="20"/>
            <w:szCs w:val="20"/>
            <w:lang w:eastAsia="en-US"/>
          </w:rPr>
          <w:t>кодекса</w:t>
        </w:r>
      </w:hyperlink>
      <w:r w:rsidRPr="00BA5C26">
        <w:rPr>
          <w:rFonts w:ascii="Arial" w:hAnsi="Arial" w:cs="Arial"/>
          <w:color w:val="000000" w:themeColor="text1"/>
          <w:sz w:val="20"/>
          <w:szCs w:val="20"/>
          <w:lang w:eastAsia="en-US"/>
        </w:rPr>
        <w:t xml:space="preserve"> Российской Федерации в порядке, предусмотренном </w:t>
      </w:r>
      <w:hyperlink w:anchor="Par817" w:history="1">
        <w:r w:rsidRPr="00BA5C26">
          <w:rPr>
            <w:rFonts w:ascii="Arial" w:hAnsi="Arial" w:cs="Arial"/>
            <w:color w:val="000000" w:themeColor="text1"/>
            <w:sz w:val="20"/>
            <w:szCs w:val="20"/>
            <w:lang w:eastAsia="en-US"/>
          </w:rPr>
          <w:t>частями 3</w:t>
        </w:r>
      </w:hyperlink>
      <w:r w:rsidRPr="00BA5C26">
        <w:rPr>
          <w:rFonts w:ascii="Arial" w:hAnsi="Arial" w:cs="Arial"/>
          <w:color w:val="000000" w:themeColor="text1"/>
          <w:sz w:val="20"/>
          <w:szCs w:val="20"/>
          <w:lang w:eastAsia="en-US"/>
        </w:rPr>
        <w:t xml:space="preserve">, </w:t>
      </w:r>
      <w:hyperlink w:anchor="Par819" w:history="1">
        <w:r w:rsidRPr="00BA5C26">
          <w:rPr>
            <w:rFonts w:ascii="Arial" w:hAnsi="Arial" w:cs="Arial"/>
            <w:color w:val="000000" w:themeColor="text1"/>
            <w:sz w:val="20"/>
            <w:szCs w:val="20"/>
            <w:lang w:eastAsia="en-US"/>
          </w:rPr>
          <w:t>4</w:t>
        </w:r>
      </w:hyperlink>
      <w:r w:rsidRPr="00BA5C26">
        <w:rPr>
          <w:rFonts w:ascii="Arial" w:hAnsi="Arial" w:cs="Arial"/>
          <w:color w:val="000000" w:themeColor="text1"/>
          <w:sz w:val="20"/>
          <w:szCs w:val="20"/>
          <w:lang w:eastAsia="en-US"/>
        </w:rPr>
        <w:t xml:space="preserve"> настоящей статьи.</w:t>
      </w:r>
    </w:p>
    <w:p w:rsidR="00587A48" w:rsidRPr="00BA5C26" w:rsidRDefault="00587A48" w:rsidP="00587A48">
      <w:pPr>
        <w:ind w:firstLine="567"/>
        <w:jc w:val="both"/>
        <w:rPr>
          <w:rFonts w:ascii="Arial" w:hAnsi="Arial" w:cs="Arial"/>
          <w:color w:val="000000" w:themeColor="text1"/>
          <w:sz w:val="20"/>
          <w:szCs w:val="20"/>
          <w:lang w:eastAsia="en-US"/>
        </w:rPr>
      </w:pPr>
      <w:bookmarkStart w:id="21" w:name="Par817"/>
      <w:bookmarkEnd w:id="21"/>
      <w:r w:rsidRPr="00BA5C26">
        <w:rPr>
          <w:rFonts w:ascii="Arial" w:hAnsi="Arial" w:cs="Arial"/>
          <w:color w:val="000000" w:themeColor="text1"/>
          <w:sz w:val="20"/>
          <w:szCs w:val="20"/>
          <w:lang w:eastAsia="en-US"/>
        </w:rPr>
        <w:t>3. Администрация не позднее 1 апреля текущего финансового года представляет годовую бюджетную отчетность в Контрольно-счетный орган Молчановского сельского поселения для внешней проверки.</w:t>
      </w:r>
    </w:p>
    <w:p w:rsidR="00587A48" w:rsidRPr="00BA5C26" w:rsidRDefault="00587A48" w:rsidP="00587A48">
      <w:pPr>
        <w:ind w:firstLine="567"/>
        <w:jc w:val="both"/>
        <w:rPr>
          <w:rFonts w:ascii="Arial" w:hAnsi="Arial" w:cs="Arial"/>
          <w:color w:val="000000" w:themeColor="text1"/>
          <w:sz w:val="20"/>
          <w:szCs w:val="20"/>
          <w:lang w:eastAsia="en-US"/>
        </w:rPr>
      </w:pPr>
      <w:bookmarkStart w:id="22" w:name="Par819"/>
      <w:bookmarkEnd w:id="22"/>
      <w:r w:rsidRPr="00BA5C26">
        <w:rPr>
          <w:rFonts w:ascii="Arial" w:hAnsi="Arial" w:cs="Arial"/>
          <w:color w:val="000000" w:themeColor="text1"/>
          <w:sz w:val="20"/>
          <w:szCs w:val="20"/>
          <w:lang w:eastAsia="en-US"/>
        </w:rPr>
        <w:t>4. Результаты внешней проверки годовой бюджетной отчетности используются Контрольно-счетным органом Молчановского сельского поселения при подготовке заключения на годовой отчет об исполнении бюджета поселения за отчетный финансовый год.</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Подготовка Контрольно-счетным органом Молчановского сельского поселения заключения на годовой отчет об исполнении бюджета поселения за отчетный финансовый год проводится в срок, не превышающий 1 месяца с даты представления отчета в Контрольно-счетный орган Молчановского сельского поселения.</w:t>
      </w:r>
    </w:p>
    <w:p w:rsidR="00587A48" w:rsidRPr="00BA5C26" w:rsidRDefault="00587A48" w:rsidP="000F675C">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5. Заключение на годовой отчет об исполнении бюджета поселения представляется Контрольно-счетным органом Молчановского сельского поселения в Совет Молчановского сельского поселения с одновременным направлением в Администрацию Молчановского сельского поселения.</w:t>
      </w:r>
    </w:p>
    <w:p w:rsidR="00587A48" w:rsidRPr="00BA5C26" w:rsidRDefault="00587A48" w:rsidP="000F675C">
      <w:pPr>
        <w:ind w:firstLine="567"/>
        <w:jc w:val="both"/>
        <w:outlineLvl w:val="1"/>
        <w:rPr>
          <w:rFonts w:ascii="Arial" w:hAnsi="Arial" w:cs="Arial"/>
          <w:b/>
          <w:bCs/>
          <w:color w:val="000000" w:themeColor="text1"/>
          <w:sz w:val="20"/>
          <w:szCs w:val="20"/>
          <w:lang w:eastAsia="en-US"/>
        </w:rPr>
      </w:pPr>
      <w:r w:rsidRPr="00BA5C26">
        <w:rPr>
          <w:rFonts w:ascii="Arial" w:hAnsi="Arial" w:cs="Arial"/>
          <w:b/>
          <w:bCs/>
          <w:color w:val="000000" w:themeColor="text1"/>
          <w:sz w:val="20"/>
          <w:szCs w:val="20"/>
          <w:lang w:eastAsia="en-US"/>
        </w:rPr>
        <w:t>Статья 32. Рассмотрение Советом Молчановского сельского поселения годового отчета об исполнении бюджета поселения за отчетный финансовый год</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 Совет Молчановского сельского поселения рассматривает годовой отчет об исполнении бюджета поселения за отчетный финансовый год в течение месяца после получения заключения Контрольно-счетного органа Молчановского сельского поселения на указанный отчет.</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lastRenderedPageBreak/>
        <w:t xml:space="preserve">2. На собрании Совета Молчановского сельского поселения заслушивается доклад начальника финансового отдела Администрации Молчановского сельского поселения об исполнении бюджета поселения за отчетный финансовый год. </w:t>
      </w:r>
      <w:bookmarkStart w:id="23" w:name="Par833"/>
      <w:bookmarkEnd w:id="23"/>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3. По итогам рассмотрения годового отчета об исполнении бюджета поселения за отчетный финансовый год, заключения Контрольно-счетного органа Молчановского сельского </w:t>
      </w:r>
      <w:proofErr w:type="spellStart"/>
      <w:r w:rsidRPr="00BA5C26">
        <w:rPr>
          <w:rFonts w:ascii="Arial" w:hAnsi="Arial" w:cs="Arial"/>
          <w:color w:val="000000" w:themeColor="text1"/>
          <w:sz w:val="20"/>
          <w:szCs w:val="20"/>
          <w:lang w:eastAsia="en-US"/>
        </w:rPr>
        <w:t>поселенияСовет</w:t>
      </w:r>
      <w:proofErr w:type="spellEnd"/>
      <w:r w:rsidRPr="00BA5C26">
        <w:rPr>
          <w:rFonts w:ascii="Arial" w:hAnsi="Arial" w:cs="Arial"/>
          <w:color w:val="000000" w:themeColor="text1"/>
          <w:sz w:val="20"/>
          <w:szCs w:val="20"/>
          <w:lang w:eastAsia="en-US"/>
        </w:rPr>
        <w:t xml:space="preserve"> Молчановского сельского поселения принимает одно из следующих решений:</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об утверждении решения Совета Молчановского сельского поселения об исполнении бюджета поселения за отчетный финансовый год;</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об отклонении решения Совета Молчановского сельского поселения об исполнении бюджета поселения за отчетный финансовый год, если установлены факты недостоверности или неполного отражения данных об исполнении решения о бюджете поселения.</w:t>
      </w:r>
    </w:p>
    <w:p w:rsidR="00587A48" w:rsidRPr="00BA5C26" w:rsidRDefault="00587A48" w:rsidP="00587A48">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4. Если решение Совета Молчановского сельского поселения об исполнении бюджета поселения отклоняется по обстоятельствам, изложенным в </w:t>
      </w:r>
      <w:hyperlink w:anchor="Par833" w:history="1">
        <w:r w:rsidRPr="00BA5C26">
          <w:rPr>
            <w:rFonts w:ascii="Arial" w:hAnsi="Arial" w:cs="Arial"/>
            <w:color w:val="000000" w:themeColor="text1"/>
            <w:sz w:val="20"/>
            <w:szCs w:val="20"/>
            <w:lang w:eastAsia="en-US"/>
          </w:rPr>
          <w:t>части 3</w:t>
        </w:r>
      </w:hyperlink>
      <w:r w:rsidRPr="00BA5C26">
        <w:rPr>
          <w:rFonts w:ascii="Arial" w:hAnsi="Arial" w:cs="Arial"/>
          <w:color w:val="000000" w:themeColor="text1"/>
          <w:sz w:val="20"/>
          <w:szCs w:val="20"/>
          <w:lang w:eastAsia="en-US"/>
        </w:rPr>
        <w:t xml:space="preserve"> настоящей статьи, Совет Молчановского сельского поселения вправе обратиться в прокуратуру Молчановского сельского поселения для проверки установленных фактов и привлечения к ответственности виновных должностных лиц.</w:t>
      </w:r>
    </w:p>
    <w:p w:rsidR="00587A48" w:rsidRPr="00BA5C26" w:rsidRDefault="00587A48" w:rsidP="000F675C">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5. По решению Совета Молчановского сельского поселения об отчете об исполнении бюджета поселения за отчетный финансовый год проводятся в установленном порядке публичные слушания, инициируемые Советом Молчановского сельского поселения.</w:t>
      </w:r>
    </w:p>
    <w:p w:rsidR="00587A48" w:rsidRPr="00BA5C26" w:rsidRDefault="00587A48" w:rsidP="000F675C">
      <w:pPr>
        <w:ind w:firstLine="567"/>
        <w:jc w:val="center"/>
        <w:rPr>
          <w:rFonts w:ascii="Arial" w:hAnsi="Arial" w:cs="Arial"/>
          <w:b/>
          <w:color w:val="000000" w:themeColor="text1"/>
          <w:sz w:val="20"/>
          <w:szCs w:val="20"/>
        </w:rPr>
      </w:pPr>
      <w:r w:rsidRPr="00BA5C26">
        <w:rPr>
          <w:rFonts w:ascii="Arial" w:hAnsi="Arial" w:cs="Arial"/>
          <w:b/>
          <w:color w:val="000000" w:themeColor="text1"/>
          <w:sz w:val="20"/>
          <w:szCs w:val="20"/>
        </w:rPr>
        <w:t>Глава 8.МУНИЦИПАЛЬНЫЙ ФИНАНСОВЫЙ КОНТРОЛЬ МОЛЧАНОВСКОГО СЕЛЬСКОГО ПОСЕЛЕНИЯ</w:t>
      </w:r>
    </w:p>
    <w:p w:rsidR="00587A48" w:rsidRPr="00BA5C26" w:rsidRDefault="00587A48" w:rsidP="000F675C">
      <w:pPr>
        <w:ind w:firstLine="567"/>
        <w:jc w:val="both"/>
        <w:rPr>
          <w:rFonts w:ascii="Arial" w:hAnsi="Arial" w:cs="Arial"/>
          <w:b/>
          <w:color w:val="000000" w:themeColor="text1"/>
          <w:sz w:val="20"/>
          <w:szCs w:val="20"/>
        </w:rPr>
      </w:pPr>
      <w:r w:rsidRPr="00BA5C26">
        <w:rPr>
          <w:rFonts w:ascii="Arial" w:hAnsi="Arial" w:cs="Arial"/>
          <w:b/>
          <w:color w:val="000000" w:themeColor="text1"/>
          <w:sz w:val="20"/>
          <w:szCs w:val="20"/>
        </w:rPr>
        <w:t xml:space="preserve">Статья 33. Органы, осуществляющие муниципальный финансовый контроль </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1. Муниципальный финансовый контроль Молчановского сельского поселения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бюджета поселения, а также соблюдения условий муниципальных контрактов, договоров (соглашений) о предоставлении средств из бюджета.</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Муниципальный финансовый контроль Молчановского сельского поселения подразделяется на внешний и внутренний, предварительный и последующий.</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2. Внешний муниципальный финансовый контроль Молчановского сельского поселения является контрольной деятельностью Контрольно-счетного органа Молчановского сельского поселения.</w:t>
      </w:r>
    </w:p>
    <w:p w:rsidR="00587A48" w:rsidRPr="00BA5C26" w:rsidRDefault="00587A48" w:rsidP="000F675C">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3. Внутренний муниципальный финансовый контроль Молчановского сельского поселения является контрольной деятельностью уполномоченного исполнительного органа местного самоуправления Молчановского сельского поселения, являющегося органом внутреннего муниципального финансового контроля Молчановского сельского поселения.</w:t>
      </w:r>
    </w:p>
    <w:p w:rsidR="00587A48" w:rsidRPr="00BA5C26" w:rsidRDefault="00587A48" w:rsidP="000F675C">
      <w:pPr>
        <w:ind w:firstLine="567"/>
        <w:jc w:val="both"/>
        <w:rPr>
          <w:rFonts w:ascii="Arial" w:hAnsi="Arial" w:cs="Arial"/>
          <w:b/>
          <w:color w:val="000000" w:themeColor="text1"/>
          <w:sz w:val="20"/>
          <w:szCs w:val="20"/>
        </w:rPr>
      </w:pPr>
      <w:r w:rsidRPr="00BA5C26">
        <w:rPr>
          <w:rFonts w:ascii="Arial" w:hAnsi="Arial" w:cs="Arial"/>
          <w:b/>
          <w:color w:val="000000" w:themeColor="text1"/>
          <w:sz w:val="20"/>
          <w:szCs w:val="20"/>
        </w:rPr>
        <w:t>Статья 34.Муниципальный финансовый контроль Молчановского сельского поселения, осуществляемый Контрольно-счетным органом Молчановского сельского поселения</w:t>
      </w:r>
    </w:p>
    <w:p w:rsidR="00587A48" w:rsidRPr="00BA5C26" w:rsidRDefault="00587A48" w:rsidP="000F675C">
      <w:pPr>
        <w:ind w:firstLine="567"/>
        <w:jc w:val="both"/>
        <w:rPr>
          <w:rFonts w:ascii="Arial" w:hAnsi="Arial" w:cs="Arial"/>
          <w:color w:val="000000" w:themeColor="text1"/>
          <w:sz w:val="20"/>
          <w:szCs w:val="20"/>
          <w:lang w:eastAsia="en-US"/>
        </w:rPr>
      </w:pPr>
      <w:r w:rsidRPr="00BA5C26">
        <w:rPr>
          <w:rFonts w:ascii="Arial" w:hAnsi="Arial" w:cs="Arial"/>
          <w:color w:val="000000" w:themeColor="text1"/>
          <w:sz w:val="20"/>
          <w:szCs w:val="20"/>
        </w:rPr>
        <w:t xml:space="preserve">Контрольно-счетный орган Молчановского сельского поселения осуществляет муниципальный финансовый контроль Молчановского сельского поселения в соответствии с </w:t>
      </w:r>
      <w:r w:rsidRPr="00BA5C26">
        <w:rPr>
          <w:rFonts w:ascii="Arial" w:hAnsi="Arial" w:cs="Arial"/>
          <w:color w:val="000000" w:themeColor="text1"/>
          <w:sz w:val="20"/>
          <w:szCs w:val="20"/>
          <w:lang w:eastAsia="en-US"/>
        </w:rPr>
        <w:t xml:space="preserve">решением Совета Молчановского сельского поселения </w:t>
      </w:r>
    </w:p>
    <w:p w:rsidR="00587A48" w:rsidRPr="00BA5C26" w:rsidRDefault="00587A48" w:rsidP="000F675C">
      <w:pPr>
        <w:ind w:firstLine="567"/>
        <w:jc w:val="both"/>
        <w:rPr>
          <w:rFonts w:ascii="Arial" w:hAnsi="Arial" w:cs="Arial"/>
          <w:b/>
          <w:color w:val="000000" w:themeColor="text1"/>
          <w:sz w:val="20"/>
          <w:szCs w:val="20"/>
        </w:rPr>
      </w:pPr>
      <w:r w:rsidRPr="00BA5C26">
        <w:rPr>
          <w:rFonts w:ascii="Arial" w:hAnsi="Arial" w:cs="Arial"/>
          <w:b/>
          <w:color w:val="000000" w:themeColor="text1"/>
          <w:sz w:val="20"/>
          <w:szCs w:val="20"/>
        </w:rPr>
        <w:t>Статья 35.Муниципальный финансовый контроль Молчановского сельского поселения, осуществляемый исполнительным органом местного самоуправления Молчановского сельского поселения</w:t>
      </w:r>
    </w:p>
    <w:p w:rsidR="00587A48" w:rsidRPr="00BA5C26" w:rsidRDefault="00587A48" w:rsidP="00587A48">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1. Муниципальный финансовый контроль Молчановского сельского поселения, осуществляемый исполнительным органом местного самоуправления Молчановского сельского поселения, осуществляется уполномоченным исполнительным органом местного самоуправления Молчановского сельского поселения, являющимся органом внутреннего муниципального финансового контроля Молчановского сельского поселения.</w:t>
      </w:r>
    </w:p>
    <w:p w:rsidR="00587A48" w:rsidRPr="00BA5C26" w:rsidRDefault="00587A48" w:rsidP="000F675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r w:rsidRPr="00BA5C26">
        <w:rPr>
          <w:rFonts w:ascii="Arial" w:hAnsi="Arial" w:cs="Arial"/>
          <w:color w:val="000000" w:themeColor="text1"/>
          <w:sz w:val="20"/>
          <w:szCs w:val="20"/>
        </w:rPr>
        <w:t>2. Порядок осуществления муниципального финансового контроля Молчановского сельского поселения исполнительным органом местного самоуправления Молчановского сельского поселения определяется постановлением Администрации Молчановского сельского поселения в соответствии с бюджетным законодательством Российской Федерации.</w:t>
      </w:r>
    </w:p>
    <w:p w:rsidR="000F675C" w:rsidRPr="00BA5C26" w:rsidRDefault="000F675C" w:rsidP="000F675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eastAsia="Courier New"/>
          <w:color w:val="000000" w:themeColor="text1"/>
          <w:sz w:val="20"/>
          <w:szCs w:val="20"/>
          <w:lang w:eastAsia="ar-SA"/>
        </w:rPr>
      </w:pPr>
    </w:p>
    <w:p w:rsidR="00BD18AE" w:rsidRPr="00BA5C26" w:rsidRDefault="00BD18AE" w:rsidP="00027E9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0B2914" w:rsidRPr="00BA5C26" w:rsidRDefault="000B2914" w:rsidP="00027E9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color w:val="000000" w:themeColor="text1"/>
          <w:sz w:val="20"/>
          <w:szCs w:val="20"/>
        </w:rPr>
      </w:pPr>
      <w:r w:rsidRPr="00BA5C26">
        <w:rPr>
          <w:rFonts w:ascii="Arial" w:hAnsi="Arial" w:cs="Arial"/>
          <w:b/>
          <w:bCs/>
          <w:color w:val="000000" w:themeColor="text1"/>
          <w:sz w:val="20"/>
          <w:szCs w:val="20"/>
        </w:rPr>
        <w:t>РЕШЕНИЕ</w:t>
      </w: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color w:val="000000" w:themeColor="text1"/>
          <w:sz w:val="20"/>
          <w:szCs w:val="20"/>
        </w:rPr>
      </w:pP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color w:val="000000" w:themeColor="text1"/>
          <w:sz w:val="20"/>
          <w:szCs w:val="20"/>
        </w:rPr>
      </w:pPr>
      <w:r w:rsidRPr="00BA5C26">
        <w:rPr>
          <w:rFonts w:ascii="Arial" w:hAnsi="Arial" w:cs="Arial"/>
          <w:bCs/>
          <w:color w:val="000000" w:themeColor="text1"/>
          <w:sz w:val="20"/>
          <w:szCs w:val="20"/>
        </w:rPr>
        <w:t>с. Молчаново</w:t>
      </w: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color w:val="000000" w:themeColor="text1"/>
          <w:sz w:val="20"/>
          <w:szCs w:val="20"/>
        </w:rPr>
      </w:pP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color w:val="000000" w:themeColor="text1"/>
          <w:sz w:val="20"/>
          <w:szCs w:val="20"/>
        </w:rPr>
      </w:pPr>
      <w:r w:rsidRPr="00BA5C26">
        <w:rPr>
          <w:rFonts w:ascii="Arial" w:hAnsi="Arial" w:cs="Arial"/>
          <w:bCs/>
          <w:color w:val="000000" w:themeColor="text1"/>
          <w:sz w:val="20"/>
          <w:szCs w:val="20"/>
        </w:rPr>
        <w:t>«30» декабря 2019г.</w:t>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t xml:space="preserve">        </w:t>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r>
      <w:r w:rsidRPr="00BA5C26">
        <w:rPr>
          <w:rFonts w:ascii="Arial" w:hAnsi="Arial" w:cs="Arial"/>
          <w:bCs/>
          <w:color w:val="000000" w:themeColor="text1"/>
          <w:sz w:val="20"/>
          <w:szCs w:val="20"/>
        </w:rPr>
        <w:tab/>
        <w:t xml:space="preserve"> № 115</w:t>
      </w:r>
    </w:p>
    <w:p w:rsidR="000B2914" w:rsidRPr="00BA5C26" w:rsidRDefault="000B2914" w:rsidP="000B2914">
      <w:pPr>
        <w:jc w:val="center"/>
        <w:rPr>
          <w:rFonts w:ascii="Arial" w:hAnsi="Arial" w:cs="Arial"/>
          <w:color w:val="000000" w:themeColor="text1"/>
          <w:sz w:val="20"/>
          <w:szCs w:val="20"/>
        </w:rPr>
      </w:pPr>
    </w:p>
    <w:p w:rsidR="000B2914" w:rsidRPr="00BA5C26" w:rsidRDefault="000B2914" w:rsidP="000B2914">
      <w:pPr>
        <w:rPr>
          <w:rFonts w:ascii="Arial" w:hAnsi="Arial" w:cs="Arial"/>
          <w:color w:val="000000" w:themeColor="text1"/>
          <w:sz w:val="20"/>
          <w:szCs w:val="20"/>
        </w:rPr>
      </w:pP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1"/>
        <w:jc w:val="center"/>
        <w:rPr>
          <w:rFonts w:ascii="Arial" w:hAnsi="Arial" w:cs="Arial"/>
          <w:color w:val="000000" w:themeColor="text1"/>
          <w:sz w:val="20"/>
          <w:szCs w:val="20"/>
        </w:rPr>
      </w:pPr>
      <w:r w:rsidRPr="00BA5C26">
        <w:rPr>
          <w:rFonts w:ascii="Arial" w:hAnsi="Arial" w:cs="Arial"/>
          <w:color w:val="000000" w:themeColor="text1"/>
          <w:sz w:val="20"/>
          <w:szCs w:val="20"/>
        </w:rPr>
        <w:t>Об утверждении бюджета муниципального образования Молчановское сельское поселение на 2020 год и на плановый период 2021 и 2022 годов</w:t>
      </w:r>
    </w:p>
    <w:p w:rsidR="000B2914" w:rsidRPr="00BA5C26" w:rsidRDefault="000B2914" w:rsidP="000B2914">
      <w:pPr>
        <w:rPr>
          <w:rFonts w:ascii="Arial" w:hAnsi="Arial" w:cs="Arial"/>
          <w:color w:val="000000" w:themeColor="text1"/>
          <w:sz w:val="20"/>
          <w:szCs w:val="20"/>
        </w:rPr>
      </w:pPr>
    </w:p>
    <w:p w:rsidR="000B2914" w:rsidRPr="00BA5C26" w:rsidRDefault="000B2914" w:rsidP="000B2914">
      <w:pPr>
        <w:rPr>
          <w:rFonts w:ascii="Arial" w:hAnsi="Arial" w:cs="Arial"/>
          <w:color w:val="000000" w:themeColor="text1"/>
          <w:sz w:val="20"/>
          <w:szCs w:val="20"/>
        </w:rPr>
      </w:pP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b/>
          <w:color w:val="000000" w:themeColor="text1"/>
          <w:sz w:val="20"/>
          <w:szCs w:val="20"/>
        </w:rPr>
      </w:pPr>
      <w:r w:rsidRPr="00BA5C26">
        <w:rPr>
          <w:rFonts w:ascii="Arial" w:hAnsi="Arial" w:cs="Arial"/>
          <w:color w:val="000000" w:themeColor="text1"/>
          <w:sz w:val="20"/>
          <w:szCs w:val="20"/>
        </w:rPr>
        <w:t xml:space="preserve">В соответствии с Бюджетным кодексом РФ, Федеральным законом от 6 октября </w:t>
      </w:r>
      <w:smartTag w:uri="urn:schemas-microsoft-com:office:smarttags" w:element="metricconverter">
        <w:smartTagPr>
          <w:attr w:name="ProductID" w:val="2003 г"/>
        </w:smartTagPr>
        <w:r w:rsidRPr="00BA5C26">
          <w:rPr>
            <w:rFonts w:ascii="Arial" w:hAnsi="Arial" w:cs="Arial"/>
            <w:color w:val="000000" w:themeColor="text1"/>
            <w:sz w:val="20"/>
            <w:szCs w:val="20"/>
          </w:rPr>
          <w:t>2003 г</w:t>
        </w:r>
      </w:smartTag>
      <w:r w:rsidRPr="00BA5C26">
        <w:rPr>
          <w:rFonts w:ascii="Arial" w:hAnsi="Arial" w:cs="Arial"/>
          <w:color w:val="000000" w:themeColor="text1"/>
          <w:sz w:val="20"/>
          <w:szCs w:val="20"/>
        </w:rPr>
        <w:t>. № 131-ФЗ «Об общих принципах организации местного самоуправления в Российской Федерации» Совет Молчановского сельского поселения</w:t>
      </w:r>
      <w:r w:rsidRPr="00BA5C26">
        <w:rPr>
          <w:rFonts w:ascii="Arial" w:hAnsi="Arial" w:cs="Arial"/>
          <w:b/>
          <w:color w:val="000000" w:themeColor="text1"/>
          <w:sz w:val="20"/>
          <w:szCs w:val="20"/>
        </w:rPr>
        <w:t xml:space="preserve"> </w:t>
      </w: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b/>
          <w:color w:val="000000" w:themeColor="text1"/>
          <w:sz w:val="20"/>
          <w:szCs w:val="20"/>
        </w:rPr>
      </w:pP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themeColor="text1"/>
          <w:sz w:val="20"/>
          <w:szCs w:val="20"/>
        </w:rPr>
      </w:pPr>
      <w:r w:rsidRPr="00BA5C26">
        <w:rPr>
          <w:rFonts w:ascii="Arial" w:hAnsi="Arial" w:cs="Arial"/>
          <w:b/>
          <w:color w:val="000000" w:themeColor="text1"/>
          <w:sz w:val="20"/>
          <w:szCs w:val="20"/>
        </w:rPr>
        <w:t>РЕШИЛ</w:t>
      </w:r>
    </w:p>
    <w:p w:rsidR="000B2914" w:rsidRPr="00BA5C26" w:rsidRDefault="000B2914" w:rsidP="000B2914">
      <w:pPr>
        <w:pStyle w:val="a9"/>
        <w:ind w:left="1080"/>
        <w:rPr>
          <w:rFonts w:ascii="Arial" w:hAnsi="Arial" w:cs="Arial"/>
          <w:color w:val="000000" w:themeColor="text1"/>
          <w:spacing w:val="-24"/>
          <w:sz w:val="20"/>
          <w:szCs w:val="20"/>
        </w:rPr>
      </w:pP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themeColor="text1"/>
          <w:sz w:val="20"/>
          <w:szCs w:val="20"/>
        </w:rPr>
      </w:pPr>
      <w:r w:rsidRPr="00BA5C26">
        <w:rPr>
          <w:rFonts w:ascii="Times New Roman" w:hAnsi="Times New Roman"/>
          <w:color w:val="000000" w:themeColor="text1"/>
          <w:sz w:val="20"/>
          <w:szCs w:val="20"/>
        </w:rPr>
        <w:t>1</w:t>
      </w:r>
      <w:r w:rsidRPr="00BA5C26">
        <w:rPr>
          <w:rFonts w:ascii="Arial" w:hAnsi="Arial" w:cs="Arial"/>
          <w:color w:val="000000" w:themeColor="text1"/>
          <w:sz w:val="20"/>
          <w:szCs w:val="20"/>
        </w:rPr>
        <w:t>. Утвердить основные характеристики бюджета муниципального образования Молчановское сельское поселение на 2020 год:</w:t>
      </w: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themeColor="text1"/>
          <w:sz w:val="20"/>
          <w:szCs w:val="20"/>
        </w:rPr>
      </w:pPr>
      <w:r w:rsidRPr="00BA5C26">
        <w:rPr>
          <w:rFonts w:ascii="Arial" w:hAnsi="Arial" w:cs="Arial"/>
          <w:color w:val="000000" w:themeColor="text1"/>
          <w:sz w:val="20"/>
          <w:szCs w:val="20"/>
        </w:rPr>
        <w:t>1) общий объём доходов бюджета муниципального образования Молчановское сельское поселение в сумме 43 628,4 тыс. рублей, в том числе, налоговые и неналоговые доходы в сумме 18 995,2 тыс. рублей, безвозмездные поступления в сумме 24 633,2 тыс. рублей;</w:t>
      </w: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themeColor="text1"/>
          <w:sz w:val="20"/>
          <w:szCs w:val="20"/>
        </w:rPr>
      </w:pPr>
      <w:r w:rsidRPr="00BA5C26">
        <w:rPr>
          <w:rFonts w:ascii="Arial" w:hAnsi="Arial" w:cs="Arial"/>
          <w:color w:val="000000" w:themeColor="text1"/>
          <w:sz w:val="20"/>
          <w:szCs w:val="20"/>
        </w:rPr>
        <w:t>2) общий объём расходов бюджета муниципального образования Молчановское сельское поселение в сумме 43 628,4 тыс. рублей;</w:t>
      </w:r>
    </w:p>
    <w:p w:rsidR="000B2914" w:rsidRPr="00BA5C26" w:rsidRDefault="000B2914" w:rsidP="000B2914">
      <w:pPr>
        <w:ind w:firstLine="720"/>
        <w:jc w:val="both"/>
        <w:rPr>
          <w:rFonts w:ascii="Arial" w:hAnsi="Arial" w:cs="Arial"/>
          <w:color w:val="000000" w:themeColor="text1"/>
          <w:sz w:val="20"/>
          <w:szCs w:val="20"/>
        </w:rPr>
      </w:pPr>
      <w:r w:rsidRPr="00BA5C26">
        <w:rPr>
          <w:rFonts w:ascii="Arial" w:hAnsi="Arial" w:cs="Arial"/>
          <w:color w:val="000000" w:themeColor="text1"/>
          <w:sz w:val="20"/>
          <w:szCs w:val="20"/>
        </w:rPr>
        <w:t>3) дефицит бюджета муниципального образования Молчановское сельское поселение в сумме 0,0 тыс. рублей.</w:t>
      </w:r>
    </w:p>
    <w:p w:rsidR="000B2914" w:rsidRPr="00BA5C26" w:rsidRDefault="000B2914" w:rsidP="000B2914">
      <w:pPr>
        <w:ind w:firstLine="720"/>
        <w:jc w:val="both"/>
        <w:rPr>
          <w:rFonts w:ascii="Arial" w:hAnsi="Arial" w:cs="Arial"/>
          <w:color w:val="000000" w:themeColor="text1"/>
          <w:sz w:val="20"/>
          <w:szCs w:val="20"/>
        </w:rPr>
      </w:pPr>
      <w:r w:rsidRPr="00BA5C26">
        <w:rPr>
          <w:rFonts w:ascii="Arial" w:hAnsi="Arial" w:cs="Arial"/>
          <w:color w:val="000000" w:themeColor="text1"/>
          <w:sz w:val="20"/>
          <w:szCs w:val="20"/>
        </w:rPr>
        <w:t>2. Утвердить основные характеристики бюджета муниципального образования Молчановское сельское поселение на 2021 год и на 2022 год:</w:t>
      </w: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themeColor="text1"/>
          <w:sz w:val="20"/>
          <w:szCs w:val="20"/>
        </w:rPr>
      </w:pPr>
      <w:r w:rsidRPr="00BA5C26">
        <w:rPr>
          <w:rFonts w:ascii="Arial" w:hAnsi="Arial" w:cs="Arial"/>
          <w:color w:val="000000" w:themeColor="text1"/>
          <w:sz w:val="20"/>
          <w:szCs w:val="20"/>
        </w:rPr>
        <w:t>1) общий объём доходов бюджета муниципального образования Молчановское сельское поселение на 2021 год в сумме 186 648,6 тыс. рублей, в том числе, налоговые и неналоговые доходы в сумме 18 990,8 тыс. рублей, безвозмездные поступления в сумме 167 657,8 тыс. рублей и на 2022 год в сумме 39 763,0 тыс. рублей, в том числе налоговые и неналоговые доходы в сумме 19 919,0 тыс. рублей, безвозмездные поступления в сумме 19 844,0 тыс. рублей;</w:t>
      </w: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themeColor="text1"/>
          <w:sz w:val="20"/>
          <w:szCs w:val="20"/>
        </w:rPr>
      </w:pPr>
      <w:r w:rsidRPr="00BA5C26">
        <w:rPr>
          <w:rFonts w:ascii="Arial" w:hAnsi="Arial" w:cs="Arial"/>
          <w:color w:val="000000" w:themeColor="text1"/>
          <w:sz w:val="20"/>
          <w:szCs w:val="20"/>
        </w:rPr>
        <w:t>2) общий объём расходов бюджета муниципального образования Молчановское сельское поселение на 2021 год в сумме 186 648,6 тыс. рублей и на 2022 год в сумме 39 763,0 тыс. рублей;</w:t>
      </w:r>
    </w:p>
    <w:p w:rsidR="000B2914" w:rsidRPr="00BA5C26" w:rsidRDefault="000B2914" w:rsidP="000B2914">
      <w:pPr>
        <w:ind w:firstLine="720"/>
        <w:jc w:val="both"/>
        <w:rPr>
          <w:rFonts w:ascii="Arial" w:hAnsi="Arial" w:cs="Arial"/>
          <w:color w:val="000000" w:themeColor="text1"/>
          <w:sz w:val="20"/>
          <w:szCs w:val="20"/>
        </w:rPr>
      </w:pPr>
      <w:r w:rsidRPr="00BA5C26">
        <w:rPr>
          <w:rFonts w:ascii="Arial" w:hAnsi="Arial" w:cs="Arial"/>
          <w:color w:val="000000" w:themeColor="text1"/>
          <w:sz w:val="20"/>
          <w:szCs w:val="20"/>
        </w:rPr>
        <w:t>3) дефицит бюджета муниципального образования Молчановское сельское поселение на 2021 год в сумме 0,0 тыс. рублей и на 2022 год в сумме 0,0 тыс. рублей.</w:t>
      </w:r>
    </w:p>
    <w:p w:rsidR="000B2914" w:rsidRPr="00BA5C26" w:rsidRDefault="000B2914" w:rsidP="000B2914">
      <w:pPr>
        <w:ind w:firstLine="720"/>
        <w:jc w:val="both"/>
        <w:rPr>
          <w:rFonts w:ascii="Arial" w:hAnsi="Arial" w:cs="Arial"/>
          <w:color w:val="000000" w:themeColor="text1"/>
          <w:sz w:val="20"/>
          <w:szCs w:val="20"/>
        </w:rPr>
      </w:pPr>
      <w:r w:rsidRPr="00BA5C26">
        <w:rPr>
          <w:rFonts w:ascii="Arial" w:hAnsi="Arial" w:cs="Arial"/>
          <w:color w:val="000000" w:themeColor="text1"/>
          <w:sz w:val="20"/>
          <w:szCs w:val="20"/>
        </w:rPr>
        <w:t>3. Установить, что остатки средств бюджета муниципального бюджета Молчановское сельское поселение на начало текущего финансового года в объеме бюджетных ассигнований муниципального дорожного фонда, не использованных в отчетном финансовом году, направляются на увеличение в текущем финансовом году бюджетных ассигнований муниципального дорожного фонда, а также в объеме до 100 процентов могут направляться в текущем финансовом году на покрытие временных кассовых разрывов, возникающих при исполнении бюджета муниципального образования Молчановское сельское поселение и на увеличение бюджетных ассигнований на оплату заключенных муниципальными казенными учреждениями Молчановского сельского поселения от имени Молчановского сельского поселения муниципальных контрактов на приобретение основных средств, на приобретение объектов недвижимого имущества в муниципальную собственность Молчановского сельского поселения, на выполнение работ по строительству (реконструкции), по проведению ремонта объектов недвижимого имущества, на разработку проектной документации, подлежащих в соответствии в соответствии с условиями этих муниципальных контрактов оплате в отчетном финансовом году в объеме, не превышающем сумму остатка неиспользованных бюджетных ассигнований на указанные цели.</w:t>
      </w:r>
    </w:p>
    <w:p w:rsidR="000B2914" w:rsidRPr="00BA5C26" w:rsidRDefault="000B2914" w:rsidP="000B2914">
      <w:pPr>
        <w:ind w:firstLine="720"/>
        <w:jc w:val="both"/>
        <w:rPr>
          <w:rFonts w:ascii="Arial" w:hAnsi="Arial" w:cs="Arial"/>
          <w:b/>
          <w:color w:val="000000" w:themeColor="text1"/>
          <w:sz w:val="20"/>
          <w:szCs w:val="20"/>
        </w:rPr>
      </w:pPr>
      <w:r w:rsidRPr="00BA5C26">
        <w:rPr>
          <w:rFonts w:ascii="Arial" w:hAnsi="Arial" w:cs="Arial"/>
          <w:color w:val="000000" w:themeColor="text1"/>
          <w:sz w:val="20"/>
          <w:szCs w:val="20"/>
        </w:rPr>
        <w:t>4. Утвердить:</w:t>
      </w: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themeColor="text1"/>
          <w:sz w:val="20"/>
          <w:szCs w:val="20"/>
        </w:rPr>
      </w:pPr>
      <w:r w:rsidRPr="00BA5C26">
        <w:rPr>
          <w:rFonts w:ascii="Arial" w:hAnsi="Arial" w:cs="Arial"/>
          <w:color w:val="000000" w:themeColor="text1"/>
          <w:sz w:val="20"/>
          <w:szCs w:val="20"/>
        </w:rPr>
        <w:t>1) перечень главных администраторов доходов бюджета муниципального образования Молчановское сельское поселение – территориальных органов федеральных органов исполнительной власти и органов государственной власти Томской области и закрепляемые за ними виды доходов согласно приложению №</w:t>
      </w:r>
      <w:r w:rsidRPr="00BA5C26">
        <w:rPr>
          <w:rFonts w:ascii="Arial" w:hAnsi="Arial" w:cs="Arial"/>
          <w:bCs/>
          <w:color w:val="000000" w:themeColor="text1"/>
          <w:sz w:val="20"/>
          <w:szCs w:val="20"/>
        </w:rPr>
        <w:t>1</w:t>
      </w:r>
      <w:r w:rsidRPr="00BA5C26">
        <w:rPr>
          <w:rFonts w:ascii="Arial" w:hAnsi="Arial" w:cs="Arial"/>
          <w:color w:val="000000" w:themeColor="text1"/>
          <w:sz w:val="20"/>
          <w:szCs w:val="20"/>
        </w:rPr>
        <w:t xml:space="preserve"> к настоящему решению;</w:t>
      </w: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themeColor="text1"/>
          <w:sz w:val="20"/>
          <w:szCs w:val="20"/>
        </w:rPr>
      </w:pPr>
      <w:r w:rsidRPr="00BA5C26">
        <w:rPr>
          <w:rFonts w:ascii="Arial" w:hAnsi="Arial" w:cs="Arial"/>
          <w:color w:val="000000" w:themeColor="text1"/>
          <w:sz w:val="20"/>
          <w:szCs w:val="20"/>
        </w:rPr>
        <w:t>2) перечень главных администраторов доходов бюджета муниципального образования Молчановское сельское поселение - органов местного самоуправления Молчановского сельского поселения, муниципальных учреждений Молчановского района и закрепляемые за ними виды доходов согласно приложению №2 к настоящему решению;</w:t>
      </w:r>
    </w:p>
    <w:p w:rsidR="000B2914" w:rsidRPr="00BA5C26" w:rsidRDefault="000B2914" w:rsidP="000B2914">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3) перечень главных администраторов источников финансирования дефицита муниципального образования Молчановское сельское поселение согласно приложению №</w:t>
      </w:r>
      <w:r w:rsidRPr="00BA5C26">
        <w:rPr>
          <w:rFonts w:ascii="Arial" w:hAnsi="Arial" w:cs="Arial"/>
          <w:bCs/>
          <w:color w:val="000000" w:themeColor="text1"/>
          <w:sz w:val="20"/>
          <w:szCs w:val="20"/>
        </w:rPr>
        <w:t xml:space="preserve">3 </w:t>
      </w:r>
      <w:r w:rsidRPr="00BA5C26">
        <w:rPr>
          <w:rFonts w:ascii="Arial" w:hAnsi="Arial" w:cs="Arial"/>
          <w:color w:val="000000" w:themeColor="text1"/>
          <w:sz w:val="20"/>
          <w:szCs w:val="20"/>
        </w:rPr>
        <w:t>к настоящему решению;</w:t>
      </w:r>
    </w:p>
    <w:p w:rsidR="000B2914" w:rsidRPr="00BA5C26" w:rsidRDefault="000B2914" w:rsidP="000B2914">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4) объём безвозмездных поступлений в бюджет муниципального образования Молчановское сельское поселение на 2020 год, согласно приложению №4 к настоящему решению и плановый период 2021 и 2022 годов согласно приложению №4.1 к настоящему решению;</w:t>
      </w: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themeColor="text1"/>
          <w:sz w:val="20"/>
          <w:szCs w:val="20"/>
        </w:rPr>
      </w:pPr>
      <w:r w:rsidRPr="00BA5C26">
        <w:rPr>
          <w:rFonts w:ascii="Arial" w:hAnsi="Arial" w:cs="Arial"/>
          <w:color w:val="000000" w:themeColor="text1"/>
          <w:sz w:val="20"/>
          <w:szCs w:val="20"/>
        </w:rPr>
        <w:t>5) источники финансирования дефицита бюджета муниципального образования Молчановское сельское поселение на 2020 год и плановый период 2021 и 2022 годов согласно приложению №</w:t>
      </w:r>
      <w:r w:rsidRPr="00BA5C26">
        <w:rPr>
          <w:rFonts w:ascii="Arial" w:hAnsi="Arial" w:cs="Arial"/>
          <w:bCs/>
          <w:color w:val="000000" w:themeColor="text1"/>
          <w:sz w:val="20"/>
          <w:szCs w:val="20"/>
        </w:rPr>
        <w:t>5</w:t>
      </w:r>
      <w:r w:rsidRPr="00BA5C26">
        <w:rPr>
          <w:rFonts w:ascii="Arial" w:hAnsi="Arial" w:cs="Arial"/>
          <w:color w:val="000000" w:themeColor="text1"/>
          <w:sz w:val="20"/>
          <w:szCs w:val="20"/>
        </w:rPr>
        <w:t xml:space="preserve"> к настоящему решению;</w:t>
      </w: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themeColor="text1"/>
          <w:sz w:val="20"/>
          <w:szCs w:val="20"/>
        </w:rPr>
      </w:pPr>
      <w:r w:rsidRPr="00BA5C26">
        <w:rPr>
          <w:rFonts w:ascii="Arial" w:hAnsi="Arial" w:cs="Arial"/>
          <w:color w:val="000000" w:themeColor="text1"/>
          <w:sz w:val="20"/>
          <w:szCs w:val="20"/>
        </w:rPr>
        <w:t xml:space="preserve">6) распределение бюджетных ассигнований по объектам капитального строительства муниципальной собственности Молчановского сельского поселения и объектам недвижимого имущества, приобретаемым в муниципальную собственность Молчановского сельского поселения, финансируемых за счет средств бюджета муниципального образования Молчановское сельское </w:t>
      </w:r>
      <w:r w:rsidRPr="00BA5C26">
        <w:rPr>
          <w:rFonts w:ascii="Arial" w:hAnsi="Arial" w:cs="Arial"/>
          <w:color w:val="000000" w:themeColor="text1"/>
          <w:sz w:val="20"/>
          <w:szCs w:val="20"/>
        </w:rPr>
        <w:lastRenderedPageBreak/>
        <w:t>поселение, на 2020 год и на плановый период 2021 и 2022 годов, согласно приложению №6 к настоящему решению;</w:t>
      </w: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themeColor="text1"/>
          <w:sz w:val="20"/>
          <w:szCs w:val="20"/>
        </w:rPr>
      </w:pPr>
      <w:r w:rsidRPr="00BA5C26">
        <w:rPr>
          <w:rFonts w:ascii="Arial" w:hAnsi="Arial" w:cs="Arial"/>
          <w:color w:val="000000" w:themeColor="text1"/>
          <w:sz w:val="20"/>
          <w:szCs w:val="20"/>
        </w:rPr>
        <w:t>7) распределение бюджетных ассигнований по объектам капитального строительства муниципальной собственности Молчановского сельского поселения и объектам недвижимого имущества, приобретаемым в муниципальную собственность Молчановского сельского поселения, финансируемых за счет средств бюджета районного бюджета, на 2020 год и на плановый период 2021 и 2022 годов, согласно приложению №7 к настоящему решению;</w:t>
      </w: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themeColor="text1"/>
          <w:sz w:val="20"/>
          <w:szCs w:val="20"/>
        </w:rPr>
      </w:pPr>
      <w:r w:rsidRPr="00BA5C26">
        <w:rPr>
          <w:rFonts w:ascii="Arial" w:hAnsi="Arial" w:cs="Arial"/>
          <w:color w:val="000000" w:themeColor="text1"/>
          <w:sz w:val="20"/>
          <w:szCs w:val="20"/>
        </w:rPr>
        <w:t>8) программу муниципальных внутренних заимствований Молчановского сельского поселения на 2020 год и на плановый период 2021 и 2022 годов согласно приложению №8 к настоящему решению;</w:t>
      </w: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themeColor="text1"/>
          <w:sz w:val="20"/>
          <w:szCs w:val="20"/>
        </w:rPr>
      </w:pPr>
      <w:r w:rsidRPr="00BA5C26">
        <w:rPr>
          <w:rFonts w:ascii="Arial" w:hAnsi="Arial" w:cs="Arial"/>
          <w:color w:val="000000" w:themeColor="text1"/>
          <w:sz w:val="20"/>
          <w:szCs w:val="20"/>
        </w:rPr>
        <w:t>9) программу муниципальных гарантий муниципального образования Молчановское сельское поселение на 2020 год и на плановый период 2021 и 2022 годов согласно приложению №9 к настоящему решению;</w:t>
      </w: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themeColor="text1"/>
          <w:sz w:val="20"/>
          <w:szCs w:val="20"/>
        </w:rPr>
      </w:pPr>
      <w:r w:rsidRPr="00BA5C26">
        <w:rPr>
          <w:rFonts w:ascii="Arial" w:hAnsi="Arial" w:cs="Arial"/>
          <w:color w:val="000000" w:themeColor="text1"/>
          <w:sz w:val="20"/>
          <w:szCs w:val="20"/>
        </w:rPr>
        <w:t>10) перечень и объемы финансирования муниципальных программ муниципального образования Молчановское сельское поселение на 2020 год согласно приложению №10 к настоящему решению и на плановый период 2021 и 2022 годов согласно приложению №10.1 к настоящему решению;</w:t>
      </w:r>
    </w:p>
    <w:p w:rsidR="000B2914" w:rsidRPr="00BA5C26" w:rsidRDefault="000B2914" w:rsidP="000B2914">
      <w:pPr>
        <w:ind w:firstLine="426"/>
        <w:jc w:val="both"/>
        <w:rPr>
          <w:rFonts w:ascii="Arial" w:hAnsi="Arial" w:cs="Arial"/>
          <w:color w:val="000000" w:themeColor="text1"/>
          <w:sz w:val="20"/>
          <w:szCs w:val="20"/>
        </w:rPr>
      </w:pPr>
      <w:r w:rsidRPr="00BA5C26">
        <w:rPr>
          <w:rFonts w:ascii="Arial" w:hAnsi="Arial" w:cs="Arial"/>
          <w:color w:val="000000" w:themeColor="text1"/>
          <w:sz w:val="20"/>
          <w:szCs w:val="20"/>
        </w:rPr>
        <w:t>11) перечень главных распорядителей (распорядителей) средств бюджета муниципального образования Молчановское сельское поселение согласно приложению 11 к настоящему решению.</w:t>
      </w: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themeColor="text1"/>
          <w:sz w:val="20"/>
          <w:szCs w:val="20"/>
        </w:rPr>
      </w:pPr>
      <w:r w:rsidRPr="00BA5C26">
        <w:rPr>
          <w:rFonts w:ascii="Arial" w:hAnsi="Arial" w:cs="Arial"/>
          <w:color w:val="000000" w:themeColor="text1"/>
          <w:sz w:val="20"/>
          <w:szCs w:val="20"/>
        </w:rPr>
        <w:t>5. Утвердить:</w:t>
      </w: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themeColor="text1"/>
          <w:sz w:val="20"/>
          <w:szCs w:val="20"/>
        </w:rPr>
      </w:pPr>
      <w:r w:rsidRPr="00BA5C26">
        <w:rPr>
          <w:rFonts w:ascii="Arial" w:hAnsi="Arial" w:cs="Arial"/>
          <w:color w:val="000000" w:themeColor="text1"/>
          <w:sz w:val="20"/>
          <w:szCs w:val="20"/>
        </w:rPr>
        <w:t>1) в пределах общего объема расходов, установленного пунктом 1 настоящего решения, ведомственную структуру расходов бюджета муниципального образования Молчановское сельское поселение на 2020 год согласно приложению 12 к настоящему решению и на плановый период 2021 и 2022 годов согласно приложению №12.1 к настоящему решению;</w:t>
      </w: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themeColor="text1"/>
          <w:sz w:val="20"/>
          <w:szCs w:val="20"/>
        </w:rPr>
      </w:pPr>
      <w:r w:rsidRPr="00BA5C26">
        <w:rPr>
          <w:rFonts w:ascii="Arial" w:hAnsi="Arial" w:cs="Arial"/>
          <w:color w:val="000000" w:themeColor="text1"/>
          <w:sz w:val="20"/>
          <w:szCs w:val="20"/>
        </w:rPr>
        <w:t>2) в пределах общего объема расходов, установленного пунктом 1 настоящего решения, распределение бюджетных ассигнований бюджета муниципального образования Молчановское сельское поселение по разделам, подразделам, целевым статьям, группам и подгруппам видов расходов классификации расходов бюджетов на 2020 год согласно приложению 13 к настоящему решению и на плановый период 2021 и 2022 годов согласно приложению №13.1 к настоящему решению;</w:t>
      </w: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themeColor="text1"/>
          <w:sz w:val="20"/>
          <w:szCs w:val="20"/>
        </w:rPr>
      </w:pPr>
      <w:r w:rsidRPr="00BA5C26">
        <w:rPr>
          <w:rFonts w:ascii="Arial" w:hAnsi="Arial" w:cs="Arial"/>
          <w:color w:val="000000" w:themeColor="text1"/>
          <w:sz w:val="20"/>
          <w:szCs w:val="20"/>
        </w:rPr>
        <w:t xml:space="preserve">3) объем бюджетных ассигнований Дорожного фонда </w:t>
      </w:r>
      <w:r w:rsidRPr="00BA5C26">
        <w:rPr>
          <w:rStyle w:val="a8"/>
          <w:rFonts w:eastAsia="Courier New" w:cs="Arial"/>
          <w:b/>
          <w:color w:val="000000" w:themeColor="text1"/>
          <w:szCs w:val="20"/>
        </w:rPr>
        <w:t xml:space="preserve">Молчановского сельского поселения на 2020 год </w:t>
      </w:r>
      <w:r w:rsidRPr="00BA5C26">
        <w:rPr>
          <w:rFonts w:ascii="Arial" w:hAnsi="Arial" w:cs="Arial"/>
          <w:color w:val="000000" w:themeColor="text1"/>
          <w:sz w:val="20"/>
          <w:szCs w:val="20"/>
        </w:rPr>
        <w:t>и на плановый период 2021 и 2022 годов в сумме:</w:t>
      </w: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themeColor="text1"/>
          <w:sz w:val="20"/>
          <w:szCs w:val="20"/>
        </w:rPr>
      </w:pPr>
      <w:r w:rsidRPr="00BA5C26">
        <w:rPr>
          <w:rFonts w:ascii="Arial" w:hAnsi="Arial" w:cs="Arial"/>
          <w:color w:val="000000" w:themeColor="text1"/>
          <w:sz w:val="20"/>
          <w:szCs w:val="20"/>
        </w:rPr>
        <w:t>на 2020 год – 5 745,2 тыс. рублей;</w:t>
      </w: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themeColor="text1"/>
          <w:sz w:val="20"/>
          <w:szCs w:val="20"/>
        </w:rPr>
      </w:pPr>
      <w:r w:rsidRPr="00BA5C26">
        <w:rPr>
          <w:rFonts w:ascii="Arial" w:hAnsi="Arial" w:cs="Arial"/>
          <w:color w:val="000000" w:themeColor="text1"/>
          <w:sz w:val="20"/>
          <w:szCs w:val="20"/>
        </w:rPr>
        <w:t>на 2021 год – 6 441,8 тыс. рублей;</w:t>
      </w: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themeColor="text1"/>
          <w:sz w:val="20"/>
          <w:szCs w:val="20"/>
        </w:rPr>
      </w:pPr>
      <w:r w:rsidRPr="00BA5C26">
        <w:rPr>
          <w:rFonts w:ascii="Arial" w:hAnsi="Arial" w:cs="Arial"/>
          <w:color w:val="000000" w:themeColor="text1"/>
          <w:sz w:val="20"/>
          <w:szCs w:val="20"/>
        </w:rPr>
        <w:t>на 2022 год – 6 796,0 тыс. рублей.</w:t>
      </w: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themeColor="text1"/>
          <w:sz w:val="20"/>
          <w:szCs w:val="20"/>
        </w:rPr>
      </w:pPr>
      <w:r w:rsidRPr="00BA5C26">
        <w:rPr>
          <w:rFonts w:ascii="Arial" w:hAnsi="Arial" w:cs="Arial"/>
          <w:color w:val="000000" w:themeColor="text1"/>
          <w:sz w:val="20"/>
          <w:szCs w:val="20"/>
        </w:rPr>
        <w:t>6. Установить:</w:t>
      </w: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themeColor="text1"/>
          <w:sz w:val="20"/>
          <w:szCs w:val="20"/>
        </w:rPr>
      </w:pPr>
      <w:r w:rsidRPr="00BA5C26">
        <w:rPr>
          <w:rFonts w:ascii="Arial" w:hAnsi="Arial" w:cs="Arial"/>
          <w:color w:val="000000" w:themeColor="text1"/>
          <w:sz w:val="20"/>
          <w:szCs w:val="20"/>
        </w:rPr>
        <w:t>1) верхний предел муниципального долга Молчановского сельского поселения на:</w:t>
      </w: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themeColor="text1"/>
          <w:sz w:val="20"/>
          <w:szCs w:val="20"/>
        </w:rPr>
      </w:pPr>
      <w:r w:rsidRPr="00BA5C26">
        <w:rPr>
          <w:rFonts w:ascii="Arial" w:hAnsi="Arial" w:cs="Arial"/>
          <w:color w:val="000000" w:themeColor="text1"/>
          <w:sz w:val="20"/>
          <w:szCs w:val="20"/>
        </w:rPr>
        <w:t>1 января 2021 года в сумме 0,0 тыс. рублей, в том числе верхний передел долга по муниципальным гарантиям в сумме 0,0 тыс. рублей;</w:t>
      </w: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themeColor="text1"/>
          <w:sz w:val="20"/>
          <w:szCs w:val="20"/>
        </w:rPr>
      </w:pPr>
      <w:r w:rsidRPr="00BA5C26">
        <w:rPr>
          <w:rFonts w:ascii="Arial" w:hAnsi="Arial" w:cs="Arial"/>
          <w:color w:val="000000" w:themeColor="text1"/>
          <w:sz w:val="20"/>
          <w:szCs w:val="20"/>
        </w:rPr>
        <w:t>1 января 2022 года в сумме 0,0 тыс. рублей, в том числе верхний передел долга по муниципальным гарантиям в сумме 0,0 тыс. рублей;</w:t>
      </w: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themeColor="text1"/>
          <w:sz w:val="20"/>
          <w:szCs w:val="20"/>
        </w:rPr>
      </w:pPr>
      <w:r w:rsidRPr="00BA5C26">
        <w:rPr>
          <w:rFonts w:ascii="Arial" w:hAnsi="Arial" w:cs="Arial"/>
          <w:color w:val="000000" w:themeColor="text1"/>
          <w:sz w:val="20"/>
          <w:szCs w:val="20"/>
        </w:rPr>
        <w:t>1 января 2023 года в сумме 0,0 тыс. рублей, в том числе верхний передел долга по муниципальным гарантиям в сумме 0,0 тыс. рублей;</w:t>
      </w:r>
    </w:p>
    <w:p w:rsidR="000B2914" w:rsidRPr="00BA5C26" w:rsidRDefault="000B2914" w:rsidP="000B2914">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2) предельный объем муниципального долга Молчановского сельского поселения:</w:t>
      </w:r>
    </w:p>
    <w:p w:rsidR="000B2914" w:rsidRPr="00BA5C26" w:rsidRDefault="000B2914" w:rsidP="000B2914">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2020 год в сумме 0,0 тыс. рублей;</w:t>
      </w:r>
    </w:p>
    <w:p w:rsidR="000B2914" w:rsidRPr="00BA5C26" w:rsidRDefault="000B2914" w:rsidP="000B2914">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2021 год в сумме 0,0 тыс. рублей;</w:t>
      </w:r>
    </w:p>
    <w:p w:rsidR="000B2914" w:rsidRPr="00BA5C26" w:rsidRDefault="000B2914" w:rsidP="000B2914">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2022 год в сумме 0,0 тыс. рублей;</w:t>
      </w:r>
    </w:p>
    <w:p w:rsidR="000B2914" w:rsidRPr="00BA5C26" w:rsidRDefault="000B2914" w:rsidP="000B2914">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3) объем расходов на обслуживание муниципального долга на:</w:t>
      </w:r>
    </w:p>
    <w:p w:rsidR="000B2914" w:rsidRPr="00BA5C26" w:rsidRDefault="000B2914" w:rsidP="000B2914">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2020 год в сумме 0,0 тыс. рублей;</w:t>
      </w:r>
    </w:p>
    <w:p w:rsidR="000B2914" w:rsidRPr="00BA5C26" w:rsidRDefault="000B2914" w:rsidP="000B2914">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2021 год в сумме 0,0 тыс. рублей;</w:t>
      </w:r>
    </w:p>
    <w:p w:rsidR="000B2914" w:rsidRPr="00BA5C26" w:rsidRDefault="000B2914" w:rsidP="000B2914">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2022 год в сумме 0,0 тыс. рублей;</w:t>
      </w:r>
    </w:p>
    <w:p w:rsidR="000B2914" w:rsidRPr="00BA5C26" w:rsidRDefault="000B2914" w:rsidP="000B2914">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4) муниципальные гарантии Молчановского сельского поселения в 2020 - 2022 годах не предоставляются.</w:t>
      </w:r>
    </w:p>
    <w:p w:rsidR="000B2914" w:rsidRPr="00BA5C26" w:rsidRDefault="000B2914" w:rsidP="000B2914">
      <w:pPr>
        <w:autoSpaceDE w:val="0"/>
        <w:autoSpaceDN w:val="0"/>
        <w:adjustRightInd w:val="0"/>
        <w:ind w:firstLine="720"/>
        <w:jc w:val="both"/>
        <w:rPr>
          <w:rFonts w:ascii="Arial" w:hAnsi="Arial" w:cs="Arial"/>
          <w:color w:val="000000" w:themeColor="text1"/>
          <w:sz w:val="20"/>
          <w:szCs w:val="20"/>
        </w:rPr>
      </w:pPr>
      <w:r w:rsidRPr="00BA5C26">
        <w:rPr>
          <w:rFonts w:ascii="Arial" w:hAnsi="Arial" w:cs="Arial"/>
          <w:color w:val="000000" w:themeColor="text1"/>
          <w:sz w:val="20"/>
          <w:szCs w:val="20"/>
        </w:rPr>
        <w:t xml:space="preserve">7. Безвозмездные поступления от физических и юридических лиц, в том числе добровольные пожертвования, поступившие в бюджет муниципального образования Молчановское сельское поселение сверх утвержденных настоящим решением, направляются в 2020 году и на плановый период 2021 и 2022 годах на увеличение расходов путем внесения изменений в сводную бюджетную роспись по представлению </w:t>
      </w:r>
    </w:p>
    <w:p w:rsidR="000B2914" w:rsidRPr="00BA5C26" w:rsidRDefault="000B2914" w:rsidP="000B2914">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главных распорядителей средств бюджета муниципального образования Молчановское сельское поселение без внесения изменений в настоящее решение.</w:t>
      </w:r>
    </w:p>
    <w:p w:rsidR="000B2914" w:rsidRPr="00BA5C26" w:rsidRDefault="000B2914" w:rsidP="000B2914">
      <w:pPr>
        <w:autoSpaceDE w:val="0"/>
        <w:autoSpaceDN w:val="0"/>
        <w:adjustRightInd w:val="0"/>
        <w:ind w:firstLine="720"/>
        <w:jc w:val="both"/>
        <w:rPr>
          <w:rFonts w:ascii="Arial" w:hAnsi="Arial" w:cs="Arial"/>
          <w:color w:val="000000" w:themeColor="text1"/>
          <w:sz w:val="20"/>
          <w:szCs w:val="20"/>
        </w:rPr>
      </w:pPr>
      <w:r w:rsidRPr="00BA5C26">
        <w:rPr>
          <w:rFonts w:ascii="Arial" w:hAnsi="Arial" w:cs="Arial"/>
          <w:color w:val="000000" w:themeColor="text1"/>
          <w:sz w:val="20"/>
          <w:szCs w:val="20"/>
        </w:rPr>
        <w:t>8. Установить, что при заключении подлежащего оплате за счет средств бюджета муниципального образования Молчановское сельское поселение гражданско-правового договора (муниципального контракта), предметом которого являются поставка товара, выполнение работы, оказание услуги, получателями средств бюджета муниципального образования Молчановское сельское поселение могут предусматриваться авансовые платежи:</w:t>
      </w:r>
    </w:p>
    <w:p w:rsidR="000B2914" w:rsidRPr="00BA5C26" w:rsidRDefault="000B2914" w:rsidP="000B2914">
      <w:pPr>
        <w:ind w:firstLine="720"/>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 xml:space="preserve">-в размере до 100 процентов суммы договора (контракта), но не более лимитов бюджетных обязательств, подлежащих исполнению за счет средств бюджета муниципального образования Молчановское сельское поселение в соответствующем финансовом году, - по договорам (контрактам) услуг связи, электроэнергии, запасных частей, диагностики компьютерной и офисной техники, ремонта и обслуживания компьютерной и офисной техники, курсов переподготовки и повышения квалификации, семинаров, </w:t>
      </w:r>
      <w:proofErr w:type="spellStart"/>
      <w:r w:rsidRPr="00BA5C26">
        <w:rPr>
          <w:rFonts w:ascii="Arial" w:hAnsi="Arial" w:cs="Arial"/>
          <w:color w:val="000000" w:themeColor="text1"/>
          <w:sz w:val="20"/>
          <w:szCs w:val="20"/>
        </w:rPr>
        <w:t>вебинаров</w:t>
      </w:r>
      <w:proofErr w:type="spellEnd"/>
      <w:r w:rsidRPr="00BA5C26">
        <w:rPr>
          <w:rFonts w:ascii="Arial" w:hAnsi="Arial" w:cs="Arial"/>
          <w:color w:val="000000" w:themeColor="text1"/>
          <w:sz w:val="20"/>
          <w:szCs w:val="20"/>
        </w:rPr>
        <w:t>, приобретении авиа- и железнодорожных билетов</w:t>
      </w:r>
      <w:r w:rsidRPr="00BA5C26">
        <w:rPr>
          <w:color w:val="000000" w:themeColor="text1"/>
          <w:sz w:val="20"/>
          <w:szCs w:val="20"/>
        </w:rPr>
        <w:t>,</w:t>
      </w:r>
      <w:r w:rsidRPr="00BA5C26">
        <w:rPr>
          <w:rFonts w:ascii="Arial" w:hAnsi="Arial" w:cs="Arial"/>
          <w:color w:val="000000" w:themeColor="text1"/>
          <w:sz w:val="20"/>
          <w:szCs w:val="20"/>
        </w:rPr>
        <w:t xml:space="preserve"> обязательного страхования гражданской ответственности владельцев транспортных средств,</w:t>
      </w:r>
      <w:r w:rsidRPr="00BA5C26">
        <w:rPr>
          <w:color w:val="000000" w:themeColor="text1"/>
          <w:sz w:val="20"/>
          <w:szCs w:val="20"/>
        </w:rPr>
        <w:t xml:space="preserve"> </w:t>
      </w:r>
      <w:r w:rsidRPr="00BA5C26">
        <w:rPr>
          <w:rFonts w:ascii="Arial" w:hAnsi="Arial" w:cs="Arial"/>
          <w:color w:val="000000" w:themeColor="text1"/>
          <w:sz w:val="20"/>
          <w:szCs w:val="20"/>
        </w:rPr>
        <w:t>по договорам (контрактам), связанным с созданием квалифицированного сертификата ключа проверки электронной подписи, аккредитованным удостоверяющим центром, организации и проведения культурно – досуговых и культурно массовых мероприятий, образовательных услуг, услуг по определению достоверности определения сметной стоимости, сопровождения программных продуктов, информационных услуг, приобретение основных средств и материальных запасов;</w:t>
      </w:r>
    </w:p>
    <w:p w:rsidR="000B2914" w:rsidRPr="00BA5C26" w:rsidRDefault="000B2914" w:rsidP="000B2914">
      <w:pPr>
        <w:autoSpaceDE w:val="0"/>
        <w:autoSpaceDN w:val="0"/>
        <w:adjustRightInd w:val="0"/>
        <w:ind w:firstLine="720"/>
        <w:jc w:val="both"/>
        <w:rPr>
          <w:rFonts w:ascii="Arial" w:hAnsi="Arial" w:cs="Arial"/>
          <w:color w:val="000000" w:themeColor="text1"/>
          <w:sz w:val="20"/>
          <w:szCs w:val="20"/>
        </w:rPr>
      </w:pPr>
      <w:r w:rsidRPr="00BA5C26">
        <w:rPr>
          <w:rFonts w:ascii="Arial" w:hAnsi="Arial" w:cs="Arial"/>
          <w:color w:val="000000" w:themeColor="text1"/>
          <w:sz w:val="20"/>
          <w:szCs w:val="20"/>
        </w:rPr>
        <w:t>-в размере до 30 процентов суммы договора (контракта), но не более 30 процентов лимитов бюджетных обязательств, подлежащих исполнению за счет средств бюджета муниципального образования Молчановское сельское поселение в соответствующем финансовом году, - по остальным договорам (контрактам), если иное не предусмотрено законодательством Российской Федерации, Томской области и муниципальными правовыми актами Молчановского сельского поселения.</w:t>
      </w:r>
    </w:p>
    <w:p w:rsidR="000B2914" w:rsidRPr="00BA5C26" w:rsidRDefault="000B2914" w:rsidP="000B2914">
      <w:pPr>
        <w:autoSpaceDE w:val="0"/>
        <w:autoSpaceDN w:val="0"/>
        <w:adjustRightInd w:val="0"/>
        <w:ind w:firstLine="720"/>
        <w:jc w:val="both"/>
        <w:rPr>
          <w:rFonts w:ascii="Arial" w:hAnsi="Arial" w:cs="Arial"/>
          <w:color w:val="000000" w:themeColor="text1"/>
          <w:sz w:val="20"/>
          <w:szCs w:val="20"/>
        </w:rPr>
      </w:pPr>
      <w:r w:rsidRPr="00BA5C26">
        <w:rPr>
          <w:rFonts w:ascii="Arial" w:hAnsi="Arial" w:cs="Arial"/>
          <w:color w:val="000000" w:themeColor="text1"/>
          <w:sz w:val="20"/>
          <w:szCs w:val="20"/>
        </w:rPr>
        <w:t>9. Установить предельную величину:</w:t>
      </w:r>
    </w:p>
    <w:p w:rsidR="000B2914" w:rsidRPr="00BA5C26" w:rsidRDefault="000B2914" w:rsidP="000B2914">
      <w:pPr>
        <w:autoSpaceDE w:val="0"/>
        <w:autoSpaceDN w:val="0"/>
        <w:adjustRightInd w:val="0"/>
        <w:ind w:firstLine="720"/>
        <w:jc w:val="both"/>
        <w:rPr>
          <w:rFonts w:ascii="Arial" w:hAnsi="Arial" w:cs="Arial"/>
          <w:color w:val="000000" w:themeColor="text1"/>
          <w:sz w:val="20"/>
          <w:szCs w:val="20"/>
        </w:rPr>
      </w:pPr>
      <w:r w:rsidRPr="00BA5C26">
        <w:rPr>
          <w:rFonts w:ascii="Arial" w:hAnsi="Arial" w:cs="Arial"/>
          <w:color w:val="000000" w:themeColor="text1"/>
          <w:sz w:val="20"/>
          <w:szCs w:val="20"/>
        </w:rPr>
        <w:t>резервного фонда Администрации Молчановского сельского поселения по ликвидации последствий стихийных бедствий и других чрезвычайных ситуаций на:</w:t>
      </w:r>
    </w:p>
    <w:p w:rsidR="000B2914" w:rsidRPr="00BA5C26" w:rsidRDefault="000B2914" w:rsidP="000B2914">
      <w:pPr>
        <w:autoSpaceDE w:val="0"/>
        <w:autoSpaceDN w:val="0"/>
        <w:adjustRightInd w:val="0"/>
        <w:ind w:firstLine="720"/>
        <w:jc w:val="both"/>
        <w:rPr>
          <w:rFonts w:ascii="Arial" w:hAnsi="Arial" w:cs="Arial"/>
          <w:color w:val="000000" w:themeColor="text1"/>
          <w:sz w:val="20"/>
          <w:szCs w:val="20"/>
        </w:rPr>
      </w:pPr>
      <w:r w:rsidRPr="00BA5C26">
        <w:rPr>
          <w:rFonts w:ascii="Arial" w:hAnsi="Arial" w:cs="Arial"/>
          <w:color w:val="000000" w:themeColor="text1"/>
          <w:sz w:val="20"/>
          <w:szCs w:val="20"/>
        </w:rPr>
        <w:t>2020 год в сумме 35,0 тыс. рублей;</w:t>
      </w:r>
    </w:p>
    <w:p w:rsidR="000B2914" w:rsidRPr="00BA5C26" w:rsidRDefault="000B2914" w:rsidP="000B2914">
      <w:pPr>
        <w:autoSpaceDE w:val="0"/>
        <w:autoSpaceDN w:val="0"/>
        <w:adjustRightInd w:val="0"/>
        <w:ind w:firstLine="720"/>
        <w:jc w:val="both"/>
        <w:rPr>
          <w:rFonts w:ascii="Arial" w:hAnsi="Arial" w:cs="Arial"/>
          <w:color w:val="000000" w:themeColor="text1"/>
          <w:sz w:val="20"/>
          <w:szCs w:val="20"/>
        </w:rPr>
      </w:pPr>
      <w:r w:rsidRPr="00BA5C26">
        <w:rPr>
          <w:rFonts w:ascii="Arial" w:hAnsi="Arial" w:cs="Arial"/>
          <w:color w:val="000000" w:themeColor="text1"/>
          <w:sz w:val="20"/>
          <w:szCs w:val="20"/>
        </w:rPr>
        <w:t>2021 год в сумме 36,4 тыс. рублей;</w:t>
      </w:r>
    </w:p>
    <w:p w:rsidR="000B2914" w:rsidRPr="00BA5C26" w:rsidRDefault="000B2914" w:rsidP="000B2914">
      <w:pPr>
        <w:autoSpaceDE w:val="0"/>
        <w:autoSpaceDN w:val="0"/>
        <w:adjustRightInd w:val="0"/>
        <w:ind w:firstLine="720"/>
        <w:jc w:val="both"/>
        <w:rPr>
          <w:rFonts w:ascii="Arial" w:hAnsi="Arial" w:cs="Arial"/>
          <w:color w:val="000000" w:themeColor="text1"/>
          <w:sz w:val="20"/>
          <w:szCs w:val="20"/>
        </w:rPr>
      </w:pPr>
      <w:r w:rsidRPr="00BA5C26">
        <w:rPr>
          <w:rFonts w:ascii="Arial" w:hAnsi="Arial" w:cs="Arial"/>
          <w:color w:val="000000" w:themeColor="text1"/>
          <w:sz w:val="20"/>
          <w:szCs w:val="20"/>
        </w:rPr>
        <w:t>2022 год в сумме 35,1 тыс. рублей;</w:t>
      </w:r>
    </w:p>
    <w:p w:rsidR="000B2914" w:rsidRPr="00BA5C26" w:rsidRDefault="000B2914" w:rsidP="000B2914">
      <w:pPr>
        <w:autoSpaceDE w:val="0"/>
        <w:autoSpaceDN w:val="0"/>
        <w:adjustRightInd w:val="0"/>
        <w:ind w:firstLine="720"/>
        <w:jc w:val="both"/>
        <w:rPr>
          <w:rFonts w:ascii="Arial" w:hAnsi="Arial" w:cs="Arial"/>
          <w:color w:val="000000" w:themeColor="text1"/>
          <w:sz w:val="20"/>
          <w:szCs w:val="20"/>
        </w:rPr>
      </w:pPr>
      <w:r w:rsidRPr="00BA5C26">
        <w:rPr>
          <w:rFonts w:ascii="Arial" w:hAnsi="Arial" w:cs="Arial"/>
          <w:color w:val="000000" w:themeColor="text1"/>
          <w:sz w:val="20"/>
          <w:szCs w:val="20"/>
        </w:rPr>
        <w:t>Резервного фонда финансирования непредвиденных расходов Администрации Молчановского сельского поселения на:</w:t>
      </w:r>
    </w:p>
    <w:p w:rsidR="000B2914" w:rsidRPr="00BA5C26" w:rsidRDefault="000B2914" w:rsidP="000B2914">
      <w:pPr>
        <w:autoSpaceDE w:val="0"/>
        <w:autoSpaceDN w:val="0"/>
        <w:adjustRightInd w:val="0"/>
        <w:ind w:firstLine="720"/>
        <w:jc w:val="both"/>
        <w:rPr>
          <w:rFonts w:ascii="Arial" w:hAnsi="Arial" w:cs="Arial"/>
          <w:color w:val="000000" w:themeColor="text1"/>
          <w:sz w:val="20"/>
          <w:szCs w:val="20"/>
        </w:rPr>
      </w:pPr>
      <w:r w:rsidRPr="00BA5C26">
        <w:rPr>
          <w:rFonts w:ascii="Arial" w:hAnsi="Arial" w:cs="Arial"/>
          <w:color w:val="000000" w:themeColor="text1"/>
          <w:sz w:val="20"/>
          <w:szCs w:val="20"/>
        </w:rPr>
        <w:t>2020 год в сумме 5,0 тыс. рублей;</w:t>
      </w:r>
    </w:p>
    <w:p w:rsidR="000B2914" w:rsidRPr="00BA5C26" w:rsidRDefault="000B2914" w:rsidP="000B2914">
      <w:pPr>
        <w:autoSpaceDE w:val="0"/>
        <w:autoSpaceDN w:val="0"/>
        <w:adjustRightInd w:val="0"/>
        <w:ind w:firstLine="720"/>
        <w:jc w:val="both"/>
        <w:rPr>
          <w:rFonts w:ascii="Arial" w:hAnsi="Arial" w:cs="Arial"/>
          <w:color w:val="000000" w:themeColor="text1"/>
          <w:sz w:val="20"/>
          <w:szCs w:val="20"/>
        </w:rPr>
      </w:pPr>
      <w:r w:rsidRPr="00BA5C26">
        <w:rPr>
          <w:rFonts w:ascii="Arial" w:hAnsi="Arial" w:cs="Arial"/>
          <w:color w:val="000000" w:themeColor="text1"/>
          <w:sz w:val="20"/>
          <w:szCs w:val="20"/>
        </w:rPr>
        <w:t>2021 год в сумме 5,0 тыс. рублей;</w:t>
      </w:r>
    </w:p>
    <w:p w:rsidR="000B2914" w:rsidRPr="00BA5C26" w:rsidRDefault="000B2914" w:rsidP="000B2914">
      <w:pPr>
        <w:autoSpaceDE w:val="0"/>
        <w:autoSpaceDN w:val="0"/>
        <w:adjustRightInd w:val="0"/>
        <w:ind w:firstLine="720"/>
        <w:jc w:val="both"/>
        <w:rPr>
          <w:rFonts w:ascii="Arial" w:hAnsi="Arial" w:cs="Arial"/>
          <w:color w:val="000000" w:themeColor="text1"/>
          <w:sz w:val="20"/>
          <w:szCs w:val="20"/>
        </w:rPr>
      </w:pPr>
      <w:r w:rsidRPr="00BA5C26">
        <w:rPr>
          <w:rFonts w:ascii="Arial" w:hAnsi="Arial" w:cs="Arial"/>
          <w:color w:val="000000" w:themeColor="text1"/>
          <w:sz w:val="20"/>
          <w:szCs w:val="20"/>
        </w:rPr>
        <w:t>2022 год в сумме 5,0 тыс. рублей.</w:t>
      </w:r>
    </w:p>
    <w:p w:rsidR="000B2914" w:rsidRPr="00BA5C26" w:rsidRDefault="000B2914" w:rsidP="000B2914">
      <w:pPr>
        <w:autoSpaceDE w:val="0"/>
        <w:autoSpaceDN w:val="0"/>
        <w:adjustRightInd w:val="0"/>
        <w:ind w:firstLine="720"/>
        <w:jc w:val="both"/>
        <w:rPr>
          <w:rFonts w:ascii="Arial" w:hAnsi="Arial" w:cs="Arial"/>
          <w:color w:val="000000" w:themeColor="text1"/>
          <w:sz w:val="20"/>
          <w:szCs w:val="20"/>
        </w:rPr>
      </w:pPr>
      <w:r w:rsidRPr="00BA5C26">
        <w:rPr>
          <w:rFonts w:ascii="Arial" w:hAnsi="Arial" w:cs="Arial"/>
          <w:color w:val="000000" w:themeColor="text1"/>
          <w:sz w:val="20"/>
          <w:szCs w:val="20"/>
        </w:rPr>
        <w:t>10. Настоящее решение подлежит официальному опубликованию в информационном бюллетене Совета и Администрации Молчановского сельского поселения и размещению на официальном сайте муниципального образования Молчановское сельское поселение (</w:t>
      </w:r>
      <w:r w:rsidRPr="00BA5C26">
        <w:rPr>
          <w:rFonts w:ascii="Arial" w:hAnsi="Arial" w:cs="Arial"/>
          <w:color w:val="000000" w:themeColor="text1"/>
          <w:sz w:val="20"/>
          <w:szCs w:val="20"/>
          <w:lang w:val="en-US"/>
        </w:rPr>
        <w:t>http</w:t>
      </w:r>
      <w:r w:rsidRPr="00BA5C26">
        <w:rPr>
          <w:rFonts w:ascii="Arial" w:hAnsi="Arial" w:cs="Arial"/>
          <w:color w:val="000000" w:themeColor="text1"/>
          <w:sz w:val="20"/>
          <w:szCs w:val="20"/>
        </w:rPr>
        <w:t>:/</w:t>
      </w:r>
      <w:r w:rsidRPr="00BA5C26">
        <w:rPr>
          <w:rFonts w:ascii="Arial" w:hAnsi="Arial" w:cs="Arial"/>
          <w:color w:val="000000" w:themeColor="text1"/>
          <w:sz w:val="20"/>
          <w:szCs w:val="20"/>
          <w:lang w:val="en-US"/>
        </w:rPr>
        <w:t>www</w:t>
      </w:r>
      <w:r w:rsidRPr="00BA5C26">
        <w:rPr>
          <w:rFonts w:ascii="Arial" w:hAnsi="Arial" w:cs="Arial"/>
          <w:color w:val="000000" w:themeColor="text1"/>
          <w:sz w:val="20"/>
          <w:szCs w:val="20"/>
        </w:rPr>
        <w:t>.</w:t>
      </w:r>
      <w:proofErr w:type="spellStart"/>
      <w:r w:rsidRPr="00BA5C26">
        <w:rPr>
          <w:rFonts w:ascii="Arial" w:hAnsi="Arial" w:cs="Arial"/>
          <w:color w:val="000000" w:themeColor="text1"/>
          <w:sz w:val="20"/>
          <w:szCs w:val="20"/>
          <w:lang w:val="en-US"/>
        </w:rPr>
        <w:t>msp</w:t>
      </w:r>
      <w:proofErr w:type="spellEnd"/>
      <w:r w:rsidRPr="00BA5C26">
        <w:rPr>
          <w:rFonts w:ascii="Arial" w:hAnsi="Arial" w:cs="Arial"/>
          <w:color w:val="000000" w:themeColor="text1"/>
          <w:sz w:val="20"/>
          <w:szCs w:val="20"/>
        </w:rPr>
        <w:t>.</w:t>
      </w:r>
      <w:proofErr w:type="spellStart"/>
      <w:r w:rsidRPr="00BA5C26">
        <w:rPr>
          <w:rFonts w:ascii="Arial" w:hAnsi="Arial" w:cs="Arial"/>
          <w:color w:val="000000" w:themeColor="text1"/>
          <w:sz w:val="20"/>
          <w:szCs w:val="20"/>
          <w:lang w:val="en-US"/>
        </w:rPr>
        <w:t>tomskinvest</w:t>
      </w:r>
      <w:proofErr w:type="spellEnd"/>
      <w:r w:rsidRPr="00BA5C26">
        <w:rPr>
          <w:rFonts w:ascii="Arial" w:hAnsi="Arial" w:cs="Arial"/>
          <w:color w:val="000000" w:themeColor="text1"/>
          <w:sz w:val="20"/>
          <w:szCs w:val="20"/>
        </w:rPr>
        <w:t>.</w:t>
      </w:r>
      <w:proofErr w:type="spellStart"/>
      <w:r w:rsidRPr="00BA5C26">
        <w:rPr>
          <w:rFonts w:ascii="Arial" w:hAnsi="Arial" w:cs="Arial"/>
          <w:color w:val="000000" w:themeColor="text1"/>
          <w:sz w:val="20"/>
          <w:szCs w:val="20"/>
          <w:lang w:val="en-US"/>
        </w:rPr>
        <w:t>ru</w:t>
      </w:r>
      <w:proofErr w:type="spellEnd"/>
      <w:r w:rsidRPr="00BA5C26">
        <w:rPr>
          <w:rFonts w:ascii="Arial" w:hAnsi="Arial" w:cs="Arial"/>
          <w:color w:val="000000" w:themeColor="text1"/>
          <w:sz w:val="20"/>
          <w:szCs w:val="20"/>
        </w:rPr>
        <w:t>/).</w:t>
      </w: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themeColor="text1"/>
          <w:sz w:val="20"/>
          <w:szCs w:val="20"/>
        </w:rPr>
      </w:pPr>
      <w:r w:rsidRPr="00BA5C26">
        <w:rPr>
          <w:rFonts w:ascii="Arial" w:hAnsi="Arial" w:cs="Arial"/>
          <w:color w:val="000000" w:themeColor="text1"/>
          <w:sz w:val="20"/>
          <w:szCs w:val="20"/>
        </w:rPr>
        <w:t>11. Настоящее решение вступает в силу с 1 января 2020 года.</w:t>
      </w: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themeColor="text1"/>
          <w:sz w:val="20"/>
          <w:szCs w:val="20"/>
        </w:rPr>
      </w:pPr>
      <w:r w:rsidRPr="00BA5C26">
        <w:rPr>
          <w:rFonts w:ascii="Arial" w:hAnsi="Arial" w:cs="Arial"/>
          <w:color w:val="000000" w:themeColor="text1"/>
          <w:sz w:val="20"/>
          <w:szCs w:val="20"/>
        </w:rPr>
        <w:t>12.</w:t>
      </w:r>
      <w:r w:rsidRPr="00BA5C26">
        <w:rPr>
          <w:rFonts w:ascii="Arial" w:hAnsi="Arial" w:cs="Arial"/>
          <w:b/>
          <w:color w:val="000000" w:themeColor="text1"/>
          <w:sz w:val="20"/>
          <w:szCs w:val="20"/>
        </w:rPr>
        <w:t xml:space="preserve"> </w:t>
      </w:r>
      <w:r w:rsidRPr="00BA5C26">
        <w:rPr>
          <w:rFonts w:ascii="Arial" w:hAnsi="Arial" w:cs="Arial"/>
          <w:color w:val="000000" w:themeColor="text1"/>
          <w:sz w:val="20"/>
          <w:szCs w:val="20"/>
        </w:rPr>
        <w:t xml:space="preserve">Контроль за исполнением настоящего решения возложить на контрольно-правовой комитет Совета Молчановского сельского поселения. </w:t>
      </w: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themeColor="text1"/>
          <w:sz w:val="20"/>
          <w:szCs w:val="20"/>
        </w:rPr>
      </w:pP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Председатель </w:t>
      </w: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Совета Молчановского сельского поселения,</w:t>
      </w:r>
    </w:p>
    <w:p w:rsidR="000B2914" w:rsidRPr="00BA5C26" w:rsidRDefault="000B2914" w:rsidP="000B2914">
      <w:pPr>
        <w:pStyle w:val="HTML0"/>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  </w:t>
      </w:r>
      <w:r w:rsidRPr="00BA5C26">
        <w:rPr>
          <w:rFonts w:ascii="Arial" w:hAnsi="Arial" w:cs="Arial"/>
          <w:i/>
          <w:color w:val="000000" w:themeColor="text1"/>
          <w:sz w:val="20"/>
          <w:szCs w:val="20"/>
        </w:rPr>
        <w:t>(подпись)</w:t>
      </w:r>
      <w:r w:rsidRPr="00BA5C26">
        <w:rPr>
          <w:rFonts w:ascii="Arial" w:hAnsi="Arial" w:cs="Arial"/>
          <w:color w:val="000000" w:themeColor="text1"/>
          <w:sz w:val="20"/>
          <w:szCs w:val="20"/>
        </w:rPr>
        <w:tab/>
        <w:t xml:space="preserve">         А. Л. Гензе</w:t>
      </w:r>
    </w:p>
    <w:p w:rsidR="000B2914" w:rsidRPr="00BA5C26" w:rsidRDefault="000B2914" w:rsidP="000B2914">
      <w:pPr>
        <w:pStyle w:val="HTML0"/>
        <w:rPr>
          <w:rFonts w:ascii="Arial" w:hAnsi="Arial" w:cs="Arial"/>
          <w:color w:val="000000" w:themeColor="text1"/>
          <w:sz w:val="20"/>
          <w:szCs w:val="20"/>
        </w:rPr>
      </w:pPr>
    </w:p>
    <w:p w:rsidR="000B2914" w:rsidRPr="00BA5C26" w:rsidRDefault="000B2914" w:rsidP="000B2914">
      <w:pPr>
        <w:ind w:left="5103"/>
        <w:rPr>
          <w:rFonts w:ascii="Arial" w:hAnsi="Arial" w:cs="Arial"/>
          <w:color w:val="000000" w:themeColor="text1"/>
          <w:sz w:val="20"/>
          <w:szCs w:val="20"/>
        </w:rPr>
      </w:pPr>
      <w:r w:rsidRPr="00BA5C26">
        <w:rPr>
          <w:rFonts w:ascii="Arial" w:hAnsi="Arial" w:cs="Arial"/>
          <w:color w:val="000000" w:themeColor="text1"/>
          <w:sz w:val="20"/>
          <w:szCs w:val="20"/>
        </w:rPr>
        <w:t xml:space="preserve">Приложение №1 </w:t>
      </w:r>
    </w:p>
    <w:p w:rsidR="000B2914" w:rsidRPr="00BA5C26" w:rsidRDefault="000B2914" w:rsidP="000B2914">
      <w:pPr>
        <w:ind w:left="5103"/>
        <w:rPr>
          <w:rFonts w:ascii="Arial" w:hAnsi="Arial" w:cs="Arial"/>
          <w:color w:val="000000" w:themeColor="text1"/>
          <w:sz w:val="20"/>
          <w:szCs w:val="20"/>
        </w:rPr>
      </w:pPr>
      <w:r w:rsidRPr="00BA5C26">
        <w:rPr>
          <w:rFonts w:ascii="Arial" w:hAnsi="Arial" w:cs="Arial"/>
          <w:color w:val="000000" w:themeColor="text1"/>
          <w:sz w:val="20"/>
          <w:szCs w:val="20"/>
        </w:rPr>
        <w:t>к решению о бюджете  Совета Молчановского сельского поселения «Об утверждении бюджета муниципального образования Молчановское сельское поселение на 2020 год и на плановый период 2021 и 2022 годов»</w:t>
      </w:r>
    </w:p>
    <w:p w:rsidR="000B2914" w:rsidRPr="00BA5C26" w:rsidRDefault="000B2914" w:rsidP="000B2914">
      <w:pPr>
        <w:rPr>
          <w:color w:val="000000" w:themeColor="text1"/>
          <w:sz w:val="20"/>
          <w:szCs w:val="20"/>
        </w:rPr>
      </w:pPr>
    </w:p>
    <w:p w:rsidR="000B2914" w:rsidRPr="00BA5C26" w:rsidRDefault="000B2914" w:rsidP="000B2914">
      <w:pPr>
        <w:jc w:val="center"/>
        <w:rPr>
          <w:rFonts w:ascii="Arial" w:hAnsi="Arial" w:cs="Arial"/>
          <w:b/>
          <w:color w:val="000000" w:themeColor="text1"/>
          <w:sz w:val="20"/>
          <w:szCs w:val="20"/>
        </w:rPr>
      </w:pPr>
      <w:r w:rsidRPr="00BA5C26">
        <w:rPr>
          <w:rFonts w:ascii="Arial" w:hAnsi="Arial" w:cs="Arial"/>
          <w:b/>
          <w:color w:val="000000" w:themeColor="text1"/>
          <w:sz w:val="20"/>
          <w:szCs w:val="20"/>
        </w:rPr>
        <w:t>Перечень главных администраторов доходов  бюджета муниципального образования Молчановское сельское поселение – территориальных органов федеральных органов исполнительной власти и органов государственной власти Томской области  и закрепляемые за ними виды доходов</w:t>
      </w:r>
    </w:p>
    <w:p w:rsidR="000B2914" w:rsidRPr="00BA5C26" w:rsidRDefault="000B2914" w:rsidP="000B2914">
      <w:pPr>
        <w:jc w:val="center"/>
        <w:rPr>
          <w:rFonts w:ascii="Arial" w:hAnsi="Arial" w:cs="Arial"/>
          <w:b/>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7"/>
        <w:gridCol w:w="6804"/>
      </w:tblGrid>
      <w:tr w:rsidR="00BA5C26" w:rsidRPr="00BA5C26" w:rsidTr="000C3AD7">
        <w:tc>
          <w:tcPr>
            <w:tcW w:w="3227" w:type="dxa"/>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Код бюджетной классификации Российской Федерации</w:t>
            </w:r>
          </w:p>
        </w:tc>
        <w:tc>
          <w:tcPr>
            <w:tcW w:w="6804" w:type="dxa"/>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bCs/>
                <w:color w:val="000000" w:themeColor="text1"/>
                <w:sz w:val="20"/>
                <w:szCs w:val="20"/>
              </w:rPr>
              <w:t>Наименование главных администраторов доходов бюджета Молчановского сельского поселения и закрепляемые за ними видов доходов</w:t>
            </w:r>
          </w:p>
        </w:tc>
      </w:tr>
      <w:tr w:rsidR="00BA5C26" w:rsidRPr="00BA5C26" w:rsidTr="000C3AD7">
        <w:tc>
          <w:tcPr>
            <w:tcW w:w="3227" w:type="dxa"/>
            <w:vAlign w:val="bottom"/>
          </w:tcPr>
          <w:p w:rsidR="000B2914" w:rsidRPr="00BA5C26" w:rsidRDefault="000B2914" w:rsidP="000C3AD7">
            <w:pPr>
              <w:jc w:val="center"/>
              <w:rPr>
                <w:rFonts w:ascii="Arial" w:hAnsi="Arial" w:cs="Arial"/>
                <w:b/>
                <w:color w:val="000000" w:themeColor="text1"/>
                <w:sz w:val="20"/>
                <w:szCs w:val="20"/>
              </w:rPr>
            </w:pPr>
          </w:p>
        </w:tc>
        <w:tc>
          <w:tcPr>
            <w:tcW w:w="6804" w:type="dxa"/>
            <w:vAlign w:val="bottom"/>
          </w:tcPr>
          <w:p w:rsidR="000B2914" w:rsidRPr="00BA5C26" w:rsidRDefault="000B2914" w:rsidP="000C3AD7">
            <w:pPr>
              <w:jc w:val="center"/>
              <w:rPr>
                <w:rFonts w:ascii="Arial" w:hAnsi="Arial" w:cs="Arial"/>
                <w:b/>
                <w:color w:val="000000" w:themeColor="text1"/>
                <w:sz w:val="20"/>
                <w:szCs w:val="20"/>
              </w:rPr>
            </w:pPr>
            <w:r w:rsidRPr="00BA5C26">
              <w:rPr>
                <w:rFonts w:ascii="Arial" w:hAnsi="Arial" w:cs="Arial"/>
                <w:b/>
                <w:color w:val="000000" w:themeColor="text1"/>
                <w:sz w:val="20"/>
                <w:szCs w:val="20"/>
              </w:rPr>
              <w:t xml:space="preserve">Управление Федерального казначейства </w:t>
            </w:r>
          </w:p>
          <w:p w:rsidR="000B2914" w:rsidRPr="00BA5C26" w:rsidRDefault="000B2914" w:rsidP="000C3AD7">
            <w:pPr>
              <w:jc w:val="center"/>
              <w:rPr>
                <w:rFonts w:ascii="Arial" w:hAnsi="Arial" w:cs="Arial"/>
                <w:b/>
                <w:color w:val="000000" w:themeColor="text1"/>
                <w:sz w:val="20"/>
                <w:szCs w:val="20"/>
              </w:rPr>
            </w:pPr>
            <w:r w:rsidRPr="00BA5C26">
              <w:rPr>
                <w:rFonts w:ascii="Arial" w:hAnsi="Arial" w:cs="Arial"/>
                <w:b/>
                <w:color w:val="000000" w:themeColor="text1"/>
                <w:sz w:val="20"/>
                <w:szCs w:val="20"/>
              </w:rPr>
              <w:t>по Томской области</w:t>
            </w:r>
          </w:p>
        </w:tc>
      </w:tr>
      <w:tr w:rsidR="00BA5C26" w:rsidRPr="00BA5C26" w:rsidTr="000C3AD7">
        <w:tc>
          <w:tcPr>
            <w:tcW w:w="3227" w:type="dxa"/>
            <w:vAlign w:val="bottom"/>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100 1 03 02230 01 0000 110</w:t>
            </w:r>
          </w:p>
        </w:tc>
        <w:tc>
          <w:tcPr>
            <w:tcW w:w="6804" w:type="dxa"/>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BA5C26" w:rsidRPr="00BA5C26" w:rsidTr="000C3AD7">
        <w:tc>
          <w:tcPr>
            <w:tcW w:w="3227" w:type="dxa"/>
            <w:vAlign w:val="bottom"/>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100 1 03 02240 01 0000 110</w:t>
            </w:r>
          </w:p>
        </w:tc>
        <w:tc>
          <w:tcPr>
            <w:tcW w:w="6804" w:type="dxa"/>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Доходы от уплаты акцизов на моторные масла для дизельных и (или) карбюраторных (</w:t>
            </w:r>
            <w:proofErr w:type="spellStart"/>
            <w:r w:rsidRPr="00BA5C26">
              <w:rPr>
                <w:rFonts w:ascii="Arial" w:hAnsi="Arial" w:cs="Arial"/>
                <w:color w:val="000000" w:themeColor="text1"/>
                <w:sz w:val="20"/>
                <w:szCs w:val="20"/>
              </w:rPr>
              <w:t>инжекторных</w:t>
            </w:r>
            <w:proofErr w:type="spellEnd"/>
            <w:r w:rsidRPr="00BA5C26">
              <w:rPr>
                <w:rFonts w:ascii="Arial" w:hAnsi="Arial" w:cs="Arial"/>
                <w:color w:val="000000" w:themeColor="text1"/>
                <w:sz w:val="20"/>
                <w:szCs w:val="20"/>
              </w:rPr>
              <w:t xml:space="preserve">) двигателей, подлежащие распределению между бюджетами субъектов Российской Федерации </w:t>
            </w:r>
            <w:r w:rsidRPr="00BA5C26">
              <w:rPr>
                <w:rFonts w:ascii="Arial" w:hAnsi="Arial" w:cs="Arial"/>
                <w:color w:val="000000" w:themeColor="text1"/>
                <w:sz w:val="20"/>
                <w:szCs w:val="20"/>
              </w:rPr>
              <w:lastRenderedPageBreak/>
              <w:t>и местными бюджетами с учетом установленных дифференцированных нормативов отчислений в местные бюджеты</w:t>
            </w:r>
          </w:p>
        </w:tc>
      </w:tr>
      <w:tr w:rsidR="00BA5C26" w:rsidRPr="00BA5C26" w:rsidTr="000C3AD7">
        <w:tc>
          <w:tcPr>
            <w:tcW w:w="3227" w:type="dxa"/>
            <w:vAlign w:val="bottom"/>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lastRenderedPageBreak/>
              <w:t>100 1 03 02250 01 0000 110</w:t>
            </w:r>
          </w:p>
        </w:tc>
        <w:tc>
          <w:tcPr>
            <w:tcW w:w="6804" w:type="dxa"/>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w:t>
            </w:r>
          </w:p>
        </w:tc>
      </w:tr>
      <w:tr w:rsidR="00BA5C26" w:rsidRPr="00BA5C26" w:rsidTr="000C3AD7">
        <w:tc>
          <w:tcPr>
            <w:tcW w:w="3227" w:type="dxa"/>
            <w:vAlign w:val="bottom"/>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100 1 03 02260 01 0000 110</w:t>
            </w:r>
          </w:p>
        </w:tc>
        <w:tc>
          <w:tcPr>
            <w:tcW w:w="6804" w:type="dxa"/>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BA5C26" w:rsidRPr="00BA5C26" w:rsidTr="000C3AD7">
        <w:tc>
          <w:tcPr>
            <w:tcW w:w="3227" w:type="dxa"/>
            <w:vAlign w:val="bottom"/>
          </w:tcPr>
          <w:p w:rsidR="000B2914" w:rsidRPr="00BA5C26" w:rsidRDefault="000B2914" w:rsidP="000C3AD7">
            <w:pPr>
              <w:jc w:val="center"/>
              <w:rPr>
                <w:rFonts w:ascii="Arial" w:hAnsi="Arial" w:cs="Arial"/>
                <w:b/>
                <w:bCs/>
                <w:color w:val="000000" w:themeColor="text1"/>
                <w:sz w:val="20"/>
                <w:szCs w:val="20"/>
              </w:rPr>
            </w:pPr>
          </w:p>
        </w:tc>
        <w:tc>
          <w:tcPr>
            <w:tcW w:w="6804" w:type="dxa"/>
            <w:vAlign w:val="bottom"/>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Управление Федеральной налоговой службы </w:t>
            </w:r>
          </w:p>
          <w:p w:rsidR="000B2914" w:rsidRPr="00BA5C26" w:rsidRDefault="000B2914" w:rsidP="000C3AD7">
            <w:pPr>
              <w:jc w:val="center"/>
              <w:rPr>
                <w:rFonts w:ascii="Arial" w:hAnsi="Arial" w:cs="Arial"/>
                <w:color w:val="000000" w:themeColor="text1"/>
                <w:sz w:val="20"/>
                <w:szCs w:val="20"/>
              </w:rPr>
            </w:pPr>
            <w:r w:rsidRPr="00BA5C26">
              <w:rPr>
                <w:rFonts w:ascii="Arial" w:hAnsi="Arial" w:cs="Arial"/>
                <w:b/>
                <w:bCs/>
                <w:color w:val="000000" w:themeColor="text1"/>
                <w:sz w:val="20"/>
                <w:szCs w:val="20"/>
              </w:rPr>
              <w:t>по Томской области</w:t>
            </w:r>
          </w:p>
        </w:tc>
      </w:tr>
      <w:tr w:rsidR="00BA5C26" w:rsidRPr="00BA5C26" w:rsidTr="000C3AD7">
        <w:tc>
          <w:tcPr>
            <w:tcW w:w="3227" w:type="dxa"/>
            <w:vAlign w:val="bottom"/>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182 1 01 02000 01 0000 110</w:t>
            </w:r>
          </w:p>
        </w:tc>
        <w:tc>
          <w:tcPr>
            <w:tcW w:w="6804" w:type="dxa"/>
            <w:vAlign w:val="bottom"/>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Налог на доходы физических лиц</w:t>
            </w:r>
          </w:p>
        </w:tc>
      </w:tr>
      <w:tr w:rsidR="00BA5C26" w:rsidRPr="00BA5C26" w:rsidTr="000C3AD7">
        <w:tc>
          <w:tcPr>
            <w:tcW w:w="3227" w:type="dxa"/>
            <w:vAlign w:val="bottom"/>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182 1 05 03000 01 0000 110</w:t>
            </w:r>
          </w:p>
        </w:tc>
        <w:tc>
          <w:tcPr>
            <w:tcW w:w="6804" w:type="dxa"/>
            <w:vAlign w:val="bottom"/>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Единый сельскохозяйственный налог</w:t>
            </w:r>
          </w:p>
        </w:tc>
      </w:tr>
      <w:tr w:rsidR="00BA5C26" w:rsidRPr="00BA5C26" w:rsidTr="000C3AD7">
        <w:tc>
          <w:tcPr>
            <w:tcW w:w="3227" w:type="dxa"/>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182 1 06 01000 00 0000 110</w:t>
            </w:r>
          </w:p>
        </w:tc>
        <w:tc>
          <w:tcPr>
            <w:tcW w:w="6804" w:type="dxa"/>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xml:space="preserve">Налог на имущество физических лиц </w:t>
            </w:r>
          </w:p>
        </w:tc>
      </w:tr>
      <w:tr w:rsidR="000B2914" w:rsidRPr="00BA5C26" w:rsidTr="000C3AD7">
        <w:tc>
          <w:tcPr>
            <w:tcW w:w="3227" w:type="dxa"/>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182 1 06 06000 00 0000 110</w:t>
            </w:r>
          </w:p>
        </w:tc>
        <w:tc>
          <w:tcPr>
            <w:tcW w:w="6804" w:type="dxa"/>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Земельный налог</w:t>
            </w:r>
          </w:p>
        </w:tc>
      </w:tr>
    </w:tbl>
    <w:p w:rsidR="000B2914" w:rsidRPr="00BA5C26" w:rsidRDefault="000B2914" w:rsidP="000B2914">
      <w:pPr>
        <w:rPr>
          <w:rFonts w:ascii="Arial" w:hAnsi="Arial" w:cs="Arial"/>
          <w:color w:val="000000" w:themeColor="text1"/>
          <w:sz w:val="20"/>
          <w:szCs w:val="20"/>
        </w:rPr>
      </w:pP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Председатель </w:t>
      </w: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Совета Молчановского сельского поселения,</w:t>
      </w:r>
    </w:p>
    <w:p w:rsidR="000B2914" w:rsidRPr="00BA5C26" w:rsidRDefault="000B2914" w:rsidP="000B2914">
      <w:pPr>
        <w:pStyle w:val="HTML0"/>
        <w:rPr>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i/>
          <w:color w:val="000000" w:themeColor="text1"/>
          <w:sz w:val="20"/>
          <w:szCs w:val="20"/>
        </w:rPr>
        <w:t>(подпись)</w:t>
      </w:r>
      <w:r w:rsidRPr="00BA5C26">
        <w:rPr>
          <w:rFonts w:ascii="Arial" w:hAnsi="Arial" w:cs="Arial"/>
          <w:color w:val="000000" w:themeColor="text1"/>
          <w:sz w:val="20"/>
          <w:szCs w:val="20"/>
        </w:rPr>
        <w:t xml:space="preserve">                          А.Л. Гензе</w:t>
      </w:r>
    </w:p>
    <w:p w:rsidR="000B2914" w:rsidRPr="00BA5C26" w:rsidRDefault="000B2914" w:rsidP="000B2914">
      <w:pPr>
        <w:jc w:val="both"/>
        <w:rPr>
          <w:rFonts w:ascii="Arial" w:hAnsi="Arial" w:cs="Arial"/>
          <w:color w:val="000000" w:themeColor="text1"/>
          <w:sz w:val="20"/>
          <w:szCs w:val="20"/>
        </w:rPr>
      </w:pPr>
    </w:p>
    <w:p w:rsidR="000B2914" w:rsidRPr="00BA5C26" w:rsidRDefault="000B2914" w:rsidP="000B2914">
      <w:pPr>
        <w:jc w:val="both"/>
        <w:rPr>
          <w:rFonts w:ascii="Arial" w:hAnsi="Arial" w:cs="Arial"/>
          <w:color w:val="000000" w:themeColor="text1"/>
          <w:sz w:val="20"/>
          <w:szCs w:val="20"/>
        </w:rPr>
      </w:pPr>
    </w:p>
    <w:p w:rsidR="000B2914" w:rsidRPr="00BA5C26" w:rsidRDefault="000B2914" w:rsidP="000B2914">
      <w:pPr>
        <w:ind w:left="5103"/>
        <w:rPr>
          <w:rFonts w:ascii="Arial" w:hAnsi="Arial" w:cs="Arial"/>
          <w:color w:val="000000" w:themeColor="text1"/>
          <w:sz w:val="20"/>
          <w:szCs w:val="20"/>
        </w:rPr>
      </w:pPr>
      <w:r w:rsidRPr="00BA5C26">
        <w:rPr>
          <w:rFonts w:ascii="Arial" w:hAnsi="Arial" w:cs="Arial"/>
          <w:color w:val="000000" w:themeColor="text1"/>
          <w:sz w:val="20"/>
          <w:szCs w:val="20"/>
        </w:rPr>
        <w:t xml:space="preserve">Приложение №2 </w:t>
      </w:r>
    </w:p>
    <w:p w:rsidR="000B2914" w:rsidRPr="00BA5C26" w:rsidRDefault="000B2914" w:rsidP="000B2914">
      <w:pPr>
        <w:ind w:left="5103"/>
        <w:rPr>
          <w:rFonts w:ascii="Arial" w:hAnsi="Arial" w:cs="Arial"/>
          <w:color w:val="000000" w:themeColor="text1"/>
          <w:sz w:val="20"/>
          <w:szCs w:val="20"/>
        </w:rPr>
      </w:pPr>
      <w:r w:rsidRPr="00BA5C26">
        <w:rPr>
          <w:rFonts w:ascii="Arial" w:hAnsi="Arial" w:cs="Arial"/>
          <w:color w:val="000000" w:themeColor="text1"/>
          <w:sz w:val="20"/>
          <w:szCs w:val="20"/>
        </w:rPr>
        <w:t>к решению о бюджете  Совета Молчановского сельского поселения «Об утверждении бюджета муниципального образования Молчановское сельское поселение на 2020 год и на плановый период 2021 и 2022 годов»</w:t>
      </w:r>
    </w:p>
    <w:p w:rsidR="000B2914" w:rsidRPr="00BA5C26" w:rsidRDefault="000B2914" w:rsidP="000B2914">
      <w:pPr>
        <w:rPr>
          <w:rFonts w:ascii="Arial" w:hAnsi="Arial" w:cs="Arial"/>
          <w:color w:val="000000" w:themeColor="text1"/>
          <w:sz w:val="20"/>
          <w:szCs w:val="20"/>
        </w:rPr>
      </w:pPr>
    </w:p>
    <w:p w:rsidR="000B2914" w:rsidRPr="00BA5C26" w:rsidRDefault="000B2914" w:rsidP="000B2914">
      <w:pPr>
        <w:jc w:val="center"/>
        <w:rPr>
          <w:rFonts w:ascii="Arial" w:hAnsi="Arial" w:cs="Arial"/>
          <w:b/>
          <w:color w:val="000000" w:themeColor="text1"/>
          <w:sz w:val="20"/>
          <w:szCs w:val="20"/>
        </w:rPr>
      </w:pPr>
      <w:r w:rsidRPr="00BA5C26">
        <w:rPr>
          <w:rFonts w:ascii="Arial" w:hAnsi="Arial" w:cs="Arial"/>
          <w:b/>
          <w:color w:val="000000" w:themeColor="text1"/>
          <w:sz w:val="20"/>
          <w:szCs w:val="20"/>
        </w:rPr>
        <w:t>Перечень главных администраторов доходов бюджета муниципального образования Молчановское сельское поселение - органов местного самоуправления Молчановского сельского поселения, муниципальных учреждений Молчановского района и закрепляемые за ними виды доходов</w:t>
      </w:r>
    </w:p>
    <w:p w:rsidR="000B2914" w:rsidRPr="00BA5C26" w:rsidRDefault="000B2914" w:rsidP="000B2914">
      <w:pPr>
        <w:jc w:val="center"/>
        <w:rPr>
          <w:rFonts w:ascii="Arial" w:hAnsi="Arial" w:cs="Arial"/>
          <w:b/>
          <w:color w:val="000000" w:themeColor="text1"/>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2"/>
        <w:gridCol w:w="7229"/>
      </w:tblGrid>
      <w:tr w:rsidR="00BA5C26" w:rsidRPr="00BA5C26" w:rsidTr="000C3AD7">
        <w:tc>
          <w:tcPr>
            <w:tcW w:w="2802" w:type="dxa"/>
            <w:vAlign w:val="center"/>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Код бюджетной классификации Российской Федерации</w:t>
            </w:r>
          </w:p>
        </w:tc>
        <w:tc>
          <w:tcPr>
            <w:tcW w:w="7229" w:type="dxa"/>
            <w:vAlign w:val="center"/>
          </w:tcPr>
          <w:p w:rsidR="000B2914" w:rsidRPr="00BA5C26" w:rsidRDefault="000B2914" w:rsidP="000C3AD7">
            <w:pPr>
              <w:jc w:val="center"/>
              <w:rPr>
                <w:rFonts w:ascii="Arial" w:hAnsi="Arial" w:cs="Arial"/>
                <w:b/>
                <w:color w:val="000000" w:themeColor="text1"/>
                <w:sz w:val="20"/>
                <w:szCs w:val="20"/>
              </w:rPr>
            </w:pPr>
            <w:r w:rsidRPr="00BA5C26">
              <w:rPr>
                <w:rFonts w:ascii="Arial" w:hAnsi="Arial" w:cs="Arial"/>
                <w:b/>
                <w:bCs/>
                <w:color w:val="000000" w:themeColor="text1"/>
                <w:sz w:val="20"/>
                <w:szCs w:val="20"/>
              </w:rPr>
              <w:t>Наименование главных администраторов доходов бюджета Молчановского сельского поселения и Молчановского района и закрепляемые за ними виды доходов</w:t>
            </w:r>
          </w:p>
        </w:tc>
      </w:tr>
      <w:tr w:rsidR="00BA5C26" w:rsidRPr="00BA5C26" w:rsidTr="000C3AD7">
        <w:tc>
          <w:tcPr>
            <w:tcW w:w="2802" w:type="dxa"/>
          </w:tcPr>
          <w:p w:rsidR="000B2914" w:rsidRPr="00BA5C26" w:rsidRDefault="000B2914" w:rsidP="000C3AD7">
            <w:pPr>
              <w:jc w:val="center"/>
              <w:rPr>
                <w:rFonts w:ascii="Arial" w:hAnsi="Arial" w:cs="Arial"/>
                <w:color w:val="000000" w:themeColor="text1"/>
                <w:sz w:val="20"/>
                <w:szCs w:val="20"/>
              </w:rPr>
            </w:pPr>
          </w:p>
        </w:tc>
        <w:tc>
          <w:tcPr>
            <w:tcW w:w="7229" w:type="dxa"/>
          </w:tcPr>
          <w:p w:rsidR="000B2914" w:rsidRPr="00BA5C26" w:rsidRDefault="000B2914" w:rsidP="000C3AD7">
            <w:pPr>
              <w:pStyle w:val="3"/>
              <w:rPr>
                <w:rFonts w:ascii="Arial" w:hAnsi="Arial" w:cs="Arial"/>
                <w:color w:val="000000" w:themeColor="text1"/>
                <w:sz w:val="20"/>
                <w:szCs w:val="20"/>
              </w:rPr>
            </w:pPr>
            <w:r w:rsidRPr="00BA5C26">
              <w:rPr>
                <w:rFonts w:ascii="Arial" w:hAnsi="Arial" w:cs="Arial"/>
                <w:color w:val="000000" w:themeColor="text1"/>
                <w:sz w:val="20"/>
                <w:szCs w:val="20"/>
              </w:rPr>
              <w:t>Администрация Молчановского сельского поселения</w:t>
            </w:r>
          </w:p>
        </w:tc>
      </w:tr>
      <w:tr w:rsidR="00BA5C26" w:rsidRPr="00BA5C26" w:rsidTr="000C3AD7">
        <w:tc>
          <w:tcPr>
            <w:tcW w:w="2802" w:type="dxa"/>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901 1 11 05025 10 0000 120</w:t>
            </w:r>
          </w:p>
        </w:tc>
        <w:tc>
          <w:tcPr>
            <w:tcW w:w="7229" w:type="dxa"/>
          </w:tcPr>
          <w:p w:rsidR="000B2914" w:rsidRPr="00BA5C26" w:rsidRDefault="000B2914" w:rsidP="000C3AD7">
            <w:pPr>
              <w:jc w:val="both"/>
              <w:rPr>
                <w:rFonts w:ascii="Arial" w:hAnsi="Arial" w:cs="Arial"/>
                <w:snapToGrid w:val="0"/>
                <w:color w:val="000000" w:themeColor="text1"/>
                <w:sz w:val="20"/>
                <w:szCs w:val="20"/>
              </w:rPr>
            </w:pPr>
            <w:r w:rsidRPr="00BA5C26">
              <w:rPr>
                <w:rFonts w:ascii="Arial" w:hAnsi="Arial" w:cs="Arial"/>
                <w:snapToGrid w:val="0"/>
                <w:color w:val="000000" w:themeColor="text1"/>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r>
      <w:tr w:rsidR="00BA5C26" w:rsidRPr="00BA5C26" w:rsidTr="000C3AD7">
        <w:tc>
          <w:tcPr>
            <w:tcW w:w="2802" w:type="dxa"/>
            <w:vAlign w:val="center"/>
          </w:tcPr>
          <w:p w:rsidR="000B2914" w:rsidRPr="00BA5C26" w:rsidRDefault="000B2914" w:rsidP="000C3AD7">
            <w:pPr>
              <w:jc w:val="center"/>
              <w:rPr>
                <w:rFonts w:ascii="Arial" w:hAnsi="Arial" w:cs="Arial"/>
                <w:color w:val="000000" w:themeColor="text1"/>
                <w:sz w:val="20"/>
                <w:szCs w:val="20"/>
              </w:rPr>
            </w:pPr>
            <w:r w:rsidRPr="00BA5C26">
              <w:rPr>
                <w:rFonts w:ascii="Arial" w:eastAsia="Calibri" w:hAnsi="Arial" w:cs="Arial"/>
                <w:color w:val="000000" w:themeColor="text1"/>
                <w:sz w:val="20"/>
                <w:szCs w:val="20"/>
              </w:rPr>
              <w:t>901 1 11 05075 10 0000 120</w:t>
            </w:r>
          </w:p>
        </w:tc>
        <w:tc>
          <w:tcPr>
            <w:tcW w:w="7229" w:type="dxa"/>
          </w:tcPr>
          <w:p w:rsidR="000B2914" w:rsidRPr="00BA5C26" w:rsidRDefault="000B2914" w:rsidP="000C3AD7">
            <w:pPr>
              <w:autoSpaceDE w:val="0"/>
              <w:autoSpaceDN w:val="0"/>
              <w:adjustRightInd w:val="0"/>
              <w:jc w:val="both"/>
              <w:rPr>
                <w:rFonts w:ascii="Arial" w:hAnsi="Arial" w:cs="Arial"/>
                <w:snapToGrid w:val="0"/>
                <w:color w:val="000000" w:themeColor="text1"/>
                <w:sz w:val="20"/>
                <w:szCs w:val="20"/>
              </w:rPr>
            </w:pPr>
            <w:r w:rsidRPr="00BA5C26">
              <w:rPr>
                <w:rFonts w:ascii="Arial" w:eastAsia="Calibri" w:hAnsi="Arial" w:cs="Arial"/>
                <w:color w:val="000000" w:themeColor="text1"/>
                <w:sz w:val="20"/>
                <w:szCs w:val="20"/>
              </w:rPr>
              <w:t>Доходы от сдачи в аренду имущества, составляющего казну сельских поселений (за исключением земельных участков)</w:t>
            </w:r>
          </w:p>
        </w:tc>
      </w:tr>
      <w:tr w:rsidR="00BA5C26" w:rsidRPr="00BA5C26" w:rsidTr="000C3AD7">
        <w:tc>
          <w:tcPr>
            <w:tcW w:w="2802" w:type="dxa"/>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901 1 11 09045 10 0000 120</w:t>
            </w:r>
          </w:p>
        </w:tc>
        <w:tc>
          <w:tcPr>
            <w:tcW w:w="7229" w:type="dxa"/>
          </w:tcPr>
          <w:p w:rsidR="000B2914" w:rsidRPr="00BA5C26" w:rsidRDefault="000B2914" w:rsidP="000C3AD7">
            <w:pPr>
              <w:pStyle w:val="ConsPlusNormal"/>
              <w:jc w:val="both"/>
              <w:rPr>
                <w:color w:val="000000" w:themeColor="text1"/>
              </w:rPr>
            </w:pPr>
            <w:r w:rsidRPr="00BA5C26">
              <w:rPr>
                <w:color w:val="000000" w:themeColor="text1"/>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BA5C26" w:rsidRPr="00BA5C26" w:rsidTr="000C3AD7">
        <w:tc>
          <w:tcPr>
            <w:tcW w:w="2802" w:type="dxa"/>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901 1 13 02995 10 0000 130</w:t>
            </w:r>
          </w:p>
        </w:tc>
        <w:tc>
          <w:tcPr>
            <w:tcW w:w="7229" w:type="dxa"/>
          </w:tcPr>
          <w:p w:rsidR="000B2914" w:rsidRPr="00BA5C26" w:rsidRDefault="000B2914" w:rsidP="000C3AD7">
            <w:pPr>
              <w:jc w:val="both"/>
              <w:rPr>
                <w:rFonts w:ascii="Arial" w:hAnsi="Arial" w:cs="Arial"/>
                <w:snapToGrid w:val="0"/>
                <w:color w:val="000000" w:themeColor="text1"/>
                <w:sz w:val="20"/>
                <w:szCs w:val="20"/>
              </w:rPr>
            </w:pPr>
            <w:r w:rsidRPr="00BA5C26">
              <w:rPr>
                <w:rFonts w:ascii="Arial" w:hAnsi="Arial" w:cs="Arial"/>
                <w:snapToGrid w:val="0"/>
                <w:color w:val="000000" w:themeColor="text1"/>
                <w:sz w:val="20"/>
                <w:szCs w:val="20"/>
              </w:rPr>
              <w:t>Прочие доходы от компенсации затрат бюджетов сельских поселений</w:t>
            </w:r>
          </w:p>
        </w:tc>
      </w:tr>
      <w:tr w:rsidR="00BA5C26" w:rsidRPr="00BA5C26" w:rsidTr="000C3AD7">
        <w:tc>
          <w:tcPr>
            <w:tcW w:w="2802" w:type="dxa"/>
            <w:vAlign w:val="center"/>
          </w:tcPr>
          <w:p w:rsidR="000B2914" w:rsidRPr="00BA5C26" w:rsidRDefault="000B2914" w:rsidP="000C3AD7">
            <w:pPr>
              <w:jc w:val="center"/>
              <w:rPr>
                <w:rFonts w:ascii="Arial" w:hAnsi="Arial" w:cs="Arial"/>
                <w:snapToGrid w:val="0"/>
                <w:color w:val="000000" w:themeColor="text1"/>
                <w:sz w:val="20"/>
                <w:szCs w:val="20"/>
              </w:rPr>
            </w:pPr>
            <w:r w:rsidRPr="00BA5C26">
              <w:rPr>
                <w:rFonts w:ascii="Arial" w:hAnsi="Arial" w:cs="Arial"/>
                <w:snapToGrid w:val="0"/>
                <w:color w:val="000000" w:themeColor="text1"/>
                <w:sz w:val="20"/>
                <w:szCs w:val="20"/>
              </w:rPr>
              <w:t>901 1 14 06025 10 0000 430</w:t>
            </w:r>
          </w:p>
        </w:tc>
        <w:tc>
          <w:tcPr>
            <w:tcW w:w="7229" w:type="dxa"/>
          </w:tcPr>
          <w:p w:rsidR="000B2914" w:rsidRPr="00BA5C26" w:rsidRDefault="000B2914" w:rsidP="000C3AD7">
            <w:pPr>
              <w:autoSpaceDE w:val="0"/>
              <w:autoSpaceDN w:val="0"/>
              <w:adjustRightInd w:val="0"/>
              <w:jc w:val="both"/>
              <w:rPr>
                <w:rFonts w:ascii="Arial" w:eastAsia="Calibri" w:hAnsi="Arial" w:cs="Arial"/>
                <w:color w:val="000000" w:themeColor="text1"/>
                <w:sz w:val="20"/>
                <w:szCs w:val="20"/>
                <w:lang w:eastAsia="en-US"/>
              </w:rPr>
            </w:pPr>
            <w:r w:rsidRPr="00BA5C26">
              <w:rPr>
                <w:rFonts w:ascii="Arial" w:eastAsia="Calibri" w:hAnsi="Arial" w:cs="Arial"/>
                <w:color w:val="000000" w:themeColor="text1"/>
                <w:sz w:val="20"/>
                <w:szCs w:val="20"/>
                <w:lang w:eastAsia="en-US"/>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r>
      <w:tr w:rsidR="00BA5C26" w:rsidRPr="00BA5C26" w:rsidTr="000C3AD7">
        <w:tc>
          <w:tcPr>
            <w:tcW w:w="2802" w:type="dxa"/>
            <w:vAlign w:val="center"/>
          </w:tcPr>
          <w:p w:rsidR="000B2914" w:rsidRPr="00BA5C26" w:rsidRDefault="000B2914" w:rsidP="000C3AD7">
            <w:pPr>
              <w:jc w:val="center"/>
              <w:rPr>
                <w:rFonts w:ascii="Arial" w:hAnsi="Arial" w:cs="Arial"/>
                <w:snapToGrid w:val="0"/>
                <w:color w:val="000000" w:themeColor="text1"/>
                <w:sz w:val="20"/>
                <w:szCs w:val="20"/>
              </w:rPr>
            </w:pPr>
            <w:r w:rsidRPr="00BA5C26">
              <w:rPr>
                <w:rFonts w:ascii="Arial" w:hAnsi="Arial" w:cs="Arial"/>
                <w:snapToGrid w:val="0"/>
                <w:color w:val="000000" w:themeColor="text1"/>
                <w:sz w:val="20"/>
                <w:szCs w:val="20"/>
              </w:rPr>
              <w:t xml:space="preserve">901 </w:t>
            </w:r>
            <w:r w:rsidRPr="00BA5C26">
              <w:rPr>
                <w:rFonts w:ascii="Arial" w:hAnsi="Arial" w:cs="Arial"/>
                <w:color w:val="000000" w:themeColor="text1"/>
                <w:sz w:val="20"/>
                <w:szCs w:val="20"/>
              </w:rPr>
              <w:t>1 14 02053 10 0000 410</w:t>
            </w:r>
          </w:p>
        </w:tc>
        <w:tc>
          <w:tcPr>
            <w:tcW w:w="7229" w:type="dxa"/>
          </w:tcPr>
          <w:p w:rsidR="000B2914" w:rsidRPr="00BA5C26" w:rsidRDefault="000B2914" w:rsidP="000C3AD7">
            <w:pPr>
              <w:autoSpaceDE w:val="0"/>
              <w:autoSpaceDN w:val="0"/>
              <w:adjustRightInd w:val="0"/>
              <w:jc w:val="both"/>
              <w:rPr>
                <w:rFonts w:ascii="Arial" w:eastAsia="Calibri" w:hAnsi="Arial" w:cs="Arial"/>
                <w:color w:val="000000" w:themeColor="text1"/>
                <w:sz w:val="20"/>
                <w:szCs w:val="20"/>
                <w:lang w:eastAsia="en-US"/>
              </w:rPr>
            </w:pPr>
            <w:r w:rsidRPr="00BA5C26">
              <w:rPr>
                <w:rFonts w:ascii="Arial" w:hAnsi="Arial" w:cs="Arial"/>
                <w:color w:val="000000" w:themeColor="text1"/>
                <w:sz w:val="20"/>
                <w:szCs w:val="20"/>
              </w:rPr>
              <w:t>Доходы от реализации имущества, находящегося в собственности сельских поселений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BA5C26" w:rsidRPr="00BA5C26" w:rsidTr="000C3AD7">
        <w:tc>
          <w:tcPr>
            <w:tcW w:w="2802" w:type="dxa"/>
            <w:vAlign w:val="center"/>
          </w:tcPr>
          <w:p w:rsidR="000B2914" w:rsidRPr="00BA5C26" w:rsidRDefault="000B2914" w:rsidP="000C3AD7">
            <w:pPr>
              <w:jc w:val="center"/>
              <w:rPr>
                <w:rFonts w:ascii="Arial" w:hAnsi="Arial" w:cs="Arial"/>
                <w:snapToGrid w:val="0"/>
                <w:color w:val="000000" w:themeColor="text1"/>
                <w:sz w:val="20"/>
                <w:szCs w:val="20"/>
              </w:rPr>
            </w:pPr>
            <w:r w:rsidRPr="00BA5C26">
              <w:rPr>
                <w:rFonts w:ascii="Arial" w:eastAsia="Calibri" w:hAnsi="Arial" w:cs="Arial"/>
                <w:color w:val="000000" w:themeColor="text1"/>
                <w:sz w:val="20"/>
                <w:szCs w:val="20"/>
              </w:rPr>
              <w:t>901 1 14 02053 10 0000 440</w:t>
            </w:r>
          </w:p>
        </w:tc>
        <w:tc>
          <w:tcPr>
            <w:tcW w:w="7229" w:type="dxa"/>
          </w:tcPr>
          <w:p w:rsidR="000B2914" w:rsidRPr="00BA5C26" w:rsidRDefault="000B2914" w:rsidP="000C3AD7">
            <w:pPr>
              <w:autoSpaceDE w:val="0"/>
              <w:autoSpaceDN w:val="0"/>
              <w:adjustRightInd w:val="0"/>
              <w:jc w:val="both"/>
              <w:rPr>
                <w:rFonts w:ascii="Arial" w:hAnsi="Arial" w:cs="Arial"/>
                <w:color w:val="000000" w:themeColor="text1"/>
                <w:sz w:val="20"/>
                <w:szCs w:val="20"/>
              </w:rPr>
            </w:pPr>
            <w:r w:rsidRPr="00BA5C26">
              <w:rPr>
                <w:rFonts w:ascii="Arial" w:eastAsia="Calibri" w:hAnsi="Arial" w:cs="Arial"/>
                <w:color w:val="000000" w:themeColor="text1"/>
                <w:sz w:val="20"/>
                <w:szCs w:val="20"/>
              </w:rPr>
              <w:t xml:space="preserve">Доходы от реализации иного имущества, находящегося в собственности сельских поселений (за исключением имущества муниципальных </w:t>
            </w:r>
            <w:r w:rsidRPr="00BA5C26">
              <w:rPr>
                <w:rFonts w:ascii="Arial" w:eastAsia="Calibri" w:hAnsi="Arial" w:cs="Arial"/>
                <w:color w:val="000000" w:themeColor="text1"/>
                <w:sz w:val="20"/>
                <w:szCs w:val="20"/>
              </w:rPr>
              <w:lastRenderedPageBreak/>
              <w:t>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BA5C26" w:rsidRPr="00BA5C26" w:rsidTr="000C3AD7">
        <w:tc>
          <w:tcPr>
            <w:tcW w:w="2802" w:type="dxa"/>
            <w:vAlign w:val="center"/>
          </w:tcPr>
          <w:p w:rsidR="000B2914" w:rsidRPr="00BA5C26" w:rsidRDefault="000B2914" w:rsidP="000C3AD7">
            <w:pPr>
              <w:jc w:val="center"/>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lastRenderedPageBreak/>
              <w:t>901 1 16 10123 01 0000 140</w:t>
            </w:r>
          </w:p>
        </w:tc>
        <w:tc>
          <w:tcPr>
            <w:tcW w:w="7229" w:type="dxa"/>
          </w:tcPr>
          <w:p w:rsidR="000B2914" w:rsidRPr="00BA5C26" w:rsidRDefault="000B2914" w:rsidP="000C3AD7">
            <w:pPr>
              <w:autoSpaceDE w:val="0"/>
              <w:autoSpaceDN w:val="0"/>
              <w:adjustRightInd w:val="0"/>
              <w:jc w:val="both"/>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до 1 января 2020 года</w:t>
            </w:r>
          </w:p>
        </w:tc>
      </w:tr>
      <w:tr w:rsidR="00BA5C26" w:rsidRPr="00BA5C26" w:rsidTr="000C3AD7">
        <w:tc>
          <w:tcPr>
            <w:tcW w:w="2802" w:type="dxa"/>
            <w:vAlign w:val="center"/>
          </w:tcPr>
          <w:p w:rsidR="000B2914" w:rsidRPr="00BA5C26" w:rsidRDefault="000B2914" w:rsidP="000C3AD7">
            <w:pPr>
              <w:jc w:val="center"/>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t>901 1 16 10032 10 0000 140</w:t>
            </w:r>
          </w:p>
        </w:tc>
        <w:tc>
          <w:tcPr>
            <w:tcW w:w="7229" w:type="dxa"/>
          </w:tcPr>
          <w:p w:rsidR="000B2914" w:rsidRPr="00BA5C26" w:rsidRDefault="000B2914" w:rsidP="000C3AD7">
            <w:pPr>
              <w:pStyle w:val="ConsPlusNormal"/>
              <w:jc w:val="both"/>
              <w:rPr>
                <w:color w:val="000000" w:themeColor="text1"/>
              </w:rPr>
            </w:pPr>
            <w:r w:rsidRPr="00BA5C26">
              <w:rPr>
                <w:color w:val="000000" w:themeColor="text1"/>
              </w:rPr>
              <w:t>Прочее возмещение ущерба, причиненного муниципальному имуществу сельского поселения (за исключением имущества, закрепленного за муниципальными бюджетными (автономными) учреждениями, унитарными предприятиями)</w:t>
            </w:r>
          </w:p>
        </w:tc>
      </w:tr>
      <w:tr w:rsidR="00BA5C26" w:rsidRPr="00BA5C26" w:rsidTr="000C3AD7">
        <w:tc>
          <w:tcPr>
            <w:tcW w:w="2802" w:type="dxa"/>
            <w:vAlign w:val="center"/>
          </w:tcPr>
          <w:p w:rsidR="000B2914" w:rsidRPr="00BA5C26" w:rsidRDefault="000B2914" w:rsidP="000C3AD7">
            <w:pPr>
              <w:jc w:val="center"/>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t>901 1 16 11064 01 0000 140</w:t>
            </w:r>
          </w:p>
        </w:tc>
        <w:tc>
          <w:tcPr>
            <w:tcW w:w="7229" w:type="dxa"/>
          </w:tcPr>
          <w:p w:rsidR="000B2914" w:rsidRPr="00BA5C26" w:rsidRDefault="000B2914" w:rsidP="000C3AD7">
            <w:pPr>
              <w:pStyle w:val="ConsPlusNormal"/>
              <w:jc w:val="both"/>
              <w:rPr>
                <w:color w:val="000000" w:themeColor="text1"/>
              </w:rPr>
            </w:pPr>
            <w:r w:rsidRPr="00BA5C26">
              <w:rPr>
                <w:color w:val="000000" w:themeColor="text1"/>
              </w:rP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r>
      <w:tr w:rsidR="00BA5C26" w:rsidRPr="00BA5C26" w:rsidTr="000C3AD7">
        <w:tc>
          <w:tcPr>
            <w:tcW w:w="2802" w:type="dxa"/>
            <w:vAlign w:val="center"/>
          </w:tcPr>
          <w:p w:rsidR="000B2914" w:rsidRPr="00BA5C26" w:rsidRDefault="000B2914" w:rsidP="000C3AD7">
            <w:pPr>
              <w:jc w:val="center"/>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t>901 1 16 07090 10 0000 140</w:t>
            </w:r>
          </w:p>
        </w:tc>
        <w:tc>
          <w:tcPr>
            <w:tcW w:w="7229" w:type="dxa"/>
          </w:tcPr>
          <w:p w:rsidR="000B2914" w:rsidRPr="00BA5C26" w:rsidRDefault="000B2914" w:rsidP="000C3AD7">
            <w:pPr>
              <w:autoSpaceDE w:val="0"/>
              <w:autoSpaceDN w:val="0"/>
              <w:adjustRightInd w:val="0"/>
              <w:jc w:val="both"/>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сельского поселения</w:t>
            </w:r>
          </w:p>
        </w:tc>
      </w:tr>
      <w:tr w:rsidR="00BA5C26" w:rsidRPr="00BA5C26" w:rsidTr="000C3AD7">
        <w:tc>
          <w:tcPr>
            <w:tcW w:w="2802" w:type="dxa"/>
            <w:vAlign w:val="center"/>
          </w:tcPr>
          <w:p w:rsidR="000B2914" w:rsidRPr="00BA5C26" w:rsidRDefault="000B2914" w:rsidP="000C3AD7">
            <w:pPr>
              <w:jc w:val="center"/>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t>901 1 16 07010 10 0000 140</w:t>
            </w:r>
          </w:p>
        </w:tc>
        <w:tc>
          <w:tcPr>
            <w:tcW w:w="7229" w:type="dxa"/>
          </w:tcPr>
          <w:p w:rsidR="000B2914" w:rsidRPr="00BA5C26" w:rsidRDefault="000B2914" w:rsidP="000C3AD7">
            <w:pPr>
              <w:autoSpaceDE w:val="0"/>
              <w:autoSpaceDN w:val="0"/>
              <w:adjustRightInd w:val="0"/>
              <w:jc w:val="both"/>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сельского поселения</w:t>
            </w:r>
          </w:p>
        </w:tc>
      </w:tr>
      <w:tr w:rsidR="00BA5C26" w:rsidRPr="00BA5C26" w:rsidTr="000C3AD7">
        <w:tc>
          <w:tcPr>
            <w:tcW w:w="2802" w:type="dxa"/>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901 1 17 01050 10 0000 180</w:t>
            </w:r>
          </w:p>
        </w:tc>
        <w:tc>
          <w:tcPr>
            <w:tcW w:w="7229" w:type="dxa"/>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Невыясненные поступления, зачисляемые в бюджеты сельских поселений</w:t>
            </w:r>
          </w:p>
        </w:tc>
      </w:tr>
      <w:tr w:rsidR="00BA5C26" w:rsidRPr="00BA5C26" w:rsidTr="000C3AD7">
        <w:tc>
          <w:tcPr>
            <w:tcW w:w="2802" w:type="dxa"/>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901 1 17 05050 10 0000 180</w:t>
            </w:r>
          </w:p>
        </w:tc>
        <w:tc>
          <w:tcPr>
            <w:tcW w:w="7229" w:type="dxa"/>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Прочие неналоговые доходы бюджетов сельских поселений</w:t>
            </w:r>
          </w:p>
        </w:tc>
      </w:tr>
      <w:tr w:rsidR="00BA5C26" w:rsidRPr="00BA5C26" w:rsidTr="000C3AD7">
        <w:tc>
          <w:tcPr>
            <w:tcW w:w="2802" w:type="dxa"/>
            <w:vAlign w:val="center"/>
          </w:tcPr>
          <w:p w:rsidR="000B2914" w:rsidRPr="00BA5C26" w:rsidRDefault="000B2914" w:rsidP="000C3AD7">
            <w:pPr>
              <w:jc w:val="center"/>
              <w:rPr>
                <w:rFonts w:ascii="Arial" w:hAnsi="Arial" w:cs="Arial"/>
                <w:color w:val="000000" w:themeColor="text1"/>
                <w:sz w:val="20"/>
                <w:szCs w:val="20"/>
              </w:rPr>
            </w:pPr>
            <w:r w:rsidRPr="00BA5C26">
              <w:rPr>
                <w:rFonts w:ascii="Arial" w:eastAsia="Calibri" w:hAnsi="Arial" w:cs="Arial"/>
                <w:color w:val="000000" w:themeColor="text1"/>
                <w:sz w:val="20"/>
                <w:szCs w:val="20"/>
              </w:rPr>
              <w:t>901 2 02 15001 10 0000 150</w:t>
            </w:r>
          </w:p>
        </w:tc>
        <w:tc>
          <w:tcPr>
            <w:tcW w:w="7229" w:type="dxa"/>
          </w:tcPr>
          <w:p w:rsidR="000B2914" w:rsidRPr="00BA5C26" w:rsidRDefault="000B2914" w:rsidP="000C3AD7">
            <w:pPr>
              <w:autoSpaceDE w:val="0"/>
              <w:autoSpaceDN w:val="0"/>
              <w:adjustRightInd w:val="0"/>
              <w:jc w:val="both"/>
              <w:rPr>
                <w:rFonts w:ascii="Arial" w:hAnsi="Arial" w:cs="Arial"/>
                <w:color w:val="000000" w:themeColor="text1"/>
                <w:sz w:val="20"/>
                <w:szCs w:val="20"/>
              </w:rPr>
            </w:pPr>
            <w:r w:rsidRPr="00BA5C26">
              <w:rPr>
                <w:rFonts w:ascii="Arial" w:eastAsia="Calibri" w:hAnsi="Arial" w:cs="Arial"/>
                <w:color w:val="000000" w:themeColor="text1"/>
                <w:sz w:val="20"/>
                <w:szCs w:val="20"/>
              </w:rPr>
              <w:t>Дотации бюджетам сельских поселений на выравнивание бюджетной обеспеченности</w:t>
            </w:r>
          </w:p>
        </w:tc>
      </w:tr>
      <w:tr w:rsidR="00BA5C26" w:rsidRPr="00BA5C26" w:rsidTr="000C3AD7">
        <w:tc>
          <w:tcPr>
            <w:tcW w:w="2802" w:type="dxa"/>
            <w:vAlign w:val="center"/>
          </w:tcPr>
          <w:p w:rsidR="000B2914" w:rsidRPr="00BA5C26" w:rsidRDefault="000B2914" w:rsidP="000C3AD7">
            <w:pPr>
              <w:jc w:val="center"/>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t>901 2 02 35082 10 0000 150</w:t>
            </w:r>
          </w:p>
        </w:tc>
        <w:tc>
          <w:tcPr>
            <w:tcW w:w="7229" w:type="dxa"/>
          </w:tcPr>
          <w:p w:rsidR="000B2914" w:rsidRPr="00BA5C26" w:rsidRDefault="000B2914" w:rsidP="000C3AD7">
            <w:pPr>
              <w:autoSpaceDE w:val="0"/>
              <w:autoSpaceDN w:val="0"/>
              <w:adjustRightInd w:val="0"/>
              <w:jc w:val="both"/>
              <w:rPr>
                <w:rFonts w:ascii="Arial" w:eastAsia="Calibri" w:hAnsi="Arial" w:cs="Arial"/>
                <w:color w:val="000000" w:themeColor="text1"/>
                <w:sz w:val="20"/>
                <w:szCs w:val="20"/>
              </w:rPr>
            </w:pPr>
            <w:r w:rsidRPr="00BA5C26">
              <w:rPr>
                <w:rFonts w:ascii="Arial" w:hAnsi="Arial" w:cs="Arial"/>
                <w:color w:val="000000" w:themeColor="text1"/>
                <w:sz w:val="20"/>
                <w:szCs w:val="20"/>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BA5C26" w:rsidRPr="00BA5C26" w:rsidTr="000C3AD7">
        <w:tc>
          <w:tcPr>
            <w:tcW w:w="2802" w:type="dxa"/>
            <w:vAlign w:val="center"/>
          </w:tcPr>
          <w:p w:rsidR="000B2914" w:rsidRPr="00BA5C26" w:rsidRDefault="000B2914" w:rsidP="000C3AD7">
            <w:pPr>
              <w:jc w:val="center"/>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t>901 2 02 49999 10 0000 150</w:t>
            </w:r>
          </w:p>
        </w:tc>
        <w:tc>
          <w:tcPr>
            <w:tcW w:w="7229" w:type="dxa"/>
          </w:tcPr>
          <w:p w:rsidR="000B2914" w:rsidRPr="00BA5C26" w:rsidRDefault="000B2914" w:rsidP="000C3AD7">
            <w:pPr>
              <w:autoSpaceDE w:val="0"/>
              <w:autoSpaceDN w:val="0"/>
              <w:adjustRightInd w:val="0"/>
              <w:jc w:val="both"/>
              <w:rPr>
                <w:rFonts w:ascii="Arial" w:eastAsia="Calibri" w:hAnsi="Arial" w:cs="Arial"/>
                <w:color w:val="000000" w:themeColor="text1"/>
                <w:sz w:val="20"/>
                <w:szCs w:val="20"/>
              </w:rPr>
            </w:pPr>
            <w:r w:rsidRPr="00BA5C26">
              <w:rPr>
                <w:rFonts w:ascii="Arial" w:hAnsi="Arial" w:cs="Arial"/>
                <w:color w:val="000000" w:themeColor="text1"/>
                <w:sz w:val="20"/>
                <w:szCs w:val="20"/>
              </w:rPr>
              <w:t>Прочие межбюджетные трансферты, передаваемые бюджетам сельских поселений</w:t>
            </w:r>
          </w:p>
        </w:tc>
      </w:tr>
      <w:tr w:rsidR="00BA5C26" w:rsidRPr="00BA5C26" w:rsidTr="000C3AD7">
        <w:tc>
          <w:tcPr>
            <w:tcW w:w="2802" w:type="dxa"/>
            <w:vAlign w:val="center"/>
          </w:tcPr>
          <w:p w:rsidR="000B2914" w:rsidRPr="00BA5C26" w:rsidRDefault="000B2914" w:rsidP="000C3AD7">
            <w:pPr>
              <w:jc w:val="center"/>
              <w:rPr>
                <w:rFonts w:ascii="Arial" w:eastAsia="Calibri" w:hAnsi="Arial" w:cs="Arial"/>
                <w:color w:val="000000" w:themeColor="text1"/>
                <w:sz w:val="20"/>
                <w:szCs w:val="20"/>
              </w:rPr>
            </w:pPr>
          </w:p>
        </w:tc>
        <w:tc>
          <w:tcPr>
            <w:tcW w:w="7229" w:type="dxa"/>
          </w:tcPr>
          <w:p w:rsidR="000B2914" w:rsidRPr="00BA5C26" w:rsidRDefault="000B2914" w:rsidP="000C3AD7">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из них:</w:t>
            </w:r>
          </w:p>
        </w:tc>
      </w:tr>
      <w:tr w:rsidR="00BA5C26" w:rsidRPr="00BA5C26" w:rsidTr="000C3AD7">
        <w:tc>
          <w:tcPr>
            <w:tcW w:w="2802" w:type="dxa"/>
            <w:vAlign w:val="center"/>
          </w:tcPr>
          <w:p w:rsidR="000B2914" w:rsidRPr="00BA5C26" w:rsidRDefault="000B2914" w:rsidP="000C3AD7">
            <w:pPr>
              <w:jc w:val="center"/>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t>901 2 02 49999 10 0000 150</w:t>
            </w:r>
          </w:p>
        </w:tc>
        <w:tc>
          <w:tcPr>
            <w:tcW w:w="7229" w:type="dxa"/>
          </w:tcPr>
          <w:p w:rsidR="000B2914" w:rsidRPr="00BA5C26" w:rsidRDefault="000B2914" w:rsidP="000C3AD7">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Иной межбюджетный трансферт на создание условий для управления многоквартирными домами</w:t>
            </w:r>
          </w:p>
        </w:tc>
      </w:tr>
      <w:tr w:rsidR="00BA5C26" w:rsidRPr="00BA5C26" w:rsidTr="000C3AD7">
        <w:tc>
          <w:tcPr>
            <w:tcW w:w="2802" w:type="dxa"/>
            <w:vAlign w:val="center"/>
          </w:tcPr>
          <w:p w:rsidR="000B2914" w:rsidRPr="00BA5C26" w:rsidRDefault="000B2914" w:rsidP="000C3AD7">
            <w:pPr>
              <w:jc w:val="center"/>
              <w:rPr>
                <w:rFonts w:ascii="Arial" w:hAnsi="Arial" w:cs="Arial"/>
                <w:color w:val="000000" w:themeColor="text1"/>
                <w:sz w:val="20"/>
                <w:szCs w:val="20"/>
              </w:rPr>
            </w:pPr>
            <w:r w:rsidRPr="00BA5C26">
              <w:rPr>
                <w:rFonts w:ascii="Arial" w:eastAsia="Calibri" w:hAnsi="Arial" w:cs="Arial"/>
                <w:color w:val="000000" w:themeColor="text1"/>
                <w:sz w:val="20"/>
                <w:szCs w:val="20"/>
              </w:rPr>
              <w:t>901 2 02 49999 10 0000 150</w:t>
            </w:r>
          </w:p>
        </w:tc>
        <w:tc>
          <w:tcPr>
            <w:tcW w:w="7229" w:type="dxa"/>
          </w:tcPr>
          <w:p w:rsidR="000B2914" w:rsidRPr="00BA5C26" w:rsidRDefault="000B2914" w:rsidP="000C3AD7">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Иной межбюджетный трансферт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r>
      <w:tr w:rsidR="00BA5C26" w:rsidRPr="00BA5C26" w:rsidTr="000C3AD7">
        <w:tc>
          <w:tcPr>
            <w:tcW w:w="2802" w:type="dxa"/>
            <w:vAlign w:val="center"/>
          </w:tcPr>
          <w:p w:rsidR="000B2914" w:rsidRPr="00BA5C26" w:rsidRDefault="000B2914" w:rsidP="000C3AD7">
            <w:pPr>
              <w:jc w:val="center"/>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t>901 2 02 49999 10 0000 150</w:t>
            </w:r>
          </w:p>
        </w:tc>
        <w:tc>
          <w:tcPr>
            <w:tcW w:w="7229" w:type="dxa"/>
          </w:tcPr>
          <w:p w:rsidR="000B2914" w:rsidRPr="00BA5C26" w:rsidRDefault="000B2914" w:rsidP="000C3AD7">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Иной межбюджетный трансферт на обеспечение условий для развития физической культуры и массового спорта</w:t>
            </w:r>
          </w:p>
        </w:tc>
      </w:tr>
      <w:tr w:rsidR="00BA5C26" w:rsidRPr="00BA5C26" w:rsidTr="000C3AD7">
        <w:tc>
          <w:tcPr>
            <w:tcW w:w="2802" w:type="dxa"/>
          </w:tcPr>
          <w:p w:rsidR="000B2914" w:rsidRPr="00BA5C26" w:rsidRDefault="000B2914" w:rsidP="000C3AD7">
            <w:pPr>
              <w:rPr>
                <w:rFonts w:ascii="Arial" w:eastAsia="Calibri" w:hAnsi="Arial" w:cs="Arial"/>
                <w:color w:val="000000" w:themeColor="text1"/>
                <w:sz w:val="20"/>
                <w:szCs w:val="20"/>
              </w:rPr>
            </w:pPr>
          </w:p>
          <w:p w:rsidR="000B2914" w:rsidRPr="00BA5C26" w:rsidRDefault="000B2914" w:rsidP="000C3AD7">
            <w:pPr>
              <w:rPr>
                <w:color w:val="000000" w:themeColor="text1"/>
                <w:sz w:val="20"/>
                <w:szCs w:val="20"/>
              </w:rPr>
            </w:pPr>
            <w:r w:rsidRPr="00BA5C26">
              <w:rPr>
                <w:rFonts w:ascii="Arial" w:eastAsia="Calibri" w:hAnsi="Arial" w:cs="Arial"/>
                <w:color w:val="000000" w:themeColor="text1"/>
                <w:sz w:val="20"/>
                <w:szCs w:val="20"/>
              </w:rPr>
              <w:t>901 2 02 49999 10 0000 150</w:t>
            </w:r>
          </w:p>
        </w:tc>
        <w:tc>
          <w:tcPr>
            <w:tcW w:w="7229" w:type="dxa"/>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Иной межбюджетный трансферт на капитальный ремонт и (или) ремонт автомобильных дорог общего пользования местного значения </w:t>
            </w:r>
          </w:p>
        </w:tc>
      </w:tr>
      <w:tr w:rsidR="00BA5C26" w:rsidRPr="00BA5C26" w:rsidTr="000C3AD7">
        <w:tc>
          <w:tcPr>
            <w:tcW w:w="2802" w:type="dxa"/>
          </w:tcPr>
          <w:p w:rsidR="000B2914" w:rsidRPr="00BA5C26" w:rsidRDefault="000B2914" w:rsidP="000C3AD7">
            <w:pPr>
              <w:rPr>
                <w:rFonts w:ascii="Arial" w:eastAsia="Calibri" w:hAnsi="Arial" w:cs="Arial"/>
                <w:color w:val="000000" w:themeColor="text1"/>
                <w:sz w:val="20"/>
                <w:szCs w:val="20"/>
              </w:rPr>
            </w:pPr>
          </w:p>
          <w:p w:rsidR="000B2914" w:rsidRPr="00BA5C26" w:rsidRDefault="000B2914" w:rsidP="000C3AD7">
            <w:pPr>
              <w:rPr>
                <w:color w:val="000000" w:themeColor="text1"/>
                <w:sz w:val="20"/>
                <w:szCs w:val="20"/>
              </w:rPr>
            </w:pPr>
            <w:r w:rsidRPr="00BA5C26">
              <w:rPr>
                <w:rFonts w:ascii="Arial" w:eastAsia="Calibri" w:hAnsi="Arial" w:cs="Arial"/>
                <w:color w:val="000000" w:themeColor="text1"/>
                <w:sz w:val="20"/>
                <w:szCs w:val="20"/>
              </w:rPr>
              <w:t>901 2 02 49999 10 0000 150</w:t>
            </w:r>
          </w:p>
        </w:tc>
        <w:tc>
          <w:tcPr>
            <w:tcW w:w="7229" w:type="dxa"/>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Иной межбюджетный трансферт на компенсацию местным бюджетам сверхнормативных расходов и выпадающих доходов </w:t>
            </w:r>
            <w:proofErr w:type="spellStart"/>
            <w:r w:rsidRPr="00BA5C26">
              <w:rPr>
                <w:rFonts w:ascii="Arial" w:hAnsi="Arial" w:cs="Arial"/>
                <w:color w:val="000000" w:themeColor="text1"/>
                <w:sz w:val="20"/>
                <w:szCs w:val="20"/>
              </w:rPr>
              <w:t>ресурсоснабжающих</w:t>
            </w:r>
            <w:proofErr w:type="spellEnd"/>
            <w:r w:rsidRPr="00BA5C26">
              <w:rPr>
                <w:rFonts w:ascii="Arial" w:hAnsi="Arial" w:cs="Arial"/>
                <w:color w:val="000000" w:themeColor="text1"/>
                <w:sz w:val="20"/>
                <w:szCs w:val="20"/>
              </w:rPr>
              <w:t xml:space="preserve"> организаций</w:t>
            </w:r>
          </w:p>
        </w:tc>
      </w:tr>
      <w:tr w:rsidR="00BA5C26" w:rsidRPr="00BA5C26" w:rsidTr="000C3AD7">
        <w:tc>
          <w:tcPr>
            <w:tcW w:w="2802" w:type="dxa"/>
          </w:tcPr>
          <w:p w:rsidR="000B2914" w:rsidRPr="00BA5C26" w:rsidRDefault="000B2914" w:rsidP="000C3AD7">
            <w:pPr>
              <w:rPr>
                <w:rFonts w:ascii="Arial" w:eastAsia="Calibri" w:hAnsi="Arial" w:cs="Arial"/>
                <w:color w:val="000000" w:themeColor="text1"/>
                <w:sz w:val="20"/>
                <w:szCs w:val="20"/>
              </w:rPr>
            </w:pPr>
          </w:p>
          <w:p w:rsidR="000B2914" w:rsidRPr="00BA5C26" w:rsidRDefault="000B2914" w:rsidP="000C3AD7">
            <w:pPr>
              <w:rPr>
                <w:color w:val="000000" w:themeColor="text1"/>
                <w:sz w:val="20"/>
                <w:szCs w:val="20"/>
              </w:rPr>
            </w:pPr>
            <w:r w:rsidRPr="00BA5C26">
              <w:rPr>
                <w:rFonts w:ascii="Arial" w:eastAsia="Calibri" w:hAnsi="Arial" w:cs="Arial"/>
                <w:color w:val="000000" w:themeColor="text1"/>
                <w:sz w:val="20"/>
                <w:szCs w:val="20"/>
              </w:rPr>
              <w:t>901 2 02 49999 10 0000 150</w:t>
            </w:r>
          </w:p>
        </w:tc>
        <w:tc>
          <w:tcPr>
            <w:tcW w:w="7229" w:type="dxa"/>
          </w:tcPr>
          <w:p w:rsidR="000B2914" w:rsidRPr="00BA5C26" w:rsidRDefault="000B2914" w:rsidP="000C3AD7">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Иной межбюджетный трансферт на строительство и реконструкцию (модернизацию) объектов питьевого водоснабжения</w:t>
            </w:r>
          </w:p>
        </w:tc>
      </w:tr>
      <w:tr w:rsidR="00BA5C26" w:rsidRPr="00BA5C26" w:rsidTr="000C3AD7">
        <w:tc>
          <w:tcPr>
            <w:tcW w:w="2802" w:type="dxa"/>
            <w:vAlign w:val="center"/>
          </w:tcPr>
          <w:p w:rsidR="000B2914" w:rsidRPr="00BA5C26" w:rsidRDefault="000B2914" w:rsidP="000C3AD7">
            <w:pPr>
              <w:jc w:val="center"/>
              <w:rPr>
                <w:rFonts w:ascii="Arial" w:hAnsi="Arial" w:cs="Arial"/>
                <w:bCs/>
                <w:color w:val="000000" w:themeColor="text1"/>
                <w:sz w:val="20"/>
                <w:szCs w:val="20"/>
              </w:rPr>
            </w:pPr>
          </w:p>
        </w:tc>
        <w:tc>
          <w:tcPr>
            <w:tcW w:w="7229" w:type="dxa"/>
          </w:tcPr>
          <w:p w:rsidR="000B2914" w:rsidRPr="00BA5C26" w:rsidRDefault="000B2914" w:rsidP="000C3AD7">
            <w:pPr>
              <w:pStyle w:val="ConsPlusNormal"/>
              <w:jc w:val="center"/>
              <w:rPr>
                <w:b/>
                <w:color w:val="000000" w:themeColor="text1"/>
              </w:rPr>
            </w:pPr>
            <w:r w:rsidRPr="00BA5C26">
              <w:rPr>
                <w:b/>
                <w:bCs/>
                <w:color w:val="000000" w:themeColor="text1"/>
              </w:rPr>
              <w:t>Муниципальное казенное учреждение Управление финансов Администрации Молчановского района Томской области</w:t>
            </w:r>
          </w:p>
        </w:tc>
      </w:tr>
      <w:tr w:rsidR="00BA5C26" w:rsidRPr="00BA5C26" w:rsidTr="000C3AD7">
        <w:tc>
          <w:tcPr>
            <w:tcW w:w="2802" w:type="dxa"/>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903 1 17 01050 10 0000 180</w:t>
            </w:r>
          </w:p>
        </w:tc>
        <w:tc>
          <w:tcPr>
            <w:tcW w:w="7229" w:type="dxa"/>
          </w:tcPr>
          <w:p w:rsidR="000B2914" w:rsidRPr="00BA5C26" w:rsidRDefault="000B2914" w:rsidP="000C3AD7">
            <w:pPr>
              <w:pStyle w:val="ConsPlusNormal"/>
              <w:jc w:val="both"/>
              <w:rPr>
                <w:b/>
                <w:bCs/>
                <w:color w:val="000000" w:themeColor="text1"/>
              </w:rPr>
            </w:pPr>
            <w:r w:rsidRPr="00BA5C26">
              <w:rPr>
                <w:color w:val="000000" w:themeColor="text1"/>
              </w:rPr>
              <w:t>Невыясненные поступления, зачисляемые в бюджеты сельских поселений</w:t>
            </w:r>
          </w:p>
        </w:tc>
      </w:tr>
      <w:tr w:rsidR="000B2914" w:rsidRPr="00BA5C26" w:rsidTr="000C3AD7">
        <w:tc>
          <w:tcPr>
            <w:tcW w:w="2802" w:type="dxa"/>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903 2 08 05000 10 0000 150</w:t>
            </w:r>
          </w:p>
        </w:tc>
        <w:tc>
          <w:tcPr>
            <w:tcW w:w="7229" w:type="dxa"/>
          </w:tcPr>
          <w:p w:rsidR="000B2914" w:rsidRPr="00BA5C26" w:rsidRDefault="000B2914" w:rsidP="000C3AD7">
            <w:pPr>
              <w:widowControl w:val="0"/>
              <w:autoSpaceDE w:val="0"/>
              <w:autoSpaceDN w:val="0"/>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Перечисления из бюджетов сельских поселений (в бюджеты поселений) для осуществления возврата (зачета) излишне уплаченных или излишне </w:t>
            </w:r>
            <w:r w:rsidRPr="00BA5C26">
              <w:rPr>
                <w:rFonts w:ascii="Arial" w:hAnsi="Arial" w:cs="Arial"/>
                <w:color w:val="000000" w:themeColor="text1"/>
                <w:sz w:val="20"/>
                <w:szCs w:val="20"/>
              </w:rPr>
              <w:lastRenderedPageBreak/>
              <w:t>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bl>
    <w:p w:rsidR="000B2914" w:rsidRPr="00BA5C26" w:rsidRDefault="000B2914" w:rsidP="000B2914">
      <w:pPr>
        <w:rPr>
          <w:rFonts w:ascii="Arial" w:hAnsi="Arial" w:cs="Arial"/>
          <w:color w:val="000000" w:themeColor="text1"/>
          <w:sz w:val="20"/>
          <w:szCs w:val="20"/>
        </w:rPr>
      </w:pP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Председатель </w:t>
      </w: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Совета Молчановского сельского поселения,</w:t>
      </w:r>
    </w:p>
    <w:p w:rsidR="000B2914" w:rsidRDefault="000B2914" w:rsidP="00BA5C26">
      <w:pPr>
        <w:pStyle w:val="HTML0"/>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i/>
          <w:color w:val="000000" w:themeColor="text1"/>
          <w:sz w:val="20"/>
          <w:szCs w:val="20"/>
        </w:rPr>
        <w:t>(подпись)</w:t>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t xml:space="preserve">            А.Л. Гензе</w:t>
      </w:r>
    </w:p>
    <w:p w:rsidR="00BA5C26" w:rsidRPr="00BA5C26" w:rsidRDefault="00BA5C26" w:rsidP="00BA5C26">
      <w:pPr>
        <w:pStyle w:val="HTML0"/>
        <w:rPr>
          <w:color w:val="000000" w:themeColor="text1"/>
          <w:sz w:val="20"/>
          <w:szCs w:val="20"/>
        </w:rPr>
      </w:pPr>
    </w:p>
    <w:p w:rsidR="000B2914" w:rsidRPr="00BA5C26" w:rsidRDefault="000B2914" w:rsidP="000B2914">
      <w:pPr>
        <w:ind w:left="5103"/>
        <w:rPr>
          <w:rFonts w:ascii="Arial" w:hAnsi="Arial" w:cs="Arial"/>
          <w:color w:val="000000" w:themeColor="text1"/>
          <w:sz w:val="20"/>
          <w:szCs w:val="20"/>
        </w:rPr>
      </w:pPr>
      <w:r w:rsidRPr="00BA5C26">
        <w:rPr>
          <w:rFonts w:ascii="Arial" w:hAnsi="Arial" w:cs="Arial"/>
          <w:color w:val="000000" w:themeColor="text1"/>
          <w:sz w:val="20"/>
          <w:szCs w:val="20"/>
        </w:rPr>
        <w:t xml:space="preserve">Приложение №3 </w:t>
      </w:r>
    </w:p>
    <w:p w:rsidR="000B2914" w:rsidRPr="00BA5C26" w:rsidRDefault="000B2914" w:rsidP="000B2914">
      <w:pPr>
        <w:ind w:left="5103"/>
        <w:rPr>
          <w:rFonts w:ascii="Arial" w:hAnsi="Arial" w:cs="Arial"/>
          <w:color w:val="000000" w:themeColor="text1"/>
          <w:sz w:val="20"/>
          <w:szCs w:val="20"/>
        </w:rPr>
      </w:pPr>
      <w:r w:rsidRPr="00BA5C26">
        <w:rPr>
          <w:rFonts w:ascii="Arial" w:hAnsi="Arial" w:cs="Arial"/>
          <w:color w:val="000000" w:themeColor="text1"/>
          <w:sz w:val="20"/>
          <w:szCs w:val="20"/>
        </w:rPr>
        <w:t>к решению о бюджете  Совета Молчановского сельского поселения «Об утверждении бюджета муниципального образования Молчановское сельское поселение на 2020 год и на плановый период 2021 и 2022 годов»</w:t>
      </w:r>
    </w:p>
    <w:p w:rsidR="000B2914" w:rsidRPr="00BA5C26" w:rsidRDefault="000B2914" w:rsidP="000B2914">
      <w:pPr>
        <w:ind w:left="5040"/>
        <w:rPr>
          <w:rFonts w:ascii="Arial" w:hAnsi="Arial" w:cs="Arial"/>
          <w:color w:val="000000" w:themeColor="text1"/>
          <w:sz w:val="20"/>
          <w:szCs w:val="20"/>
        </w:rPr>
      </w:pPr>
    </w:p>
    <w:p w:rsidR="000B2914" w:rsidRPr="00BA5C26" w:rsidRDefault="000B2914" w:rsidP="000B2914">
      <w:pPr>
        <w:ind w:left="5040"/>
        <w:rPr>
          <w:rFonts w:ascii="Arial" w:hAnsi="Arial" w:cs="Arial"/>
          <w:color w:val="000000" w:themeColor="text1"/>
          <w:sz w:val="20"/>
          <w:szCs w:val="20"/>
        </w:rPr>
      </w:pPr>
    </w:p>
    <w:p w:rsidR="000B2914" w:rsidRPr="00BA5C26" w:rsidRDefault="000B2914" w:rsidP="000B2914">
      <w:pPr>
        <w:jc w:val="center"/>
        <w:rPr>
          <w:rFonts w:ascii="Arial" w:hAnsi="Arial" w:cs="Arial"/>
          <w:b/>
          <w:color w:val="000000" w:themeColor="text1"/>
          <w:sz w:val="20"/>
          <w:szCs w:val="20"/>
        </w:rPr>
      </w:pPr>
      <w:r w:rsidRPr="00BA5C26">
        <w:rPr>
          <w:rFonts w:ascii="Arial" w:hAnsi="Arial" w:cs="Arial"/>
          <w:b/>
          <w:color w:val="000000" w:themeColor="text1"/>
          <w:sz w:val="20"/>
          <w:szCs w:val="20"/>
        </w:rPr>
        <w:t xml:space="preserve">Перечень главных администраторов источников финансирования дефицита бюджета муниципального образования Молчановское сельское поселение </w:t>
      </w:r>
    </w:p>
    <w:p w:rsidR="000B2914" w:rsidRPr="00BA5C26" w:rsidRDefault="000B2914" w:rsidP="000B2914">
      <w:pPr>
        <w:jc w:val="center"/>
        <w:rPr>
          <w:rFonts w:ascii="Arial" w:hAnsi="Arial" w:cs="Arial"/>
          <w:b/>
          <w:color w:val="000000" w:themeColor="text1"/>
          <w:sz w:val="20"/>
          <w:szCs w:val="20"/>
        </w:rPr>
      </w:pPr>
    </w:p>
    <w:p w:rsidR="000B2914" w:rsidRPr="00BA5C26" w:rsidRDefault="000B2914" w:rsidP="000B2914">
      <w:pPr>
        <w:jc w:val="center"/>
        <w:rPr>
          <w:rFonts w:ascii="Arial" w:hAnsi="Arial" w:cs="Arial"/>
          <w:b/>
          <w:color w:val="000000" w:themeColor="text1"/>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2880"/>
        <w:gridCol w:w="5200"/>
      </w:tblGrid>
      <w:tr w:rsidR="00BA5C26" w:rsidRPr="00BA5C26" w:rsidTr="000C3AD7">
        <w:tc>
          <w:tcPr>
            <w:tcW w:w="4831" w:type="dxa"/>
            <w:gridSpan w:val="2"/>
            <w:shd w:val="clear" w:color="auto" w:fill="auto"/>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Код Бюджетной классификации Российской Федерации</w:t>
            </w:r>
          </w:p>
        </w:tc>
        <w:tc>
          <w:tcPr>
            <w:tcW w:w="5200" w:type="dxa"/>
            <w:vMerge w:val="restart"/>
            <w:shd w:val="clear" w:color="auto" w:fill="auto"/>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Наименование</w:t>
            </w:r>
          </w:p>
        </w:tc>
      </w:tr>
      <w:tr w:rsidR="00BA5C26" w:rsidRPr="00BA5C26" w:rsidTr="000C3AD7">
        <w:tc>
          <w:tcPr>
            <w:tcW w:w="1951" w:type="dxa"/>
            <w:shd w:val="clear" w:color="auto" w:fill="auto"/>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код главного администратора</w:t>
            </w:r>
          </w:p>
        </w:tc>
        <w:tc>
          <w:tcPr>
            <w:tcW w:w="2880" w:type="dxa"/>
            <w:shd w:val="clear" w:color="auto" w:fill="auto"/>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код группы, подгруппы, статьи и вида источников</w:t>
            </w:r>
          </w:p>
        </w:tc>
        <w:tc>
          <w:tcPr>
            <w:tcW w:w="5200" w:type="dxa"/>
            <w:vMerge/>
            <w:shd w:val="clear" w:color="auto" w:fill="auto"/>
          </w:tcPr>
          <w:p w:rsidR="000B2914" w:rsidRPr="00BA5C26" w:rsidRDefault="000B2914" w:rsidP="000C3AD7">
            <w:pPr>
              <w:jc w:val="center"/>
              <w:rPr>
                <w:rFonts w:ascii="Arial" w:hAnsi="Arial" w:cs="Arial"/>
                <w:b/>
                <w:color w:val="000000" w:themeColor="text1"/>
                <w:sz w:val="20"/>
                <w:szCs w:val="20"/>
              </w:rPr>
            </w:pPr>
          </w:p>
        </w:tc>
      </w:tr>
      <w:tr w:rsidR="00BA5C26" w:rsidRPr="00BA5C26" w:rsidTr="000C3AD7">
        <w:tc>
          <w:tcPr>
            <w:tcW w:w="1951" w:type="dxa"/>
            <w:shd w:val="clear" w:color="auto" w:fill="auto"/>
          </w:tcPr>
          <w:p w:rsidR="000B2914" w:rsidRPr="00BA5C26" w:rsidRDefault="000B2914" w:rsidP="000C3AD7">
            <w:pPr>
              <w:jc w:val="center"/>
              <w:rPr>
                <w:rFonts w:ascii="Arial" w:hAnsi="Arial" w:cs="Arial"/>
                <w:b/>
                <w:color w:val="000000" w:themeColor="text1"/>
                <w:sz w:val="20"/>
                <w:szCs w:val="20"/>
              </w:rPr>
            </w:pPr>
            <w:r w:rsidRPr="00BA5C26">
              <w:rPr>
                <w:rFonts w:ascii="Arial" w:hAnsi="Arial" w:cs="Arial"/>
                <w:b/>
                <w:color w:val="000000" w:themeColor="text1"/>
                <w:sz w:val="20"/>
                <w:szCs w:val="20"/>
              </w:rPr>
              <w:t>901</w:t>
            </w:r>
          </w:p>
        </w:tc>
        <w:tc>
          <w:tcPr>
            <w:tcW w:w="2880" w:type="dxa"/>
            <w:shd w:val="clear" w:color="auto" w:fill="auto"/>
          </w:tcPr>
          <w:p w:rsidR="000B2914" w:rsidRPr="00BA5C26" w:rsidRDefault="000B2914" w:rsidP="000C3AD7">
            <w:pPr>
              <w:jc w:val="center"/>
              <w:rPr>
                <w:rFonts w:ascii="Arial" w:hAnsi="Arial" w:cs="Arial"/>
                <w:color w:val="000000" w:themeColor="text1"/>
                <w:sz w:val="20"/>
                <w:szCs w:val="20"/>
              </w:rPr>
            </w:pPr>
          </w:p>
        </w:tc>
        <w:tc>
          <w:tcPr>
            <w:tcW w:w="5200" w:type="dxa"/>
            <w:shd w:val="clear" w:color="auto" w:fill="auto"/>
          </w:tcPr>
          <w:p w:rsidR="000B2914" w:rsidRPr="00BA5C26" w:rsidRDefault="000B2914" w:rsidP="000C3AD7">
            <w:pPr>
              <w:jc w:val="center"/>
              <w:rPr>
                <w:rFonts w:ascii="Arial" w:hAnsi="Arial" w:cs="Arial"/>
                <w:b/>
                <w:color w:val="000000" w:themeColor="text1"/>
                <w:sz w:val="20"/>
                <w:szCs w:val="20"/>
              </w:rPr>
            </w:pPr>
            <w:r w:rsidRPr="00BA5C26">
              <w:rPr>
                <w:rFonts w:ascii="Arial" w:hAnsi="Arial" w:cs="Arial"/>
                <w:b/>
                <w:color w:val="000000" w:themeColor="text1"/>
                <w:sz w:val="20"/>
                <w:szCs w:val="20"/>
              </w:rPr>
              <w:t>Администрация Молчановского</w:t>
            </w:r>
          </w:p>
          <w:p w:rsidR="000B2914" w:rsidRPr="00BA5C26" w:rsidRDefault="000B2914" w:rsidP="000C3AD7">
            <w:pPr>
              <w:jc w:val="center"/>
              <w:rPr>
                <w:rFonts w:ascii="Arial" w:hAnsi="Arial" w:cs="Arial"/>
                <w:b/>
                <w:color w:val="000000" w:themeColor="text1"/>
                <w:sz w:val="20"/>
                <w:szCs w:val="20"/>
              </w:rPr>
            </w:pPr>
            <w:r w:rsidRPr="00BA5C26">
              <w:rPr>
                <w:rFonts w:ascii="Arial" w:hAnsi="Arial" w:cs="Arial"/>
                <w:b/>
                <w:color w:val="000000" w:themeColor="text1"/>
                <w:sz w:val="20"/>
                <w:szCs w:val="20"/>
              </w:rPr>
              <w:t xml:space="preserve"> сельского поселения</w:t>
            </w:r>
          </w:p>
        </w:tc>
      </w:tr>
      <w:tr w:rsidR="00BA5C26" w:rsidRPr="00BA5C26" w:rsidTr="000C3AD7">
        <w:tc>
          <w:tcPr>
            <w:tcW w:w="1951" w:type="dxa"/>
            <w:shd w:val="clear" w:color="auto" w:fill="auto"/>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2880" w:type="dxa"/>
            <w:shd w:val="clear" w:color="auto" w:fill="auto"/>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01 05 02 01 10 0000 510</w:t>
            </w:r>
          </w:p>
        </w:tc>
        <w:tc>
          <w:tcPr>
            <w:tcW w:w="5200" w:type="dxa"/>
            <w:shd w:val="clear" w:color="auto" w:fill="auto"/>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Увеличение прочих остатков денежных средств бюджетов сельских поселения</w:t>
            </w:r>
          </w:p>
        </w:tc>
      </w:tr>
      <w:tr w:rsidR="000B2914" w:rsidRPr="00BA5C26" w:rsidTr="000C3AD7">
        <w:tc>
          <w:tcPr>
            <w:tcW w:w="1951" w:type="dxa"/>
            <w:shd w:val="clear" w:color="auto" w:fill="auto"/>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2880" w:type="dxa"/>
            <w:shd w:val="clear" w:color="auto" w:fill="auto"/>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01 05 02 01 10 0000 610</w:t>
            </w:r>
          </w:p>
        </w:tc>
        <w:tc>
          <w:tcPr>
            <w:tcW w:w="5200" w:type="dxa"/>
            <w:shd w:val="clear" w:color="auto" w:fill="auto"/>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Уменьшение прочих остатков денежных средств бюджетов сельских поселений</w:t>
            </w:r>
          </w:p>
        </w:tc>
      </w:tr>
    </w:tbl>
    <w:p w:rsidR="000B2914" w:rsidRPr="00BA5C26" w:rsidRDefault="000B2914" w:rsidP="000B2914">
      <w:pPr>
        <w:rPr>
          <w:rFonts w:ascii="Arial" w:hAnsi="Arial" w:cs="Arial"/>
          <w:color w:val="000000" w:themeColor="text1"/>
          <w:sz w:val="20"/>
          <w:szCs w:val="20"/>
        </w:rPr>
      </w:pP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Председатель </w:t>
      </w: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Совета Молчановского сельского поселения,</w:t>
      </w:r>
    </w:p>
    <w:p w:rsidR="000B2914" w:rsidRPr="00BA5C26" w:rsidRDefault="000B2914" w:rsidP="000B2914">
      <w:pPr>
        <w:pStyle w:val="HTML0"/>
        <w:rPr>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i/>
          <w:color w:val="000000" w:themeColor="text1"/>
          <w:sz w:val="20"/>
          <w:szCs w:val="20"/>
        </w:rPr>
        <w:t>(подпись)</w:t>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t xml:space="preserve">           А.Л. Гензе</w:t>
      </w:r>
    </w:p>
    <w:p w:rsidR="000B2914" w:rsidRPr="00BA5C26" w:rsidRDefault="000B2914" w:rsidP="000B2914">
      <w:pPr>
        <w:pStyle w:val="HTML0"/>
        <w:rPr>
          <w:rFonts w:ascii="Arial" w:hAnsi="Arial" w:cs="Arial"/>
          <w:color w:val="000000" w:themeColor="text1"/>
          <w:sz w:val="20"/>
          <w:szCs w:val="20"/>
        </w:rPr>
      </w:pPr>
      <w:r w:rsidRPr="00BA5C26">
        <w:rPr>
          <w:rFonts w:ascii="Arial" w:hAnsi="Arial" w:cs="Arial"/>
          <w:color w:val="000000" w:themeColor="text1"/>
          <w:sz w:val="20"/>
          <w:szCs w:val="20"/>
        </w:rPr>
        <w:tab/>
      </w:r>
    </w:p>
    <w:p w:rsidR="000B2914" w:rsidRPr="00BA5C26" w:rsidRDefault="000B2914" w:rsidP="000B2914">
      <w:pPr>
        <w:jc w:val="both"/>
        <w:rPr>
          <w:rFonts w:ascii="Arial" w:hAnsi="Arial" w:cs="Arial"/>
          <w:color w:val="000000" w:themeColor="text1"/>
          <w:sz w:val="20"/>
          <w:szCs w:val="20"/>
        </w:rPr>
      </w:pPr>
    </w:p>
    <w:p w:rsidR="000B2914" w:rsidRPr="00BA5C26" w:rsidRDefault="000B2914" w:rsidP="000B2914">
      <w:pPr>
        <w:ind w:left="5103"/>
        <w:rPr>
          <w:rFonts w:ascii="Arial" w:hAnsi="Arial" w:cs="Arial"/>
          <w:color w:val="000000" w:themeColor="text1"/>
          <w:sz w:val="20"/>
          <w:szCs w:val="20"/>
        </w:rPr>
      </w:pPr>
      <w:r w:rsidRPr="00BA5C26">
        <w:rPr>
          <w:rFonts w:ascii="Arial" w:hAnsi="Arial" w:cs="Arial"/>
          <w:color w:val="000000" w:themeColor="text1"/>
          <w:sz w:val="20"/>
          <w:szCs w:val="20"/>
        </w:rPr>
        <w:t xml:space="preserve">Приложение №4 </w:t>
      </w:r>
    </w:p>
    <w:p w:rsidR="000B2914" w:rsidRPr="00BA5C26" w:rsidRDefault="000B2914" w:rsidP="000B2914">
      <w:pPr>
        <w:ind w:left="5103"/>
        <w:rPr>
          <w:rFonts w:ascii="Arial" w:hAnsi="Arial" w:cs="Arial"/>
          <w:color w:val="000000" w:themeColor="text1"/>
          <w:sz w:val="20"/>
          <w:szCs w:val="20"/>
        </w:rPr>
      </w:pPr>
      <w:r w:rsidRPr="00BA5C26">
        <w:rPr>
          <w:rFonts w:ascii="Arial" w:hAnsi="Arial" w:cs="Arial"/>
          <w:color w:val="000000" w:themeColor="text1"/>
          <w:sz w:val="20"/>
          <w:szCs w:val="20"/>
        </w:rPr>
        <w:t>к решению о бюджете  Совета Молчановского сельского поселения «Об утверждении бюджета муниципального образования Молчановское сельское поселение на 2020 год и на плановый период 2021 и 2022 годов»</w:t>
      </w:r>
    </w:p>
    <w:p w:rsidR="000B2914" w:rsidRPr="00BA5C26" w:rsidRDefault="000B2914" w:rsidP="000B2914">
      <w:pPr>
        <w:rPr>
          <w:rFonts w:ascii="Arial" w:hAnsi="Arial" w:cs="Arial"/>
          <w:color w:val="000000" w:themeColor="text1"/>
          <w:sz w:val="20"/>
          <w:szCs w:val="20"/>
        </w:rPr>
      </w:pPr>
    </w:p>
    <w:p w:rsidR="000B2914" w:rsidRPr="00BA5C26" w:rsidRDefault="000B2914" w:rsidP="000B2914">
      <w:pPr>
        <w:rPr>
          <w:rFonts w:ascii="Arial" w:hAnsi="Arial" w:cs="Arial"/>
          <w:color w:val="000000" w:themeColor="text1"/>
          <w:sz w:val="20"/>
          <w:szCs w:val="20"/>
        </w:rPr>
      </w:pPr>
    </w:p>
    <w:p w:rsidR="000B2914" w:rsidRPr="00BA5C26" w:rsidRDefault="000B2914" w:rsidP="000B2914">
      <w:pPr>
        <w:jc w:val="center"/>
        <w:rPr>
          <w:rFonts w:ascii="Arial" w:hAnsi="Arial" w:cs="Arial"/>
          <w:color w:val="000000" w:themeColor="text1"/>
          <w:sz w:val="20"/>
          <w:szCs w:val="20"/>
        </w:rPr>
      </w:pPr>
      <w:r w:rsidRPr="00BA5C26">
        <w:rPr>
          <w:rFonts w:ascii="Arial" w:hAnsi="Arial" w:cs="Arial"/>
          <w:b/>
          <w:bCs/>
          <w:color w:val="000000" w:themeColor="text1"/>
          <w:sz w:val="20"/>
          <w:szCs w:val="20"/>
        </w:rPr>
        <w:t>Объём безвозмездных поступлений в бюджет муниципального образования Молчановское сельское поселение на 2020 год</w:t>
      </w: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p>
    <w:tbl>
      <w:tblPr>
        <w:tblW w:w="9941" w:type="dxa"/>
        <w:tblInd w:w="93" w:type="dxa"/>
        <w:tblLook w:val="04A0" w:firstRow="1" w:lastRow="0" w:firstColumn="1" w:lastColumn="0" w:noHBand="0" w:noVBand="1"/>
      </w:tblPr>
      <w:tblGrid>
        <w:gridCol w:w="2680"/>
        <w:gridCol w:w="6266"/>
        <w:gridCol w:w="995"/>
      </w:tblGrid>
      <w:tr w:rsidR="00BA5C26" w:rsidRPr="00BA5C26" w:rsidTr="000C3AD7">
        <w:trPr>
          <w:trHeight w:val="288"/>
        </w:trPr>
        <w:tc>
          <w:tcPr>
            <w:tcW w:w="2680" w:type="dxa"/>
            <w:tcBorders>
              <w:top w:val="nil"/>
              <w:left w:val="nil"/>
              <w:bottom w:val="nil"/>
              <w:right w:val="nil"/>
            </w:tcBorders>
            <w:shd w:val="clear" w:color="auto" w:fill="auto"/>
            <w:noWrap/>
            <w:vAlign w:val="bottom"/>
            <w:hideMark/>
          </w:tcPr>
          <w:p w:rsidR="000B2914" w:rsidRPr="00BA5C26" w:rsidRDefault="000B2914" w:rsidP="000C3AD7">
            <w:pPr>
              <w:rPr>
                <w:color w:val="000000" w:themeColor="text1"/>
                <w:sz w:val="20"/>
                <w:szCs w:val="20"/>
              </w:rPr>
            </w:pPr>
          </w:p>
        </w:tc>
        <w:tc>
          <w:tcPr>
            <w:tcW w:w="7261" w:type="dxa"/>
            <w:gridSpan w:val="2"/>
            <w:tcBorders>
              <w:top w:val="nil"/>
              <w:left w:val="nil"/>
              <w:bottom w:val="nil"/>
              <w:right w:val="nil"/>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тыс. рублей</w:t>
            </w:r>
          </w:p>
        </w:tc>
      </w:tr>
      <w:tr w:rsidR="00BA5C26" w:rsidRPr="00BA5C26" w:rsidTr="000C3AD7">
        <w:trPr>
          <w:trHeight w:val="528"/>
        </w:trPr>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Код бюджетной классификации</w:t>
            </w:r>
          </w:p>
        </w:tc>
        <w:tc>
          <w:tcPr>
            <w:tcW w:w="6266" w:type="dxa"/>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Наименование показателей</w:t>
            </w:r>
          </w:p>
        </w:tc>
        <w:tc>
          <w:tcPr>
            <w:tcW w:w="995" w:type="dxa"/>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Сумма</w:t>
            </w:r>
          </w:p>
        </w:tc>
      </w:tr>
      <w:tr w:rsidR="00BA5C26" w:rsidRPr="00BA5C26" w:rsidTr="000C3AD7">
        <w:trPr>
          <w:trHeight w:val="288"/>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2 00 00000 00 0000 000</w:t>
            </w:r>
          </w:p>
        </w:tc>
        <w:tc>
          <w:tcPr>
            <w:tcW w:w="626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Безвозмездные поступления</w:t>
            </w:r>
          </w:p>
        </w:tc>
        <w:tc>
          <w:tcPr>
            <w:tcW w:w="995"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24 633,2</w:t>
            </w:r>
          </w:p>
        </w:tc>
      </w:tr>
      <w:tr w:rsidR="00BA5C26" w:rsidRPr="00BA5C26" w:rsidTr="000C3AD7">
        <w:trPr>
          <w:trHeight w:val="528"/>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2 02 00000 00 0000 000</w:t>
            </w:r>
          </w:p>
        </w:tc>
        <w:tc>
          <w:tcPr>
            <w:tcW w:w="626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Безвозмездные поступления от других бюджетов бюджетной системы Российской Федерации</w:t>
            </w:r>
          </w:p>
        </w:tc>
        <w:tc>
          <w:tcPr>
            <w:tcW w:w="995"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7 484,8</w:t>
            </w:r>
          </w:p>
        </w:tc>
      </w:tr>
      <w:tr w:rsidR="00BA5C26" w:rsidRPr="00BA5C26" w:rsidTr="000C3AD7">
        <w:trPr>
          <w:trHeight w:val="528"/>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2 02 10000 00 0000 150</w:t>
            </w:r>
          </w:p>
        </w:tc>
        <w:tc>
          <w:tcPr>
            <w:tcW w:w="626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Дотации бюджетам бюджетной системы Российской Федерации</w:t>
            </w:r>
          </w:p>
        </w:tc>
        <w:tc>
          <w:tcPr>
            <w:tcW w:w="995"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7 484,8</w:t>
            </w:r>
          </w:p>
        </w:tc>
      </w:tr>
      <w:tr w:rsidR="00BA5C26" w:rsidRPr="00BA5C26" w:rsidTr="000C3AD7">
        <w:trPr>
          <w:trHeight w:val="528"/>
        </w:trPr>
        <w:tc>
          <w:tcPr>
            <w:tcW w:w="2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2 02 15001 10 0000 150</w:t>
            </w:r>
          </w:p>
        </w:tc>
        <w:tc>
          <w:tcPr>
            <w:tcW w:w="6266" w:type="dxa"/>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Дотации бюджетам сельских поселений на выравнивание бюджетной обеспеченности</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7 484,8</w:t>
            </w:r>
          </w:p>
        </w:tc>
      </w:tr>
      <w:tr w:rsidR="00BA5C26" w:rsidRPr="00BA5C26" w:rsidTr="000C3AD7">
        <w:trPr>
          <w:trHeight w:val="528"/>
        </w:trPr>
        <w:tc>
          <w:tcPr>
            <w:tcW w:w="2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b/>
                <w:bCs/>
                <w:color w:val="000000" w:themeColor="text1"/>
                <w:sz w:val="20"/>
                <w:szCs w:val="20"/>
              </w:rPr>
              <w:t>2 02 30000 00 0000 150</w:t>
            </w:r>
          </w:p>
        </w:tc>
        <w:tc>
          <w:tcPr>
            <w:tcW w:w="6266"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b/>
                <w:bCs/>
                <w:color w:val="000000" w:themeColor="text1"/>
                <w:sz w:val="20"/>
                <w:szCs w:val="20"/>
              </w:rPr>
              <w:t>Субвенции бюджетам бюджетной системы Российской Федерации</w:t>
            </w:r>
          </w:p>
        </w:tc>
        <w:tc>
          <w:tcPr>
            <w:tcW w:w="995" w:type="dxa"/>
            <w:tcBorders>
              <w:top w:val="single" w:sz="4" w:space="0" w:color="auto"/>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b/>
                <w:color w:val="000000" w:themeColor="text1"/>
                <w:sz w:val="20"/>
                <w:szCs w:val="20"/>
              </w:rPr>
            </w:pPr>
            <w:r w:rsidRPr="00BA5C26">
              <w:rPr>
                <w:rFonts w:ascii="Arial" w:hAnsi="Arial" w:cs="Arial"/>
                <w:b/>
                <w:color w:val="000000" w:themeColor="text1"/>
                <w:sz w:val="20"/>
                <w:szCs w:val="20"/>
              </w:rPr>
              <w:t>4 824,3</w:t>
            </w:r>
          </w:p>
        </w:tc>
      </w:tr>
      <w:tr w:rsidR="00BA5C26" w:rsidRPr="00BA5C26" w:rsidTr="000C3AD7">
        <w:trPr>
          <w:trHeight w:val="528"/>
        </w:trPr>
        <w:tc>
          <w:tcPr>
            <w:tcW w:w="2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color w:val="000000" w:themeColor="text1"/>
                <w:sz w:val="20"/>
                <w:szCs w:val="20"/>
              </w:rPr>
              <w:lastRenderedPageBreak/>
              <w:t>2 02 35082 10 0000 150</w:t>
            </w:r>
          </w:p>
        </w:tc>
        <w:tc>
          <w:tcPr>
            <w:tcW w:w="6266"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color w:val="000000" w:themeColor="text1"/>
                <w:sz w:val="20"/>
                <w:szCs w:val="20"/>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995" w:type="dxa"/>
            <w:tcBorders>
              <w:top w:val="single" w:sz="4" w:space="0" w:color="auto"/>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4 824,3</w:t>
            </w:r>
          </w:p>
        </w:tc>
      </w:tr>
      <w:tr w:rsidR="00BA5C26" w:rsidRPr="00BA5C26" w:rsidTr="000C3AD7">
        <w:trPr>
          <w:trHeight w:val="528"/>
        </w:trPr>
        <w:tc>
          <w:tcPr>
            <w:tcW w:w="2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b/>
                <w:bCs/>
                <w:color w:val="000000" w:themeColor="text1"/>
                <w:sz w:val="20"/>
                <w:szCs w:val="20"/>
              </w:rPr>
              <w:t>2 02 40000 00 0000 150</w:t>
            </w:r>
          </w:p>
        </w:tc>
        <w:tc>
          <w:tcPr>
            <w:tcW w:w="6266"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b/>
                <w:bCs/>
                <w:color w:val="000000" w:themeColor="text1"/>
                <w:sz w:val="20"/>
                <w:szCs w:val="20"/>
              </w:rPr>
              <w:t>Иной межбюджетный трансферт</w:t>
            </w:r>
          </w:p>
        </w:tc>
        <w:tc>
          <w:tcPr>
            <w:tcW w:w="995" w:type="dxa"/>
            <w:tcBorders>
              <w:top w:val="single" w:sz="4" w:space="0" w:color="auto"/>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b/>
                <w:color w:val="000000" w:themeColor="text1"/>
                <w:sz w:val="20"/>
                <w:szCs w:val="20"/>
              </w:rPr>
            </w:pPr>
            <w:r w:rsidRPr="00BA5C26">
              <w:rPr>
                <w:rFonts w:ascii="Arial" w:hAnsi="Arial" w:cs="Arial"/>
                <w:b/>
                <w:color w:val="000000" w:themeColor="text1"/>
                <w:sz w:val="20"/>
                <w:szCs w:val="20"/>
              </w:rPr>
              <w:t>12 324,1</w:t>
            </w:r>
          </w:p>
        </w:tc>
      </w:tr>
      <w:tr w:rsidR="00BA5C26" w:rsidRPr="00BA5C26" w:rsidTr="000C3AD7">
        <w:trPr>
          <w:trHeight w:val="528"/>
        </w:trPr>
        <w:tc>
          <w:tcPr>
            <w:tcW w:w="2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color w:val="000000" w:themeColor="text1"/>
                <w:sz w:val="20"/>
                <w:szCs w:val="20"/>
              </w:rPr>
              <w:t>2 02 49999 10 0000 150</w:t>
            </w:r>
          </w:p>
        </w:tc>
        <w:tc>
          <w:tcPr>
            <w:tcW w:w="6266"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color w:val="000000" w:themeColor="text1"/>
                <w:sz w:val="20"/>
                <w:szCs w:val="20"/>
              </w:rPr>
              <w:t>Прочие межбюджетные трансферты, передаваемые бюджетам сельских поселений, в том числе:</w:t>
            </w:r>
          </w:p>
        </w:tc>
        <w:tc>
          <w:tcPr>
            <w:tcW w:w="995" w:type="dxa"/>
            <w:tcBorders>
              <w:top w:val="single" w:sz="4" w:space="0" w:color="auto"/>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12 324,1</w:t>
            </w:r>
          </w:p>
        </w:tc>
      </w:tr>
      <w:tr w:rsidR="00BA5C26" w:rsidRPr="00BA5C26" w:rsidTr="000C3AD7">
        <w:trPr>
          <w:trHeight w:val="528"/>
        </w:trPr>
        <w:tc>
          <w:tcPr>
            <w:tcW w:w="2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b/>
                <w:bCs/>
                <w:color w:val="000000" w:themeColor="text1"/>
                <w:sz w:val="20"/>
                <w:szCs w:val="20"/>
              </w:rPr>
            </w:pPr>
          </w:p>
        </w:tc>
        <w:tc>
          <w:tcPr>
            <w:tcW w:w="6266"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xml:space="preserve">Иной межбюджетный трансферт на создание условий для управления многоквартирными домами </w:t>
            </w:r>
          </w:p>
        </w:tc>
        <w:tc>
          <w:tcPr>
            <w:tcW w:w="995" w:type="dxa"/>
            <w:tcBorders>
              <w:top w:val="single" w:sz="4" w:space="0" w:color="auto"/>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70,0</w:t>
            </w:r>
          </w:p>
        </w:tc>
      </w:tr>
      <w:tr w:rsidR="00BA5C26" w:rsidRPr="00BA5C26" w:rsidTr="000C3AD7">
        <w:trPr>
          <w:trHeight w:val="528"/>
        </w:trPr>
        <w:tc>
          <w:tcPr>
            <w:tcW w:w="2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b/>
                <w:bCs/>
                <w:color w:val="000000" w:themeColor="text1"/>
                <w:sz w:val="20"/>
                <w:szCs w:val="20"/>
              </w:rPr>
            </w:pPr>
          </w:p>
        </w:tc>
        <w:tc>
          <w:tcPr>
            <w:tcW w:w="6266"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Иной межбюджетный трансферт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995" w:type="dxa"/>
            <w:tcBorders>
              <w:top w:val="single" w:sz="4" w:space="0" w:color="auto"/>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7,8</w:t>
            </w:r>
          </w:p>
        </w:tc>
      </w:tr>
      <w:tr w:rsidR="00BA5C26" w:rsidRPr="00BA5C26" w:rsidTr="000C3AD7">
        <w:trPr>
          <w:trHeight w:val="528"/>
        </w:trPr>
        <w:tc>
          <w:tcPr>
            <w:tcW w:w="2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b/>
                <w:bCs/>
                <w:color w:val="000000" w:themeColor="text1"/>
                <w:sz w:val="20"/>
                <w:szCs w:val="20"/>
              </w:rPr>
            </w:pPr>
          </w:p>
        </w:tc>
        <w:tc>
          <w:tcPr>
            <w:tcW w:w="6266"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Иной межбюджетный трансферт на обеспечение условий для развития физической культуры и массового спорта</w:t>
            </w:r>
          </w:p>
        </w:tc>
        <w:tc>
          <w:tcPr>
            <w:tcW w:w="995" w:type="dxa"/>
            <w:tcBorders>
              <w:top w:val="single" w:sz="4" w:space="0" w:color="auto"/>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967,4</w:t>
            </w:r>
          </w:p>
        </w:tc>
      </w:tr>
      <w:tr w:rsidR="00BA5C26" w:rsidRPr="00BA5C26" w:rsidTr="000C3AD7">
        <w:trPr>
          <w:trHeight w:val="528"/>
        </w:trPr>
        <w:tc>
          <w:tcPr>
            <w:tcW w:w="2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b/>
                <w:bCs/>
                <w:color w:val="000000" w:themeColor="text1"/>
                <w:sz w:val="20"/>
                <w:szCs w:val="20"/>
              </w:rPr>
            </w:pPr>
          </w:p>
          <w:p w:rsidR="000B2914" w:rsidRPr="00BA5C26" w:rsidRDefault="000B2914" w:rsidP="000C3AD7">
            <w:pPr>
              <w:jc w:val="center"/>
              <w:rPr>
                <w:rFonts w:ascii="Arial" w:hAnsi="Arial" w:cs="Arial"/>
                <w:b/>
                <w:bCs/>
                <w:color w:val="000000" w:themeColor="text1"/>
                <w:sz w:val="20"/>
                <w:szCs w:val="20"/>
              </w:rPr>
            </w:pPr>
          </w:p>
        </w:tc>
        <w:tc>
          <w:tcPr>
            <w:tcW w:w="6266"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Иной межбюджетный трансферт на капитальный ремонт и (или) ремонт автомобильных дорог общего пользования местного значения </w:t>
            </w:r>
          </w:p>
        </w:tc>
        <w:tc>
          <w:tcPr>
            <w:tcW w:w="995" w:type="dxa"/>
            <w:tcBorders>
              <w:top w:val="single" w:sz="4" w:space="0" w:color="auto"/>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5 200,0</w:t>
            </w:r>
          </w:p>
        </w:tc>
      </w:tr>
      <w:tr w:rsidR="00BA5C26" w:rsidRPr="00BA5C26" w:rsidTr="000C3AD7">
        <w:trPr>
          <w:trHeight w:val="528"/>
        </w:trPr>
        <w:tc>
          <w:tcPr>
            <w:tcW w:w="2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b/>
                <w:bCs/>
                <w:color w:val="000000" w:themeColor="text1"/>
                <w:sz w:val="20"/>
                <w:szCs w:val="20"/>
              </w:rPr>
            </w:pPr>
          </w:p>
        </w:tc>
        <w:tc>
          <w:tcPr>
            <w:tcW w:w="6266"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Иной межбюджетный трансферт на компенсацию местным бюджетам сверхнормативных расходов и выпадающих доходов </w:t>
            </w:r>
            <w:proofErr w:type="spellStart"/>
            <w:r w:rsidRPr="00BA5C26">
              <w:rPr>
                <w:rFonts w:ascii="Arial" w:hAnsi="Arial" w:cs="Arial"/>
                <w:color w:val="000000" w:themeColor="text1"/>
                <w:sz w:val="20"/>
                <w:szCs w:val="20"/>
              </w:rPr>
              <w:t>ресурсоснабжающих</w:t>
            </w:r>
            <w:proofErr w:type="spellEnd"/>
            <w:r w:rsidRPr="00BA5C26">
              <w:rPr>
                <w:rFonts w:ascii="Arial" w:hAnsi="Arial" w:cs="Arial"/>
                <w:color w:val="000000" w:themeColor="text1"/>
                <w:sz w:val="20"/>
                <w:szCs w:val="20"/>
              </w:rPr>
              <w:t xml:space="preserve"> организаций</w:t>
            </w:r>
          </w:p>
        </w:tc>
        <w:tc>
          <w:tcPr>
            <w:tcW w:w="995" w:type="dxa"/>
            <w:tcBorders>
              <w:top w:val="single" w:sz="4" w:space="0" w:color="auto"/>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6 078,9</w:t>
            </w:r>
          </w:p>
        </w:tc>
      </w:tr>
    </w:tbl>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Председатель </w:t>
      </w: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Совета Молчановского сельского поселения,</w:t>
      </w:r>
    </w:p>
    <w:p w:rsidR="000B2914" w:rsidRPr="00BA5C26" w:rsidRDefault="000B2914" w:rsidP="000B2914">
      <w:pPr>
        <w:pStyle w:val="HTML0"/>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i/>
          <w:color w:val="000000" w:themeColor="text1"/>
          <w:sz w:val="20"/>
          <w:szCs w:val="20"/>
        </w:rPr>
        <w:t>(подпись)</w:t>
      </w:r>
      <w:r w:rsidRPr="00BA5C26">
        <w:rPr>
          <w:rFonts w:ascii="Arial" w:hAnsi="Arial" w:cs="Arial"/>
          <w:color w:val="000000" w:themeColor="text1"/>
          <w:sz w:val="20"/>
          <w:szCs w:val="20"/>
        </w:rPr>
        <w:tab/>
        <w:t xml:space="preserve">                       А.Л. Гензе</w:t>
      </w:r>
    </w:p>
    <w:p w:rsidR="000B2914" w:rsidRPr="00BA5C26" w:rsidRDefault="000B2914" w:rsidP="000B2914">
      <w:pPr>
        <w:pStyle w:val="HTML0"/>
        <w:rPr>
          <w:rFonts w:ascii="Arial" w:hAnsi="Arial" w:cs="Arial"/>
          <w:color w:val="000000" w:themeColor="text1"/>
          <w:sz w:val="20"/>
          <w:szCs w:val="20"/>
        </w:rPr>
      </w:pPr>
    </w:p>
    <w:p w:rsidR="000B2914" w:rsidRPr="00BA5C26" w:rsidRDefault="000B2914" w:rsidP="000B2914">
      <w:pPr>
        <w:ind w:left="5103"/>
        <w:rPr>
          <w:rFonts w:ascii="Arial" w:hAnsi="Arial" w:cs="Arial"/>
          <w:color w:val="000000" w:themeColor="text1"/>
          <w:sz w:val="20"/>
          <w:szCs w:val="20"/>
        </w:rPr>
      </w:pPr>
      <w:r w:rsidRPr="00BA5C26">
        <w:rPr>
          <w:rFonts w:ascii="Arial" w:hAnsi="Arial" w:cs="Arial"/>
          <w:color w:val="000000" w:themeColor="text1"/>
          <w:sz w:val="20"/>
          <w:szCs w:val="20"/>
        </w:rPr>
        <w:t>Приложение №4.1</w:t>
      </w:r>
    </w:p>
    <w:p w:rsidR="000B2914" w:rsidRPr="00BA5C26" w:rsidRDefault="000B2914" w:rsidP="000B2914">
      <w:pPr>
        <w:ind w:left="5103"/>
        <w:rPr>
          <w:rFonts w:ascii="Arial" w:hAnsi="Arial" w:cs="Arial"/>
          <w:color w:val="000000" w:themeColor="text1"/>
          <w:sz w:val="20"/>
          <w:szCs w:val="20"/>
        </w:rPr>
      </w:pPr>
      <w:r w:rsidRPr="00BA5C26">
        <w:rPr>
          <w:rFonts w:ascii="Arial" w:hAnsi="Arial" w:cs="Arial"/>
          <w:color w:val="000000" w:themeColor="text1"/>
          <w:sz w:val="20"/>
          <w:szCs w:val="20"/>
        </w:rPr>
        <w:t>к решению о бюджете  Совета Молчановского сельского поселения «Об утверждении бюджета муниципального образования Молчановское сельское поселение на 2020 год и на плановый период 2021 и 2022 годов»</w:t>
      </w:r>
    </w:p>
    <w:p w:rsidR="000B2914" w:rsidRPr="00BA5C26" w:rsidRDefault="000B2914" w:rsidP="000B2914">
      <w:pPr>
        <w:rPr>
          <w:rFonts w:ascii="Arial" w:hAnsi="Arial" w:cs="Arial"/>
          <w:color w:val="000000" w:themeColor="text1"/>
          <w:sz w:val="20"/>
          <w:szCs w:val="20"/>
        </w:rPr>
      </w:pPr>
    </w:p>
    <w:p w:rsidR="000B2914" w:rsidRPr="00BA5C26" w:rsidRDefault="000B2914" w:rsidP="000B2914">
      <w:pPr>
        <w:rPr>
          <w:rFonts w:ascii="Arial" w:hAnsi="Arial" w:cs="Arial"/>
          <w:color w:val="000000" w:themeColor="text1"/>
          <w:sz w:val="20"/>
          <w:szCs w:val="20"/>
        </w:rPr>
      </w:pPr>
    </w:p>
    <w:p w:rsidR="000B2914" w:rsidRPr="00BA5C26" w:rsidRDefault="000B2914" w:rsidP="000B2914">
      <w:pPr>
        <w:jc w:val="center"/>
        <w:rPr>
          <w:rFonts w:ascii="Arial" w:hAnsi="Arial" w:cs="Arial"/>
          <w:color w:val="000000" w:themeColor="text1"/>
          <w:sz w:val="20"/>
          <w:szCs w:val="20"/>
        </w:rPr>
      </w:pPr>
      <w:r w:rsidRPr="00BA5C26">
        <w:rPr>
          <w:rFonts w:ascii="Arial" w:hAnsi="Arial" w:cs="Arial"/>
          <w:b/>
          <w:bCs/>
          <w:color w:val="000000" w:themeColor="text1"/>
          <w:sz w:val="20"/>
          <w:szCs w:val="20"/>
        </w:rPr>
        <w:t>Объём безвозмездных поступлений в бюджет муниципального образования Молчановское сельское поселение на плановый период 2021 и 2022 годов</w:t>
      </w: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p>
    <w:tbl>
      <w:tblPr>
        <w:tblW w:w="10029" w:type="dxa"/>
        <w:tblInd w:w="93" w:type="dxa"/>
        <w:tblLook w:val="04A0" w:firstRow="1" w:lastRow="0" w:firstColumn="1" w:lastColumn="0" w:noHBand="0" w:noVBand="1"/>
      </w:tblPr>
      <w:tblGrid>
        <w:gridCol w:w="2497"/>
        <w:gridCol w:w="4606"/>
        <w:gridCol w:w="1559"/>
        <w:gridCol w:w="1367"/>
      </w:tblGrid>
      <w:tr w:rsidR="00BA5C26" w:rsidRPr="00BA5C26" w:rsidTr="000C3AD7">
        <w:trPr>
          <w:trHeight w:val="300"/>
        </w:trPr>
        <w:tc>
          <w:tcPr>
            <w:tcW w:w="2497" w:type="dxa"/>
            <w:tcBorders>
              <w:top w:val="nil"/>
              <w:left w:val="nil"/>
              <w:bottom w:val="nil"/>
              <w:right w:val="nil"/>
            </w:tcBorders>
            <w:shd w:val="clear" w:color="auto" w:fill="auto"/>
            <w:noWrap/>
            <w:vAlign w:val="bottom"/>
            <w:hideMark/>
          </w:tcPr>
          <w:p w:rsidR="000B2914" w:rsidRPr="00BA5C26" w:rsidRDefault="000B2914" w:rsidP="000C3AD7">
            <w:pPr>
              <w:rPr>
                <w:color w:val="000000" w:themeColor="text1"/>
                <w:sz w:val="20"/>
                <w:szCs w:val="20"/>
              </w:rPr>
            </w:pPr>
          </w:p>
        </w:tc>
        <w:tc>
          <w:tcPr>
            <w:tcW w:w="7532" w:type="dxa"/>
            <w:gridSpan w:val="3"/>
            <w:tcBorders>
              <w:top w:val="nil"/>
              <w:left w:val="nil"/>
              <w:bottom w:val="nil"/>
              <w:right w:val="nil"/>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тыс. рублей</w:t>
            </w:r>
          </w:p>
        </w:tc>
      </w:tr>
      <w:tr w:rsidR="00BA5C26" w:rsidRPr="00BA5C26" w:rsidTr="000C3AD7">
        <w:trPr>
          <w:trHeight w:val="551"/>
        </w:trPr>
        <w:tc>
          <w:tcPr>
            <w:tcW w:w="2497" w:type="dxa"/>
            <w:vMerge w:val="restart"/>
            <w:tcBorders>
              <w:top w:val="single" w:sz="4" w:space="0" w:color="auto"/>
              <w:left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Код бюджетной классификации</w:t>
            </w:r>
          </w:p>
        </w:tc>
        <w:tc>
          <w:tcPr>
            <w:tcW w:w="4606" w:type="dxa"/>
            <w:vMerge w:val="restart"/>
            <w:tcBorders>
              <w:top w:val="single" w:sz="4" w:space="0" w:color="auto"/>
              <w:left w:val="nil"/>
              <w:right w:val="single" w:sz="4" w:space="0" w:color="auto"/>
            </w:tcBorders>
            <w:shd w:val="clear" w:color="auto" w:fill="auto"/>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Наименование показателей</w:t>
            </w:r>
          </w:p>
        </w:tc>
        <w:tc>
          <w:tcPr>
            <w:tcW w:w="2926" w:type="dxa"/>
            <w:gridSpan w:val="2"/>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Сумма</w:t>
            </w:r>
          </w:p>
        </w:tc>
      </w:tr>
      <w:tr w:rsidR="00BA5C26" w:rsidRPr="00BA5C26" w:rsidTr="000C3AD7">
        <w:trPr>
          <w:trHeight w:val="349"/>
        </w:trPr>
        <w:tc>
          <w:tcPr>
            <w:tcW w:w="2497" w:type="dxa"/>
            <w:vMerge/>
            <w:tcBorders>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p>
        </w:tc>
        <w:tc>
          <w:tcPr>
            <w:tcW w:w="4606" w:type="dxa"/>
            <w:vMerge/>
            <w:tcBorders>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2021 год</w:t>
            </w:r>
          </w:p>
        </w:tc>
        <w:tc>
          <w:tcPr>
            <w:tcW w:w="1367" w:type="dxa"/>
            <w:tcBorders>
              <w:top w:val="single" w:sz="4" w:space="0" w:color="auto"/>
              <w:left w:val="nil"/>
              <w:bottom w:val="single" w:sz="4" w:space="0" w:color="auto"/>
              <w:right w:val="single" w:sz="4" w:space="0" w:color="auto"/>
            </w:tcBorders>
          </w:tcPr>
          <w:p w:rsidR="000B2914" w:rsidRPr="00BA5C26" w:rsidRDefault="000B2914" w:rsidP="000C3AD7">
            <w:pP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2022 год</w:t>
            </w:r>
          </w:p>
        </w:tc>
      </w:tr>
      <w:tr w:rsidR="00BA5C26" w:rsidRPr="00BA5C26" w:rsidTr="000C3AD7">
        <w:trPr>
          <w:trHeight w:val="454"/>
        </w:trPr>
        <w:tc>
          <w:tcPr>
            <w:tcW w:w="2497" w:type="dxa"/>
            <w:tcBorders>
              <w:top w:val="nil"/>
              <w:left w:val="single" w:sz="4" w:space="0" w:color="auto"/>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2 00 00000 00 0000 000</w:t>
            </w:r>
          </w:p>
        </w:tc>
        <w:tc>
          <w:tcPr>
            <w:tcW w:w="460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Безвозмездные поступления</w:t>
            </w:r>
          </w:p>
        </w:tc>
        <w:tc>
          <w:tcPr>
            <w:tcW w:w="155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p>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167 657,8</w:t>
            </w:r>
          </w:p>
        </w:tc>
        <w:tc>
          <w:tcPr>
            <w:tcW w:w="1367" w:type="dxa"/>
            <w:tcBorders>
              <w:top w:val="nil"/>
              <w:left w:val="nil"/>
              <w:bottom w:val="single" w:sz="4" w:space="0" w:color="auto"/>
              <w:right w:val="single" w:sz="4" w:space="0" w:color="auto"/>
            </w:tcBorders>
            <w:vAlign w:val="center"/>
          </w:tcPr>
          <w:p w:rsidR="000B2914" w:rsidRPr="00BA5C26" w:rsidRDefault="000B2914" w:rsidP="000C3AD7">
            <w:pPr>
              <w:jc w:val="center"/>
              <w:rPr>
                <w:rFonts w:ascii="Arial" w:hAnsi="Arial" w:cs="Arial"/>
                <w:b/>
                <w:bCs/>
                <w:color w:val="000000" w:themeColor="text1"/>
                <w:sz w:val="20"/>
                <w:szCs w:val="20"/>
              </w:rPr>
            </w:pPr>
          </w:p>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19 844,0</w:t>
            </w:r>
          </w:p>
        </w:tc>
      </w:tr>
      <w:tr w:rsidR="00BA5C26" w:rsidRPr="00BA5C26" w:rsidTr="000C3AD7">
        <w:trPr>
          <w:trHeight w:val="551"/>
        </w:trPr>
        <w:tc>
          <w:tcPr>
            <w:tcW w:w="2497" w:type="dxa"/>
            <w:tcBorders>
              <w:top w:val="nil"/>
              <w:left w:val="single" w:sz="4" w:space="0" w:color="auto"/>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2 02 00000 00 0000 000</w:t>
            </w:r>
          </w:p>
        </w:tc>
        <w:tc>
          <w:tcPr>
            <w:tcW w:w="460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Безвозмездные поступления от других бюджетов бюджетной системы Российской Федерации</w:t>
            </w:r>
          </w:p>
        </w:tc>
        <w:tc>
          <w:tcPr>
            <w:tcW w:w="155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p>
          <w:p w:rsidR="000B2914" w:rsidRPr="00BA5C26" w:rsidRDefault="000B2914" w:rsidP="000C3AD7">
            <w:pPr>
              <w:jc w:val="center"/>
              <w:rPr>
                <w:rFonts w:ascii="Arial" w:hAnsi="Arial" w:cs="Arial"/>
                <w:b/>
                <w:bCs/>
                <w:color w:val="000000" w:themeColor="text1"/>
                <w:sz w:val="20"/>
                <w:szCs w:val="20"/>
              </w:rPr>
            </w:pPr>
          </w:p>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7 618,2</w:t>
            </w:r>
          </w:p>
        </w:tc>
        <w:tc>
          <w:tcPr>
            <w:tcW w:w="1367" w:type="dxa"/>
            <w:tcBorders>
              <w:top w:val="nil"/>
              <w:left w:val="nil"/>
              <w:bottom w:val="single" w:sz="4" w:space="0" w:color="auto"/>
              <w:right w:val="single" w:sz="4" w:space="0" w:color="auto"/>
            </w:tcBorders>
            <w:vAlign w:val="center"/>
          </w:tcPr>
          <w:p w:rsidR="000B2914" w:rsidRPr="00BA5C26" w:rsidRDefault="000B2914" w:rsidP="000C3AD7">
            <w:pPr>
              <w:jc w:val="center"/>
              <w:rPr>
                <w:rFonts w:ascii="Arial" w:hAnsi="Arial" w:cs="Arial"/>
                <w:b/>
                <w:bCs/>
                <w:color w:val="000000" w:themeColor="text1"/>
                <w:sz w:val="20"/>
                <w:szCs w:val="20"/>
              </w:rPr>
            </w:pPr>
          </w:p>
          <w:p w:rsidR="000B2914" w:rsidRPr="00BA5C26" w:rsidRDefault="000B2914" w:rsidP="000C3AD7">
            <w:pPr>
              <w:jc w:val="center"/>
              <w:rPr>
                <w:rFonts w:ascii="Arial" w:hAnsi="Arial" w:cs="Arial"/>
                <w:b/>
                <w:bCs/>
                <w:color w:val="000000" w:themeColor="text1"/>
                <w:sz w:val="20"/>
                <w:szCs w:val="20"/>
              </w:rPr>
            </w:pPr>
          </w:p>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7 532,0</w:t>
            </w:r>
          </w:p>
        </w:tc>
      </w:tr>
      <w:tr w:rsidR="00BA5C26" w:rsidRPr="00BA5C26" w:rsidTr="000C3AD7">
        <w:trPr>
          <w:trHeight w:val="570"/>
        </w:trPr>
        <w:tc>
          <w:tcPr>
            <w:tcW w:w="2497" w:type="dxa"/>
            <w:tcBorders>
              <w:top w:val="nil"/>
              <w:left w:val="single" w:sz="4" w:space="0" w:color="auto"/>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2 02 10000 00 0000 150</w:t>
            </w:r>
          </w:p>
        </w:tc>
        <w:tc>
          <w:tcPr>
            <w:tcW w:w="460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Дотации бюджетам бюджетной системы Российской Федерации</w:t>
            </w:r>
          </w:p>
        </w:tc>
        <w:tc>
          <w:tcPr>
            <w:tcW w:w="155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p>
          <w:p w:rsidR="000B2914" w:rsidRPr="00BA5C26" w:rsidRDefault="000B2914" w:rsidP="000C3AD7">
            <w:pPr>
              <w:jc w:val="center"/>
              <w:rPr>
                <w:rFonts w:ascii="Arial" w:hAnsi="Arial" w:cs="Arial"/>
                <w:b/>
                <w:bCs/>
                <w:color w:val="000000" w:themeColor="text1"/>
                <w:sz w:val="20"/>
                <w:szCs w:val="20"/>
              </w:rPr>
            </w:pPr>
          </w:p>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7 618,2</w:t>
            </w:r>
          </w:p>
        </w:tc>
        <w:tc>
          <w:tcPr>
            <w:tcW w:w="1367" w:type="dxa"/>
            <w:tcBorders>
              <w:top w:val="nil"/>
              <w:left w:val="nil"/>
              <w:bottom w:val="single" w:sz="4" w:space="0" w:color="auto"/>
              <w:right w:val="single" w:sz="4" w:space="0" w:color="auto"/>
            </w:tcBorders>
            <w:vAlign w:val="center"/>
          </w:tcPr>
          <w:p w:rsidR="000B2914" w:rsidRPr="00BA5C26" w:rsidRDefault="000B2914" w:rsidP="000C3AD7">
            <w:pPr>
              <w:jc w:val="center"/>
              <w:rPr>
                <w:rFonts w:ascii="Arial" w:hAnsi="Arial" w:cs="Arial"/>
                <w:b/>
                <w:bCs/>
                <w:color w:val="000000" w:themeColor="text1"/>
                <w:sz w:val="20"/>
                <w:szCs w:val="20"/>
              </w:rPr>
            </w:pPr>
          </w:p>
          <w:p w:rsidR="000B2914" w:rsidRPr="00BA5C26" w:rsidRDefault="000B2914" w:rsidP="000C3AD7">
            <w:pPr>
              <w:jc w:val="center"/>
              <w:rPr>
                <w:rFonts w:ascii="Arial" w:hAnsi="Arial" w:cs="Arial"/>
                <w:b/>
                <w:bCs/>
                <w:color w:val="000000" w:themeColor="text1"/>
                <w:sz w:val="20"/>
                <w:szCs w:val="20"/>
              </w:rPr>
            </w:pPr>
          </w:p>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7 532,0</w:t>
            </w:r>
          </w:p>
        </w:tc>
      </w:tr>
      <w:tr w:rsidR="00BA5C26" w:rsidRPr="00BA5C26" w:rsidTr="000C3AD7">
        <w:trPr>
          <w:trHeight w:val="551"/>
        </w:trPr>
        <w:tc>
          <w:tcPr>
            <w:tcW w:w="24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lastRenderedPageBreak/>
              <w:t>2 02 15001 10 0000 150</w:t>
            </w:r>
          </w:p>
        </w:tc>
        <w:tc>
          <w:tcPr>
            <w:tcW w:w="4606" w:type="dxa"/>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Дотации бюджетам сельских поселений на выравнивание бюджетной обеспеченности</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Cs/>
                <w:color w:val="000000" w:themeColor="text1"/>
                <w:sz w:val="20"/>
                <w:szCs w:val="20"/>
              </w:rPr>
            </w:pPr>
          </w:p>
          <w:p w:rsidR="000B2914" w:rsidRPr="00BA5C26" w:rsidRDefault="000B2914" w:rsidP="000C3AD7">
            <w:pPr>
              <w:jc w:val="center"/>
              <w:rPr>
                <w:rFonts w:ascii="Arial" w:hAnsi="Arial" w:cs="Arial"/>
                <w:bCs/>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bCs/>
                <w:color w:val="000000" w:themeColor="text1"/>
                <w:sz w:val="20"/>
                <w:szCs w:val="20"/>
              </w:rPr>
              <w:t>7 618,2</w:t>
            </w:r>
          </w:p>
        </w:tc>
        <w:tc>
          <w:tcPr>
            <w:tcW w:w="1367" w:type="dxa"/>
            <w:tcBorders>
              <w:top w:val="single" w:sz="4" w:space="0" w:color="auto"/>
              <w:left w:val="nil"/>
              <w:bottom w:val="single" w:sz="4" w:space="0" w:color="auto"/>
              <w:right w:val="single" w:sz="4" w:space="0" w:color="auto"/>
            </w:tcBorders>
            <w:vAlign w:val="center"/>
          </w:tcPr>
          <w:p w:rsidR="000B2914" w:rsidRPr="00BA5C26" w:rsidRDefault="000B2914" w:rsidP="000C3AD7">
            <w:pPr>
              <w:jc w:val="center"/>
              <w:rPr>
                <w:rFonts w:ascii="Arial" w:hAnsi="Arial" w:cs="Arial"/>
                <w:bCs/>
                <w:color w:val="000000" w:themeColor="text1"/>
                <w:sz w:val="20"/>
                <w:szCs w:val="20"/>
              </w:rPr>
            </w:pPr>
          </w:p>
          <w:p w:rsidR="000B2914" w:rsidRPr="00BA5C26" w:rsidRDefault="000B2914" w:rsidP="000C3AD7">
            <w:pPr>
              <w:jc w:val="center"/>
              <w:rPr>
                <w:rFonts w:ascii="Arial" w:hAnsi="Arial" w:cs="Arial"/>
                <w:bCs/>
                <w:color w:val="000000" w:themeColor="text1"/>
                <w:sz w:val="20"/>
                <w:szCs w:val="20"/>
              </w:rPr>
            </w:pPr>
          </w:p>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7 532,0</w:t>
            </w:r>
          </w:p>
        </w:tc>
      </w:tr>
      <w:tr w:rsidR="00BA5C26" w:rsidRPr="00BA5C26" w:rsidTr="000C3AD7">
        <w:trPr>
          <w:trHeight w:val="551"/>
        </w:trPr>
        <w:tc>
          <w:tcPr>
            <w:tcW w:w="24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b/>
                <w:bCs/>
                <w:color w:val="000000" w:themeColor="text1"/>
                <w:sz w:val="20"/>
                <w:szCs w:val="20"/>
              </w:rPr>
              <w:t>2 02 30000 00 0000 150</w:t>
            </w:r>
          </w:p>
        </w:tc>
        <w:tc>
          <w:tcPr>
            <w:tcW w:w="4606"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b/>
                <w:bCs/>
                <w:color w:val="000000" w:themeColor="text1"/>
                <w:sz w:val="20"/>
                <w:szCs w:val="20"/>
              </w:rPr>
              <w:t>Субвенции бюджетам бюджетной системы Российской Федерации</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5 988,8</w:t>
            </w:r>
          </w:p>
        </w:tc>
        <w:tc>
          <w:tcPr>
            <w:tcW w:w="1367" w:type="dxa"/>
            <w:tcBorders>
              <w:top w:val="single" w:sz="4" w:space="0" w:color="auto"/>
              <w:left w:val="nil"/>
              <w:bottom w:val="single" w:sz="4" w:space="0" w:color="auto"/>
              <w:right w:val="single" w:sz="4" w:space="0" w:color="auto"/>
            </w:tcBorders>
            <w:vAlign w:val="center"/>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5 988,8</w:t>
            </w:r>
          </w:p>
        </w:tc>
      </w:tr>
      <w:tr w:rsidR="00BA5C26" w:rsidRPr="00BA5C26" w:rsidTr="000C3AD7">
        <w:trPr>
          <w:trHeight w:val="551"/>
        </w:trPr>
        <w:tc>
          <w:tcPr>
            <w:tcW w:w="24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color w:val="000000" w:themeColor="text1"/>
                <w:sz w:val="20"/>
                <w:szCs w:val="20"/>
              </w:rPr>
              <w:t>2 02 35082 10 0000 150</w:t>
            </w:r>
          </w:p>
        </w:tc>
        <w:tc>
          <w:tcPr>
            <w:tcW w:w="4606"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color w:val="000000" w:themeColor="text1"/>
                <w:sz w:val="20"/>
                <w:szCs w:val="20"/>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5 988,8</w:t>
            </w:r>
          </w:p>
        </w:tc>
        <w:tc>
          <w:tcPr>
            <w:tcW w:w="1367" w:type="dxa"/>
            <w:tcBorders>
              <w:top w:val="single" w:sz="4" w:space="0" w:color="auto"/>
              <w:left w:val="nil"/>
              <w:bottom w:val="single" w:sz="4" w:space="0" w:color="auto"/>
              <w:right w:val="single" w:sz="4" w:space="0" w:color="auto"/>
            </w:tcBorders>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5 988,8</w:t>
            </w:r>
          </w:p>
        </w:tc>
      </w:tr>
      <w:tr w:rsidR="00BA5C26" w:rsidRPr="00BA5C26" w:rsidTr="000C3AD7">
        <w:trPr>
          <w:trHeight w:val="551"/>
        </w:trPr>
        <w:tc>
          <w:tcPr>
            <w:tcW w:w="24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b/>
                <w:bCs/>
                <w:color w:val="000000" w:themeColor="text1"/>
                <w:sz w:val="20"/>
                <w:szCs w:val="20"/>
              </w:rPr>
              <w:t>2 02 40000 00 0000 150</w:t>
            </w:r>
          </w:p>
        </w:tc>
        <w:tc>
          <w:tcPr>
            <w:tcW w:w="4606"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b/>
                <w:bCs/>
                <w:color w:val="000000" w:themeColor="text1"/>
                <w:sz w:val="20"/>
                <w:szCs w:val="20"/>
              </w:rPr>
              <w:t>Иной межбюджетный трансферт</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154 050,8</w:t>
            </w:r>
          </w:p>
        </w:tc>
        <w:tc>
          <w:tcPr>
            <w:tcW w:w="1367" w:type="dxa"/>
            <w:tcBorders>
              <w:top w:val="single" w:sz="4" w:space="0" w:color="auto"/>
              <w:left w:val="nil"/>
              <w:bottom w:val="single" w:sz="4" w:space="0" w:color="auto"/>
              <w:right w:val="single" w:sz="4" w:space="0" w:color="auto"/>
            </w:tcBorders>
            <w:vAlign w:val="center"/>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6 323,2</w:t>
            </w:r>
          </w:p>
        </w:tc>
      </w:tr>
      <w:tr w:rsidR="00BA5C26" w:rsidRPr="00BA5C26" w:rsidTr="000C3AD7">
        <w:trPr>
          <w:trHeight w:val="551"/>
        </w:trPr>
        <w:tc>
          <w:tcPr>
            <w:tcW w:w="24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color w:val="000000" w:themeColor="text1"/>
                <w:sz w:val="20"/>
                <w:szCs w:val="20"/>
              </w:rPr>
              <w:t>2 02 49999 10 0000 150</w:t>
            </w:r>
          </w:p>
        </w:tc>
        <w:tc>
          <w:tcPr>
            <w:tcW w:w="4606"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color w:val="000000" w:themeColor="text1"/>
                <w:sz w:val="20"/>
                <w:szCs w:val="20"/>
              </w:rPr>
              <w:t>Прочие межбюджетные трансферты, передаваемые бюджетам сельских поселений, в том числе:</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154 050,8</w:t>
            </w:r>
          </w:p>
        </w:tc>
        <w:tc>
          <w:tcPr>
            <w:tcW w:w="1367" w:type="dxa"/>
            <w:tcBorders>
              <w:top w:val="single" w:sz="4" w:space="0" w:color="auto"/>
              <w:left w:val="nil"/>
              <w:bottom w:val="single" w:sz="4" w:space="0" w:color="auto"/>
              <w:right w:val="single" w:sz="4" w:space="0" w:color="auto"/>
            </w:tcBorders>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6 323,2</w:t>
            </w:r>
          </w:p>
        </w:tc>
      </w:tr>
      <w:tr w:rsidR="00BA5C26" w:rsidRPr="00BA5C26" w:rsidTr="000C3AD7">
        <w:trPr>
          <w:trHeight w:val="551"/>
        </w:trPr>
        <w:tc>
          <w:tcPr>
            <w:tcW w:w="24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b/>
                <w:bCs/>
                <w:color w:val="000000" w:themeColor="text1"/>
                <w:sz w:val="20"/>
                <w:szCs w:val="20"/>
              </w:rPr>
            </w:pPr>
          </w:p>
        </w:tc>
        <w:tc>
          <w:tcPr>
            <w:tcW w:w="4606"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xml:space="preserve">Иной межбюджетный трансферт на создание условий для управления многоквартирными домами </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70,0</w:t>
            </w:r>
          </w:p>
        </w:tc>
        <w:tc>
          <w:tcPr>
            <w:tcW w:w="1367" w:type="dxa"/>
            <w:tcBorders>
              <w:top w:val="single" w:sz="4" w:space="0" w:color="auto"/>
              <w:left w:val="nil"/>
              <w:bottom w:val="single" w:sz="4" w:space="0" w:color="auto"/>
              <w:right w:val="single" w:sz="4" w:space="0" w:color="auto"/>
            </w:tcBorders>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70,0</w:t>
            </w:r>
          </w:p>
        </w:tc>
      </w:tr>
      <w:tr w:rsidR="00BA5C26" w:rsidRPr="00BA5C26" w:rsidTr="000C3AD7">
        <w:trPr>
          <w:trHeight w:val="551"/>
        </w:trPr>
        <w:tc>
          <w:tcPr>
            <w:tcW w:w="24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b/>
                <w:bCs/>
                <w:color w:val="000000" w:themeColor="text1"/>
                <w:sz w:val="20"/>
                <w:szCs w:val="20"/>
              </w:rPr>
            </w:pPr>
          </w:p>
        </w:tc>
        <w:tc>
          <w:tcPr>
            <w:tcW w:w="4606"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Иной межбюджетный трансферт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7,8</w:t>
            </w:r>
          </w:p>
        </w:tc>
        <w:tc>
          <w:tcPr>
            <w:tcW w:w="1367" w:type="dxa"/>
            <w:tcBorders>
              <w:top w:val="single" w:sz="4" w:space="0" w:color="auto"/>
              <w:left w:val="nil"/>
              <w:bottom w:val="single" w:sz="4" w:space="0" w:color="auto"/>
              <w:right w:val="single" w:sz="4" w:space="0" w:color="auto"/>
            </w:tcBorders>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7,8</w:t>
            </w:r>
          </w:p>
        </w:tc>
      </w:tr>
      <w:tr w:rsidR="00BA5C26" w:rsidRPr="00BA5C26" w:rsidTr="000C3AD7">
        <w:trPr>
          <w:trHeight w:val="551"/>
        </w:trPr>
        <w:tc>
          <w:tcPr>
            <w:tcW w:w="24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b/>
                <w:bCs/>
                <w:color w:val="000000" w:themeColor="text1"/>
                <w:sz w:val="20"/>
                <w:szCs w:val="20"/>
              </w:rPr>
            </w:pPr>
          </w:p>
        </w:tc>
        <w:tc>
          <w:tcPr>
            <w:tcW w:w="4606"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Иной межбюджетный трансферт на обеспечение условий для развития физической культуры и массового спорта</w:t>
            </w:r>
          </w:p>
        </w:tc>
        <w:tc>
          <w:tcPr>
            <w:tcW w:w="1559" w:type="dxa"/>
            <w:tcBorders>
              <w:top w:val="single" w:sz="4" w:space="0" w:color="auto"/>
              <w:left w:val="nil"/>
              <w:bottom w:val="single" w:sz="4" w:space="0" w:color="auto"/>
              <w:right w:val="single" w:sz="4" w:space="0" w:color="auto"/>
            </w:tcBorders>
            <w:shd w:val="clear" w:color="auto" w:fill="auto"/>
            <w:noWrap/>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967,4</w:t>
            </w:r>
          </w:p>
        </w:tc>
        <w:tc>
          <w:tcPr>
            <w:tcW w:w="1367" w:type="dxa"/>
            <w:tcBorders>
              <w:top w:val="single" w:sz="4" w:space="0" w:color="auto"/>
              <w:left w:val="nil"/>
              <w:bottom w:val="single" w:sz="4" w:space="0" w:color="auto"/>
              <w:right w:val="single" w:sz="4" w:space="0" w:color="auto"/>
            </w:tcBorders>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967,4</w:t>
            </w:r>
          </w:p>
        </w:tc>
      </w:tr>
      <w:tr w:rsidR="00BA5C26" w:rsidRPr="00BA5C26" w:rsidTr="000C3AD7">
        <w:trPr>
          <w:trHeight w:val="551"/>
        </w:trPr>
        <w:tc>
          <w:tcPr>
            <w:tcW w:w="24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b/>
                <w:bCs/>
                <w:color w:val="000000" w:themeColor="text1"/>
                <w:sz w:val="20"/>
                <w:szCs w:val="20"/>
              </w:rPr>
            </w:pPr>
          </w:p>
        </w:tc>
        <w:tc>
          <w:tcPr>
            <w:tcW w:w="4606"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Иной межбюджетный трансферт на капитальный ремонт и (или) ремонт автомобильных дорог общего пользования местного значения </w:t>
            </w:r>
          </w:p>
        </w:tc>
        <w:tc>
          <w:tcPr>
            <w:tcW w:w="1559" w:type="dxa"/>
            <w:tcBorders>
              <w:top w:val="single" w:sz="4" w:space="0" w:color="auto"/>
              <w:left w:val="nil"/>
              <w:bottom w:val="single" w:sz="4" w:space="0" w:color="auto"/>
              <w:right w:val="single" w:sz="4" w:space="0" w:color="auto"/>
            </w:tcBorders>
            <w:shd w:val="clear" w:color="auto" w:fill="auto"/>
            <w:noWrap/>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5 278,0</w:t>
            </w:r>
          </w:p>
        </w:tc>
        <w:tc>
          <w:tcPr>
            <w:tcW w:w="1367" w:type="dxa"/>
            <w:tcBorders>
              <w:top w:val="single" w:sz="4" w:space="0" w:color="auto"/>
              <w:left w:val="nil"/>
              <w:bottom w:val="single" w:sz="4" w:space="0" w:color="auto"/>
              <w:right w:val="single" w:sz="4" w:space="0" w:color="auto"/>
            </w:tcBorders>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5 278,0</w:t>
            </w:r>
          </w:p>
        </w:tc>
      </w:tr>
      <w:tr w:rsidR="00BA5C26" w:rsidRPr="00BA5C26" w:rsidTr="000C3AD7">
        <w:trPr>
          <w:trHeight w:val="551"/>
        </w:trPr>
        <w:tc>
          <w:tcPr>
            <w:tcW w:w="24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b/>
                <w:bCs/>
                <w:color w:val="000000" w:themeColor="text1"/>
                <w:sz w:val="20"/>
                <w:szCs w:val="20"/>
              </w:rPr>
            </w:pPr>
          </w:p>
        </w:tc>
        <w:tc>
          <w:tcPr>
            <w:tcW w:w="4606"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Иной межбюджетный трансферт на строительство и реконструкцию (модернизацию) объектов питьевого водоснабжения</w:t>
            </w:r>
          </w:p>
        </w:tc>
        <w:tc>
          <w:tcPr>
            <w:tcW w:w="1559" w:type="dxa"/>
            <w:tcBorders>
              <w:top w:val="single" w:sz="4" w:space="0" w:color="auto"/>
              <w:left w:val="nil"/>
              <w:bottom w:val="single" w:sz="4" w:space="0" w:color="auto"/>
              <w:right w:val="single" w:sz="4" w:space="0" w:color="auto"/>
            </w:tcBorders>
            <w:shd w:val="clear" w:color="auto" w:fill="auto"/>
            <w:noWrap/>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147 727,6</w:t>
            </w:r>
          </w:p>
        </w:tc>
        <w:tc>
          <w:tcPr>
            <w:tcW w:w="1367" w:type="dxa"/>
            <w:tcBorders>
              <w:top w:val="single" w:sz="4" w:space="0" w:color="auto"/>
              <w:left w:val="nil"/>
              <w:bottom w:val="single" w:sz="4" w:space="0" w:color="auto"/>
              <w:right w:val="single" w:sz="4" w:space="0" w:color="auto"/>
            </w:tcBorders>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w:t>
            </w:r>
          </w:p>
        </w:tc>
      </w:tr>
    </w:tbl>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Председатель </w:t>
      </w: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Совета Молчановского сельского поселения,</w:t>
      </w:r>
    </w:p>
    <w:p w:rsidR="000B2914" w:rsidRPr="00BA5C26" w:rsidRDefault="000B2914" w:rsidP="000B2914">
      <w:pPr>
        <w:pStyle w:val="HTML0"/>
        <w:rPr>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 </w:t>
      </w:r>
      <w:r w:rsidRPr="00BA5C26">
        <w:rPr>
          <w:rFonts w:ascii="Arial" w:hAnsi="Arial" w:cs="Arial"/>
          <w:i/>
          <w:color w:val="000000" w:themeColor="text1"/>
          <w:sz w:val="20"/>
          <w:szCs w:val="20"/>
        </w:rPr>
        <w:t>(подпись)</w:t>
      </w:r>
      <w:r w:rsidRPr="00BA5C26">
        <w:rPr>
          <w:rFonts w:ascii="Arial" w:hAnsi="Arial" w:cs="Arial"/>
          <w:color w:val="000000" w:themeColor="text1"/>
          <w:sz w:val="20"/>
          <w:szCs w:val="20"/>
        </w:rPr>
        <w:t xml:space="preserve">                            А.Л. Гензе</w:t>
      </w:r>
    </w:p>
    <w:p w:rsidR="000B2914" w:rsidRPr="00BA5C26" w:rsidRDefault="000B2914" w:rsidP="000B2914">
      <w:pPr>
        <w:jc w:val="both"/>
        <w:rPr>
          <w:rFonts w:ascii="Arial" w:hAnsi="Arial" w:cs="Arial"/>
          <w:color w:val="000000" w:themeColor="text1"/>
          <w:sz w:val="20"/>
          <w:szCs w:val="20"/>
        </w:rPr>
      </w:pPr>
    </w:p>
    <w:p w:rsidR="000B2914" w:rsidRPr="00BA5C26" w:rsidRDefault="000B2914" w:rsidP="000B2914">
      <w:pPr>
        <w:jc w:val="both"/>
        <w:rPr>
          <w:rFonts w:ascii="Arial" w:hAnsi="Arial" w:cs="Arial"/>
          <w:color w:val="000000" w:themeColor="text1"/>
          <w:sz w:val="20"/>
          <w:szCs w:val="20"/>
        </w:rPr>
      </w:pPr>
    </w:p>
    <w:p w:rsidR="000B2914" w:rsidRPr="00BA5C26" w:rsidRDefault="000B2914" w:rsidP="000B2914">
      <w:pPr>
        <w:ind w:left="5103"/>
        <w:rPr>
          <w:rFonts w:ascii="Arial" w:hAnsi="Arial" w:cs="Arial"/>
          <w:color w:val="000000" w:themeColor="text1"/>
          <w:sz w:val="20"/>
          <w:szCs w:val="20"/>
        </w:rPr>
      </w:pPr>
      <w:r w:rsidRPr="00BA5C26">
        <w:rPr>
          <w:rFonts w:ascii="Arial" w:hAnsi="Arial" w:cs="Arial"/>
          <w:color w:val="000000" w:themeColor="text1"/>
          <w:sz w:val="20"/>
          <w:szCs w:val="20"/>
        </w:rPr>
        <w:t>Приложение №5</w:t>
      </w:r>
    </w:p>
    <w:p w:rsidR="000B2914" w:rsidRPr="00BA5C26" w:rsidRDefault="000B2914" w:rsidP="000B2914">
      <w:pPr>
        <w:ind w:left="5103"/>
        <w:rPr>
          <w:rFonts w:ascii="Arial" w:hAnsi="Arial" w:cs="Arial"/>
          <w:color w:val="000000" w:themeColor="text1"/>
          <w:sz w:val="20"/>
          <w:szCs w:val="20"/>
        </w:rPr>
      </w:pPr>
      <w:r w:rsidRPr="00BA5C26">
        <w:rPr>
          <w:rFonts w:ascii="Arial" w:hAnsi="Arial" w:cs="Arial"/>
          <w:color w:val="000000" w:themeColor="text1"/>
          <w:sz w:val="20"/>
          <w:szCs w:val="20"/>
        </w:rPr>
        <w:t>к решению о бюджете  Совета Молчановского сельского поселения «Об утверждении бюджета муниципального образования Молчановское сельское поселение на 2020 год и на плановый период 2021 и 2022 годов»</w:t>
      </w:r>
    </w:p>
    <w:p w:rsidR="000B2914" w:rsidRPr="00BA5C26" w:rsidRDefault="000B2914" w:rsidP="000B2914">
      <w:pPr>
        <w:tabs>
          <w:tab w:val="left" w:pos="0"/>
        </w:tabs>
        <w:ind w:left="5670"/>
        <w:jc w:val="both"/>
        <w:rPr>
          <w:rFonts w:ascii="Arial" w:hAnsi="Arial" w:cs="Arial"/>
          <w:color w:val="000000" w:themeColor="text1"/>
          <w:sz w:val="20"/>
          <w:szCs w:val="20"/>
        </w:rPr>
      </w:pPr>
    </w:p>
    <w:p w:rsidR="000B2914" w:rsidRPr="00BA5C26" w:rsidRDefault="000B2914" w:rsidP="000B2914">
      <w:pPr>
        <w:ind w:left="5670"/>
        <w:jc w:val="center"/>
        <w:rPr>
          <w:rFonts w:ascii="Arial" w:hAnsi="Arial" w:cs="Arial"/>
          <w:b/>
          <w:color w:val="000000" w:themeColor="text1"/>
          <w:sz w:val="20"/>
          <w:szCs w:val="20"/>
        </w:rPr>
      </w:pPr>
    </w:p>
    <w:p w:rsidR="000B2914" w:rsidRPr="00BA5C26" w:rsidRDefault="000B2914" w:rsidP="000B2914">
      <w:pPr>
        <w:ind w:left="5670"/>
        <w:jc w:val="center"/>
        <w:rPr>
          <w:rFonts w:ascii="Arial" w:hAnsi="Arial" w:cs="Arial"/>
          <w:b/>
          <w:color w:val="000000" w:themeColor="text1"/>
          <w:sz w:val="20"/>
          <w:szCs w:val="20"/>
        </w:rPr>
      </w:pPr>
    </w:p>
    <w:p w:rsidR="000B2914" w:rsidRPr="00BA5C26" w:rsidRDefault="000B2914" w:rsidP="000B2914">
      <w:pPr>
        <w:jc w:val="center"/>
        <w:rPr>
          <w:rFonts w:ascii="Arial" w:hAnsi="Arial" w:cs="Arial"/>
          <w:b/>
          <w:color w:val="000000" w:themeColor="text1"/>
          <w:sz w:val="20"/>
          <w:szCs w:val="20"/>
        </w:rPr>
      </w:pPr>
      <w:r w:rsidRPr="00BA5C26">
        <w:rPr>
          <w:rFonts w:ascii="Arial" w:hAnsi="Arial" w:cs="Arial"/>
          <w:b/>
          <w:color w:val="000000" w:themeColor="text1"/>
          <w:sz w:val="20"/>
          <w:szCs w:val="20"/>
        </w:rPr>
        <w:lastRenderedPageBreak/>
        <w:t xml:space="preserve">Источники финансирования дефицита </w:t>
      </w:r>
    </w:p>
    <w:p w:rsidR="000B2914" w:rsidRPr="00BA5C26" w:rsidRDefault="000B2914" w:rsidP="000B2914">
      <w:pPr>
        <w:jc w:val="center"/>
        <w:rPr>
          <w:rFonts w:ascii="Arial" w:hAnsi="Arial" w:cs="Arial"/>
          <w:b/>
          <w:color w:val="000000" w:themeColor="text1"/>
          <w:sz w:val="20"/>
          <w:szCs w:val="20"/>
        </w:rPr>
      </w:pPr>
      <w:r w:rsidRPr="00BA5C26">
        <w:rPr>
          <w:rFonts w:ascii="Arial" w:hAnsi="Arial" w:cs="Arial"/>
          <w:b/>
          <w:color w:val="000000" w:themeColor="text1"/>
          <w:sz w:val="20"/>
          <w:szCs w:val="20"/>
        </w:rPr>
        <w:t>бюджета муниципального образования Молчановское сельское поселение на 2020 год и на плановый период 2021 и 2022 годов</w:t>
      </w:r>
    </w:p>
    <w:p w:rsidR="000B2914" w:rsidRPr="00BA5C26" w:rsidRDefault="000B2914" w:rsidP="000B2914">
      <w:pPr>
        <w:jc w:val="center"/>
        <w:rPr>
          <w:rFonts w:ascii="Arial" w:hAnsi="Arial" w:cs="Arial"/>
          <w:b/>
          <w:color w:val="000000" w:themeColor="text1"/>
          <w:sz w:val="20"/>
          <w:szCs w:val="20"/>
        </w:rPr>
      </w:pPr>
    </w:p>
    <w:p w:rsidR="000B2914" w:rsidRPr="00BA5C26" w:rsidRDefault="000B2914" w:rsidP="000B2914">
      <w:pPr>
        <w:jc w:val="center"/>
        <w:rPr>
          <w:rFonts w:ascii="Arial" w:hAnsi="Arial" w:cs="Arial"/>
          <w:b/>
          <w:color w:val="000000" w:themeColor="text1"/>
          <w:sz w:val="20"/>
          <w:szCs w:val="20"/>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2"/>
        <w:gridCol w:w="4914"/>
        <w:gridCol w:w="1175"/>
        <w:gridCol w:w="1175"/>
        <w:gridCol w:w="1175"/>
      </w:tblGrid>
      <w:tr w:rsidR="00BA5C26" w:rsidRPr="00BA5C26" w:rsidTr="000C3AD7">
        <w:trPr>
          <w:trHeight w:val="673"/>
          <w:jc w:val="center"/>
        </w:trPr>
        <w:tc>
          <w:tcPr>
            <w:tcW w:w="1762" w:type="dxa"/>
            <w:vAlign w:val="center"/>
          </w:tcPr>
          <w:p w:rsidR="000B2914" w:rsidRPr="00BA5C26" w:rsidRDefault="000B2914" w:rsidP="000C3AD7">
            <w:pPr>
              <w:pStyle w:val="a7"/>
              <w:spacing w:before="0" w:after="0"/>
              <w:ind w:right="-108"/>
              <w:rPr>
                <w:rFonts w:cs="Arial"/>
                <w:b/>
                <w:color w:val="000000" w:themeColor="text1"/>
                <w:szCs w:val="20"/>
              </w:rPr>
            </w:pPr>
            <w:r w:rsidRPr="00BA5C26">
              <w:rPr>
                <w:rFonts w:cs="Arial"/>
                <w:b/>
                <w:color w:val="000000" w:themeColor="text1"/>
                <w:szCs w:val="20"/>
              </w:rPr>
              <w:t xml:space="preserve">Код </w:t>
            </w:r>
          </w:p>
          <w:p w:rsidR="000B2914" w:rsidRPr="00BA5C26" w:rsidRDefault="000B2914" w:rsidP="000C3AD7">
            <w:pPr>
              <w:pStyle w:val="a7"/>
              <w:spacing w:before="0" w:after="0"/>
              <w:ind w:right="-108"/>
              <w:rPr>
                <w:rFonts w:cs="Arial"/>
                <w:b/>
                <w:color w:val="000000" w:themeColor="text1"/>
                <w:szCs w:val="20"/>
              </w:rPr>
            </w:pPr>
            <w:r w:rsidRPr="00BA5C26">
              <w:rPr>
                <w:rFonts w:cs="Arial"/>
                <w:b/>
                <w:color w:val="000000" w:themeColor="text1"/>
                <w:szCs w:val="20"/>
              </w:rPr>
              <w:t xml:space="preserve">администратора  </w:t>
            </w:r>
          </w:p>
        </w:tc>
        <w:tc>
          <w:tcPr>
            <w:tcW w:w="4914" w:type="dxa"/>
            <w:vAlign w:val="center"/>
          </w:tcPr>
          <w:p w:rsidR="000B2914" w:rsidRPr="00BA5C26" w:rsidRDefault="000B2914" w:rsidP="000C3AD7">
            <w:pPr>
              <w:pStyle w:val="a7"/>
              <w:spacing w:before="0" w:after="0"/>
              <w:rPr>
                <w:rFonts w:cs="Arial"/>
                <w:b/>
                <w:color w:val="000000" w:themeColor="text1"/>
                <w:szCs w:val="20"/>
              </w:rPr>
            </w:pPr>
            <w:r w:rsidRPr="00BA5C26">
              <w:rPr>
                <w:rFonts w:cs="Arial"/>
                <w:b/>
                <w:color w:val="000000" w:themeColor="text1"/>
                <w:szCs w:val="20"/>
              </w:rPr>
              <w:t xml:space="preserve">Наименование источников финансирования дефицита бюджета Молчановского сельского поселения </w:t>
            </w:r>
          </w:p>
        </w:tc>
        <w:tc>
          <w:tcPr>
            <w:tcW w:w="1175" w:type="dxa"/>
            <w:vAlign w:val="center"/>
          </w:tcPr>
          <w:p w:rsidR="000B2914" w:rsidRPr="00BA5C26" w:rsidRDefault="000B2914" w:rsidP="000C3AD7">
            <w:pPr>
              <w:pStyle w:val="a7"/>
              <w:spacing w:before="0" w:after="0"/>
              <w:rPr>
                <w:rFonts w:cs="Arial"/>
                <w:b/>
                <w:color w:val="000000" w:themeColor="text1"/>
                <w:szCs w:val="20"/>
              </w:rPr>
            </w:pPr>
            <w:r w:rsidRPr="00BA5C26">
              <w:rPr>
                <w:rFonts w:cs="Arial"/>
                <w:b/>
                <w:color w:val="000000" w:themeColor="text1"/>
                <w:szCs w:val="20"/>
              </w:rPr>
              <w:t>2020 год</w:t>
            </w:r>
          </w:p>
        </w:tc>
        <w:tc>
          <w:tcPr>
            <w:tcW w:w="1175" w:type="dxa"/>
          </w:tcPr>
          <w:p w:rsidR="000B2914" w:rsidRPr="00BA5C26" w:rsidRDefault="000B2914" w:rsidP="000C3AD7">
            <w:pPr>
              <w:pStyle w:val="a7"/>
              <w:spacing w:before="0" w:after="0"/>
              <w:rPr>
                <w:rFonts w:cs="Arial"/>
                <w:b/>
                <w:color w:val="000000" w:themeColor="text1"/>
                <w:szCs w:val="20"/>
              </w:rPr>
            </w:pPr>
          </w:p>
          <w:p w:rsidR="000B2914" w:rsidRPr="00BA5C26" w:rsidRDefault="000B2914" w:rsidP="000C3AD7">
            <w:pPr>
              <w:pStyle w:val="a7"/>
              <w:spacing w:before="0" w:after="0"/>
              <w:rPr>
                <w:rFonts w:cs="Arial"/>
                <w:b/>
                <w:color w:val="000000" w:themeColor="text1"/>
                <w:szCs w:val="20"/>
              </w:rPr>
            </w:pPr>
            <w:r w:rsidRPr="00BA5C26">
              <w:rPr>
                <w:rFonts w:cs="Arial"/>
                <w:b/>
                <w:color w:val="000000" w:themeColor="text1"/>
                <w:szCs w:val="20"/>
              </w:rPr>
              <w:t>2021 год</w:t>
            </w:r>
          </w:p>
        </w:tc>
        <w:tc>
          <w:tcPr>
            <w:tcW w:w="1175" w:type="dxa"/>
          </w:tcPr>
          <w:p w:rsidR="000B2914" w:rsidRPr="00BA5C26" w:rsidRDefault="000B2914" w:rsidP="000C3AD7">
            <w:pPr>
              <w:pStyle w:val="a7"/>
              <w:spacing w:before="0" w:after="0"/>
              <w:rPr>
                <w:rFonts w:cs="Arial"/>
                <w:b/>
                <w:color w:val="000000" w:themeColor="text1"/>
                <w:szCs w:val="20"/>
              </w:rPr>
            </w:pPr>
          </w:p>
          <w:p w:rsidR="000B2914" w:rsidRPr="00BA5C26" w:rsidRDefault="000B2914" w:rsidP="000C3AD7">
            <w:pPr>
              <w:pStyle w:val="a7"/>
              <w:spacing w:before="0" w:after="0"/>
              <w:rPr>
                <w:rFonts w:cs="Arial"/>
                <w:b/>
                <w:color w:val="000000" w:themeColor="text1"/>
                <w:szCs w:val="20"/>
              </w:rPr>
            </w:pPr>
            <w:r w:rsidRPr="00BA5C26">
              <w:rPr>
                <w:rFonts w:cs="Arial"/>
                <w:b/>
                <w:color w:val="000000" w:themeColor="text1"/>
                <w:szCs w:val="20"/>
              </w:rPr>
              <w:t>2022 год</w:t>
            </w:r>
          </w:p>
        </w:tc>
      </w:tr>
      <w:tr w:rsidR="00BA5C26" w:rsidRPr="00BA5C26" w:rsidTr="000C3AD7">
        <w:trPr>
          <w:trHeight w:val="673"/>
          <w:jc w:val="center"/>
        </w:trPr>
        <w:tc>
          <w:tcPr>
            <w:tcW w:w="1762" w:type="dxa"/>
            <w:vAlign w:val="center"/>
          </w:tcPr>
          <w:p w:rsidR="000B2914" w:rsidRPr="00BA5C26" w:rsidRDefault="000B2914" w:rsidP="000C3AD7">
            <w:pPr>
              <w:pStyle w:val="a7"/>
              <w:tabs>
                <w:tab w:val="left" w:pos="1028"/>
              </w:tabs>
              <w:spacing w:before="0" w:after="0"/>
              <w:ind w:right="-52"/>
              <w:rPr>
                <w:rFonts w:cs="Arial"/>
                <w:b/>
                <w:color w:val="000000" w:themeColor="text1"/>
                <w:szCs w:val="20"/>
              </w:rPr>
            </w:pPr>
            <w:r w:rsidRPr="00BA5C26">
              <w:rPr>
                <w:rFonts w:cs="Arial"/>
                <w:b/>
                <w:color w:val="000000" w:themeColor="text1"/>
                <w:szCs w:val="20"/>
              </w:rPr>
              <w:t xml:space="preserve">901 </w:t>
            </w:r>
          </w:p>
        </w:tc>
        <w:tc>
          <w:tcPr>
            <w:tcW w:w="4914" w:type="dxa"/>
          </w:tcPr>
          <w:p w:rsidR="000B2914" w:rsidRPr="00BA5C26" w:rsidRDefault="000B2914" w:rsidP="000C3AD7">
            <w:pPr>
              <w:pStyle w:val="a7"/>
              <w:spacing w:before="0" w:after="0"/>
              <w:jc w:val="both"/>
              <w:rPr>
                <w:rFonts w:cs="Arial"/>
                <w:b/>
                <w:color w:val="000000" w:themeColor="text1"/>
                <w:szCs w:val="20"/>
              </w:rPr>
            </w:pPr>
            <w:r w:rsidRPr="00BA5C26">
              <w:rPr>
                <w:rFonts w:cs="Arial"/>
                <w:b/>
                <w:color w:val="000000" w:themeColor="text1"/>
                <w:szCs w:val="20"/>
              </w:rPr>
              <w:t>Изменение остатков средств на счетах по учету средств местного бюджета в течение финансового года</w:t>
            </w:r>
          </w:p>
        </w:tc>
        <w:tc>
          <w:tcPr>
            <w:tcW w:w="1175" w:type="dxa"/>
            <w:vAlign w:val="center"/>
          </w:tcPr>
          <w:p w:rsidR="000B2914" w:rsidRPr="00BA5C26" w:rsidRDefault="000B2914" w:rsidP="000C3AD7">
            <w:pPr>
              <w:pStyle w:val="a7"/>
              <w:spacing w:before="0" w:after="0"/>
              <w:rPr>
                <w:rFonts w:cs="Arial"/>
                <w:b/>
                <w:color w:val="000000" w:themeColor="text1"/>
                <w:szCs w:val="20"/>
              </w:rPr>
            </w:pPr>
            <w:r w:rsidRPr="00BA5C26">
              <w:rPr>
                <w:rFonts w:cs="Arial"/>
                <w:b/>
                <w:color w:val="000000" w:themeColor="text1"/>
                <w:szCs w:val="20"/>
              </w:rPr>
              <w:t>0,0</w:t>
            </w:r>
          </w:p>
        </w:tc>
        <w:tc>
          <w:tcPr>
            <w:tcW w:w="1175" w:type="dxa"/>
          </w:tcPr>
          <w:p w:rsidR="000B2914" w:rsidRPr="00BA5C26" w:rsidRDefault="000B2914" w:rsidP="000C3AD7">
            <w:pPr>
              <w:pStyle w:val="a7"/>
              <w:spacing w:before="0" w:after="0"/>
              <w:rPr>
                <w:rFonts w:cs="Arial"/>
                <w:b/>
                <w:color w:val="000000" w:themeColor="text1"/>
                <w:szCs w:val="20"/>
              </w:rPr>
            </w:pPr>
          </w:p>
          <w:p w:rsidR="000B2914" w:rsidRPr="00BA5C26" w:rsidRDefault="000B2914" w:rsidP="000C3AD7">
            <w:pPr>
              <w:pStyle w:val="a7"/>
              <w:spacing w:before="0" w:after="0"/>
              <w:rPr>
                <w:rFonts w:cs="Arial"/>
                <w:b/>
                <w:color w:val="000000" w:themeColor="text1"/>
                <w:szCs w:val="20"/>
              </w:rPr>
            </w:pPr>
            <w:r w:rsidRPr="00BA5C26">
              <w:rPr>
                <w:rFonts w:cs="Arial"/>
                <w:b/>
                <w:color w:val="000000" w:themeColor="text1"/>
                <w:szCs w:val="20"/>
              </w:rPr>
              <w:t>0,0</w:t>
            </w:r>
          </w:p>
        </w:tc>
        <w:tc>
          <w:tcPr>
            <w:tcW w:w="1175" w:type="dxa"/>
          </w:tcPr>
          <w:p w:rsidR="000B2914" w:rsidRPr="00BA5C26" w:rsidRDefault="000B2914" w:rsidP="000C3AD7">
            <w:pPr>
              <w:pStyle w:val="a7"/>
              <w:spacing w:before="0" w:after="0"/>
              <w:rPr>
                <w:rFonts w:cs="Arial"/>
                <w:b/>
                <w:color w:val="000000" w:themeColor="text1"/>
                <w:szCs w:val="20"/>
              </w:rPr>
            </w:pPr>
          </w:p>
          <w:p w:rsidR="000B2914" w:rsidRPr="00BA5C26" w:rsidRDefault="000B2914" w:rsidP="000C3AD7">
            <w:pPr>
              <w:pStyle w:val="a7"/>
              <w:spacing w:before="0" w:after="0"/>
              <w:rPr>
                <w:rFonts w:cs="Arial"/>
                <w:b/>
                <w:color w:val="000000" w:themeColor="text1"/>
                <w:szCs w:val="20"/>
              </w:rPr>
            </w:pPr>
            <w:r w:rsidRPr="00BA5C26">
              <w:rPr>
                <w:rFonts w:cs="Arial"/>
                <w:b/>
                <w:color w:val="000000" w:themeColor="text1"/>
                <w:szCs w:val="20"/>
              </w:rPr>
              <w:t>0,0</w:t>
            </w:r>
          </w:p>
        </w:tc>
      </w:tr>
      <w:tr w:rsidR="000B2914" w:rsidRPr="00BA5C26" w:rsidTr="000C3AD7">
        <w:trPr>
          <w:trHeight w:val="693"/>
          <w:jc w:val="center"/>
        </w:trPr>
        <w:tc>
          <w:tcPr>
            <w:tcW w:w="1762" w:type="dxa"/>
            <w:vAlign w:val="center"/>
          </w:tcPr>
          <w:p w:rsidR="000B2914" w:rsidRPr="00BA5C26" w:rsidRDefault="000B2914" w:rsidP="000C3AD7">
            <w:pPr>
              <w:pStyle w:val="a7"/>
              <w:tabs>
                <w:tab w:val="left" w:pos="1028"/>
              </w:tabs>
              <w:spacing w:before="0" w:after="0"/>
              <w:ind w:right="-52"/>
              <w:rPr>
                <w:rFonts w:cs="Arial"/>
                <w:b/>
                <w:color w:val="000000" w:themeColor="text1"/>
                <w:szCs w:val="20"/>
              </w:rPr>
            </w:pPr>
            <w:r w:rsidRPr="00BA5C26">
              <w:rPr>
                <w:rFonts w:cs="Arial"/>
                <w:b/>
                <w:color w:val="000000" w:themeColor="text1"/>
                <w:szCs w:val="20"/>
              </w:rPr>
              <w:t xml:space="preserve"> </w:t>
            </w:r>
          </w:p>
        </w:tc>
        <w:tc>
          <w:tcPr>
            <w:tcW w:w="4914" w:type="dxa"/>
            <w:vAlign w:val="center"/>
          </w:tcPr>
          <w:p w:rsidR="000B2914" w:rsidRPr="00BA5C26" w:rsidRDefault="000B2914" w:rsidP="000C3AD7">
            <w:pPr>
              <w:pStyle w:val="a7"/>
              <w:spacing w:before="0" w:after="0"/>
              <w:rPr>
                <w:rFonts w:cs="Arial"/>
                <w:color w:val="000000" w:themeColor="text1"/>
                <w:szCs w:val="20"/>
                <w:highlight w:val="red"/>
              </w:rPr>
            </w:pPr>
            <w:r w:rsidRPr="00BA5C26">
              <w:rPr>
                <w:rFonts w:cs="Arial"/>
                <w:color w:val="000000" w:themeColor="text1"/>
                <w:szCs w:val="20"/>
              </w:rPr>
              <w:t>Итого источники финансирования дефицита бюджета</w:t>
            </w:r>
          </w:p>
        </w:tc>
        <w:tc>
          <w:tcPr>
            <w:tcW w:w="1175" w:type="dxa"/>
            <w:vAlign w:val="center"/>
          </w:tcPr>
          <w:p w:rsidR="000B2914" w:rsidRPr="00BA5C26" w:rsidRDefault="000B2914" w:rsidP="000C3AD7">
            <w:pPr>
              <w:pStyle w:val="a7"/>
              <w:spacing w:before="0" w:after="0"/>
              <w:rPr>
                <w:rFonts w:cs="Arial"/>
                <w:b/>
                <w:color w:val="000000" w:themeColor="text1"/>
                <w:szCs w:val="20"/>
              </w:rPr>
            </w:pPr>
            <w:r w:rsidRPr="00BA5C26">
              <w:rPr>
                <w:rFonts w:cs="Arial"/>
                <w:b/>
                <w:color w:val="000000" w:themeColor="text1"/>
                <w:szCs w:val="20"/>
              </w:rPr>
              <w:t>0,0</w:t>
            </w:r>
          </w:p>
        </w:tc>
        <w:tc>
          <w:tcPr>
            <w:tcW w:w="1175" w:type="dxa"/>
          </w:tcPr>
          <w:p w:rsidR="000B2914" w:rsidRPr="00BA5C26" w:rsidRDefault="000B2914" w:rsidP="000C3AD7">
            <w:pPr>
              <w:pStyle w:val="a7"/>
              <w:spacing w:before="0" w:after="0"/>
              <w:rPr>
                <w:rFonts w:cs="Arial"/>
                <w:b/>
                <w:color w:val="000000" w:themeColor="text1"/>
                <w:szCs w:val="20"/>
              </w:rPr>
            </w:pPr>
          </w:p>
          <w:p w:rsidR="000B2914" w:rsidRPr="00BA5C26" w:rsidRDefault="000B2914" w:rsidP="000C3AD7">
            <w:pPr>
              <w:pStyle w:val="a7"/>
              <w:spacing w:before="0" w:after="0"/>
              <w:rPr>
                <w:rFonts w:cs="Arial"/>
                <w:b/>
                <w:color w:val="000000" w:themeColor="text1"/>
                <w:szCs w:val="20"/>
              </w:rPr>
            </w:pPr>
            <w:r w:rsidRPr="00BA5C26">
              <w:rPr>
                <w:rFonts w:cs="Arial"/>
                <w:b/>
                <w:color w:val="000000" w:themeColor="text1"/>
                <w:szCs w:val="20"/>
              </w:rPr>
              <w:t>0,0</w:t>
            </w:r>
          </w:p>
        </w:tc>
        <w:tc>
          <w:tcPr>
            <w:tcW w:w="1175" w:type="dxa"/>
          </w:tcPr>
          <w:p w:rsidR="000B2914" w:rsidRPr="00BA5C26" w:rsidRDefault="000B2914" w:rsidP="000C3AD7">
            <w:pPr>
              <w:pStyle w:val="a7"/>
              <w:spacing w:before="0" w:after="0"/>
              <w:rPr>
                <w:rFonts w:cs="Arial"/>
                <w:b/>
                <w:color w:val="000000" w:themeColor="text1"/>
                <w:szCs w:val="20"/>
              </w:rPr>
            </w:pPr>
          </w:p>
          <w:p w:rsidR="000B2914" w:rsidRPr="00BA5C26" w:rsidRDefault="000B2914" w:rsidP="000C3AD7">
            <w:pPr>
              <w:pStyle w:val="a7"/>
              <w:spacing w:before="0" w:after="0"/>
              <w:rPr>
                <w:rFonts w:cs="Arial"/>
                <w:b/>
                <w:color w:val="000000" w:themeColor="text1"/>
                <w:szCs w:val="20"/>
              </w:rPr>
            </w:pPr>
            <w:r w:rsidRPr="00BA5C26">
              <w:rPr>
                <w:rFonts w:cs="Arial"/>
                <w:b/>
                <w:color w:val="000000" w:themeColor="text1"/>
                <w:szCs w:val="20"/>
              </w:rPr>
              <w:t>0,0</w:t>
            </w:r>
          </w:p>
        </w:tc>
      </w:tr>
    </w:tbl>
    <w:p w:rsidR="000B2914" w:rsidRPr="00BA5C26" w:rsidRDefault="000B2914" w:rsidP="000B2914">
      <w:pPr>
        <w:rPr>
          <w:rFonts w:ascii="Arial" w:hAnsi="Arial" w:cs="Arial"/>
          <w:color w:val="000000" w:themeColor="text1"/>
          <w:sz w:val="20"/>
          <w:szCs w:val="20"/>
        </w:rPr>
      </w:pP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Председатель </w:t>
      </w: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Совета Молчановского сельского поселения,</w:t>
      </w:r>
    </w:p>
    <w:p w:rsidR="000B2914" w:rsidRPr="00BA5C26" w:rsidRDefault="000B2914" w:rsidP="000B2914">
      <w:pPr>
        <w:pStyle w:val="HTML0"/>
        <w:rPr>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i/>
          <w:color w:val="000000" w:themeColor="text1"/>
          <w:sz w:val="20"/>
          <w:szCs w:val="20"/>
        </w:rPr>
        <w:t>(подпись)</w:t>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t xml:space="preserve">            А.Л. Гензе</w:t>
      </w: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p>
    <w:p w:rsidR="000B2914" w:rsidRPr="00BA5C26" w:rsidRDefault="000B2914" w:rsidP="000B291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p>
    <w:p w:rsidR="000B2914" w:rsidRPr="00BA5C26" w:rsidRDefault="000B2914" w:rsidP="000B2914">
      <w:pPr>
        <w:jc w:val="both"/>
        <w:rPr>
          <w:rFonts w:ascii="Arial" w:hAnsi="Arial" w:cs="Arial"/>
          <w:color w:val="000000" w:themeColor="text1"/>
          <w:sz w:val="20"/>
          <w:szCs w:val="20"/>
        </w:rPr>
      </w:pPr>
    </w:p>
    <w:p w:rsidR="000B2914" w:rsidRPr="00BA5C26" w:rsidRDefault="000B2914" w:rsidP="000B2914">
      <w:pPr>
        <w:jc w:val="both"/>
        <w:rPr>
          <w:rFonts w:ascii="Arial" w:hAnsi="Arial" w:cs="Arial"/>
          <w:color w:val="000000" w:themeColor="text1"/>
          <w:sz w:val="20"/>
          <w:szCs w:val="20"/>
        </w:rPr>
      </w:pPr>
    </w:p>
    <w:p w:rsidR="000B2914" w:rsidRPr="00BA5C26" w:rsidRDefault="000B2914" w:rsidP="000B2914">
      <w:pPr>
        <w:ind w:left="5103"/>
        <w:rPr>
          <w:rFonts w:ascii="Arial" w:hAnsi="Arial" w:cs="Arial"/>
          <w:color w:val="000000" w:themeColor="text1"/>
          <w:sz w:val="20"/>
          <w:szCs w:val="20"/>
        </w:rPr>
      </w:pPr>
      <w:r w:rsidRPr="00BA5C26">
        <w:rPr>
          <w:rFonts w:ascii="Arial" w:hAnsi="Arial" w:cs="Arial"/>
          <w:color w:val="000000" w:themeColor="text1"/>
          <w:sz w:val="20"/>
          <w:szCs w:val="20"/>
        </w:rPr>
        <w:t>Приложение №6</w:t>
      </w:r>
    </w:p>
    <w:p w:rsidR="000B2914" w:rsidRPr="00BA5C26" w:rsidRDefault="000B2914" w:rsidP="000B2914">
      <w:pPr>
        <w:ind w:left="5103"/>
        <w:rPr>
          <w:rFonts w:ascii="Arial" w:hAnsi="Arial" w:cs="Arial"/>
          <w:color w:val="000000" w:themeColor="text1"/>
          <w:sz w:val="20"/>
          <w:szCs w:val="20"/>
        </w:rPr>
      </w:pPr>
      <w:r w:rsidRPr="00BA5C26">
        <w:rPr>
          <w:rFonts w:ascii="Arial" w:hAnsi="Arial" w:cs="Arial"/>
          <w:color w:val="000000" w:themeColor="text1"/>
          <w:sz w:val="20"/>
          <w:szCs w:val="20"/>
        </w:rPr>
        <w:t>к решению о бюджете  Совета Молчановского сельского поселения «Об утверждении бюджета муниципального образования Молчановское сельское поселение на 2020 год и на плановый период 2021 и 2022 годов»</w:t>
      </w:r>
    </w:p>
    <w:p w:rsidR="000B2914" w:rsidRPr="00BA5C26" w:rsidRDefault="000B2914" w:rsidP="000B2914">
      <w:pPr>
        <w:jc w:val="both"/>
        <w:rPr>
          <w:rFonts w:ascii="Arial" w:hAnsi="Arial" w:cs="Arial"/>
          <w:color w:val="000000" w:themeColor="text1"/>
          <w:sz w:val="20"/>
          <w:szCs w:val="20"/>
        </w:rPr>
      </w:pPr>
    </w:p>
    <w:p w:rsidR="000B2914" w:rsidRPr="00BA5C26" w:rsidRDefault="000B2914" w:rsidP="000B2914">
      <w:pPr>
        <w:jc w:val="both"/>
        <w:rPr>
          <w:rFonts w:ascii="Arial" w:hAnsi="Arial" w:cs="Arial"/>
          <w:color w:val="000000" w:themeColor="text1"/>
          <w:sz w:val="20"/>
          <w:szCs w:val="20"/>
        </w:rPr>
      </w:pPr>
    </w:p>
    <w:tbl>
      <w:tblPr>
        <w:tblW w:w="10146" w:type="dxa"/>
        <w:tblInd w:w="-34" w:type="dxa"/>
        <w:tblLayout w:type="fixed"/>
        <w:tblLook w:val="04A0" w:firstRow="1" w:lastRow="0" w:firstColumn="1" w:lastColumn="0" w:noHBand="0" w:noVBand="1"/>
      </w:tblPr>
      <w:tblGrid>
        <w:gridCol w:w="617"/>
        <w:gridCol w:w="3636"/>
        <w:gridCol w:w="487"/>
        <w:gridCol w:w="522"/>
        <w:gridCol w:w="1578"/>
        <w:gridCol w:w="617"/>
        <w:gridCol w:w="1033"/>
        <w:gridCol w:w="817"/>
        <w:gridCol w:w="839"/>
      </w:tblGrid>
      <w:tr w:rsidR="00BA5C26" w:rsidRPr="00BA5C26" w:rsidTr="000C3AD7">
        <w:trPr>
          <w:trHeight w:val="1800"/>
        </w:trPr>
        <w:tc>
          <w:tcPr>
            <w:tcW w:w="10146" w:type="dxa"/>
            <w:gridSpan w:val="9"/>
            <w:tcBorders>
              <w:top w:val="nil"/>
              <w:left w:val="nil"/>
              <w:bottom w:val="nil"/>
              <w:right w:val="nil"/>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Распределение бюджетных ассигнований по объектам капитального строительства муниципальной собственности Молчановского сельского поселения и объектам недвижимого имущества, приобретаемым в муниципальную собственность Молчановского сельского поселения, финансируемых за счет средств бюджета муниципального образования Молчановское сельское поселение, на 2020 год и на плановый период 2020 и 2021 годов</w:t>
            </w:r>
          </w:p>
        </w:tc>
      </w:tr>
      <w:tr w:rsidR="00BA5C26" w:rsidRPr="00BA5C26" w:rsidTr="000C3AD7">
        <w:trPr>
          <w:trHeight w:val="312"/>
        </w:trPr>
        <w:tc>
          <w:tcPr>
            <w:tcW w:w="617" w:type="dxa"/>
            <w:tcBorders>
              <w:top w:val="nil"/>
              <w:left w:val="nil"/>
              <w:bottom w:val="nil"/>
              <w:right w:val="nil"/>
            </w:tcBorders>
            <w:shd w:val="clear" w:color="auto" w:fill="auto"/>
            <w:noWrap/>
            <w:vAlign w:val="bottom"/>
            <w:hideMark/>
          </w:tcPr>
          <w:p w:rsidR="000B2914" w:rsidRPr="00BA5C26" w:rsidRDefault="000B2914" w:rsidP="000C3AD7">
            <w:pPr>
              <w:rPr>
                <w:rFonts w:ascii="Arial" w:hAnsi="Arial" w:cs="Arial"/>
                <w:color w:val="000000" w:themeColor="text1"/>
                <w:sz w:val="20"/>
                <w:szCs w:val="20"/>
              </w:rPr>
            </w:pPr>
          </w:p>
        </w:tc>
        <w:tc>
          <w:tcPr>
            <w:tcW w:w="3636" w:type="dxa"/>
            <w:tcBorders>
              <w:top w:val="nil"/>
              <w:left w:val="nil"/>
              <w:bottom w:val="nil"/>
              <w:right w:val="nil"/>
            </w:tcBorders>
            <w:shd w:val="clear" w:color="auto" w:fill="auto"/>
            <w:noWrap/>
            <w:vAlign w:val="bottom"/>
            <w:hideMark/>
          </w:tcPr>
          <w:p w:rsidR="000B2914" w:rsidRPr="00BA5C26" w:rsidRDefault="000B2914" w:rsidP="000C3AD7">
            <w:pPr>
              <w:rPr>
                <w:rFonts w:ascii="Arial" w:hAnsi="Arial" w:cs="Arial"/>
                <w:color w:val="000000" w:themeColor="text1"/>
                <w:sz w:val="20"/>
                <w:szCs w:val="20"/>
              </w:rPr>
            </w:pPr>
          </w:p>
        </w:tc>
        <w:tc>
          <w:tcPr>
            <w:tcW w:w="487" w:type="dxa"/>
            <w:tcBorders>
              <w:top w:val="nil"/>
              <w:left w:val="nil"/>
              <w:bottom w:val="nil"/>
              <w:right w:val="nil"/>
            </w:tcBorders>
            <w:shd w:val="clear" w:color="auto" w:fill="auto"/>
            <w:noWrap/>
            <w:vAlign w:val="bottom"/>
            <w:hideMark/>
          </w:tcPr>
          <w:p w:rsidR="000B2914" w:rsidRPr="00BA5C26" w:rsidRDefault="000B2914" w:rsidP="000C3AD7">
            <w:pPr>
              <w:rPr>
                <w:rFonts w:ascii="Arial" w:hAnsi="Arial" w:cs="Arial"/>
                <w:color w:val="000000" w:themeColor="text1"/>
                <w:sz w:val="20"/>
                <w:szCs w:val="20"/>
              </w:rPr>
            </w:pPr>
          </w:p>
        </w:tc>
        <w:tc>
          <w:tcPr>
            <w:tcW w:w="522" w:type="dxa"/>
            <w:tcBorders>
              <w:top w:val="nil"/>
              <w:left w:val="nil"/>
              <w:bottom w:val="nil"/>
              <w:right w:val="nil"/>
            </w:tcBorders>
            <w:shd w:val="clear" w:color="auto" w:fill="auto"/>
            <w:noWrap/>
            <w:vAlign w:val="bottom"/>
            <w:hideMark/>
          </w:tcPr>
          <w:p w:rsidR="000B2914" w:rsidRPr="00BA5C26" w:rsidRDefault="000B2914" w:rsidP="000C3AD7">
            <w:pPr>
              <w:rPr>
                <w:rFonts w:ascii="Arial" w:hAnsi="Arial" w:cs="Arial"/>
                <w:color w:val="000000" w:themeColor="text1"/>
                <w:sz w:val="20"/>
                <w:szCs w:val="20"/>
              </w:rPr>
            </w:pPr>
          </w:p>
        </w:tc>
        <w:tc>
          <w:tcPr>
            <w:tcW w:w="1578" w:type="dxa"/>
            <w:tcBorders>
              <w:top w:val="nil"/>
              <w:left w:val="nil"/>
              <w:bottom w:val="nil"/>
              <w:right w:val="nil"/>
            </w:tcBorders>
            <w:shd w:val="clear" w:color="auto" w:fill="auto"/>
            <w:noWrap/>
            <w:vAlign w:val="bottom"/>
            <w:hideMark/>
          </w:tcPr>
          <w:p w:rsidR="000B2914" w:rsidRPr="00BA5C26" w:rsidRDefault="000B2914" w:rsidP="000C3AD7">
            <w:pPr>
              <w:rPr>
                <w:rFonts w:ascii="Arial" w:hAnsi="Arial" w:cs="Arial"/>
                <w:color w:val="000000" w:themeColor="text1"/>
                <w:sz w:val="20"/>
                <w:szCs w:val="20"/>
              </w:rPr>
            </w:pPr>
          </w:p>
        </w:tc>
        <w:tc>
          <w:tcPr>
            <w:tcW w:w="617" w:type="dxa"/>
            <w:tcBorders>
              <w:top w:val="nil"/>
              <w:left w:val="nil"/>
              <w:bottom w:val="nil"/>
              <w:right w:val="nil"/>
            </w:tcBorders>
            <w:shd w:val="clear" w:color="auto" w:fill="auto"/>
            <w:noWrap/>
            <w:vAlign w:val="bottom"/>
            <w:hideMark/>
          </w:tcPr>
          <w:p w:rsidR="000B2914" w:rsidRPr="00BA5C26" w:rsidRDefault="000B2914" w:rsidP="000C3AD7">
            <w:pPr>
              <w:rPr>
                <w:rFonts w:ascii="Arial" w:hAnsi="Arial" w:cs="Arial"/>
                <w:color w:val="000000" w:themeColor="text1"/>
                <w:sz w:val="20"/>
                <w:szCs w:val="20"/>
              </w:rPr>
            </w:pPr>
          </w:p>
        </w:tc>
        <w:tc>
          <w:tcPr>
            <w:tcW w:w="1033" w:type="dxa"/>
            <w:tcBorders>
              <w:top w:val="nil"/>
              <w:left w:val="nil"/>
              <w:bottom w:val="nil"/>
              <w:right w:val="nil"/>
            </w:tcBorders>
            <w:shd w:val="clear" w:color="auto" w:fill="auto"/>
            <w:noWrap/>
            <w:vAlign w:val="bottom"/>
            <w:hideMark/>
          </w:tcPr>
          <w:p w:rsidR="000B2914" w:rsidRPr="00BA5C26" w:rsidRDefault="000B2914" w:rsidP="000C3AD7">
            <w:pPr>
              <w:rPr>
                <w:rFonts w:ascii="Arial" w:hAnsi="Arial" w:cs="Arial"/>
                <w:color w:val="000000" w:themeColor="text1"/>
                <w:sz w:val="20"/>
                <w:szCs w:val="20"/>
              </w:rPr>
            </w:pPr>
          </w:p>
        </w:tc>
        <w:tc>
          <w:tcPr>
            <w:tcW w:w="817" w:type="dxa"/>
            <w:tcBorders>
              <w:top w:val="nil"/>
              <w:left w:val="nil"/>
              <w:bottom w:val="nil"/>
              <w:right w:val="nil"/>
            </w:tcBorders>
            <w:shd w:val="clear" w:color="auto" w:fill="auto"/>
            <w:noWrap/>
            <w:vAlign w:val="bottom"/>
            <w:hideMark/>
          </w:tcPr>
          <w:p w:rsidR="000B2914" w:rsidRPr="00BA5C26" w:rsidRDefault="000B2914" w:rsidP="000C3AD7">
            <w:pPr>
              <w:rPr>
                <w:rFonts w:ascii="Calibri" w:hAnsi="Calibri"/>
                <w:color w:val="000000" w:themeColor="text1"/>
                <w:sz w:val="20"/>
                <w:szCs w:val="20"/>
              </w:rPr>
            </w:pPr>
          </w:p>
        </w:tc>
        <w:tc>
          <w:tcPr>
            <w:tcW w:w="839" w:type="dxa"/>
            <w:tcBorders>
              <w:top w:val="nil"/>
              <w:left w:val="nil"/>
              <w:bottom w:val="nil"/>
              <w:right w:val="nil"/>
            </w:tcBorders>
            <w:shd w:val="clear" w:color="auto" w:fill="auto"/>
            <w:noWrap/>
            <w:vAlign w:val="bottom"/>
            <w:hideMark/>
          </w:tcPr>
          <w:p w:rsidR="000B2914" w:rsidRPr="00BA5C26" w:rsidRDefault="000B2914" w:rsidP="000C3AD7">
            <w:pPr>
              <w:rPr>
                <w:rFonts w:ascii="Calibri" w:hAnsi="Calibri"/>
                <w:color w:val="000000" w:themeColor="text1"/>
                <w:sz w:val="20"/>
                <w:szCs w:val="20"/>
              </w:rPr>
            </w:pPr>
          </w:p>
        </w:tc>
      </w:tr>
      <w:tr w:rsidR="00BA5C26" w:rsidRPr="00BA5C26" w:rsidTr="000C3AD7">
        <w:trPr>
          <w:trHeight w:val="312"/>
        </w:trPr>
        <w:tc>
          <w:tcPr>
            <w:tcW w:w="617" w:type="dxa"/>
            <w:tcBorders>
              <w:top w:val="nil"/>
              <w:left w:val="nil"/>
              <w:bottom w:val="nil"/>
              <w:right w:val="nil"/>
            </w:tcBorders>
            <w:shd w:val="clear" w:color="auto" w:fill="auto"/>
            <w:noWrap/>
            <w:vAlign w:val="bottom"/>
            <w:hideMark/>
          </w:tcPr>
          <w:p w:rsidR="000B2914" w:rsidRPr="00BA5C26" w:rsidRDefault="000B2914" w:rsidP="000C3AD7">
            <w:pPr>
              <w:rPr>
                <w:rFonts w:ascii="Arial" w:hAnsi="Arial" w:cs="Arial"/>
                <w:color w:val="000000" w:themeColor="text1"/>
                <w:sz w:val="20"/>
                <w:szCs w:val="20"/>
              </w:rPr>
            </w:pPr>
          </w:p>
        </w:tc>
        <w:tc>
          <w:tcPr>
            <w:tcW w:w="3636" w:type="dxa"/>
            <w:tcBorders>
              <w:top w:val="nil"/>
              <w:left w:val="nil"/>
              <w:bottom w:val="nil"/>
              <w:right w:val="nil"/>
            </w:tcBorders>
            <w:shd w:val="clear" w:color="auto" w:fill="auto"/>
            <w:noWrap/>
            <w:vAlign w:val="bottom"/>
            <w:hideMark/>
          </w:tcPr>
          <w:p w:rsidR="000B2914" w:rsidRPr="00BA5C26" w:rsidRDefault="000B2914" w:rsidP="000C3AD7">
            <w:pPr>
              <w:rPr>
                <w:rFonts w:ascii="Arial" w:hAnsi="Arial" w:cs="Arial"/>
                <w:color w:val="000000" w:themeColor="text1"/>
                <w:sz w:val="20"/>
                <w:szCs w:val="20"/>
              </w:rPr>
            </w:pPr>
          </w:p>
        </w:tc>
        <w:tc>
          <w:tcPr>
            <w:tcW w:w="487" w:type="dxa"/>
            <w:tcBorders>
              <w:top w:val="nil"/>
              <w:left w:val="nil"/>
              <w:bottom w:val="nil"/>
              <w:right w:val="nil"/>
            </w:tcBorders>
            <w:shd w:val="clear" w:color="auto" w:fill="auto"/>
            <w:noWrap/>
            <w:vAlign w:val="bottom"/>
            <w:hideMark/>
          </w:tcPr>
          <w:p w:rsidR="000B2914" w:rsidRPr="00BA5C26" w:rsidRDefault="000B2914" w:rsidP="000C3AD7">
            <w:pPr>
              <w:rPr>
                <w:rFonts w:ascii="Arial" w:hAnsi="Arial" w:cs="Arial"/>
                <w:color w:val="000000" w:themeColor="text1"/>
                <w:sz w:val="20"/>
                <w:szCs w:val="20"/>
              </w:rPr>
            </w:pPr>
          </w:p>
        </w:tc>
        <w:tc>
          <w:tcPr>
            <w:tcW w:w="522" w:type="dxa"/>
            <w:tcBorders>
              <w:top w:val="nil"/>
              <w:left w:val="nil"/>
              <w:bottom w:val="nil"/>
              <w:right w:val="nil"/>
            </w:tcBorders>
            <w:shd w:val="clear" w:color="auto" w:fill="auto"/>
            <w:noWrap/>
            <w:vAlign w:val="bottom"/>
            <w:hideMark/>
          </w:tcPr>
          <w:p w:rsidR="000B2914" w:rsidRPr="00BA5C26" w:rsidRDefault="000B2914" w:rsidP="000C3AD7">
            <w:pPr>
              <w:rPr>
                <w:rFonts w:ascii="Arial" w:hAnsi="Arial" w:cs="Arial"/>
                <w:color w:val="000000" w:themeColor="text1"/>
                <w:sz w:val="20"/>
                <w:szCs w:val="20"/>
              </w:rPr>
            </w:pPr>
          </w:p>
        </w:tc>
        <w:tc>
          <w:tcPr>
            <w:tcW w:w="1578" w:type="dxa"/>
            <w:tcBorders>
              <w:top w:val="nil"/>
              <w:left w:val="nil"/>
              <w:bottom w:val="nil"/>
              <w:right w:val="nil"/>
            </w:tcBorders>
            <w:shd w:val="clear" w:color="auto" w:fill="auto"/>
            <w:noWrap/>
            <w:vAlign w:val="bottom"/>
            <w:hideMark/>
          </w:tcPr>
          <w:p w:rsidR="000B2914" w:rsidRPr="00BA5C26" w:rsidRDefault="000B2914" w:rsidP="000C3AD7">
            <w:pPr>
              <w:rPr>
                <w:rFonts w:ascii="Arial" w:hAnsi="Arial" w:cs="Arial"/>
                <w:color w:val="000000" w:themeColor="text1"/>
                <w:sz w:val="20"/>
                <w:szCs w:val="20"/>
              </w:rPr>
            </w:pPr>
          </w:p>
        </w:tc>
        <w:tc>
          <w:tcPr>
            <w:tcW w:w="617" w:type="dxa"/>
            <w:tcBorders>
              <w:top w:val="nil"/>
              <w:left w:val="nil"/>
              <w:bottom w:val="nil"/>
              <w:right w:val="nil"/>
            </w:tcBorders>
            <w:shd w:val="clear" w:color="auto" w:fill="auto"/>
            <w:noWrap/>
            <w:vAlign w:val="bottom"/>
            <w:hideMark/>
          </w:tcPr>
          <w:p w:rsidR="000B2914" w:rsidRPr="00BA5C26" w:rsidRDefault="000B2914" w:rsidP="000C3AD7">
            <w:pPr>
              <w:rPr>
                <w:rFonts w:ascii="Arial" w:hAnsi="Arial" w:cs="Arial"/>
                <w:color w:val="000000" w:themeColor="text1"/>
                <w:sz w:val="20"/>
                <w:szCs w:val="20"/>
              </w:rPr>
            </w:pPr>
          </w:p>
        </w:tc>
        <w:tc>
          <w:tcPr>
            <w:tcW w:w="1033" w:type="dxa"/>
            <w:tcBorders>
              <w:top w:val="nil"/>
              <w:left w:val="nil"/>
              <w:bottom w:val="nil"/>
              <w:right w:val="nil"/>
            </w:tcBorders>
            <w:shd w:val="clear" w:color="auto" w:fill="auto"/>
            <w:noWrap/>
            <w:vAlign w:val="bottom"/>
            <w:hideMark/>
          </w:tcPr>
          <w:p w:rsidR="000B2914" w:rsidRPr="00BA5C26" w:rsidRDefault="000B2914" w:rsidP="000C3AD7">
            <w:pPr>
              <w:rPr>
                <w:rFonts w:ascii="Calibri" w:hAnsi="Calibri"/>
                <w:color w:val="000000" w:themeColor="text1"/>
                <w:sz w:val="20"/>
                <w:szCs w:val="20"/>
              </w:rPr>
            </w:pPr>
          </w:p>
        </w:tc>
        <w:tc>
          <w:tcPr>
            <w:tcW w:w="1656" w:type="dxa"/>
            <w:gridSpan w:val="2"/>
            <w:tcBorders>
              <w:top w:val="nil"/>
              <w:left w:val="nil"/>
              <w:bottom w:val="single" w:sz="4" w:space="0" w:color="auto"/>
              <w:right w:val="nil"/>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тыс. рублей</w:t>
            </w:r>
          </w:p>
        </w:tc>
      </w:tr>
      <w:tr w:rsidR="00BA5C26" w:rsidRPr="00BA5C26" w:rsidTr="000C3AD7">
        <w:trPr>
          <w:trHeight w:val="528"/>
        </w:trPr>
        <w:tc>
          <w:tcPr>
            <w:tcW w:w="6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36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Наименование</w:t>
            </w:r>
          </w:p>
        </w:tc>
        <w:tc>
          <w:tcPr>
            <w:tcW w:w="3204" w:type="dxa"/>
            <w:gridSpan w:val="4"/>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Коды бюджетной классификации</w:t>
            </w:r>
          </w:p>
        </w:tc>
        <w:tc>
          <w:tcPr>
            <w:tcW w:w="2689" w:type="dxa"/>
            <w:gridSpan w:val="3"/>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Сумма</w:t>
            </w:r>
          </w:p>
        </w:tc>
      </w:tr>
      <w:tr w:rsidR="00BA5C26" w:rsidRPr="00BA5C26" w:rsidTr="000C3AD7">
        <w:trPr>
          <w:trHeight w:val="600"/>
        </w:trPr>
        <w:tc>
          <w:tcPr>
            <w:tcW w:w="617" w:type="dxa"/>
            <w:vMerge/>
            <w:tcBorders>
              <w:top w:val="single" w:sz="4" w:space="0" w:color="auto"/>
              <w:left w:val="single" w:sz="4" w:space="0" w:color="auto"/>
              <w:bottom w:val="single" w:sz="4" w:space="0" w:color="auto"/>
              <w:right w:val="single" w:sz="4" w:space="0" w:color="auto"/>
            </w:tcBorders>
            <w:vAlign w:val="center"/>
            <w:hideMark/>
          </w:tcPr>
          <w:p w:rsidR="000B2914" w:rsidRPr="00BA5C26" w:rsidRDefault="000B2914" w:rsidP="000C3AD7">
            <w:pPr>
              <w:rPr>
                <w:rFonts w:ascii="Arial" w:hAnsi="Arial" w:cs="Arial"/>
                <w:color w:val="000000" w:themeColor="text1"/>
                <w:sz w:val="20"/>
                <w:szCs w:val="20"/>
              </w:rPr>
            </w:pPr>
          </w:p>
        </w:tc>
        <w:tc>
          <w:tcPr>
            <w:tcW w:w="3636" w:type="dxa"/>
            <w:vMerge/>
            <w:tcBorders>
              <w:top w:val="single" w:sz="4" w:space="0" w:color="auto"/>
              <w:left w:val="single" w:sz="4" w:space="0" w:color="auto"/>
              <w:bottom w:val="single" w:sz="4" w:space="0" w:color="auto"/>
              <w:right w:val="single" w:sz="4" w:space="0" w:color="auto"/>
            </w:tcBorders>
            <w:vAlign w:val="center"/>
            <w:hideMark/>
          </w:tcPr>
          <w:p w:rsidR="000B2914" w:rsidRPr="00BA5C26" w:rsidRDefault="000B2914" w:rsidP="000C3AD7">
            <w:pPr>
              <w:rPr>
                <w:rFonts w:ascii="Arial" w:hAnsi="Arial" w:cs="Arial"/>
                <w:color w:val="000000" w:themeColor="text1"/>
                <w:sz w:val="20"/>
                <w:szCs w:val="20"/>
              </w:rPr>
            </w:pPr>
          </w:p>
        </w:tc>
        <w:tc>
          <w:tcPr>
            <w:tcW w:w="48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proofErr w:type="spellStart"/>
            <w:r w:rsidRPr="00BA5C26">
              <w:rPr>
                <w:rFonts w:ascii="Arial" w:hAnsi="Arial" w:cs="Arial"/>
                <w:color w:val="000000" w:themeColor="text1"/>
                <w:sz w:val="20"/>
                <w:szCs w:val="20"/>
              </w:rPr>
              <w:t>Рз</w:t>
            </w:r>
            <w:proofErr w:type="spellEnd"/>
          </w:p>
        </w:tc>
        <w:tc>
          <w:tcPr>
            <w:tcW w:w="522"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proofErr w:type="spellStart"/>
            <w:r w:rsidRPr="00BA5C26">
              <w:rPr>
                <w:rFonts w:ascii="Arial" w:hAnsi="Arial" w:cs="Arial"/>
                <w:color w:val="000000" w:themeColor="text1"/>
                <w:sz w:val="20"/>
                <w:szCs w:val="20"/>
              </w:rPr>
              <w:t>Пр</w:t>
            </w:r>
            <w:proofErr w:type="spellEnd"/>
          </w:p>
        </w:tc>
        <w:tc>
          <w:tcPr>
            <w:tcW w:w="1578"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proofErr w:type="spellStart"/>
            <w:r w:rsidRPr="00BA5C26">
              <w:rPr>
                <w:rFonts w:ascii="Arial" w:hAnsi="Arial" w:cs="Arial"/>
                <w:color w:val="000000" w:themeColor="text1"/>
                <w:sz w:val="20"/>
                <w:szCs w:val="20"/>
              </w:rPr>
              <w:t>Цср</w:t>
            </w:r>
            <w:proofErr w:type="spellEnd"/>
          </w:p>
        </w:tc>
        <w:tc>
          <w:tcPr>
            <w:tcW w:w="61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proofErr w:type="spellStart"/>
            <w:r w:rsidRPr="00BA5C26">
              <w:rPr>
                <w:rFonts w:ascii="Arial" w:hAnsi="Arial" w:cs="Arial"/>
                <w:color w:val="000000" w:themeColor="text1"/>
                <w:sz w:val="20"/>
                <w:szCs w:val="20"/>
              </w:rPr>
              <w:t>Вр</w:t>
            </w:r>
            <w:proofErr w:type="spellEnd"/>
          </w:p>
        </w:tc>
        <w:tc>
          <w:tcPr>
            <w:tcW w:w="1033"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2020 год</w:t>
            </w:r>
          </w:p>
        </w:tc>
        <w:tc>
          <w:tcPr>
            <w:tcW w:w="81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2021 год</w:t>
            </w:r>
          </w:p>
        </w:tc>
        <w:tc>
          <w:tcPr>
            <w:tcW w:w="83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2022 год</w:t>
            </w:r>
          </w:p>
        </w:tc>
      </w:tr>
      <w:tr w:rsidR="00BA5C26" w:rsidRPr="00BA5C26" w:rsidTr="000C3AD7">
        <w:trPr>
          <w:trHeight w:val="312"/>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6840" w:type="dxa"/>
            <w:gridSpan w:val="5"/>
            <w:tcBorders>
              <w:top w:val="single" w:sz="4" w:space="0" w:color="auto"/>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Итого:</w:t>
            </w:r>
          </w:p>
        </w:tc>
        <w:tc>
          <w:tcPr>
            <w:tcW w:w="1033"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1 011,5</w:t>
            </w:r>
          </w:p>
        </w:tc>
        <w:tc>
          <w:tcPr>
            <w:tcW w:w="81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867,5</w:t>
            </w:r>
          </w:p>
        </w:tc>
        <w:tc>
          <w:tcPr>
            <w:tcW w:w="83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867,5</w:t>
            </w:r>
          </w:p>
        </w:tc>
      </w:tr>
      <w:tr w:rsidR="00BA5C26" w:rsidRPr="00BA5C26" w:rsidTr="000C3AD7">
        <w:trPr>
          <w:trHeight w:val="648"/>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b/>
                <w:bCs/>
                <w:i/>
                <w:iCs/>
                <w:color w:val="000000" w:themeColor="text1"/>
                <w:sz w:val="20"/>
                <w:szCs w:val="20"/>
              </w:rPr>
            </w:pPr>
            <w:r w:rsidRPr="00BA5C26">
              <w:rPr>
                <w:rFonts w:ascii="Arial" w:hAnsi="Arial" w:cs="Arial"/>
                <w:b/>
                <w:bCs/>
                <w:i/>
                <w:iCs/>
                <w:color w:val="000000" w:themeColor="text1"/>
                <w:sz w:val="20"/>
                <w:szCs w:val="20"/>
              </w:rPr>
              <w:t> </w:t>
            </w:r>
          </w:p>
        </w:tc>
        <w:tc>
          <w:tcPr>
            <w:tcW w:w="9529" w:type="dxa"/>
            <w:gridSpan w:val="8"/>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i/>
                <w:iCs/>
                <w:color w:val="000000" w:themeColor="text1"/>
                <w:sz w:val="20"/>
                <w:szCs w:val="20"/>
              </w:rPr>
            </w:pPr>
            <w:r w:rsidRPr="00BA5C26">
              <w:rPr>
                <w:rFonts w:ascii="Arial" w:hAnsi="Arial" w:cs="Arial"/>
                <w:b/>
                <w:bCs/>
                <w:i/>
                <w:iCs/>
                <w:color w:val="000000" w:themeColor="text1"/>
                <w:sz w:val="20"/>
                <w:szCs w:val="20"/>
              </w:rPr>
              <w:t>Раздел 1. Объекты капитального строительства муниципальной собственности Молчановского сельского поселения</w:t>
            </w:r>
          </w:p>
        </w:tc>
      </w:tr>
      <w:tr w:rsidR="00BA5C26" w:rsidRPr="00BA5C26" w:rsidTr="000C3AD7">
        <w:trPr>
          <w:trHeight w:val="259"/>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1.1.</w:t>
            </w:r>
          </w:p>
        </w:tc>
        <w:tc>
          <w:tcPr>
            <w:tcW w:w="363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Объекты капитального строительства муниципальной собственности Молчановского сельского поселения</w:t>
            </w:r>
          </w:p>
        </w:tc>
        <w:tc>
          <w:tcPr>
            <w:tcW w:w="48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22"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578"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61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033"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1 011,5</w:t>
            </w:r>
          </w:p>
        </w:tc>
        <w:tc>
          <w:tcPr>
            <w:tcW w:w="81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867,5</w:t>
            </w:r>
          </w:p>
        </w:tc>
        <w:tc>
          <w:tcPr>
            <w:tcW w:w="83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867,5</w:t>
            </w:r>
          </w:p>
        </w:tc>
      </w:tr>
      <w:tr w:rsidR="00BA5C26" w:rsidRPr="00BA5C26" w:rsidTr="000C3AD7">
        <w:trPr>
          <w:trHeight w:val="300"/>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363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Жилищно - коммунальное хозяйство</w:t>
            </w:r>
          </w:p>
        </w:tc>
        <w:tc>
          <w:tcPr>
            <w:tcW w:w="48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w:t>
            </w:r>
          </w:p>
        </w:tc>
        <w:tc>
          <w:tcPr>
            <w:tcW w:w="522"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00</w:t>
            </w:r>
          </w:p>
        </w:tc>
        <w:tc>
          <w:tcPr>
            <w:tcW w:w="1578"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61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33"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1 011,5</w:t>
            </w:r>
          </w:p>
        </w:tc>
        <w:tc>
          <w:tcPr>
            <w:tcW w:w="81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867,5</w:t>
            </w:r>
          </w:p>
        </w:tc>
        <w:tc>
          <w:tcPr>
            <w:tcW w:w="83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867,5</w:t>
            </w:r>
          </w:p>
        </w:tc>
      </w:tr>
      <w:tr w:rsidR="00BA5C26" w:rsidRPr="00BA5C26" w:rsidTr="000C3AD7">
        <w:trPr>
          <w:trHeight w:val="300"/>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363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Коммунальное хозяйство</w:t>
            </w:r>
          </w:p>
        </w:tc>
        <w:tc>
          <w:tcPr>
            <w:tcW w:w="48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w:t>
            </w:r>
          </w:p>
        </w:tc>
        <w:tc>
          <w:tcPr>
            <w:tcW w:w="522"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02</w:t>
            </w:r>
          </w:p>
        </w:tc>
        <w:tc>
          <w:tcPr>
            <w:tcW w:w="1578"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61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33"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1 011,5</w:t>
            </w:r>
          </w:p>
        </w:tc>
        <w:tc>
          <w:tcPr>
            <w:tcW w:w="81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867,5</w:t>
            </w:r>
          </w:p>
        </w:tc>
        <w:tc>
          <w:tcPr>
            <w:tcW w:w="83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867,5</w:t>
            </w:r>
          </w:p>
        </w:tc>
      </w:tr>
      <w:tr w:rsidR="00BA5C26" w:rsidRPr="00BA5C26" w:rsidTr="000C3AD7">
        <w:trPr>
          <w:trHeight w:val="409"/>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363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жилищно-коммунального хозяйства в Молчановском сельском поселении на 2018-2020 годы»</w:t>
            </w:r>
          </w:p>
        </w:tc>
        <w:tc>
          <w:tcPr>
            <w:tcW w:w="48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w:t>
            </w:r>
          </w:p>
        </w:tc>
        <w:tc>
          <w:tcPr>
            <w:tcW w:w="522"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02</w:t>
            </w:r>
          </w:p>
        </w:tc>
        <w:tc>
          <w:tcPr>
            <w:tcW w:w="1578"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7955300000</w:t>
            </w:r>
          </w:p>
        </w:tc>
        <w:tc>
          <w:tcPr>
            <w:tcW w:w="61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33"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1 011,5</w:t>
            </w:r>
          </w:p>
        </w:tc>
        <w:tc>
          <w:tcPr>
            <w:tcW w:w="81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867,5</w:t>
            </w:r>
          </w:p>
        </w:tc>
        <w:tc>
          <w:tcPr>
            <w:tcW w:w="83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867,5</w:t>
            </w:r>
          </w:p>
        </w:tc>
      </w:tr>
      <w:tr w:rsidR="00BA5C26" w:rsidRPr="00BA5C26" w:rsidTr="000C3AD7">
        <w:trPr>
          <w:trHeight w:val="300"/>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lastRenderedPageBreak/>
              <w:t> </w:t>
            </w:r>
          </w:p>
        </w:tc>
        <w:tc>
          <w:tcPr>
            <w:tcW w:w="363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в том числе:</w:t>
            </w:r>
          </w:p>
        </w:tc>
        <w:tc>
          <w:tcPr>
            <w:tcW w:w="48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22"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578"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61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33"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817" w:type="dxa"/>
            <w:tcBorders>
              <w:top w:val="nil"/>
              <w:left w:val="nil"/>
              <w:bottom w:val="single" w:sz="4" w:space="0" w:color="auto"/>
              <w:right w:val="single" w:sz="4" w:space="0" w:color="auto"/>
            </w:tcBorders>
            <w:shd w:val="clear" w:color="auto" w:fill="auto"/>
            <w:noWrap/>
            <w:vAlign w:val="bottom"/>
            <w:hideMark/>
          </w:tcPr>
          <w:p w:rsidR="000B2914" w:rsidRPr="00BA5C26" w:rsidRDefault="000B2914" w:rsidP="000C3AD7">
            <w:pPr>
              <w:rPr>
                <w:rFonts w:ascii="Calibri" w:hAnsi="Calibri"/>
                <w:color w:val="000000" w:themeColor="text1"/>
                <w:sz w:val="20"/>
                <w:szCs w:val="20"/>
              </w:rPr>
            </w:pPr>
            <w:r w:rsidRPr="00BA5C26">
              <w:rPr>
                <w:rFonts w:ascii="Calibri" w:hAnsi="Calibri"/>
                <w:color w:val="000000" w:themeColor="text1"/>
                <w:sz w:val="20"/>
                <w:szCs w:val="20"/>
              </w:rPr>
              <w:t> </w:t>
            </w:r>
          </w:p>
        </w:tc>
        <w:tc>
          <w:tcPr>
            <w:tcW w:w="839" w:type="dxa"/>
            <w:tcBorders>
              <w:top w:val="nil"/>
              <w:left w:val="nil"/>
              <w:bottom w:val="single" w:sz="4" w:space="0" w:color="auto"/>
              <w:right w:val="single" w:sz="4" w:space="0" w:color="auto"/>
            </w:tcBorders>
            <w:shd w:val="clear" w:color="auto" w:fill="auto"/>
            <w:noWrap/>
            <w:vAlign w:val="bottom"/>
            <w:hideMark/>
          </w:tcPr>
          <w:p w:rsidR="000B2914" w:rsidRPr="00BA5C26" w:rsidRDefault="000B2914" w:rsidP="000C3AD7">
            <w:pPr>
              <w:rPr>
                <w:rFonts w:ascii="Calibri" w:hAnsi="Calibri"/>
                <w:color w:val="000000" w:themeColor="text1"/>
                <w:sz w:val="20"/>
                <w:szCs w:val="20"/>
              </w:rPr>
            </w:pPr>
            <w:r w:rsidRPr="00BA5C26">
              <w:rPr>
                <w:rFonts w:ascii="Calibri" w:hAnsi="Calibri"/>
                <w:color w:val="000000" w:themeColor="text1"/>
                <w:sz w:val="20"/>
                <w:szCs w:val="20"/>
              </w:rPr>
              <w:t> </w:t>
            </w:r>
          </w:p>
        </w:tc>
      </w:tr>
      <w:tr w:rsidR="00BA5C26" w:rsidRPr="00BA5C26" w:rsidTr="000C3AD7">
        <w:trPr>
          <w:trHeight w:val="171"/>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363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color w:val="000000" w:themeColor="text1"/>
                <w:sz w:val="20"/>
                <w:szCs w:val="20"/>
              </w:rPr>
            </w:pP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расходов по объекту "Строительство сетей газоснабжения микрорайона Нефтяников с. Молчаново, Молчановского района, Томской области"</w:t>
            </w:r>
          </w:p>
        </w:tc>
        <w:tc>
          <w:tcPr>
            <w:tcW w:w="48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w:t>
            </w:r>
          </w:p>
        </w:tc>
        <w:tc>
          <w:tcPr>
            <w:tcW w:w="522"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02</w:t>
            </w:r>
          </w:p>
        </w:tc>
        <w:tc>
          <w:tcPr>
            <w:tcW w:w="1578"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79553S5000</w:t>
            </w:r>
          </w:p>
        </w:tc>
        <w:tc>
          <w:tcPr>
            <w:tcW w:w="61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410</w:t>
            </w:r>
          </w:p>
        </w:tc>
        <w:tc>
          <w:tcPr>
            <w:tcW w:w="1033"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1 011,5</w:t>
            </w:r>
          </w:p>
        </w:tc>
        <w:tc>
          <w:tcPr>
            <w:tcW w:w="81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867,5</w:t>
            </w:r>
          </w:p>
        </w:tc>
        <w:tc>
          <w:tcPr>
            <w:tcW w:w="83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867,5</w:t>
            </w:r>
          </w:p>
        </w:tc>
      </w:tr>
      <w:tr w:rsidR="00BA5C26" w:rsidRPr="00BA5C26" w:rsidTr="000C3AD7">
        <w:trPr>
          <w:trHeight w:val="708"/>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7873" w:type="dxa"/>
            <w:gridSpan w:val="6"/>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i/>
                <w:iCs/>
                <w:color w:val="000000" w:themeColor="text1"/>
                <w:sz w:val="20"/>
                <w:szCs w:val="20"/>
              </w:rPr>
            </w:pPr>
            <w:r w:rsidRPr="00BA5C26">
              <w:rPr>
                <w:rFonts w:ascii="Arial" w:hAnsi="Arial" w:cs="Arial"/>
                <w:b/>
                <w:bCs/>
                <w:i/>
                <w:iCs/>
                <w:color w:val="000000" w:themeColor="text1"/>
                <w:sz w:val="20"/>
                <w:szCs w:val="20"/>
              </w:rPr>
              <w:t>Раздел 2. Объекты недвижимого имущества, приобретаемые в муниципальную собственность Молчановского сельского поселения</w:t>
            </w:r>
          </w:p>
        </w:tc>
        <w:tc>
          <w:tcPr>
            <w:tcW w:w="817" w:type="dxa"/>
            <w:tcBorders>
              <w:top w:val="nil"/>
              <w:left w:val="nil"/>
              <w:bottom w:val="single" w:sz="4" w:space="0" w:color="auto"/>
              <w:right w:val="single" w:sz="4" w:space="0" w:color="auto"/>
            </w:tcBorders>
            <w:shd w:val="clear" w:color="auto" w:fill="auto"/>
            <w:noWrap/>
            <w:vAlign w:val="bottom"/>
            <w:hideMark/>
          </w:tcPr>
          <w:p w:rsidR="000B2914" w:rsidRPr="00BA5C26" w:rsidRDefault="000B2914" w:rsidP="000C3AD7">
            <w:pPr>
              <w:rPr>
                <w:rFonts w:ascii="Calibri" w:hAnsi="Calibri"/>
                <w:color w:val="000000" w:themeColor="text1"/>
                <w:sz w:val="20"/>
                <w:szCs w:val="20"/>
              </w:rPr>
            </w:pPr>
            <w:r w:rsidRPr="00BA5C26">
              <w:rPr>
                <w:rFonts w:ascii="Calibri" w:hAnsi="Calibri"/>
                <w:color w:val="000000" w:themeColor="text1"/>
                <w:sz w:val="20"/>
                <w:szCs w:val="20"/>
              </w:rPr>
              <w:t> </w:t>
            </w:r>
          </w:p>
        </w:tc>
        <w:tc>
          <w:tcPr>
            <w:tcW w:w="839" w:type="dxa"/>
            <w:tcBorders>
              <w:top w:val="nil"/>
              <w:left w:val="nil"/>
              <w:bottom w:val="single" w:sz="4" w:space="0" w:color="auto"/>
              <w:right w:val="single" w:sz="4" w:space="0" w:color="auto"/>
            </w:tcBorders>
            <w:shd w:val="clear" w:color="auto" w:fill="auto"/>
            <w:noWrap/>
            <w:vAlign w:val="bottom"/>
            <w:hideMark/>
          </w:tcPr>
          <w:p w:rsidR="000B2914" w:rsidRPr="00BA5C26" w:rsidRDefault="000B2914" w:rsidP="000C3AD7">
            <w:pPr>
              <w:rPr>
                <w:rFonts w:ascii="Calibri" w:hAnsi="Calibri"/>
                <w:color w:val="000000" w:themeColor="text1"/>
                <w:sz w:val="20"/>
                <w:szCs w:val="20"/>
              </w:rPr>
            </w:pPr>
            <w:r w:rsidRPr="00BA5C26">
              <w:rPr>
                <w:rFonts w:ascii="Calibri" w:hAnsi="Calibri"/>
                <w:color w:val="000000" w:themeColor="text1"/>
                <w:sz w:val="20"/>
                <w:szCs w:val="20"/>
              </w:rPr>
              <w:t> </w:t>
            </w:r>
          </w:p>
        </w:tc>
      </w:tr>
      <w:tr w:rsidR="00BA5C26" w:rsidRPr="00BA5C26" w:rsidTr="000C3AD7">
        <w:trPr>
          <w:trHeight w:val="290"/>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2.1.</w:t>
            </w:r>
          </w:p>
        </w:tc>
        <w:tc>
          <w:tcPr>
            <w:tcW w:w="363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Объекты недвижимого имущества, приобретаемые в муниципальную собственность Молчановского сельского поселения</w:t>
            </w:r>
          </w:p>
        </w:tc>
        <w:tc>
          <w:tcPr>
            <w:tcW w:w="48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22"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578"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61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033"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0,0</w:t>
            </w:r>
          </w:p>
        </w:tc>
        <w:tc>
          <w:tcPr>
            <w:tcW w:w="81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0,0</w:t>
            </w:r>
          </w:p>
        </w:tc>
        <w:tc>
          <w:tcPr>
            <w:tcW w:w="83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0,0</w:t>
            </w:r>
          </w:p>
        </w:tc>
      </w:tr>
    </w:tbl>
    <w:p w:rsidR="000B2914" w:rsidRPr="00BA5C26" w:rsidRDefault="000B2914" w:rsidP="000B2914">
      <w:pPr>
        <w:jc w:val="both"/>
        <w:rPr>
          <w:rFonts w:ascii="Arial" w:hAnsi="Arial" w:cs="Arial"/>
          <w:color w:val="000000" w:themeColor="text1"/>
          <w:sz w:val="20"/>
          <w:szCs w:val="20"/>
        </w:rPr>
      </w:pP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Председатель </w:t>
      </w: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Совета Молчановского сельского поселения,</w:t>
      </w:r>
    </w:p>
    <w:p w:rsidR="000B2914" w:rsidRPr="00BA5C26" w:rsidRDefault="000B2914" w:rsidP="000B2914">
      <w:pPr>
        <w:pStyle w:val="HTML0"/>
        <w:rPr>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 </w:t>
      </w:r>
      <w:r w:rsidRPr="00BA5C26">
        <w:rPr>
          <w:rFonts w:ascii="Arial" w:hAnsi="Arial" w:cs="Arial"/>
          <w:i/>
          <w:color w:val="000000" w:themeColor="text1"/>
          <w:sz w:val="20"/>
          <w:szCs w:val="20"/>
        </w:rPr>
        <w:t>(подпись)</w:t>
      </w:r>
      <w:r w:rsidRPr="00BA5C26">
        <w:rPr>
          <w:rFonts w:ascii="Arial" w:hAnsi="Arial" w:cs="Arial"/>
          <w:color w:val="000000" w:themeColor="text1"/>
          <w:sz w:val="20"/>
          <w:szCs w:val="20"/>
        </w:rPr>
        <w:t xml:space="preserve">             </w:t>
      </w:r>
      <w:r w:rsidRPr="00BA5C26">
        <w:rPr>
          <w:rFonts w:ascii="Arial" w:hAnsi="Arial" w:cs="Arial"/>
          <w:color w:val="000000" w:themeColor="text1"/>
          <w:sz w:val="20"/>
          <w:szCs w:val="20"/>
        </w:rPr>
        <w:tab/>
        <w:t xml:space="preserve">            А.Л. Гензе</w:t>
      </w:r>
    </w:p>
    <w:p w:rsidR="000B2914" w:rsidRPr="00BA5C26" w:rsidRDefault="000B2914" w:rsidP="000B2914">
      <w:pPr>
        <w:jc w:val="both"/>
        <w:rPr>
          <w:rFonts w:ascii="Arial" w:hAnsi="Arial" w:cs="Arial"/>
          <w:color w:val="000000" w:themeColor="text1"/>
          <w:sz w:val="20"/>
          <w:szCs w:val="20"/>
        </w:rPr>
      </w:pPr>
    </w:p>
    <w:p w:rsidR="000B2914" w:rsidRPr="00BA5C26" w:rsidRDefault="000B2914" w:rsidP="000B2914">
      <w:pPr>
        <w:jc w:val="both"/>
        <w:rPr>
          <w:rFonts w:ascii="Arial" w:hAnsi="Arial" w:cs="Arial"/>
          <w:color w:val="000000" w:themeColor="text1"/>
          <w:sz w:val="20"/>
          <w:szCs w:val="20"/>
        </w:rPr>
      </w:pPr>
    </w:p>
    <w:p w:rsidR="000B2914" w:rsidRPr="00BA5C26" w:rsidRDefault="000B2914" w:rsidP="000B2914">
      <w:pPr>
        <w:ind w:left="5103"/>
        <w:rPr>
          <w:rFonts w:ascii="Arial" w:hAnsi="Arial" w:cs="Arial"/>
          <w:color w:val="000000" w:themeColor="text1"/>
          <w:sz w:val="20"/>
          <w:szCs w:val="20"/>
        </w:rPr>
      </w:pPr>
    </w:p>
    <w:p w:rsidR="000B2914" w:rsidRPr="00BA5C26" w:rsidRDefault="000B2914" w:rsidP="000B2914">
      <w:pPr>
        <w:ind w:left="5103"/>
        <w:rPr>
          <w:rFonts w:ascii="Arial" w:hAnsi="Arial" w:cs="Arial"/>
          <w:color w:val="000000" w:themeColor="text1"/>
          <w:sz w:val="20"/>
          <w:szCs w:val="20"/>
        </w:rPr>
      </w:pPr>
      <w:r w:rsidRPr="00BA5C26">
        <w:rPr>
          <w:rFonts w:ascii="Arial" w:hAnsi="Arial" w:cs="Arial"/>
          <w:color w:val="000000" w:themeColor="text1"/>
          <w:sz w:val="20"/>
          <w:szCs w:val="20"/>
        </w:rPr>
        <w:t>Приложение №7</w:t>
      </w:r>
    </w:p>
    <w:p w:rsidR="000B2914" w:rsidRPr="00BA5C26" w:rsidRDefault="000B2914" w:rsidP="000B2914">
      <w:pPr>
        <w:ind w:left="5103"/>
        <w:rPr>
          <w:rFonts w:ascii="Arial" w:hAnsi="Arial" w:cs="Arial"/>
          <w:color w:val="000000" w:themeColor="text1"/>
          <w:sz w:val="20"/>
          <w:szCs w:val="20"/>
        </w:rPr>
      </w:pPr>
      <w:r w:rsidRPr="00BA5C26">
        <w:rPr>
          <w:rFonts w:ascii="Arial" w:hAnsi="Arial" w:cs="Arial"/>
          <w:color w:val="000000" w:themeColor="text1"/>
          <w:sz w:val="20"/>
          <w:szCs w:val="20"/>
        </w:rPr>
        <w:t>к решению о бюджете  Совета Молчановского сельского поселения «Об утверждении бюджета муниципального образования Молчановское сельское поселение на 2020 год и на плановый период 2021 и 2022 годов»</w:t>
      </w:r>
    </w:p>
    <w:p w:rsidR="000B2914" w:rsidRPr="00BA5C26" w:rsidRDefault="000B2914" w:rsidP="000B2914">
      <w:pPr>
        <w:jc w:val="both"/>
        <w:rPr>
          <w:rFonts w:ascii="Arial" w:hAnsi="Arial" w:cs="Arial"/>
          <w:color w:val="000000" w:themeColor="text1"/>
          <w:sz w:val="20"/>
          <w:szCs w:val="20"/>
        </w:rPr>
      </w:pPr>
    </w:p>
    <w:p w:rsidR="000B2914" w:rsidRPr="00BA5C26" w:rsidRDefault="000B2914" w:rsidP="000B2914">
      <w:pPr>
        <w:jc w:val="both"/>
        <w:rPr>
          <w:rFonts w:ascii="Arial" w:hAnsi="Arial" w:cs="Arial"/>
          <w:color w:val="000000" w:themeColor="text1"/>
          <w:sz w:val="20"/>
          <w:szCs w:val="20"/>
        </w:rPr>
      </w:pPr>
    </w:p>
    <w:tbl>
      <w:tblPr>
        <w:tblW w:w="10080" w:type="dxa"/>
        <w:tblInd w:w="93" w:type="dxa"/>
        <w:tblLayout w:type="fixed"/>
        <w:tblLook w:val="04A0" w:firstRow="1" w:lastRow="0" w:firstColumn="1" w:lastColumn="0" w:noHBand="0" w:noVBand="1"/>
      </w:tblPr>
      <w:tblGrid>
        <w:gridCol w:w="550"/>
        <w:gridCol w:w="2726"/>
        <w:gridCol w:w="567"/>
        <w:gridCol w:w="708"/>
        <w:gridCol w:w="1560"/>
        <w:gridCol w:w="567"/>
        <w:gridCol w:w="1275"/>
        <w:gridCol w:w="1134"/>
        <w:gridCol w:w="993"/>
      </w:tblGrid>
      <w:tr w:rsidR="00BA5C26" w:rsidRPr="00BA5C26" w:rsidTr="000C3AD7">
        <w:trPr>
          <w:trHeight w:val="1500"/>
        </w:trPr>
        <w:tc>
          <w:tcPr>
            <w:tcW w:w="10080" w:type="dxa"/>
            <w:gridSpan w:val="9"/>
            <w:tcBorders>
              <w:top w:val="nil"/>
              <w:left w:val="nil"/>
              <w:bottom w:val="nil"/>
              <w:right w:val="nil"/>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Распределение бюджетных ассигнований по объектам капитального строительства муниципальной собственности Молчановского сельского поселения и объектам недвижимого имущества, приобретаемым в муниципальную собственность Молчановского сельского поселения, финансируемых за счет средств районного бюджета, на 2020 год и плановый период 2021 и 2022 годов</w:t>
            </w:r>
          </w:p>
        </w:tc>
      </w:tr>
      <w:tr w:rsidR="00BA5C26" w:rsidRPr="00BA5C26" w:rsidTr="000C3AD7">
        <w:trPr>
          <w:trHeight w:val="288"/>
        </w:trPr>
        <w:tc>
          <w:tcPr>
            <w:tcW w:w="550" w:type="dxa"/>
            <w:tcBorders>
              <w:top w:val="nil"/>
              <w:left w:val="nil"/>
              <w:bottom w:val="nil"/>
              <w:right w:val="nil"/>
            </w:tcBorders>
            <w:shd w:val="clear" w:color="auto" w:fill="auto"/>
            <w:noWrap/>
            <w:vAlign w:val="bottom"/>
            <w:hideMark/>
          </w:tcPr>
          <w:p w:rsidR="000B2914" w:rsidRPr="00BA5C26" w:rsidRDefault="000B2914" w:rsidP="000C3AD7">
            <w:pPr>
              <w:rPr>
                <w:rFonts w:ascii="Arial" w:hAnsi="Arial" w:cs="Arial"/>
                <w:color w:val="000000" w:themeColor="text1"/>
                <w:sz w:val="20"/>
                <w:szCs w:val="20"/>
              </w:rPr>
            </w:pPr>
          </w:p>
        </w:tc>
        <w:tc>
          <w:tcPr>
            <w:tcW w:w="2726" w:type="dxa"/>
            <w:tcBorders>
              <w:top w:val="nil"/>
              <w:left w:val="nil"/>
              <w:bottom w:val="nil"/>
              <w:right w:val="nil"/>
            </w:tcBorders>
            <w:shd w:val="clear" w:color="auto" w:fill="auto"/>
            <w:noWrap/>
            <w:vAlign w:val="bottom"/>
            <w:hideMark/>
          </w:tcPr>
          <w:p w:rsidR="000B2914" w:rsidRPr="00BA5C26" w:rsidRDefault="000B2914" w:rsidP="000C3AD7">
            <w:pPr>
              <w:rPr>
                <w:rFonts w:ascii="Arial" w:hAnsi="Arial" w:cs="Arial"/>
                <w:color w:val="000000" w:themeColor="text1"/>
                <w:sz w:val="20"/>
                <w:szCs w:val="20"/>
              </w:rPr>
            </w:pPr>
          </w:p>
        </w:tc>
        <w:tc>
          <w:tcPr>
            <w:tcW w:w="567" w:type="dxa"/>
            <w:tcBorders>
              <w:top w:val="nil"/>
              <w:left w:val="nil"/>
              <w:bottom w:val="nil"/>
              <w:right w:val="nil"/>
            </w:tcBorders>
            <w:shd w:val="clear" w:color="auto" w:fill="auto"/>
            <w:noWrap/>
            <w:vAlign w:val="bottom"/>
            <w:hideMark/>
          </w:tcPr>
          <w:p w:rsidR="000B2914" w:rsidRPr="00BA5C26" w:rsidRDefault="000B2914" w:rsidP="000C3AD7">
            <w:pPr>
              <w:rPr>
                <w:rFonts w:ascii="Arial" w:hAnsi="Arial" w:cs="Arial"/>
                <w:color w:val="000000" w:themeColor="text1"/>
                <w:sz w:val="20"/>
                <w:szCs w:val="20"/>
              </w:rPr>
            </w:pPr>
          </w:p>
        </w:tc>
        <w:tc>
          <w:tcPr>
            <w:tcW w:w="708" w:type="dxa"/>
            <w:tcBorders>
              <w:top w:val="nil"/>
              <w:left w:val="nil"/>
              <w:bottom w:val="nil"/>
              <w:right w:val="nil"/>
            </w:tcBorders>
            <w:shd w:val="clear" w:color="auto" w:fill="auto"/>
            <w:noWrap/>
            <w:vAlign w:val="bottom"/>
            <w:hideMark/>
          </w:tcPr>
          <w:p w:rsidR="000B2914" w:rsidRPr="00BA5C26" w:rsidRDefault="000B2914" w:rsidP="000C3AD7">
            <w:pPr>
              <w:rPr>
                <w:rFonts w:ascii="Arial" w:hAnsi="Arial" w:cs="Arial"/>
                <w:color w:val="000000" w:themeColor="text1"/>
                <w:sz w:val="20"/>
                <w:szCs w:val="20"/>
              </w:rPr>
            </w:pPr>
          </w:p>
        </w:tc>
        <w:tc>
          <w:tcPr>
            <w:tcW w:w="1560" w:type="dxa"/>
            <w:tcBorders>
              <w:top w:val="nil"/>
              <w:left w:val="nil"/>
              <w:bottom w:val="nil"/>
              <w:right w:val="nil"/>
            </w:tcBorders>
            <w:shd w:val="clear" w:color="auto" w:fill="auto"/>
            <w:noWrap/>
            <w:vAlign w:val="bottom"/>
            <w:hideMark/>
          </w:tcPr>
          <w:p w:rsidR="000B2914" w:rsidRPr="00BA5C26" w:rsidRDefault="000B2914" w:rsidP="000C3AD7">
            <w:pPr>
              <w:rPr>
                <w:rFonts w:ascii="Arial" w:hAnsi="Arial" w:cs="Arial"/>
                <w:color w:val="000000" w:themeColor="text1"/>
                <w:sz w:val="20"/>
                <w:szCs w:val="20"/>
              </w:rPr>
            </w:pPr>
          </w:p>
        </w:tc>
        <w:tc>
          <w:tcPr>
            <w:tcW w:w="567" w:type="dxa"/>
            <w:tcBorders>
              <w:top w:val="nil"/>
              <w:left w:val="nil"/>
              <w:bottom w:val="nil"/>
              <w:right w:val="nil"/>
            </w:tcBorders>
            <w:shd w:val="clear" w:color="auto" w:fill="auto"/>
            <w:noWrap/>
            <w:vAlign w:val="bottom"/>
            <w:hideMark/>
          </w:tcPr>
          <w:p w:rsidR="000B2914" w:rsidRPr="00BA5C26" w:rsidRDefault="000B2914" w:rsidP="000C3AD7">
            <w:pPr>
              <w:rPr>
                <w:rFonts w:ascii="Arial" w:hAnsi="Arial" w:cs="Arial"/>
                <w:color w:val="000000" w:themeColor="text1"/>
                <w:sz w:val="20"/>
                <w:szCs w:val="20"/>
              </w:rPr>
            </w:pPr>
          </w:p>
        </w:tc>
        <w:tc>
          <w:tcPr>
            <w:tcW w:w="1275" w:type="dxa"/>
            <w:tcBorders>
              <w:top w:val="nil"/>
              <w:left w:val="nil"/>
              <w:bottom w:val="nil"/>
              <w:right w:val="nil"/>
            </w:tcBorders>
            <w:shd w:val="clear" w:color="auto" w:fill="auto"/>
            <w:noWrap/>
            <w:vAlign w:val="bottom"/>
            <w:hideMark/>
          </w:tcPr>
          <w:p w:rsidR="000B2914" w:rsidRPr="00BA5C26" w:rsidRDefault="000B2914" w:rsidP="000C3AD7">
            <w:pPr>
              <w:rPr>
                <w:rFonts w:ascii="Arial" w:hAnsi="Arial" w:cs="Arial"/>
                <w:color w:val="000000" w:themeColor="text1"/>
                <w:sz w:val="20"/>
                <w:szCs w:val="20"/>
              </w:rPr>
            </w:pPr>
          </w:p>
        </w:tc>
        <w:tc>
          <w:tcPr>
            <w:tcW w:w="1134" w:type="dxa"/>
            <w:tcBorders>
              <w:top w:val="nil"/>
              <w:left w:val="nil"/>
              <w:bottom w:val="nil"/>
              <w:right w:val="nil"/>
            </w:tcBorders>
            <w:shd w:val="clear" w:color="auto" w:fill="auto"/>
            <w:noWrap/>
            <w:vAlign w:val="bottom"/>
            <w:hideMark/>
          </w:tcPr>
          <w:p w:rsidR="000B2914" w:rsidRPr="00BA5C26" w:rsidRDefault="000B2914" w:rsidP="000C3AD7">
            <w:pPr>
              <w:rPr>
                <w:rFonts w:ascii="Arial" w:hAnsi="Arial" w:cs="Arial"/>
                <w:color w:val="000000" w:themeColor="text1"/>
                <w:sz w:val="20"/>
                <w:szCs w:val="20"/>
              </w:rPr>
            </w:pPr>
          </w:p>
        </w:tc>
        <w:tc>
          <w:tcPr>
            <w:tcW w:w="993" w:type="dxa"/>
            <w:tcBorders>
              <w:top w:val="nil"/>
              <w:left w:val="nil"/>
              <w:bottom w:val="nil"/>
              <w:right w:val="nil"/>
            </w:tcBorders>
            <w:shd w:val="clear" w:color="auto" w:fill="auto"/>
            <w:noWrap/>
            <w:vAlign w:val="bottom"/>
            <w:hideMark/>
          </w:tcPr>
          <w:p w:rsidR="000B2914" w:rsidRPr="00BA5C26" w:rsidRDefault="000B2914" w:rsidP="000C3AD7">
            <w:pPr>
              <w:rPr>
                <w:rFonts w:ascii="Arial" w:hAnsi="Arial" w:cs="Arial"/>
                <w:color w:val="000000" w:themeColor="text1"/>
                <w:sz w:val="20"/>
                <w:szCs w:val="20"/>
              </w:rPr>
            </w:pPr>
          </w:p>
        </w:tc>
      </w:tr>
      <w:tr w:rsidR="00BA5C26" w:rsidRPr="00BA5C26" w:rsidTr="000C3AD7">
        <w:trPr>
          <w:trHeight w:val="288"/>
        </w:trPr>
        <w:tc>
          <w:tcPr>
            <w:tcW w:w="550" w:type="dxa"/>
            <w:tcBorders>
              <w:top w:val="nil"/>
              <w:left w:val="nil"/>
              <w:bottom w:val="nil"/>
              <w:right w:val="nil"/>
            </w:tcBorders>
            <w:shd w:val="clear" w:color="auto" w:fill="auto"/>
            <w:noWrap/>
            <w:vAlign w:val="bottom"/>
            <w:hideMark/>
          </w:tcPr>
          <w:p w:rsidR="000B2914" w:rsidRPr="00BA5C26" w:rsidRDefault="000B2914" w:rsidP="000C3AD7">
            <w:pPr>
              <w:rPr>
                <w:rFonts w:ascii="Arial" w:hAnsi="Arial" w:cs="Arial"/>
                <w:color w:val="000000" w:themeColor="text1"/>
                <w:sz w:val="20"/>
                <w:szCs w:val="20"/>
              </w:rPr>
            </w:pPr>
          </w:p>
        </w:tc>
        <w:tc>
          <w:tcPr>
            <w:tcW w:w="2726" w:type="dxa"/>
            <w:tcBorders>
              <w:top w:val="nil"/>
              <w:left w:val="nil"/>
              <w:bottom w:val="nil"/>
              <w:right w:val="nil"/>
            </w:tcBorders>
            <w:shd w:val="clear" w:color="auto" w:fill="auto"/>
            <w:noWrap/>
            <w:vAlign w:val="bottom"/>
            <w:hideMark/>
          </w:tcPr>
          <w:p w:rsidR="000B2914" w:rsidRPr="00BA5C26" w:rsidRDefault="000B2914" w:rsidP="000C3AD7">
            <w:pPr>
              <w:rPr>
                <w:rFonts w:ascii="Arial" w:hAnsi="Arial" w:cs="Arial"/>
                <w:color w:val="000000" w:themeColor="text1"/>
                <w:sz w:val="20"/>
                <w:szCs w:val="20"/>
              </w:rPr>
            </w:pPr>
          </w:p>
        </w:tc>
        <w:tc>
          <w:tcPr>
            <w:tcW w:w="567" w:type="dxa"/>
            <w:tcBorders>
              <w:top w:val="nil"/>
              <w:left w:val="nil"/>
              <w:bottom w:val="nil"/>
              <w:right w:val="nil"/>
            </w:tcBorders>
            <w:shd w:val="clear" w:color="auto" w:fill="auto"/>
            <w:noWrap/>
            <w:vAlign w:val="bottom"/>
            <w:hideMark/>
          </w:tcPr>
          <w:p w:rsidR="000B2914" w:rsidRPr="00BA5C26" w:rsidRDefault="000B2914" w:rsidP="000C3AD7">
            <w:pPr>
              <w:rPr>
                <w:rFonts w:ascii="Arial" w:hAnsi="Arial" w:cs="Arial"/>
                <w:color w:val="000000" w:themeColor="text1"/>
                <w:sz w:val="20"/>
                <w:szCs w:val="20"/>
              </w:rPr>
            </w:pPr>
          </w:p>
        </w:tc>
        <w:tc>
          <w:tcPr>
            <w:tcW w:w="708" w:type="dxa"/>
            <w:tcBorders>
              <w:top w:val="nil"/>
              <w:left w:val="nil"/>
              <w:bottom w:val="nil"/>
              <w:right w:val="nil"/>
            </w:tcBorders>
            <w:shd w:val="clear" w:color="auto" w:fill="auto"/>
            <w:noWrap/>
            <w:vAlign w:val="bottom"/>
            <w:hideMark/>
          </w:tcPr>
          <w:p w:rsidR="000B2914" w:rsidRPr="00BA5C26" w:rsidRDefault="000B2914" w:rsidP="000C3AD7">
            <w:pPr>
              <w:rPr>
                <w:rFonts w:ascii="Arial" w:hAnsi="Arial" w:cs="Arial"/>
                <w:color w:val="000000" w:themeColor="text1"/>
                <w:sz w:val="20"/>
                <w:szCs w:val="20"/>
              </w:rPr>
            </w:pPr>
          </w:p>
        </w:tc>
        <w:tc>
          <w:tcPr>
            <w:tcW w:w="1560" w:type="dxa"/>
            <w:tcBorders>
              <w:top w:val="nil"/>
              <w:left w:val="nil"/>
              <w:bottom w:val="nil"/>
              <w:right w:val="nil"/>
            </w:tcBorders>
            <w:shd w:val="clear" w:color="auto" w:fill="auto"/>
            <w:noWrap/>
            <w:vAlign w:val="bottom"/>
            <w:hideMark/>
          </w:tcPr>
          <w:p w:rsidR="000B2914" w:rsidRPr="00BA5C26" w:rsidRDefault="000B2914" w:rsidP="000C3AD7">
            <w:pPr>
              <w:rPr>
                <w:rFonts w:ascii="Arial" w:hAnsi="Arial" w:cs="Arial"/>
                <w:color w:val="000000" w:themeColor="text1"/>
                <w:sz w:val="20"/>
                <w:szCs w:val="20"/>
              </w:rPr>
            </w:pPr>
          </w:p>
        </w:tc>
        <w:tc>
          <w:tcPr>
            <w:tcW w:w="567" w:type="dxa"/>
            <w:tcBorders>
              <w:top w:val="nil"/>
              <w:left w:val="nil"/>
              <w:bottom w:val="nil"/>
              <w:right w:val="nil"/>
            </w:tcBorders>
            <w:shd w:val="clear" w:color="auto" w:fill="auto"/>
            <w:noWrap/>
            <w:vAlign w:val="bottom"/>
            <w:hideMark/>
          </w:tcPr>
          <w:p w:rsidR="000B2914" w:rsidRPr="00BA5C26" w:rsidRDefault="000B2914" w:rsidP="000C3AD7">
            <w:pPr>
              <w:rPr>
                <w:rFonts w:ascii="Arial" w:hAnsi="Arial" w:cs="Arial"/>
                <w:color w:val="000000" w:themeColor="text1"/>
                <w:sz w:val="20"/>
                <w:szCs w:val="20"/>
              </w:rPr>
            </w:pPr>
          </w:p>
        </w:tc>
        <w:tc>
          <w:tcPr>
            <w:tcW w:w="1275" w:type="dxa"/>
            <w:tcBorders>
              <w:top w:val="nil"/>
              <w:left w:val="nil"/>
              <w:bottom w:val="nil"/>
              <w:right w:val="nil"/>
            </w:tcBorders>
            <w:shd w:val="clear" w:color="auto" w:fill="auto"/>
            <w:noWrap/>
            <w:vAlign w:val="bottom"/>
            <w:hideMark/>
          </w:tcPr>
          <w:p w:rsidR="000B2914" w:rsidRPr="00BA5C26" w:rsidRDefault="000B2914" w:rsidP="000C3AD7">
            <w:pPr>
              <w:rPr>
                <w:rFonts w:ascii="Arial" w:hAnsi="Arial" w:cs="Arial"/>
                <w:color w:val="000000" w:themeColor="text1"/>
                <w:sz w:val="20"/>
                <w:szCs w:val="20"/>
              </w:rPr>
            </w:pPr>
          </w:p>
        </w:tc>
        <w:tc>
          <w:tcPr>
            <w:tcW w:w="2127" w:type="dxa"/>
            <w:gridSpan w:val="2"/>
            <w:tcBorders>
              <w:top w:val="nil"/>
              <w:left w:val="nil"/>
              <w:bottom w:val="single" w:sz="4" w:space="0" w:color="auto"/>
              <w:right w:val="nil"/>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тыс. рублей</w:t>
            </w:r>
          </w:p>
        </w:tc>
      </w:tr>
      <w:tr w:rsidR="00BA5C26" w:rsidRPr="00BA5C26" w:rsidTr="000C3AD7">
        <w:trPr>
          <w:trHeight w:val="528"/>
        </w:trPr>
        <w:tc>
          <w:tcPr>
            <w:tcW w:w="5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27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Наименование</w:t>
            </w:r>
          </w:p>
        </w:tc>
        <w:tc>
          <w:tcPr>
            <w:tcW w:w="3402" w:type="dxa"/>
            <w:gridSpan w:val="4"/>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Коды бюджетной классификации</w:t>
            </w:r>
          </w:p>
        </w:tc>
        <w:tc>
          <w:tcPr>
            <w:tcW w:w="3402" w:type="dxa"/>
            <w:gridSpan w:val="3"/>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Сумма</w:t>
            </w:r>
          </w:p>
        </w:tc>
      </w:tr>
      <w:tr w:rsidR="00BA5C26" w:rsidRPr="00BA5C26" w:rsidTr="000C3AD7">
        <w:trPr>
          <w:trHeight w:val="288"/>
        </w:trPr>
        <w:tc>
          <w:tcPr>
            <w:tcW w:w="550" w:type="dxa"/>
            <w:vMerge/>
            <w:tcBorders>
              <w:top w:val="single" w:sz="4" w:space="0" w:color="auto"/>
              <w:left w:val="single" w:sz="4" w:space="0" w:color="auto"/>
              <w:bottom w:val="single" w:sz="4" w:space="0" w:color="auto"/>
              <w:right w:val="single" w:sz="4" w:space="0" w:color="auto"/>
            </w:tcBorders>
            <w:vAlign w:val="center"/>
            <w:hideMark/>
          </w:tcPr>
          <w:p w:rsidR="000B2914" w:rsidRPr="00BA5C26" w:rsidRDefault="000B2914" w:rsidP="000C3AD7">
            <w:pPr>
              <w:rPr>
                <w:rFonts w:ascii="Arial" w:hAnsi="Arial" w:cs="Arial"/>
                <w:color w:val="000000" w:themeColor="text1"/>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0B2914" w:rsidRPr="00BA5C26" w:rsidRDefault="000B2914" w:rsidP="000C3AD7">
            <w:pPr>
              <w:rPr>
                <w:rFonts w:ascii="Arial" w:hAnsi="Arial" w:cs="Arial"/>
                <w:color w:val="000000" w:themeColor="text1"/>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proofErr w:type="spellStart"/>
            <w:r w:rsidRPr="00BA5C26">
              <w:rPr>
                <w:rFonts w:ascii="Arial" w:hAnsi="Arial" w:cs="Arial"/>
                <w:color w:val="000000" w:themeColor="text1"/>
                <w:sz w:val="20"/>
                <w:szCs w:val="20"/>
              </w:rPr>
              <w:t>Рз</w:t>
            </w:r>
            <w:proofErr w:type="spellEnd"/>
          </w:p>
        </w:tc>
        <w:tc>
          <w:tcPr>
            <w:tcW w:w="708"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proofErr w:type="spellStart"/>
            <w:r w:rsidRPr="00BA5C26">
              <w:rPr>
                <w:rFonts w:ascii="Arial" w:hAnsi="Arial" w:cs="Arial"/>
                <w:color w:val="000000" w:themeColor="text1"/>
                <w:sz w:val="20"/>
                <w:szCs w:val="20"/>
              </w:rPr>
              <w:t>Пр</w:t>
            </w:r>
            <w:proofErr w:type="spellEnd"/>
          </w:p>
        </w:tc>
        <w:tc>
          <w:tcPr>
            <w:tcW w:w="1560"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proofErr w:type="spellStart"/>
            <w:r w:rsidRPr="00BA5C26">
              <w:rPr>
                <w:rFonts w:ascii="Arial" w:hAnsi="Arial" w:cs="Arial"/>
                <w:color w:val="000000" w:themeColor="text1"/>
                <w:sz w:val="20"/>
                <w:szCs w:val="20"/>
              </w:rPr>
              <w:t>Цср</w:t>
            </w:r>
            <w:proofErr w:type="spellEnd"/>
          </w:p>
        </w:tc>
        <w:tc>
          <w:tcPr>
            <w:tcW w:w="56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proofErr w:type="spellStart"/>
            <w:r w:rsidRPr="00BA5C26">
              <w:rPr>
                <w:rFonts w:ascii="Arial" w:hAnsi="Arial" w:cs="Arial"/>
                <w:color w:val="000000" w:themeColor="text1"/>
                <w:sz w:val="20"/>
                <w:szCs w:val="20"/>
              </w:rPr>
              <w:t>Вр</w:t>
            </w:r>
            <w:proofErr w:type="spellEnd"/>
          </w:p>
        </w:tc>
        <w:tc>
          <w:tcPr>
            <w:tcW w:w="1275"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2020 год</w:t>
            </w:r>
          </w:p>
        </w:tc>
        <w:tc>
          <w:tcPr>
            <w:tcW w:w="1134"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2021 год</w:t>
            </w:r>
          </w:p>
        </w:tc>
        <w:tc>
          <w:tcPr>
            <w:tcW w:w="993"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2022 год</w:t>
            </w:r>
          </w:p>
        </w:tc>
      </w:tr>
      <w:tr w:rsidR="00BA5C26" w:rsidRPr="00BA5C26" w:rsidTr="000C3AD7">
        <w:trPr>
          <w:trHeight w:val="288"/>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6128" w:type="dxa"/>
            <w:gridSpan w:val="5"/>
            <w:tcBorders>
              <w:top w:val="single" w:sz="4" w:space="0" w:color="auto"/>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Итого:</w:t>
            </w:r>
          </w:p>
        </w:tc>
        <w:tc>
          <w:tcPr>
            <w:tcW w:w="1275"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4 824,3</w:t>
            </w:r>
          </w:p>
        </w:tc>
        <w:tc>
          <w:tcPr>
            <w:tcW w:w="1134"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153 716,4</w:t>
            </w:r>
          </w:p>
        </w:tc>
        <w:tc>
          <w:tcPr>
            <w:tcW w:w="993"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5 988,8</w:t>
            </w:r>
          </w:p>
        </w:tc>
      </w:tr>
      <w:tr w:rsidR="00BA5C26" w:rsidRPr="00BA5C26" w:rsidTr="000C3AD7">
        <w:trPr>
          <w:trHeight w:val="624"/>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b/>
                <w:bCs/>
                <w:i/>
                <w:iCs/>
                <w:color w:val="000000" w:themeColor="text1"/>
                <w:sz w:val="20"/>
                <w:szCs w:val="20"/>
              </w:rPr>
            </w:pPr>
            <w:r w:rsidRPr="00BA5C26">
              <w:rPr>
                <w:rFonts w:ascii="Arial" w:hAnsi="Arial" w:cs="Arial"/>
                <w:b/>
                <w:bCs/>
                <w:i/>
                <w:iCs/>
                <w:color w:val="000000" w:themeColor="text1"/>
                <w:sz w:val="20"/>
                <w:szCs w:val="20"/>
              </w:rPr>
              <w:t> </w:t>
            </w:r>
          </w:p>
        </w:tc>
        <w:tc>
          <w:tcPr>
            <w:tcW w:w="7403" w:type="dxa"/>
            <w:gridSpan w:val="6"/>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b/>
                <w:bCs/>
                <w:i/>
                <w:iCs/>
                <w:color w:val="000000" w:themeColor="text1"/>
                <w:sz w:val="20"/>
                <w:szCs w:val="20"/>
              </w:rPr>
            </w:pPr>
            <w:r w:rsidRPr="00BA5C26">
              <w:rPr>
                <w:rFonts w:ascii="Arial" w:hAnsi="Arial" w:cs="Arial"/>
                <w:b/>
                <w:bCs/>
                <w:i/>
                <w:iCs/>
                <w:color w:val="000000" w:themeColor="text1"/>
                <w:sz w:val="20"/>
                <w:szCs w:val="20"/>
              </w:rPr>
              <w:t>Раздел 1. Объекты капитального строительства муниципальной собственности Молчановского сельского поселения</w:t>
            </w:r>
          </w:p>
        </w:tc>
        <w:tc>
          <w:tcPr>
            <w:tcW w:w="1134" w:type="dxa"/>
            <w:tcBorders>
              <w:top w:val="nil"/>
              <w:left w:val="nil"/>
              <w:bottom w:val="single" w:sz="4" w:space="0" w:color="auto"/>
              <w:right w:val="single" w:sz="4" w:space="0" w:color="auto"/>
            </w:tcBorders>
            <w:shd w:val="clear" w:color="auto" w:fill="auto"/>
            <w:noWrap/>
            <w:vAlign w:val="bottom"/>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993" w:type="dxa"/>
            <w:tcBorders>
              <w:top w:val="nil"/>
              <w:left w:val="nil"/>
              <w:bottom w:val="single" w:sz="4" w:space="0" w:color="auto"/>
              <w:right w:val="single" w:sz="4" w:space="0" w:color="auto"/>
            </w:tcBorders>
            <w:shd w:val="clear" w:color="auto" w:fill="auto"/>
            <w:noWrap/>
            <w:vAlign w:val="bottom"/>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r>
      <w:tr w:rsidR="00BA5C26" w:rsidRPr="00BA5C26" w:rsidTr="000C3AD7">
        <w:trPr>
          <w:trHeight w:val="528"/>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1.1.</w:t>
            </w:r>
          </w:p>
        </w:tc>
        <w:tc>
          <w:tcPr>
            <w:tcW w:w="272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Объекты капитального строительства муниципальной собственности Молчановского сельского поселения</w:t>
            </w:r>
          </w:p>
        </w:tc>
        <w:tc>
          <w:tcPr>
            <w:tcW w:w="56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708"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560"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275"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0,0</w:t>
            </w:r>
          </w:p>
        </w:tc>
        <w:tc>
          <w:tcPr>
            <w:tcW w:w="1134"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147 727,6</w:t>
            </w:r>
          </w:p>
        </w:tc>
        <w:tc>
          <w:tcPr>
            <w:tcW w:w="993"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0,0</w:t>
            </w:r>
          </w:p>
        </w:tc>
      </w:tr>
      <w:tr w:rsidR="00BA5C26" w:rsidRPr="00BA5C26" w:rsidTr="000C3AD7">
        <w:trPr>
          <w:trHeight w:val="528"/>
        </w:trPr>
        <w:tc>
          <w:tcPr>
            <w:tcW w:w="55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
                <w:bCs/>
                <w:color w:val="000000" w:themeColor="text1"/>
                <w:sz w:val="20"/>
                <w:szCs w:val="20"/>
              </w:rPr>
            </w:pPr>
          </w:p>
        </w:tc>
        <w:tc>
          <w:tcPr>
            <w:tcW w:w="2726"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Жилищно-коммунальное хозяйство</w:t>
            </w:r>
          </w:p>
        </w:tc>
        <w:tc>
          <w:tcPr>
            <w:tcW w:w="567"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05</w:t>
            </w:r>
          </w:p>
        </w:tc>
        <w:tc>
          <w:tcPr>
            <w:tcW w:w="708"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00</w:t>
            </w:r>
          </w:p>
        </w:tc>
        <w:tc>
          <w:tcPr>
            <w:tcW w:w="1560"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
                <w:bCs/>
                <w:color w:val="000000" w:themeColor="text1"/>
                <w:sz w:val="20"/>
                <w:szCs w:val="20"/>
              </w:rPr>
            </w:pPr>
          </w:p>
        </w:tc>
        <w:tc>
          <w:tcPr>
            <w:tcW w:w="567"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
                <w:bCs/>
                <w:color w:val="000000" w:themeColor="text1"/>
                <w:sz w:val="20"/>
                <w:szCs w:val="20"/>
              </w:rPr>
            </w:pPr>
          </w:p>
        </w:tc>
        <w:tc>
          <w:tcPr>
            <w:tcW w:w="1275"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0,0</w:t>
            </w:r>
          </w:p>
        </w:tc>
        <w:tc>
          <w:tcPr>
            <w:tcW w:w="1134"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147 727,6</w:t>
            </w:r>
          </w:p>
        </w:tc>
        <w:tc>
          <w:tcPr>
            <w:tcW w:w="993"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0,0</w:t>
            </w:r>
          </w:p>
        </w:tc>
      </w:tr>
      <w:tr w:rsidR="00BA5C26" w:rsidRPr="00BA5C26" w:rsidTr="000C3AD7">
        <w:trPr>
          <w:trHeight w:val="528"/>
        </w:trPr>
        <w:tc>
          <w:tcPr>
            <w:tcW w:w="55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
                <w:bCs/>
                <w:color w:val="000000" w:themeColor="text1"/>
                <w:sz w:val="20"/>
                <w:szCs w:val="20"/>
              </w:rPr>
            </w:pPr>
          </w:p>
        </w:tc>
        <w:tc>
          <w:tcPr>
            <w:tcW w:w="2726"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
                <w:bCs/>
                <w:color w:val="000000" w:themeColor="text1"/>
                <w:sz w:val="20"/>
                <w:szCs w:val="20"/>
              </w:rPr>
            </w:pPr>
            <w:r w:rsidRPr="00BA5C26">
              <w:rPr>
                <w:rFonts w:ascii="Arial" w:hAnsi="Arial" w:cs="Arial"/>
                <w:b/>
                <w:color w:val="000000" w:themeColor="text1"/>
                <w:sz w:val="20"/>
                <w:szCs w:val="20"/>
              </w:rPr>
              <w:t>Коммунальное хозяйство</w:t>
            </w:r>
          </w:p>
        </w:tc>
        <w:tc>
          <w:tcPr>
            <w:tcW w:w="567"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05</w:t>
            </w:r>
          </w:p>
        </w:tc>
        <w:tc>
          <w:tcPr>
            <w:tcW w:w="708"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02</w:t>
            </w:r>
          </w:p>
        </w:tc>
        <w:tc>
          <w:tcPr>
            <w:tcW w:w="1560"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
                <w:bCs/>
                <w:color w:val="000000" w:themeColor="text1"/>
                <w:sz w:val="20"/>
                <w:szCs w:val="20"/>
              </w:rPr>
            </w:pPr>
          </w:p>
        </w:tc>
        <w:tc>
          <w:tcPr>
            <w:tcW w:w="567"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
                <w:bCs/>
                <w:color w:val="000000" w:themeColor="text1"/>
                <w:sz w:val="20"/>
                <w:szCs w:val="20"/>
              </w:rPr>
            </w:pPr>
          </w:p>
        </w:tc>
        <w:tc>
          <w:tcPr>
            <w:tcW w:w="1275"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0,0</w:t>
            </w:r>
          </w:p>
        </w:tc>
        <w:tc>
          <w:tcPr>
            <w:tcW w:w="1134"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147 727,6</w:t>
            </w:r>
          </w:p>
        </w:tc>
        <w:tc>
          <w:tcPr>
            <w:tcW w:w="993"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0,0</w:t>
            </w:r>
          </w:p>
        </w:tc>
      </w:tr>
      <w:tr w:rsidR="00BA5C26" w:rsidRPr="00BA5C26" w:rsidTr="000C3AD7">
        <w:trPr>
          <w:trHeight w:val="528"/>
        </w:trPr>
        <w:tc>
          <w:tcPr>
            <w:tcW w:w="55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
                <w:bCs/>
                <w:color w:val="000000" w:themeColor="text1"/>
                <w:sz w:val="20"/>
                <w:szCs w:val="20"/>
              </w:rPr>
            </w:pPr>
          </w:p>
        </w:tc>
        <w:tc>
          <w:tcPr>
            <w:tcW w:w="2726"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
                <w:color w:val="000000" w:themeColor="text1"/>
                <w:sz w:val="20"/>
                <w:szCs w:val="20"/>
              </w:rPr>
            </w:pPr>
            <w:bookmarkStart w:id="24" w:name="_Hlk9092195"/>
            <w:r w:rsidRPr="00BA5C26">
              <w:rPr>
                <w:rFonts w:ascii="Arial" w:hAnsi="Arial" w:cs="Arial"/>
                <w:color w:val="000000" w:themeColor="text1"/>
                <w:sz w:val="20"/>
                <w:szCs w:val="20"/>
              </w:rPr>
              <w:t xml:space="preserve">Муниципальная программа «Содержание и развитие муниципального </w:t>
            </w:r>
            <w:r w:rsidRPr="00BA5C26">
              <w:rPr>
                <w:rFonts w:ascii="Arial" w:hAnsi="Arial" w:cs="Arial"/>
                <w:color w:val="000000" w:themeColor="text1"/>
                <w:sz w:val="20"/>
                <w:szCs w:val="20"/>
              </w:rPr>
              <w:lastRenderedPageBreak/>
              <w:t>хозяйства Молчановского района на 2017-2022 годы»</w:t>
            </w:r>
            <w:bookmarkEnd w:id="24"/>
          </w:p>
        </w:tc>
        <w:tc>
          <w:tcPr>
            <w:tcW w:w="567"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lastRenderedPageBreak/>
              <w:t>05</w:t>
            </w:r>
          </w:p>
        </w:tc>
        <w:tc>
          <w:tcPr>
            <w:tcW w:w="708"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02</w:t>
            </w:r>
          </w:p>
        </w:tc>
        <w:tc>
          <w:tcPr>
            <w:tcW w:w="1560"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color w:val="000000" w:themeColor="text1"/>
                <w:sz w:val="20"/>
                <w:szCs w:val="20"/>
              </w:rPr>
              <w:t>0700000000</w:t>
            </w:r>
          </w:p>
        </w:tc>
        <w:tc>
          <w:tcPr>
            <w:tcW w:w="567"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Cs/>
                <w:color w:val="000000" w:themeColor="text1"/>
                <w:sz w:val="20"/>
                <w:szCs w:val="20"/>
              </w:rPr>
            </w:pPr>
          </w:p>
        </w:tc>
        <w:tc>
          <w:tcPr>
            <w:tcW w:w="1275"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0,0</w:t>
            </w:r>
          </w:p>
        </w:tc>
        <w:tc>
          <w:tcPr>
            <w:tcW w:w="1134"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147 727,6</w:t>
            </w:r>
          </w:p>
        </w:tc>
        <w:tc>
          <w:tcPr>
            <w:tcW w:w="993"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0,0</w:t>
            </w:r>
          </w:p>
        </w:tc>
      </w:tr>
      <w:tr w:rsidR="00BA5C26" w:rsidRPr="00BA5C26" w:rsidTr="000C3AD7">
        <w:trPr>
          <w:trHeight w:val="199"/>
        </w:trPr>
        <w:tc>
          <w:tcPr>
            <w:tcW w:w="55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
                <w:bCs/>
                <w:color w:val="000000" w:themeColor="text1"/>
                <w:sz w:val="20"/>
                <w:szCs w:val="20"/>
              </w:rPr>
            </w:pPr>
          </w:p>
        </w:tc>
        <w:tc>
          <w:tcPr>
            <w:tcW w:w="2726"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в том числе:</w:t>
            </w:r>
          </w:p>
        </w:tc>
        <w:tc>
          <w:tcPr>
            <w:tcW w:w="567"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p>
        </w:tc>
        <w:tc>
          <w:tcPr>
            <w:tcW w:w="708"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p>
        </w:tc>
        <w:tc>
          <w:tcPr>
            <w:tcW w:w="1560"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color w:val="000000" w:themeColor="text1"/>
                <w:sz w:val="20"/>
                <w:szCs w:val="20"/>
              </w:rPr>
            </w:pPr>
          </w:p>
        </w:tc>
        <w:tc>
          <w:tcPr>
            <w:tcW w:w="567"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Cs/>
                <w:color w:val="000000" w:themeColor="text1"/>
                <w:sz w:val="20"/>
                <w:szCs w:val="20"/>
              </w:rPr>
            </w:pPr>
          </w:p>
        </w:tc>
        <w:tc>
          <w:tcPr>
            <w:tcW w:w="1275"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p>
        </w:tc>
        <w:tc>
          <w:tcPr>
            <w:tcW w:w="1134"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p>
        </w:tc>
        <w:tc>
          <w:tcPr>
            <w:tcW w:w="993"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p>
        </w:tc>
      </w:tr>
      <w:tr w:rsidR="00BA5C26" w:rsidRPr="00BA5C26" w:rsidTr="000C3AD7">
        <w:trPr>
          <w:trHeight w:val="528"/>
        </w:trPr>
        <w:tc>
          <w:tcPr>
            <w:tcW w:w="55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
                <w:bCs/>
                <w:color w:val="000000" w:themeColor="text1"/>
                <w:sz w:val="20"/>
                <w:szCs w:val="20"/>
              </w:rPr>
            </w:pPr>
          </w:p>
        </w:tc>
        <w:tc>
          <w:tcPr>
            <w:tcW w:w="2726"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
                <w:bCs/>
                <w:color w:val="000000" w:themeColor="text1"/>
                <w:sz w:val="20"/>
                <w:szCs w:val="20"/>
              </w:rPr>
            </w:pPr>
            <w:r w:rsidRPr="00BA5C26">
              <w:rPr>
                <w:rFonts w:ascii="Arial" w:hAnsi="Arial" w:cs="Arial"/>
                <w:color w:val="000000" w:themeColor="text1"/>
                <w:sz w:val="20"/>
                <w:szCs w:val="20"/>
              </w:rPr>
              <w:t>Строительство и реконструкция (модернизация) объектов питьевого водоснабжения</w:t>
            </w:r>
          </w:p>
        </w:tc>
        <w:tc>
          <w:tcPr>
            <w:tcW w:w="567"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05</w:t>
            </w:r>
          </w:p>
        </w:tc>
        <w:tc>
          <w:tcPr>
            <w:tcW w:w="708"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02</w:t>
            </w:r>
          </w:p>
        </w:tc>
        <w:tc>
          <w:tcPr>
            <w:tcW w:w="1560"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color w:val="000000" w:themeColor="text1"/>
                <w:sz w:val="20"/>
                <w:szCs w:val="20"/>
              </w:rPr>
              <w:t>07</w:t>
            </w:r>
            <w:r w:rsidRPr="00BA5C26">
              <w:rPr>
                <w:rFonts w:ascii="Arial" w:hAnsi="Arial" w:cs="Arial"/>
                <w:color w:val="000000" w:themeColor="text1"/>
                <w:sz w:val="20"/>
                <w:szCs w:val="20"/>
                <w:lang w:val="en-US"/>
              </w:rPr>
              <w:t>WG</w:t>
            </w:r>
            <w:r w:rsidRPr="00BA5C26">
              <w:rPr>
                <w:rFonts w:ascii="Arial" w:hAnsi="Arial" w:cs="Arial"/>
                <w:color w:val="000000" w:themeColor="text1"/>
                <w:sz w:val="20"/>
                <w:szCs w:val="20"/>
              </w:rPr>
              <w:t>552430</w:t>
            </w:r>
          </w:p>
        </w:tc>
        <w:tc>
          <w:tcPr>
            <w:tcW w:w="567"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Cs/>
                <w:color w:val="000000" w:themeColor="text1"/>
                <w:sz w:val="20"/>
                <w:szCs w:val="20"/>
              </w:rPr>
            </w:pPr>
            <w:r w:rsidRPr="00BA5C26">
              <w:rPr>
                <w:rFonts w:ascii="Arial" w:hAnsi="Arial" w:cs="Arial"/>
                <w:bCs/>
                <w:color w:val="000000" w:themeColor="text1"/>
                <w:sz w:val="20"/>
                <w:szCs w:val="20"/>
              </w:rPr>
              <w:t>410</w:t>
            </w:r>
          </w:p>
        </w:tc>
        <w:tc>
          <w:tcPr>
            <w:tcW w:w="1275"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0,0</w:t>
            </w:r>
          </w:p>
        </w:tc>
        <w:tc>
          <w:tcPr>
            <w:tcW w:w="1134"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147 727,6</w:t>
            </w:r>
          </w:p>
        </w:tc>
        <w:tc>
          <w:tcPr>
            <w:tcW w:w="993"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0,0</w:t>
            </w:r>
          </w:p>
        </w:tc>
      </w:tr>
      <w:tr w:rsidR="00BA5C26" w:rsidRPr="00BA5C26" w:rsidTr="000C3AD7">
        <w:trPr>
          <w:trHeight w:val="528"/>
        </w:trPr>
        <w:tc>
          <w:tcPr>
            <w:tcW w:w="55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
                <w:bCs/>
                <w:color w:val="000000" w:themeColor="text1"/>
                <w:sz w:val="20"/>
                <w:szCs w:val="20"/>
              </w:rPr>
            </w:pPr>
          </w:p>
        </w:tc>
        <w:tc>
          <w:tcPr>
            <w:tcW w:w="2726"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color w:val="000000" w:themeColor="text1"/>
                <w:sz w:val="20"/>
                <w:szCs w:val="20"/>
              </w:rPr>
            </w:pPr>
          </w:p>
        </w:tc>
        <w:tc>
          <w:tcPr>
            <w:tcW w:w="567"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p>
        </w:tc>
        <w:tc>
          <w:tcPr>
            <w:tcW w:w="708"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p>
        </w:tc>
        <w:tc>
          <w:tcPr>
            <w:tcW w:w="1560"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color w:val="000000" w:themeColor="text1"/>
                <w:sz w:val="20"/>
                <w:szCs w:val="20"/>
              </w:rPr>
            </w:pPr>
          </w:p>
        </w:tc>
        <w:tc>
          <w:tcPr>
            <w:tcW w:w="567"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Cs/>
                <w:color w:val="000000" w:themeColor="text1"/>
                <w:sz w:val="20"/>
                <w:szCs w:val="20"/>
              </w:rPr>
            </w:pPr>
          </w:p>
        </w:tc>
        <w:tc>
          <w:tcPr>
            <w:tcW w:w="1275"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p>
        </w:tc>
        <w:tc>
          <w:tcPr>
            <w:tcW w:w="1134"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p>
        </w:tc>
        <w:tc>
          <w:tcPr>
            <w:tcW w:w="993"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p>
        </w:tc>
      </w:tr>
      <w:tr w:rsidR="00BA5C26" w:rsidRPr="00BA5C26" w:rsidTr="000C3AD7">
        <w:trPr>
          <w:trHeight w:val="732"/>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7403" w:type="dxa"/>
            <w:gridSpan w:val="6"/>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b/>
                <w:bCs/>
                <w:i/>
                <w:iCs/>
                <w:color w:val="000000" w:themeColor="text1"/>
                <w:sz w:val="20"/>
                <w:szCs w:val="20"/>
              </w:rPr>
            </w:pPr>
            <w:r w:rsidRPr="00BA5C26">
              <w:rPr>
                <w:rFonts w:ascii="Arial" w:hAnsi="Arial" w:cs="Arial"/>
                <w:b/>
                <w:bCs/>
                <w:i/>
                <w:iCs/>
                <w:color w:val="000000" w:themeColor="text1"/>
                <w:sz w:val="20"/>
                <w:szCs w:val="20"/>
              </w:rPr>
              <w:t>Раздел 2. Объекты недвижимого имущества, приобретаемые в муниципальную собственность Молчановского сельского поселения</w:t>
            </w:r>
          </w:p>
        </w:tc>
        <w:tc>
          <w:tcPr>
            <w:tcW w:w="1134" w:type="dxa"/>
            <w:tcBorders>
              <w:top w:val="nil"/>
              <w:left w:val="nil"/>
              <w:bottom w:val="single" w:sz="4" w:space="0" w:color="auto"/>
              <w:right w:val="single" w:sz="4" w:space="0" w:color="auto"/>
            </w:tcBorders>
            <w:shd w:val="clear" w:color="auto" w:fill="auto"/>
            <w:noWrap/>
            <w:vAlign w:val="bottom"/>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993" w:type="dxa"/>
            <w:tcBorders>
              <w:top w:val="nil"/>
              <w:left w:val="nil"/>
              <w:bottom w:val="single" w:sz="4" w:space="0" w:color="auto"/>
              <w:right w:val="single" w:sz="4" w:space="0" w:color="auto"/>
            </w:tcBorders>
            <w:shd w:val="clear" w:color="auto" w:fill="auto"/>
            <w:noWrap/>
            <w:vAlign w:val="bottom"/>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r>
      <w:tr w:rsidR="00BA5C26" w:rsidRPr="00BA5C26" w:rsidTr="000C3AD7">
        <w:trPr>
          <w:trHeight w:val="792"/>
        </w:trPr>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2.1.</w:t>
            </w:r>
          </w:p>
        </w:tc>
        <w:tc>
          <w:tcPr>
            <w:tcW w:w="2726" w:type="dxa"/>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Объекты недвижимого имущества, приобретаемые в муниципальную собственность Молчановского сельского поселения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4 824,3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5 988,8</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5 988,8</w:t>
            </w:r>
          </w:p>
        </w:tc>
      </w:tr>
      <w:tr w:rsidR="00BA5C26" w:rsidRPr="00BA5C26" w:rsidTr="000C3AD7">
        <w:trPr>
          <w:trHeight w:val="381"/>
        </w:trPr>
        <w:tc>
          <w:tcPr>
            <w:tcW w:w="550" w:type="dxa"/>
            <w:tcBorders>
              <w:top w:val="single" w:sz="4" w:space="0" w:color="auto"/>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
                <w:bCs/>
                <w:color w:val="000000" w:themeColor="text1"/>
                <w:sz w:val="20"/>
                <w:szCs w:val="20"/>
              </w:rPr>
            </w:pPr>
          </w:p>
        </w:tc>
        <w:tc>
          <w:tcPr>
            <w:tcW w:w="2726"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Социальная политика</w:t>
            </w:r>
          </w:p>
        </w:tc>
        <w:tc>
          <w:tcPr>
            <w:tcW w:w="567"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10</w:t>
            </w:r>
          </w:p>
        </w:tc>
        <w:tc>
          <w:tcPr>
            <w:tcW w:w="708"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00</w:t>
            </w:r>
          </w:p>
        </w:tc>
        <w:tc>
          <w:tcPr>
            <w:tcW w:w="1560"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
                <w:bCs/>
                <w:color w:val="000000" w:themeColor="text1"/>
                <w:sz w:val="20"/>
                <w:szCs w:val="20"/>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
                <w:bCs/>
                <w:color w:val="000000" w:themeColor="text1"/>
                <w:sz w:val="20"/>
                <w:szCs w:val="20"/>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4 824,3</w:t>
            </w:r>
          </w:p>
        </w:tc>
        <w:tc>
          <w:tcPr>
            <w:tcW w:w="1134"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5 988,8</w:t>
            </w:r>
          </w:p>
        </w:tc>
        <w:tc>
          <w:tcPr>
            <w:tcW w:w="993"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5 988,8</w:t>
            </w:r>
          </w:p>
        </w:tc>
      </w:tr>
      <w:tr w:rsidR="00BA5C26" w:rsidRPr="00BA5C26" w:rsidTr="000C3AD7">
        <w:trPr>
          <w:trHeight w:val="274"/>
        </w:trPr>
        <w:tc>
          <w:tcPr>
            <w:tcW w:w="550" w:type="dxa"/>
            <w:tcBorders>
              <w:top w:val="single" w:sz="4" w:space="0" w:color="auto"/>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
                <w:bCs/>
                <w:color w:val="000000" w:themeColor="text1"/>
                <w:sz w:val="20"/>
                <w:szCs w:val="20"/>
              </w:rPr>
            </w:pPr>
          </w:p>
        </w:tc>
        <w:tc>
          <w:tcPr>
            <w:tcW w:w="2726"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
                <w:bCs/>
                <w:color w:val="000000" w:themeColor="text1"/>
                <w:sz w:val="20"/>
                <w:szCs w:val="20"/>
              </w:rPr>
            </w:pPr>
            <w:r w:rsidRPr="00BA5C26">
              <w:rPr>
                <w:rFonts w:ascii="Arial" w:hAnsi="Arial" w:cs="Arial"/>
                <w:color w:val="000000" w:themeColor="text1"/>
                <w:sz w:val="20"/>
                <w:szCs w:val="20"/>
              </w:rPr>
              <w:t>Охрана семьи и детства</w:t>
            </w:r>
          </w:p>
        </w:tc>
        <w:tc>
          <w:tcPr>
            <w:tcW w:w="567"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10</w:t>
            </w:r>
          </w:p>
        </w:tc>
        <w:tc>
          <w:tcPr>
            <w:tcW w:w="708"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04</w:t>
            </w:r>
          </w:p>
        </w:tc>
        <w:tc>
          <w:tcPr>
            <w:tcW w:w="1560"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
                <w:bCs/>
                <w:color w:val="000000" w:themeColor="text1"/>
                <w:sz w:val="20"/>
                <w:szCs w:val="20"/>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
                <w:bCs/>
                <w:color w:val="000000" w:themeColor="text1"/>
                <w:sz w:val="20"/>
                <w:szCs w:val="20"/>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4 824,3</w:t>
            </w:r>
          </w:p>
        </w:tc>
        <w:tc>
          <w:tcPr>
            <w:tcW w:w="1134"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5 988,8</w:t>
            </w:r>
          </w:p>
        </w:tc>
        <w:tc>
          <w:tcPr>
            <w:tcW w:w="993"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5 988,8</w:t>
            </w:r>
          </w:p>
        </w:tc>
      </w:tr>
      <w:tr w:rsidR="00BA5C26" w:rsidRPr="00BA5C26" w:rsidTr="000C3AD7">
        <w:trPr>
          <w:trHeight w:val="792"/>
        </w:trPr>
        <w:tc>
          <w:tcPr>
            <w:tcW w:w="550" w:type="dxa"/>
            <w:tcBorders>
              <w:top w:val="single" w:sz="4" w:space="0" w:color="auto"/>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
                <w:bCs/>
                <w:color w:val="000000" w:themeColor="text1"/>
                <w:sz w:val="20"/>
                <w:szCs w:val="20"/>
              </w:rPr>
            </w:pPr>
          </w:p>
        </w:tc>
        <w:tc>
          <w:tcPr>
            <w:tcW w:w="2726"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
                <w:bCs/>
                <w:color w:val="000000" w:themeColor="text1"/>
                <w:sz w:val="20"/>
                <w:szCs w:val="20"/>
              </w:rPr>
            </w:pPr>
            <w:r w:rsidRPr="00BA5C26">
              <w:rPr>
                <w:rFonts w:ascii="Arial" w:hAnsi="Arial" w:cs="Arial"/>
                <w:color w:val="000000" w:themeColor="text1"/>
                <w:sz w:val="20"/>
                <w:szCs w:val="20"/>
              </w:rPr>
              <w:t>Муниципальная программа «Социальная поддержка населения Молчановского района на 2017-2022 годы»</w:t>
            </w:r>
          </w:p>
        </w:tc>
        <w:tc>
          <w:tcPr>
            <w:tcW w:w="567"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10</w:t>
            </w:r>
          </w:p>
        </w:tc>
        <w:tc>
          <w:tcPr>
            <w:tcW w:w="708"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04</w:t>
            </w:r>
          </w:p>
        </w:tc>
        <w:tc>
          <w:tcPr>
            <w:tcW w:w="1560"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
                <w:bCs/>
                <w:color w:val="000000" w:themeColor="text1"/>
                <w:sz w:val="20"/>
                <w:szCs w:val="20"/>
              </w:rPr>
            </w:pPr>
            <w:r w:rsidRPr="00BA5C26">
              <w:rPr>
                <w:rFonts w:ascii="Arial" w:hAnsi="Arial" w:cs="Arial"/>
                <w:color w:val="000000" w:themeColor="text1"/>
                <w:sz w:val="20"/>
                <w:szCs w:val="20"/>
              </w:rPr>
              <w:t>0500000000</w:t>
            </w:r>
          </w:p>
        </w:tc>
        <w:tc>
          <w:tcPr>
            <w:tcW w:w="567"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
                <w:bCs/>
                <w:color w:val="000000" w:themeColor="text1"/>
                <w:sz w:val="20"/>
                <w:szCs w:val="20"/>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4 824,3</w:t>
            </w:r>
          </w:p>
        </w:tc>
        <w:tc>
          <w:tcPr>
            <w:tcW w:w="1134"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5 988,8</w:t>
            </w:r>
          </w:p>
        </w:tc>
        <w:tc>
          <w:tcPr>
            <w:tcW w:w="993"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5 988,8</w:t>
            </w:r>
          </w:p>
        </w:tc>
      </w:tr>
      <w:tr w:rsidR="00BA5C26" w:rsidRPr="00BA5C26" w:rsidTr="000C3AD7">
        <w:trPr>
          <w:trHeight w:val="273"/>
        </w:trPr>
        <w:tc>
          <w:tcPr>
            <w:tcW w:w="550" w:type="dxa"/>
            <w:tcBorders>
              <w:top w:val="single" w:sz="4" w:space="0" w:color="auto"/>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
                <w:bCs/>
                <w:color w:val="000000" w:themeColor="text1"/>
                <w:sz w:val="20"/>
                <w:szCs w:val="20"/>
              </w:rPr>
            </w:pPr>
          </w:p>
        </w:tc>
        <w:tc>
          <w:tcPr>
            <w:tcW w:w="2726"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Cs/>
                <w:color w:val="000000" w:themeColor="text1"/>
                <w:sz w:val="20"/>
                <w:szCs w:val="20"/>
              </w:rPr>
            </w:pPr>
            <w:r w:rsidRPr="00BA5C26">
              <w:rPr>
                <w:rFonts w:ascii="Arial" w:hAnsi="Arial" w:cs="Arial"/>
                <w:bCs/>
                <w:color w:val="000000" w:themeColor="text1"/>
                <w:sz w:val="20"/>
                <w:szCs w:val="20"/>
              </w:rPr>
              <w:t>в том числе:</w:t>
            </w:r>
          </w:p>
        </w:tc>
        <w:tc>
          <w:tcPr>
            <w:tcW w:w="567"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p>
        </w:tc>
        <w:tc>
          <w:tcPr>
            <w:tcW w:w="1560"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
                <w:bCs/>
                <w:color w:val="000000" w:themeColor="text1"/>
                <w:sz w:val="20"/>
                <w:szCs w:val="20"/>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
                <w:bCs/>
                <w:color w:val="000000" w:themeColor="text1"/>
                <w:sz w:val="20"/>
                <w:szCs w:val="20"/>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p>
        </w:tc>
      </w:tr>
      <w:tr w:rsidR="00BA5C26" w:rsidRPr="00BA5C26" w:rsidTr="000C3AD7">
        <w:trPr>
          <w:trHeight w:val="792"/>
        </w:trPr>
        <w:tc>
          <w:tcPr>
            <w:tcW w:w="550" w:type="dxa"/>
            <w:tcBorders>
              <w:top w:val="single" w:sz="4" w:space="0" w:color="auto"/>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
                <w:bCs/>
                <w:color w:val="000000" w:themeColor="text1"/>
                <w:sz w:val="20"/>
                <w:szCs w:val="20"/>
              </w:rPr>
            </w:pPr>
          </w:p>
        </w:tc>
        <w:tc>
          <w:tcPr>
            <w:tcW w:w="2726"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
                <w:bCs/>
                <w:color w:val="000000" w:themeColor="text1"/>
                <w:sz w:val="20"/>
                <w:szCs w:val="20"/>
              </w:rPr>
            </w:pPr>
            <w:r w:rsidRPr="00BA5C26">
              <w:rPr>
                <w:rFonts w:ascii="Arial" w:hAnsi="Arial" w:cs="Arial"/>
                <w:color w:val="000000" w:themeColor="text1"/>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10</w:t>
            </w:r>
          </w:p>
        </w:tc>
        <w:tc>
          <w:tcPr>
            <w:tcW w:w="708"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04</w:t>
            </w:r>
          </w:p>
        </w:tc>
        <w:tc>
          <w:tcPr>
            <w:tcW w:w="1560"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
                <w:bCs/>
                <w:color w:val="000000" w:themeColor="text1"/>
                <w:sz w:val="20"/>
                <w:szCs w:val="20"/>
              </w:rPr>
            </w:pPr>
            <w:r w:rsidRPr="00BA5C26">
              <w:rPr>
                <w:rFonts w:ascii="Arial" w:hAnsi="Arial" w:cs="Arial"/>
                <w:color w:val="000000" w:themeColor="text1"/>
                <w:sz w:val="20"/>
                <w:szCs w:val="20"/>
              </w:rPr>
              <w:t>0515240820</w:t>
            </w:r>
          </w:p>
        </w:tc>
        <w:tc>
          <w:tcPr>
            <w:tcW w:w="567"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Cs/>
                <w:color w:val="000000" w:themeColor="text1"/>
                <w:sz w:val="20"/>
                <w:szCs w:val="20"/>
              </w:rPr>
            </w:pPr>
            <w:r w:rsidRPr="00BA5C26">
              <w:rPr>
                <w:rFonts w:ascii="Arial" w:hAnsi="Arial" w:cs="Arial"/>
                <w:bCs/>
                <w:color w:val="000000" w:themeColor="text1"/>
                <w:sz w:val="20"/>
                <w:szCs w:val="20"/>
              </w:rPr>
              <w:t>410</w:t>
            </w:r>
          </w:p>
        </w:tc>
        <w:tc>
          <w:tcPr>
            <w:tcW w:w="1275"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4 824,3</w:t>
            </w:r>
          </w:p>
        </w:tc>
        <w:tc>
          <w:tcPr>
            <w:tcW w:w="1134"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5 988,8</w:t>
            </w:r>
          </w:p>
        </w:tc>
        <w:tc>
          <w:tcPr>
            <w:tcW w:w="993" w:type="dxa"/>
            <w:tcBorders>
              <w:top w:val="single" w:sz="4" w:space="0" w:color="auto"/>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5 988,8</w:t>
            </w:r>
          </w:p>
        </w:tc>
      </w:tr>
    </w:tbl>
    <w:p w:rsidR="000B2914" w:rsidRPr="00BA5C26" w:rsidRDefault="000B2914" w:rsidP="000B2914">
      <w:pPr>
        <w:jc w:val="both"/>
        <w:rPr>
          <w:rFonts w:ascii="Arial" w:hAnsi="Arial" w:cs="Arial"/>
          <w:color w:val="000000" w:themeColor="text1"/>
          <w:sz w:val="20"/>
          <w:szCs w:val="20"/>
        </w:rPr>
      </w:pP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Председатель </w:t>
      </w: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Совета Молчановского сельского поселения,</w:t>
      </w:r>
    </w:p>
    <w:p w:rsidR="000B2914" w:rsidRPr="00BA5C26" w:rsidRDefault="000B2914" w:rsidP="000B2914">
      <w:pPr>
        <w:pStyle w:val="HTML0"/>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t xml:space="preserve">             </w:t>
      </w:r>
      <w:r w:rsidR="000C3AD7" w:rsidRPr="00BA5C26">
        <w:rPr>
          <w:rFonts w:ascii="Arial" w:hAnsi="Arial" w:cs="Arial"/>
          <w:color w:val="000000" w:themeColor="text1"/>
          <w:sz w:val="20"/>
          <w:szCs w:val="20"/>
        </w:rPr>
        <w:tab/>
      </w:r>
      <w:r w:rsidR="000C3AD7" w:rsidRPr="00BA5C26">
        <w:rPr>
          <w:rFonts w:ascii="Arial" w:hAnsi="Arial" w:cs="Arial"/>
          <w:color w:val="000000" w:themeColor="text1"/>
          <w:sz w:val="20"/>
          <w:szCs w:val="20"/>
        </w:rPr>
        <w:tab/>
      </w:r>
      <w:r w:rsidRPr="00BA5C26">
        <w:rPr>
          <w:rFonts w:ascii="Arial" w:hAnsi="Arial" w:cs="Arial"/>
          <w:i/>
          <w:color w:val="000000" w:themeColor="text1"/>
          <w:sz w:val="20"/>
          <w:szCs w:val="20"/>
        </w:rPr>
        <w:t>(подпись)</w:t>
      </w:r>
      <w:r w:rsidRPr="00BA5C26">
        <w:rPr>
          <w:rFonts w:ascii="Arial" w:hAnsi="Arial" w:cs="Arial"/>
          <w:color w:val="000000" w:themeColor="text1"/>
          <w:sz w:val="20"/>
          <w:szCs w:val="20"/>
        </w:rPr>
        <w:tab/>
        <w:t xml:space="preserve">       </w:t>
      </w:r>
      <w:r w:rsidR="000C3AD7"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А.Л. Гензе</w:t>
      </w:r>
    </w:p>
    <w:p w:rsidR="000B2914" w:rsidRPr="00BA5C26" w:rsidRDefault="000B2914" w:rsidP="000B2914">
      <w:pPr>
        <w:pStyle w:val="HTML0"/>
        <w:rPr>
          <w:rFonts w:ascii="Arial" w:hAnsi="Arial" w:cs="Arial"/>
          <w:color w:val="000000" w:themeColor="text1"/>
          <w:sz w:val="20"/>
          <w:szCs w:val="20"/>
        </w:rPr>
      </w:pPr>
    </w:p>
    <w:p w:rsidR="000B2914" w:rsidRPr="00BA5C26" w:rsidRDefault="000B2914" w:rsidP="000B2914">
      <w:pPr>
        <w:pStyle w:val="HTML0"/>
        <w:rPr>
          <w:rFonts w:ascii="Arial" w:hAnsi="Arial" w:cs="Arial"/>
          <w:color w:val="000000" w:themeColor="text1"/>
          <w:sz w:val="20"/>
          <w:szCs w:val="20"/>
        </w:rPr>
      </w:pPr>
    </w:p>
    <w:p w:rsidR="000B2914" w:rsidRPr="00BA5C26" w:rsidRDefault="000B2914" w:rsidP="000B2914">
      <w:pPr>
        <w:ind w:left="5103"/>
        <w:rPr>
          <w:rFonts w:ascii="Arial" w:hAnsi="Arial" w:cs="Arial"/>
          <w:color w:val="000000" w:themeColor="text1"/>
          <w:sz w:val="20"/>
          <w:szCs w:val="20"/>
        </w:rPr>
      </w:pPr>
      <w:r w:rsidRPr="00BA5C26">
        <w:rPr>
          <w:rFonts w:ascii="Arial" w:hAnsi="Arial" w:cs="Arial"/>
          <w:color w:val="000000" w:themeColor="text1"/>
          <w:sz w:val="20"/>
          <w:szCs w:val="20"/>
        </w:rPr>
        <w:t>Приложение №8</w:t>
      </w:r>
    </w:p>
    <w:p w:rsidR="000B2914" w:rsidRPr="00BA5C26" w:rsidRDefault="000B2914" w:rsidP="000B2914">
      <w:pPr>
        <w:ind w:left="5103"/>
        <w:rPr>
          <w:rFonts w:ascii="Arial" w:hAnsi="Arial" w:cs="Arial"/>
          <w:color w:val="000000" w:themeColor="text1"/>
          <w:sz w:val="20"/>
          <w:szCs w:val="20"/>
        </w:rPr>
      </w:pPr>
      <w:r w:rsidRPr="00BA5C26">
        <w:rPr>
          <w:rFonts w:ascii="Arial" w:hAnsi="Arial" w:cs="Arial"/>
          <w:color w:val="000000" w:themeColor="text1"/>
          <w:sz w:val="20"/>
          <w:szCs w:val="20"/>
        </w:rPr>
        <w:t>к решению о бюджете  Совета Молчановского сельского поселения «Об утверждении бюджета муниципального образования Молчановское сельское поселение на 2020 год и на плановый период 2021 и 2022 годов»</w:t>
      </w:r>
    </w:p>
    <w:p w:rsidR="000B2914" w:rsidRPr="00BA5C26" w:rsidRDefault="000B2914" w:rsidP="000B2914">
      <w:pPr>
        <w:ind w:left="5040"/>
        <w:jc w:val="center"/>
        <w:rPr>
          <w:rFonts w:ascii="Arial" w:hAnsi="Arial" w:cs="Arial"/>
          <w:b/>
          <w:color w:val="000000" w:themeColor="text1"/>
          <w:sz w:val="20"/>
          <w:szCs w:val="20"/>
        </w:rPr>
      </w:pPr>
    </w:p>
    <w:p w:rsidR="000B2914" w:rsidRPr="00BA5C26" w:rsidRDefault="000B2914" w:rsidP="000B2914">
      <w:pPr>
        <w:pStyle w:val="26"/>
        <w:spacing w:after="0" w:line="240" w:lineRule="auto"/>
        <w:jc w:val="center"/>
        <w:rPr>
          <w:rFonts w:ascii="Arial" w:hAnsi="Arial" w:cs="Arial"/>
          <w:color w:val="000000" w:themeColor="text1"/>
        </w:rPr>
      </w:pPr>
      <w:r w:rsidRPr="00BA5C26">
        <w:rPr>
          <w:rFonts w:ascii="Arial" w:hAnsi="Arial" w:cs="Arial"/>
          <w:color w:val="000000" w:themeColor="text1"/>
        </w:rPr>
        <w:t>Программа</w:t>
      </w:r>
    </w:p>
    <w:p w:rsidR="000B2914" w:rsidRPr="00BA5C26" w:rsidRDefault="000B2914" w:rsidP="000B2914">
      <w:pPr>
        <w:pStyle w:val="26"/>
        <w:spacing w:after="0" w:line="240" w:lineRule="auto"/>
        <w:jc w:val="center"/>
        <w:rPr>
          <w:rFonts w:ascii="Arial" w:hAnsi="Arial" w:cs="Arial"/>
          <w:color w:val="000000" w:themeColor="text1"/>
        </w:rPr>
      </w:pPr>
      <w:r w:rsidRPr="00BA5C26">
        <w:rPr>
          <w:rFonts w:ascii="Arial" w:hAnsi="Arial" w:cs="Arial"/>
          <w:color w:val="000000" w:themeColor="text1"/>
        </w:rPr>
        <w:t>муниципальных внутренних заимствований</w:t>
      </w:r>
    </w:p>
    <w:p w:rsidR="000B2914" w:rsidRPr="00BA5C26" w:rsidRDefault="000B2914" w:rsidP="000B2914">
      <w:pPr>
        <w:pStyle w:val="26"/>
        <w:spacing w:after="0" w:line="240" w:lineRule="auto"/>
        <w:jc w:val="center"/>
        <w:rPr>
          <w:rFonts w:ascii="Arial" w:hAnsi="Arial" w:cs="Arial"/>
          <w:color w:val="000000" w:themeColor="text1"/>
        </w:rPr>
      </w:pPr>
      <w:r w:rsidRPr="00BA5C26">
        <w:rPr>
          <w:rFonts w:ascii="Arial" w:hAnsi="Arial" w:cs="Arial"/>
          <w:color w:val="000000" w:themeColor="text1"/>
        </w:rPr>
        <w:t>Молчановского сельского поселения на 2020 год и на плановый период 2021 и 2022 годов</w:t>
      </w:r>
    </w:p>
    <w:p w:rsidR="000B2914" w:rsidRPr="00BA5C26" w:rsidRDefault="000B2914" w:rsidP="000B2914">
      <w:pPr>
        <w:pStyle w:val="26"/>
        <w:spacing w:after="0" w:line="240" w:lineRule="auto"/>
        <w:rPr>
          <w:rFonts w:ascii="Arial" w:hAnsi="Arial" w:cs="Arial"/>
          <w:color w:val="000000" w:themeColor="text1"/>
        </w:rPr>
      </w:pPr>
    </w:p>
    <w:p w:rsidR="000B2914" w:rsidRPr="00BA5C26" w:rsidRDefault="000B2914" w:rsidP="000B2914">
      <w:pPr>
        <w:ind w:firstLine="720"/>
        <w:jc w:val="both"/>
        <w:rPr>
          <w:rFonts w:ascii="Arial" w:hAnsi="Arial" w:cs="Arial"/>
          <w:color w:val="000000" w:themeColor="text1"/>
          <w:sz w:val="20"/>
          <w:szCs w:val="20"/>
        </w:rPr>
      </w:pPr>
      <w:r w:rsidRPr="00BA5C26">
        <w:rPr>
          <w:rFonts w:ascii="Arial" w:hAnsi="Arial" w:cs="Arial"/>
          <w:color w:val="000000" w:themeColor="text1"/>
          <w:sz w:val="20"/>
          <w:szCs w:val="20"/>
        </w:rPr>
        <w:t xml:space="preserve">Настоящая Программа муниципальных внутренних заимствований Молчановского сельского поселения составлена в соответствии с Бюджетным кодексом Российской Федерации и устанавливает перечень внутренних заимствований Молчановского сельского поселения, направляемых в 2020-2022 годах </w:t>
      </w:r>
      <w:r w:rsidRPr="00BA5C26">
        <w:rPr>
          <w:rFonts w:ascii="Arial" w:hAnsi="Arial" w:cs="Arial"/>
          <w:snapToGrid w:val="0"/>
          <w:color w:val="000000" w:themeColor="text1"/>
          <w:sz w:val="20"/>
          <w:szCs w:val="20"/>
        </w:rPr>
        <w:t xml:space="preserve">на финансирование дефицита бюджета и </w:t>
      </w:r>
      <w:r w:rsidRPr="00BA5C26">
        <w:rPr>
          <w:rFonts w:ascii="Arial" w:hAnsi="Arial" w:cs="Arial"/>
          <w:color w:val="000000" w:themeColor="text1"/>
          <w:sz w:val="20"/>
          <w:szCs w:val="20"/>
        </w:rPr>
        <w:t xml:space="preserve">на </w:t>
      </w:r>
      <w:r w:rsidRPr="00BA5C26">
        <w:rPr>
          <w:rFonts w:ascii="Arial" w:hAnsi="Arial" w:cs="Arial"/>
          <w:snapToGrid w:val="0"/>
          <w:color w:val="000000" w:themeColor="text1"/>
          <w:sz w:val="20"/>
          <w:szCs w:val="20"/>
        </w:rPr>
        <w:t>погашение муниципальных долговых обязательств муниципального образования Молчановское сельское поселение.</w:t>
      </w:r>
      <w:r w:rsidRPr="00BA5C26">
        <w:rPr>
          <w:rFonts w:ascii="Arial" w:hAnsi="Arial" w:cs="Arial"/>
          <w:color w:val="000000" w:themeColor="text1"/>
          <w:sz w:val="20"/>
          <w:szCs w:val="20"/>
        </w:rPr>
        <w:t xml:space="preserve"> </w:t>
      </w:r>
    </w:p>
    <w:p w:rsidR="000B2914" w:rsidRPr="00BA5C26" w:rsidRDefault="000B2914" w:rsidP="000B2914">
      <w:pPr>
        <w:pStyle w:val="26"/>
        <w:spacing w:after="0" w:line="240" w:lineRule="auto"/>
        <w:ind w:firstLine="708"/>
        <w:jc w:val="right"/>
        <w:rPr>
          <w:rFonts w:ascii="Arial" w:hAnsi="Arial" w:cs="Arial"/>
          <w:b/>
          <w:color w:val="000000" w:themeColor="text1"/>
        </w:rPr>
      </w:pPr>
      <w:r w:rsidRPr="00BA5C26">
        <w:rPr>
          <w:rFonts w:ascii="Arial" w:hAnsi="Arial" w:cs="Arial"/>
          <w:b/>
          <w:color w:val="000000" w:themeColor="text1"/>
        </w:rPr>
        <w:lastRenderedPageBreak/>
        <w:t>тыс. рублей</w:t>
      </w:r>
    </w:p>
    <w:tbl>
      <w:tblPr>
        <w:tblW w:w="10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2066"/>
        <w:gridCol w:w="1662"/>
        <w:gridCol w:w="1662"/>
      </w:tblGrid>
      <w:tr w:rsidR="00BA5C26" w:rsidRPr="00BA5C26" w:rsidTr="000C3AD7">
        <w:tc>
          <w:tcPr>
            <w:tcW w:w="4786" w:type="dxa"/>
            <w:shd w:val="clear" w:color="auto" w:fill="auto"/>
          </w:tcPr>
          <w:p w:rsidR="000B2914" w:rsidRPr="00BA5C26" w:rsidRDefault="000B2914" w:rsidP="000C3AD7">
            <w:pPr>
              <w:pStyle w:val="26"/>
              <w:spacing w:after="0" w:line="240" w:lineRule="auto"/>
              <w:rPr>
                <w:rFonts w:ascii="Arial" w:hAnsi="Arial" w:cs="Arial"/>
                <w:color w:val="000000" w:themeColor="text1"/>
              </w:rPr>
            </w:pPr>
            <w:r w:rsidRPr="00BA5C26">
              <w:rPr>
                <w:rFonts w:ascii="Arial" w:hAnsi="Arial" w:cs="Arial"/>
                <w:color w:val="000000" w:themeColor="text1"/>
              </w:rPr>
              <w:t>Вид долговых обязательств</w:t>
            </w:r>
          </w:p>
        </w:tc>
        <w:tc>
          <w:tcPr>
            <w:tcW w:w="2066" w:type="dxa"/>
            <w:shd w:val="clear" w:color="auto" w:fill="auto"/>
          </w:tcPr>
          <w:p w:rsidR="000B2914" w:rsidRPr="00BA5C26" w:rsidRDefault="000B2914" w:rsidP="000C3AD7">
            <w:pPr>
              <w:pStyle w:val="26"/>
              <w:spacing w:after="0" w:line="240" w:lineRule="auto"/>
              <w:rPr>
                <w:rFonts w:ascii="Arial" w:hAnsi="Arial" w:cs="Arial"/>
                <w:color w:val="000000" w:themeColor="text1"/>
              </w:rPr>
            </w:pPr>
            <w:r w:rsidRPr="00BA5C26">
              <w:rPr>
                <w:rFonts w:ascii="Arial" w:hAnsi="Arial" w:cs="Arial"/>
                <w:color w:val="000000" w:themeColor="text1"/>
              </w:rPr>
              <w:t>2020 год</w:t>
            </w:r>
          </w:p>
        </w:tc>
        <w:tc>
          <w:tcPr>
            <w:tcW w:w="1662" w:type="dxa"/>
          </w:tcPr>
          <w:p w:rsidR="000B2914" w:rsidRPr="00BA5C26" w:rsidRDefault="000B2914" w:rsidP="000C3AD7">
            <w:pPr>
              <w:pStyle w:val="26"/>
              <w:spacing w:after="0" w:line="240" w:lineRule="auto"/>
              <w:rPr>
                <w:rFonts w:ascii="Arial" w:hAnsi="Arial" w:cs="Arial"/>
                <w:color w:val="000000" w:themeColor="text1"/>
              </w:rPr>
            </w:pPr>
            <w:r w:rsidRPr="00BA5C26">
              <w:rPr>
                <w:rFonts w:ascii="Arial" w:hAnsi="Arial" w:cs="Arial"/>
                <w:color w:val="000000" w:themeColor="text1"/>
              </w:rPr>
              <w:t>2021 год</w:t>
            </w:r>
          </w:p>
        </w:tc>
        <w:tc>
          <w:tcPr>
            <w:tcW w:w="1662" w:type="dxa"/>
          </w:tcPr>
          <w:p w:rsidR="000B2914" w:rsidRPr="00BA5C26" w:rsidRDefault="000B2914" w:rsidP="000C3AD7">
            <w:pPr>
              <w:pStyle w:val="26"/>
              <w:spacing w:after="0" w:line="240" w:lineRule="auto"/>
              <w:rPr>
                <w:rFonts w:ascii="Arial" w:hAnsi="Arial" w:cs="Arial"/>
                <w:color w:val="000000" w:themeColor="text1"/>
              </w:rPr>
            </w:pPr>
            <w:r w:rsidRPr="00BA5C26">
              <w:rPr>
                <w:rFonts w:ascii="Arial" w:hAnsi="Arial" w:cs="Arial"/>
                <w:color w:val="000000" w:themeColor="text1"/>
              </w:rPr>
              <w:t>2022 год</w:t>
            </w:r>
          </w:p>
        </w:tc>
      </w:tr>
      <w:tr w:rsidR="00BA5C26" w:rsidRPr="00BA5C26" w:rsidTr="000C3AD7">
        <w:tc>
          <w:tcPr>
            <w:tcW w:w="4786" w:type="dxa"/>
            <w:shd w:val="clear" w:color="auto" w:fill="auto"/>
          </w:tcPr>
          <w:p w:rsidR="000B2914" w:rsidRPr="00BA5C26" w:rsidRDefault="000B2914" w:rsidP="000C3AD7">
            <w:pPr>
              <w:pStyle w:val="26"/>
              <w:spacing w:after="0" w:line="240" w:lineRule="auto"/>
              <w:rPr>
                <w:rFonts w:ascii="Arial" w:hAnsi="Arial" w:cs="Arial"/>
                <w:b/>
                <w:color w:val="000000" w:themeColor="text1"/>
              </w:rPr>
            </w:pPr>
            <w:r w:rsidRPr="00BA5C26">
              <w:rPr>
                <w:rFonts w:ascii="Arial" w:hAnsi="Arial" w:cs="Arial"/>
                <w:b/>
                <w:color w:val="000000" w:themeColor="text1"/>
              </w:rPr>
              <w:t>Муниципальные ценные бумаги</w:t>
            </w:r>
          </w:p>
        </w:tc>
        <w:tc>
          <w:tcPr>
            <w:tcW w:w="2066" w:type="dxa"/>
            <w:shd w:val="clear" w:color="auto" w:fill="auto"/>
          </w:tcPr>
          <w:p w:rsidR="000B2914" w:rsidRPr="00BA5C26" w:rsidRDefault="000B2914" w:rsidP="000C3AD7">
            <w:pPr>
              <w:pStyle w:val="26"/>
              <w:spacing w:after="0" w:line="240" w:lineRule="auto"/>
              <w:rPr>
                <w:rFonts w:ascii="Arial" w:hAnsi="Arial" w:cs="Arial"/>
                <w:b/>
                <w:color w:val="000000" w:themeColor="text1"/>
              </w:rPr>
            </w:pPr>
            <w:r w:rsidRPr="00BA5C26">
              <w:rPr>
                <w:rFonts w:ascii="Arial" w:hAnsi="Arial" w:cs="Arial"/>
                <w:b/>
                <w:color w:val="000000" w:themeColor="text1"/>
              </w:rPr>
              <w:t>0,0</w:t>
            </w:r>
          </w:p>
        </w:tc>
        <w:tc>
          <w:tcPr>
            <w:tcW w:w="1662" w:type="dxa"/>
          </w:tcPr>
          <w:p w:rsidR="000B2914" w:rsidRPr="00BA5C26" w:rsidRDefault="000B2914" w:rsidP="000C3AD7">
            <w:pPr>
              <w:pStyle w:val="26"/>
              <w:spacing w:after="0" w:line="240" w:lineRule="auto"/>
              <w:rPr>
                <w:rFonts w:ascii="Arial" w:hAnsi="Arial" w:cs="Arial"/>
                <w:b/>
                <w:color w:val="000000" w:themeColor="text1"/>
              </w:rPr>
            </w:pPr>
            <w:r w:rsidRPr="00BA5C26">
              <w:rPr>
                <w:rFonts w:ascii="Arial" w:hAnsi="Arial" w:cs="Arial"/>
                <w:b/>
                <w:color w:val="000000" w:themeColor="text1"/>
              </w:rPr>
              <w:t>0,0</w:t>
            </w:r>
          </w:p>
        </w:tc>
        <w:tc>
          <w:tcPr>
            <w:tcW w:w="1662" w:type="dxa"/>
          </w:tcPr>
          <w:p w:rsidR="000B2914" w:rsidRPr="00BA5C26" w:rsidRDefault="000B2914" w:rsidP="000C3AD7">
            <w:pPr>
              <w:pStyle w:val="26"/>
              <w:spacing w:after="0" w:line="240" w:lineRule="auto"/>
              <w:rPr>
                <w:rFonts w:ascii="Arial" w:hAnsi="Arial" w:cs="Arial"/>
                <w:b/>
                <w:color w:val="000000" w:themeColor="text1"/>
              </w:rPr>
            </w:pPr>
            <w:r w:rsidRPr="00BA5C26">
              <w:rPr>
                <w:rFonts w:ascii="Arial" w:hAnsi="Arial" w:cs="Arial"/>
                <w:b/>
                <w:color w:val="000000" w:themeColor="text1"/>
              </w:rPr>
              <w:t>0,0</w:t>
            </w:r>
          </w:p>
        </w:tc>
      </w:tr>
      <w:tr w:rsidR="00BA5C26" w:rsidRPr="00BA5C26" w:rsidTr="000C3AD7">
        <w:tc>
          <w:tcPr>
            <w:tcW w:w="4786" w:type="dxa"/>
            <w:shd w:val="clear" w:color="auto" w:fill="auto"/>
          </w:tcPr>
          <w:p w:rsidR="000B2914" w:rsidRPr="00BA5C26" w:rsidRDefault="000B2914" w:rsidP="000C3AD7">
            <w:pPr>
              <w:pStyle w:val="26"/>
              <w:spacing w:after="0" w:line="240" w:lineRule="auto"/>
              <w:rPr>
                <w:rFonts w:ascii="Arial" w:hAnsi="Arial" w:cs="Arial"/>
                <w:b/>
                <w:color w:val="000000" w:themeColor="text1"/>
              </w:rPr>
            </w:pPr>
            <w:r w:rsidRPr="00BA5C26">
              <w:rPr>
                <w:rFonts w:ascii="Arial" w:hAnsi="Arial" w:cs="Arial"/>
                <w:b/>
                <w:color w:val="000000" w:themeColor="text1"/>
              </w:rPr>
              <w:t>Бюджетные кредиты, привлеченные от других бюджетов бюджетной системы Российской федерации</w:t>
            </w:r>
          </w:p>
        </w:tc>
        <w:tc>
          <w:tcPr>
            <w:tcW w:w="2066" w:type="dxa"/>
            <w:shd w:val="clear" w:color="auto" w:fill="auto"/>
          </w:tcPr>
          <w:p w:rsidR="000B2914" w:rsidRPr="00BA5C26" w:rsidRDefault="000B2914" w:rsidP="000C3AD7">
            <w:pPr>
              <w:pStyle w:val="26"/>
              <w:spacing w:after="0" w:line="240" w:lineRule="auto"/>
              <w:rPr>
                <w:rFonts w:ascii="Arial" w:hAnsi="Arial" w:cs="Arial"/>
                <w:b/>
                <w:color w:val="000000" w:themeColor="text1"/>
              </w:rPr>
            </w:pPr>
          </w:p>
          <w:p w:rsidR="000B2914" w:rsidRPr="00BA5C26" w:rsidRDefault="000B2914" w:rsidP="000C3AD7">
            <w:pPr>
              <w:pStyle w:val="26"/>
              <w:spacing w:after="0" w:line="240" w:lineRule="auto"/>
              <w:rPr>
                <w:rFonts w:ascii="Arial" w:hAnsi="Arial" w:cs="Arial"/>
                <w:b/>
                <w:color w:val="000000" w:themeColor="text1"/>
              </w:rPr>
            </w:pPr>
            <w:r w:rsidRPr="00BA5C26">
              <w:rPr>
                <w:rFonts w:ascii="Arial" w:hAnsi="Arial" w:cs="Arial"/>
                <w:b/>
                <w:color w:val="000000" w:themeColor="text1"/>
              </w:rPr>
              <w:t>0,0</w:t>
            </w:r>
          </w:p>
        </w:tc>
        <w:tc>
          <w:tcPr>
            <w:tcW w:w="1662" w:type="dxa"/>
          </w:tcPr>
          <w:p w:rsidR="000B2914" w:rsidRPr="00BA5C26" w:rsidRDefault="000B2914" w:rsidP="000C3AD7">
            <w:pPr>
              <w:pStyle w:val="26"/>
              <w:spacing w:after="0" w:line="240" w:lineRule="auto"/>
              <w:rPr>
                <w:rFonts w:ascii="Arial" w:hAnsi="Arial" w:cs="Arial"/>
                <w:b/>
                <w:color w:val="000000" w:themeColor="text1"/>
              </w:rPr>
            </w:pPr>
          </w:p>
          <w:p w:rsidR="000B2914" w:rsidRPr="00BA5C26" w:rsidRDefault="000B2914" w:rsidP="000C3AD7">
            <w:pPr>
              <w:pStyle w:val="26"/>
              <w:spacing w:after="0" w:line="240" w:lineRule="auto"/>
              <w:rPr>
                <w:rFonts w:ascii="Arial" w:hAnsi="Arial" w:cs="Arial"/>
                <w:b/>
                <w:color w:val="000000" w:themeColor="text1"/>
              </w:rPr>
            </w:pPr>
            <w:r w:rsidRPr="00BA5C26">
              <w:rPr>
                <w:rFonts w:ascii="Arial" w:hAnsi="Arial" w:cs="Arial"/>
                <w:b/>
                <w:color w:val="000000" w:themeColor="text1"/>
              </w:rPr>
              <w:t>0,0</w:t>
            </w:r>
          </w:p>
        </w:tc>
        <w:tc>
          <w:tcPr>
            <w:tcW w:w="1662" w:type="dxa"/>
          </w:tcPr>
          <w:p w:rsidR="000B2914" w:rsidRPr="00BA5C26" w:rsidRDefault="000B2914" w:rsidP="000C3AD7">
            <w:pPr>
              <w:pStyle w:val="26"/>
              <w:spacing w:after="0" w:line="240" w:lineRule="auto"/>
              <w:rPr>
                <w:rFonts w:ascii="Arial" w:hAnsi="Arial" w:cs="Arial"/>
                <w:b/>
                <w:color w:val="000000" w:themeColor="text1"/>
              </w:rPr>
            </w:pPr>
          </w:p>
          <w:p w:rsidR="000B2914" w:rsidRPr="00BA5C26" w:rsidRDefault="000B2914" w:rsidP="000C3AD7">
            <w:pPr>
              <w:pStyle w:val="26"/>
              <w:spacing w:after="0" w:line="240" w:lineRule="auto"/>
              <w:rPr>
                <w:rFonts w:ascii="Arial" w:hAnsi="Arial" w:cs="Arial"/>
                <w:b/>
                <w:color w:val="000000" w:themeColor="text1"/>
              </w:rPr>
            </w:pPr>
            <w:r w:rsidRPr="00BA5C26">
              <w:rPr>
                <w:rFonts w:ascii="Arial" w:hAnsi="Arial" w:cs="Arial"/>
                <w:b/>
                <w:color w:val="000000" w:themeColor="text1"/>
              </w:rPr>
              <w:t>0,0</w:t>
            </w:r>
          </w:p>
        </w:tc>
      </w:tr>
      <w:tr w:rsidR="00BA5C26" w:rsidRPr="00BA5C26" w:rsidTr="000C3AD7">
        <w:tc>
          <w:tcPr>
            <w:tcW w:w="4786" w:type="dxa"/>
            <w:shd w:val="clear" w:color="auto" w:fill="auto"/>
          </w:tcPr>
          <w:p w:rsidR="000B2914" w:rsidRPr="00BA5C26" w:rsidRDefault="000B2914" w:rsidP="000C3AD7">
            <w:pPr>
              <w:pStyle w:val="26"/>
              <w:spacing w:after="0" w:line="240" w:lineRule="auto"/>
              <w:rPr>
                <w:rFonts w:ascii="Arial" w:hAnsi="Arial" w:cs="Arial"/>
                <w:b/>
                <w:color w:val="000000" w:themeColor="text1"/>
              </w:rPr>
            </w:pPr>
            <w:r w:rsidRPr="00BA5C26">
              <w:rPr>
                <w:rFonts w:ascii="Arial" w:hAnsi="Arial" w:cs="Arial"/>
                <w:b/>
                <w:color w:val="000000" w:themeColor="text1"/>
              </w:rPr>
              <w:t>Кредиты, полученные от кредитных организаций</w:t>
            </w:r>
          </w:p>
        </w:tc>
        <w:tc>
          <w:tcPr>
            <w:tcW w:w="2066" w:type="dxa"/>
            <w:shd w:val="clear" w:color="auto" w:fill="auto"/>
          </w:tcPr>
          <w:p w:rsidR="000B2914" w:rsidRPr="00BA5C26" w:rsidRDefault="000B2914" w:rsidP="000C3AD7">
            <w:pPr>
              <w:pStyle w:val="26"/>
              <w:spacing w:after="0" w:line="240" w:lineRule="auto"/>
              <w:rPr>
                <w:rFonts w:ascii="Arial" w:hAnsi="Arial" w:cs="Arial"/>
                <w:b/>
                <w:color w:val="000000" w:themeColor="text1"/>
              </w:rPr>
            </w:pPr>
            <w:r w:rsidRPr="00BA5C26">
              <w:rPr>
                <w:rFonts w:ascii="Arial" w:hAnsi="Arial" w:cs="Arial"/>
                <w:b/>
                <w:color w:val="000000" w:themeColor="text1"/>
              </w:rPr>
              <w:t>0,0</w:t>
            </w:r>
          </w:p>
        </w:tc>
        <w:tc>
          <w:tcPr>
            <w:tcW w:w="1662" w:type="dxa"/>
          </w:tcPr>
          <w:p w:rsidR="000B2914" w:rsidRPr="00BA5C26" w:rsidRDefault="000B2914" w:rsidP="000C3AD7">
            <w:pPr>
              <w:pStyle w:val="26"/>
              <w:spacing w:after="0" w:line="240" w:lineRule="auto"/>
              <w:rPr>
                <w:rFonts w:ascii="Arial" w:hAnsi="Arial" w:cs="Arial"/>
                <w:b/>
                <w:color w:val="000000" w:themeColor="text1"/>
              </w:rPr>
            </w:pPr>
            <w:r w:rsidRPr="00BA5C26">
              <w:rPr>
                <w:rFonts w:ascii="Arial" w:hAnsi="Arial" w:cs="Arial"/>
                <w:b/>
                <w:color w:val="000000" w:themeColor="text1"/>
              </w:rPr>
              <w:t>0,0</w:t>
            </w:r>
          </w:p>
        </w:tc>
        <w:tc>
          <w:tcPr>
            <w:tcW w:w="1662" w:type="dxa"/>
          </w:tcPr>
          <w:p w:rsidR="000B2914" w:rsidRPr="00BA5C26" w:rsidRDefault="000B2914" w:rsidP="000C3AD7">
            <w:pPr>
              <w:pStyle w:val="26"/>
              <w:spacing w:after="0" w:line="240" w:lineRule="auto"/>
              <w:rPr>
                <w:rFonts w:ascii="Arial" w:hAnsi="Arial" w:cs="Arial"/>
                <w:b/>
                <w:color w:val="000000" w:themeColor="text1"/>
              </w:rPr>
            </w:pPr>
            <w:r w:rsidRPr="00BA5C26">
              <w:rPr>
                <w:rFonts w:ascii="Arial" w:hAnsi="Arial" w:cs="Arial"/>
                <w:b/>
                <w:color w:val="000000" w:themeColor="text1"/>
              </w:rPr>
              <w:t>0,0</w:t>
            </w:r>
          </w:p>
        </w:tc>
      </w:tr>
      <w:tr w:rsidR="00BA5C26" w:rsidRPr="00BA5C26" w:rsidTr="000C3AD7">
        <w:tc>
          <w:tcPr>
            <w:tcW w:w="4786" w:type="dxa"/>
            <w:shd w:val="clear" w:color="auto" w:fill="auto"/>
          </w:tcPr>
          <w:p w:rsidR="000B2914" w:rsidRPr="00BA5C26" w:rsidRDefault="000B2914" w:rsidP="000C3AD7">
            <w:pPr>
              <w:pStyle w:val="26"/>
              <w:spacing w:after="0" w:line="240" w:lineRule="auto"/>
              <w:rPr>
                <w:rFonts w:ascii="Arial" w:hAnsi="Arial" w:cs="Arial"/>
                <w:b/>
                <w:color w:val="000000" w:themeColor="text1"/>
              </w:rPr>
            </w:pPr>
            <w:r w:rsidRPr="00BA5C26">
              <w:rPr>
                <w:rFonts w:ascii="Arial" w:hAnsi="Arial" w:cs="Arial"/>
                <w:b/>
                <w:color w:val="000000" w:themeColor="text1"/>
              </w:rPr>
              <w:t>Муниципальные гарантии</w:t>
            </w:r>
          </w:p>
        </w:tc>
        <w:tc>
          <w:tcPr>
            <w:tcW w:w="2066" w:type="dxa"/>
            <w:shd w:val="clear" w:color="auto" w:fill="auto"/>
          </w:tcPr>
          <w:p w:rsidR="000B2914" w:rsidRPr="00BA5C26" w:rsidRDefault="000B2914" w:rsidP="000C3AD7">
            <w:pPr>
              <w:pStyle w:val="26"/>
              <w:spacing w:after="0" w:line="240" w:lineRule="auto"/>
              <w:rPr>
                <w:rFonts w:ascii="Arial" w:hAnsi="Arial" w:cs="Arial"/>
                <w:b/>
                <w:color w:val="000000" w:themeColor="text1"/>
              </w:rPr>
            </w:pPr>
            <w:r w:rsidRPr="00BA5C26">
              <w:rPr>
                <w:rFonts w:ascii="Arial" w:hAnsi="Arial" w:cs="Arial"/>
                <w:b/>
                <w:color w:val="000000" w:themeColor="text1"/>
              </w:rPr>
              <w:t>0,0</w:t>
            </w:r>
          </w:p>
        </w:tc>
        <w:tc>
          <w:tcPr>
            <w:tcW w:w="1662" w:type="dxa"/>
          </w:tcPr>
          <w:p w:rsidR="000B2914" w:rsidRPr="00BA5C26" w:rsidRDefault="000B2914" w:rsidP="000C3AD7">
            <w:pPr>
              <w:pStyle w:val="26"/>
              <w:spacing w:after="0" w:line="240" w:lineRule="auto"/>
              <w:rPr>
                <w:rFonts w:ascii="Arial" w:hAnsi="Arial" w:cs="Arial"/>
                <w:b/>
                <w:color w:val="000000" w:themeColor="text1"/>
              </w:rPr>
            </w:pPr>
            <w:r w:rsidRPr="00BA5C26">
              <w:rPr>
                <w:rFonts w:ascii="Arial" w:hAnsi="Arial" w:cs="Arial"/>
                <w:b/>
                <w:color w:val="000000" w:themeColor="text1"/>
              </w:rPr>
              <w:t>0,0</w:t>
            </w:r>
          </w:p>
        </w:tc>
        <w:tc>
          <w:tcPr>
            <w:tcW w:w="1662" w:type="dxa"/>
          </w:tcPr>
          <w:p w:rsidR="000B2914" w:rsidRPr="00BA5C26" w:rsidRDefault="000B2914" w:rsidP="000C3AD7">
            <w:pPr>
              <w:pStyle w:val="26"/>
              <w:spacing w:after="0" w:line="240" w:lineRule="auto"/>
              <w:rPr>
                <w:rFonts w:ascii="Arial" w:hAnsi="Arial" w:cs="Arial"/>
                <w:b/>
                <w:color w:val="000000" w:themeColor="text1"/>
              </w:rPr>
            </w:pPr>
            <w:r w:rsidRPr="00BA5C26">
              <w:rPr>
                <w:rFonts w:ascii="Arial" w:hAnsi="Arial" w:cs="Arial"/>
                <w:b/>
                <w:color w:val="000000" w:themeColor="text1"/>
              </w:rPr>
              <w:t>0,0</w:t>
            </w:r>
          </w:p>
        </w:tc>
      </w:tr>
      <w:tr w:rsidR="000B2914" w:rsidRPr="00BA5C26" w:rsidTr="000C3AD7">
        <w:tc>
          <w:tcPr>
            <w:tcW w:w="4786" w:type="dxa"/>
            <w:shd w:val="clear" w:color="auto" w:fill="auto"/>
          </w:tcPr>
          <w:p w:rsidR="000B2914" w:rsidRPr="00BA5C26" w:rsidRDefault="000B2914" w:rsidP="000C3AD7">
            <w:pPr>
              <w:pStyle w:val="26"/>
              <w:spacing w:after="0" w:line="240" w:lineRule="auto"/>
              <w:rPr>
                <w:rFonts w:ascii="Arial" w:hAnsi="Arial" w:cs="Arial"/>
                <w:b/>
                <w:color w:val="000000" w:themeColor="text1"/>
              </w:rPr>
            </w:pPr>
            <w:r w:rsidRPr="00BA5C26">
              <w:rPr>
                <w:rFonts w:ascii="Arial" w:hAnsi="Arial" w:cs="Arial"/>
                <w:b/>
                <w:color w:val="000000" w:themeColor="text1"/>
              </w:rPr>
              <w:t>Итого муниципальный долг</w:t>
            </w:r>
          </w:p>
        </w:tc>
        <w:tc>
          <w:tcPr>
            <w:tcW w:w="2066" w:type="dxa"/>
            <w:shd w:val="clear" w:color="auto" w:fill="auto"/>
          </w:tcPr>
          <w:p w:rsidR="000B2914" w:rsidRPr="00BA5C26" w:rsidRDefault="000B2914" w:rsidP="000C3AD7">
            <w:pPr>
              <w:pStyle w:val="26"/>
              <w:spacing w:after="0" w:line="240" w:lineRule="auto"/>
              <w:rPr>
                <w:rFonts w:ascii="Arial" w:hAnsi="Arial" w:cs="Arial"/>
                <w:b/>
                <w:color w:val="000000" w:themeColor="text1"/>
              </w:rPr>
            </w:pPr>
            <w:r w:rsidRPr="00BA5C26">
              <w:rPr>
                <w:rFonts w:ascii="Arial" w:hAnsi="Arial" w:cs="Arial"/>
                <w:b/>
                <w:color w:val="000000" w:themeColor="text1"/>
              </w:rPr>
              <w:t>0,0</w:t>
            </w:r>
          </w:p>
        </w:tc>
        <w:tc>
          <w:tcPr>
            <w:tcW w:w="1662" w:type="dxa"/>
          </w:tcPr>
          <w:p w:rsidR="000B2914" w:rsidRPr="00BA5C26" w:rsidRDefault="000B2914" w:rsidP="000C3AD7">
            <w:pPr>
              <w:pStyle w:val="26"/>
              <w:spacing w:after="0" w:line="240" w:lineRule="auto"/>
              <w:rPr>
                <w:rFonts w:ascii="Arial" w:hAnsi="Arial" w:cs="Arial"/>
                <w:b/>
                <w:color w:val="000000" w:themeColor="text1"/>
              </w:rPr>
            </w:pPr>
            <w:r w:rsidRPr="00BA5C26">
              <w:rPr>
                <w:rFonts w:ascii="Arial" w:hAnsi="Arial" w:cs="Arial"/>
                <w:b/>
                <w:color w:val="000000" w:themeColor="text1"/>
              </w:rPr>
              <w:t>0,0</w:t>
            </w:r>
          </w:p>
        </w:tc>
        <w:tc>
          <w:tcPr>
            <w:tcW w:w="1662" w:type="dxa"/>
          </w:tcPr>
          <w:p w:rsidR="000B2914" w:rsidRPr="00BA5C26" w:rsidRDefault="000B2914" w:rsidP="000C3AD7">
            <w:pPr>
              <w:pStyle w:val="26"/>
              <w:spacing w:after="0" w:line="240" w:lineRule="auto"/>
              <w:rPr>
                <w:rFonts w:ascii="Arial" w:hAnsi="Arial" w:cs="Arial"/>
                <w:b/>
                <w:color w:val="000000" w:themeColor="text1"/>
              </w:rPr>
            </w:pPr>
            <w:r w:rsidRPr="00BA5C26">
              <w:rPr>
                <w:rFonts w:ascii="Arial" w:hAnsi="Arial" w:cs="Arial"/>
                <w:b/>
                <w:color w:val="000000" w:themeColor="text1"/>
              </w:rPr>
              <w:t>0,0</w:t>
            </w:r>
          </w:p>
        </w:tc>
      </w:tr>
    </w:tbl>
    <w:p w:rsidR="000B2914" w:rsidRPr="00BA5C26" w:rsidRDefault="000B2914" w:rsidP="000B2914">
      <w:pPr>
        <w:rPr>
          <w:rFonts w:ascii="Arial" w:hAnsi="Arial" w:cs="Arial"/>
          <w:color w:val="000000" w:themeColor="text1"/>
          <w:sz w:val="20"/>
          <w:szCs w:val="20"/>
        </w:rPr>
      </w:pP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Председатель </w:t>
      </w: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Совета Молчановского сельского поселения,</w:t>
      </w:r>
    </w:p>
    <w:p w:rsidR="000B2914" w:rsidRPr="00BA5C26" w:rsidRDefault="000B2914" w:rsidP="000B2914">
      <w:pPr>
        <w:pStyle w:val="HTML0"/>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t xml:space="preserve">             </w:t>
      </w:r>
      <w:r w:rsidR="000C3AD7" w:rsidRPr="00BA5C26">
        <w:rPr>
          <w:rFonts w:ascii="Arial" w:hAnsi="Arial" w:cs="Arial"/>
          <w:color w:val="000000" w:themeColor="text1"/>
          <w:sz w:val="20"/>
          <w:szCs w:val="20"/>
        </w:rPr>
        <w:tab/>
      </w:r>
      <w:r w:rsidR="000C3AD7" w:rsidRPr="00BA5C26">
        <w:rPr>
          <w:rFonts w:ascii="Arial" w:hAnsi="Arial" w:cs="Arial"/>
          <w:color w:val="000000" w:themeColor="text1"/>
          <w:sz w:val="20"/>
          <w:szCs w:val="20"/>
        </w:rPr>
        <w:tab/>
      </w:r>
      <w:r w:rsidRPr="00BA5C26">
        <w:rPr>
          <w:rFonts w:ascii="Arial" w:hAnsi="Arial" w:cs="Arial"/>
          <w:i/>
          <w:color w:val="000000" w:themeColor="text1"/>
          <w:sz w:val="20"/>
          <w:szCs w:val="20"/>
        </w:rPr>
        <w:t>(подпись)</w:t>
      </w:r>
      <w:r w:rsidRPr="00BA5C26">
        <w:rPr>
          <w:rFonts w:ascii="Arial" w:hAnsi="Arial" w:cs="Arial"/>
          <w:color w:val="000000" w:themeColor="text1"/>
          <w:sz w:val="20"/>
          <w:szCs w:val="20"/>
        </w:rPr>
        <w:tab/>
        <w:t xml:space="preserve">       </w:t>
      </w:r>
      <w:r w:rsidR="000C3AD7"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А.Л. Гензе</w:t>
      </w:r>
    </w:p>
    <w:p w:rsidR="000B2914" w:rsidRPr="00BA5C26" w:rsidRDefault="000B2914" w:rsidP="000B2914">
      <w:pPr>
        <w:pStyle w:val="HTML0"/>
        <w:rPr>
          <w:rFonts w:ascii="Arial" w:hAnsi="Arial" w:cs="Arial"/>
          <w:color w:val="000000" w:themeColor="text1"/>
          <w:sz w:val="20"/>
          <w:szCs w:val="20"/>
        </w:rPr>
      </w:pPr>
    </w:p>
    <w:p w:rsidR="000B2914" w:rsidRPr="00BA5C26" w:rsidRDefault="000B2914" w:rsidP="000B2914">
      <w:pPr>
        <w:pStyle w:val="HTML0"/>
        <w:rPr>
          <w:rFonts w:ascii="Arial" w:hAnsi="Arial" w:cs="Arial"/>
          <w:color w:val="000000" w:themeColor="text1"/>
          <w:sz w:val="20"/>
          <w:szCs w:val="20"/>
        </w:rPr>
      </w:pPr>
    </w:p>
    <w:p w:rsidR="000B2914" w:rsidRPr="00BA5C26" w:rsidRDefault="000B2914" w:rsidP="000B2914">
      <w:pPr>
        <w:ind w:left="5103"/>
        <w:rPr>
          <w:rFonts w:ascii="Arial" w:hAnsi="Arial" w:cs="Arial"/>
          <w:color w:val="000000" w:themeColor="text1"/>
          <w:sz w:val="20"/>
          <w:szCs w:val="20"/>
        </w:rPr>
      </w:pPr>
      <w:r w:rsidRPr="00BA5C26">
        <w:rPr>
          <w:rFonts w:ascii="Arial" w:hAnsi="Arial" w:cs="Arial"/>
          <w:color w:val="000000" w:themeColor="text1"/>
          <w:sz w:val="20"/>
          <w:szCs w:val="20"/>
        </w:rPr>
        <w:t>Приложение №9</w:t>
      </w:r>
    </w:p>
    <w:p w:rsidR="000B2914" w:rsidRPr="00BA5C26" w:rsidRDefault="000B2914" w:rsidP="000B2914">
      <w:pPr>
        <w:ind w:left="5103"/>
        <w:rPr>
          <w:rFonts w:ascii="Arial" w:hAnsi="Arial" w:cs="Arial"/>
          <w:color w:val="000000" w:themeColor="text1"/>
          <w:sz w:val="20"/>
          <w:szCs w:val="20"/>
        </w:rPr>
      </w:pPr>
      <w:r w:rsidRPr="00BA5C26">
        <w:rPr>
          <w:rFonts w:ascii="Arial" w:hAnsi="Arial" w:cs="Arial"/>
          <w:color w:val="000000" w:themeColor="text1"/>
          <w:sz w:val="20"/>
          <w:szCs w:val="20"/>
        </w:rPr>
        <w:t>к решению о бюджете  Совета Молчановского сельского поселения «Об утверждении бюджета муниципального образования Молчановское сельское поселение на 2020 год и на плановый период 2021 и 2022 годов»</w:t>
      </w:r>
    </w:p>
    <w:p w:rsidR="000B2914" w:rsidRPr="00BA5C26" w:rsidRDefault="000B2914" w:rsidP="000B2914">
      <w:pPr>
        <w:ind w:left="5040"/>
        <w:jc w:val="center"/>
        <w:rPr>
          <w:rFonts w:ascii="Arial" w:hAnsi="Arial" w:cs="Arial"/>
          <w:b/>
          <w:color w:val="000000" w:themeColor="text1"/>
          <w:sz w:val="20"/>
          <w:szCs w:val="20"/>
        </w:rPr>
      </w:pPr>
    </w:p>
    <w:p w:rsidR="000B2914" w:rsidRPr="00BA5C26" w:rsidRDefault="000B2914" w:rsidP="000B2914">
      <w:pPr>
        <w:ind w:left="5040"/>
        <w:rPr>
          <w:rFonts w:ascii="Arial" w:hAnsi="Arial" w:cs="Arial"/>
          <w:b/>
          <w:color w:val="000000" w:themeColor="text1"/>
          <w:sz w:val="20"/>
          <w:szCs w:val="20"/>
        </w:rPr>
      </w:pPr>
    </w:p>
    <w:p w:rsidR="00CC273B" w:rsidRPr="00BA5C26" w:rsidRDefault="00CC273B" w:rsidP="000B2914">
      <w:pPr>
        <w:jc w:val="center"/>
        <w:rPr>
          <w:rFonts w:ascii="Arial" w:hAnsi="Arial" w:cs="Arial"/>
          <w:b/>
          <w:color w:val="000000" w:themeColor="text1"/>
          <w:sz w:val="20"/>
          <w:szCs w:val="20"/>
        </w:rPr>
      </w:pPr>
    </w:p>
    <w:p w:rsidR="00CC273B" w:rsidRPr="00BA5C26" w:rsidRDefault="00CC273B" w:rsidP="000B2914">
      <w:pPr>
        <w:jc w:val="center"/>
        <w:rPr>
          <w:rFonts w:ascii="Arial" w:hAnsi="Arial" w:cs="Arial"/>
          <w:b/>
          <w:color w:val="000000" w:themeColor="text1"/>
          <w:sz w:val="20"/>
          <w:szCs w:val="20"/>
        </w:rPr>
      </w:pPr>
    </w:p>
    <w:p w:rsidR="000B2914" w:rsidRPr="00BA5C26" w:rsidRDefault="000B2914" w:rsidP="000B2914">
      <w:pPr>
        <w:jc w:val="center"/>
        <w:rPr>
          <w:rFonts w:ascii="Arial" w:hAnsi="Arial" w:cs="Arial"/>
          <w:b/>
          <w:color w:val="000000" w:themeColor="text1"/>
          <w:sz w:val="20"/>
          <w:szCs w:val="20"/>
        </w:rPr>
      </w:pPr>
      <w:r w:rsidRPr="00BA5C26">
        <w:rPr>
          <w:rFonts w:ascii="Arial" w:hAnsi="Arial" w:cs="Arial"/>
          <w:b/>
          <w:color w:val="000000" w:themeColor="text1"/>
          <w:sz w:val="20"/>
          <w:szCs w:val="20"/>
        </w:rPr>
        <w:t xml:space="preserve">Программа </w:t>
      </w:r>
    </w:p>
    <w:p w:rsidR="000B2914" w:rsidRPr="00BA5C26" w:rsidRDefault="000B2914" w:rsidP="000B2914">
      <w:pPr>
        <w:jc w:val="center"/>
        <w:rPr>
          <w:rFonts w:ascii="Arial" w:hAnsi="Arial" w:cs="Arial"/>
          <w:b/>
          <w:color w:val="000000" w:themeColor="text1"/>
          <w:sz w:val="20"/>
          <w:szCs w:val="20"/>
        </w:rPr>
      </w:pPr>
      <w:r w:rsidRPr="00BA5C26">
        <w:rPr>
          <w:rFonts w:ascii="Arial" w:hAnsi="Arial" w:cs="Arial"/>
          <w:b/>
          <w:color w:val="000000" w:themeColor="text1"/>
          <w:sz w:val="20"/>
          <w:szCs w:val="20"/>
        </w:rPr>
        <w:t xml:space="preserve">муниципальных гарантий </w:t>
      </w:r>
    </w:p>
    <w:p w:rsidR="000B2914" w:rsidRPr="00BA5C26" w:rsidRDefault="000B2914" w:rsidP="000B2914">
      <w:pPr>
        <w:jc w:val="center"/>
        <w:rPr>
          <w:rFonts w:ascii="Arial" w:hAnsi="Arial" w:cs="Arial"/>
          <w:b/>
          <w:color w:val="000000" w:themeColor="text1"/>
          <w:sz w:val="20"/>
          <w:szCs w:val="20"/>
        </w:rPr>
      </w:pPr>
      <w:r w:rsidRPr="00BA5C26">
        <w:rPr>
          <w:rFonts w:ascii="Arial" w:hAnsi="Arial" w:cs="Arial"/>
          <w:b/>
          <w:color w:val="000000" w:themeColor="text1"/>
          <w:sz w:val="20"/>
          <w:szCs w:val="20"/>
        </w:rPr>
        <w:t>муниципального образования Молчановское сельское поселение на 2020 год и на плановый период 2021 и 2022 годов</w:t>
      </w:r>
    </w:p>
    <w:p w:rsidR="000B2914" w:rsidRPr="00BA5C26" w:rsidRDefault="000B2914" w:rsidP="000B2914">
      <w:pPr>
        <w:jc w:val="center"/>
        <w:rPr>
          <w:rFonts w:ascii="Arial" w:hAnsi="Arial" w:cs="Arial"/>
          <w:b/>
          <w:color w:val="000000" w:themeColor="text1"/>
          <w:sz w:val="20"/>
          <w:szCs w:val="20"/>
        </w:rPr>
      </w:pPr>
    </w:p>
    <w:p w:rsidR="000B2914" w:rsidRPr="00BA5C26" w:rsidRDefault="000B2914" w:rsidP="006C5754">
      <w:pPr>
        <w:numPr>
          <w:ilvl w:val="0"/>
          <w:numId w:val="15"/>
        </w:numPr>
        <w:ind w:left="0" w:firstLine="0"/>
        <w:jc w:val="both"/>
        <w:rPr>
          <w:rFonts w:ascii="Arial" w:hAnsi="Arial" w:cs="Arial"/>
          <w:color w:val="000000" w:themeColor="text1"/>
          <w:sz w:val="20"/>
          <w:szCs w:val="20"/>
        </w:rPr>
      </w:pPr>
      <w:r w:rsidRPr="00BA5C26">
        <w:rPr>
          <w:rFonts w:ascii="Arial" w:hAnsi="Arial" w:cs="Arial"/>
          <w:color w:val="000000" w:themeColor="text1"/>
          <w:sz w:val="20"/>
          <w:szCs w:val="20"/>
        </w:rPr>
        <w:t>Перечень подлежащих предоставлению муниципальных гарантий муниципального образования Молчановское сельское поселение в 2020 году и плановом периоде 2021 и 2022 годов</w:t>
      </w:r>
    </w:p>
    <w:p w:rsidR="000B2914" w:rsidRPr="00BA5C26" w:rsidRDefault="000B2914" w:rsidP="000B2914">
      <w:pPr>
        <w:jc w:val="both"/>
        <w:rPr>
          <w:rFonts w:ascii="Arial" w:hAnsi="Arial" w:cs="Arial"/>
          <w:color w:val="000000" w:themeColor="text1"/>
          <w:sz w:val="20"/>
          <w:szCs w:val="20"/>
        </w:rPr>
      </w:pP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
        <w:gridCol w:w="1579"/>
        <w:gridCol w:w="1715"/>
        <w:gridCol w:w="836"/>
        <w:gridCol w:w="709"/>
        <w:gridCol w:w="709"/>
        <w:gridCol w:w="1559"/>
        <w:gridCol w:w="1276"/>
        <w:gridCol w:w="1134"/>
      </w:tblGrid>
      <w:tr w:rsidR="00BA5C26" w:rsidRPr="00BA5C26" w:rsidTr="000C3AD7">
        <w:tc>
          <w:tcPr>
            <w:tcW w:w="407" w:type="dxa"/>
            <w:vMerge w:val="restart"/>
            <w:shd w:val="clear" w:color="auto" w:fill="auto"/>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w:t>
            </w:r>
          </w:p>
        </w:tc>
        <w:tc>
          <w:tcPr>
            <w:tcW w:w="1579" w:type="dxa"/>
            <w:vMerge w:val="restart"/>
            <w:shd w:val="clear" w:color="auto" w:fill="auto"/>
            <w:vAlign w:val="center"/>
          </w:tcPr>
          <w:p w:rsidR="000B2914" w:rsidRPr="00BA5C26" w:rsidRDefault="000B2914" w:rsidP="000C3AD7">
            <w:pPr>
              <w:pStyle w:val="a4"/>
              <w:jc w:val="center"/>
              <w:rPr>
                <w:rFonts w:ascii="Arial" w:hAnsi="Arial" w:cs="Arial"/>
                <w:color w:val="000000" w:themeColor="text1"/>
                <w:sz w:val="20"/>
              </w:rPr>
            </w:pPr>
            <w:r w:rsidRPr="00BA5C26">
              <w:rPr>
                <w:rFonts w:ascii="Arial" w:hAnsi="Arial" w:cs="Arial"/>
                <w:color w:val="000000" w:themeColor="text1"/>
                <w:sz w:val="20"/>
              </w:rPr>
              <w:t>Цель гарантирования</w:t>
            </w:r>
          </w:p>
        </w:tc>
        <w:tc>
          <w:tcPr>
            <w:tcW w:w="1715" w:type="dxa"/>
            <w:vMerge w:val="restart"/>
            <w:shd w:val="clear" w:color="auto" w:fill="auto"/>
            <w:vAlign w:val="center"/>
          </w:tcPr>
          <w:p w:rsidR="000B2914" w:rsidRPr="00BA5C26" w:rsidRDefault="000B2914" w:rsidP="000C3AD7">
            <w:pPr>
              <w:pStyle w:val="a4"/>
              <w:jc w:val="center"/>
              <w:rPr>
                <w:rFonts w:ascii="Arial" w:hAnsi="Arial" w:cs="Arial"/>
                <w:color w:val="000000" w:themeColor="text1"/>
                <w:sz w:val="20"/>
              </w:rPr>
            </w:pPr>
            <w:r w:rsidRPr="00BA5C26">
              <w:rPr>
                <w:rFonts w:ascii="Arial" w:hAnsi="Arial" w:cs="Arial"/>
                <w:color w:val="000000" w:themeColor="text1"/>
                <w:sz w:val="20"/>
              </w:rPr>
              <w:t>Наименование принципала</w:t>
            </w:r>
          </w:p>
        </w:tc>
        <w:tc>
          <w:tcPr>
            <w:tcW w:w="2254" w:type="dxa"/>
            <w:gridSpan w:val="3"/>
            <w:shd w:val="clear" w:color="auto" w:fill="auto"/>
            <w:vAlign w:val="center"/>
          </w:tcPr>
          <w:p w:rsidR="000B2914" w:rsidRPr="00BA5C26" w:rsidRDefault="000B2914" w:rsidP="000C3AD7">
            <w:pPr>
              <w:pStyle w:val="a4"/>
              <w:jc w:val="center"/>
              <w:rPr>
                <w:rFonts w:ascii="Arial" w:hAnsi="Arial" w:cs="Arial"/>
                <w:color w:val="000000" w:themeColor="text1"/>
                <w:sz w:val="20"/>
              </w:rPr>
            </w:pPr>
            <w:r w:rsidRPr="00BA5C26">
              <w:rPr>
                <w:rFonts w:ascii="Arial" w:hAnsi="Arial" w:cs="Arial"/>
                <w:color w:val="000000" w:themeColor="text1"/>
                <w:sz w:val="20"/>
              </w:rPr>
              <w:t>Сумма гарантирования на 2020 год,</w:t>
            </w:r>
          </w:p>
          <w:p w:rsidR="000B2914" w:rsidRPr="00BA5C26" w:rsidRDefault="000B2914" w:rsidP="000C3AD7">
            <w:pPr>
              <w:pStyle w:val="a4"/>
              <w:jc w:val="center"/>
              <w:rPr>
                <w:rFonts w:ascii="Arial" w:hAnsi="Arial" w:cs="Arial"/>
                <w:color w:val="000000" w:themeColor="text1"/>
                <w:sz w:val="20"/>
              </w:rPr>
            </w:pPr>
            <w:r w:rsidRPr="00BA5C26">
              <w:rPr>
                <w:rFonts w:ascii="Arial" w:hAnsi="Arial" w:cs="Arial"/>
                <w:color w:val="000000" w:themeColor="text1"/>
                <w:sz w:val="20"/>
              </w:rPr>
              <w:t>(тыс. руб.)</w:t>
            </w:r>
          </w:p>
        </w:tc>
        <w:tc>
          <w:tcPr>
            <w:tcW w:w="1559" w:type="dxa"/>
            <w:shd w:val="clear" w:color="auto" w:fill="auto"/>
            <w:vAlign w:val="center"/>
          </w:tcPr>
          <w:p w:rsidR="000B2914" w:rsidRPr="00BA5C26" w:rsidRDefault="000B2914" w:rsidP="000C3AD7">
            <w:pPr>
              <w:pStyle w:val="a4"/>
              <w:jc w:val="center"/>
              <w:rPr>
                <w:rFonts w:ascii="Arial" w:hAnsi="Arial" w:cs="Arial"/>
                <w:color w:val="000000" w:themeColor="text1"/>
                <w:sz w:val="20"/>
              </w:rPr>
            </w:pPr>
            <w:r w:rsidRPr="00BA5C26">
              <w:rPr>
                <w:rFonts w:ascii="Arial" w:hAnsi="Arial" w:cs="Arial"/>
                <w:color w:val="000000" w:themeColor="text1"/>
                <w:sz w:val="20"/>
              </w:rPr>
              <w:t>Размер обеспечения регрессного требования на 2020 год, (тыс. руб.)</w:t>
            </w:r>
          </w:p>
        </w:tc>
        <w:tc>
          <w:tcPr>
            <w:tcW w:w="1276" w:type="dxa"/>
            <w:shd w:val="clear" w:color="auto" w:fill="auto"/>
            <w:vAlign w:val="center"/>
          </w:tcPr>
          <w:p w:rsidR="000B2914" w:rsidRPr="00BA5C26" w:rsidRDefault="000B2914" w:rsidP="000C3AD7">
            <w:pPr>
              <w:pStyle w:val="a4"/>
              <w:jc w:val="center"/>
              <w:rPr>
                <w:rFonts w:ascii="Arial" w:hAnsi="Arial" w:cs="Arial"/>
                <w:color w:val="000000" w:themeColor="text1"/>
                <w:sz w:val="20"/>
              </w:rPr>
            </w:pPr>
            <w:r w:rsidRPr="00BA5C26">
              <w:rPr>
                <w:rFonts w:ascii="Arial" w:hAnsi="Arial" w:cs="Arial"/>
                <w:color w:val="000000" w:themeColor="text1"/>
                <w:sz w:val="20"/>
              </w:rPr>
              <w:t>Проверка финансового состояния принципала</w:t>
            </w:r>
          </w:p>
        </w:tc>
        <w:tc>
          <w:tcPr>
            <w:tcW w:w="1134" w:type="dxa"/>
            <w:shd w:val="clear" w:color="auto" w:fill="auto"/>
            <w:vAlign w:val="center"/>
          </w:tcPr>
          <w:p w:rsidR="000B2914" w:rsidRPr="00BA5C26" w:rsidRDefault="000B2914" w:rsidP="000C3AD7">
            <w:pPr>
              <w:pStyle w:val="a4"/>
              <w:ind w:right="9"/>
              <w:jc w:val="center"/>
              <w:rPr>
                <w:rFonts w:ascii="Arial" w:hAnsi="Arial" w:cs="Arial"/>
                <w:color w:val="000000" w:themeColor="text1"/>
                <w:sz w:val="20"/>
              </w:rPr>
            </w:pPr>
            <w:r w:rsidRPr="00BA5C26">
              <w:rPr>
                <w:rFonts w:ascii="Arial" w:hAnsi="Arial" w:cs="Arial"/>
                <w:color w:val="000000" w:themeColor="text1"/>
                <w:sz w:val="20"/>
              </w:rPr>
              <w:t>Иные условия предоставления муниципальных гарантий</w:t>
            </w:r>
          </w:p>
        </w:tc>
      </w:tr>
      <w:tr w:rsidR="00BA5C26" w:rsidRPr="00BA5C26" w:rsidTr="000C3AD7">
        <w:tc>
          <w:tcPr>
            <w:tcW w:w="407" w:type="dxa"/>
            <w:vMerge/>
            <w:shd w:val="clear" w:color="auto" w:fill="auto"/>
          </w:tcPr>
          <w:p w:rsidR="000B2914" w:rsidRPr="00BA5C26" w:rsidRDefault="000B2914" w:rsidP="000C3AD7">
            <w:pPr>
              <w:jc w:val="both"/>
              <w:rPr>
                <w:rFonts w:ascii="Arial" w:hAnsi="Arial" w:cs="Arial"/>
                <w:color w:val="000000" w:themeColor="text1"/>
                <w:sz w:val="20"/>
                <w:szCs w:val="20"/>
              </w:rPr>
            </w:pPr>
          </w:p>
        </w:tc>
        <w:tc>
          <w:tcPr>
            <w:tcW w:w="1579" w:type="dxa"/>
            <w:vMerge/>
            <w:shd w:val="clear" w:color="auto" w:fill="auto"/>
            <w:vAlign w:val="center"/>
          </w:tcPr>
          <w:p w:rsidR="000B2914" w:rsidRPr="00BA5C26" w:rsidRDefault="000B2914" w:rsidP="000C3AD7">
            <w:pPr>
              <w:pStyle w:val="a4"/>
              <w:jc w:val="center"/>
              <w:rPr>
                <w:rFonts w:ascii="Arial" w:hAnsi="Arial" w:cs="Arial"/>
                <w:color w:val="000000" w:themeColor="text1"/>
                <w:sz w:val="20"/>
              </w:rPr>
            </w:pPr>
          </w:p>
        </w:tc>
        <w:tc>
          <w:tcPr>
            <w:tcW w:w="1715" w:type="dxa"/>
            <w:vMerge/>
            <w:shd w:val="clear" w:color="auto" w:fill="auto"/>
            <w:vAlign w:val="center"/>
          </w:tcPr>
          <w:p w:rsidR="000B2914" w:rsidRPr="00BA5C26" w:rsidRDefault="000B2914" w:rsidP="000C3AD7">
            <w:pPr>
              <w:pStyle w:val="a4"/>
              <w:jc w:val="center"/>
              <w:rPr>
                <w:rFonts w:ascii="Arial" w:hAnsi="Arial" w:cs="Arial"/>
                <w:color w:val="000000" w:themeColor="text1"/>
                <w:sz w:val="20"/>
              </w:rPr>
            </w:pPr>
          </w:p>
        </w:tc>
        <w:tc>
          <w:tcPr>
            <w:tcW w:w="836" w:type="dxa"/>
            <w:shd w:val="clear" w:color="auto" w:fill="auto"/>
            <w:vAlign w:val="center"/>
          </w:tcPr>
          <w:p w:rsidR="000B2914" w:rsidRPr="00BA5C26" w:rsidRDefault="000B2914" w:rsidP="000C3AD7">
            <w:pPr>
              <w:pStyle w:val="a4"/>
              <w:jc w:val="center"/>
              <w:rPr>
                <w:rFonts w:ascii="Arial" w:hAnsi="Arial" w:cs="Arial"/>
                <w:color w:val="000000" w:themeColor="text1"/>
                <w:sz w:val="20"/>
              </w:rPr>
            </w:pPr>
            <w:r w:rsidRPr="00BA5C26">
              <w:rPr>
                <w:rFonts w:ascii="Arial" w:hAnsi="Arial" w:cs="Arial"/>
                <w:color w:val="000000" w:themeColor="text1"/>
                <w:sz w:val="20"/>
              </w:rPr>
              <w:t>2020 год</w:t>
            </w:r>
          </w:p>
        </w:tc>
        <w:tc>
          <w:tcPr>
            <w:tcW w:w="709" w:type="dxa"/>
            <w:shd w:val="clear" w:color="auto" w:fill="auto"/>
            <w:vAlign w:val="center"/>
          </w:tcPr>
          <w:p w:rsidR="000B2914" w:rsidRPr="00BA5C26" w:rsidRDefault="000B2914" w:rsidP="000C3AD7">
            <w:pPr>
              <w:pStyle w:val="a4"/>
              <w:jc w:val="center"/>
              <w:rPr>
                <w:rFonts w:ascii="Arial" w:hAnsi="Arial" w:cs="Arial"/>
                <w:color w:val="000000" w:themeColor="text1"/>
                <w:sz w:val="20"/>
              </w:rPr>
            </w:pPr>
            <w:r w:rsidRPr="00BA5C26">
              <w:rPr>
                <w:rFonts w:ascii="Arial" w:hAnsi="Arial" w:cs="Arial"/>
                <w:color w:val="000000" w:themeColor="text1"/>
                <w:sz w:val="20"/>
              </w:rPr>
              <w:t>2021 год</w:t>
            </w:r>
          </w:p>
        </w:tc>
        <w:tc>
          <w:tcPr>
            <w:tcW w:w="709" w:type="dxa"/>
            <w:shd w:val="clear" w:color="auto" w:fill="auto"/>
            <w:vAlign w:val="center"/>
          </w:tcPr>
          <w:p w:rsidR="000B2914" w:rsidRPr="00BA5C26" w:rsidRDefault="000B2914" w:rsidP="000C3AD7">
            <w:pPr>
              <w:pStyle w:val="a4"/>
              <w:jc w:val="center"/>
              <w:rPr>
                <w:rFonts w:ascii="Arial" w:hAnsi="Arial" w:cs="Arial"/>
                <w:color w:val="000000" w:themeColor="text1"/>
                <w:sz w:val="20"/>
              </w:rPr>
            </w:pPr>
            <w:r w:rsidRPr="00BA5C26">
              <w:rPr>
                <w:rFonts w:ascii="Arial" w:hAnsi="Arial" w:cs="Arial"/>
                <w:color w:val="000000" w:themeColor="text1"/>
                <w:sz w:val="20"/>
              </w:rPr>
              <w:t>2022 год</w:t>
            </w:r>
          </w:p>
        </w:tc>
        <w:tc>
          <w:tcPr>
            <w:tcW w:w="1559" w:type="dxa"/>
            <w:shd w:val="clear" w:color="auto" w:fill="auto"/>
            <w:vAlign w:val="center"/>
          </w:tcPr>
          <w:p w:rsidR="000B2914" w:rsidRPr="00BA5C26" w:rsidRDefault="000B2914" w:rsidP="000C3AD7">
            <w:pPr>
              <w:pStyle w:val="a4"/>
              <w:jc w:val="center"/>
              <w:rPr>
                <w:rFonts w:ascii="Arial" w:hAnsi="Arial" w:cs="Arial"/>
                <w:color w:val="000000" w:themeColor="text1"/>
                <w:sz w:val="20"/>
              </w:rPr>
            </w:pPr>
          </w:p>
        </w:tc>
        <w:tc>
          <w:tcPr>
            <w:tcW w:w="1276" w:type="dxa"/>
            <w:shd w:val="clear" w:color="auto" w:fill="auto"/>
            <w:vAlign w:val="center"/>
          </w:tcPr>
          <w:p w:rsidR="000B2914" w:rsidRPr="00BA5C26" w:rsidRDefault="000B2914" w:rsidP="000C3AD7">
            <w:pPr>
              <w:pStyle w:val="a4"/>
              <w:jc w:val="center"/>
              <w:rPr>
                <w:rFonts w:ascii="Arial" w:hAnsi="Arial" w:cs="Arial"/>
                <w:color w:val="000000" w:themeColor="text1"/>
                <w:sz w:val="20"/>
              </w:rPr>
            </w:pPr>
          </w:p>
        </w:tc>
        <w:tc>
          <w:tcPr>
            <w:tcW w:w="1134" w:type="dxa"/>
            <w:shd w:val="clear" w:color="auto" w:fill="auto"/>
            <w:vAlign w:val="center"/>
          </w:tcPr>
          <w:p w:rsidR="000B2914" w:rsidRPr="00BA5C26" w:rsidRDefault="000B2914" w:rsidP="000C3AD7">
            <w:pPr>
              <w:pStyle w:val="a4"/>
              <w:ind w:right="9"/>
              <w:jc w:val="center"/>
              <w:rPr>
                <w:rFonts w:ascii="Arial" w:hAnsi="Arial" w:cs="Arial"/>
                <w:color w:val="000000" w:themeColor="text1"/>
                <w:sz w:val="20"/>
              </w:rPr>
            </w:pPr>
          </w:p>
        </w:tc>
      </w:tr>
      <w:tr w:rsidR="00BA5C26" w:rsidRPr="00BA5C26" w:rsidTr="000C3AD7">
        <w:tc>
          <w:tcPr>
            <w:tcW w:w="407" w:type="dxa"/>
            <w:shd w:val="clear" w:color="auto" w:fill="auto"/>
          </w:tcPr>
          <w:p w:rsidR="000B2914" w:rsidRPr="00BA5C26" w:rsidRDefault="000B2914" w:rsidP="000C3AD7">
            <w:pPr>
              <w:jc w:val="both"/>
              <w:rPr>
                <w:rFonts w:ascii="Arial" w:hAnsi="Arial" w:cs="Arial"/>
                <w:color w:val="000000" w:themeColor="text1"/>
                <w:sz w:val="20"/>
                <w:szCs w:val="20"/>
              </w:rPr>
            </w:pPr>
          </w:p>
        </w:tc>
        <w:tc>
          <w:tcPr>
            <w:tcW w:w="1579" w:type="dxa"/>
            <w:shd w:val="clear" w:color="auto" w:fill="auto"/>
          </w:tcPr>
          <w:p w:rsidR="000B2914" w:rsidRPr="00BA5C26" w:rsidRDefault="000B2914" w:rsidP="000C3AD7">
            <w:pPr>
              <w:jc w:val="both"/>
              <w:rPr>
                <w:rFonts w:ascii="Arial" w:hAnsi="Arial" w:cs="Arial"/>
                <w:color w:val="000000" w:themeColor="text1"/>
                <w:sz w:val="20"/>
                <w:szCs w:val="20"/>
              </w:rPr>
            </w:pPr>
          </w:p>
        </w:tc>
        <w:tc>
          <w:tcPr>
            <w:tcW w:w="1715" w:type="dxa"/>
            <w:shd w:val="clear" w:color="auto" w:fill="auto"/>
          </w:tcPr>
          <w:p w:rsidR="000B2914" w:rsidRPr="00BA5C26" w:rsidRDefault="000B2914" w:rsidP="000C3AD7">
            <w:pPr>
              <w:jc w:val="both"/>
              <w:rPr>
                <w:rFonts w:ascii="Arial" w:hAnsi="Arial" w:cs="Arial"/>
                <w:color w:val="000000" w:themeColor="text1"/>
                <w:sz w:val="20"/>
                <w:szCs w:val="20"/>
              </w:rPr>
            </w:pPr>
          </w:p>
        </w:tc>
        <w:tc>
          <w:tcPr>
            <w:tcW w:w="836" w:type="dxa"/>
            <w:shd w:val="clear" w:color="auto" w:fill="auto"/>
          </w:tcPr>
          <w:p w:rsidR="000B2914" w:rsidRPr="00BA5C26" w:rsidRDefault="000B2914" w:rsidP="000C3AD7">
            <w:pPr>
              <w:jc w:val="both"/>
              <w:rPr>
                <w:rFonts w:ascii="Arial" w:hAnsi="Arial" w:cs="Arial"/>
                <w:color w:val="000000" w:themeColor="text1"/>
                <w:sz w:val="20"/>
                <w:szCs w:val="20"/>
              </w:rPr>
            </w:pPr>
          </w:p>
        </w:tc>
        <w:tc>
          <w:tcPr>
            <w:tcW w:w="709" w:type="dxa"/>
            <w:shd w:val="clear" w:color="auto" w:fill="auto"/>
          </w:tcPr>
          <w:p w:rsidR="000B2914" w:rsidRPr="00BA5C26" w:rsidRDefault="000B2914" w:rsidP="000C3AD7">
            <w:pPr>
              <w:jc w:val="both"/>
              <w:rPr>
                <w:rFonts w:ascii="Arial" w:hAnsi="Arial" w:cs="Arial"/>
                <w:color w:val="000000" w:themeColor="text1"/>
                <w:sz w:val="20"/>
                <w:szCs w:val="20"/>
              </w:rPr>
            </w:pPr>
          </w:p>
        </w:tc>
        <w:tc>
          <w:tcPr>
            <w:tcW w:w="709" w:type="dxa"/>
            <w:shd w:val="clear" w:color="auto" w:fill="auto"/>
          </w:tcPr>
          <w:p w:rsidR="000B2914" w:rsidRPr="00BA5C26" w:rsidRDefault="000B2914" w:rsidP="000C3AD7">
            <w:pPr>
              <w:jc w:val="both"/>
              <w:rPr>
                <w:rFonts w:ascii="Arial" w:hAnsi="Arial" w:cs="Arial"/>
                <w:color w:val="000000" w:themeColor="text1"/>
                <w:sz w:val="20"/>
                <w:szCs w:val="20"/>
              </w:rPr>
            </w:pPr>
          </w:p>
        </w:tc>
        <w:tc>
          <w:tcPr>
            <w:tcW w:w="1559" w:type="dxa"/>
            <w:shd w:val="clear" w:color="auto" w:fill="auto"/>
          </w:tcPr>
          <w:p w:rsidR="000B2914" w:rsidRPr="00BA5C26" w:rsidRDefault="000B2914" w:rsidP="000C3AD7">
            <w:pPr>
              <w:jc w:val="both"/>
              <w:rPr>
                <w:rFonts w:ascii="Arial" w:hAnsi="Arial" w:cs="Arial"/>
                <w:color w:val="000000" w:themeColor="text1"/>
                <w:sz w:val="20"/>
                <w:szCs w:val="20"/>
              </w:rPr>
            </w:pPr>
          </w:p>
        </w:tc>
        <w:tc>
          <w:tcPr>
            <w:tcW w:w="1276" w:type="dxa"/>
            <w:shd w:val="clear" w:color="auto" w:fill="auto"/>
          </w:tcPr>
          <w:p w:rsidR="000B2914" w:rsidRPr="00BA5C26" w:rsidRDefault="000B2914" w:rsidP="000C3AD7">
            <w:pPr>
              <w:jc w:val="both"/>
              <w:rPr>
                <w:rFonts w:ascii="Arial" w:hAnsi="Arial" w:cs="Arial"/>
                <w:color w:val="000000" w:themeColor="text1"/>
                <w:sz w:val="20"/>
                <w:szCs w:val="20"/>
              </w:rPr>
            </w:pPr>
          </w:p>
        </w:tc>
        <w:tc>
          <w:tcPr>
            <w:tcW w:w="1134" w:type="dxa"/>
            <w:shd w:val="clear" w:color="auto" w:fill="auto"/>
          </w:tcPr>
          <w:p w:rsidR="000B2914" w:rsidRPr="00BA5C26" w:rsidRDefault="000B2914" w:rsidP="000C3AD7">
            <w:pPr>
              <w:jc w:val="both"/>
              <w:rPr>
                <w:rFonts w:ascii="Arial" w:hAnsi="Arial" w:cs="Arial"/>
                <w:color w:val="000000" w:themeColor="text1"/>
                <w:sz w:val="20"/>
                <w:szCs w:val="20"/>
              </w:rPr>
            </w:pPr>
          </w:p>
        </w:tc>
      </w:tr>
      <w:tr w:rsidR="00BA5C26" w:rsidRPr="00BA5C26" w:rsidTr="000C3AD7">
        <w:tc>
          <w:tcPr>
            <w:tcW w:w="407" w:type="dxa"/>
            <w:shd w:val="clear" w:color="auto" w:fill="auto"/>
          </w:tcPr>
          <w:p w:rsidR="000B2914" w:rsidRPr="00BA5C26" w:rsidRDefault="000B2914" w:rsidP="000C3AD7">
            <w:pPr>
              <w:jc w:val="both"/>
              <w:rPr>
                <w:rFonts w:ascii="Arial" w:hAnsi="Arial" w:cs="Arial"/>
                <w:color w:val="000000" w:themeColor="text1"/>
                <w:sz w:val="20"/>
                <w:szCs w:val="20"/>
              </w:rPr>
            </w:pPr>
          </w:p>
        </w:tc>
        <w:tc>
          <w:tcPr>
            <w:tcW w:w="1579" w:type="dxa"/>
            <w:shd w:val="clear" w:color="auto" w:fill="auto"/>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ИТОГО:</w:t>
            </w:r>
          </w:p>
        </w:tc>
        <w:tc>
          <w:tcPr>
            <w:tcW w:w="1715" w:type="dxa"/>
            <w:shd w:val="clear" w:color="auto" w:fill="auto"/>
          </w:tcPr>
          <w:p w:rsidR="000B2914" w:rsidRPr="00BA5C26" w:rsidRDefault="000B2914" w:rsidP="000C3AD7">
            <w:pPr>
              <w:jc w:val="both"/>
              <w:rPr>
                <w:rFonts w:ascii="Arial" w:hAnsi="Arial" w:cs="Arial"/>
                <w:color w:val="000000" w:themeColor="text1"/>
                <w:sz w:val="20"/>
                <w:szCs w:val="20"/>
              </w:rPr>
            </w:pPr>
          </w:p>
        </w:tc>
        <w:tc>
          <w:tcPr>
            <w:tcW w:w="836" w:type="dxa"/>
            <w:shd w:val="clear" w:color="auto" w:fill="auto"/>
          </w:tcPr>
          <w:p w:rsidR="000B2914" w:rsidRPr="00BA5C26" w:rsidRDefault="000B2914" w:rsidP="000C3AD7">
            <w:pPr>
              <w:jc w:val="center"/>
              <w:rPr>
                <w:rFonts w:ascii="Arial" w:hAnsi="Arial" w:cs="Arial"/>
                <w:b/>
                <w:color w:val="000000" w:themeColor="text1"/>
                <w:sz w:val="20"/>
                <w:szCs w:val="20"/>
              </w:rPr>
            </w:pPr>
            <w:r w:rsidRPr="00BA5C26">
              <w:rPr>
                <w:rFonts w:ascii="Arial" w:hAnsi="Arial" w:cs="Arial"/>
                <w:b/>
                <w:color w:val="000000" w:themeColor="text1"/>
                <w:sz w:val="20"/>
                <w:szCs w:val="20"/>
              </w:rPr>
              <w:t>0,0</w:t>
            </w:r>
          </w:p>
        </w:tc>
        <w:tc>
          <w:tcPr>
            <w:tcW w:w="709" w:type="dxa"/>
            <w:shd w:val="clear" w:color="auto" w:fill="auto"/>
          </w:tcPr>
          <w:p w:rsidR="000B2914" w:rsidRPr="00BA5C26" w:rsidRDefault="000B2914" w:rsidP="000C3AD7">
            <w:pPr>
              <w:jc w:val="center"/>
              <w:rPr>
                <w:rFonts w:ascii="Arial" w:hAnsi="Arial" w:cs="Arial"/>
                <w:b/>
                <w:color w:val="000000" w:themeColor="text1"/>
                <w:sz w:val="20"/>
                <w:szCs w:val="20"/>
              </w:rPr>
            </w:pPr>
            <w:r w:rsidRPr="00BA5C26">
              <w:rPr>
                <w:rFonts w:ascii="Arial" w:hAnsi="Arial" w:cs="Arial"/>
                <w:b/>
                <w:color w:val="000000" w:themeColor="text1"/>
                <w:sz w:val="20"/>
                <w:szCs w:val="20"/>
              </w:rPr>
              <w:t>0,0</w:t>
            </w:r>
          </w:p>
        </w:tc>
        <w:tc>
          <w:tcPr>
            <w:tcW w:w="709" w:type="dxa"/>
            <w:shd w:val="clear" w:color="auto" w:fill="auto"/>
          </w:tcPr>
          <w:p w:rsidR="000B2914" w:rsidRPr="00BA5C26" w:rsidRDefault="000B2914" w:rsidP="000C3AD7">
            <w:pPr>
              <w:jc w:val="center"/>
              <w:rPr>
                <w:rFonts w:ascii="Arial" w:hAnsi="Arial" w:cs="Arial"/>
                <w:b/>
                <w:color w:val="000000" w:themeColor="text1"/>
                <w:sz w:val="20"/>
                <w:szCs w:val="20"/>
              </w:rPr>
            </w:pPr>
            <w:r w:rsidRPr="00BA5C26">
              <w:rPr>
                <w:rFonts w:ascii="Arial" w:hAnsi="Arial" w:cs="Arial"/>
                <w:b/>
                <w:color w:val="000000" w:themeColor="text1"/>
                <w:sz w:val="20"/>
                <w:szCs w:val="20"/>
              </w:rPr>
              <w:t>0,0</w:t>
            </w:r>
          </w:p>
        </w:tc>
        <w:tc>
          <w:tcPr>
            <w:tcW w:w="1559" w:type="dxa"/>
            <w:shd w:val="clear" w:color="auto" w:fill="auto"/>
          </w:tcPr>
          <w:p w:rsidR="000B2914" w:rsidRPr="00BA5C26" w:rsidRDefault="000B2914" w:rsidP="000C3AD7">
            <w:pPr>
              <w:jc w:val="both"/>
              <w:rPr>
                <w:rFonts w:ascii="Arial" w:hAnsi="Arial" w:cs="Arial"/>
                <w:color w:val="000000" w:themeColor="text1"/>
                <w:sz w:val="20"/>
                <w:szCs w:val="20"/>
              </w:rPr>
            </w:pPr>
          </w:p>
        </w:tc>
        <w:tc>
          <w:tcPr>
            <w:tcW w:w="1276" w:type="dxa"/>
            <w:shd w:val="clear" w:color="auto" w:fill="auto"/>
          </w:tcPr>
          <w:p w:rsidR="000B2914" w:rsidRPr="00BA5C26" w:rsidRDefault="000B2914" w:rsidP="000C3AD7">
            <w:pPr>
              <w:jc w:val="both"/>
              <w:rPr>
                <w:rFonts w:ascii="Arial" w:hAnsi="Arial" w:cs="Arial"/>
                <w:color w:val="000000" w:themeColor="text1"/>
                <w:sz w:val="20"/>
                <w:szCs w:val="20"/>
              </w:rPr>
            </w:pPr>
          </w:p>
        </w:tc>
        <w:tc>
          <w:tcPr>
            <w:tcW w:w="1134" w:type="dxa"/>
            <w:shd w:val="clear" w:color="auto" w:fill="auto"/>
          </w:tcPr>
          <w:p w:rsidR="000B2914" w:rsidRPr="00BA5C26" w:rsidRDefault="000B2914" w:rsidP="000C3AD7">
            <w:pPr>
              <w:jc w:val="both"/>
              <w:rPr>
                <w:rFonts w:ascii="Arial" w:hAnsi="Arial" w:cs="Arial"/>
                <w:color w:val="000000" w:themeColor="text1"/>
                <w:sz w:val="20"/>
                <w:szCs w:val="20"/>
              </w:rPr>
            </w:pPr>
          </w:p>
        </w:tc>
      </w:tr>
    </w:tbl>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     </w:t>
      </w:r>
    </w:p>
    <w:p w:rsidR="000B2914" w:rsidRPr="00BA5C26" w:rsidRDefault="000B2914" w:rsidP="006C5754">
      <w:pPr>
        <w:numPr>
          <w:ilvl w:val="0"/>
          <w:numId w:val="15"/>
        </w:num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Исполнение муниципальных гарантий муниципального образования Молчановское сельское поселение в 2020 году и плановом периоде 2021 и 2022 годов </w:t>
      </w:r>
    </w:p>
    <w:p w:rsidR="000B2914" w:rsidRPr="00BA5C26" w:rsidRDefault="000B2914" w:rsidP="000B2914">
      <w:pPr>
        <w:jc w:val="right"/>
        <w:rPr>
          <w:rFonts w:ascii="Arial" w:hAnsi="Arial" w:cs="Arial"/>
          <w:color w:val="000000" w:themeColor="text1"/>
          <w:sz w:val="20"/>
          <w:szCs w:val="20"/>
        </w:rPr>
      </w:pPr>
      <w:r w:rsidRPr="00BA5C26">
        <w:rPr>
          <w:rFonts w:ascii="Arial" w:hAnsi="Arial" w:cs="Arial"/>
          <w:color w:val="000000" w:themeColor="text1"/>
          <w:sz w:val="20"/>
          <w:szCs w:val="20"/>
        </w:rPr>
        <w:t>тыс. рублей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3"/>
        <w:gridCol w:w="1559"/>
        <w:gridCol w:w="1276"/>
        <w:gridCol w:w="1241"/>
      </w:tblGrid>
      <w:tr w:rsidR="00BA5C26" w:rsidRPr="00BA5C26" w:rsidTr="000C3AD7">
        <w:tc>
          <w:tcPr>
            <w:tcW w:w="5813" w:type="dxa"/>
            <w:shd w:val="clear" w:color="auto" w:fill="auto"/>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Исполнение муниципальных гарантий муниципального образования Молчановское сельское поселение</w:t>
            </w:r>
          </w:p>
        </w:tc>
        <w:tc>
          <w:tcPr>
            <w:tcW w:w="1559" w:type="dxa"/>
            <w:shd w:val="clear" w:color="auto" w:fill="auto"/>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2020 год</w:t>
            </w:r>
          </w:p>
        </w:tc>
        <w:tc>
          <w:tcPr>
            <w:tcW w:w="1276" w:type="dxa"/>
          </w:tcPr>
          <w:p w:rsidR="000B2914" w:rsidRPr="00BA5C26" w:rsidRDefault="000B2914" w:rsidP="000C3AD7">
            <w:pPr>
              <w:pStyle w:val="a4"/>
              <w:jc w:val="center"/>
              <w:rPr>
                <w:rFonts w:ascii="Arial" w:hAnsi="Arial" w:cs="Arial"/>
                <w:color w:val="000000" w:themeColor="text1"/>
                <w:sz w:val="20"/>
              </w:rPr>
            </w:pPr>
          </w:p>
          <w:p w:rsidR="000B2914" w:rsidRPr="00BA5C26" w:rsidRDefault="000B2914" w:rsidP="000C3AD7">
            <w:pPr>
              <w:pStyle w:val="a4"/>
              <w:jc w:val="center"/>
              <w:rPr>
                <w:rFonts w:ascii="Arial" w:hAnsi="Arial" w:cs="Arial"/>
                <w:color w:val="000000" w:themeColor="text1"/>
                <w:sz w:val="20"/>
              </w:rPr>
            </w:pPr>
            <w:r w:rsidRPr="00BA5C26">
              <w:rPr>
                <w:rFonts w:ascii="Arial" w:hAnsi="Arial" w:cs="Arial"/>
                <w:color w:val="000000" w:themeColor="text1"/>
                <w:sz w:val="20"/>
              </w:rPr>
              <w:t>2021 год</w:t>
            </w:r>
          </w:p>
        </w:tc>
        <w:tc>
          <w:tcPr>
            <w:tcW w:w="1241" w:type="dxa"/>
          </w:tcPr>
          <w:p w:rsidR="000B2914" w:rsidRPr="00BA5C26" w:rsidRDefault="000B2914" w:rsidP="000C3AD7">
            <w:pPr>
              <w:pStyle w:val="a4"/>
              <w:jc w:val="center"/>
              <w:rPr>
                <w:rFonts w:ascii="Arial" w:hAnsi="Arial" w:cs="Arial"/>
                <w:color w:val="000000" w:themeColor="text1"/>
                <w:sz w:val="20"/>
              </w:rPr>
            </w:pPr>
          </w:p>
          <w:p w:rsidR="000B2914" w:rsidRPr="00BA5C26" w:rsidRDefault="000B2914" w:rsidP="000C3AD7">
            <w:pPr>
              <w:pStyle w:val="a4"/>
              <w:jc w:val="center"/>
              <w:rPr>
                <w:rFonts w:ascii="Arial" w:hAnsi="Arial" w:cs="Arial"/>
                <w:color w:val="000000" w:themeColor="text1"/>
                <w:sz w:val="20"/>
              </w:rPr>
            </w:pPr>
            <w:r w:rsidRPr="00BA5C26">
              <w:rPr>
                <w:rFonts w:ascii="Arial" w:hAnsi="Arial" w:cs="Arial"/>
                <w:color w:val="000000" w:themeColor="text1"/>
                <w:sz w:val="20"/>
              </w:rPr>
              <w:t>2022 год</w:t>
            </w:r>
          </w:p>
        </w:tc>
      </w:tr>
      <w:tr w:rsidR="00BA5C26" w:rsidRPr="00BA5C26" w:rsidTr="000C3AD7">
        <w:tc>
          <w:tcPr>
            <w:tcW w:w="5813" w:type="dxa"/>
            <w:shd w:val="clear" w:color="auto" w:fill="auto"/>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 счет источников финансирования дефицита бюджета</w:t>
            </w:r>
          </w:p>
        </w:tc>
        <w:tc>
          <w:tcPr>
            <w:tcW w:w="1559" w:type="dxa"/>
            <w:shd w:val="clear" w:color="auto" w:fill="auto"/>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0,0</w:t>
            </w:r>
          </w:p>
        </w:tc>
        <w:tc>
          <w:tcPr>
            <w:tcW w:w="1276" w:type="dxa"/>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0,0</w:t>
            </w:r>
          </w:p>
        </w:tc>
        <w:tc>
          <w:tcPr>
            <w:tcW w:w="1241" w:type="dxa"/>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0,0</w:t>
            </w:r>
          </w:p>
        </w:tc>
      </w:tr>
      <w:tr w:rsidR="00BA5C26" w:rsidRPr="00BA5C26" w:rsidTr="000C3AD7">
        <w:tc>
          <w:tcPr>
            <w:tcW w:w="5813" w:type="dxa"/>
            <w:shd w:val="clear" w:color="auto" w:fill="auto"/>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Итого:</w:t>
            </w:r>
          </w:p>
        </w:tc>
        <w:tc>
          <w:tcPr>
            <w:tcW w:w="1559" w:type="dxa"/>
            <w:shd w:val="clear" w:color="auto" w:fill="auto"/>
          </w:tcPr>
          <w:p w:rsidR="000B2914" w:rsidRPr="00BA5C26" w:rsidRDefault="000B2914" w:rsidP="000C3AD7">
            <w:pPr>
              <w:jc w:val="center"/>
              <w:rPr>
                <w:rFonts w:ascii="Arial" w:hAnsi="Arial" w:cs="Arial"/>
                <w:b/>
                <w:color w:val="000000" w:themeColor="text1"/>
                <w:sz w:val="20"/>
                <w:szCs w:val="20"/>
              </w:rPr>
            </w:pPr>
            <w:r w:rsidRPr="00BA5C26">
              <w:rPr>
                <w:rFonts w:ascii="Arial" w:hAnsi="Arial" w:cs="Arial"/>
                <w:b/>
                <w:color w:val="000000" w:themeColor="text1"/>
                <w:sz w:val="20"/>
                <w:szCs w:val="20"/>
              </w:rPr>
              <w:t>0,0</w:t>
            </w:r>
          </w:p>
        </w:tc>
        <w:tc>
          <w:tcPr>
            <w:tcW w:w="1276" w:type="dxa"/>
          </w:tcPr>
          <w:p w:rsidR="000B2914" w:rsidRPr="00BA5C26" w:rsidRDefault="000B2914" w:rsidP="000C3AD7">
            <w:pPr>
              <w:jc w:val="center"/>
              <w:rPr>
                <w:rFonts w:ascii="Arial" w:hAnsi="Arial" w:cs="Arial"/>
                <w:b/>
                <w:color w:val="000000" w:themeColor="text1"/>
                <w:sz w:val="20"/>
                <w:szCs w:val="20"/>
              </w:rPr>
            </w:pPr>
            <w:r w:rsidRPr="00BA5C26">
              <w:rPr>
                <w:rFonts w:ascii="Arial" w:hAnsi="Arial" w:cs="Arial"/>
                <w:b/>
                <w:color w:val="000000" w:themeColor="text1"/>
                <w:sz w:val="20"/>
                <w:szCs w:val="20"/>
              </w:rPr>
              <w:t>0,0</w:t>
            </w:r>
          </w:p>
        </w:tc>
        <w:tc>
          <w:tcPr>
            <w:tcW w:w="1241" w:type="dxa"/>
          </w:tcPr>
          <w:p w:rsidR="000B2914" w:rsidRPr="00BA5C26" w:rsidRDefault="000B2914" w:rsidP="000C3AD7">
            <w:pPr>
              <w:jc w:val="center"/>
              <w:rPr>
                <w:rFonts w:ascii="Arial" w:hAnsi="Arial" w:cs="Arial"/>
                <w:b/>
                <w:color w:val="000000" w:themeColor="text1"/>
                <w:sz w:val="20"/>
                <w:szCs w:val="20"/>
              </w:rPr>
            </w:pPr>
            <w:r w:rsidRPr="00BA5C26">
              <w:rPr>
                <w:rFonts w:ascii="Arial" w:hAnsi="Arial" w:cs="Arial"/>
                <w:b/>
                <w:color w:val="000000" w:themeColor="text1"/>
                <w:sz w:val="20"/>
                <w:szCs w:val="20"/>
              </w:rPr>
              <w:t>0,0</w:t>
            </w:r>
          </w:p>
        </w:tc>
      </w:tr>
    </w:tbl>
    <w:p w:rsidR="000B2914" w:rsidRPr="00BA5C26" w:rsidRDefault="000B2914" w:rsidP="000B2914">
      <w:pPr>
        <w:rPr>
          <w:rFonts w:ascii="Arial" w:hAnsi="Arial" w:cs="Arial"/>
          <w:color w:val="000000" w:themeColor="text1"/>
          <w:sz w:val="20"/>
          <w:szCs w:val="20"/>
        </w:rPr>
      </w:pP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Председатель </w:t>
      </w: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Совета Молчановского сельского поселения,</w:t>
      </w:r>
    </w:p>
    <w:p w:rsidR="000B2914" w:rsidRPr="00BA5C26" w:rsidRDefault="000B2914" w:rsidP="000B2914">
      <w:pPr>
        <w:pStyle w:val="HTML0"/>
        <w:rPr>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t xml:space="preserve">         </w:t>
      </w:r>
      <w:r w:rsidR="000C3AD7" w:rsidRPr="00BA5C26">
        <w:rPr>
          <w:rFonts w:ascii="Arial" w:hAnsi="Arial" w:cs="Arial"/>
          <w:color w:val="000000" w:themeColor="text1"/>
          <w:sz w:val="20"/>
          <w:szCs w:val="20"/>
        </w:rPr>
        <w:tab/>
      </w:r>
      <w:r w:rsidR="000C3AD7" w:rsidRPr="00BA5C26">
        <w:rPr>
          <w:rFonts w:ascii="Arial" w:hAnsi="Arial" w:cs="Arial"/>
          <w:color w:val="000000" w:themeColor="text1"/>
          <w:sz w:val="20"/>
          <w:szCs w:val="20"/>
        </w:rPr>
        <w:tab/>
      </w:r>
      <w:r w:rsidRPr="00BA5C26">
        <w:rPr>
          <w:rFonts w:ascii="Arial" w:hAnsi="Arial" w:cs="Arial"/>
          <w:i/>
          <w:color w:val="000000" w:themeColor="text1"/>
          <w:sz w:val="20"/>
          <w:szCs w:val="20"/>
        </w:rPr>
        <w:t>(подпись)</w:t>
      </w:r>
      <w:r w:rsidRPr="00BA5C26">
        <w:rPr>
          <w:rFonts w:ascii="Arial" w:hAnsi="Arial" w:cs="Arial"/>
          <w:color w:val="000000" w:themeColor="text1"/>
          <w:sz w:val="20"/>
          <w:szCs w:val="20"/>
        </w:rPr>
        <w:tab/>
        <w:t xml:space="preserve">                   </w:t>
      </w:r>
      <w:r w:rsidR="000C3AD7" w:rsidRPr="00BA5C26">
        <w:rPr>
          <w:rFonts w:ascii="Arial" w:hAnsi="Arial" w:cs="Arial"/>
          <w:color w:val="000000" w:themeColor="text1"/>
          <w:sz w:val="20"/>
          <w:szCs w:val="20"/>
        </w:rPr>
        <w:t xml:space="preserve">        </w:t>
      </w:r>
      <w:r w:rsidRPr="00BA5C26">
        <w:rPr>
          <w:rFonts w:ascii="Arial" w:hAnsi="Arial" w:cs="Arial"/>
          <w:color w:val="000000" w:themeColor="text1"/>
          <w:sz w:val="20"/>
          <w:szCs w:val="20"/>
        </w:rPr>
        <w:t xml:space="preserve"> А.Л. Гензе</w:t>
      </w:r>
    </w:p>
    <w:p w:rsidR="000B2914" w:rsidRPr="00BA5C26" w:rsidRDefault="000B2914" w:rsidP="000B2914">
      <w:pPr>
        <w:pStyle w:val="HTML0"/>
        <w:rPr>
          <w:color w:val="000000" w:themeColor="text1"/>
          <w:sz w:val="20"/>
          <w:szCs w:val="20"/>
        </w:rPr>
      </w:pPr>
    </w:p>
    <w:p w:rsidR="000B2914" w:rsidRPr="00BA5C26" w:rsidRDefault="000B2914" w:rsidP="000B2914">
      <w:pPr>
        <w:pStyle w:val="HTML0"/>
        <w:rPr>
          <w:color w:val="000000" w:themeColor="text1"/>
          <w:sz w:val="20"/>
          <w:szCs w:val="20"/>
        </w:rPr>
      </w:pPr>
    </w:p>
    <w:p w:rsidR="000B2914" w:rsidRPr="00BA5C26" w:rsidRDefault="000B2914" w:rsidP="000B2914">
      <w:pPr>
        <w:ind w:left="5103"/>
        <w:rPr>
          <w:rFonts w:ascii="Arial" w:hAnsi="Arial" w:cs="Arial"/>
          <w:color w:val="000000" w:themeColor="text1"/>
          <w:sz w:val="20"/>
          <w:szCs w:val="20"/>
        </w:rPr>
      </w:pPr>
      <w:r w:rsidRPr="00BA5C26">
        <w:rPr>
          <w:rFonts w:ascii="Arial" w:hAnsi="Arial" w:cs="Arial"/>
          <w:color w:val="000000" w:themeColor="text1"/>
          <w:sz w:val="20"/>
          <w:szCs w:val="20"/>
        </w:rPr>
        <w:t>Приложение №10</w:t>
      </w:r>
    </w:p>
    <w:p w:rsidR="000B2914" w:rsidRPr="00BA5C26" w:rsidRDefault="000B2914" w:rsidP="000B2914">
      <w:pPr>
        <w:ind w:left="5103"/>
        <w:rPr>
          <w:rFonts w:ascii="Arial" w:hAnsi="Arial" w:cs="Arial"/>
          <w:color w:val="000000" w:themeColor="text1"/>
          <w:sz w:val="20"/>
          <w:szCs w:val="20"/>
        </w:rPr>
      </w:pPr>
      <w:r w:rsidRPr="00BA5C26">
        <w:rPr>
          <w:rFonts w:ascii="Arial" w:hAnsi="Arial" w:cs="Arial"/>
          <w:color w:val="000000" w:themeColor="text1"/>
          <w:sz w:val="20"/>
          <w:szCs w:val="20"/>
        </w:rPr>
        <w:lastRenderedPageBreak/>
        <w:t>к решению о бюджете  Совета Молчановского сельского поселения «Об утверждении бюджета муниципального образования Молчановское сельское поселение на 2020 год и на плановый период 2021 и 2022 годов»</w:t>
      </w:r>
    </w:p>
    <w:p w:rsidR="000B2914" w:rsidRPr="00BA5C26" w:rsidRDefault="000B2914" w:rsidP="000B2914">
      <w:pPr>
        <w:jc w:val="center"/>
        <w:rPr>
          <w:rFonts w:ascii="Arial" w:hAnsi="Arial" w:cs="Arial"/>
          <w:b/>
          <w:color w:val="000000" w:themeColor="text1"/>
          <w:sz w:val="20"/>
          <w:szCs w:val="20"/>
        </w:rPr>
      </w:pPr>
    </w:p>
    <w:p w:rsidR="000B2914" w:rsidRPr="00BA5C26" w:rsidRDefault="000B2914" w:rsidP="000B2914">
      <w:pPr>
        <w:jc w:val="center"/>
        <w:rPr>
          <w:rFonts w:ascii="Arial" w:hAnsi="Arial" w:cs="Arial"/>
          <w:b/>
          <w:color w:val="000000" w:themeColor="text1"/>
          <w:sz w:val="20"/>
          <w:szCs w:val="20"/>
        </w:rPr>
      </w:pPr>
      <w:r w:rsidRPr="00BA5C26">
        <w:rPr>
          <w:rFonts w:ascii="Arial" w:hAnsi="Arial" w:cs="Arial"/>
          <w:b/>
          <w:color w:val="000000" w:themeColor="text1"/>
          <w:sz w:val="20"/>
          <w:szCs w:val="20"/>
        </w:rPr>
        <w:t xml:space="preserve">Перечень и объемы финансирования муниципальных программ </w:t>
      </w:r>
    </w:p>
    <w:p w:rsidR="000B2914" w:rsidRPr="00BA5C26" w:rsidRDefault="000B2914" w:rsidP="000B2914">
      <w:pPr>
        <w:jc w:val="center"/>
        <w:rPr>
          <w:rFonts w:ascii="Arial" w:hAnsi="Arial" w:cs="Arial"/>
          <w:b/>
          <w:color w:val="000000" w:themeColor="text1"/>
          <w:sz w:val="20"/>
          <w:szCs w:val="20"/>
        </w:rPr>
      </w:pPr>
      <w:r w:rsidRPr="00BA5C26">
        <w:rPr>
          <w:rFonts w:ascii="Arial" w:hAnsi="Arial" w:cs="Arial"/>
          <w:b/>
          <w:color w:val="000000" w:themeColor="text1"/>
          <w:sz w:val="20"/>
          <w:szCs w:val="20"/>
        </w:rPr>
        <w:t>Молчановского сельского поселения на 2020 год</w:t>
      </w:r>
    </w:p>
    <w:p w:rsidR="000B2914" w:rsidRPr="00BA5C26" w:rsidRDefault="000B2914" w:rsidP="000B2914">
      <w:pPr>
        <w:jc w:val="center"/>
        <w:rPr>
          <w:rFonts w:ascii="Arial" w:hAnsi="Arial" w:cs="Arial"/>
          <w:color w:val="000000" w:themeColor="text1"/>
          <w:sz w:val="20"/>
          <w:szCs w:val="20"/>
        </w:rPr>
      </w:pPr>
      <w:r w:rsidRPr="00BA5C26">
        <w:rPr>
          <w:rFonts w:ascii="Arial" w:hAnsi="Arial" w:cs="Arial"/>
          <w:b/>
          <w:color w:val="000000" w:themeColor="text1"/>
          <w:sz w:val="20"/>
          <w:szCs w:val="20"/>
        </w:rPr>
        <w:t xml:space="preserve">                                                                                                                                                              </w:t>
      </w:r>
      <w:r w:rsidRPr="00BA5C26">
        <w:rPr>
          <w:rFonts w:ascii="Arial" w:hAnsi="Arial" w:cs="Arial"/>
          <w:color w:val="000000" w:themeColor="text1"/>
          <w:sz w:val="20"/>
          <w:szCs w:val="20"/>
        </w:rPr>
        <w:t>тыс. рублей</w:t>
      </w:r>
    </w:p>
    <w:tbl>
      <w:tblPr>
        <w:tblW w:w="10080" w:type="dxa"/>
        <w:tblInd w:w="-34" w:type="dxa"/>
        <w:tblLook w:val="04A0" w:firstRow="1" w:lastRow="0" w:firstColumn="1" w:lastColumn="0" w:noHBand="0" w:noVBand="1"/>
      </w:tblPr>
      <w:tblGrid>
        <w:gridCol w:w="383"/>
        <w:gridCol w:w="7151"/>
        <w:gridCol w:w="1329"/>
        <w:gridCol w:w="1217"/>
      </w:tblGrid>
      <w:tr w:rsidR="00BA5C26" w:rsidRPr="00BA5C26" w:rsidTr="000C3AD7">
        <w:trPr>
          <w:trHeight w:val="288"/>
        </w:trPr>
        <w:tc>
          <w:tcPr>
            <w:tcW w:w="3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7151" w:type="dxa"/>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Наименование</w:t>
            </w:r>
          </w:p>
        </w:tc>
        <w:tc>
          <w:tcPr>
            <w:tcW w:w="1329" w:type="dxa"/>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КЦСР</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Сумма</w:t>
            </w:r>
          </w:p>
        </w:tc>
      </w:tr>
      <w:tr w:rsidR="00BA5C26" w:rsidRPr="00BA5C26" w:rsidTr="000C3AD7">
        <w:trPr>
          <w:trHeight w:val="288"/>
        </w:trPr>
        <w:tc>
          <w:tcPr>
            <w:tcW w:w="383" w:type="dxa"/>
            <w:vMerge/>
            <w:tcBorders>
              <w:top w:val="single" w:sz="4" w:space="0" w:color="auto"/>
              <w:left w:val="single" w:sz="4" w:space="0" w:color="auto"/>
              <w:bottom w:val="single" w:sz="4" w:space="0" w:color="auto"/>
              <w:right w:val="single" w:sz="4" w:space="0" w:color="auto"/>
            </w:tcBorders>
            <w:vAlign w:val="center"/>
            <w:hideMark/>
          </w:tcPr>
          <w:p w:rsidR="000B2914" w:rsidRPr="00BA5C26" w:rsidRDefault="000B2914" w:rsidP="000C3AD7">
            <w:pPr>
              <w:rPr>
                <w:rFonts w:ascii="Arial" w:hAnsi="Arial" w:cs="Arial"/>
                <w:color w:val="000000" w:themeColor="text1"/>
                <w:sz w:val="20"/>
                <w:szCs w:val="20"/>
              </w:rPr>
            </w:pPr>
          </w:p>
        </w:tc>
        <w:tc>
          <w:tcPr>
            <w:tcW w:w="8480" w:type="dxa"/>
            <w:gridSpan w:val="2"/>
            <w:tcBorders>
              <w:top w:val="single" w:sz="4" w:space="0" w:color="auto"/>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Всего:</w:t>
            </w:r>
          </w:p>
        </w:tc>
        <w:tc>
          <w:tcPr>
            <w:tcW w:w="121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13 839,1</w:t>
            </w:r>
          </w:p>
        </w:tc>
      </w:tr>
      <w:tr w:rsidR="00BA5C26" w:rsidRPr="00BA5C26" w:rsidTr="000C3AD7">
        <w:trPr>
          <w:trHeight w:val="1056"/>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w:t>
            </w:r>
          </w:p>
        </w:tc>
        <w:tc>
          <w:tcPr>
            <w:tcW w:w="7151"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2020 -2022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132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7955100000</w:t>
            </w:r>
          </w:p>
        </w:tc>
        <w:tc>
          <w:tcPr>
            <w:tcW w:w="121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138,8</w:t>
            </w:r>
          </w:p>
        </w:tc>
      </w:tr>
      <w:tr w:rsidR="00BA5C26" w:rsidRPr="00BA5C26" w:rsidTr="000C3AD7">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w:t>
            </w:r>
          </w:p>
        </w:tc>
        <w:tc>
          <w:tcPr>
            <w:tcW w:w="7151"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«Ремонт и содержание внутрипоселковых дорог Молчановского сельского поселения на 2020-2022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132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7955200000</w:t>
            </w:r>
          </w:p>
        </w:tc>
        <w:tc>
          <w:tcPr>
            <w:tcW w:w="121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5 745,2</w:t>
            </w:r>
          </w:p>
        </w:tc>
      </w:tr>
      <w:tr w:rsidR="00BA5C26" w:rsidRPr="00BA5C26" w:rsidTr="000C3AD7">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3.</w:t>
            </w:r>
          </w:p>
        </w:tc>
        <w:tc>
          <w:tcPr>
            <w:tcW w:w="7151"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жилищно-коммунального хозяйства в Молчановском сельском поселении на 2020-2022 годы»</w:t>
            </w:r>
          </w:p>
        </w:tc>
        <w:tc>
          <w:tcPr>
            <w:tcW w:w="132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7955300000</w:t>
            </w:r>
          </w:p>
        </w:tc>
        <w:tc>
          <w:tcPr>
            <w:tcW w:w="121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4 815,5</w:t>
            </w:r>
          </w:p>
        </w:tc>
      </w:tr>
      <w:tr w:rsidR="00BA5C26" w:rsidRPr="00BA5C26" w:rsidTr="000C3AD7">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4.</w:t>
            </w:r>
          </w:p>
        </w:tc>
        <w:tc>
          <w:tcPr>
            <w:tcW w:w="7151"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"Развитие уличного освещения в населенных пунктах Молчановского сельского поселения на 2020-2022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132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7955400000</w:t>
            </w:r>
          </w:p>
        </w:tc>
        <w:tc>
          <w:tcPr>
            <w:tcW w:w="121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2 003,7</w:t>
            </w:r>
          </w:p>
        </w:tc>
      </w:tr>
      <w:tr w:rsidR="00BA5C26" w:rsidRPr="00BA5C26" w:rsidTr="000C3AD7">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5.</w:t>
            </w:r>
          </w:p>
        </w:tc>
        <w:tc>
          <w:tcPr>
            <w:tcW w:w="7151"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"Благоустройство территории Молчановского сельского поселения на 2020-2022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132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7955500000</w:t>
            </w:r>
          </w:p>
        </w:tc>
        <w:tc>
          <w:tcPr>
            <w:tcW w:w="121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946,2</w:t>
            </w:r>
          </w:p>
        </w:tc>
      </w:tr>
      <w:tr w:rsidR="00BA5C26" w:rsidRPr="00BA5C26" w:rsidTr="000C3AD7">
        <w:trPr>
          <w:trHeight w:val="28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6.</w:t>
            </w:r>
          </w:p>
        </w:tc>
        <w:tc>
          <w:tcPr>
            <w:tcW w:w="7151"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«Молодежь на 2020-2022 годы»</w:t>
            </w:r>
          </w:p>
        </w:tc>
        <w:tc>
          <w:tcPr>
            <w:tcW w:w="132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7955600000</w:t>
            </w:r>
          </w:p>
        </w:tc>
        <w:tc>
          <w:tcPr>
            <w:tcW w:w="121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34,0</w:t>
            </w:r>
          </w:p>
        </w:tc>
      </w:tr>
      <w:tr w:rsidR="00BA5C26" w:rsidRPr="00BA5C26" w:rsidTr="000C3AD7">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w:t>
            </w:r>
          </w:p>
        </w:tc>
        <w:tc>
          <w:tcPr>
            <w:tcW w:w="7151"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культуры Молчановского сельского поселения на 2020-2022г.г.»</w:t>
            </w:r>
          </w:p>
        </w:tc>
        <w:tc>
          <w:tcPr>
            <w:tcW w:w="132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7955700000</w:t>
            </w:r>
          </w:p>
        </w:tc>
        <w:tc>
          <w:tcPr>
            <w:tcW w:w="121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99,2</w:t>
            </w:r>
          </w:p>
        </w:tc>
      </w:tr>
      <w:tr w:rsidR="00BA5C26" w:rsidRPr="00BA5C26" w:rsidTr="000C3AD7">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w:t>
            </w:r>
          </w:p>
        </w:tc>
        <w:tc>
          <w:tcPr>
            <w:tcW w:w="7151"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физической культуры и спорта Молчановского сельского поселения на 2020-2022 годы"</w:t>
            </w:r>
          </w:p>
        </w:tc>
        <w:tc>
          <w:tcPr>
            <w:tcW w:w="132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7955800000</w:t>
            </w:r>
          </w:p>
        </w:tc>
        <w:tc>
          <w:tcPr>
            <w:tcW w:w="121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56,5</w:t>
            </w:r>
          </w:p>
        </w:tc>
      </w:tr>
    </w:tbl>
    <w:p w:rsidR="000B2914" w:rsidRPr="00BA5C26" w:rsidRDefault="000B2914" w:rsidP="000B2914">
      <w:pPr>
        <w:jc w:val="both"/>
        <w:rPr>
          <w:rFonts w:ascii="Arial" w:hAnsi="Arial" w:cs="Arial"/>
          <w:b/>
          <w:color w:val="000000" w:themeColor="text1"/>
          <w:sz w:val="20"/>
          <w:szCs w:val="20"/>
        </w:rPr>
      </w:pP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Председатель </w:t>
      </w: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Совета Молчановского сельского поселения,</w:t>
      </w:r>
    </w:p>
    <w:p w:rsidR="000B2914" w:rsidRPr="00BA5C26" w:rsidRDefault="000B2914" w:rsidP="000B2914">
      <w:pPr>
        <w:pStyle w:val="HTML0"/>
        <w:rPr>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t xml:space="preserve">         </w:t>
      </w:r>
      <w:r w:rsidR="00D13DBA" w:rsidRPr="00BA5C26">
        <w:rPr>
          <w:rFonts w:ascii="Arial" w:hAnsi="Arial" w:cs="Arial"/>
          <w:color w:val="000000" w:themeColor="text1"/>
          <w:sz w:val="20"/>
          <w:szCs w:val="20"/>
        </w:rPr>
        <w:tab/>
      </w:r>
      <w:r w:rsidR="00D13DBA" w:rsidRPr="00BA5C26">
        <w:rPr>
          <w:rFonts w:ascii="Arial" w:hAnsi="Arial" w:cs="Arial"/>
          <w:color w:val="000000" w:themeColor="text1"/>
          <w:sz w:val="20"/>
          <w:szCs w:val="20"/>
        </w:rPr>
        <w:tab/>
      </w:r>
      <w:r w:rsidRPr="00BA5C26">
        <w:rPr>
          <w:rFonts w:ascii="Arial" w:hAnsi="Arial" w:cs="Arial"/>
          <w:i/>
          <w:color w:val="000000" w:themeColor="text1"/>
          <w:sz w:val="20"/>
          <w:szCs w:val="20"/>
        </w:rPr>
        <w:t>(подпись)</w:t>
      </w:r>
      <w:r w:rsidRPr="00BA5C26">
        <w:rPr>
          <w:rFonts w:ascii="Arial" w:hAnsi="Arial" w:cs="Arial"/>
          <w:color w:val="000000" w:themeColor="text1"/>
          <w:sz w:val="20"/>
          <w:szCs w:val="20"/>
        </w:rPr>
        <w:tab/>
        <w:t xml:space="preserve">                   </w:t>
      </w:r>
      <w:r w:rsidR="00D13DBA" w:rsidRPr="00BA5C26">
        <w:rPr>
          <w:rFonts w:ascii="Arial" w:hAnsi="Arial" w:cs="Arial"/>
          <w:color w:val="000000" w:themeColor="text1"/>
          <w:sz w:val="20"/>
          <w:szCs w:val="20"/>
        </w:rPr>
        <w:t xml:space="preserve">         </w:t>
      </w:r>
      <w:r w:rsidRPr="00BA5C26">
        <w:rPr>
          <w:rFonts w:ascii="Arial" w:hAnsi="Arial" w:cs="Arial"/>
          <w:color w:val="000000" w:themeColor="text1"/>
          <w:sz w:val="20"/>
          <w:szCs w:val="20"/>
        </w:rPr>
        <w:t xml:space="preserve"> А.Л. Гензе</w:t>
      </w:r>
    </w:p>
    <w:p w:rsidR="000B2914" w:rsidRPr="00BA5C26" w:rsidRDefault="000B2914" w:rsidP="000B2914">
      <w:pPr>
        <w:pStyle w:val="HTML0"/>
        <w:rPr>
          <w:color w:val="000000" w:themeColor="text1"/>
          <w:sz w:val="20"/>
          <w:szCs w:val="20"/>
        </w:rPr>
      </w:pPr>
    </w:p>
    <w:p w:rsidR="000B2914" w:rsidRPr="00BA5C26" w:rsidRDefault="000B2914" w:rsidP="000B2914">
      <w:pPr>
        <w:ind w:left="5103"/>
        <w:rPr>
          <w:rFonts w:ascii="Arial" w:hAnsi="Arial" w:cs="Arial"/>
          <w:color w:val="000000" w:themeColor="text1"/>
          <w:sz w:val="20"/>
          <w:szCs w:val="20"/>
        </w:rPr>
      </w:pPr>
      <w:r w:rsidRPr="00BA5C26">
        <w:rPr>
          <w:rFonts w:ascii="Arial" w:hAnsi="Arial" w:cs="Arial"/>
          <w:color w:val="000000" w:themeColor="text1"/>
          <w:sz w:val="20"/>
          <w:szCs w:val="20"/>
        </w:rPr>
        <w:t xml:space="preserve">Приложение №10.1 </w:t>
      </w:r>
    </w:p>
    <w:p w:rsidR="000B2914" w:rsidRPr="00BA5C26" w:rsidRDefault="000B2914" w:rsidP="000B2914">
      <w:pPr>
        <w:ind w:left="5103"/>
        <w:rPr>
          <w:rFonts w:ascii="Arial" w:hAnsi="Arial" w:cs="Arial"/>
          <w:color w:val="000000" w:themeColor="text1"/>
          <w:sz w:val="20"/>
          <w:szCs w:val="20"/>
        </w:rPr>
      </w:pPr>
      <w:r w:rsidRPr="00BA5C26">
        <w:rPr>
          <w:rFonts w:ascii="Arial" w:hAnsi="Arial" w:cs="Arial"/>
          <w:color w:val="000000" w:themeColor="text1"/>
          <w:sz w:val="20"/>
          <w:szCs w:val="20"/>
        </w:rPr>
        <w:t>к решению о бюджете  Совета Молчановского сельского поселения «Об утверждении бюджета муниципального образования Молчановское сельское поселение на 2020 год и на плановый период 2021 и 2022 годов»</w:t>
      </w:r>
    </w:p>
    <w:p w:rsidR="000B2914" w:rsidRPr="00BA5C26" w:rsidRDefault="000B2914" w:rsidP="000B2914">
      <w:pPr>
        <w:jc w:val="center"/>
        <w:rPr>
          <w:rFonts w:ascii="Arial" w:hAnsi="Arial" w:cs="Arial"/>
          <w:b/>
          <w:color w:val="000000" w:themeColor="text1"/>
          <w:sz w:val="20"/>
          <w:szCs w:val="20"/>
        </w:rPr>
      </w:pPr>
    </w:p>
    <w:p w:rsidR="000B2914" w:rsidRPr="00BA5C26" w:rsidRDefault="000B2914" w:rsidP="000B2914">
      <w:pPr>
        <w:jc w:val="center"/>
        <w:rPr>
          <w:rFonts w:ascii="Arial" w:hAnsi="Arial" w:cs="Arial"/>
          <w:b/>
          <w:color w:val="000000" w:themeColor="text1"/>
          <w:sz w:val="20"/>
          <w:szCs w:val="20"/>
        </w:rPr>
      </w:pPr>
      <w:r w:rsidRPr="00BA5C26">
        <w:rPr>
          <w:rFonts w:ascii="Arial" w:hAnsi="Arial" w:cs="Arial"/>
          <w:b/>
          <w:color w:val="000000" w:themeColor="text1"/>
          <w:sz w:val="20"/>
          <w:szCs w:val="20"/>
        </w:rPr>
        <w:t xml:space="preserve">Перечень и объемы финансирования муниципальных программ </w:t>
      </w:r>
    </w:p>
    <w:p w:rsidR="000B2914" w:rsidRPr="00BA5C26" w:rsidRDefault="000B2914" w:rsidP="000B2914">
      <w:pPr>
        <w:jc w:val="center"/>
        <w:rPr>
          <w:rFonts w:ascii="Arial" w:hAnsi="Arial" w:cs="Arial"/>
          <w:b/>
          <w:color w:val="000000" w:themeColor="text1"/>
          <w:sz w:val="20"/>
          <w:szCs w:val="20"/>
        </w:rPr>
      </w:pPr>
      <w:r w:rsidRPr="00BA5C26">
        <w:rPr>
          <w:rFonts w:ascii="Arial" w:hAnsi="Arial" w:cs="Arial"/>
          <w:b/>
          <w:color w:val="000000" w:themeColor="text1"/>
          <w:sz w:val="20"/>
          <w:szCs w:val="20"/>
        </w:rPr>
        <w:t>Молчановского сельского поселения на плановый период 2021 и 2022 годов</w:t>
      </w:r>
    </w:p>
    <w:p w:rsidR="000B2914" w:rsidRPr="00BA5C26" w:rsidRDefault="000B2914" w:rsidP="000B2914">
      <w:pPr>
        <w:jc w:val="center"/>
        <w:rPr>
          <w:rFonts w:ascii="Arial" w:hAnsi="Arial" w:cs="Arial"/>
          <w:b/>
          <w:color w:val="000000" w:themeColor="text1"/>
          <w:sz w:val="20"/>
          <w:szCs w:val="20"/>
        </w:rPr>
      </w:pPr>
    </w:p>
    <w:p w:rsidR="000B2914" w:rsidRPr="00BA5C26" w:rsidRDefault="000B2914" w:rsidP="000B2914">
      <w:pPr>
        <w:jc w:val="center"/>
        <w:rPr>
          <w:rFonts w:ascii="Arial" w:hAnsi="Arial" w:cs="Arial"/>
          <w:color w:val="000000" w:themeColor="text1"/>
          <w:sz w:val="20"/>
          <w:szCs w:val="20"/>
        </w:rPr>
      </w:pPr>
      <w:r w:rsidRPr="00BA5C26">
        <w:rPr>
          <w:rFonts w:ascii="Arial" w:hAnsi="Arial" w:cs="Arial"/>
          <w:b/>
          <w:color w:val="000000" w:themeColor="text1"/>
          <w:sz w:val="20"/>
          <w:szCs w:val="20"/>
        </w:rPr>
        <w:t xml:space="preserve">                                                                                                                                                             </w:t>
      </w:r>
      <w:r w:rsidRPr="00BA5C26">
        <w:rPr>
          <w:rFonts w:ascii="Arial" w:hAnsi="Arial" w:cs="Arial"/>
          <w:color w:val="000000" w:themeColor="text1"/>
          <w:sz w:val="20"/>
          <w:szCs w:val="20"/>
        </w:rPr>
        <w:t>тыс. рублей</w:t>
      </w:r>
    </w:p>
    <w:tbl>
      <w:tblPr>
        <w:tblW w:w="10080" w:type="dxa"/>
        <w:tblInd w:w="-34" w:type="dxa"/>
        <w:tblLook w:val="04A0" w:firstRow="1" w:lastRow="0" w:firstColumn="1" w:lastColumn="0" w:noHBand="0" w:noVBand="1"/>
      </w:tblPr>
      <w:tblGrid>
        <w:gridCol w:w="383"/>
        <w:gridCol w:w="6153"/>
        <w:gridCol w:w="1329"/>
        <w:gridCol w:w="1081"/>
        <w:gridCol w:w="1134"/>
      </w:tblGrid>
      <w:tr w:rsidR="00BA5C26" w:rsidRPr="00BA5C26" w:rsidTr="000C3AD7">
        <w:trPr>
          <w:trHeight w:val="288"/>
        </w:trPr>
        <w:tc>
          <w:tcPr>
            <w:tcW w:w="3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61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Наименование</w:t>
            </w:r>
          </w:p>
        </w:tc>
        <w:tc>
          <w:tcPr>
            <w:tcW w:w="13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КЦСР</w:t>
            </w:r>
          </w:p>
        </w:tc>
        <w:tc>
          <w:tcPr>
            <w:tcW w:w="2215" w:type="dxa"/>
            <w:gridSpan w:val="2"/>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Сумма</w:t>
            </w:r>
          </w:p>
        </w:tc>
      </w:tr>
      <w:tr w:rsidR="00BA5C26" w:rsidRPr="00BA5C26" w:rsidTr="000C3AD7">
        <w:trPr>
          <w:trHeight w:val="288"/>
        </w:trPr>
        <w:tc>
          <w:tcPr>
            <w:tcW w:w="383" w:type="dxa"/>
            <w:vMerge/>
            <w:tcBorders>
              <w:top w:val="single" w:sz="4" w:space="0" w:color="auto"/>
              <w:left w:val="single" w:sz="4" w:space="0" w:color="auto"/>
              <w:bottom w:val="single" w:sz="4" w:space="0" w:color="auto"/>
              <w:right w:val="single" w:sz="4" w:space="0" w:color="auto"/>
            </w:tcBorders>
            <w:vAlign w:val="center"/>
            <w:hideMark/>
          </w:tcPr>
          <w:p w:rsidR="000B2914" w:rsidRPr="00BA5C26" w:rsidRDefault="000B2914" w:rsidP="000C3AD7">
            <w:pPr>
              <w:rPr>
                <w:rFonts w:ascii="Arial" w:hAnsi="Arial" w:cs="Arial"/>
                <w:b/>
                <w:bCs/>
                <w:color w:val="000000" w:themeColor="text1"/>
                <w:sz w:val="20"/>
                <w:szCs w:val="20"/>
              </w:rPr>
            </w:pPr>
          </w:p>
        </w:tc>
        <w:tc>
          <w:tcPr>
            <w:tcW w:w="6153" w:type="dxa"/>
            <w:vMerge/>
            <w:tcBorders>
              <w:top w:val="single" w:sz="4" w:space="0" w:color="auto"/>
              <w:left w:val="single" w:sz="4" w:space="0" w:color="auto"/>
              <w:bottom w:val="single" w:sz="4" w:space="0" w:color="auto"/>
              <w:right w:val="single" w:sz="4" w:space="0" w:color="auto"/>
            </w:tcBorders>
            <w:vAlign w:val="center"/>
            <w:hideMark/>
          </w:tcPr>
          <w:p w:rsidR="000B2914" w:rsidRPr="00BA5C26" w:rsidRDefault="000B2914" w:rsidP="000C3AD7">
            <w:pPr>
              <w:rPr>
                <w:rFonts w:ascii="Arial" w:hAnsi="Arial" w:cs="Arial"/>
                <w:b/>
                <w:bCs/>
                <w:color w:val="000000" w:themeColor="text1"/>
                <w:sz w:val="20"/>
                <w:szCs w:val="20"/>
              </w:rPr>
            </w:pPr>
          </w:p>
        </w:tc>
        <w:tc>
          <w:tcPr>
            <w:tcW w:w="1329" w:type="dxa"/>
            <w:vMerge/>
            <w:tcBorders>
              <w:top w:val="single" w:sz="4" w:space="0" w:color="auto"/>
              <w:left w:val="single" w:sz="4" w:space="0" w:color="auto"/>
              <w:bottom w:val="single" w:sz="4" w:space="0" w:color="auto"/>
              <w:right w:val="single" w:sz="4" w:space="0" w:color="auto"/>
            </w:tcBorders>
            <w:vAlign w:val="center"/>
            <w:hideMark/>
          </w:tcPr>
          <w:p w:rsidR="000B2914" w:rsidRPr="00BA5C26" w:rsidRDefault="000B2914" w:rsidP="000C3AD7">
            <w:pPr>
              <w:rPr>
                <w:rFonts w:ascii="Arial" w:hAnsi="Arial" w:cs="Arial"/>
                <w:b/>
                <w:bCs/>
                <w:color w:val="000000" w:themeColor="text1"/>
                <w:sz w:val="20"/>
                <w:szCs w:val="20"/>
              </w:rPr>
            </w:pPr>
          </w:p>
        </w:tc>
        <w:tc>
          <w:tcPr>
            <w:tcW w:w="1081"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2021</w:t>
            </w:r>
          </w:p>
        </w:tc>
        <w:tc>
          <w:tcPr>
            <w:tcW w:w="1134" w:type="dxa"/>
            <w:tcBorders>
              <w:top w:val="nil"/>
              <w:left w:val="nil"/>
              <w:bottom w:val="single" w:sz="4" w:space="0" w:color="auto"/>
              <w:right w:val="single" w:sz="4" w:space="0" w:color="auto"/>
            </w:tcBorders>
            <w:shd w:val="clear" w:color="auto" w:fill="auto"/>
            <w:noWrap/>
            <w:vAlign w:val="bottom"/>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2022</w:t>
            </w:r>
          </w:p>
        </w:tc>
      </w:tr>
      <w:tr w:rsidR="00BA5C26" w:rsidRPr="00BA5C26" w:rsidTr="000C3AD7">
        <w:trPr>
          <w:trHeight w:val="288"/>
        </w:trPr>
        <w:tc>
          <w:tcPr>
            <w:tcW w:w="383" w:type="dxa"/>
            <w:vMerge/>
            <w:tcBorders>
              <w:top w:val="single" w:sz="4" w:space="0" w:color="auto"/>
              <w:left w:val="single" w:sz="4" w:space="0" w:color="auto"/>
              <w:bottom w:val="single" w:sz="4" w:space="0" w:color="auto"/>
              <w:right w:val="single" w:sz="4" w:space="0" w:color="auto"/>
            </w:tcBorders>
            <w:vAlign w:val="center"/>
            <w:hideMark/>
          </w:tcPr>
          <w:p w:rsidR="000B2914" w:rsidRPr="00BA5C26" w:rsidRDefault="000B2914" w:rsidP="000C3AD7">
            <w:pPr>
              <w:rPr>
                <w:rFonts w:ascii="Arial" w:hAnsi="Arial" w:cs="Arial"/>
                <w:b/>
                <w:bCs/>
                <w:color w:val="000000" w:themeColor="text1"/>
                <w:sz w:val="20"/>
                <w:szCs w:val="20"/>
              </w:rPr>
            </w:pPr>
          </w:p>
        </w:tc>
        <w:tc>
          <w:tcPr>
            <w:tcW w:w="7482" w:type="dxa"/>
            <w:gridSpan w:val="2"/>
            <w:tcBorders>
              <w:top w:val="single" w:sz="4" w:space="0" w:color="auto"/>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Всего:</w:t>
            </w:r>
          </w:p>
        </w:tc>
        <w:tc>
          <w:tcPr>
            <w:tcW w:w="1081"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15 096,1</w:t>
            </w:r>
          </w:p>
        </w:tc>
        <w:tc>
          <w:tcPr>
            <w:tcW w:w="1134"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15 853,9</w:t>
            </w:r>
          </w:p>
        </w:tc>
      </w:tr>
      <w:tr w:rsidR="00BA5C26" w:rsidRPr="00BA5C26" w:rsidTr="000C3AD7">
        <w:trPr>
          <w:trHeight w:val="1056"/>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w:t>
            </w:r>
          </w:p>
        </w:tc>
        <w:tc>
          <w:tcPr>
            <w:tcW w:w="6153"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2020 -2022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132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7955100000</w:t>
            </w:r>
          </w:p>
        </w:tc>
        <w:tc>
          <w:tcPr>
            <w:tcW w:w="1081"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143,8</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149,4</w:t>
            </w:r>
          </w:p>
        </w:tc>
      </w:tr>
      <w:tr w:rsidR="00BA5C26" w:rsidRPr="00BA5C26" w:rsidTr="000C3AD7">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w:t>
            </w:r>
          </w:p>
        </w:tc>
        <w:tc>
          <w:tcPr>
            <w:tcW w:w="6153"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«Ремонт и содержание внутрипоселковых дорог Молчановского сельского поселения на 2020 -2022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132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7955200000</w:t>
            </w:r>
          </w:p>
        </w:tc>
        <w:tc>
          <w:tcPr>
            <w:tcW w:w="1081"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6 441,8</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6 796,0</w:t>
            </w:r>
          </w:p>
        </w:tc>
      </w:tr>
      <w:tr w:rsidR="00BA5C26" w:rsidRPr="00BA5C26" w:rsidTr="000C3AD7">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3.</w:t>
            </w:r>
          </w:p>
        </w:tc>
        <w:tc>
          <w:tcPr>
            <w:tcW w:w="6153"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жилищно-коммунального хозяйства в Молчановском сельском поселении на 2020 -2022 годы»</w:t>
            </w:r>
          </w:p>
        </w:tc>
        <w:tc>
          <w:tcPr>
            <w:tcW w:w="132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7955300000</w:t>
            </w:r>
          </w:p>
        </w:tc>
        <w:tc>
          <w:tcPr>
            <w:tcW w:w="1081"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5 296,9</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5 571,3</w:t>
            </w:r>
          </w:p>
        </w:tc>
      </w:tr>
      <w:tr w:rsidR="00BA5C26" w:rsidRPr="00BA5C26" w:rsidTr="000C3AD7">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lastRenderedPageBreak/>
              <w:t>4.</w:t>
            </w:r>
          </w:p>
        </w:tc>
        <w:tc>
          <w:tcPr>
            <w:tcW w:w="6153"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"Развитие уличного освещения в населенных пунктах Молчановского сельского поселения на 2020 -2022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132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7955400000</w:t>
            </w:r>
          </w:p>
        </w:tc>
        <w:tc>
          <w:tcPr>
            <w:tcW w:w="1081"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2 075,8</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2 156,8</w:t>
            </w:r>
          </w:p>
        </w:tc>
      </w:tr>
      <w:tr w:rsidR="00BA5C26" w:rsidRPr="00BA5C26" w:rsidTr="000C3AD7">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5.</w:t>
            </w:r>
          </w:p>
        </w:tc>
        <w:tc>
          <w:tcPr>
            <w:tcW w:w="6153"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"Благоустройство территории Молчановского сельского поселения на 2020 -2022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132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7955500000</w:t>
            </w:r>
          </w:p>
        </w:tc>
        <w:tc>
          <w:tcPr>
            <w:tcW w:w="1081"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942,8</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979,4</w:t>
            </w:r>
          </w:p>
        </w:tc>
      </w:tr>
      <w:tr w:rsidR="00BA5C26" w:rsidRPr="00BA5C26" w:rsidTr="000C3AD7">
        <w:trPr>
          <w:trHeight w:val="28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6.</w:t>
            </w:r>
          </w:p>
        </w:tc>
        <w:tc>
          <w:tcPr>
            <w:tcW w:w="6153"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«Молодежь на 2020 -2022 годы»</w:t>
            </w:r>
          </w:p>
        </w:tc>
        <w:tc>
          <w:tcPr>
            <w:tcW w:w="132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7955600000</w:t>
            </w:r>
          </w:p>
        </w:tc>
        <w:tc>
          <w:tcPr>
            <w:tcW w:w="1081"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35,2</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36,6</w:t>
            </w:r>
          </w:p>
        </w:tc>
      </w:tr>
      <w:tr w:rsidR="00BA5C26" w:rsidRPr="00BA5C26" w:rsidTr="000C3AD7">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w:t>
            </w:r>
          </w:p>
        </w:tc>
        <w:tc>
          <w:tcPr>
            <w:tcW w:w="6153"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«Развитие культуры Молчановского сельского поселения на 2020 -2022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132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7955700000</w:t>
            </w:r>
          </w:p>
        </w:tc>
        <w:tc>
          <w:tcPr>
            <w:tcW w:w="1081"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102,8</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106,8</w:t>
            </w:r>
          </w:p>
        </w:tc>
      </w:tr>
      <w:tr w:rsidR="00BA5C26" w:rsidRPr="00BA5C26" w:rsidTr="000C3AD7">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w:t>
            </w:r>
          </w:p>
        </w:tc>
        <w:tc>
          <w:tcPr>
            <w:tcW w:w="6153"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физической культуры и спорта Молчановского сельского поселения на 2020 -2022 годы"</w:t>
            </w:r>
          </w:p>
        </w:tc>
        <w:tc>
          <w:tcPr>
            <w:tcW w:w="132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7955800000</w:t>
            </w:r>
          </w:p>
        </w:tc>
        <w:tc>
          <w:tcPr>
            <w:tcW w:w="1081"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57,0</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57,6</w:t>
            </w:r>
          </w:p>
        </w:tc>
      </w:tr>
    </w:tbl>
    <w:p w:rsidR="000B2914" w:rsidRPr="00BA5C26" w:rsidRDefault="000B2914" w:rsidP="000B2914">
      <w:pPr>
        <w:jc w:val="both"/>
        <w:rPr>
          <w:rFonts w:ascii="Arial" w:hAnsi="Arial" w:cs="Arial"/>
          <w:b/>
          <w:color w:val="000000" w:themeColor="text1"/>
          <w:sz w:val="20"/>
          <w:szCs w:val="20"/>
        </w:rPr>
      </w:pP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Председатель </w:t>
      </w: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Совета Молчановского сельского поселения,</w:t>
      </w:r>
    </w:p>
    <w:p w:rsidR="000B2914" w:rsidRPr="00BA5C26" w:rsidRDefault="000B2914" w:rsidP="000B2914">
      <w:pPr>
        <w:pStyle w:val="HTML0"/>
        <w:rPr>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t xml:space="preserve">        </w:t>
      </w:r>
      <w:r w:rsidR="00D13DBA" w:rsidRPr="00BA5C26">
        <w:rPr>
          <w:rFonts w:ascii="Arial" w:hAnsi="Arial" w:cs="Arial"/>
          <w:color w:val="000000" w:themeColor="text1"/>
          <w:sz w:val="20"/>
          <w:szCs w:val="20"/>
        </w:rPr>
        <w:tab/>
      </w:r>
      <w:r w:rsidR="00D13DBA" w:rsidRPr="00BA5C26">
        <w:rPr>
          <w:rFonts w:ascii="Arial" w:hAnsi="Arial" w:cs="Arial"/>
          <w:color w:val="000000" w:themeColor="text1"/>
          <w:sz w:val="20"/>
          <w:szCs w:val="20"/>
        </w:rPr>
        <w:tab/>
      </w:r>
      <w:r w:rsidRPr="00BA5C26">
        <w:rPr>
          <w:rFonts w:ascii="Arial" w:hAnsi="Arial" w:cs="Arial"/>
          <w:color w:val="000000" w:themeColor="text1"/>
          <w:sz w:val="20"/>
          <w:szCs w:val="20"/>
        </w:rPr>
        <w:t xml:space="preserve"> </w:t>
      </w:r>
      <w:r w:rsidRPr="00BA5C26">
        <w:rPr>
          <w:rFonts w:ascii="Arial" w:hAnsi="Arial" w:cs="Arial"/>
          <w:i/>
          <w:color w:val="000000" w:themeColor="text1"/>
          <w:sz w:val="20"/>
          <w:szCs w:val="20"/>
        </w:rPr>
        <w:t>(подпись)</w:t>
      </w:r>
      <w:r w:rsidR="00D13DBA"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А.Л. Гензе</w:t>
      </w:r>
    </w:p>
    <w:p w:rsidR="000B2914" w:rsidRPr="00BA5C26" w:rsidRDefault="000B2914" w:rsidP="000B2914">
      <w:pPr>
        <w:pStyle w:val="HTML0"/>
        <w:rPr>
          <w:color w:val="000000" w:themeColor="text1"/>
          <w:sz w:val="20"/>
          <w:szCs w:val="20"/>
        </w:rPr>
      </w:pPr>
    </w:p>
    <w:p w:rsidR="000B2914" w:rsidRPr="00BA5C26" w:rsidRDefault="000B2914" w:rsidP="000B2914">
      <w:pPr>
        <w:pStyle w:val="HTML0"/>
        <w:rPr>
          <w:color w:val="000000" w:themeColor="text1"/>
          <w:sz w:val="20"/>
          <w:szCs w:val="20"/>
        </w:rPr>
      </w:pPr>
    </w:p>
    <w:p w:rsidR="000B2914" w:rsidRPr="00BA5C26" w:rsidRDefault="000B2914" w:rsidP="000B2914">
      <w:pPr>
        <w:ind w:left="5103"/>
        <w:rPr>
          <w:rFonts w:ascii="Arial" w:hAnsi="Arial" w:cs="Arial"/>
          <w:color w:val="000000" w:themeColor="text1"/>
          <w:sz w:val="20"/>
          <w:szCs w:val="20"/>
        </w:rPr>
      </w:pPr>
      <w:r w:rsidRPr="00BA5C26">
        <w:rPr>
          <w:rFonts w:ascii="Arial" w:hAnsi="Arial" w:cs="Arial"/>
          <w:color w:val="000000" w:themeColor="text1"/>
          <w:sz w:val="20"/>
          <w:szCs w:val="20"/>
        </w:rPr>
        <w:t>Приложение №11</w:t>
      </w:r>
    </w:p>
    <w:p w:rsidR="000B2914" w:rsidRPr="00BA5C26" w:rsidRDefault="000B2914" w:rsidP="000B2914">
      <w:pPr>
        <w:ind w:left="5103"/>
        <w:rPr>
          <w:rFonts w:ascii="Arial" w:hAnsi="Arial" w:cs="Arial"/>
          <w:color w:val="000000" w:themeColor="text1"/>
          <w:sz w:val="20"/>
          <w:szCs w:val="20"/>
        </w:rPr>
      </w:pPr>
      <w:r w:rsidRPr="00BA5C26">
        <w:rPr>
          <w:rFonts w:ascii="Arial" w:hAnsi="Arial" w:cs="Arial"/>
          <w:color w:val="000000" w:themeColor="text1"/>
          <w:sz w:val="20"/>
          <w:szCs w:val="20"/>
        </w:rPr>
        <w:t>к решению о бюджете  Совета Молчановского сельского поселения «Об утверждении бюджета муниципального образования Молчановское сельское поселение на 2020 год и на плановый период 2021 и 2022 годов»</w:t>
      </w:r>
    </w:p>
    <w:p w:rsidR="000B2914" w:rsidRPr="00BA5C26" w:rsidRDefault="000B2914" w:rsidP="000B2914">
      <w:pPr>
        <w:jc w:val="center"/>
        <w:rPr>
          <w:rFonts w:ascii="Arial" w:hAnsi="Arial" w:cs="Arial"/>
          <w:b/>
          <w:color w:val="000000" w:themeColor="text1"/>
          <w:sz w:val="20"/>
          <w:szCs w:val="20"/>
        </w:rPr>
      </w:pPr>
    </w:p>
    <w:p w:rsidR="000B2914" w:rsidRPr="00BA5C26" w:rsidRDefault="000B2914" w:rsidP="000B2914">
      <w:pPr>
        <w:jc w:val="center"/>
        <w:rPr>
          <w:rFonts w:ascii="Arial" w:hAnsi="Arial" w:cs="Arial"/>
          <w:b/>
          <w:color w:val="000000" w:themeColor="text1"/>
          <w:sz w:val="20"/>
          <w:szCs w:val="20"/>
        </w:rPr>
      </w:pPr>
    </w:p>
    <w:p w:rsidR="00D13DBA" w:rsidRPr="00BA5C26" w:rsidRDefault="00D13DBA" w:rsidP="000B2914">
      <w:pPr>
        <w:jc w:val="center"/>
        <w:rPr>
          <w:rFonts w:ascii="Arial" w:hAnsi="Arial" w:cs="Arial"/>
          <w:b/>
          <w:color w:val="000000" w:themeColor="text1"/>
          <w:sz w:val="20"/>
          <w:szCs w:val="20"/>
        </w:rPr>
      </w:pPr>
    </w:p>
    <w:p w:rsidR="00D13DBA" w:rsidRPr="00BA5C26" w:rsidRDefault="00D13DBA" w:rsidP="000B2914">
      <w:pPr>
        <w:jc w:val="center"/>
        <w:rPr>
          <w:rFonts w:ascii="Arial" w:hAnsi="Arial" w:cs="Arial"/>
          <w:b/>
          <w:color w:val="000000" w:themeColor="text1"/>
          <w:sz w:val="20"/>
          <w:szCs w:val="20"/>
        </w:rPr>
      </w:pPr>
    </w:p>
    <w:p w:rsidR="000B2914" w:rsidRPr="00BA5C26" w:rsidRDefault="000B2914" w:rsidP="000B2914">
      <w:pPr>
        <w:jc w:val="center"/>
        <w:rPr>
          <w:rFonts w:ascii="Arial" w:hAnsi="Arial" w:cs="Arial"/>
          <w:b/>
          <w:color w:val="000000" w:themeColor="text1"/>
          <w:sz w:val="20"/>
          <w:szCs w:val="20"/>
        </w:rPr>
      </w:pPr>
      <w:r w:rsidRPr="00BA5C26">
        <w:rPr>
          <w:rFonts w:ascii="Arial" w:hAnsi="Arial" w:cs="Arial"/>
          <w:b/>
          <w:color w:val="000000" w:themeColor="text1"/>
          <w:sz w:val="20"/>
          <w:szCs w:val="20"/>
        </w:rPr>
        <w:t xml:space="preserve">Перечень </w:t>
      </w:r>
    </w:p>
    <w:p w:rsidR="000B2914" w:rsidRPr="00BA5C26" w:rsidRDefault="000B2914" w:rsidP="000B2914">
      <w:pPr>
        <w:jc w:val="center"/>
        <w:rPr>
          <w:rFonts w:ascii="Arial" w:hAnsi="Arial" w:cs="Arial"/>
          <w:b/>
          <w:color w:val="000000" w:themeColor="text1"/>
          <w:sz w:val="20"/>
          <w:szCs w:val="20"/>
        </w:rPr>
      </w:pPr>
      <w:r w:rsidRPr="00BA5C26">
        <w:rPr>
          <w:rFonts w:ascii="Arial" w:hAnsi="Arial" w:cs="Arial"/>
          <w:b/>
          <w:color w:val="000000" w:themeColor="text1"/>
          <w:sz w:val="20"/>
          <w:szCs w:val="20"/>
        </w:rPr>
        <w:t xml:space="preserve">главных распорядителей (распорядителей) средств бюджета муниципального образования Молчановское сельское поселение </w:t>
      </w:r>
    </w:p>
    <w:p w:rsidR="000B2914" w:rsidRPr="00BA5C26" w:rsidRDefault="000B2914" w:rsidP="000B2914">
      <w:pPr>
        <w:jc w:val="center"/>
        <w:rPr>
          <w:rFonts w:ascii="Arial" w:hAnsi="Arial" w:cs="Arial"/>
          <w:b/>
          <w:color w:val="000000" w:themeColor="text1"/>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3"/>
      </w:tblGrid>
      <w:tr w:rsidR="00BA5C26" w:rsidRPr="00BA5C26" w:rsidTr="000C3AD7">
        <w:tc>
          <w:tcPr>
            <w:tcW w:w="10173" w:type="dxa"/>
            <w:shd w:val="clear" w:color="auto" w:fill="auto"/>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Наименование главного распорядителя (распорядителя) средств бюджета Молчановского сельского поселения</w:t>
            </w:r>
          </w:p>
        </w:tc>
      </w:tr>
      <w:tr w:rsidR="00BA5C26" w:rsidRPr="00BA5C26" w:rsidTr="000C3AD7">
        <w:trPr>
          <w:trHeight w:val="54"/>
        </w:trPr>
        <w:tc>
          <w:tcPr>
            <w:tcW w:w="10173" w:type="dxa"/>
            <w:shd w:val="clear" w:color="auto" w:fill="auto"/>
            <w:vAlign w:val="center"/>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Администрация Молчановского сельского поселения</w:t>
            </w:r>
          </w:p>
        </w:tc>
      </w:tr>
      <w:tr w:rsidR="000B2914" w:rsidRPr="00BA5C26" w:rsidTr="000C3AD7">
        <w:trPr>
          <w:trHeight w:val="54"/>
        </w:trPr>
        <w:tc>
          <w:tcPr>
            <w:tcW w:w="10173" w:type="dxa"/>
            <w:shd w:val="clear" w:color="auto" w:fill="auto"/>
            <w:vAlign w:val="center"/>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Совет Молчановского сельского поселения</w:t>
            </w:r>
          </w:p>
        </w:tc>
      </w:tr>
    </w:tbl>
    <w:p w:rsidR="000B2914" w:rsidRPr="00BA5C26" w:rsidRDefault="000B2914" w:rsidP="000B2914">
      <w:pPr>
        <w:rPr>
          <w:rFonts w:ascii="Arial" w:hAnsi="Arial" w:cs="Arial"/>
          <w:color w:val="000000" w:themeColor="text1"/>
          <w:sz w:val="20"/>
          <w:szCs w:val="20"/>
        </w:rPr>
      </w:pP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Председатель </w:t>
      </w: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Совета Молчановского сельского поселения,</w:t>
      </w:r>
    </w:p>
    <w:p w:rsidR="000B2914" w:rsidRPr="00BA5C26" w:rsidRDefault="000B2914" w:rsidP="000B2914">
      <w:pPr>
        <w:pStyle w:val="HTML0"/>
        <w:rPr>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t xml:space="preserve">        </w:t>
      </w:r>
      <w:r w:rsidR="00D13DBA" w:rsidRPr="00BA5C26">
        <w:rPr>
          <w:rFonts w:ascii="Arial" w:hAnsi="Arial" w:cs="Arial"/>
          <w:color w:val="000000" w:themeColor="text1"/>
          <w:sz w:val="20"/>
          <w:szCs w:val="20"/>
        </w:rPr>
        <w:tab/>
      </w:r>
      <w:r w:rsidR="00D13DBA" w:rsidRPr="00BA5C26">
        <w:rPr>
          <w:rFonts w:ascii="Arial" w:hAnsi="Arial" w:cs="Arial"/>
          <w:color w:val="000000" w:themeColor="text1"/>
          <w:sz w:val="20"/>
          <w:szCs w:val="20"/>
        </w:rPr>
        <w:tab/>
      </w:r>
      <w:r w:rsidRPr="00BA5C26">
        <w:rPr>
          <w:rFonts w:ascii="Arial" w:hAnsi="Arial" w:cs="Arial"/>
          <w:color w:val="000000" w:themeColor="text1"/>
          <w:sz w:val="20"/>
          <w:szCs w:val="20"/>
        </w:rPr>
        <w:t xml:space="preserve"> </w:t>
      </w:r>
      <w:r w:rsidRPr="00BA5C26">
        <w:rPr>
          <w:rFonts w:ascii="Arial" w:hAnsi="Arial" w:cs="Arial"/>
          <w:i/>
          <w:color w:val="000000" w:themeColor="text1"/>
          <w:sz w:val="20"/>
          <w:szCs w:val="20"/>
        </w:rPr>
        <w:t>(подпись)</w:t>
      </w:r>
      <w:r w:rsidR="00D13DBA"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А.Л. Гензе</w:t>
      </w:r>
    </w:p>
    <w:p w:rsidR="000B2914" w:rsidRPr="00BA5C26" w:rsidRDefault="000B2914" w:rsidP="000B2914">
      <w:pPr>
        <w:pStyle w:val="HTML0"/>
        <w:rPr>
          <w:color w:val="000000" w:themeColor="text1"/>
          <w:sz w:val="20"/>
          <w:szCs w:val="20"/>
        </w:rPr>
      </w:pPr>
    </w:p>
    <w:p w:rsidR="000B2914" w:rsidRPr="00BA5C26" w:rsidRDefault="000B2914" w:rsidP="000B2914">
      <w:pPr>
        <w:pStyle w:val="HTML0"/>
        <w:rPr>
          <w:color w:val="000000" w:themeColor="text1"/>
          <w:sz w:val="20"/>
          <w:szCs w:val="20"/>
        </w:rPr>
      </w:pPr>
    </w:p>
    <w:p w:rsidR="000B2914" w:rsidRPr="00BA5C26" w:rsidRDefault="000B2914" w:rsidP="000B2914">
      <w:pPr>
        <w:ind w:left="5103"/>
        <w:rPr>
          <w:rFonts w:ascii="Arial" w:hAnsi="Arial" w:cs="Arial"/>
          <w:color w:val="000000" w:themeColor="text1"/>
          <w:sz w:val="20"/>
          <w:szCs w:val="20"/>
        </w:rPr>
      </w:pPr>
      <w:r w:rsidRPr="00BA5C26">
        <w:rPr>
          <w:rFonts w:ascii="Arial" w:hAnsi="Arial" w:cs="Arial"/>
          <w:color w:val="000000" w:themeColor="text1"/>
          <w:sz w:val="20"/>
          <w:szCs w:val="20"/>
        </w:rPr>
        <w:t>Приложение №12</w:t>
      </w:r>
    </w:p>
    <w:p w:rsidR="000B2914" w:rsidRPr="00BA5C26" w:rsidRDefault="000B2914" w:rsidP="000B2914">
      <w:pPr>
        <w:ind w:left="5103"/>
        <w:rPr>
          <w:rFonts w:ascii="Arial" w:hAnsi="Arial" w:cs="Arial"/>
          <w:color w:val="000000" w:themeColor="text1"/>
          <w:sz w:val="20"/>
          <w:szCs w:val="20"/>
        </w:rPr>
      </w:pPr>
      <w:r w:rsidRPr="00BA5C26">
        <w:rPr>
          <w:rFonts w:ascii="Arial" w:hAnsi="Arial" w:cs="Arial"/>
          <w:color w:val="000000" w:themeColor="text1"/>
          <w:sz w:val="20"/>
          <w:szCs w:val="20"/>
        </w:rPr>
        <w:t>к решению о бюджете  Совета Молчановского сельского поселения «Об утверждении бюджета муниципального образования Молчановское сельское поселение на 2020 год и на плановый период 2021 и 2022 годов»</w:t>
      </w:r>
    </w:p>
    <w:p w:rsidR="000B2914" w:rsidRPr="00BA5C26" w:rsidRDefault="000B2914" w:rsidP="000B2914">
      <w:pPr>
        <w:ind w:left="5812"/>
        <w:rPr>
          <w:color w:val="000000" w:themeColor="text1"/>
          <w:sz w:val="20"/>
          <w:szCs w:val="20"/>
        </w:rPr>
      </w:pPr>
    </w:p>
    <w:tbl>
      <w:tblPr>
        <w:tblW w:w="10016" w:type="dxa"/>
        <w:tblInd w:w="93" w:type="dxa"/>
        <w:tblLook w:val="04A0" w:firstRow="1" w:lastRow="0" w:firstColumn="1" w:lastColumn="0" w:noHBand="0" w:noVBand="1"/>
      </w:tblPr>
      <w:tblGrid>
        <w:gridCol w:w="5118"/>
        <w:gridCol w:w="599"/>
        <w:gridCol w:w="820"/>
        <w:gridCol w:w="1462"/>
        <w:gridCol w:w="550"/>
        <w:gridCol w:w="1467"/>
      </w:tblGrid>
      <w:tr w:rsidR="00BA5C26" w:rsidRPr="00BA5C26" w:rsidTr="000C3AD7">
        <w:trPr>
          <w:trHeight w:val="312"/>
        </w:trPr>
        <w:tc>
          <w:tcPr>
            <w:tcW w:w="10016" w:type="dxa"/>
            <w:gridSpan w:val="6"/>
            <w:tcBorders>
              <w:top w:val="nil"/>
              <w:left w:val="nil"/>
              <w:bottom w:val="nil"/>
              <w:right w:val="nil"/>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Ведомственная структура расходов бюджета муниципального образования</w:t>
            </w:r>
          </w:p>
        </w:tc>
      </w:tr>
      <w:tr w:rsidR="00BA5C26" w:rsidRPr="00BA5C26" w:rsidTr="000C3AD7">
        <w:trPr>
          <w:trHeight w:val="312"/>
        </w:trPr>
        <w:tc>
          <w:tcPr>
            <w:tcW w:w="10016" w:type="dxa"/>
            <w:gridSpan w:val="6"/>
            <w:tcBorders>
              <w:top w:val="nil"/>
              <w:left w:val="nil"/>
              <w:bottom w:val="nil"/>
              <w:right w:val="nil"/>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Молчановское сельское поселение на 2020 год</w:t>
            </w:r>
          </w:p>
        </w:tc>
      </w:tr>
      <w:tr w:rsidR="00BA5C26" w:rsidRPr="00BA5C26" w:rsidTr="000C3AD7">
        <w:trPr>
          <w:trHeight w:val="288"/>
        </w:trPr>
        <w:tc>
          <w:tcPr>
            <w:tcW w:w="5118" w:type="dxa"/>
            <w:tcBorders>
              <w:top w:val="nil"/>
              <w:left w:val="nil"/>
              <w:bottom w:val="nil"/>
              <w:right w:val="nil"/>
            </w:tcBorders>
            <w:shd w:val="clear" w:color="auto" w:fill="auto"/>
            <w:noWrap/>
            <w:vAlign w:val="bottom"/>
            <w:hideMark/>
          </w:tcPr>
          <w:p w:rsidR="000B2914" w:rsidRPr="00BA5C26" w:rsidRDefault="000B2914" w:rsidP="000C3AD7">
            <w:pPr>
              <w:rPr>
                <w:color w:val="000000" w:themeColor="text1"/>
                <w:sz w:val="20"/>
                <w:szCs w:val="20"/>
              </w:rPr>
            </w:pPr>
          </w:p>
        </w:tc>
        <w:tc>
          <w:tcPr>
            <w:tcW w:w="599" w:type="dxa"/>
            <w:tcBorders>
              <w:top w:val="nil"/>
              <w:left w:val="nil"/>
              <w:bottom w:val="nil"/>
              <w:right w:val="nil"/>
            </w:tcBorders>
            <w:shd w:val="clear" w:color="auto" w:fill="auto"/>
            <w:noWrap/>
            <w:vAlign w:val="bottom"/>
            <w:hideMark/>
          </w:tcPr>
          <w:p w:rsidR="000B2914" w:rsidRPr="00BA5C26" w:rsidRDefault="000B2914" w:rsidP="000C3AD7">
            <w:pPr>
              <w:rPr>
                <w:color w:val="000000" w:themeColor="text1"/>
                <w:sz w:val="20"/>
                <w:szCs w:val="20"/>
              </w:rPr>
            </w:pPr>
          </w:p>
        </w:tc>
        <w:tc>
          <w:tcPr>
            <w:tcW w:w="820" w:type="dxa"/>
            <w:tcBorders>
              <w:top w:val="nil"/>
              <w:left w:val="nil"/>
              <w:bottom w:val="nil"/>
              <w:right w:val="nil"/>
            </w:tcBorders>
            <w:shd w:val="clear" w:color="auto" w:fill="auto"/>
            <w:noWrap/>
            <w:vAlign w:val="bottom"/>
            <w:hideMark/>
          </w:tcPr>
          <w:p w:rsidR="000B2914" w:rsidRPr="00BA5C26" w:rsidRDefault="000B2914" w:rsidP="000C3AD7">
            <w:pPr>
              <w:rPr>
                <w:color w:val="000000" w:themeColor="text1"/>
                <w:sz w:val="20"/>
                <w:szCs w:val="20"/>
              </w:rPr>
            </w:pPr>
          </w:p>
        </w:tc>
        <w:tc>
          <w:tcPr>
            <w:tcW w:w="1462" w:type="dxa"/>
            <w:tcBorders>
              <w:top w:val="nil"/>
              <w:left w:val="nil"/>
              <w:bottom w:val="nil"/>
              <w:right w:val="nil"/>
            </w:tcBorders>
            <w:shd w:val="clear" w:color="auto" w:fill="auto"/>
            <w:noWrap/>
            <w:vAlign w:val="bottom"/>
            <w:hideMark/>
          </w:tcPr>
          <w:p w:rsidR="000B2914" w:rsidRPr="00BA5C26" w:rsidRDefault="000B2914" w:rsidP="000C3AD7">
            <w:pPr>
              <w:rPr>
                <w:color w:val="000000" w:themeColor="text1"/>
                <w:sz w:val="20"/>
                <w:szCs w:val="20"/>
              </w:rPr>
            </w:pPr>
          </w:p>
        </w:tc>
        <w:tc>
          <w:tcPr>
            <w:tcW w:w="550" w:type="dxa"/>
            <w:tcBorders>
              <w:top w:val="nil"/>
              <w:left w:val="nil"/>
              <w:bottom w:val="nil"/>
              <w:right w:val="nil"/>
            </w:tcBorders>
            <w:shd w:val="clear" w:color="auto" w:fill="auto"/>
            <w:noWrap/>
            <w:vAlign w:val="bottom"/>
            <w:hideMark/>
          </w:tcPr>
          <w:p w:rsidR="000B2914" w:rsidRPr="00BA5C26" w:rsidRDefault="000B2914" w:rsidP="000C3AD7">
            <w:pPr>
              <w:rPr>
                <w:color w:val="000000" w:themeColor="text1"/>
                <w:sz w:val="20"/>
                <w:szCs w:val="20"/>
              </w:rPr>
            </w:pPr>
          </w:p>
        </w:tc>
        <w:tc>
          <w:tcPr>
            <w:tcW w:w="1467" w:type="dxa"/>
            <w:tcBorders>
              <w:top w:val="nil"/>
              <w:left w:val="nil"/>
              <w:bottom w:val="nil"/>
              <w:right w:val="nil"/>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тыс. рублей</w:t>
            </w:r>
          </w:p>
        </w:tc>
      </w:tr>
      <w:tr w:rsidR="00BA5C26" w:rsidRPr="00BA5C26" w:rsidTr="000C3AD7">
        <w:trPr>
          <w:trHeight w:val="288"/>
        </w:trPr>
        <w:tc>
          <w:tcPr>
            <w:tcW w:w="5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Наименование </w:t>
            </w:r>
          </w:p>
        </w:tc>
        <w:tc>
          <w:tcPr>
            <w:tcW w:w="599" w:type="dxa"/>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Вед</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proofErr w:type="spellStart"/>
            <w:r w:rsidRPr="00BA5C26">
              <w:rPr>
                <w:rFonts w:ascii="Arial" w:hAnsi="Arial" w:cs="Arial"/>
                <w:b/>
                <w:bCs/>
                <w:color w:val="000000" w:themeColor="text1"/>
                <w:sz w:val="20"/>
                <w:szCs w:val="20"/>
              </w:rPr>
              <w:t>РзПР</w:t>
            </w:r>
            <w:proofErr w:type="spellEnd"/>
          </w:p>
        </w:tc>
        <w:tc>
          <w:tcPr>
            <w:tcW w:w="1462" w:type="dxa"/>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ЦСР</w:t>
            </w:r>
          </w:p>
        </w:tc>
        <w:tc>
          <w:tcPr>
            <w:tcW w:w="550" w:type="dxa"/>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ВР</w:t>
            </w:r>
          </w:p>
        </w:tc>
        <w:tc>
          <w:tcPr>
            <w:tcW w:w="1467" w:type="dxa"/>
            <w:tcBorders>
              <w:top w:val="single" w:sz="4" w:space="0" w:color="auto"/>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Сумма</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ВСЕГО:</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43 628,4</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Администрация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43 625,4</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Общегосударственные вопросы</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0100</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11 587,9</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Функционирование высшего должностного лица субъекта Российской Федерации и муниципального образования</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0102</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1 124,2</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0102</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1 124,2</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Руководство и управление в сфере установленных функций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0102</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1 124,2</w:t>
            </w:r>
          </w:p>
        </w:tc>
      </w:tr>
      <w:tr w:rsidR="00BA5C26" w:rsidRPr="00BA5C26" w:rsidTr="000C3AD7">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0102</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1 124,2</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государственных (муниципальных) органов</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0102</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120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1 124,2</w:t>
            </w:r>
          </w:p>
        </w:tc>
      </w:tr>
      <w:tr w:rsidR="00BA5C26" w:rsidRPr="00BA5C26" w:rsidTr="000C3AD7">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10 094,6</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10 094,6</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Руководство и управление в сфере установленных функций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10 094,6</w:t>
            </w:r>
          </w:p>
        </w:tc>
      </w:tr>
      <w:tr w:rsidR="00BA5C26" w:rsidRPr="00BA5C26" w:rsidTr="000C3AD7">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7 996,0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государственных (муниципальных) органов</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120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7 996,0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2 083,2</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2 083,2</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15,4</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15,4</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Резервные фонды</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0111</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40,0</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0111</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40,0</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Резервные фонды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0111</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9920200000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40,0</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0111</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9920200000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40,0</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Резервные средства</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0111</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9920200000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870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40,0</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Другие общегосударственные вопросы</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0113</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329,1</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329,1</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Членские взносы на осуществление деятельности Ассоциации "Совет муниципальных образований Томской области"</w:t>
            </w:r>
          </w:p>
        </w:tc>
        <w:tc>
          <w:tcPr>
            <w:tcW w:w="599" w:type="dxa"/>
            <w:tcBorders>
              <w:top w:val="nil"/>
              <w:left w:val="nil"/>
              <w:bottom w:val="single" w:sz="4" w:space="0" w:color="auto"/>
              <w:right w:val="single" w:sz="4" w:space="0" w:color="auto"/>
            </w:tcBorders>
            <w:shd w:val="clear" w:color="000000" w:fill="FFFFFF"/>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62"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9920300000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39,1</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000000" w:fill="FFFFFF"/>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62"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9920300000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46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39,1</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599" w:type="dxa"/>
            <w:tcBorders>
              <w:top w:val="nil"/>
              <w:left w:val="nil"/>
              <w:bottom w:val="single" w:sz="4" w:space="0" w:color="auto"/>
              <w:right w:val="single" w:sz="4" w:space="0" w:color="auto"/>
            </w:tcBorders>
            <w:shd w:val="clear" w:color="000000" w:fill="FFFFFF"/>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62"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9920300000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46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39,1</w:t>
            </w:r>
          </w:p>
        </w:tc>
      </w:tr>
      <w:tr w:rsidR="00BA5C26" w:rsidRPr="00BA5C26" w:rsidTr="000C3AD7">
        <w:trPr>
          <w:trHeight w:val="792"/>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Выставление (печать), доставка счетов-квитанций, для населения и приема платежей за найм жилья от населения Молчановского сельского поселения</w:t>
            </w:r>
          </w:p>
        </w:tc>
        <w:tc>
          <w:tcPr>
            <w:tcW w:w="599" w:type="dxa"/>
            <w:tcBorders>
              <w:top w:val="nil"/>
              <w:left w:val="nil"/>
              <w:bottom w:val="single" w:sz="4" w:space="0" w:color="auto"/>
              <w:right w:val="single" w:sz="4" w:space="0" w:color="auto"/>
            </w:tcBorders>
            <w:shd w:val="clear" w:color="000000" w:fill="FFFFFF"/>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62"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9920400000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50,0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62"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9920400000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50,0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62"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9920400000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50,0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Обслуживание, содержание и оформление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9920500000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81,0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9920500000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50,0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9920500000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50,0</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9920500000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31,0</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noWrap/>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9920500000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31,0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Сопровождение автоматизированной системы "</w:t>
            </w:r>
            <w:proofErr w:type="spellStart"/>
            <w:r w:rsidRPr="00BA5C26">
              <w:rPr>
                <w:rFonts w:ascii="Arial" w:hAnsi="Arial" w:cs="Arial"/>
                <w:color w:val="000000" w:themeColor="text1"/>
                <w:sz w:val="20"/>
                <w:szCs w:val="20"/>
              </w:rPr>
              <w:t>Похозяйственная</w:t>
            </w:r>
            <w:proofErr w:type="spellEnd"/>
            <w:r w:rsidRPr="00BA5C26">
              <w:rPr>
                <w:rFonts w:ascii="Arial" w:hAnsi="Arial" w:cs="Arial"/>
                <w:color w:val="000000" w:themeColor="text1"/>
                <w:sz w:val="20"/>
                <w:szCs w:val="20"/>
              </w:rPr>
              <w:t xml:space="preserve"> книга"</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9920600000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9920600000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9920600000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Осуществление переписи населения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9920700000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153,0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9920700000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153,0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9920700000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153,0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Национальная безопасность и правоохранительная деятельность </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0300</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138,8</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Защита населения и территории от чрезвычайных ситуаций природного и техногенного характера, гражданская оборона</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105,8</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105,8</w:t>
            </w:r>
          </w:p>
        </w:tc>
      </w:tr>
      <w:tr w:rsidR="00BA5C26" w:rsidRPr="00BA5C26" w:rsidTr="000C3AD7">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2020 -2022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105,8</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Защита населения и территории Молчановского сельского поселения от чрезвычайных ситуаций</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100,8</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100,8</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100,8</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Обеспечение безопасности людей на водных объектах</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Другие вопросы в области национальной безопасности и правоохранительной деятельности</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33,0</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33,0</w:t>
            </w:r>
          </w:p>
        </w:tc>
      </w:tr>
      <w:tr w:rsidR="00BA5C26" w:rsidRPr="00BA5C26" w:rsidTr="000C3AD7">
        <w:trPr>
          <w:trHeight w:val="120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2020 -2022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33,0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Обеспечение пожарной безопасности на территории Молчановского сельского поселения</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33,0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33,0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33,0</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Национальная экономика</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0400</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11 995,2</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Дорожное хозяйство (дорожные фонды)</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10 945,2</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«Содержание и развитие муниципального хозяйства Молчановского района на 2017-2022 годы»</w:t>
            </w:r>
          </w:p>
        </w:tc>
        <w:tc>
          <w:tcPr>
            <w:tcW w:w="599"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5 200,0</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Подпрограмма «Сохранение и развитие автомобильных дорог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0710000000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5 200,0</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«Содержание и ремонт автомобильных дорог общего пользования местного значения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0715100000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5 200,0</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Капитальный ремонт и (или) ремонт автомобильных дорог общего пользования местного значения </w:t>
            </w:r>
          </w:p>
        </w:tc>
        <w:tc>
          <w:tcPr>
            <w:tcW w:w="599"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0715140930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5 200,0</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0715140930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467"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5 200,0</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0715140930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467"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5 200,0</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5 745,2</w:t>
            </w:r>
          </w:p>
        </w:tc>
      </w:tr>
      <w:tr w:rsidR="00BA5C26" w:rsidRPr="00BA5C26" w:rsidTr="000C3AD7">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«Ремонт и содержание внутрипоселковых дорог Молчановского сельского поселения на 2020-2022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5 745,2</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Содержание автомобильных дорог общего пользования местного значения</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2 757,0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2 757,0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2 757,0</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Содержание элементов обустройства автомобильных дорог </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1 511,6</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1 511,6</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1 511,6</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Ремонт автомобильных дорог общего пользования местного значения</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850,0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850,0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850,0</w:t>
            </w:r>
          </w:p>
        </w:tc>
      </w:tr>
      <w:tr w:rsidR="00BA5C26" w:rsidRPr="00BA5C26" w:rsidTr="000C3AD7">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расходов на капитальный ремонт и (или) ремонт автомобильных дорог общего пользования местного значения в границах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626,6</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626,6</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626,6</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Другие вопросы в области национальной экономики</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0412</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1 050,0</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0412</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1 050,0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proofErr w:type="spellStart"/>
            <w:r w:rsidRPr="00BA5C26">
              <w:rPr>
                <w:rFonts w:ascii="Arial" w:hAnsi="Arial" w:cs="Arial"/>
                <w:color w:val="000000" w:themeColor="text1"/>
                <w:sz w:val="20"/>
                <w:szCs w:val="20"/>
              </w:rPr>
              <w:lastRenderedPageBreak/>
              <w:t>Софинансирование</w:t>
            </w:r>
            <w:proofErr w:type="spellEnd"/>
            <w:r w:rsidRPr="00BA5C26">
              <w:rPr>
                <w:rFonts w:ascii="Arial" w:hAnsi="Arial" w:cs="Arial"/>
                <w:color w:val="000000" w:themeColor="text1"/>
                <w:sz w:val="20"/>
                <w:szCs w:val="20"/>
              </w:rPr>
              <w:t xml:space="preserve"> расходов на подготовку проектов изменений в генеральные планы и правил землепользования и застройки</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0412</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9920800000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750,0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0412</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9920800000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750,0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0412</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9920800000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750,0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Межевание границ населенных пунктов входящих в состав Молчановского сельского поселения</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0412</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9920900000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300,0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0412</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9920900000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300,0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0412</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9920900000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300,0</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Жилищно-коммунальное хозяйство</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0500</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13 852,1</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Жилищное хозяйство</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544,3</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«Содержание и развитие муниципального хозяйства Молчановского района на 2017-2022 годы»</w:t>
            </w:r>
          </w:p>
        </w:tc>
        <w:tc>
          <w:tcPr>
            <w:tcW w:w="599"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7,8</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Подпрограмма «Развитие систем жизнеобеспечения населения и улучшение комфортности проживания на территории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0720000000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7,8</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«Создание условий для управления многоквартирными домами в муниципальных образованиях Томской области»</w:t>
            </w:r>
          </w:p>
        </w:tc>
        <w:tc>
          <w:tcPr>
            <w:tcW w:w="599"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0725400000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7,8</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Создание условий для управления многоквартирными домами в муниципальных образованиях Томской области</w:t>
            </w:r>
          </w:p>
        </w:tc>
        <w:tc>
          <w:tcPr>
            <w:tcW w:w="599"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0725440850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7,8</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0725440850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7,8</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0725440850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7,8</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536,5</w:t>
            </w:r>
          </w:p>
        </w:tc>
      </w:tr>
      <w:tr w:rsidR="00BA5C26" w:rsidRPr="00BA5C26" w:rsidTr="000C3AD7">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жилищно-коммунального хозяйства в Молчановском сельском поселении на 2020-2022 годы»</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536,5</w:t>
            </w:r>
          </w:p>
        </w:tc>
      </w:tr>
      <w:tr w:rsidR="00BA5C26" w:rsidRPr="00BA5C26" w:rsidTr="000C3AD7">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536,5</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536,5</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536,5</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Коммунальное хозяйство</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10 209,9</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«Содержание и развитие муниципального хозяйства Молчановского района на 2017-2022 годы»</w:t>
            </w:r>
          </w:p>
        </w:tc>
        <w:tc>
          <w:tcPr>
            <w:tcW w:w="599" w:type="dxa"/>
            <w:tcBorders>
              <w:top w:val="nil"/>
              <w:left w:val="nil"/>
              <w:bottom w:val="single" w:sz="4" w:space="0" w:color="auto"/>
              <w:right w:val="single" w:sz="4" w:space="0" w:color="auto"/>
            </w:tcBorders>
            <w:shd w:val="clear" w:color="auto" w:fill="auto"/>
            <w:noWrap/>
          </w:tcPr>
          <w:p w:rsidR="000B2914" w:rsidRPr="00BA5C26" w:rsidRDefault="000B2914" w:rsidP="000C3AD7">
            <w:pPr>
              <w:rPr>
                <w:rFonts w:ascii="Arial" w:hAnsi="Arial" w:cs="Arial"/>
                <w:color w:val="000000" w:themeColor="text1"/>
                <w:sz w:val="20"/>
                <w:szCs w:val="20"/>
              </w:rPr>
            </w:pPr>
          </w:p>
          <w:p w:rsidR="000B2914" w:rsidRPr="00BA5C26" w:rsidRDefault="000B2914" w:rsidP="000C3AD7">
            <w:pPr>
              <w:rPr>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0502</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tc>
        <w:tc>
          <w:tcPr>
            <w:tcW w:w="1467"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6 078,9</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bookmarkStart w:id="25" w:name="_Hlk9092332"/>
            <w:r w:rsidRPr="00BA5C26">
              <w:rPr>
                <w:rFonts w:ascii="Arial" w:hAnsi="Arial" w:cs="Arial"/>
                <w:color w:val="000000" w:themeColor="text1"/>
                <w:sz w:val="20"/>
                <w:szCs w:val="20"/>
              </w:rPr>
              <w:t>Подпрограмма «Развитие систем жизнеобеспечения населения и улучшение комфортности проживания на территории Молчановского района»</w:t>
            </w:r>
            <w:bookmarkEnd w:id="25"/>
          </w:p>
        </w:tc>
        <w:tc>
          <w:tcPr>
            <w:tcW w:w="599" w:type="dxa"/>
            <w:tcBorders>
              <w:top w:val="nil"/>
              <w:left w:val="nil"/>
              <w:bottom w:val="single" w:sz="4" w:space="0" w:color="auto"/>
              <w:right w:val="single" w:sz="4" w:space="0" w:color="auto"/>
            </w:tcBorders>
            <w:shd w:val="clear" w:color="auto" w:fill="auto"/>
            <w:noWrap/>
          </w:tcPr>
          <w:p w:rsidR="000B2914" w:rsidRPr="00BA5C26" w:rsidRDefault="000B2914" w:rsidP="000C3AD7">
            <w:pPr>
              <w:rPr>
                <w:rFonts w:ascii="Arial" w:hAnsi="Arial" w:cs="Arial"/>
                <w:color w:val="000000" w:themeColor="text1"/>
                <w:sz w:val="20"/>
                <w:szCs w:val="20"/>
              </w:rPr>
            </w:pPr>
          </w:p>
          <w:p w:rsidR="000B2914" w:rsidRPr="00BA5C26" w:rsidRDefault="000B2914" w:rsidP="000C3AD7">
            <w:pPr>
              <w:rPr>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0502</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0720000000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tc>
        <w:tc>
          <w:tcPr>
            <w:tcW w:w="1467"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6 078,9</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Основное мероприятие «Предоставление иных межбюджетных трансфертов на решение вопросов местного значения по водоснабжению и </w:t>
            </w:r>
            <w:r w:rsidRPr="00BA5C26">
              <w:rPr>
                <w:rFonts w:ascii="Arial" w:hAnsi="Arial" w:cs="Arial"/>
                <w:color w:val="000000" w:themeColor="text1"/>
                <w:sz w:val="20"/>
                <w:szCs w:val="20"/>
              </w:rPr>
              <w:lastRenderedPageBreak/>
              <w:t>водоотведению поселений Молчановского района»</w:t>
            </w:r>
          </w:p>
        </w:tc>
        <w:tc>
          <w:tcPr>
            <w:tcW w:w="599" w:type="dxa"/>
            <w:tcBorders>
              <w:top w:val="nil"/>
              <w:left w:val="nil"/>
              <w:bottom w:val="single" w:sz="4" w:space="0" w:color="auto"/>
              <w:right w:val="single" w:sz="4" w:space="0" w:color="auto"/>
            </w:tcBorders>
            <w:shd w:val="clear" w:color="auto" w:fill="auto"/>
            <w:noWrap/>
          </w:tcPr>
          <w:p w:rsidR="000B2914" w:rsidRPr="00BA5C26" w:rsidRDefault="000B2914" w:rsidP="000C3AD7">
            <w:pPr>
              <w:rPr>
                <w:rFonts w:ascii="Arial" w:hAnsi="Arial" w:cs="Arial"/>
                <w:color w:val="000000" w:themeColor="text1"/>
                <w:sz w:val="20"/>
                <w:szCs w:val="20"/>
              </w:rPr>
            </w:pPr>
          </w:p>
          <w:p w:rsidR="000B2914" w:rsidRPr="00BA5C26" w:rsidRDefault="000B2914" w:rsidP="000C3AD7">
            <w:pPr>
              <w:rPr>
                <w:rFonts w:ascii="Arial" w:hAnsi="Arial" w:cs="Arial"/>
                <w:color w:val="000000" w:themeColor="text1"/>
                <w:sz w:val="20"/>
                <w:szCs w:val="20"/>
              </w:rPr>
            </w:pPr>
          </w:p>
          <w:p w:rsidR="000B2914" w:rsidRPr="00BA5C26" w:rsidRDefault="000B2914" w:rsidP="000C3AD7">
            <w:pPr>
              <w:rPr>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0502</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0725300000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6 078,9</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 xml:space="preserve">Компенсация местным бюджетам сверхнормативных расходов и выпадающих доходов </w:t>
            </w:r>
            <w:proofErr w:type="spellStart"/>
            <w:r w:rsidRPr="00BA5C26">
              <w:rPr>
                <w:rFonts w:ascii="Arial" w:hAnsi="Arial" w:cs="Arial"/>
                <w:color w:val="000000" w:themeColor="text1"/>
                <w:sz w:val="20"/>
                <w:szCs w:val="20"/>
              </w:rPr>
              <w:t>ресурсоснабжающих</w:t>
            </w:r>
            <w:proofErr w:type="spellEnd"/>
            <w:r w:rsidRPr="00BA5C26">
              <w:rPr>
                <w:rFonts w:ascii="Arial" w:hAnsi="Arial" w:cs="Arial"/>
                <w:color w:val="000000" w:themeColor="text1"/>
                <w:sz w:val="20"/>
                <w:szCs w:val="20"/>
              </w:rPr>
              <w:t xml:space="preserve"> организаций</w:t>
            </w:r>
          </w:p>
        </w:tc>
        <w:tc>
          <w:tcPr>
            <w:tcW w:w="599" w:type="dxa"/>
            <w:tcBorders>
              <w:top w:val="nil"/>
              <w:left w:val="nil"/>
              <w:bottom w:val="single" w:sz="4" w:space="0" w:color="auto"/>
              <w:right w:val="single" w:sz="4" w:space="0" w:color="auto"/>
            </w:tcBorders>
            <w:shd w:val="clear" w:color="auto" w:fill="auto"/>
            <w:noWrap/>
          </w:tcPr>
          <w:p w:rsidR="000B2914" w:rsidRPr="00BA5C26" w:rsidRDefault="000B2914" w:rsidP="000C3AD7">
            <w:pPr>
              <w:rPr>
                <w:rFonts w:ascii="Arial" w:hAnsi="Arial" w:cs="Arial"/>
                <w:color w:val="000000" w:themeColor="text1"/>
                <w:sz w:val="20"/>
                <w:szCs w:val="20"/>
              </w:rPr>
            </w:pPr>
          </w:p>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0725340030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6 078,9</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auto" w:fill="auto"/>
            <w:noWrap/>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0725340030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6 078,9</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9" w:type="dxa"/>
            <w:tcBorders>
              <w:top w:val="nil"/>
              <w:left w:val="nil"/>
              <w:bottom w:val="single" w:sz="4" w:space="0" w:color="auto"/>
              <w:right w:val="single" w:sz="4" w:space="0" w:color="auto"/>
            </w:tcBorders>
            <w:shd w:val="clear" w:color="auto" w:fill="auto"/>
            <w:noWrap/>
          </w:tcPr>
          <w:p w:rsidR="000B2914" w:rsidRPr="00BA5C26" w:rsidRDefault="000B2914" w:rsidP="000C3AD7">
            <w:pPr>
              <w:rPr>
                <w:rFonts w:ascii="Arial" w:hAnsi="Arial" w:cs="Arial"/>
                <w:color w:val="000000" w:themeColor="text1"/>
                <w:sz w:val="20"/>
                <w:szCs w:val="20"/>
              </w:rPr>
            </w:pPr>
          </w:p>
          <w:p w:rsidR="000B2914" w:rsidRPr="00BA5C26" w:rsidRDefault="000B2914" w:rsidP="000C3AD7">
            <w:pPr>
              <w:rPr>
                <w:rFonts w:ascii="Arial" w:hAnsi="Arial" w:cs="Arial"/>
                <w:color w:val="000000" w:themeColor="text1"/>
                <w:sz w:val="20"/>
                <w:szCs w:val="20"/>
              </w:rPr>
            </w:pPr>
          </w:p>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502</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0725340030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810</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6 078,9</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4 131,0</w:t>
            </w:r>
          </w:p>
        </w:tc>
      </w:tr>
      <w:tr w:rsidR="00BA5C26" w:rsidRPr="00BA5C26" w:rsidTr="000C3AD7">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жилищно-коммунального хозяйства в Молчановском сельском поселении на 2020-2022 годы»</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4 131,0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Организация в границах Молчановского сельского поселения водоснабжения населения</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2 334,5</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2 334,5</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2 334,5</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Организация в границах Молчановского сельского поселения теплоснабжения населения </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7955303000</w:t>
            </w:r>
          </w:p>
        </w:tc>
        <w:tc>
          <w:tcPr>
            <w:tcW w:w="550"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185,0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46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185,0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46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185,0</w:t>
            </w:r>
          </w:p>
        </w:tc>
      </w:tr>
      <w:tr w:rsidR="00BA5C26" w:rsidRPr="00BA5C26" w:rsidTr="000C3AD7">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расходов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62"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79553S3000</w:t>
            </w:r>
          </w:p>
        </w:tc>
        <w:tc>
          <w:tcPr>
            <w:tcW w:w="550"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600,0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62"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79553S3000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46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600,0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62"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79553S3000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46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600,0</w:t>
            </w:r>
          </w:p>
        </w:tc>
      </w:tr>
      <w:tr w:rsidR="00BA5C26" w:rsidRPr="00BA5C26" w:rsidTr="000C3AD7">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расходов по объекту "Строительство сетей газоснабжения микрорайона Нефтяников с. Молчаново, Молчановского района, Томской области"</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62"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79553S5000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1 011,5</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62"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79553S5000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400</w:t>
            </w:r>
          </w:p>
        </w:tc>
        <w:tc>
          <w:tcPr>
            <w:tcW w:w="146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1 011,5</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Бюджетные инвестиции</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62"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79553S5000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410</w:t>
            </w:r>
          </w:p>
        </w:tc>
        <w:tc>
          <w:tcPr>
            <w:tcW w:w="146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1 011,5</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Благоустройство</w:t>
            </w:r>
          </w:p>
        </w:tc>
        <w:tc>
          <w:tcPr>
            <w:tcW w:w="599"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62"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2 949,9</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62"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2 949,9</w:t>
            </w:r>
          </w:p>
        </w:tc>
      </w:tr>
      <w:tr w:rsidR="00BA5C26" w:rsidRPr="00BA5C26" w:rsidTr="000C3AD7">
        <w:trPr>
          <w:trHeight w:val="792"/>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"Развитие уличного освещения в населенных пунктах Молчановского сельского поселения на 2020-2022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599"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62"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7955400000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2 003,7</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Организация в границах Молчановского сельского поселения уличного освещения</w:t>
            </w:r>
          </w:p>
        </w:tc>
        <w:tc>
          <w:tcPr>
            <w:tcW w:w="599"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62"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2 003,7</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62"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46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2 003,7</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62"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46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2 003,7</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 xml:space="preserve">Муниципальная программа "Благоустройство территории Молчановского сельского поселения на 2020-2022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599"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62"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946,2</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Организация и содержание мест захоронения</w:t>
            </w:r>
          </w:p>
        </w:tc>
        <w:tc>
          <w:tcPr>
            <w:tcW w:w="599"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62"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101,0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62"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46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100,0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62"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46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100,0</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62"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46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599"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62"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46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Прочие мероприятия по благоустройству Молчановского сельского поселения</w:t>
            </w:r>
          </w:p>
        </w:tc>
        <w:tc>
          <w:tcPr>
            <w:tcW w:w="599"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62"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809,2</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62"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46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805,5</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62"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46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805,5</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62"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46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3,7</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599"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62"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46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3,7</w:t>
            </w:r>
          </w:p>
        </w:tc>
      </w:tr>
      <w:tr w:rsidR="00BA5C26" w:rsidRPr="00BA5C26" w:rsidTr="000C3AD7">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расходов на создание мест (площадок) твердых коммунальных отходов в рамках государственной программы «Воспроизводство и использование природных ресурсов Томской области»</w:t>
            </w:r>
          </w:p>
        </w:tc>
        <w:tc>
          <w:tcPr>
            <w:tcW w:w="599"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79555S2000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36,0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79555S2000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36,0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79555S2000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36,0</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Другие вопросы в области жилищно-коммунального хозяйства</w:t>
            </w:r>
          </w:p>
        </w:tc>
        <w:tc>
          <w:tcPr>
            <w:tcW w:w="599"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462"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148,0</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462"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148,0</w:t>
            </w:r>
          </w:p>
        </w:tc>
      </w:tr>
      <w:tr w:rsidR="00BA5C26" w:rsidRPr="00BA5C26" w:rsidTr="000C3AD7">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жилищно-коммунального хозяйства в Молчановском сельском поселении на 2020-2022 годы»</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148,0</w:t>
            </w:r>
          </w:p>
        </w:tc>
      </w:tr>
      <w:tr w:rsidR="00BA5C26" w:rsidRPr="00BA5C26" w:rsidTr="000C3AD7">
        <w:trPr>
          <w:trHeight w:val="864"/>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148,0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147,0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147,0</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Образование</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0700</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34,0</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Молодежная политика</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34,0</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34,0</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«Молодежь на 2020-2022 годы»</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7955600000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34,0</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Патриотическое воспитание молодежи</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Прочая закупка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Интеллектуальное, духовно-нравственное развитие молодежи, творчество</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20,0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20,0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Прочая закупка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20,0</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Культура, кинематография </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0800</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99,2</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Культура</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99,2</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99,2</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культуры Молчановского сельского поселения на 2020-2022г.г.»</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7955700000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99,2</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Организация и проведение культурно-досуговых мероприятий</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70,0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70,0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70,0</w:t>
            </w:r>
          </w:p>
        </w:tc>
      </w:tr>
      <w:tr w:rsidR="00BA5C26" w:rsidRPr="00BA5C26" w:rsidTr="000C3AD7">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Обеспечение мероприятий по созданию условий для организации досуга и обеспечения жителей поселения услугами организаций культуры</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7955702000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29,2</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7955702000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29,2</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7955702000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29,2</w:t>
            </w:r>
          </w:p>
        </w:tc>
      </w:tr>
      <w:tr w:rsidR="00BA5C26" w:rsidRPr="00BA5C26" w:rsidTr="000C3AD7">
        <w:trPr>
          <w:trHeight w:val="54"/>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Социальная политика</w:t>
            </w:r>
          </w:p>
        </w:tc>
        <w:tc>
          <w:tcPr>
            <w:tcW w:w="599"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1000</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4 894,3</w:t>
            </w:r>
          </w:p>
        </w:tc>
      </w:tr>
      <w:tr w:rsidR="00BA5C26" w:rsidRPr="00BA5C26" w:rsidTr="000C3AD7">
        <w:trPr>
          <w:trHeight w:val="54"/>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Социальное обеспечение населения</w:t>
            </w:r>
          </w:p>
        </w:tc>
        <w:tc>
          <w:tcPr>
            <w:tcW w:w="599"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70,0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«Социальная поддержка населения Молчановского района на 2017-2022 годы»</w:t>
            </w:r>
          </w:p>
        </w:tc>
        <w:tc>
          <w:tcPr>
            <w:tcW w:w="599"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70,0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Подпрограмма «Социальная поддержка граждан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0520000000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70,0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«Повышение качества жизни пожилых людей в Молчановском районе»</w:t>
            </w:r>
          </w:p>
        </w:tc>
        <w:tc>
          <w:tcPr>
            <w:tcW w:w="599"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0525100000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70,0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599"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0525140710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Социальное обеспечение и иные выплаты населению</w:t>
            </w:r>
          </w:p>
        </w:tc>
        <w:tc>
          <w:tcPr>
            <w:tcW w:w="599"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0525140710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300</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Социальные выплаты гражданам, кроме публичных нормативных социальных выплат</w:t>
            </w:r>
          </w:p>
        </w:tc>
        <w:tc>
          <w:tcPr>
            <w:tcW w:w="599"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0525140710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320</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599"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05251С0710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Социальное обеспечение и иные выплаты населению</w:t>
            </w:r>
          </w:p>
        </w:tc>
        <w:tc>
          <w:tcPr>
            <w:tcW w:w="599"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05251С0710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300</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highlight w:val="yellow"/>
              </w:rPr>
            </w:pPr>
            <w:r w:rsidRPr="00BA5C26">
              <w:rPr>
                <w:rFonts w:ascii="Arial" w:hAnsi="Arial" w:cs="Arial"/>
                <w:color w:val="000000" w:themeColor="text1"/>
                <w:sz w:val="20"/>
                <w:szCs w:val="20"/>
              </w:rPr>
              <w:t>Социальные выплаты гражданам, кроме публичных нормативных социальных выплат</w:t>
            </w:r>
          </w:p>
        </w:tc>
        <w:tc>
          <w:tcPr>
            <w:tcW w:w="599"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05251С0710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320</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r>
      <w:tr w:rsidR="00BA5C26" w:rsidRPr="00BA5C26" w:rsidTr="000C3AD7">
        <w:trPr>
          <w:trHeight w:val="5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Охрана семьи и детства</w:t>
            </w:r>
          </w:p>
        </w:tc>
        <w:tc>
          <w:tcPr>
            <w:tcW w:w="599"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4 824,3</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«Социальная поддержка населения Молчановского района на 2017-2022 годы»</w:t>
            </w:r>
          </w:p>
        </w:tc>
        <w:tc>
          <w:tcPr>
            <w:tcW w:w="599"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4 824,3</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Подпрограмма «Социальная защита населения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0510000000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4 824,3</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99"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0515200000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4 824,3</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областного бюджета)</w:t>
            </w:r>
          </w:p>
        </w:tc>
        <w:tc>
          <w:tcPr>
            <w:tcW w:w="599"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0515240820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3 658,5</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0515240820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400</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3 658,5</w:t>
            </w:r>
          </w:p>
        </w:tc>
      </w:tr>
      <w:tr w:rsidR="00BA5C26" w:rsidRPr="00BA5C26" w:rsidTr="000C3AD7">
        <w:trPr>
          <w:trHeight w:val="267"/>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Бюджетные инвестиции</w:t>
            </w:r>
          </w:p>
        </w:tc>
        <w:tc>
          <w:tcPr>
            <w:tcW w:w="599"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0515240820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410</w:t>
            </w:r>
          </w:p>
        </w:tc>
        <w:tc>
          <w:tcPr>
            <w:tcW w:w="1467"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3 658,5</w:t>
            </w:r>
          </w:p>
        </w:tc>
      </w:tr>
      <w:tr w:rsidR="00BA5C26" w:rsidRPr="00BA5C26" w:rsidTr="000C3AD7">
        <w:trPr>
          <w:trHeight w:val="267"/>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федерального и областного бюджетов)</w:t>
            </w:r>
          </w:p>
        </w:tc>
        <w:tc>
          <w:tcPr>
            <w:tcW w:w="599"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05152R0820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1 165,8</w:t>
            </w:r>
          </w:p>
        </w:tc>
      </w:tr>
      <w:tr w:rsidR="00BA5C26" w:rsidRPr="00BA5C26" w:rsidTr="000C3AD7">
        <w:trPr>
          <w:trHeight w:val="267"/>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05152R0820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400</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1 165,8</w:t>
            </w:r>
          </w:p>
        </w:tc>
      </w:tr>
      <w:tr w:rsidR="00BA5C26" w:rsidRPr="00BA5C26" w:rsidTr="000C3AD7">
        <w:trPr>
          <w:trHeight w:val="267"/>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Бюджетные инвестиции</w:t>
            </w:r>
          </w:p>
        </w:tc>
        <w:tc>
          <w:tcPr>
            <w:tcW w:w="599"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05152R0820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410</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1 165,8</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 Физическая культура и спорт</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1100</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color w:val="000000" w:themeColor="text1"/>
                <w:sz w:val="20"/>
                <w:szCs w:val="20"/>
              </w:rPr>
              <w:t>1 023,9</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Физическая культура</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1 023,9</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молодежной политики, физической культуры и спорта в Молчановском районе на 2017-2022 годы»</w:t>
            </w:r>
          </w:p>
        </w:tc>
        <w:tc>
          <w:tcPr>
            <w:tcW w:w="599" w:type="dxa"/>
            <w:tcBorders>
              <w:top w:val="nil"/>
              <w:left w:val="nil"/>
              <w:bottom w:val="single" w:sz="4" w:space="0" w:color="auto"/>
              <w:right w:val="single" w:sz="4" w:space="0" w:color="auto"/>
            </w:tcBorders>
            <w:shd w:val="clear" w:color="auto" w:fill="auto"/>
            <w:noWrap/>
          </w:tcPr>
          <w:p w:rsidR="000B2914" w:rsidRPr="00BA5C26" w:rsidRDefault="000B2914" w:rsidP="000C3AD7">
            <w:pPr>
              <w:rPr>
                <w:rFonts w:ascii="Arial" w:hAnsi="Arial" w:cs="Arial"/>
                <w:color w:val="000000" w:themeColor="text1"/>
                <w:sz w:val="20"/>
                <w:szCs w:val="20"/>
              </w:rPr>
            </w:pPr>
          </w:p>
          <w:p w:rsidR="000B2914" w:rsidRPr="00BA5C26" w:rsidRDefault="000B2914" w:rsidP="000C3AD7">
            <w:pPr>
              <w:rPr>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967,4</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Подпрограмма «Развитие физической культуры и массового спорта на территории Молчановского района»</w:t>
            </w:r>
          </w:p>
        </w:tc>
        <w:tc>
          <w:tcPr>
            <w:tcW w:w="599" w:type="dxa"/>
            <w:tcBorders>
              <w:top w:val="nil"/>
              <w:left w:val="nil"/>
              <w:bottom w:val="single" w:sz="4" w:space="0" w:color="auto"/>
              <w:right w:val="single" w:sz="4" w:space="0" w:color="auto"/>
            </w:tcBorders>
            <w:shd w:val="clear" w:color="auto" w:fill="auto"/>
            <w:noWrap/>
          </w:tcPr>
          <w:p w:rsidR="000B2914" w:rsidRPr="00BA5C26" w:rsidRDefault="000B2914" w:rsidP="000C3AD7">
            <w:pPr>
              <w:rPr>
                <w:rFonts w:ascii="Arial" w:hAnsi="Arial" w:cs="Arial"/>
                <w:color w:val="000000" w:themeColor="text1"/>
                <w:sz w:val="20"/>
                <w:szCs w:val="20"/>
              </w:rPr>
            </w:pPr>
          </w:p>
          <w:p w:rsidR="000B2914" w:rsidRPr="00BA5C26" w:rsidRDefault="000B2914" w:rsidP="000C3AD7">
            <w:pPr>
              <w:rPr>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967,4</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«Создание благоприятных условий для увеличения охвата населения спортом и физической культурой»</w:t>
            </w:r>
          </w:p>
        </w:tc>
        <w:tc>
          <w:tcPr>
            <w:tcW w:w="599" w:type="dxa"/>
            <w:tcBorders>
              <w:top w:val="nil"/>
              <w:left w:val="nil"/>
              <w:bottom w:val="single" w:sz="4" w:space="0" w:color="auto"/>
              <w:right w:val="single" w:sz="4" w:space="0" w:color="auto"/>
            </w:tcBorders>
            <w:shd w:val="clear" w:color="auto" w:fill="auto"/>
            <w:noWrap/>
          </w:tcPr>
          <w:p w:rsidR="000B2914" w:rsidRPr="00BA5C26" w:rsidRDefault="000B2914" w:rsidP="000C3AD7">
            <w:pPr>
              <w:rPr>
                <w:rFonts w:ascii="Arial" w:hAnsi="Arial" w:cs="Arial"/>
                <w:color w:val="000000" w:themeColor="text1"/>
                <w:sz w:val="20"/>
                <w:szCs w:val="20"/>
              </w:rPr>
            </w:pPr>
          </w:p>
          <w:p w:rsidR="000B2914" w:rsidRPr="00BA5C26" w:rsidRDefault="000B2914" w:rsidP="000C3AD7">
            <w:pPr>
              <w:rPr>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031P500000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967,4</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Обеспечение условий для развития физической культуры и массового спорта</w:t>
            </w:r>
          </w:p>
        </w:tc>
        <w:tc>
          <w:tcPr>
            <w:tcW w:w="599" w:type="dxa"/>
            <w:tcBorders>
              <w:top w:val="nil"/>
              <w:left w:val="nil"/>
              <w:bottom w:val="single" w:sz="4" w:space="0" w:color="auto"/>
              <w:right w:val="single" w:sz="4" w:space="0" w:color="auto"/>
            </w:tcBorders>
            <w:shd w:val="clear" w:color="auto" w:fill="auto"/>
            <w:noWrap/>
          </w:tcPr>
          <w:p w:rsidR="000B2914" w:rsidRPr="00BA5C26" w:rsidRDefault="000B2914" w:rsidP="000C3AD7">
            <w:pPr>
              <w:rPr>
                <w:rFonts w:ascii="Arial" w:hAnsi="Arial" w:cs="Arial"/>
                <w:color w:val="000000" w:themeColor="text1"/>
                <w:sz w:val="20"/>
                <w:szCs w:val="20"/>
              </w:rPr>
            </w:pPr>
          </w:p>
          <w:p w:rsidR="000B2914" w:rsidRPr="00BA5C26" w:rsidRDefault="000B2914" w:rsidP="000C3AD7">
            <w:pPr>
              <w:rPr>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031P500003</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967,4</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noWrap/>
          </w:tcPr>
          <w:p w:rsidR="000B2914" w:rsidRPr="00BA5C26" w:rsidRDefault="000B2914" w:rsidP="000C3AD7">
            <w:pPr>
              <w:rPr>
                <w:rFonts w:ascii="Arial" w:hAnsi="Arial" w:cs="Arial"/>
                <w:color w:val="000000" w:themeColor="text1"/>
                <w:sz w:val="20"/>
                <w:szCs w:val="20"/>
              </w:rPr>
            </w:pPr>
          </w:p>
          <w:p w:rsidR="000B2914" w:rsidRPr="00BA5C26" w:rsidRDefault="000B2914" w:rsidP="000C3AD7">
            <w:pPr>
              <w:rPr>
                <w:rFonts w:ascii="Arial" w:hAnsi="Arial" w:cs="Arial"/>
                <w:color w:val="000000" w:themeColor="text1"/>
                <w:sz w:val="20"/>
                <w:szCs w:val="20"/>
              </w:rPr>
            </w:pPr>
          </w:p>
          <w:p w:rsidR="000B2914" w:rsidRPr="00BA5C26" w:rsidRDefault="000B2914" w:rsidP="000C3AD7">
            <w:pPr>
              <w:rPr>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031P500003</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809,1</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казенных учреждений</w:t>
            </w:r>
          </w:p>
        </w:tc>
        <w:tc>
          <w:tcPr>
            <w:tcW w:w="599" w:type="dxa"/>
            <w:tcBorders>
              <w:top w:val="nil"/>
              <w:left w:val="nil"/>
              <w:bottom w:val="single" w:sz="4" w:space="0" w:color="auto"/>
              <w:right w:val="single" w:sz="4" w:space="0" w:color="auto"/>
            </w:tcBorders>
            <w:shd w:val="clear" w:color="auto" w:fill="auto"/>
            <w:noWrap/>
          </w:tcPr>
          <w:p w:rsidR="000B2914" w:rsidRPr="00BA5C26" w:rsidRDefault="000B2914" w:rsidP="000C3AD7">
            <w:pPr>
              <w:rPr>
                <w:rFonts w:ascii="Arial" w:hAnsi="Arial" w:cs="Arial"/>
                <w:color w:val="000000" w:themeColor="text1"/>
                <w:sz w:val="20"/>
                <w:szCs w:val="20"/>
              </w:rPr>
            </w:pPr>
          </w:p>
          <w:p w:rsidR="000B2914" w:rsidRPr="00BA5C26" w:rsidRDefault="000B2914" w:rsidP="000C3AD7">
            <w:pPr>
              <w:rPr>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031P500003</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809,1</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tcPr>
          <w:p w:rsidR="000B2914" w:rsidRPr="00BA5C26" w:rsidRDefault="000B2914" w:rsidP="000C3AD7">
            <w:pPr>
              <w:rPr>
                <w:rFonts w:ascii="Arial" w:hAnsi="Arial" w:cs="Arial"/>
                <w:color w:val="000000" w:themeColor="text1"/>
                <w:sz w:val="20"/>
                <w:szCs w:val="20"/>
              </w:rPr>
            </w:pPr>
          </w:p>
          <w:p w:rsidR="000B2914" w:rsidRPr="00BA5C26" w:rsidRDefault="000B2914" w:rsidP="000C3AD7">
            <w:pPr>
              <w:rPr>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031P500003</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158,3</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tcPr>
          <w:p w:rsidR="000B2914" w:rsidRPr="00BA5C26" w:rsidRDefault="000B2914" w:rsidP="000C3AD7">
            <w:pPr>
              <w:rPr>
                <w:rFonts w:ascii="Arial" w:hAnsi="Arial" w:cs="Arial"/>
                <w:color w:val="000000" w:themeColor="text1"/>
                <w:sz w:val="20"/>
                <w:szCs w:val="20"/>
              </w:rPr>
            </w:pPr>
          </w:p>
          <w:p w:rsidR="000B2914" w:rsidRPr="00BA5C26" w:rsidRDefault="000B2914" w:rsidP="000C3AD7">
            <w:pPr>
              <w:rPr>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62"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031P500003</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46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158,3</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56,5</w:t>
            </w:r>
          </w:p>
        </w:tc>
      </w:tr>
      <w:tr w:rsidR="00BA5C26" w:rsidRPr="00BA5C26" w:rsidTr="000C3AD7">
        <w:trPr>
          <w:trHeight w:val="76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физической культуры и спорта Молчановского сельского поселения на 2020-2022 годы"</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7955800000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56,5</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Организация и проведение физкультурно-спортивных мероприятий</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региональный проект «Спорт - норма жизни»</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62"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795P500000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42,5</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Обеспечение условий для развития физической культуры и массового спорта</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795P5S0003</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42,5</w:t>
            </w:r>
          </w:p>
        </w:tc>
      </w:tr>
      <w:tr w:rsidR="00BA5C26" w:rsidRPr="00BA5C26" w:rsidTr="000C3AD7">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795P5S0003</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42,5</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казенных учреждений</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795P5S0003</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42,5</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Совет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902</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3,0</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Общегосударственные вопросы</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902</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0100</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3,0</w:t>
            </w:r>
          </w:p>
        </w:tc>
      </w:tr>
      <w:tr w:rsidR="00BA5C26" w:rsidRPr="00BA5C26" w:rsidTr="000C3AD7">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902</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0103</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3,0</w:t>
            </w:r>
          </w:p>
        </w:tc>
      </w:tr>
      <w:tr w:rsidR="00BA5C26" w:rsidRPr="00BA5C26" w:rsidTr="000C3AD7">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902</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0103</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Руководство и управление в сфере установленных функций органов местного самоуправления</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902</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0103</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902</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0103</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3,0</w:t>
            </w:r>
          </w:p>
        </w:tc>
      </w:tr>
      <w:tr w:rsidR="00BA5C26" w:rsidRPr="00BA5C26" w:rsidTr="000C3AD7">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902</w:t>
            </w:r>
          </w:p>
        </w:tc>
        <w:tc>
          <w:tcPr>
            <w:tcW w:w="82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0103</w:t>
            </w:r>
          </w:p>
        </w:tc>
        <w:tc>
          <w:tcPr>
            <w:tcW w:w="1462"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46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3,0</w:t>
            </w:r>
          </w:p>
        </w:tc>
      </w:tr>
    </w:tbl>
    <w:p w:rsidR="000B2914" w:rsidRPr="00BA5C26" w:rsidRDefault="000B2914" w:rsidP="00CC273B">
      <w:pPr>
        <w:rPr>
          <w:color w:val="000000" w:themeColor="text1"/>
          <w:sz w:val="20"/>
          <w:szCs w:val="20"/>
        </w:rPr>
      </w:pP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Председатель </w:t>
      </w: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Совета Молчановского сельского поселения,</w:t>
      </w:r>
    </w:p>
    <w:p w:rsidR="000B2914" w:rsidRPr="00BA5C26" w:rsidRDefault="000B2914" w:rsidP="000B2914">
      <w:pPr>
        <w:pStyle w:val="HTML0"/>
        <w:rPr>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t xml:space="preserve">         </w:t>
      </w:r>
      <w:r w:rsidR="00D13DBA" w:rsidRPr="00BA5C26">
        <w:rPr>
          <w:rFonts w:ascii="Arial" w:hAnsi="Arial" w:cs="Arial"/>
          <w:color w:val="000000" w:themeColor="text1"/>
          <w:sz w:val="20"/>
          <w:szCs w:val="20"/>
        </w:rPr>
        <w:tab/>
      </w:r>
      <w:r w:rsidR="00D13DBA" w:rsidRPr="00BA5C26">
        <w:rPr>
          <w:rFonts w:ascii="Arial" w:hAnsi="Arial" w:cs="Arial"/>
          <w:color w:val="000000" w:themeColor="text1"/>
          <w:sz w:val="20"/>
          <w:szCs w:val="20"/>
        </w:rPr>
        <w:tab/>
      </w:r>
      <w:r w:rsidRPr="00BA5C26">
        <w:rPr>
          <w:rFonts w:ascii="Arial" w:hAnsi="Arial" w:cs="Arial"/>
          <w:i/>
          <w:color w:val="000000" w:themeColor="text1"/>
          <w:sz w:val="20"/>
          <w:szCs w:val="20"/>
        </w:rPr>
        <w:t>(подпись)</w:t>
      </w:r>
      <w:r w:rsidRPr="00BA5C26">
        <w:rPr>
          <w:rFonts w:ascii="Arial" w:hAnsi="Arial" w:cs="Arial"/>
          <w:color w:val="000000" w:themeColor="text1"/>
          <w:sz w:val="20"/>
          <w:szCs w:val="20"/>
        </w:rPr>
        <w:tab/>
        <w:t xml:space="preserve">                    </w:t>
      </w:r>
      <w:r w:rsidR="00D13DBA" w:rsidRPr="00BA5C26">
        <w:rPr>
          <w:rFonts w:ascii="Arial" w:hAnsi="Arial" w:cs="Arial"/>
          <w:color w:val="000000" w:themeColor="text1"/>
          <w:sz w:val="20"/>
          <w:szCs w:val="20"/>
        </w:rPr>
        <w:t xml:space="preserve">        </w:t>
      </w:r>
      <w:r w:rsidRPr="00BA5C26">
        <w:rPr>
          <w:rFonts w:ascii="Arial" w:hAnsi="Arial" w:cs="Arial"/>
          <w:color w:val="000000" w:themeColor="text1"/>
          <w:sz w:val="20"/>
          <w:szCs w:val="20"/>
        </w:rPr>
        <w:t>А.Л. Гензе</w:t>
      </w:r>
    </w:p>
    <w:p w:rsidR="000B2914" w:rsidRPr="00BA5C26" w:rsidRDefault="000B2914" w:rsidP="000B2914">
      <w:pPr>
        <w:pStyle w:val="HTML0"/>
        <w:rPr>
          <w:color w:val="000000" w:themeColor="text1"/>
          <w:sz w:val="20"/>
          <w:szCs w:val="20"/>
        </w:rPr>
      </w:pPr>
    </w:p>
    <w:p w:rsidR="000B2914" w:rsidRPr="00BA5C26" w:rsidRDefault="000B2914" w:rsidP="000B2914">
      <w:pPr>
        <w:pStyle w:val="HTML0"/>
        <w:rPr>
          <w:color w:val="000000" w:themeColor="text1"/>
          <w:sz w:val="20"/>
          <w:szCs w:val="20"/>
        </w:rPr>
      </w:pPr>
    </w:p>
    <w:p w:rsidR="000B2914" w:rsidRPr="00BA5C26" w:rsidRDefault="000B2914" w:rsidP="000B2914">
      <w:pPr>
        <w:pStyle w:val="HTML0"/>
        <w:rPr>
          <w:color w:val="000000" w:themeColor="text1"/>
          <w:sz w:val="20"/>
          <w:szCs w:val="20"/>
        </w:rPr>
      </w:pPr>
    </w:p>
    <w:p w:rsidR="000B2914" w:rsidRPr="00BA5C26" w:rsidRDefault="000B2914" w:rsidP="000B2914">
      <w:pPr>
        <w:ind w:left="5103"/>
        <w:rPr>
          <w:rFonts w:ascii="Arial" w:hAnsi="Arial" w:cs="Arial"/>
          <w:color w:val="000000" w:themeColor="text1"/>
          <w:sz w:val="20"/>
          <w:szCs w:val="20"/>
        </w:rPr>
      </w:pPr>
      <w:r w:rsidRPr="00BA5C26">
        <w:rPr>
          <w:rFonts w:ascii="Arial" w:hAnsi="Arial" w:cs="Arial"/>
          <w:color w:val="000000" w:themeColor="text1"/>
          <w:sz w:val="20"/>
          <w:szCs w:val="20"/>
        </w:rPr>
        <w:t>Приложение №12.1</w:t>
      </w:r>
    </w:p>
    <w:p w:rsidR="000B2914" w:rsidRPr="00BA5C26" w:rsidRDefault="000B2914" w:rsidP="000B2914">
      <w:pPr>
        <w:ind w:left="5103"/>
        <w:rPr>
          <w:rFonts w:ascii="Arial" w:hAnsi="Arial" w:cs="Arial"/>
          <w:color w:val="000000" w:themeColor="text1"/>
          <w:sz w:val="20"/>
          <w:szCs w:val="20"/>
        </w:rPr>
      </w:pPr>
      <w:r w:rsidRPr="00BA5C26">
        <w:rPr>
          <w:rFonts w:ascii="Arial" w:hAnsi="Arial" w:cs="Arial"/>
          <w:color w:val="000000" w:themeColor="text1"/>
          <w:sz w:val="20"/>
          <w:szCs w:val="20"/>
        </w:rPr>
        <w:lastRenderedPageBreak/>
        <w:t>к решению о бюджете  Совета Молчановского сельского поселения «Об утверждении бюджета муниципального образования Молчановское сельское поселение на 2020 год и на плановый период 2021 и 2022 годов»</w:t>
      </w:r>
    </w:p>
    <w:p w:rsidR="000B2914" w:rsidRPr="00BA5C26" w:rsidRDefault="000B2914" w:rsidP="000B2914">
      <w:pPr>
        <w:rPr>
          <w:color w:val="000000" w:themeColor="text1"/>
          <w:sz w:val="20"/>
          <w:szCs w:val="20"/>
        </w:rPr>
      </w:pPr>
    </w:p>
    <w:p w:rsidR="000B2914" w:rsidRPr="00BA5C26" w:rsidRDefault="000B2914" w:rsidP="000B2914">
      <w:pPr>
        <w:jc w:val="center"/>
        <w:rPr>
          <w:rFonts w:ascii="Arial" w:hAnsi="Arial" w:cs="Arial"/>
          <w:color w:val="000000" w:themeColor="text1"/>
          <w:sz w:val="20"/>
          <w:szCs w:val="20"/>
        </w:rPr>
      </w:pPr>
      <w:r w:rsidRPr="00BA5C26">
        <w:rPr>
          <w:rFonts w:ascii="Arial" w:hAnsi="Arial" w:cs="Arial"/>
          <w:color w:val="000000" w:themeColor="text1"/>
          <w:sz w:val="20"/>
          <w:szCs w:val="20"/>
        </w:rPr>
        <w:t>Ведомственная структура расходов</w:t>
      </w:r>
    </w:p>
    <w:p w:rsidR="000B2914" w:rsidRPr="00BA5C26" w:rsidRDefault="000B2914" w:rsidP="000B2914">
      <w:pPr>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 бюджета муниципального образования Молчановское сельское поселение </w:t>
      </w:r>
    </w:p>
    <w:p w:rsidR="000B2914" w:rsidRPr="00BA5C26" w:rsidRDefault="000B2914" w:rsidP="000B2914">
      <w:pPr>
        <w:jc w:val="center"/>
        <w:rPr>
          <w:rFonts w:ascii="Arial" w:hAnsi="Arial" w:cs="Arial"/>
          <w:color w:val="000000" w:themeColor="text1"/>
          <w:sz w:val="20"/>
          <w:szCs w:val="20"/>
        </w:rPr>
      </w:pPr>
      <w:r w:rsidRPr="00BA5C26">
        <w:rPr>
          <w:rFonts w:ascii="Arial" w:hAnsi="Arial" w:cs="Arial"/>
          <w:color w:val="000000" w:themeColor="text1"/>
          <w:sz w:val="20"/>
          <w:szCs w:val="20"/>
        </w:rPr>
        <w:t>на плановый период 2021 и 2022 годов</w:t>
      </w:r>
    </w:p>
    <w:p w:rsidR="000B2914" w:rsidRPr="00BA5C26" w:rsidRDefault="000B2914" w:rsidP="000B2914">
      <w:pPr>
        <w:rPr>
          <w:color w:val="000000" w:themeColor="text1"/>
          <w:sz w:val="20"/>
          <w:szCs w:val="20"/>
        </w:rPr>
      </w:pPr>
    </w:p>
    <w:p w:rsidR="000B2914" w:rsidRPr="00BA5C26" w:rsidRDefault="000B2914" w:rsidP="000B2914">
      <w:pPr>
        <w:jc w:val="right"/>
        <w:rPr>
          <w:rFonts w:ascii="Arial" w:hAnsi="Arial" w:cs="Arial"/>
          <w:color w:val="000000" w:themeColor="text1"/>
          <w:sz w:val="20"/>
          <w:szCs w:val="20"/>
        </w:rPr>
      </w:pPr>
      <w:r w:rsidRPr="00BA5C26">
        <w:rPr>
          <w:rFonts w:ascii="Arial" w:hAnsi="Arial" w:cs="Arial"/>
          <w:color w:val="000000" w:themeColor="text1"/>
          <w:sz w:val="20"/>
          <w:szCs w:val="20"/>
        </w:rPr>
        <w:t xml:space="preserve">  тыс. рублей</w:t>
      </w:r>
    </w:p>
    <w:tbl>
      <w:tblPr>
        <w:tblW w:w="10017" w:type="dxa"/>
        <w:tblInd w:w="93" w:type="dxa"/>
        <w:tblLook w:val="04A0" w:firstRow="1" w:lastRow="0" w:firstColumn="1" w:lastColumn="0" w:noHBand="0" w:noVBand="1"/>
      </w:tblPr>
      <w:tblGrid>
        <w:gridCol w:w="4410"/>
        <w:gridCol w:w="599"/>
        <w:gridCol w:w="726"/>
        <w:gridCol w:w="1451"/>
        <w:gridCol w:w="550"/>
        <w:gridCol w:w="1147"/>
        <w:gridCol w:w="1134"/>
      </w:tblGrid>
      <w:tr w:rsidR="00BA5C26" w:rsidRPr="00BA5C26" w:rsidTr="000C3AD7">
        <w:trPr>
          <w:trHeight w:val="288"/>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Наименование </w:t>
            </w:r>
          </w:p>
        </w:tc>
        <w:tc>
          <w:tcPr>
            <w:tcW w:w="599" w:type="dxa"/>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Вед</w:t>
            </w:r>
          </w:p>
        </w:tc>
        <w:tc>
          <w:tcPr>
            <w:tcW w:w="726" w:type="dxa"/>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proofErr w:type="spellStart"/>
            <w:r w:rsidRPr="00BA5C26">
              <w:rPr>
                <w:rFonts w:ascii="Arial" w:hAnsi="Arial" w:cs="Arial"/>
                <w:b/>
                <w:bCs/>
                <w:color w:val="000000" w:themeColor="text1"/>
                <w:sz w:val="20"/>
                <w:szCs w:val="20"/>
              </w:rPr>
              <w:t>РзПР</w:t>
            </w:r>
            <w:proofErr w:type="spellEnd"/>
          </w:p>
        </w:tc>
        <w:tc>
          <w:tcPr>
            <w:tcW w:w="1451" w:type="dxa"/>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ЦСР</w:t>
            </w:r>
          </w:p>
        </w:tc>
        <w:tc>
          <w:tcPr>
            <w:tcW w:w="550" w:type="dxa"/>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ВР</w:t>
            </w:r>
          </w:p>
        </w:tc>
        <w:tc>
          <w:tcPr>
            <w:tcW w:w="2281" w:type="dxa"/>
            <w:gridSpan w:val="2"/>
            <w:tcBorders>
              <w:top w:val="single" w:sz="4" w:space="0" w:color="auto"/>
              <w:left w:val="nil"/>
              <w:bottom w:val="single" w:sz="4" w:space="0" w:color="auto"/>
              <w:right w:val="single" w:sz="4" w:space="0" w:color="000000"/>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Сумма</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72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451"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2021</w:t>
            </w:r>
          </w:p>
        </w:tc>
        <w:tc>
          <w:tcPr>
            <w:tcW w:w="1134"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2022</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ВСЕГО:</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186 648,6</w:t>
            </w:r>
          </w:p>
        </w:tc>
        <w:tc>
          <w:tcPr>
            <w:tcW w:w="1134"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39 763,0</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Администрация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186 645,5</w:t>
            </w:r>
          </w:p>
        </w:tc>
        <w:tc>
          <w:tcPr>
            <w:tcW w:w="1134"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39 759,8</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Общегосударственные вопросы</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0100</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11 515,1</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11 605,2</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Функционирование высшего должностного лица субъекта Российской Федерации и муниципального образования</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1 124,2</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1 124,2</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1 124,2</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1 124,2</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Руководство и управление в сфере установленных функций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1 124,2</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1 124,2</w:t>
            </w:r>
          </w:p>
        </w:tc>
      </w:tr>
      <w:tr w:rsidR="00BA5C26" w:rsidRPr="00BA5C26" w:rsidTr="000C3AD7">
        <w:trPr>
          <w:trHeight w:val="132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1 124,2</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1 124,2</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государственных (муниципальных) органов</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120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1 124,2</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1 124,2</w:t>
            </w:r>
          </w:p>
        </w:tc>
      </w:tr>
      <w:tr w:rsidR="00BA5C26" w:rsidRPr="00BA5C26" w:rsidTr="000C3AD7">
        <w:trPr>
          <w:trHeight w:val="1056"/>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10 169,6</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10 253,8</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10 169,6</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10 253,8</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Руководство и управление в сфере установленных функций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10 169,6</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10 253,8</w:t>
            </w:r>
          </w:p>
        </w:tc>
      </w:tr>
      <w:tr w:rsidR="00BA5C26" w:rsidRPr="00BA5C26" w:rsidTr="000C3AD7">
        <w:trPr>
          <w:trHeight w:val="132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7 996,0</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7 996,0</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государственных (муниципальных) органов</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120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7 996,0</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7 996,0</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2 158,2</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2 242,4</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2 158,2</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2 242,4</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15,4</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15,4</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15,4</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15,4</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Резервные фонды</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41,4</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43,1</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41,4</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43,1</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Резервные фонды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9920200000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41,4</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43,1</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9920200000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41,4</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43,1</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Резервные средства</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9920200000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870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41,4</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43,1</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Другие общегосударственные вопросы</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0113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179,9</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184,1</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179,9</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184,1</w:t>
            </w:r>
          </w:p>
        </w:tc>
      </w:tr>
      <w:tr w:rsidR="00BA5C26" w:rsidRPr="00BA5C26" w:rsidTr="000C3AD7">
        <w:trPr>
          <w:trHeight w:val="792"/>
        </w:trPr>
        <w:tc>
          <w:tcPr>
            <w:tcW w:w="4410"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Членские взносы на осуществление деятельности Ассоциации "Совет муниципальных образований Томской области"</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9920300000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39,1</w:t>
            </w:r>
          </w:p>
        </w:tc>
        <w:tc>
          <w:tcPr>
            <w:tcW w:w="113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39,1</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9920300000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14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39,1</w:t>
            </w:r>
          </w:p>
        </w:tc>
        <w:tc>
          <w:tcPr>
            <w:tcW w:w="113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39,1</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9920300000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14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39,1</w:t>
            </w:r>
          </w:p>
        </w:tc>
        <w:tc>
          <w:tcPr>
            <w:tcW w:w="113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39,1</w:t>
            </w:r>
          </w:p>
        </w:tc>
      </w:tr>
      <w:tr w:rsidR="00BA5C26" w:rsidRPr="00BA5C26" w:rsidTr="000C3AD7">
        <w:trPr>
          <w:trHeight w:val="792"/>
        </w:trPr>
        <w:tc>
          <w:tcPr>
            <w:tcW w:w="4410"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Выставление (печать), доставка счетов-квитанций, для населения и приема платежей за найм жилья от населения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9920400000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51,8</w:t>
            </w:r>
          </w:p>
        </w:tc>
        <w:tc>
          <w:tcPr>
            <w:tcW w:w="113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53,8</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9920400000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51,8</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53,8</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9920400000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51,8</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53,8</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Обслуживание, содержание и оформление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9920500000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82,8</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84,8</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9920500000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51,8</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53,8</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9920500000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51,8</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53,8</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9920500000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31,0</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31,0</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9920500000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31,0</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31,0</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Сопровождение автоматизированной системы "</w:t>
            </w:r>
            <w:proofErr w:type="spellStart"/>
            <w:r w:rsidRPr="00BA5C26">
              <w:rPr>
                <w:rFonts w:ascii="Arial" w:hAnsi="Arial" w:cs="Arial"/>
                <w:color w:val="000000" w:themeColor="text1"/>
                <w:sz w:val="20"/>
                <w:szCs w:val="20"/>
              </w:rPr>
              <w:t>Похозяйственная</w:t>
            </w:r>
            <w:proofErr w:type="spellEnd"/>
            <w:r w:rsidRPr="00BA5C26">
              <w:rPr>
                <w:rFonts w:ascii="Arial" w:hAnsi="Arial" w:cs="Arial"/>
                <w:color w:val="000000" w:themeColor="text1"/>
                <w:sz w:val="20"/>
                <w:szCs w:val="20"/>
              </w:rPr>
              <w:t xml:space="preserve"> книга"</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9920600000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6,2</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6,4</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9920600000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6,2</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6,4</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9920600000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6,2</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6,4</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Осуществление переписи населения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9920700000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9920700000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9920700000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Национальная безопасность и правоохранительная деятельность </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0300</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143,8</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149,4</w:t>
            </w:r>
          </w:p>
        </w:tc>
      </w:tr>
      <w:tr w:rsidR="00BA5C26" w:rsidRPr="00BA5C26" w:rsidTr="000C3AD7">
        <w:trPr>
          <w:trHeight w:val="792"/>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Защита населения и территории от чрезвычайных ситуаций природного и техногенного характера, гражданская оборона</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109,6</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113,9</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109,6</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113,9</w:t>
            </w:r>
          </w:p>
        </w:tc>
      </w:tr>
      <w:tr w:rsidR="00BA5C26" w:rsidRPr="00BA5C26" w:rsidTr="000C3AD7">
        <w:trPr>
          <w:trHeight w:val="132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2020 -2022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109,6</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113,9</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Защита населения и территории Молчановского сельского поселения от чрезвычайных ситуаций</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104,4</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108,5</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104,4</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108,5</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104,4</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108,5</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Обеспечение безопасности людей на водных объектах</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5,2</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5,4</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5,2</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5,4</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5,2</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5,4</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Другие вопросы в области национальной безопасности и правоохранительной деятельности</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34,2</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35,5</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34,2</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35,5</w:t>
            </w:r>
          </w:p>
        </w:tc>
      </w:tr>
      <w:tr w:rsidR="00BA5C26" w:rsidRPr="00BA5C26" w:rsidTr="000C3AD7">
        <w:trPr>
          <w:trHeight w:val="132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2020-2022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34,2</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35,5</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Обеспечение пожарной безопасности на территории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34,2</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35,5</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34,2</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35,5</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34,2</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35,5</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Национальная экономика</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0400</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11 719,8</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12 074,0</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Дорожное хозяйство (дорожные фонды)</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11 719,8</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12 074,0</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«Содержание и развитие муниципального хозяйства Молчановского района на 2017-2022 годы»</w:t>
            </w:r>
          </w:p>
        </w:tc>
        <w:tc>
          <w:tcPr>
            <w:tcW w:w="599"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5 278,0</w:t>
            </w:r>
          </w:p>
        </w:tc>
        <w:tc>
          <w:tcPr>
            <w:tcW w:w="1134"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5 278,0</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Подпрограмма «Сохранение и развитие автомобильных дорог Молчановского района»</w:t>
            </w:r>
          </w:p>
        </w:tc>
        <w:tc>
          <w:tcPr>
            <w:tcW w:w="599"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0710000000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5 278,0</w:t>
            </w:r>
          </w:p>
        </w:tc>
        <w:tc>
          <w:tcPr>
            <w:tcW w:w="1134"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5 278,0</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«Содержание и ремонт автомобильных дорог общего пользования местного значения Молчановского района»</w:t>
            </w:r>
          </w:p>
        </w:tc>
        <w:tc>
          <w:tcPr>
            <w:tcW w:w="599"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0715100000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5 278,0</w:t>
            </w:r>
          </w:p>
        </w:tc>
        <w:tc>
          <w:tcPr>
            <w:tcW w:w="1134"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5 278,0</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Капитальный ремонт и (или) ремонт автомобильных дорог общего пользования местного значения </w:t>
            </w:r>
          </w:p>
        </w:tc>
        <w:tc>
          <w:tcPr>
            <w:tcW w:w="599"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0715140930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5 278,0</w:t>
            </w:r>
          </w:p>
        </w:tc>
        <w:tc>
          <w:tcPr>
            <w:tcW w:w="1134"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5 278,0</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0715140930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47"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5 278,0</w:t>
            </w:r>
          </w:p>
        </w:tc>
        <w:tc>
          <w:tcPr>
            <w:tcW w:w="1134"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5 278,0</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0715140930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47"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5 278,0</w:t>
            </w:r>
          </w:p>
        </w:tc>
        <w:tc>
          <w:tcPr>
            <w:tcW w:w="1134"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5 278,0</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6 441,8</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6 796,0</w:t>
            </w:r>
          </w:p>
        </w:tc>
      </w:tr>
      <w:tr w:rsidR="00BA5C26" w:rsidRPr="00BA5C26" w:rsidTr="000C3AD7">
        <w:trPr>
          <w:trHeight w:val="792"/>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«Ремонт и содержание внутрипоселковых дорог Молчановского сельского поселения на 2020-2022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6 441,8</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6 796,0</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Содержание автомобильных дорог общего пользования местного значения</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3 346,0</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3 579,5</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3 346,0</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3 579,5</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3 346,0</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3 579,5</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Содержание элементов обустройства автомобильных дорог </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1 566,0</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1 627,1</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1 566,0</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1 627,1</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1 566,0</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1 627,1</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Ремонт автомобильных дорог общего пользования местного значения</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880,6</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914,9</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880,6</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914,9</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880,6</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914,9</w:t>
            </w:r>
          </w:p>
        </w:tc>
      </w:tr>
      <w:tr w:rsidR="00BA5C26" w:rsidRPr="00BA5C26" w:rsidTr="000C3AD7">
        <w:trPr>
          <w:trHeight w:val="792"/>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расходов на капитальный ремонт и (или) ремонт автомобильных дорог общего пользования местного значения в границах Молчановского района</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649,2</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674,5</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649,2</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674,5</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649,2</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674,5</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Другие вопросы в области национальной экономики</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0412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0412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r>
      <w:tr w:rsidR="00BA5C26" w:rsidRPr="00BA5C26" w:rsidTr="000C3AD7">
        <w:trPr>
          <w:trHeight w:val="792"/>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расходов на подготовку проектов изменений в генеральные планы и правил землепользования и застройки</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0412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9920800000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0412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9920800000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0412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9920800000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Межевание границ населенных пунктов входящих в состав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0412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9920900000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0412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9920900000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0412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9920900000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Жилищно-коммунальное хозяйство</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0500</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156 045,6</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8 704,0</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Жилищное хозяйство</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563,6</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585,3</w:t>
            </w:r>
          </w:p>
        </w:tc>
      </w:tr>
      <w:tr w:rsidR="00BA5C26" w:rsidRPr="00BA5C26" w:rsidTr="000C3AD7">
        <w:trPr>
          <w:trHeight w:val="990"/>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«Содержание и развитие муниципального хозяйства Молчановского района на 2017-2022 годы»</w:t>
            </w:r>
          </w:p>
        </w:tc>
        <w:tc>
          <w:tcPr>
            <w:tcW w:w="599"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7,8</w:t>
            </w:r>
          </w:p>
        </w:tc>
        <w:tc>
          <w:tcPr>
            <w:tcW w:w="113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7,8</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Подпрограмма «Развитие систем жизнеобеспечения населения и улучшение комфортности проживания на территории Молчановского района»</w:t>
            </w:r>
          </w:p>
        </w:tc>
        <w:tc>
          <w:tcPr>
            <w:tcW w:w="599"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0720000000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7,8</w:t>
            </w:r>
          </w:p>
        </w:tc>
        <w:tc>
          <w:tcPr>
            <w:tcW w:w="1134"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7,8</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Основное мероприятие «Создание условий для управления многоквартирными домами в муниципальных образованиях Томской области»</w:t>
            </w:r>
          </w:p>
        </w:tc>
        <w:tc>
          <w:tcPr>
            <w:tcW w:w="599"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0725400000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7,8</w:t>
            </w:r>
          </w:p>
        </w:tc>
        <w:tc>
          <w:tcPr>
            <w:tcW w:w="1134"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7,8</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Создание условий для управления многоквартирными домами в муниципальных образованиях Томской области</w:t>
            </w:r>
          </w:p>
        </w:tc>
        <w:tc>
          <w:tcPr>
            <w:tcW w:w="599"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0725440850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7,8</w:t>
            </w:r>
          </w:p>
        </w:tc>
        <w:tc>
          <w:tcPr>
            <w:tcW w:w="1134"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7,8</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0725440850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47"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7,8</w:t>
            </w:r>
          </w:p>
        </w:tc>
        <w:tc>
          <w:tcPr>
            <w:tcW w:w="1134"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7,8</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0725440850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47"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7,8</w:t>
            </w:r>
          </w:p>
        </w:tc>
        <w:tc>
          <w:tcPr>
            <w:tcW w:w="1134"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7,8</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555,8</w:t>
            </w:r>
          </w:p>
        </w:tc>
        <w:tc>
          <w:tcPr>
            <w:tcW w:w="113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577,5</w:t>
            </w:r>
          </w:p>
        </w:tc>
      </w:tr>
      <w:tr w:rsidR="00BA5C26" w:rsidRPr="00BA5C26" w:rsidTr="000C3AD7">
        <w:trPr>
          <w:trHeight w:val="792"/>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жилищно-коммунального хозяйства в Молчановском сельском поселении на 2020-2022 годы»</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555,8</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577,5</w:t>
            </w:r>
          </w:p>
        </w:tc>
      </w:tr>
      <w:tr w:rsidR="00BA5C26" w:rsidRPr="00BA5C26" w:rsidTr="000C3AD7">
        <w:trPr>
          <w:trHeight w:val="1056"/>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555,8</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577,5</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555,8</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577,5</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555,8</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577,5</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Коммунальное хозяйство</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152 315,4</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4 834,6</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«Содержание и развитие муниципального хозяйства Молчановского района на 2017-2022 годы»</w:t>
            </w:r>
          </w:p>
        </w:tc>
        <w:tc>
          <w:tcPr>
            <w:tcW w:w="599" w:type="dxa"/>
            <w:tcBorders>
              <w:top w:val="nil"/>
              <w:left w:val="nil"/>
              <w:bottom w:val="single" w:sz="4" w:space="0" w:color="auto"/>
              <w:right w:val="single" w:sz="4" w:space="0" w:color="auto"/>
            </w:tcBorders>
            <w:shd w:val="clear" w:color="auto" w:fill="auto"/>
          </w:tcPr>
          <w:p w:rsidR="000B2914" w:rsidRPr="00BA5C26" w:rsidRDefault="000B2914" w:rsidP="000C3AD7">
            <w:pPr>
              <w:rPr>
                <w:rFonts w:ascii="Arial" w:hAnsi="Arial" w:cs="Arial"/>
                <w:color w:val="000000" w:themeColor="text1"/>
                <w:sz w:val="20"/>
                <w:szCs w:val="20"/>
              </w:rPr>
            </w:pPr>
          </w:p>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tc>
        <w:tc>
          <w:tcPr>
            <w:tcW w:w="1147"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147 727,6</w:t>
            </w:r>
          </w:p>
        </w:tc>
        <w:tc>
          <w:tcPr>
            <w:tcW w:w="113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Подпрограмма «Развитие систем жизнеобеспечения населения и улучшение комфортности проживания на территории Молчановского района»</w:t>
            </w:r>
          </w:p>
        </w:tc>
        <w:tc>
          <w:tcPr>
            <w:tcW w:w="599" w:type="dxa"/>
            <w:tcBorders>
              <w:top w:val="nil"/>
              <w:left w:val="nil"/>
              <w:bottom w:val="single" w:sz="4" w:space="0" w:color="auto"/>
              <w:right w:val="single" w:sz="4" w:space="0" w:color="auto"/>
            </w:tcBorders>
            <w:shd w:val="clear" w:color="auto" w:fill="auto"/>
          </w:tcPr>
          <w:p w:rsidR="000B2914" w:rsidRPr="00BA5C26" w:rsidRDefault="000B2914" w:rsidP="000C3AD7">
            <w:pPr>
              <w:rPr>
                <w:rFonts w:ascii="Arial" w:hAnsi="Arial" w:cs="Arial"/>
                <w:color w:val="000000" w:themeColor="text1"/>
                <w:sz w:val="20"/>
                <w:szCs w:val="20"/>
              </w:rPr>
            </w:pPr>
          </w:p>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0720000000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tc>
        <w:tc>
          <w:tcPr>
            <w:tcW w:w="1147"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147 727,6</w:t>
            </w:r>
          </w:p>
        </w:tc>
        <w:tc>
          <w:tcPr>
            <w:tcW w:w="113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«Предоставление иных межбюджетных трансфертов на решение вопросов местного значения по водоснабжению и водоотведению поселений Молчановского района»</w:t>
            </w:r>
          </w:p>
        </w:tc>
        <w:tc>
          <w:tcPr>
            <w:tcW w:w="599" w:type="dxa"/>
            <w:tcBorders>
              <w:top w:val="nil"/>
              <w:left w:val="nil"/>
              <w:bottom w:val="single" w:sz="4" w:space="0" w:color="auto"/>
              <w:right w:val="single" w:sz="4" w:space="0" w:color="auto"/>
            </w:tcBorders>
            <w:shd w:val="clear" w:color="auto" w:fill="auto"/>
          </w:tcPr>
          <w:p w:rsidR="000B2914" w:rsidRPr="00BA5C26" w:rsidRDefault="000B2914" w:rsidP="000C3AD7">
            <w:pPr>
              <w:rPr>
                <w:rFonts w:ascii="Arial" w:hAnsi="Arial" w:cs="Arial"/>
                <w:color w:val="000000" w:themeColor="text1"/>
                <w:sz w:val="20"/>
                <w:szCs w:val="20"/>
              </w:rPr>
            </w:pPr>
          </w:p>
          <w:p w:rsidR="000B2914" w:rsidRPr="00BA5C26" w:rsidRDefault="000B2914" w:rsidP="000C3AD7">
            <w:pPr>
              <w:rPr>
                <w:rFonts w:ascii="Arial" w:hAnsi="Arial" w:cs="Arial"/>
                <w:color w:val="000000" w:themeColor="text1"/>
                <w:sz w:val="20"/>
                <w:szCs w:val="20"/>
              </w:rPr>
            </w:pPr>
          </w:p>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0725300000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tc>
        <w:tc>
          <w:tcPr>
            <w:tcW w:w="1147"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147 727,6</w:t>
            </w:r>
          </w:p>
        </w:tc>
        <w:tc>
          <w:tcPr>
            <w:tcW w:w="113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Строительство и реконструкция (модернизация) объектов питьевого водоснабжения</w:t>
            </w:r>
          </w:p>
        </w:tc>
        <w:tc>
          <w:tcPr>
            <w:tcW w:w="599" w:type="dxa"/>
            <w:tcBorders>
              <w:top w:val="nil"/>
              <w:left w:val="nil"/>
              <w:bottom w:val="single" w:sz="4" w:space="0" w:color="auto"/>
              <w:right w:val="single" w:sz="4" w:space="0" w:color="auto"/>
            </w:tcBorders>
            <w:shd w:val="clear" w:color="auto" w:fill="auto"/>
          </w:tcPr>
          <w:p w:rsidR="000B2914" w:rsidRPr="00BA5C26" w:rsidRDefault="000B2914" w:rsidP="000C3AD7">
            <w:pPr>
              <w:rPr>
                <w:rFonts w:ascii="Arial" w:hAnsi="Arial" w:cs="Arial"/>
                <w:color w:val="000000" w:themeColor="text1"/>
                <w:sz w:val="20"/>
                <w:szCs w:val="20"/>
              </w:rPr>
            </w:pPr>
          </w:p>
          <w:p w:rsidR="000B2914" w:rsidRPr="00BA5C26" w:rsidRDefault="000B2914" w:rsidP="000C3AD7">
            <w:pPr>
              <w:rPr>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w:t>
            </w:r>
            <w:r w:rsidRPr="00BA5C26">
              <w:rPr>
                <w:rFonts w:ascii="Arial" w:hAnsi="Arial" w:cs="Arial"/>
                <w:color w:val="000000" w:themeColor="text1"/>
                <w:sz w:val="20"/>
                <w:szCs w:val="20"/>
                <w:lang w:val="en-US"/>
              </w:rPr>
              <w:t>WG552430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tc>
        <w:tc>
          <w:tcPr>
            <w:tcW w:w="1147"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147 727,6</w:t>
            </w:r>
          </w:p>
        </w:tc>
        <w:tc>
          <w:tcPr>
            <w:tcW w:w="113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tcPr>
          <w:p w:rsidR="000B2914" w:rsidRPr="00BA5C26" w:rsidRDefault="000B2914" w:rsidP="000C3AD7">
            <w:pPr>
              <w:rPr>
                <w:rFonts w:ascii="Arial" w:hAnsi="Arial" w:cs="Arial"/>
                <w:color w:val="000000" w:themeColor="text1"/>
                <w:sz w:val="20"/>
                <w:szCs w:val="20"/>
              </w:rPr>
            </w:pPr>
          </w:p>
          <w:p w:rsidR="000B2914" w:rsidRPr="00BA5C26" w:rsidRDefault="000B2914" w:rsidP="000C3AD7">
            <w:pPr>
              <w:rPr>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w:t>
            </w:r>
            <w:r w:rsidRPr="00BA5C26">
              <w:rPr>
                <w:rFonts w:ascii="Arial" w:hAnsi="Arial" w:cs="Arial"/>
                <w:color w:val="000000" w:themeColor="text1"/>
                <w:sz w:val="20"/>
                <w:szCs w:val="20"/>
                <w:lang w:val="en-US"/>
              </w:rPr>
              <w:t>WG552430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400</w:t>
            </w:r>
          </w:p>
        </w:tc>
        <w:tc>
          <w:tcPr>
            <w:tcW w:w="114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147 727,6</w:t>
            </w:r>
          </w:p>
        </w:tc>
        <w:tc>
          <w:tcPr>
            <w:tcW w:w="113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Бюджетные инвестиции</w:t>
            </w:r>
          </w:p>
        </w:tc>
        <w:tc>
          <w:tcPr>
            <w:tcW w:w="599" w:type="dxa"/>
            <w:tcBorders>
              <w:top w:val="nil"/>
              <w:left w:val="nil"/>
              <w:bottom w:val="single" w:sz="4" w:space="0" w:color="auto"/>
              <w:right w:val="single" w:sz="4" w:space="0" w:color="auto"/>
            </w:tcBorders>
            <w:shd w:val="clear" w:color="auto" w:fill="auto"/>
          </w:tcPr>
          <w:p w:rsidR="000B2914" w:rsidRPr="00BA5C26" w:rsidRDefault="000B2914" w:rsidP="000C3AD7">
            <w:pPr>
              <w:rPr>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tcPr>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w:t>
            </w:r>
            <w:r w:rsidRPr="00BA5C26">
              <w:rPr>
                <w:rFonts w:ascii="Arial" w:hAnsi="Arial" w:cs="Arial"/>
                <w:color w:val="000000" w:themeColor="text1"/>
                <w:sz w:val="20"/>
                <w:szCs w:val="20"/>
                <w:lang w:val="en-US"/>
              </w:rPr>
              <w:t>WG552430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410</w:t>
            </w:r>
          </w:p>
        </w:tc>
        <w:tc>
          <w:tcPr>
            <w:tcW w:w="114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147 727,6</w:t>
            </w:r>
          </w:p>
        </w:tc>
        <w:tc>
          <w:tcPr>
            <w:tcW w:w="113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4 587,8</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4 834,6</w:t>
            </w:r>
          </w:p>
        </w:tc>
      </w:tr>
      <w:tr w:rsidR="00BA5C26" w:rsidRPr="00BA5C26" w:rsidTr="000C3AD7">
        <w:trPr>
          <w:trHeight w:val="792"/>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жилищно-коммунального хозяйства в Молчановском сельском поселении на 2020-2022 годы»</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4 131,0</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4 131,0</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Организация в границах Молчановского сельского поселения водоснабжения населения</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2 907,0</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3 122,1</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2 907,0</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3 122,1</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Иные закупки товаров, работ и услуг для обеспечения государственных </w:t>
            </w:r>
            <w:r w:rsidRPr="00BA5C26">
              <w:rPr>
                <w:rFonts w:ascii="Arial" w:hAnsi="Arial" w:cs="Arial"/>
                <w:color w:val="000000" w:themeColor="text1"/>
                <w:sz w:val="20"/>
                <w:szCs w:val="20"/>
              </w:rPr>
              <w:lastRenderedPageBreak/>
              <w:t>(муниципальных)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lastRenderedPageBreak/>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2 907,0</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3 122,1</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 xml:space="preserve">Организация в границах Молчановского сельского поселения теплоснабжения населения </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7955303000</w:t>
            </w:r>
          </w:p>
        </w:tc>
        <w:tc>
          <w:tcPr>
            <w:tcW w:w="550"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191,7</w:t>
            </w:r>
          </w:p>
        </w:tc>
        <w:tc>
          <w:tcPr>
            <w:tcW w:w="1134"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199,1</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4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191,7</w:t>
            </w:r>
          </w:p>
        </w:tc>
        <w:tc>
          <w:tcPr>
            <w:tcW w:w="1134"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199,1</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191,7</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199,1</w:t>
            </w:r>
          </w:p>
        </w:tc>
      </w:tr>
      <w:tr w:rsidR="00BA5C26" w:rsidRPr="00BA5C26" w:rsidTr="000C3AD7">
        <w:trPr>
          <w:trHeight w:val="1056"/>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расходов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79553S3000</w:t>
            </w:r>
          </w:p>
        </w:tc>
        <w:tc>
          <w:tcPr>
            <w:tcW w:w="550"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621,6</w:t>
            </w:r>
          </w:p>
        </w:tc>
        <w:tc>
          <w:tcPr>
            <w:tcW w:w="1134"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645,8</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79553S3000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4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621,6</w:t>
            </w:r>
          </w:p>
        </w:tc>
        <w:tc>
          <w:tcPr>
            <w:tcW w:w="1134"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645,8</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79553S3000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621,6</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645,8</w:t>
            </w:r>
          </w:p>
        </w:tc>
      </w:tr>
      <w:tr w:rsidR="00BA5C26" w:rsidRPr="00BA5C26" w:rsidTr="000C3AD7">
        <w:trPr>
          <w:trHeight w:val="792"/>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расходов по объекту "Строительство сетей газоснабжения микрорайона Нефтяников с. Молчаново, Молчановского района, Томской области"</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79553S5000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867,5</w:t>
            </w:r>
          </w:p>
        </w:tc>
        <w:tc>
          <w:tcPr>
            <w:tcW w:w="1134"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867,5</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79553S5000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400</w:t>
            </w:r>
          </w:p>
        </w:tc>
        <w:tc>
          <w:tcPr>
            <w:tcW w:w="114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867,5</w:t>
            </w:r>
          </w:p>
        </w:tc>
        <w:tc>
          <w:tcPr>
            <w:tcW w:w="1134"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867,5</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Бюджетные инвестиции</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79553S5000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410</w:t>
            </w:r>
          </w:p>
        </w:tc>
        <w:tc>
          <w:tcPr>
            <w:tcW w:w="1147"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867,5</w:t>
            </w:r>
          </w:p>
        </w:tc>
        <w:tc>
          <w:tcPr>
            <w:tcW w:w="1134"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867,5</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Благоустройство</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3 018,6</w:t>
            </w:r>
          </w:p>
        </w:tc>
        <w:tc>
          <w:tcPr>
            <w:tcW w:w="113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3 136,2</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3 018,6</w:t>
            </w:r>
          </w:p>
        </w:tc>
        <w:tc>
          <w:tcPr>
            <w:tcW w:w="113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3 136,2</w:t>
            </w:r>
          </w:p>
        </w:tc>
      </w:tr>
      <w:tr w:rsidR="00BA5C26" w:rsidRPr="00BA5C26" w:rsidTr="000C3AD7">
        <w:trPr>
          <w:trHeight w:val="792"/>
        </w:trPr>
        <w:tc>
          <w:tcPr>
            <w:tcW w:w="4410"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"Развитие уличного освещения в населенных пунктах Молчановского сельского поселения на 2020-2022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7955400000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2 075,8</w:t>
            </w:r>
          </w:p>
        </w:tc>
        <w:tc>
          <w:tcPr>
            <w:tcW w:w="113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2 156,8</w:t>
            </w:r>
          </w:p>
        </w:tc>
      </w:tr>
      <w:tr w:rsidR="00BA5C26" w:rsidRPr="00BA5C26" w:rsidTr="000C3AD7">
        <w:trPr>
          <w:trHeight w:val="132"/>
        </w:trPr>
        <w:tc>
          <w:tcPr>
            <w:tcW w:w="4410"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Организация в границах Молчановского сельского поселения уличного освещения</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2 075,8</w:t>
            </w:r>
          </w:p>
        </w:tc>
        <w:tc>
          <w:tcPr>
            <w:tcW w:w="113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2 156,8</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4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2 075,8</w:t>
            </w:r>
          </w:p>
        </w:tc>
        <w:tc>
          <w:tcPr>
            <w:tcW w:w="113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2 156,8</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2 075,8</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2 156,8</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"Благоустройство территории Молчановского сельского поселения на 2020-2022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942,8</w:t>
            </w:r>
          </w:p>
        </w:tc>
        <w:tc>
          <w:tcPr>
            <w:tcW w:w="113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979,4</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Организация и содержание мест захоронения</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104,6</w:t>
            </w:r>
          </w:p>
        </w:tc>
        <w:tc>
          <w:tcPr>
            <w:tcW w:w="113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108,6</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4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103,6</w:t>
            </w:r>
          </w:p>
        </w:tc>
        <w:tc>
          <w:tcPr>
            <w:tcW w:w="113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107,6</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103,6</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107,6</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14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w:t>
            </w:r>
          </w:p>
        </w:tc>
        <w:tc>
          <w:tcPr>
            <w:tcW w:w="113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14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w:t>
            </w:r>
          </w:p>
        </w:tc>
        <w:tc>
          <w:tcPr>
            <w:tcW w:w="113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Прочие мероприятия по благоустройству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838,2</w:t>
            </w:r>
          </w:p>
        </w:tc>
        <w:tc>
          <w:tcPr>
            <w:tcW w:w="113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870,7</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4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834,5</w:t>
            </w:r>
          </w:p>
        </w:tc>
        <w:tc>
          <w:tcPr>
            <w:tcW w:w="113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867,0</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834,5</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867,0</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14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3,7</w:t>
            </w:r>
          </w:p>
        </w:tc>
        <w:tc>
          <w:tcPr>
            <w:tcW w:w="113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3,7</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14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3,7</w:t>
            </w:r>
          </w:p>
        </w:tc>
        <w:tc>
          <w:tcPr>
            <w:tcW w:w="113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3,7</w:t>
            </w:r>
          </w:p>
        </w:tc>
      </w:tr>
      <w:tr w:rsidR="00BA5C26" w:rsidRPr="00BA5C26" w:rsidTr="000C3AD7">
        <w:trPr>
          <w:trHeight w:val="1056"/>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расходов на создание мест (площадок) твердых коммунальных отходов в рамках государственной программы «Воспроизводство и использование природных ресурсов Томской области»</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79555S2000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79555S2000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79555S2000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Другие вопросы в области жилищно-коммунального хозяйства</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148,0</w:t>
            </w:r>
          </w:p>
        </w:tc>
        <w:tc>
          <w:tcPr>
            <w:tcW w:w="113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148,0</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148,0</w:t>
            </w:r>
          </w:p>
        </w:tc>
        <w:tc>
          <w:tcPr>
            <w:tcW w:w="113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148,0</w:t>
            </w:r>
          </w:p>
        </w:tc>
      </w:tr>
      <w:tr w:rsidR="00BA5C26" w:rsidRPr="00BA5C26" w:rsidTr="000C3AD7">
        <w:trPr>
          <w:trHeight w:val="792"/>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жилищно-коммунального хозяйства в Молчановском сельском поселении на 2020-2022 годы»</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153,3</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159,2</w:t>
            </w:r>
          </w:p>
        </w:tc>
      </w:tr>
      <w:tr w:rsidR="00BA5C26" w:rsidRPr="00BA5C26" w:rsidTr="000C3AD7">
        <w:trPr>
          <w:trHeight w:val="1056"/>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153,3</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159,2</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152,3</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158,2</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152,3</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158,2</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Образование</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0700</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35,2</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36,6</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Молодежная политика</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35,2</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36,6</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35,2</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36,6</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«Молодежь на 2018-2020 годы»</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7955600000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35,2</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36,6</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Патриотическое воспитание молодежи</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14,5</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15,1</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14,5</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15,1</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Прочая закупка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14,5</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15,1</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Интеллектуальное, духовно-нравственное развитие молодежи, творчество</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20,7</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21,5</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20,7</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21,5</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Прочая закупка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20,7</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21,5</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Культура, кинематография </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0800</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102,8</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106,8</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Культура</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102,8</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106,8</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102,8</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106,8</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культуры Молчановского сельского поселения на 2020-2022г.г.»</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7955700000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102,8</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106,8</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Организация и проведение культурно-досуговых мероприятий</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72,5</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75,3</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72,5</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75,3</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72,5</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75,3</w:t>
            </w:r>
          </w:p>
        </w:tc>
      </w:tr>
      <w:tr w:rsidR="00BA5C26" w:rsidRPr="00BA5C26" w:rsidTr="000C3AD7">
        <w:trPr>
          <w:trHeight w:val="792"/>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Обеспечение мероприятий по созданию условий для организации досуга и обеспечения жителей поселения услугами организаций культуры</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7955702000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30,3</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31,4</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7955702000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30,3</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31,4</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7955702000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30,3</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31,4</w:t>
            </w:r>
          </w:p>
        </w:tc>
      </w:tr>
      <w:tr w:rsidR="00BA5C26" w:rsidRPr="00BA5C26" w:rsidTr="000C3AD7">
        <w:trPr>
          <w:trHeight w:val="163"/>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b/>
                <w:color w:val="000000" w:themeColor="text1"/>
                <w:sz w:val="20"/>
                <w:szCs w:val="20"/>
              </w:rPr>
            </w:pPr>
            <w:r w:rsidRPr="00BA5C26">
              <w:rPr>
                <w:rFonts w:ascii="Arial" w:hAnsi="Arial" w:cs="Arial"/>
                <w:b/>
                <w:color w:val="000000" w:themeColor="text1"/>
                <w:sz w:val="20"/>
                <w:szCs w:val="20"/>
              </w:rPr>
              <w:t>Социальная политика</w:t>
            </w:r>
          </w:p>
        </w:tc>
        <w:tc>
          <w:tcPr>
            <w:tcW w:w="599"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1000</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6 058,8</w:t>
            </w:r>
          </w:p>
        </w:tc>
        <w:tc>
          <w:tcPr>
            <w:tcW w:w="113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b/>
                <w:bCs/>
                <w:color w:val="000000" w:themeColor="text1"/>
                <w:sz w:val="20"/>
                <w:szCs w:val="20"/>
              </w:rPr>
              <w:t>6 058,8</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Социальное обеспечение населения</w:t>
            </w:r>
          </w:p>
        </w:tc>
        <w:tc>
          <w:tcPr>
            <w:tcW w:w="599"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70,0</w:t>
            </w:r>
          </w:p>
        </w:tc>
        <w:tc>
          <w:tcPr>
            <w:tcW w:w="113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70,0</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«Социальная поддержка населения Молчановского района на 2017-2022 годы»</w:t>
            </w:r>
          </w:p>
        </w:tc>
        <w:tc>
          <w:tcPr>
            <w:tcW w:w="599"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0500000000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70,0</w:t>
            </w:r>
          </w:p>
        </w:tc>
        <w:tc>
          <w:tcPr>
            <w:tcW w:w="113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70,0</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Подпрограмма «Социальная поддержка граждан Молчановского района»</w:t>
            </w:r>
          </w:p>
        </w:tc>
        <w:tc>
          <w:tcPr>
            <w:tcW w:w="599"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0520000000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70,0</w:t>
            </w:r>
          </w:p>
        </w:tc>
        <w:tc>
          <w:tcPr>
            <w:tcW w:w="113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70,0</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«Повышение качества жизни пожилых людей в Молчановском районе»</w:t>
            </w:r>
          </w:p>
        </w:tc>
        <w:tc>
          <w:tcPr>
            <w:tcW w:w="599"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0525100000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70,0</w:t>
            </w:r>
          </w:p>
        </w:tc>
        <w:tc>
          <w:tcPr>
            <w:tcW w:w="113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70,0</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599"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0525140710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c>
          <w:tcPr>
            <w:tcW w:w="113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Социальное обеспечение и иные выплаты населению</w:t>
            </w:r>
          </w:p>
        </w:tc>
        <w:tc>
          <w:tcPr>
            <w:tcW w:w="599"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0525140710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300</w:t>
            </w:r>
          </w:p>
        </w:tc>
        <w:tc>
          <w:tcPr>
            <w:tcW w:w="114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c>
          <w:tcPr>
            <w:tcW w:w="113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Социальные выплаты гражданам, кроме публичных нормативных социальных выплат</w:t>
            </w:r>
          </w:p>
        </w:tc>
        <w:tc>
          <w:tcPr>
            <w:tcW w:w="599"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0525140710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320</w:t>
            </w:r>
          </w:p>
        </w:tc>
        <w:tc>
          <w:tcPr>
            <w:tcW w:w="114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c>
          <w:tcPr>
            <w:tcW w:w="113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Оказание помощи в ремонте и (или) переустройстве жилых помещений граждан, не стоящих на учете в качестве нуждающихся в улучшении жилищных </w:t>
            </w:r>
            <w:r w:rsidRPr="00BA5C26">
              <w:rPr>
                <w:rFonts w:ascii="Arial" w:hAnsi="Arial" w:cs="Arial"/>
                <w:color w:val="000000" w:themeColor="text1"/>
                <w:sz w:val="20"/>
                <w:szCs w:val="20"/>
              </w:rPr>
              <w:lastRenderedPageBreak/>
              <w:t>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599"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05251С0710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c>
          <w:tcPr>
            <w:tcW w:w="113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Социальное обеспечение и иные выплаты населению</w:t>
            </w:r>
          </w:p>
        </w:tc>
        <w:tc>
          <w:tcPr>
            <w:tcW w:w="599"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05251С0710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300</w:t>
            </w:r>
          </w:p>
        </w:tc>
        <w:tc>
          <w:tcPr>
            <w:tcW w:w="114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c>
          <w:tcPr>
            <w:tcW w:w="113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Социальные выплаты гражданам, кроме публичных нормативных социальных выплат</w:t>
            </w:r>
          </w:p>
        </w:tc>
        <w:tc>
          <w:tcPr>
            <w:tcW w:w="599"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05251С0710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320</w:t>
            </w:r>
          </w:p>
        </w:tc>
        <w:tc>
          <w:tcPr>
            <w:tcW w:w="114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c>
          <w:tcPr>
            <w:tcW w:w="113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Охрана семьи и детства</w:t>
            </w:r>
          </w:p>
        </w:tc>
        <w:tc>
          <w:tcPr>
            <w:tcW w:w="599"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5 988,8</w:t>
            </w:r>
          </w:p>
        </w:tc>
        <w:tc>
          <w:tcPr>
            <w:tcW w:w="1134"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5 988,8</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«Социальная поддержка населения Молчановского района на 2017-2022 годы»</w:t>
            </w:r>
          </w:p>
        </w:tc>
        <w:tc>
          <w:tcPr>
            <w:tcW w:w="599"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0500000000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5 988,8</w:t>
            </w:r>
          </w:p>
        </w:tc>
        <w:tc>
          <w:tcPr>
            <w:tcW w:w="1134"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5 988,8</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Подпрограмма «Социальная защита населения Молчановского района»</w:t>
            </w:r>
          </w:p>
        </w:tc>
        <w:tc>
          <w:tcPr>
            <w:tcW w:w="599"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0510000000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5 988,8</w:t>
            </w:r>
          </w:p>
        </w:tc>
        <w:tc>
          <w:tcPr>
            <w:tcW w:w="1134"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5 988,8</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99"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0515200000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5 988,8</w:t>
            </w:r>
          </w:p>
        </w:tc>
        <w:tc>
          <w:tcPr>
            <w:tcW w:w="1134"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5 988,8</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областного бюджета)</w:t>
            </w:r>
          </w:p>
        </w:tc>
        <w:tc>
          <w:tcPr>
            <w:tcW w:w="599"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0515240820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3 658,5</w:t>
            </w:r>
          </w:p>
        </w:tc>
        <w:tc>
          <w:tcPr>
            <w:tcW w:w="113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3 658,5</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highlight w:val="yellow"/>
              </w:rPr>
            </w:pPr>
            <w:r w:rsidRPr="00BA5C26">
              <w:rPr>
                <w:rFonts w:ascii="Arial" w:hAnsi="Arial" w:cs="Arial"/>
                <w:color w:val="000000" w:themeColor="text1"/>
                <w:sz w:val="20"/>
                <w:szCs w:val="20"/>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0515240820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400</w:t>
            </w:r>
          </w:p>
        </w:tc>
        <w:tc>
          <w:tcPr>
            <w:tcW w:w="114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3 658,5</w:t>
            </w:r>
          </w:p>
        </w:tc>
        <w:tc>
          <w:tcPr>
            <w:tcW w:w="113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3 658,5</w:t>
            </w:r>
          </w:p>
        </w:tc>
      </w:tr>
      <w:tr w:rsidR="00BA5C26" w:rsidRPr="00BA5C26" w:rsidTr="000C3AD7">
        <w:trPr>
          <w:trHeight w:val="5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highlight w:val="yellow"/>
              </w:rPr>
            </w:pPr>
            <w:r w:rsidRPr="00BA5C26">
              <w:rPr>
                <w:rFonts w:ascii="Arial" w:hAnsi="Arial" w:cs="Arial"/>
                <w:color w:val="000000" w:themeColor="text1"/>
                <w:sz w:val="20"/>
                <w:szCs w:val="20"/>
              </w:rPr>
              <w:t>Бюджетные инвестиции</w:t>
            </w:r>
          </w:p>
        </w:tc>
        <w:tc>
          <w:tcPr>
            <w:tcW w:w="599"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0515240820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410</w:t>
            </w:r>
          </w:p>
        </w:tc>
        <w:tc>
          <w:tcPr>
            <w:tcW w:w="114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3 658,5</w:t>
            </w:r>
          </w:p>
        </w:tc>
        <w:tc>
          <w:tcPr>
            <w:tcW w:w="113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3 658,5</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федерального и областного бюджетов)</w:t>
            </w:r>
          </w:p>
        </w:tc>
        <w:tc>
          <w:tcPr>
            <w:tcW w:w="599"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05152R0820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tc>
        <w:tc>
          <w:tcPr>
            <w:tcW w:w="114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2 330,3</w:t>
            </w:r>
          </w:p>
        </w:tc>
        <w:tc>
          <w:tcPr>
            <w:tcW w:w="113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2 330,3</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highlight w:val="yellow"/>
              </w:rPr>
            </w:pPr>
            <w:r w:rsidRPr="00BA5C26">
              <w:rPr>
                <w:rFonts w:ascii="Arial" w:hAnsi="Arial" w:cs="Arial"/>
                <w:color w:val="000000" w:themeColor="text1"/>
                <w:sz w:val="20"/>
                <w:szCs w:val="20"/>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05152R0820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400</w:t>
            </w:r>
          </w:p>
        </w:tc>
        <w:tc>
          <w:tcPr>
            <w:tcW w:w="114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2 330,3</w:t>
            </w:r>
          </w:p>
        </w:tc>
        <w:tc>
          <w:tcPr>
            <w:tcW w:w="113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2 330,3</w:t>
            </w:r>
          </w:p>
        </w:tc>
      </w:tr>
      <w:tr w:rsidR="00BA5C26" w:rsidRPr="00BA5C26" w:rsidTr="000C3AD7">
        <w:trPr>
          <w:trHeight w:val="54"/>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highlight w:val="yellow"/>
              </w:rPr>
            </w:pPr>
            <w:r w:rsidRPr="00BA5C26">
              <w:rPr>
                <w:rFonts w:ascii="Arial" w:hAnsi="Arial" w:cs="Arial"/>
                <w:color w:val="000000" w:themeColor="text1"/>
                <w:sz w:val="20"/>
                <w:szCs w:val="20"/>
              </w:rPr>
              <w:t>Бюджетные инвестиции</w:t>
            </w:r>
          </w:p>
        </w:tc>
        <w:tc>
          <w:tcPr>
            <w:tcW w:w="599" w:type="dxa"/>
            <w:tcBorders>
              <w:top w:val="nil"/>
              <w:left w:val="nil"/>
              <w:bottom w:val="single" w:sz="4" w:space="0" w:color="auto"/>
              <w:right w:val="single" w:sz="4" w:space="0" w:color="auto"/>
            </w:tcBorders>
            <w:shd w:val="clear" w:color="auto" w:fill="auto"/>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05152R0820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410</w:t>
            </w:r>
          </w:p>
        </w:tc>
        <w:tc>
          <w:tcPr>
            <w:tcW w:w="114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2 330,3</w:t>
            </w:r>
          </w:p>
        </w:tc>
        <w:tc>
          <w:tcPr>
            <w:tcW w:w="113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2 330,3</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 Физическая культура и спорт</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1100</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1 024,4</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1 025,0</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Физическая культура</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1 024,4</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1 025,0</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молодежной политики, физической культуры и спорта в Молчановском районе на 2017-2022 годы»</w:t>
            </w:r>
          </w:p>
        </w:tc>
        <w:tc>
          <w:tcPr>
            <w:tcW w:w="599" w:type="dxa"/>
            <w:tcBorders>
              <w:top w:val="nil"/>
              <w:left w:val="nil"/>
              <w:bottom w:val="single" w:sz="4" w:space="0" w:color="auto"/>
              <w:right w:val="single" w:sz="4" w:space="0" w:color="auto"/>
            </w:tcBorders>
            <w:shd w:val="clear" w:color="auto" w:fill="auto"/>
          </w:tcPr>
          <w:p w:rsidR="000B2914" w:rsidRPr="00BA5C26" w:rsidRDefault="000B2914" w:rsidP="000C3AD7">
            <w:pPr>
              <w:rPr>
                <w:rFonts w:ascii="Arial" w:hAnsi="Arial" w:cs="Arial"/>
                <w:color w:val="000000" w:themeColor="text1"/>
                <w:sz w:val="20"/>
                <w:szCs w:val="20"/>
              </w:rPr>
            </w:pPr>
          </w:p>
          <w:p w:rsidR="000B2914" w:rsidRPr="00BA5C26" w:rsidRDefault="000B2914" w:rsidP="000C3AD7">
            <w:pPr>
              <w:rPr>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967,4</w:t>
            </w:r>
          </w:p>
        </w:tc>
        <w:tc>
          <w:tcPr>
            <w:tcW w:w="113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967,4</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Подпрограмма «Развитие физической культуры и массового спорта на территории Молчановского района»</w:t>
            </w:r>
          </w:p>
        </w:tc>
        <w:tc>
          <w:tcPr>
            <w:tcW w:w="599" w:type="dxa"/>
            <w:tcBorders>
              <w:top w:val="nil"/>
              <w:left w:val="nil"/>
              <w:bottom w:val="single" w:sz="4" w:space="0" w:color="auto"/>
              <w:right w:val="single" w:sz="4" w:space="0" w:color="auto"/>
            </w:tcBorders>
            <w:shd w:val="clear" w:color="auto" w:fill="auto"/>
          </w:tcPr>
          <w:p w:rsidR="000B2914" w:rsidRPr="00BA5C26" w:rsidRDefault="000B2914" w:rsidP="000C3AD7">
            <w:pPr>
              <w:rPr>
                <w:rFonts w:ascii="Arial" w:hAnsi="Arial" w:cs="Arial"/>
                <w:color w:val="000000" w:themeColor="text1"/>
                <w:sz w:val="20"/>
                <w:szCs w:val="20"/>
              </w:rPr>
            </w:pPr>
          </w:p>
          <w:p w:rsidR="000B2914" w:rsidRPr="00BA5C26" w:rsidRDefault="000B2914" w:rsidP="000C3AD7">
            <w:pPr>
              <w:rPr>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967,4</w:t>
            </w:r>
          </w:p>
        </w:tc>
        <w:tc>
          <w:tcPr>
            <w:tcW w:w="113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967,4</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Основное мероприятие «Создание благоприятных условий для увеличения </w:t>
            </w:r>
            <w:r w:rsidRPr="00BA5C26">
              <w:rPr>
                <w:rFonts w:ascii="Arial" w:hAnsi="Arial" w:cs="Arial"/>
                <w:color w:val="000000" w:themeColor="text1"/>
                <w:sz w:val="20"/>
                <w:szCs w:val="20"/>
              </w:rPr>
              <w:lastRenderedPageBreak/>
              <w:t>охвата населения спортом и физической культурой»</w:t>
            </w:r>
          </w:p>
        </w:tc>
        <w:tc>
          <w:tcPr>
            <w:tcW w:w="599" w:type="dxa"/>
            <w:tcBorders>
              <w:top w:val="nil"/>
              <w:left w:val="nil"/>
              <w:bottom w:val="single" w:sz="4" w:space="0" w:color="auto"/>
              <w:right w:val="single" w:sz="4" w:space="0" w:color="auto"/>
            </w:tcBorders>
            <w:shd w:val="clear" w:color="auto" w:fill="auto"/>
          </w:tcPr>
          <w:p w:rsidR="000B2914" w:rsidRPr="00BA5C26" w:rsidRDefault="000B2914" w:rsidP="000C3AD7">
            <w:pPr>
              <w:rPr>
                <w:rFonts w:ascii="Arial" w:hAnsi="Arial" w:cs="Arial"/>
                <w:color w:val="000000" w:themeColor="text1"/>
                <w:sz w:val="20"/>
                <w:szCs w:val="20"/>
              </w:rPr>
            </w:pPr>
          </w:p>
          <w:p w:rsidR="000B2914" w:rsidRPr="00BA5C26" w:rsidRDefault="000B2914" w:rsidP="000C3AD7">
            <w:pPr>
              <w:rPr>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031P500000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967,4</w:t>
            </w:r>
          </w:p>
        </w:tc>
        <w:tc>
          <w:tcPr>
            <w:tcW w:w="113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967,4</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Обеспечение условий для развития физической культуры и массового спорта</w:t>
            </w:r>
          </w:p>
        </w:tc>
        <w:tc>
          <w:tcPr>
            <w:tcW w:w="599" w:type="dxa"/>
            <w:tcBorders>
              <w:top w:val="nil"/>
              <w:left w:val="nil"/>
              <w:bottom w:val="single" w:sz="4" w:space="0" w:color="auto"/>
              <w:right w:val="single" w:sz="4" w:space="0" w:color="auto"/>
            </w:tcBorders>
            <w:shd w:val="clear" w:color="auto" w:fill="auto"/>
          </w:tcPr>
          <w:p w:rsidR="000B2914" w:rsidRPr="00BA5C26" w:rsidRDefault="000B2914" w:rsidP="000C3AD7">
            <w:pPr>
              <w:rPr>
                <w:rFonts w:ascii="Arial" w:hAnsi="Arial" w:cs="Arial"/>
                <w:color w:val="000000" w:themeColor="text1"/>
                <w:sz w:val="20"/>
                <w:szCs w:val="20"/>
              </w:rPr>
            </w:pPr>
          </w:p>
          <w:p w:rsidR="000B2914" w:rsidRPr="00BA5C26" w:rsidRDefault="000B2914" w:rsidP="000C3AD7">
            <w:pPr>
              <w:rPr>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031P500003</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967,4</w:t>
            </w:r>
          </w:p>
        </w:tc>
        <w:tc>
          <w:tcPr>
            <w:tcW w:w="113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967,4</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tcPr>
          <w:p w:rsidR="000B2914" w:rsidRPr="00BA5C26" w:rsidRDefault="000B2914" w:rsidP="000C3AD7">
            <w:pPr>
              <w:rPr>
                <w:rFonts w:ascii="Arial" w:hAnsi="Arial" w:cs="Arial"/>
                <w:color w:val="000000" w:themeColor="text1"/>
                <w:sz w:val="20"/>
                <w:szCs w:val="20"/>
              </w:rPr>
            </w:pPr>
          </w:p>
          <w:p w:rsidR="000B2914" w:rsidRPr="00BA5C26" w:rsidRDefault="000B2914" w:rsidP="000C3AD7">
            <w:pPr>
              <w:rPr>
                <w:rFonts w:ascii="Arial" w:hAnsi="Arial" w:cs="Arial"/>
                <w:color w:val="000000" w:themeColor="text1"/>
                <w:sz w:val="20"/>
                <w:szCs w:val="20"/>
              </w:rPr>
            </w:pPr>
          </w:p>
          <w:p w:rsidR="000B2914" w:rsidRPr="00BA5C26" w:rsidRDefault="000B2914" w:rsidP="000C3AD7">
            <w:pPr>
              <w:rPr>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031P500003</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w:t>
            </w:r>
          </w:p>
        </w:tc>
        <w:tc>
          <w:tcPr>
            <w:tcW w:w="114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809,1</w:t>
            </w:r>
          </w:p>
        </w:tc>
        <w:tc>
          <w:tcPr>
            <w:tcW w:w="113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809,1</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казенных учреждений</w:t>
            </w:r>
          </w:p>
        </w:tc>
        <w:tc>
          <w:tcPr>
            <w:tcW w:w="599" w:type="dxa"/>
            <w:tcBorders>
              <w:top w:val="nil"/>
              <w:left w:val="nil"/>
              <w:bottom w:val="single" w:sz="4" w:space="0" w:color="auto"/>
              <w:right w:val="single" w:sz="4" w:space="0" w:color="auto"/>
            </w:tcBorders>
            <w:shd w:val="clear" w:color="auto" w:fill="auto"/>
          </w:tcPr>
          <w:p w:rsidR="000B2914" w:rsidRPr="00BA5C26" w:rsidRDefault="000B2914" w:rsidP="000C3AD7">
            <w:pPr>
              <w:rPr>
                <w:rFonts w:ascii="Arial" w:hAnsi="Arial" w:cs="Arial"/>
                <w:color w:val="000000" w:themeColor="text1"/>
                <w:sz w:val="20"/>
                <w:szCs w:val="20"/>
              </w:rPr>
            </w:pPr>
          </w:p>
          <w:p w:rsidR="000B2914" w:rsidRPr="00BA5C26" w:rsidRDefault="000B2914" w:rsidP="000C3AD7">
            <w:pPr>
              <w:rPr>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031P500003</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w:t>
            </w:r>
          </w:p>
        </w:tc>
        <w:tc>
          <w:tcPr>
            <w:tcW w:w="114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809,1</w:t>
            </w:r>
          </w:p>
        </w:tc>
        <w:tc>
          <w:tcPr>
            <w:tcW w:w="113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809,1</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tcPr>
          <w:p w:rsidR="000B2914" w:rsidRPr="00BA5C26" w:rsidRDefault="000B2914" w:rsidP="000C3AD7">
            <w:pPr>
              <w:rPr>
                <w:rFonts w:ascii="Arial" w:hAnsi="Arial" w:cs="Arial"/>
                <w:color w:val="000000" w:themeColor="text1"/>
                <w:sz w:val="20"/>
                <w:szCs w:val="20"/>
              </w:rPr>
            </w:pPr>
          </w:p>
          <w:p w:rsidR="000B2914" w:rsidRPr="00BA5C26" w:rsidRDefault="000B2914" w:rsidP="000C3AD7">
            <w:pPr>
              <w:rPr>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031P500003</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4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158,3</w:t>
            </w:r>
          </w:p>
        </w:tc>
        <w:tc>
          <w:tcPr>
            <w:tcW w:w="113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158,3</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tcPr>
          <w:p w:rsidR="000B2914" w:rsidRPr="00BA5C26" w:rsidRDefault="000B2914" w:rsidP="000C3AD7">
            <w:pPr>
              <w:rPr>
                <w:rFonts w:ascii="Arial" w:hAnsi="Arial" w:cs="Arial"/>
                <w:color w:val="000000" w:themeColor="text1"/>
                <w:sz w:val="20"/>
                <w:szCs w:val="20"/>
              </w:rPr>
            </w:pPr>
          </w:p>
          <w:p w:rsidR="000B2914" w:rsidRPr="00BA5C26" w:rsidRDefault="000B2914" w:rsidP="000C3AD7">
            <w:pPr>
              <w:rPr>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031P500003</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47"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158,3</w:t>
            </w:r>
          </w:p>
        </w:tc>
        <w:tc>
          <w:tcPr>
            <w:tcW w:w="113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158,3</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57,0</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57,6</w:t>
            </w:r>
          </w:p>
        </w:tc>
      </w:tr>
      <w:tr w:rsidR="00BA5C26" w:rsidRPr="00BA5C26" w:rsidTr="000C3AD7">
        <w:trPr>
          <w:trHeight w:val="792"/>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физической культуры и спорта Молчановского сельского поселения на 2020-2022 годы"</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7955800000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57,0</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57,6</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Организация и проведение физкультурно-спортивных мероприятий</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14,5</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15,1</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14,5</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15,1</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14,5</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15,1</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региональный проект «Спорт -</w:t>
            </w:r>
            <w:r w:rsidRPr="00BA5C26">
              <w:rPr>
                <w:rFonts w:ascii="Arial" w:hAnsi="Arial" w:cs="Arial"/>
                <w:color w:val="000000" w:themeColor="text1"/>
                <w:sz w:val="20"/>
                <w:szCs w:val="20"/>
              </w:rPr>
              <w:br/>
              <w:t>норма жизни»</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795P500000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42,5</w:t>
            </w:r>
          </w:p>
        </w:tc>
        <w:tc>
          <w:tcPr>
            <w:tcW w:w="113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42,5</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Обеспечение условий для развития физической культуры</w:t>
            </w:r>
            <w:r w:rsidRPr="00BA5C26">
              <w:rPr>
                <w:rFonts w:ascii="Arial" w:hAnsi="Arial" w:cs="Arial"/>
                <w:color w:val="000000" w:themeColor="text1"/>
                <w:sz w:val="20"/>
                <w:szCs w:val="20"/>
              </w:rPr>
              <w:br/>
              <w:t>и массового спорта</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795P5S0003</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42,5</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42,5</w:t>
            </w:r>
          </w:p>
        </w:tc>
      </w:tr>
      <w:tr w:rsidR="00BA5C26" w:rsidRPr="00BA5C26" w:rsidTr="000C3AD7">
        <w:trPr>
          <w:trHeight w:val="132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795P5S0003</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42,5</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42,5</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казенных учреждений</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795P5S0003</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42,5</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42,5</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Совет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902</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3,1</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3,2</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Общегосударственные вопросы</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902</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0100</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3,1</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3,2</w:t>
            </w:r>
          </w:p>
        </w:tc>
      </w:tr>
      <w:tr w:rsidR="00BA5C26" w:rsidRPr="00BA5C26" w:rsidTr="000C3AD7">
        <w:trPr>
          <w:trHeight w:val="792"/>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3,1</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3,2</w:t>
            </w:r>
          </w:p>
        </w:tc>
      </w:tr>
      <w:tr w:rsidR="00BA5C26" w:rsidRPr="00BA5C26" w:rsidTr="000C3AD7">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3,1</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3,2</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Руководство и управление в сфере установленных функций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3,1</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3,2</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3,1</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3,2</w:t>
            </w:r>
          </w:p>
        </w:tc>
      </w:tr>
      <w:tr w:rsidR="00BA5C26" w:rsidRPr="00BA5C26" w:rsidTr="000C3AD7">
        <w:trPr>
          <w:trHeight w:val="528"/>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47"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3,1</w:t>
            </w:r>
          </w:p>
        </w:tc>
        <w:tc>
          <w:tcPr>
            <w:tcW w:w="113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3,2</w:t>
            </w:r>
          </w:p>
        </w:tc>
      </w:tr>
    </w:tbl>
    <w:p w:rsidR="00CC273B" w:rsidRPr="00BA5C26" w:rsidRDefault="00CC273B" w:rsidP="000B2914">
      <w:pPr>
        <w:jc w:val="both"/>
        <w:rPr>
          <w:rFonts w:ascii="Arial" w:hAnsi="Arial" w:cs="Arial"/>
          <w:color w:val="000000" w:themeColor="text1"/>
          <w:sz w:val="20"/>
          <w:szCs w:val="20"/>
        </w:rPr>
      </w:pP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Председатель </w:t>
      </w: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Совета Молчановского сельского поселения,</w:t>
      </w:r>
    </w:p>
    <w:p w:rsidR="000B2914" w:rsidRPr="00BA5C26" w:rsidRDefault="000B2914" w:rsidP="000B2914">
      <w:pPr>
        <w:pStyle w:val="HTML0"/>
        <w:rPr>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t xml:space="preserve">             </w:t>
      </w:r>
      <w:r w:rsidR="00D13DBA" w:rsidRPr="00BA5C26">
        <w:rPr>
          <w:rFonts w:ascii="Arial" w:hAnsi="Arial" w:cs="Arial"/>
          <w:color w:val="000000" w:themeColor="text1"/>
          <w:sz w:val="20"/>
          <w:szCs w:val="20"/>
        </w:rPr>
        <w:tab/>
      </w:r>
      <w:r w:rsidR="00D13DBA" w:rsidRPr="00BA5C26">
        <w:rPr>
          <w:rFonts w:ascii="Arial" w:hAnsi="Arial" w:cs="Arial"/>
          <w:color w:val="000000" w:themeColor="text1"/>
          <w:sz w:val="20"/>
          <w:szCs w:val="20"/>
        </w:rPr>
        <w:tab/>
      </w:r>
      <w:r w:rsidRPr="00BA5C26">
        <w:rPr>
          <w:rFonts w:ascii="Arial" w:hAnsi="Arial" w:cs="Arial"/>
          <w:color w:val="000000" w:themeColor="text1"/>
          <w:sz w:val="20"/>
          <w:szCs w:val="20"/>
        </w:rPr>
        <w:t xml:space="preserve"> </w:t>
      </w:r>
      <w:r w:rsidRPr="00BA5C26">
        <w:rPr>
          <w:rFonts w:ascii="Arial" w:hAnsi="Arial" w:cs="Arial"/>
          <w:i/>
          <w:color w:val="000000" w:themeColor="text1"/>
          <w:sz w:val="20"/>
          <w:szCs w:val="20"/>
        </w:rPr>
        <w:t>(подпись)</w:t>
      </w:r>
      <w:r w:rsidRPr="00BA5C26">
        <w:rPr>
          <w:rFonts w:ascii="Arial" w:hAnsi="Arial" w:cs="Arial"/>
          <w:color w:val="000000" w:themeColor="text1"/>
          <w:sz w:val="20"/>
          <w:szCs w:val="20"/>
        </w:rPr>
        <w:tab/>
        <w:t xml:space="preserve">       </w:t>
      </w:r>
      <w:r w:rsidR="00D13DBA" w:rsidRPr="00BA5C26">
        <w:rPr>
          <w:rFonts w:ascii="Arial" w:hAnsi="Arial" w:cs="Arial"/>
          <w:color w:val="000000" w:themeColor="text1"/>
          <w:sz w:val="20"/>
          <w:szCs w:val="20"/>
        </w:rPr>
        <w:t xml:space="preserve">     </w:t>
      </w:r>
      <w:r w:rsidRPr="00BA5C26">
        <w:rPr>
          <w:rFonts w:ascii="Arial" w:hAnsi="Arial" w:cs="Arial"/>
          <w:color w:val="000000" w:themeColor="text1"/>
          <w:sz w:val="20"/>
          <w:szCs w:val="20"/>
        </w:rPr>
        <w:t>А.Л. Гензе</w:t>
      </w:r>
    </w:p>
    <w:p w:rsidR="000B2914" w:rsidRPr="00BA5C26" w:rsidRDefault="000B2914" w:rsidP="000B2914">
      <w:pPr>
        <w:pStyle w:val="HTML0"/>
        <w:rPr>
          <w:rFonts w:ascii="Arial" w:hAnsi="Arial" w:cs="Arial"/>
          <w:color w:val="000000" w:themeColor="text1"/>
          <w:sz w:val="20"/>
          <w:szCs w:val="20"/>
        </w:rPr>
      </w:pPr>
    </w:p>
    <w:p w:rsidR="000B2914" w:rsidRPr="00BA5C26" w:rsidRDefault="000B2914" w:rsidP="000B2914">
      <w:pPr>
        <w:pStyle w:val="HTML0"/>
        <w:rPr>
          <w:color w:val="000000" w:themeColor="text1"/>
          <w:sz w:val="20"/>
          <w:szCs w:val="20"/>
        </w:rPr>
      </w:pPr>
    </w:p>
    <w:p w:rsidR="000B2914" w:rsidRPr="00BA5C26" w:rsidRDefault="000B2914" w:rsidP="000B2914">
      <w:pPr>
        <w:pStyle w:val="HTML0"/>
        <w:rPr>
          <w:color w:val="000000" w:themeColor="text1"/>
          <w:sz w:val="20"/>
          <w:szCs w:val="20"/>
        </w:rPr>
      </w:pPr>
    </w:p>
    <w:p w:rsidR="00CC273B" w:rsidRPr="00BA5C26" w:rsidRDefault="00CC273B" w:rsidP="000B2914">
      <w:pPr>
        <w:ind w:left="5103"/>
        <w:rPr>
          <w:rFonts w:ascii="Arial" w:hAnsi="Arial" w:cs="Arial"/>
          <w:color w:val="000000" w:themeColor="text1"/>
          <w:sz w:val="20"/>
          <w:szCs w:val="20"/>
        </w:rPr>
      </w:pPr>
    </w:p>
    <w:p w:rsidR="00CC273B" w:rsidRPr="00BA5C26" w:rsidRDefault="00CC273B" w:rsidP="000B2914">
      <w:pPr>
        <w:ind w:left="5103"/>
        <w:rPr>
          <w:rFonts w:ascii="Arial" w:hAnsi="Arial" w:cs="Arial"/>
          <w:color w:val="000000" w:themeColor="text1"/>
          <w:sz w:val="20"/>
          <w:szCs w:val="20"/>
        </w:rPr>
      </w:pPr>
    </w:p>
    <w:p w:rsidR="000B2914" w:rsidRPr="00BA5C26" w:rsidRDefault="000B2914" w:rsidP="000B2914">
      <w:pPr>
        <w:ind w:left="5103"/>
        <w:rPr>
          <w:rFonts w:ascii="Arial" w:hAnsi="Arial" w:cs="Arial"/>
          <w:color w:val="000000" w:themeColor="text1"/>
          <w:sz w:val="20"/>
          <w:szCs w:val="20"/>
        </w:rPr>
      </w:pPr>
      <w:r w:rsidRPr="00BA5C26">
        <w:rPr>
          <w:rFonts w:ascii="Arial" w:hAnsi="Arial" w:cs="Arial"/>
          <w:color w:val="000000" w:themeColor="text1"/>
          <w:sz w:val="20"/>
          <w:szCs w:val="20"/>
        </w:rPr>
        <w:t>Приложение №13</w:t>
      </w:r>
    </w:p>
    <w:p w:rsidR="000B2914" w:rsidRPr="00BA5C26" w:rsidRDefault="000B2914" w:rsidP="000B2914">
      <w:pPr>
        <w:ind w:left="5103"/>
        <w:rPr>
          <w:rFonts w:ascii="Arial" w:hAnsi="Arial" w:cs="Arial"/>
          <w:color w:val="000000" w:themeColor="text1"/>
          <w:sz w:val="20"/>
          <w:szCs w:val="20"/>
        </w:rPr>
      </w:pPr>
      <w:r w:rsidRPr="00BA5C26">
        <w:rPr>
          <w:rFonts w:ascii="Arial" w:hAnsi="Arial" w:cs="Arial"/>
          <w:color w:val="000000" w:themeColor="text1"/>
          <w:sz w:val="20"/>
          <w:szCs w:val="20"/>
        </w:rPr>
        <w:t>к решению о бюджете  Совета Молчановского сельского поселения «Об утверждении бюджета муниципального образования Молчановское сельское поселение на 2020 год и на плановый период 2021 и 2022 годов»</w:t>
      </w:r>
    </w:p>
    <w:p w:rsidR="000B2914" w:rsidRPr="00BA5C26" w:rsidRDefault="000B2914" w:rsidP="000B2914">
      <w:pPr>
        <w:ind w:left="5812"/>
        <w:rPr>
          <w:color w:val="000000" w:themeColor="text1"/>
          <w:sz w:val="20"/>
          <w:szCs w:val="20"/>
        </w:rPr>
      </w:pPr>
    </w:p>
    <w:p w:rsidR="000B2914" w:rsidRPr="00BA5C26" w:rsidRDefault="000B2914" w:rsidP="000B2914">
      <w:pPr>
        <w:jc w:val="center"/>
        <w:rPr>
          <w:color w:val="000000" w:themeColor="text1"/>
          <w:sz w:val="20"/>
          <w:szCs w:val="20"/>
        </w:rPr>
      </w:pPr>
      <w:r w:rsidRPr="00BA5C26">
        <w:rPr>
          <w:rFonts w:ascii="Arial" w:hAnsi="Arial" w:cs="Arial"/>
          <w:b/>
          <w:bCs/>
          <w:color w:val="000000" w:themeColor="text1"/>
          <w:sz w:val="20"/>
          <w:szCs w:val="20"/>
        </w:rPr>
        <w:t>Распределение бюджетных ассигнований бюджета муниципального образования Молчановское сельское поселение по разделам, подразделам, целевым статьям, группам и подгруппам видов расходов классификации расходов бюджетов на 2020 год</w:t>
      </w:r>
    </w:p>
    <w:p w:rsidR="000B2914" w:rsidRPr="00BA5C26" w:rsidRDefault="000B2914" w:rsidP="000B2914">
      <w:pPr>
        <w:ind w:left="5812"/>
        <w:rPr>
          <w:color w:val="000000" w:themeColor="text1"/>
          <w:sz w:val="20"/>
          <w:szCs w:val="20"/>
        </w:rPr>
      </w:pPr>
    </w:p>
    <w:p w:rsidR="000B2914" w:rsidRPr="00BA5C26" w:rsidRDefault="000B2914" w:rsidP="000B2914">
      <w:pPr>
        <w:ind w:left="5812"/>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                                         тыс. рублей</w:t>
      </w:r>
    </w:p>
    <w:tbl>
      <w:tblPr>
        <w:tblW w:w="9937" w:type="dxa"/>
        <w:tblInd w:w="93" w:type="dxa"/>
        <w:tblLook w:val="04A0" w:firstRow="1" w:lastRow="0" w:firstColumn="1" w:lastColumn="0" w:noHBand="0" w:noVBand="1"/>
      </w:tblPr>
      <w:tblGrid>
        <w:gridCol w:w="5827"/>
        <w:gridCol w:w="1100"/>
        <w:gridCol w:w="1384"/>
        <w:gridCol w:w="550"/>
        <w:gridCol w:w="1076"/>
      </w:tblGrid>
      <w:tr w:rsidR="00BA5C26" w:rsidRPr="00BA5C26" w:rsidTr="000C3AD7">
        <w:trPr>
          <w:trHeight w:val="288"/>
        </w:trPr>
        <w:tc>
          <w:tcPr>
            <w:tcW w:w="5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Наименование </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proofErr w:type="spellStart"/>
            <w:r w:rsidRPr="00BA5C26">
              <w:rPr>
                <w:rFonts w:ascii="Arial" w:hAnsi="Arial" w:cs="Arial"/>
                <w:b/>
                <w:bCs/>
                <w:color w:val="000000" w:themeColor="text1"/>
                <w:sz w:val="20"/>
                <w:szCs w:val="20"/>
              </w:rPr>
              <w:t>РзПР</w:t>
            </w:r>
            <w:proofErr w:type="spellEnd"/>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ЦСР</w:t>
            </w:r>
          </w:p>
        </w:tc>
        <w:tc>
          <w:tcPr>
            <w:tcW w:w="550" w:type="dxa"/>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ВР</w:t>
            </w:r>
          </w:p>
        </w:tc>
        <w:tc>
          <w:tcPr>
            <w:tcW w:w="1076" w:type="dxa"/>
            <w:tcBorders>
              <w:top w:val="single" w:sz="4" w:space="0" w:color="auto"/>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Сумма</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ВСЕГО:</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43 628,4</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Администрация Молчановского сельского поселения</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43 628,4</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Общегосударственные вопросы</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0100</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11 590,9</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Функционирование высшего должностного лица субъекта Российской Федерации и муниципального образования</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1 124,2</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Непрограммное направление расходов</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1 124,2</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Руководство и управление в сфере установленных функций органов местного самоуправления</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1 124,2</w:t>
            </w:r>
          </w:p>
        </w:tc>
      </w:tr>
      <w:tr w:rsidR="00BA5C26" w:rsidRPr="00BA5C26" w:rsidTr="000C3AD7">
        <w:trPr>
          <w:trHeight w:val="792"/>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1 124,2</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государственных (муниципальных) органов</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120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1 124,2</w:t>
            </w:r>
          </w:p>
        </w:tc>
      </w:tr>
      <w:tr w:rsidR="00BA5C26" w:rsidRPr="00BA5C26" w:rsidTr="000C3AD7">
        <w:trPr>
          <w:trHeight w:val="792"/>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Непрограммное направление расходов</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Руководство и управление в сфере установленных функций органов местного самоуправления</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3,0</w:t>
            </w:r>
          </w:p>
        </w:tc>
      </w:tr>
      <w:tr w:rsidR="00BA5C26" w:rsidRPr="00BA5C26" w:rsidTr="000C3AD7">
        <w:trPr>
          <w:trHeight w:val="792"/>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00"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10 094,6</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Непрограммное направление расходов</w:t>
            </w:r>
          </w:p>
        </w:tc>
        <w:tc>
          <w:tcPr>
            <w:tcW w:w="1100"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10 094,6</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Руководство и управление в сфере установленных функций органов местного самоуправления</w:t>
            </w:r>
          </w:p>
        </w:tc>
        <w:tc>
          <w:tcPr>
            <w:tcW w:w="1100"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10 094,6</w:t>
            </w:r>
          </w:p>
        </w:tc>
      </w:tr>
      <w:tr w:rsidR="00BA5C26" w:rsidRPr="00BA5C26" w:rsidTr="000C3AD7">
        <w:trPr>
          <w:trHeight w:val="792"/>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0"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7 996,0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государственных (муниципальных) органов</w:t>
            </w:r>
          </w:p>
        </w:tc>
        <w:tc>
          <w:tcPr>
            <w:tcW w:w="1100"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120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7 996,0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2 083,2</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2 083,2</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1100"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15,4</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1100"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15,4</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Резервные фонды</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0111</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40,0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Непрограммное направление расходов</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0111</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40,0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Резервные фонды органов местного самоуправления</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0111</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9920200000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40,0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0111</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9920200000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40,0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Резервные средства</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0111</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9920200000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870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40,0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Другие общегосударственные вопросы</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329,1</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Непрограммное направление расходов</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329,1</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Членские взносы на осуществление деятельности Ассоциации "Совет муниципальных образований Томской области"</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9920300000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39,1</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9920300000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07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39,1</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9920300000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07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39,1</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Выставление (печать), доставка счетов-квитанций, для населения и приема платежей за найм жилья от населения Молчановского сельского поселения</w:t>
            </w:r>
          </w:p>
        </w:tc>
        <w:tc>
          <w:tcPr>
            <w:tcW w:w="110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9920400000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50,0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9920400000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50,0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9920400000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50,0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Обслуживание, содержание и оформление муниципальной собственности</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9920500000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81,0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9920500000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50,0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9920500000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50,0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9920500000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31,0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noWrap/>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9920500000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31,0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Сопровождение автоматизированной системы "</w:t>
            </w:r>
            <w:proofErr w:type="spellStart"/>
            <w:r w:rsidRPr="00BA5C26">
              <w:rPr>
                <w:rFonts w:ascii="Arial" w:hAnsi="Arial" w:cs="Arial"/>
                <w:color w:val="000000" w:themeColor="text1"/>
                <w:sz w:val="20"/>
                <w:szCs w:val="20"/>
              </w:rPr>
              <w:t>Похозяйственная</w:t>
            </w:r>
            <w:proofErr w:type="spellEnd"/>
            <w:r w:rsidRPr="00BA5C26">
              <w:rPr>
                <w:rFonts w:ascii="Arial" w:hAnsi="Arial" w:cs="Arial"/>
                <w:color w:val="000000" w:themeColor="text1"/>
                <w:sz w:val="20"/>
                <w:szCs w:val="20"/>
              </w:rPr>
              <w:t xml:space="preserve"> книга"</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9920600000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9920600000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9920600000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Осуществление переписи населения Молчановского сельского поселения</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9920700000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153,0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9920700000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153,0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9920700000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153,0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Национальная безопасность и правоохранительная деятельность </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0300</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138,8</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Защита населения и территории от чрезвычайных ситуаций природного и техногенного характера, гражданская оборона</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105,8</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Программы муниципальных образований</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105,8</w:t>
            </w:r>
          </w:p>
        </w:tc>
      </w:tr>
      <w:tr w:rsidR="00BA5C26" w:rsidRPr="00BA5C26" w:rsidTr="000C3AD7">
        <w:trPr>
          <w:trHeight w:val="1056"/>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2020 -2022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105,8</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Защита населения и территории Молчановского сельского поселения от чрезвычайных ситуаций</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100,8</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100,8</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100,8</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Обеспечение безопасности людей на водных объектах</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Другие вопросы в области национальной безопасности и правоохранительной деятельности</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33,0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33,0</w:t>
            </w:r>
          </w:p>
        </w:tc>
      </w:tr>
      <w:tr w:rsidR="00BA5C26" w:rsidRPr="00BA5C26" w:rsidTr="000C3AD7">
        <w:trPr>
          <w:trHeight w:val="1056"/>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2020 -2022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33,0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Обеспечение пожарной безопасности на территории Молчановского сельского поселения</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33,0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33,0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33,0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Национальная экономика</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0400</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11 995,2</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Дорожное хозяйство (дорожные фонды)</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11 995,2</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«Содержание и развитие муниципального хозяйства Молчановского района на 2017-2022 годы»</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5 200,0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Подпрограмма «Сохранение и развитие автомобильных дорог Молчановского района»</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0710000000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5 200,0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«Содержание и ремонт автомобильных дорог общего пользования местного значения Молчановского района»</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0715100000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5 200,0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Капитальный ремонт и (или) ремонт автомобильных дорог общего пользования местного значения </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0715140930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5 200,0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0715140930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076"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5 200,0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0715140930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076"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5 200,0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5 745,2</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«Ремонт и содержание внутрипоселковых дорог Молчановского сельского поселения на 2020-2022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5 745,2</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Содержание автомобильных дорог общего пользования местного значения</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2 757,0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2 757,0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2 757,0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Содержание элементов обустройства автомобильных </w:t>
            </w:r>
            <w:r w:rsidRPr="00BA5C26">
              <w:rPr>
                <w:rFonts w:ascii="Arial" w:hAnsi="Arial" w:cs="Arial"/>
                <w:color w:val="000000" w:themeColor="text1"/>
                <w:sz w:val="20"/>
                <w:szCs w:val="20"/>
              </w:rPr>
              <w:lastRenderedPageBreak/>
              <w:t xml:space="preserve">дорог </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lastRenderedPageBreak/>
              <w:t>0409</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1 511,6</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1 511,6</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1 511,6</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Ремонт автомобильных дорог общего пользования местного значения</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850,0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850,0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850,0</w:t>
            </w:r>
          </w:p>
        </w:tc>
      </w:tr>
      <w:tr w:rsidR="00BA5C26" w:rsidRPr="00BA5C26" w:rsidTr="000C3AD7">
        <w:trPr>
          <w:trHeight w:val="792"/>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расходов на капитальный ремонт и (или) ремонт автомобильных дорог общего пользования местного значения в границах Молчановского района</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626,6</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626,6</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626,6</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Другие вопросы в области национальной экономики</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0412</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1 050,0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Непрограммное направление расходов</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0412</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1 050,0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расходов на подготовку проектов изменений в генеральные планы и правил землепользования и застройки</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0412</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9920800000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750,0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0412</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9920800000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750,0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0412</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9920800000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750,0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Межевание границ населенных пунктов входящих в состав Молчановского сельского поселения</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0412</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9920900000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300,0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0412</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9920900000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300,0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0412</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9920900000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300,0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Жилищно-коммунальное хозяйство</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0500</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13 852,1</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Жилищное хозяйство</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544,3</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«Содержание и развитие муниципального хозяйства Молчановского района на 2017-2022 годы»</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7,8</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Подпрограмма «Развитие систем жизнеобеспечения населения и улучшение комфортности проживания на территории Молчановского района»</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0720000000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7,8</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«Создание условий для управления многоквартирными домами в муниципальных образованиях Томской области»</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0725400000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7,8</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Создание условий для управления многоквартирными домами в муниципальных образованиях Томской области</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0725440850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7,8</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0725440850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7,8</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0725440850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7,8</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536,5</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жилищно-коммунального хозяйства в Молчановском сельском поселении на 2020-2022 годы»</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536,5</w:t>
            </w:r>
          </w:p>
        </w:tc>
      </w:tr>
      <w:tr w:rsidR="00BA5C26" w:rsidRPr="00BA5C26" w:rsidTr="000C3AD7">
        <w:trPr>
          <w:trHeight w:val="792"/>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536,5</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536,5</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536,5</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Коммунальное хозяйство</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10 209,9</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«Содержание и развитие муниципального хозяйства Молчановского района на 2017-2022 годы»</w:t>
            </w:r>
          </w:p>
        </w:tc>
        <w:tc>
          <w:tcPr>
            <w:tcW w:w="1100" w:type="dxa"/>
            <w:tcBorders>
              <w:top w:val="nil"/>
              <w:left w:val="nil"/>
              <w:bottom w:val="single" w:sz="4" w:space="0" w:color="auto"/>
              <w:right w:val="single" w:sz="4" w:space="0" w:color="auto"/>
            </w:tcBorders>
            <w:shd w:val="clear" w:color="auto" w:fill="auto"/>
            <w:noWrap/>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7000000000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tc>
        <w:tc>
          <w:tcPr>
            <w:tcW w:w="1076"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6 078,9</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Подпрограмма «Развитие систем жизнеобеспечения населения и улучшение комфортности проживания на территории Молчановского района»</w:t>
            </w:r>
          </w:p>
        </w:tc>
        <w:tc>
          <w:tcPr>
            <w:tcW w:w="1100" w:type="dxa"/>
            <w:tcBorders>
              <w:top w:val="nil"/>
              <w:left w:val="nil"/>
              <w:bottom w:val="single" w:sz="4" w:space="0" w:color="auto"/>
              <w:right w:val="single" w:sz="4" w:space="0" w:color="auto"/>
            </w:tcBorders>
            <w:shd w:val="clear" w:color="auto" w:fill="auto"/>
            <w:noWrap/>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7200000000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tc>
        <w:tc>
          <w:tcPr>
            <w:tcW w:w="1076" w:type="dxa"/>
            <w:tcBorders>
              <w:top w:val="nil"/>
              <w:left w:val="nil"/>
              <w:bottom w:val="single" w:sz="4" w:space="0" w:color="auto"/>
              <w:right w:val="single" w:sz="4" w:space="0" w:color="auto"/>
            </w:tcBorders>
            <w:shd w:val="clear" w:color="auto" w:fill="auto"/>
            <w:noWrap/>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6 078,9</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«Предоставление иных межбюджетных трансфертов на решение вопросов местного значения по водоснабжению и водоотведению поселений Молчановского района»</w:t>
            </w:r>
          </w:p>
        </w:tc>
        <w:tc>
          <w:tcPr>
            <w:tcW w:w="1100" w:type="dxa"/>
            <w:tcBorders>
              <w:top w:val="nil"/>
              <w:left w:val="nil"/>
              <w:bottom w:val="single" w:sz="4" w:space="0" w:color="auto"/>
              <w:right w:val="single" w:sz="4" w:space="0" w:color="auto"/>
            </w:tcBorders>
            <w:shd w:val="clear" w:color="auto" w:fill="auto"/>
            <w:noWrap/>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7253000000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6 078,9</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xml:space="preserve">Компенсация местным бюджетам сверхнормативных расходов и выпадающих доходов </w:t>
            </w:r>
            <w:proofErr w:type="spellStart"/>
            <w:r w:rsidRPr="00BA5C26">
              <w:rPr>
                <w:rFonts w:ascii="Arial" w:hAnsi="Arial" w:cs="Arial"/>
                <w:color w:val="000000" w:themeColor="text1"/>
                <w:sz w:val="20"/>
                <w:szCs w:val="20"/>
              </w:rPr>
              <w:t>ресурсоснабжающих</w:t>
            </w:r>
            <w:proofErr w:type="spellEnd"/>
            <w:r w:rsidRPr="00BA5C26">
              <w:rPr>
                <w:rFonts w:ascii="Arial" w:hAnsi="Arial" w:cs="Arial"/>
                <w:color w:val="000000" w:themeColor="text1"/>
                <w:sz w:val="20"/>
                <w:szCs w:val="20"/>
              </w:rPr>
              <w:t xml:space="preserve"> организаций</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0725340030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6 078,9</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0725340030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6 078,9</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0725340030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810</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6 078,9</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4 131,0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жилищно-коммунального хозяйства в Молчановском сельском поселении на 2020-2022 годы»</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4 131,0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Организация в границах Молчановского сельского поселения водоснабжения населения</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2 334,5</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2 334,5</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2 334,5</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Организация в границах Молчановского сельского поселения теплоснабжения населения </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7955303000</w:t>
            </w:r>
          </w:p>
        </w:tc>
        <w:tc>
          <w:tcPr>
            <w:tcW w:w="550"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185,0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07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185,0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07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185,0</w:t>
            </w:r>
          </w:p>
        </w:tc>
      </w:tr>
      <w:tr w:rsidR="00BA5C26" w:rsidRPr="00BA5C26" w:rsidTr="000C3AD7">
        <w:trPr>
          <w:trHeight w:val="792"/>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расходов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79553S3000</w:t>
            </w:r>
          </w:p>
        </w:tc>
        <w:tc>
          <w:tcPr>
            <w:tcW w:w="550"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600,0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79553S3000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07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600,0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79553S3000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07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600,0</w:t>
            </w:r>
          </w:p>
        </w:tc>
      </w:tr>
      <w:tr w:rsidR="00BA5C26" w:rsidRPr="00BA5C26" w:rsidTr="000C3AD7">
        <w:trPr>
          <w:trHeight w:val="792"/>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расходов по объекту "Строительство сетей газоснабжения микрорайона Нефтяников с. Молчаново, Молчановского района, Томской области"</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79553S5000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1 011,5</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Капитальные вложения в объекты государственной (муниципальной) собственности</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79553S5000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400</w:t>
            </w:r>
          </w:p>
        </w:tc>
        <w:tc>
          <w:tcPr>
            <w:tcW w:w="107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1 011,5</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Бюджетные инвестиции</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384"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79553S5000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410</w:t>
            </w:r>
          </w:p>
        </w:tc>
        <w:tc>
          <w:tcPr>
            <w:tcW w:w="107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1 011,5</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Благоустройство</w:t>
            </w:r>
          </w:p>
        </w:tc>
        <w:tc>
          <w:tcPr>
            <w:tcW w:w="110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2 949,9</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110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2 949,9</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"Развитие уличного освещения в населенных пунктах Молчановского сельского поселения на 2020-2022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110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7955400000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2 003,7</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Организация в границах Молчановского сельского поселения уличного освещения</w:t>
            </w:r>
          </w:p>
        </w:tc>
        <w:tc>
          <w:tcPr>
            <w:tcW w:w="110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2 003,7</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07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2 003,7</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07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2 003,7</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"Благоустройство территории Молчановского сельского поселения на 2020-2022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110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946,2</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Организация и содержание мест захоронения</w:t>
            </w:r>
          </w:p>
        </w:tc>
        <w:tc>
          <w:tcPr>
            <w:tcW w:w="110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101,0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07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100,0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07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100,0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110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07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110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07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Прочие мероприятия по благоустройству Молчановского сельского поселения</w:t>
            </w:r>
          </w:p>
        </w:tc>
        <w:tc>
          <w:tcPr>
            <w:tcW w:w="110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809,2</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07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805,5</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07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805,5</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110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07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3,7</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110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07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3,7</w:t>
            </w:r>
          </w:p>
        </w:tc>
      </w:tr>
      <w:tr w:rsidR="00BA5C26" w:rsidRPr="00BA5C26" w:rsidTr="000C3AD7">
        <w:trPr>
          <w:trHeight w:val="792"/>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расходов на создание мест (площадок) твердых коммунальных отходов в рамках государственной программы «Воспроизводство и использование природных ресурсов Томской области»</w:t>
            </w:r>
          </w:p>
        </w:tc>
        <w:tc>
          <w:tcPr>
            <w:tcW w:w="110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79555S2000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36,0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79555S2000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36,0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79555S2000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36,0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Другие вопросы в области жилищно-коммунального хозяйства</w:t>
            </w:r>
          </w:p>
        </w:tc>
        <w:tc>
          <w:tcPr>
            <w:tcW w:w="110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38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148,0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110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38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148,0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жилищно-коммунального хозяйства в Молчановском сельском поселении на 2020-2022 годы»</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148,0</w:t>
            </w:r>
          </w:p>
        </w:tc>
      </w:tr>
      <w:tr w:rsidR="00BA5C26" w:rsidRPr="00BA5C26" w:rsidTr="000C3AD7">
        <w:trPr>
          <w:trHeight w:val="792"/>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148,0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147,0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147,0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Образование</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0700</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34,0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Молодежная политика</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34,0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34,0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«Молодежь на 2020-2022 годы»</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7955600000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34,0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Патриотическое воспитание молодежи</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Прочая закупка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Интеллектуальное, духовно-нравственное развитие молодежи, творчество</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20,0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20,0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Прочая закупка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20,0</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Культура, кинематография </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0800</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99,2</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Культура</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99,2</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99,2</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культуры Молчановского сельского поселения на 2020-2022г.г.»</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7955700000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99,2</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Организация и проведение культурно-досуговых мероприятий</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70,0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70,0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70,0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Обеспечение мероприятий по созданию условий для организации досуга и обеспечения жителей поселения услугами организаций культуры</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7955702000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29,2</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7955702000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29,2</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7955702000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29,2</w:t>
            </w:r>
          </w:p>
        </w:tc>
      </w:tr>
      <w:tr w:rsidR="00BA5C26" w:rsidRPr="00BA5C26" w:rsidTr="000C3AD7">
        <w:trPr>
          <w:trHeight w:val="54"/>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Социальная политика</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1000</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4 894,3</w:t>
            </w:r>
          </w:p>
        </w:tc>
      </w:tr>
      <w:tr w:rsidR="00BA5C26" w:rsidRPr="00BA5C26" w:rsidTr="000C3AD7">
        <w:trPr>
          <w:trHeight w:val="54"/>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Социальное обеспечение населения</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70,0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«Социальная поддержка населения Молчановского района на 2017-2022 годы»</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70,0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Подпрограмма «Социальная поддержка граждан Молчановского района»</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0520000000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70,0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«Повышение качества жизни пожилых людей в Молчановском районе»</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0525100000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70,0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0525140710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Социальное обеспечение и иные выплаты населению</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0525140710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300</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Социальные выплаты гражданам, кроме публичных нормативных социальных выплат</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0525140710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320</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w:t>
            </w:r>
            <w:r w:rsidRPr="00BA5C26">
              <w:rPr>
                <w:rFonts w:ascii="Arial" w:hAnsi="Arial" w:cs="Arial"/>
                <w:color w:val="000000" w:themeColor="text1"/>
                <w:sz w:val="20"/>
                <w:szCs w:val="20"/>
              </w:rPr>
              <w:lastRenderedPageBreak/>
              <w:t>погибших (умерших) участников Великой Отечественной войны 1941 - 1945 годов, не вступивших в повторный брак</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lastRenderedPageBreak/>
              <w:t>1003</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05251С0710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Социальное обеспечение и иные выплаты населению</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05251С0710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300</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Социальные выплаты гражданам, кроме публичных нормативных социальных выплат</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05251С0710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320</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r>
      <w:tr w:rsidR="00BA5C26" w:rsidRPr="00BA5C26" w:rsidTr="000C3AD7">
        <w:trPr>
          <w:trHeight w:val="5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Охрана семьи и детства</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4 824,3</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«Социальная поддержка населения Молчановского района на 2017-2022 годы»</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4 824,3</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Подпрограмма «Социальная защита населения Молчановского района»</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0510000000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4 824,3</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0515200000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4 824,3</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областного бюджета)</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0515240820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3 658,5</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Капитальные вложения в объекты государственной (муниципальной) собственности</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0515240820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400</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3 658,5</w:t>
            </w:r>
          </w:p>
        </w:tc>
      </w:tr>
      <w:tr w:rsidR="00BA5C26" w:rsidRPr="00BA5C26" w:rsidTr="000C3AD7">
        <w:trPr>
          <w:trHeight w:val="161"/>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Бюджетные инвестиции</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0515240820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410</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3 658,5</w:t>
            </w:r>
          </w:p>
        </w:tc>
      </w:tr>
      <w:tr w:rsidR="00BA5C26" w:rsidRPr="00BA5C26" w:rsidTr="000C3AD7">
        <w:trPr>
          <w:trHeight w:val="161"/>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федерального и областного бюджетов)</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05152R0820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1 165,8</w:t>
            </w:r>
          </w:p>
        </w:tc>
      </w:tr>
      <w:tr w:rsidR="00BA5C26" w:rsidRPr="00BA5C26" w:rsidTr="000C3AD7">
        <w:trPr>
          <w:trHeight w:val="161"/>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Капитальные вложения в объекты государственной (муниципальной) собственности</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05152R0820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400</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1 165,8</w:t>
            </w:r>
          </w:p>
        </w:tc>
      </w:tr>
      <w:tr w:rsidR="00BA5C26" w:rsidRPr="00BA5C26" w:rsidTr="000C3AD7">
        <w:trPr>
          <w:trHeight w:val="161"/>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Бюджетные инвестиции</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05152R0820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410</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1 165,8</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 Физическая культура и спорт</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1100</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1 023,9</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Физическая культура</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1 023,9</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молодежной политики, физической культуры и спорта в Молчановском районе на 2017-2022 годы»</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967,4</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Подпрограмма «Развитие физической культуры и массового спорта на территории Молчановского района»</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967,4</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«Создание благоприятных условий для увеличения охвата населения спортом и физической культурой»</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031P500000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967,4</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Обеспечение условий для развития физической культуры и массового спорта</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031P500003</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967,4</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031P500003</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809,1</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казенных учреждений</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031P500003</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809,1</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031P500003</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158,3</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031P500003</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07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158,3</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56,5</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физической культуры и спорта Молчановского сельского поселения на 2020-2022 годы"</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7955800000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56,5</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Организация и проведение физкультурно-спортивных мероприятий</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14,0</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региональный проект «Спорт -</w:t>
            </w:r>
            <w:r w:rsidRPr="00BA5C26">
              <w:rPr>
                <w:rFonts w:ascii="Arial" w:hAnsi="Arial" w:cs="Arial"/>
                <w:color w:val="000000" w:themeColor="text1"/>
                <w:sz w:val="20"/>
                <w:szCs w:val="20"/>
              </w:rPr>
              <w:br/>
              <w:t>норма жизни»</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795P500000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7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42,5</w:t>
            </w:r>
          </w:p>
        </w:tc>
      </w:tr>
      <w:tr w:rsidR="00BA5C26" w:rsidRPr="00BA5C26" w:rsidTr="000C3AD7">
        <w:trPr>
          <w:trHeight w:val="52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Обеспечение условий для развития физической культуры</w:t>
            </w:r>
            <w:r w:rsidRPr="00BA5C26">
              <w:rPr>
                <w:rFonts w:ascii="Arial" w:hAnsi="Arial" w:cs="Arial"/>
                <w:color w:val="000000" w:themeColor="text1"/>
                <w:sz w:val="20"/>
                <w:szCs w:val="20"/>
              </w:rPr>
              <w:br/>
              <w:t>и массового спорта</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795P5S0003</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42,5</w:t>
            </w:r>
          </w:p>
        </w:tc>
      </w:tr>
      <w:tr w:rsidR="00BA5C26" w:rsidRPr="00BA5C26" w:rsidTr="000C3AD7">
        <w:trPr>
          <w:trHeight w:val="792"/>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795P5S0003</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42,5</w:t>
            </w:r>
          </w:p>
        </w:tc>
      </w:tr>
      <w:tr w:rsidR="00BA5C26" w:rsidRPr="00BA5C26" w:rsidTr="000C3AD7">
        <w:trPr>
          <w:trHeight w:val="288"/>
        </w:trPr>
        <w:tc>
          <w:tcPr>
            <w:tcW w:w="582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казенных учреждений</w:t>
            </w:r>
          </w:p>
        </w:tc>
        <w:tc>
          <w:tcPr>
            <w:tcW w:w="110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795P5S0003</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w:t>
            </w:r>
          </w:p>
        </w:tc>
        <w:tc>
          <w:tcPr>
            <w:tcW w:w="107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42,5</w:t>
            </w:r>
          </w:p>
        </w:tc>
      </w:tr>
    </w:tbl>
    <w:p w:rsidR="000B2914" w:rsidRPr="00BA5C26" w:rsidRDefault="000B2914" w:rsidP="000B2914">
      <w:pPr>
        <w:ind w:left="5812"/>
        <w:jc w:val="right"/>
        <w:rPr>
          <w:rFonts w:ascii="Arial" w:hAnsi="Arial" w:cs="Arial"/>
          <w:color w:val="000000" w:themeColor="text1"/>
          <w:sz w:val="20"/>
          <w:szCs w:val="20"/>
        </w:rPr>
      </w:pP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Председатель </w:t>
      </w: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Совета Молчановского сельского поселения,</w:t>
      </w:r>
    </w:p>
    <w:p w:rsidR="000B2914" w:rsidRPr="00BA5C26" w:rsidRDefault="000B2914" w:rsidP="000B2914">
      <w:pPr>
        <w:pStyle w:val="HTML0"/>
        <w:rPr>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t xml:space="preserve">             </w:t>
      </w:r>
      <w:r w:rsidR="00D13DBA" w:rsidRPr="00BA5C26">
        <w:rPr>
          <w:rFonts w:ascii="Arial" w:hAnsi="Arial" w:cs="Arial"/>
          <w:color w:val="000000" w:themeColor="text1"/>
          <w:sz w:val="20"/>
          <w:szCs w:val="20"/>
        </w:rPr>
        <w:tab/>
      </w:r>
      <w:r w:rsidR="00D13DBA" w:rsidRPr="00BA5C26">
        <w:rPr>
          <w:rFonts w:ascii="Arial" w:hAnsi="Arial" w:cs="Arial"/>
          <w:color w:val="000000" w:themeColor="text1"/>
          <w:sz w:val="20"/>
          <w:szCs w:val="20"/>
        </w:rPr>
        <w:tab/>
      </w:r>
      <w:r w:rsidRPr="00BA5C26">
        <w:rPr>
          <w:rFonts w:ascii="Arial" w:hAnsi="Arial" w:cs="Arial"/>
          <w:i/>
          <w:color w:val="000000" w:themeColor="text1"/>
          <w:sz w:val="20"/>
          <w:szCs w:val="20"/>
        </w:rPr>
        <w:t>(подпись)</w:t>
      </w:r>
      <w:r w:rsidRPr="00BA5C26">
        <w:rPr>
          <w:rFonts w:ascii="Arial" w:hAnsi="Arial" w:cs="Arial"/>
          <w:color w:val="000000" w:themeColor="text1"/>
          <w:sz w:val="20"/>
          <w:szCs w:val="20"/>
        </w:rPr>
        <w:tab/>
        <w:t xml:space="preserve">      </w:t>
      </w:r>
      <w:r w:rsidR="00D13DBA"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 xml:space="preserve"> А.Л. Гензе</w:t>
      </w:r>
    </w:p>
    <w:p w:rsidR="000B2914" w:rsidRPr="00BA5C26" w:rsidRDefault="000B2914" w:rsidP="000B2914">
      <w:pPr>
        <w:pStyle w:val="HTML0"/>
        <w:rPr>
          <w:color w:val="000000" w:themeColor="text1"/>
          <w:sz w:val="20"/>
          <w:szCs w:val="20"/>
        </w:rPr>
      </w:pPr>
    </w:p>
    <w:p w:rsidR="000B2914" w:rsidRPr="00BA5C26" w:rsidRDefault="000B2914" w:rsidP="000B2914">
      <w:pPr>
        <w:pStyle w:val="HTML0"/>
        <w:rPr>
          <w:color w:val="000000" w:themeColor="text1"/>
          <w:sz w:val="20"/>
          <w:szCs w:val="20"/>
        </w:rPr>
      </w:pPr>
    </w:p>
    <w:p w:rsidR="000B2914" w:rsidRPr="00BA5C26" w:rsidRDefault="000B2914" w:rsidP="000B2914">
      <w:pPr>
        <w:ind w:left="5103"/>
        <w:rPr>
          <w:rFonts w:ascii="Arial" w:hAnsi="Arial" w:cs="Arial"/>
          <w:color w:val="000000" w:themeColor="text1"/>
          <w:sz w:val="20"/>
          <w:szCs w:val="20"/>
        </w:rPr>
      </w:pPr>
      <w:r w:rsidRPr="00BA5C26">
        <w:rPr>
          <w:rFonts w:ascii="Arial" w:hAnsi="Arial" w:cs="Arial"/>
          <w:color w:val="000000" w:themeColor="text1"/>
          <w:sz w:val="20"/>
          <w:szCs w:val="20"/>
        </w:rPr>
        <w:t>Приложение №13.1</w:t>
      </w:r>
    </w:p>
    <w:p w:rsidR="000B2914" w:rsidRPr="00BA5C26" w:rsidRDefault="000B2914" w:rsidP="000B2914">
      <w:pPr>
        <w:ind w:left="5103"/>
        <w:rPr>
          <w:rFonts w:ascii="Arial" w:hAnsi="Arial" w:cs="Arial"/>
          <w:color w:val="000000" w:themeColor="text1"/>
          <w:sz w:val="20"/>
          <w:szCs w:val="20"/>
        </w:rPr>
      </w:pPr>
      <w:r w:rsidRPr="00BA5C26">
        <w:rPr>
          <w:rFonts w:ascii="Arial" w:hAnsi="Arial" w:cs="Arial"/>
          <w:color w:val="000000" w:themeColor="text1"/>
          <w:sz w:val="20"/>
          <w:szCs w:val="20"/>
        </w:rPr>
        <w:t>к решению о бюджете  Совета Молчановского сельского поселения «Об утверждении бюджета муниципального образования Молчановское сельское поселение на 2020 год и на плановый период 2021 и 2022 годов»</w:t>
      </w:r>
    </w:p>
    <w:p w:rsidR="000B2914" w:rsidRPr="00BA5C26" w:rsidRDefault="000B2914" w:rsidP="000B2914">
      <w:pPr>
        <w:ind w:left="5812"/>
        <w:rPr>
          <w:color w:val="000000" w:themeColor="text1"/>
          <w:sz w:val="20"/>
          <w:szCs w:val="20"/>
        </w:rPr>
      </w:pPr>
    </w:p>
    <w:p w:rsidR="000B2914" w:rsidRPr="00BA5C26" w:rsidRDefault="000B2914" w:rsidP="000B2914">
      <w:pPr>
        <w:ind w:left="5812"/>
        <w:rPr>
          <w:color w:val="000000" w:themeColor="text1"/>
          <w:sz w:val="20"/>
          <w:szCs w:val="20"/>
        </w:rPr>
      </w:pPr>
    </w:p>
    <w:p w:rsidR="000B2914" w:rsidRPr="00BA5C26" w:rsidRDefault="000B2914" w:rsidP="000B2914">
      <w:pPr>
        <w:jc w:val="center"/>
        <w:rPr>
          <w:rFonts w:ascii="Arial" w:hAnsi="Arial" w:cs="Arial"/>
          <w:bCs/>
          <w:color w:val="000000" w:themeColor="text1"/>
          <w:sz w:val="20"/>
          <w:szCs w:val="20"/>
        </w:rPr>
      </w:pPr>
      <w:r w:rsidRPr="00BA5C26">
        <w:rPr>
          <w:rFonts w:ascii="Arial" w:hAnsi="Arial" w:cs="Arial"/>
          <w:bCs/>
          <w:color w:val="000000" w:themeColor="text1"/>
          <w:sz w:val="20"/>
          <w:szCs w:val="20"/>
        </w:rPr>
        <w:t>Распределение бюджетных ассигнований бюджета муниципального образования Молчановское сельское поселение по разделам, подразделам, целевым статьям, группам и подгруппам видов расходов классификации расходов бюджетов на плановый период 2021 и 2022 годов</w:t>
      </w:r>
    </w:p>
    <w:p w:rsidR="000B2914" w:rsidRPr="00BA5C26" w:rsidRDefault="000B2914" w:rsidP="000B2914">
      <w:pPr>
        <w:jc w:val="center"/>
        <w:rPr>
          <w:color w:val="000000" w:themeColor="text1"/>
          <w:sz w:val="20"/>
          <w:szCs w:val="20"/>
        </w:rPr>
      </w:pPr>
    </w:p>
    <w:p w:rsidR="000B2914" w:rsidRPr="00BA5C26" w:rsidRDefault="000B2914" w:rsidP="000B2914">
      <w:pPr>
        <w:jc w:val="right"/>
        <w:rPr>
          <w:rFonts w:ascii="Arial" w:hAnsi="Arial" w:cs="Arial"/>
          <w:color w:val="000000" w:themeColor="text1"/>
          <w:sz w:val="20"/>
          <w:szCs w:val="20"/>
        </w:rPr>
      </w:pPr>
      <w:r w:rsidRPr="00BA5C26">
        <w:rPr>
          <w:rFonts w:ascii="Arial" w:hAnsi="Arial" w:cs="Arial"/>
          <w:color w:val="000000" w:themeColor="text1"/>
          <w:sz w:val="20"/>
          <w:szCs w:val="20"/>
        </w:rPr>
        <w:t>тыс. рублей</w:t>
      </w:r>
    </w:p>
    <w:tbl>
      <w:tblPr>
        <w:tblW w:w="10013" w:type="dxa"/>
        <w:tblInd w:w="93" w:type="dxa"/>
        <w:tblLook w:val="04A0" w:firstRow="1" w:lastRow="0" w:firstColumn="1" w:lastColumn="0" w:noHBand="0" w:noVBand="1"/>
      </w:tblPr>
      <w:tblGrid>
        <w:gridCol w:w="4977"/>
        <w:gridCol w:w="726"/>
        <w:gridCol w:w="1451"/>
        <w:gridCol w:w="550"/>
        <w:gridCol w:w="1106"/>
        <w:gridCol w:w="1203"/>
      </w:tblGrid>
      <w:tr w:rsidR="00BA5C26" w:rsidRPr="00BA5C26" w:rsidTr="000C3AD7">
        <w:trPr>
          <w:trHeight w:val="288"/>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Наименование </w:t>
            </w:r>
          </w:p>
        </w:tc>
        <w:tc>
          <w:tcPr>
            <w:tcW w:w="726" w:type="dxa"/>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proofErr w:type="spellStart"/>
            <w:r w:rsidRPr="00BA5C26">
              <w:rPr>
                <w:rFonts w:ascii="Arial" w:hAnsi="Arial" w:cs="Arial"/>
                <w:b/>
                <w:bCs/>
                <w:color w:val="000000" w:themeColor="text1"/>
                <w:sz w:val="20"/>
                <w:szCs w:val="20"/>
              </w:rPr>
              <w:t>РзПР</w:t>
            </w:r>
            <w:proofErr w:type="spellEnd"/>
          </w:p>
        </w:tc>
        <w:tc>
          <w:tcPr>
            <w:tcW w:w="1451" w:type="dxa"/>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ЦСР</w:t>
            </w:r>
          </w:p>
        </w:tc>
        <w:tc>
          <w:tcPr>
            <w:tcW w:w="550" w:type="dxa"/>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ВР</w:t>
            </w:r>
          </w:p>
        </w:tc>
        <w:tc>
          <w:tcPr>
            <w:tcW w:w="2309" w:type="dxa"/>
            <w:gridSpan w:val="2"/>
            <w:tcBorders>
              <w:top w:val="single" w:sz="4" w:space="0" w:color="auto"/>
              <w:left w:val="nil"/>
              <w:bottom w:val="single" w:sz="4" w:space="0" w:color="auto"/>
              <w:right w:val="single" w:sz="4" w:space="0" w:color="000000"/>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Сумма</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72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451"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2021</w:t>
            </w:r>
          </w:p>
        </w:tc>
        <w:tc>
          <w:tcPr>
            <w:tcW w:w="1203"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2022</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ВСЕГО:</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186 648,6</w:t>
            </w:r>
          </w:p>
        </w:tc>
        <w:tc>
          <w:tcPr>
            <w:tcW w:w="1203"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b/>
                <w:bCs/>
                <w:color w:val="000000" w:themeColor="text1"/>
                <w:sz w:val="20"/>
                <w:szCs w:val="20"/>
                <w:highlight w:val="yellow"/>
              </w:rPr>
            </w:pPr>
            <w:r w:rsidRPr="00BA5C26">
              <w:rPr>
                <w:rFonts w:ascii="Arial" w:hAnsi="Arial" w:cs="Arial"/>
                <w:b/>
                <w:bCs/>
                <w:color w:val="000000" w:themeColor="text1"/>
                <w:sz w:val="20"/>
                <w:szCs w:val="20"/>
              </w:rPr>
              <w:t>39 763,0</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Общегосударственные вопросы</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0100</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11 518,2</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highlight w:val="yellow"/>
              </w:rPr>
            </w:pPr>
            <w:r w:rsidRPr="00BA5C26">
              <w:rPr>
                <w:rFonts w:ascii="Arial" w:hAnsi="Arial" w:cs="Arial"/>
                <w:b/>
                <w:bCs/>
                <w:color w:val="000000" w:themeColor="text1"/>
                <w:sz w:val="20"/>
                <w:szCs w:val="20"/>
              </w:rPr>
              <w:t>11 608,4</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Функционирование высшего должностного лица субъекта Российской Федерации и муниципального образования</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1 124,2</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1 124,2</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Непрограммное направление расходов</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1 124,2</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1 124,2</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Руководство и управление в сфере установленных функций органов местного самоуправления</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1 124,2</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1 124,2</w:t>
            </w:r>
          </w:p>
        </w:tc>
      </w:tr>
      <w:tr w:rsidR="00BA5C26" w:rsidRPr="00BA5C26" w:rsidTr="000C3AD7">
        <w:trPr>
          <w:trHeight w:val="13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1 124,2</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1 124,2</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государственных (муниципальных) органов</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120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1 124,2</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1 124,2</w:t>
            </w:r>
          </w:p>
        </w:tc>
      </w:tr>
      <w:tr w:rsidR="00BA5C26" w:rsidRPr="00BA5C26" w:rsidTr="000C3AD7">
        <w:trPr>
          <w:trHeight w:val="1056"/>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3,1</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3,2</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Непрограммное направление расходов</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3,1</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3,2</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Руководство и управление в сфере установленных функций органов местного самоуправления</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3,1</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3,2</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3,1</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3,2</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3,1</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3,2</w:t>
            </w:r>
          </w:p>
        </w:tc>
      </w:tr>
      <w:tr w:rsidR="00BA5C26" w:rsidRPr="00BA5C26" w:rsidTr="000C3AD7">
        <w:trPr>
          <w:trHeight w:val="1056"/>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2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10 169,6</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10 253,8</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Непрограммное направление расходов</w:t>
            </w:r>
          </w:p>
        </w:tc>
        <w:tc>
          <w:tcPr>
            <w:tcW w:w="72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10 169,6</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10 253,8</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Руководство и управление в сфере установленных функций органов местного самоуправления</w:t>
            </w:r>
          </w:p>
        </w:tc>
        <w:tc>
          <w:tcPr>
            <w:tcW w:w="72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10 169,6</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10 253,8</w:t>
            </w:r>
          </w:p>
        </w:tc>
      </w:tr>
      <w:tr w:rsidR="00BA5C26" w:rsidRPr="00BA5C26" w:rsidTr="000C3AD7">
        <w:trPr>
          <w:trHeight w:val="29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7 996,0</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7 996,0</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государственных (муниципальных) органов</w:t>
            </w:r>
          </w:p>
        </w:tc>
        <w:tc>
          <w:tcPr>
            <w:tcW w:w="72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120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7 996,0</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7 996,0</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2 158,2</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2 242,4</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2 158,2</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2 242,4</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72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15,4</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15,4</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72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0104</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15,4</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15,4</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Резервные фонды</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41,4</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43,1</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Непрограммное направление расходов</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41,4</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43,1</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Резервные фонды органов местного самоуправления</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9920200000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41,4</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43,1</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9920200000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41,4</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43,1</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Резервные средства</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9920200000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870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41,4</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43,1</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Другие общегосударственные вопросы</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0113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179,9</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184,1</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Непрограммное направление расходов</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179,9</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184,1</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Членские взносы на осуществление деятельности Ассоциации "Совет муниципальных образований Томской области"</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9920300000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39,1</w:t>
            </w:r>
          </w:p>
        </w:tc>
        <w:tc>
          <w:tcPr>
            <w:tcW w:w="1203"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39,1</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9920300000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10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39,1</w:t>
            </w:r>
          </w:p>
        </w:tc>
        <w:tc>
          <w:tcPr>
            <w:tcW w:w="1203"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39,1</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9920300000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10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39,1</w:t>
            </w:r>
          </w:p>
        </w:tc>
        <w:tc>
          <w:tcPr>
            <w:tcW w:w="1203"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39,1</w:t>
            </w:r>
          </w:p>
        </w:tc>
      </w:tr>
      <w:tr w:rsidR="00BA5C26" w:rsidRPr="00BA5C26" w:rsidTr="000C3AD7">
        <w:trPr>
          <w:trHeight w:val="1056"/>
        </w:trPr>
        <w:tc>
          <w:tcPr>
            <w:tcW w:w="497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Выставление (печать), доставка счетов-квитанций, для населения и приема платежей за найм жилья от населения Молчановского сельского поселения</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9920400000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51,8</w:t>
            </w:r>
          </w:p>
        </w:tc>
        <w:tc>
          <w:tcPr>
            <w:tcW w:w="1203"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53,8</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9920400000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51,8</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53,8</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9920400000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51,8</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53,8</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Обслуживание, содержание и оформление муниципальной собственности</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9920500000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82,8</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84,8</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9920500000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51,8</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53,8</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9920500000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51,8</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53,8</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9920500000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31,0</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31,0</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noWrap/>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9920500000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31,0</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31,0</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Сопровождение автоматизированной системы "</w:t>
            </w:r>
            <w:proofErr w:type="spellStart"/>
            <w:r w:rsidRPr="00BA5C26">
              <w:rPr>
                <w:rFonts w:ascii="Arial" w:hAnsi="Arial" w:cs="Arial"/>
                <w:color w:val="000000" w:themeColor="text1"/>
                <w:sz w:val="20"/>
                <w:szCs w:val="20"/>
              </w:rPr>
              <w:t>Похозяйственная</w:t>
            </w:r>
            <w:proofErr w:type="spellEnd"/>
            <w:r w:rsidRPr="00BA5C26">
              <w:rPr>
                <w:rFonts w:ascii="Arial" w:hAnsi="Arial" w:cs="Arial"/>
                <w:color w:val="000000" w:themeColor="text1"/>
                <w:sz w:val="20"/>
                <w:szCs w:val="20"/>
              </w:rPr>
              <w:t xml:space="preserve"> книга"</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9920600000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6,2</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6,4</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9920600000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6,2</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6,4</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9920600000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6,2</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6,4</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Осуществление переписи населения Молчановского сельского поселения</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9920700000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9920700000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0113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9920700000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Национальная безопасность и правоохранительная деятельность </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0300</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143,8</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149,4</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Защита населения и территории от чрезвычайных ситуаций природного и техногенного характера, гражданская оборона</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109,6</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113,9</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109,6</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113,9</w:t>
            </w:r>
          </w:p>
        </w:tc>
      </w:tr>
      <w:tr w:rsidR="00BA5C26" w:rsidRPr="00BA5C26" w:rsidTr="000C3AD7">
        <w:trPr>
          <w:trHeight w:val="13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2020 -2022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109,6</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113,9</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Защита населения и территории Молчановского сельского поселения от чрезвычайных ситуаций</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104,4</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108,5</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104,4</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108,5</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104,4</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108,5</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Обеспечение безопасности людей на водных объектах</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5,2</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5,4</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5,2</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5,4</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5,2</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5,4</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Другие вопросы в области национальной безопасности и правоохранительной деятельности</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34,2</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35,5</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34,2</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35,5</w:t>
            </w:r>
          </w:p>
        </w:tc>
      </w:tr>
      <w:tr w:rsidR="00BA5C26" w:rsidRPr="00BA5C26" w:rsidTr="000C3AD7">
        <w:trPr>
          <w:trHeight w:val="13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34,2</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35,5</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Обеспечение пожарной безопасности на территории Молчановского сельского поселения</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34,2</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35,5</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34,2</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35,5</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0314</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34,2</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35,5</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Национальная экономика</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0400</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11 719,8</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12 074,0</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Дорожное хозяйство (дорожные фонды)</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11 719,8</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12 074,0</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«Содержание и развитие муниципального хозяйства Молчановского района на 2017-2022 годы»</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5 278,0</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5 278,0</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Подпрограмма «Сохранение и развитие автомобильных дорог Молчановского района»</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0710000000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5 278,0</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5 278,0</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«Содержание и ремонт автомобильных дорог общего пользования местного значения Молчановского района»</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0715100000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5 278,0</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5 278,0</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Капитальный ремонт и (или) ремонт автомобильных дорог общего пользования местного значения </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0715140930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5 278,0</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5 278,0</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0715140930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5 278,0</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5 278,0</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0715140930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5 278,0</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5 278,0</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6 441,8</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6 796,0</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«Ремонт и содержание внутрипоселковых дорог Молчановского сельского поселения на 2018-2020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6 441,8</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6 796,0</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Содержание автомобильных дорог общего пользования местного значения</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3 346,0</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3 579,5</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3 346,0</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3 579,5</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3 346,0</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3 579,5</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Содержание элементов обустройства автомобильных дорог </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1 566,0</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1 627,1</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1 566,0</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1 627,1</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1 566,0</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1 627,1</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Ремонт автомобильных дорог общего пользования местного значения</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880,6</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914,9</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880,6</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914,9</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880,6</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914,9</w:t>
            </w:r>
          </w:p>
        </w:tc>
      </w:tr>
      <w:tr w:rsidR="00BA5C26" w:rsidRPr="00BA5C26" w:rsidTr="000C3AD7">
        <w:trPr>
          <w:trHeight w:val="1056"/>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proofErr w:type="spellStart"/>
            <w:r w:rsidRPr="00BA5C26">
              <w:rPr>
                <w:rFonts w:ascii="Arial" w:hAnsi="Arial" w:cs="Arial"/>
                <w:color w:val="000000" w:themeColor="text1"/>
                <w:sz w:val="20"/>
                <w:szCs w:val="20"/>
              </w:rPr>
              <w:lastRenderedPageBreak/>
              <w:t>Софинансирование</w:t>
            </w:r>
            <w:proofErr w:type="spellEnd"/>
            <w:r w:rsidRPr="00BA5C26">
              <w:rPr>
                <w:rFonts w:ascii="Arial" w:hAnsi="Arial" w:cs="Arial"/>
                <w:color w:val="000000" w:themeColor="text1"/>
                <w:sz w:val="20"/>
                <w:szCs w:val="20"/>
              </w:rPr>
              <w:t xml:space="preserve"> расходов на капитальный ремонт и (или) ремонт автомобильных дорог общего пользования местного значения в границах Молчановского района</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649,2</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674,5</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649,2</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674,5</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0409</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649,2</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674,5</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Другие вопросы в области национальной экономики</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0412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Непрограммное направление расходов</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0412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расходов на подготовку проектов изменений в генеральные планы и правил землепользования и застройки</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0412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9920800000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0412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9920800000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0412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9920800000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Межевание границ населенных пунктов входящих в состав Молчановского сельского поселения</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0412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9920900000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0412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9920900000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0412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9920900000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Жилищно-коммунальное хозяйство</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0500</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156 045,6</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8 704,0</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Жилищное хозяйство</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563,6</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585,3</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«Содержание и развитие муниципального хозяйства Молчановского района на 2017-2022 годы»</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7,8</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7,8</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Подпрограмма «Развитие систем жизнеобеспечения населения и улучшение комфортности проживания на территории Молчановского района»</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0720000000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7,8</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7,8</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«Создание условий для управления многоквартирными домами в муниципальных образованиях Томской области»</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0725400000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7,8</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7,8</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Создание условий для управления многоквартирными домами в муниципальных образованиях Томской области</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0725440850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7,8</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7,8</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0725440850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7,8</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7,8</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0725440850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7,8</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7,8</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555,8</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577,5</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жилищно-коммунального хозяйства в Молчановском сельском поселении на 2018-2020 годы»</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555,8</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577,5</w:t>
            </w:r>
          </w:p>
        </w:tc>
      </w:tr>
      <w:tr w:rsidR="00BA5C26" w:rsidRPr="00BA5C26" w:rsidTr="000C3AD7">
        <w:trPr>
          <w:trHeight w:val="1056"/>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555,8</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577,5</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555,8</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577,5</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555,8</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577,5</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Коммунальное хозяйство</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152 315,4</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4 834,6</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«Содержание и развитие муниципального хозяйства Молчановского района на 2017-2022 годы»</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147 727,6</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Подпрограмма «Развитие систем жизнеобеспечения населения и улучшение комфортности проживания на территории Молчановского района»</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0720000000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147 727,6</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«Предоставление иных межбюджетных трансфертов на решение вопросов местного значения по водоснабжению и водоотведению поселений Молчановского района»</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0725300000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147 727,6</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Строительство и реконструкция (модернизация) объектов питьевого водоснабжения</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w:t>
            </w:r>
            <w:r w:rsidRPr="00BA5C26">
              <w:rPr>
                <w:rFonts w:ascii="Arial" w:hAnsi="Arial" w:cs="Arial"/>
                <w:color w:val="000000" w:themeColor="text1"/>
                <w:sz w:val="20"/>
                <w:szCs w:val="20"/>
                <w:lang w:val="en-US"/>
              </w:rPr>
              <w:t>WG552430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147 727,6</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Капитальные вложения в объекты государственной (муниципальной) собственности</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w:t>
            </w:r>
            <w:r w:rsidRPr="00BA5C26">
              <w:rPr>
                <w:rFonts w:ascii="Arial" w:hAnsi="Arial" w:cs="Arial"/>
                <w:color w:val="000000" w:themeColor="text1"/>
                <w:sz w:val="20"/>
                <w:szCs w:val="20"/>
                <w:lang w:val="en-US"/>
              </w:rPr>
              <w:t>WG552430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400</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147 727,6</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Бюджетные инвестиции</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w:t>
            </w:r>
            <w:r w:rsidRPr="00BA5C26">
              <w:rPr>
                <w:rFonts w:ascii="Arial" w:hAnsi="Arial" w:cs="Arial"/>
                <w:color w:val="000000" w:themeColor="text1"/>
                <w:sz w:val="20"/>
                <w:szCs w:val="20"/>
                <w:lang w:val="en-US"/>
              </w:rPr>
              <w:t>WG552430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410</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147 727,6</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4 587,8</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4 834,6</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жилищно-коммунального хозяйства в Молчановском сельском поселении на 2018-2020 годы»</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4 131,0</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4 131,0</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Организация в границах Молчановского сельского поселения водоснабжения населения</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2 907,0</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3 122,1</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2 907,0</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3 122,1</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2 907,0</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3 122,1</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Организация в границах Молчановского сельского поселения теплоснабжения населения </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7955303000</w:t>
            </w:r>
          </w:p>
        </w:tc>
        <w:tc>
          <w:tcPr>
            <w:tcW w:w="550"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191,7</w:t>
            </w:r>
          </w:p>
        </w:tc>
        <w:tc>
          <w:tcPr>
            <w:tcW w:w="1203"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199,1</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0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191,7</w:t>
            </w:r>
          </w:p>
        </w:tc>
        <w:tc>
          <w:tcPr>
            <w:tcW w:w="1203"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199,1</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191,7</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199,1</w:t>
            </w:r>
          </w:p>
        </w:tc>
      </w:tr>
      <w:tr w:rsidR="00BA5C26" w:rsidRPr="00BA5C26" w:rsidTr="000C3AD7">
        <w:trPr>
          <w:trHeight w:val="1584"/>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расходов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79553S3000</w:t>
            </w:r>
          </w:p>
        </w:tc>
        <w:tc>
          <w:tcPr>
            <w:tcW w:w="550"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621,6</w:t>
            </w:r>
          </w:p>
        </w:tc>
        <w:tc>
          <w:tcPr>
            <w:tcW w:w="1203"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645,8</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79553S3000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0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621,6</w:t>
            </w:r>
          </w:p>
        </w:tc>
        <w:tc>
          <w:tcPr>
            <w:tcW w:w="1203"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645,8</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79553S3000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621,6</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645,8</w:t>
            </w:r>
          </w:p>
        </w:tc>
      </w:tr>
      <w:tr w:rsidR="00BA5C26" w:rsidRPr="00BA5C26" w:rsidTr="000C3AD7">
        <w:trPr>
          <w:trHeight w:val="1056"/>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расходов по объекту "Строительство сетей газоснабжения микрорайона Нефтяников с. Молчаново, Молчановского района, Томской области"</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79553S5000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867,5</w:t>
            </w:r>
          </w:p>
        </w:tc>
        <w:tc>
          <w:tcPr>
            <w:tcW w:w="1203"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867,5</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Капитальные вложения в объекты государственной (муниципальной) собственности</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79553S5000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400</w:t>
            </w:r>
          </w:p>
        </w:tc>
        <w:tc>
          <w:tcPr>
            <w:tcW w:w="110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867,5</w:t>
            </w:r>
          </w:p>
        </w:tc>
        <w:tc>
          <w:tcPr>
            <w:tcW w:w="1203"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867,5</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Бюджетные инвестиции</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0502</w:t>
            </w:r>
          </w:p>
        </w:tc>
        <w:tc>
          <w:tcPr>
            <w:tcW w:w="1451"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79553S5000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410</w:t>
            </w:r>
          </w:p>
        </w:tc>
        <w:tc>
          <w:tcPr>
            <w:tcW w:w="110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867,5</w:t>
            </w:r>
          </w:p>
        </w:tc>
        <w:tc>
          <w:tcPr>
            <w:tcW w:w="1203"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867,5</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Благоустройство</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3 018,6</w:t>
            </w:r>
          </w:p>
        </w:tc>
        <w:tc>
          <w:tcPr>
            <w:tcW w:w="1203"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3 136,2</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3 018,6</w:t>
            </w:r>
          </w:p>
        </w:tc>
        <w:tc>
          <w:tcPr>
            <w:tcW w:w="1203"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3 136,2</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"Развитие уличного освещения в населенных пунктах Молчановского сельского поселения на 2018-2020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7955400000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2 075,8</w:t>
            </w:r>
          </w:p>
        </w:tc>
        <w:tc>
          <w:tcPr>
            <w:tcW w:w="1203"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2 156,8</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Организация в границах Молчановского сельского поселения уличного освещения</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2 075,8</w:t>
            </w:r>
          </w:p>
        </w:tc>
        <w:tc>
          <w:tcPr>
            <w:tcW w:w="1203"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2 156,8</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0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2 075,8</w:t>
            </w:r>
          </w:p>
        </w:tc>
        <w:tc>
          <w:tcPr>
            <w:tcW w:w="1203"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2 156,8</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2 075,8</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2 156,8</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"Благоустройство территории Молчановского сельского поселения на 2018-2020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942,8</w:t>
            </w:r>
          </w:p>
        </w:tc>
        <w:tc>
          <w:tcPr>
            <w:tcW w:w="1203"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979,4</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Организация и содержание мест захоронения</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104,6</w:t>
            </w:r>
          </w:p>
        </w:tc>
        <w:tc>
          <w:tcPr>
            <w:tcW w:w="1203"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108,6</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0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103,6</w:t>
            </w:r>
          </w:p>
        </w:tc>
        <w:tc>
          <w:tcPr>
            <w:tcW w:w="1203"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107,6</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103,6</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107,6</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10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w:t>
            </w:r>
          </w:p>
        </w:tc>
        <w:tc>
          <w:tcPr>
            <w:tcW w:w="1203"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10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w:t>
            </w:r>
          </w:p>
        </w:tc>
        <w:tc>
          <w:tcPr>
            <w:tcW w:w="1203"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Прочие мероприятия по благоустройству Молчановского сельского поселения</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838,2</w:t>
            </w:r>
          </w:p>
        </w:tc>
        <w:tc>
          <w:tcPr>
            <w:tcW w:w="1203"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870,7</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0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834,5</w:t>
            </w:r>
          </w:p>
        </w:tc>
        <w:tc>
          <w:tcPr>
            <w:tcW w:w="1203"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867,0</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834,5</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867,0</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10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3,7</w:t>
            </w:r>
          </w:p>
        </w:tc>
        <w:tc>
          <w:tcPr>
            <w:tcW w:w="1203"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3,7</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10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3,7</w:t>
            </w:r>
          </w:p>
        </w:tc>
        <w:tc>
          <w:tcPr>
            <w:tcW w:w="1203"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3,7</w:t>
            </w:r>
          </w:p>
        </w:tc>
      </w:tr>
      <w:tr w:rsidR="00BA5C26" w:rsidRPr="00BA5C26" w:rsidTr="000C3AD7">
        <w:trPr>
          <w:trHeight w:val="13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расходов на создание мест (площадок) твердых коммунальных отходов в рамках государственной программы «Воспроизводство и использование природных ресурсов Томской области»</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79555S2000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79555S2000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0503</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79555S2000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0,0</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Другие вопросы в области жилищно-коммунального хозяйства</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148,0</w:t>
            </w:r>
          </w:p>
        </w:tc>
        <w:tc>
          <w:tcPr>
            <w:tcW w:w="1203"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148,0</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72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148,0</w:t>
            </w:r>
          </w:p>
        </w:tc>
        <w:tc>
          <w:tcPr>
            <w:tcW w:w="1203"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148,0</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жилищно-коммунального хозяйства в Молчановском сельском поселении на 2018-2020 годы»</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153,3</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159,2</w:t>
            </w:r>
          </w:p>
        </w:tc>
      </w:tr>
      <w:tr w:rsidR="00BA5C26" w:rsidRPr="00BA5C26" w:rsidTr="000C3AD7">
        <w:trPr>
          <w:trHeight w:val="1056"/>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153,3</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159,2</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152,3</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158,2</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152,3</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158,2</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бюджетные ассигнования</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800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Уплата налогов, сборов и иных платежей</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0505</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850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Образование</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0700</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35,2</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36,6</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Молодежная политика</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35,2</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36,6</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35,2</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36,6</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«Молодежь на 2018-2020 годы»</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7955600000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35,2</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36,6</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Патриотическое воспитание молодежи</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14,5</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15,1</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14,5</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15,1</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Прочая закупка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14,5</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15,1</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Интеллектуальное, духовно-нравственное развитие молодежи, творчество</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20,7</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21,5</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20,7</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21,5</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Прочая закупка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0707</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20,7</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21,5</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Культура, кинематография </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0800</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102,8</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106,8</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Культура</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102,8</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106,8</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102,8</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106,8</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культуры Молчановского сельского поселения на 2018-2020г.г.»</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7955700000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102,8</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106,8</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Организация и проведение культурно-досуговых мероприятий</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72,5</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75,3</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72,5</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75,3</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72,5</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75,3</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Обеспечение мероприятий по созданию условий для организации досуга и обеспечения жителей поселения услугами организаций культуры</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7955702000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30,3</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31,4</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7955702000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30,3</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31,4</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0801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7955702000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30,3</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31,4</w:t>
            </w:r>
          </w:p>
        </w:tc>
      </w:tr>
      <w:tr w:rsidR="00BA5C26" w:rsidRPr="00BA5C26" w:rsidTr="000C3AD7">
        <w:trPr>
          <w:trHeight w:val="224"/>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contextualSpacing/>
              <w:rPr>
                <w:rFonts w:ascii="Arial" w:hAnsi="Arial" w:cs="Arial"/>
                <w:b/>
                <w:bCs/>
                <w:color w:val="000000" w:themeColor="text1"/>
                <w:sz w:val="20"/>
                <w:szCs w:val="20"/>
              </w:rPr>
            </w:pPr>
            <w:r w:rsidRPr="00BA5C26">
              <w:rPr>
                <w:rFonts w:ascii="Arial" w:hAnsi="Arial" w:cs="Arial"/>
                <w:b/>
                <w:bCs/>
                <w:color w:val="000000" w:themeColor="text1"/>
                <w:sz w:val="20"/>
                <w:szCs w:val="20"/>
              </w:rPr>
              <w:t>Социальная политика</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1000</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6 058,8</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6 058,8</w:t>
            </w:r>
          </w:p>
        </w:tc>
      </w:tr>
      <w:tr w:rsidR="00BA5C26" w:rsidRPr="00BA5C26" w:rsidTr="000C3AD7">
        <w:trPr>
          <w:trHeight w:val="54"/>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color w:val="000000" w:themeColor="text1"/>
                <w:sz w:val="20"/>
                <w:szCs w:val="20"/>
              </w:rPr>
            </w:pPr>
            <w:r w:rsidRPr="00BA5C26">
              <w:rPr>
                <w:rFonts w:ascii="Arial" w:hAnsi="Arial" w:cs="Arial"/>
                <w:color w:val="000000" w:themeColor="text1"/>
                <w:sz w:val="20"/>
                <w:szCs w:val="20"/>
              </w:rPr>
              <w:t>Социальное обеспечение населения</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70,0</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70,0</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«Социальная поддержка населения Молчановского района на 2017-2022 годы»</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70,0</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70,0</w:t>
            </w:r>
          </w:p>
        </w:tc>
      </w:tr>
      <w:tr w:rsidR="00BA5C26" w:rsidRPr="00BA5C26" w:rsidTr="000C3AD7">
        <w:trPr>
          <w:trHeight w:val="72"/>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Подпрограмма «Социальная поддержка граждан Молчановского района»</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0520000000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70,0</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70,0</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«Повышение качества жизни пожилых людей в Молчановском районе»</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0525100000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70,0</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70,0</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0525140710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Социальное обеспечение и иные выплаты населению</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0525140710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300</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Социальные выплаты гражданам, кроме публичных нормативных социальных выплат</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0525140710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320</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05251С0710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r>
      <w:tr w:rsidR="00BA5C26" w:rsidRPr="00BA5C26" w:rsidTr="000C3AD7">
        <w:trPr>
          <w:trHeight w:val="182"/>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Социальное обеспечение и иные выплаты населению</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05251С0710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300</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r>
      <w:tr w:rsidR="00BA5C26" w:rsidRPr="00BA5C26" w:rsidTr="000C3AD7">
        <w:trPr>
          <w:trHeight w:val="94"/>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Социальные выплаты гражданам, кроме публичных нормативных социальных выплат</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1003</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05251С0710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320</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35,0</w:t>
            </w:r>
          </w:p>
        </w:tc>
      </w:tr>
      <w:tr w:rsidR="00BA5C26" w:rsidRPr="00BA5C26" w:rsidTr="000C3AD7">
        <w:trPr>
          <w:trHeight w:val="134"/>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Охрана семьи и детства</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5 988,8</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5 988,8</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«Социальная поддержка населения Молчановского района на 2017-2022 годы»</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0500000000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5 988,8</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5 988,8</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Подпрограмма «Социальная защита населения Молчановского района»</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0510000000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5 988,8</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5 988,8</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0515200000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5 988,8</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p>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5 988,8</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областного бюджета)</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0515240820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3 658,5</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3 658,5</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highlight w:val="yellow"/>
              </w:rPr>
            </w:pPr>
            <w:r w:rsidRPr="00BA5C26">
              <w:rPr>
                <w:rFonts w:ascii="Arial" w:hAnsi="Arial" w:cs="Arial"/>
                <w:color w:val="000000" w:themeColor="text1"/>
                <w:sz w:val="20"/>
                <w:szCs w:val="20"/>
              </w:rPr>
              <w:t>Капитальные вложения в объекты государственной (муниципальной) собственности</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0515240820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400</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3 658,5</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3 658,5</w:t>
            </w:r>
          </w:p>
        </w:tc>
      </w:tr>
      <w:tr w:rsidR="00BA5C26" w:rsidRPr="00BA5C26" w:rsidTr="000C3AD7">
        <w:trPr>
          <w:trHeight w:val="58"/>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highlight w:val="yellow"/>
              </w:rPr>
            </w:pPr>
            <w:r w:rsidRPr="00BA5C26">
              <w:rPr>
                <w:rFonts w:ascii="Arial" w:hAnsi="Arial" w:cs="Arial"/>
                <w:color w:val="000000" w:themeColor="text1"/>
                <w:sz w:val="20"/>
                <w:szCs w:val="20"/>
              </w:rPr>
              <w:t>Бюджетные инвестиции</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0515240820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410</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3 658,5</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3 658,5</w:t>
            </w:r>
          </w:p>
        </w:tc>
      </w:tr>
      <w:tr w:rsidR="00BA5C26" w:rsidRPr="00BA5C26" w:rsidTr="000C3AD7">
        <w:trPr>
          <w:trHeight w:val="58"/>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федерального и областного бюджетов)</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05152R0820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2 330,3</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2 330,3</w:t>
            </w:r>
          </w:p>
        </w:tc>
      </w:tr>
      <w:tr w:rsidR="00BA5C26" w:rsidRPr="00BA5C26" w:rsidTr="000C3AD7">
        <w:trPr>
          <w:trHeight w:val="58"/>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highlight w:val="yellow"/>
              </w:rPr>
            </w:pPr>
            <w:r w:rsidRPr="00BA5C26">
              <w:rPr>
                <w:rFonts w:ascii="Arial" w:hAnsi="Arial" w:cs="Arial"/>
                <w:color w:val="000000" w:themeColor="text1"/>
                <w:sz w:val="20"/>
                <w:szCs w:val="20"/>
              </w:rPr>
              <w:t>Капитальные вложения в объекты государственной (муниципальной) собственности</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05152R0820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400</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2 330,3</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2 330,3</w:t>
            </w:r>
          </w:p>
        </w:tc>
      </w:tr>
      <w:tr w:rsidR="00BA5C26" w:rsidRPr="00BA5C26" w:rsidTr="000C3AD7">
        <w:trPr>
          <w:trHeight w:val="58"/>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highlight w:val="yellow"/>
              </w:rPr>
            </w:pPr>
            <w:r w:rsidRPr="00BA5C26">
              <w:rPr>
                <w:rFonts w:ascii="Arial" w:hAnsi="Arial" w:cs="Arial"/>
                <w:color w:val="000000" w:themeColor="text1"/>
                <w:sz w:val="20"/>
                <w:szCs w:val="20"/>
              </w:rPr>
              <w:t>Бюджетные инвестиции</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1004</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color w:val="000000" w:themeColor="text1"/>
                <w:sz w:val="20"/>
                <w:szCs w:val="20"/>
              </w:rPr>
            </w:pPr>
            <w:r w:rsidRPr="00BA5C26">
              <w:rPr>
                <w:rFonts w:ascii="Arial" w:hAnsi="Arial" w:cs="Arial"/>
                <w:color w:val="000000" w:themeColor="text1"/>
                <w:sz w:val="20"/>
                <w:szCs w:val="20"/>
              </w:rPr>
              <w:t>05152R0820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410</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2 330,3</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2 330,3</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 Физическая культура и спорт</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1100</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1 024,4</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1 025,0</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Физическая культура</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1 024,4</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1 025,0</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молодежной политики, физической культуры и спорта в Молчановском районе на 2017-2022 годы»</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0300000000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967,4</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967,4</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Подпрограмма «Развитие физической культуры и массового спорта на территории Молчановского района»</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0310000000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967,4</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967,4</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«Создание благоприятных условий для увеличения охвата населения спортом и физической культурой»</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031P500000</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967,4</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967,4</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Обеспечение условий для развития физической культуры и массового спорта</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031P500003</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967,4</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967,4</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031P500003</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809,1</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809,1</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казенных учреждений</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p>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031P500003</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809,1</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color w:val="000000" w:themeColor="text1"/>
                <w:sz w:val="20"/>
                <w:szCs w:val="20"/>
              </w:rPr>
            </w:pPr>
            <w:r w:rsidRPr="00BA5C26">
              <w:rPr>
                <w:rFonts w:ascii="Arial" w:hAnsi="Arial" w:cs="Arial"/>
                <w:color w:val="000000" w:themeColor="text1"/>
                <w:sz w:val="20"/>
                <w:szCs w:val="20"/>
              </w:rPr>
              <w:t>809,1</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031P500003</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158,3</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158,3</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031P500003</w:t>
            </w:r>
          </w:p>
        </w:tc>
        <w:tc>
          <w:tcPr>
            <w:tcW w:w="550"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0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158,3</w:t>
            </w:r>
          </w:p>
        </w:tc>
        <w:tc>
          <w:tcPr>
            <w:tcW w:w="1203"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158,3</w:t>
            </w:r>
          </w:p>
        </w:tc>
      </w:tr>
      <w:tr w:rsidR="00BA5C26" w:rsidRPr="00BA5C26" w:rsidTr="000C3AD7">
        <w:trPr>
          <w:trHeight w:val="28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57,0</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57,6</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 физической культуры и спорта Молчановского сельского поселения на 2018-2020 годы"</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7955800000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57,0</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57,6</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Организация и проведение физкультурно-спортивных мероприятий</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14,5</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15,1</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200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14,5</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15,1</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240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14,5</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15,1</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000000" w:fill="FFFFFF"/>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Основное мероприятие региональный проект «Спорт - норма жизни»</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795P500000</w:t>
            </w:r>
          </w:p>
        </w:tc>
        <w:tc>
          <w:tcPr>
            <w:tcW w:w="550"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106"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42,5</w:t>
            </w:r>
          </w:p>
        </w:tc>
        <w:tc>
          <w:tcPr>
            <w:tcW w:w="1203" w:type="dxa"/>
            <w:tcBorders>
              <w:top w:val="nil"/>
              <w:left w:val="nil"/>
              <w:bottom w:val="single" w:sz="4" w:space="0" w:color="auto"/>
              <w:right w:val="single" w:sz="4" w:space="0" w:color="auto"/>
            </w:tcBorders>
            <w:shd w:val="clear" w:color="000000" w:fill="FFFFFF"/>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42,5</w:t>
            </w:r>
          </w:p>
        </w:tc>
      </w:tr>
      <w:tr w:rsidR="00BA5C26" w:rsidRPr="00BA5C26" w:rsidTr="000C3AD7">
        <w:trPr>
          <w:trHeight w:val="79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Обеспечение условий для развития физической культуры</w:t>
            </w:r>
            <w:r w:rsidRPr="00BA5C26">
              <w:rPr>
                <w:rFonts w:ascii="Arial" w:hAnsi="Arial" w:cs="Arial"/>
                <w:color w:val="000000" w:themeColor="text1"/>
                <w:sz w:val="20"/>
                <w:szCs w:val="20"/>
              </w:rPr>
              <w:br/>
              <w:t>и массового спорта</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795P5S0003</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42,5</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42,5</w:t>
            </w:r>
          </w:p>
        </w:tc>
      </w:tr>
      <w:tr w:rsidR="00BA5C26" w:rsidRPr="00BA5C26" w:rsidTr="000C3AD7">
        <w:trPr>
          <w:trHeight w:val="13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795P5S0003</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100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42,5</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42,5</w:t>
            </w:r>
          </w:p>
        </w:tc>
      </w:tr>
      <w:tr w:rsidR="00BA5C26" w:rsidRPr="00BA5C26" w:rsidTr="000C3AD7">
        <w:trPr>
          <w:trHeight w:val="528"/>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both"/>
              <w:rPr>
                <w:rFonts w:ascii="Arial" w:hAnsi="Arial" w:cs="Arial"/>
                <w:color w:val="000000" w:themeColor="text1"/>
                <w:sz w:val="20"/>
                <w:szCs w:val="20"/>
              </w:rPr>
            </w:pPr>
            <w:r w:rsidRPr="00BA5C26">
              <w:rPr>
                <w:rFonts w:ascii="Arial" w:hAnsi="Arial" w:cs="Arial"/>
                <w:color w:val="000000" w:themeColor="text1"/>
                <w:sz w:val="20"/>
                <w:szCs w:val="20"/>
              </w:rPr>
              <w:t>Расходы на выплаты персоналу казенных учреждений</w:t>
            </w:r>
          </w:p>
        </w:tc>
        <w:tc>
          <w:tcPr>
            <w:tcW w:w="72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1101</w:t>
            </w:r>
          </w:p>
        </w:tc>
        <w:tc>
          <w:tcPr>
            <w:tcW w:w="145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795P5S0003</w:t>
            </w:r>
          </w:p>
        </w:tc>
        <w:tc>
          <w:tcPr>
            <w:tcW w:w="550"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110</w:t>
            </w:r>
          </w:p>
        </w:tc>
        <w:tc>
          <w:tcPr>
            <w:tcW w:w="110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42,5</w:t>
            </w:r>
          </w:p>
        </w:tc>
        <w:tc>
          <w:tcPr>
            <w:tcW w:w="1203"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right"/>
              <w:rPr>
                <w:rFonts w:ascii="Arial" w:hAnsi="Arial" w:cs="Arial"/>
                <w:color w:val="000000" w:themeColor="text1"/>
                <w:sz w:val="20"/>
                <w:szCs w:val="20"/>
              </w:rPr>
            </w:pPr>
            <w:r w:rsidRPr="00BA5C26">
              <w:rPr>
                <w:rFonts w:ascii="Arial" w:hAnsi="Arial" w:cs="Arial"/>
                <w:color w:val="000000" w:themeColor="text1"/>
                <w:sz w:val="20"/>
                <w:szCs w:val="20"/>
              </w:rPr>
              <w:t>42,5</w:t>
            </w:r>
          </w:p>
        </w:tc>
      </w:tr>
    </w:tbl>
    <w:p w:rsidR="000B2914" w:rsidRPr="00BA5C26" w:rsidRDefault="000B2914" w:rsidP="000B2914">
      <w:pPr>
        <w:rPr>
          <w:color w:val="000000" w:themeColor="text1"/>
          <w:sz w:val="20"/>
          <w:szCs w:val="20"/>
        </w:rPr>
      </w:pP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Председатель </w:t>
      </w: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Совета Молчановского сельского поселения,</w:t>
      </w:r>
    </w:p>
    <w:p w:rsidR="000B2914" w:rsidRPr="00BA5C26" w:rsidRDefault="000B2914" w:rsidP="000B2914">
      <w:pPr>
        <w:pStyle w:val="HTML0"/>
        <w:rPr>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t xml:space="preserve">            </w:t>
      </w:r>
      <w:r w:rsidR="00D13DBA" w:rsidRPr="00BA5C26">
        <w:rPr>
          <w:rFonts w:ascii="Arial" w:hAnsi="Arial" w:cs="Arial"/>
          <w:color w:val="000000" w:themeColor="text1"/>
          <w:sz w:val="20"/>
          <w:szCs w:val="20"/>
        </w:rPr>
        <w:tab/>
      </w:r>
      <w:r w:rsidR="00D13DBA" w:rsidRPr="00BA5C26">
        <w:rPr>
          <w:rFonts w:ascii="Arial" w:hAnsi="Arial" w:cs="Arial"/>
          <w:color w:val="000000" w:themeColor="text1"/>
          <w:sz w:val="20"/>
          <w:szCs w:val="20"/>
        </w:rPr>
        <w:tab/>
      </w:r>
      <w:r w:rsidRPr="00BA5C26">
        <w:rPr>
          <w:rFonts w:ascii="Arial" w:hAnsi="Arial" w:cs="Arial"/>
          <w:i/>
          <w:color w:val="000000" w:themeColor="text1"/>
          <w:sz w:val="20"/>
          <w:szCs w:val="20"/>
        </w:rPr>
        <w:t>(подпись)</w:t>
      </w:r>
      <w:r w:rsidRPr="00BA5C26">
        <w:rPr>
          <w:rFonts w:ascii="Arial" w:hAnsi="Arial" w:cs="Arial"/>
          <w:color w:val="000000" w:themeColor="text1"/>
          <w:sz w:val="20"/>
          <w:szCs w:val="20"/>
        </w:rPr>
        <w:t xml:space="preserve">               </w:t>
      </w:r>
      <w:r w:rsidR="00D13DBA" w:rsidRPr="00BA5C26">
        <w:rPr>
          <w:rFonts w:ascii="Arial" w:hAnsi="Arial" w:cs="Arial"/>
          <w:color w:val="000000" w:themeColor="text1"/>
          <w:sz w:val="20"/>
          <w:szCs w:val="20"/>
        </w:rPr>
        <w:t xml:space="preserve"> </w:t>
      </w:r>
      <w:r w:rsidR="00D13DBA"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А.Л. Гензе</w:t>
      </w:r>
    </w:p>
    <w:p w:rsidR="000B2914" w:rsidRPr="00BA5C26" w:rsidRDefault="000B2914" w:rsidP="000B2914">
      <w:pPr>
        <w:pStyle w:val="HTML0"/>
        <w:rPr>
          <w:color w:val="000000" w:themeColor="text1"/>
          <w:sz w:val="20"/>
          <w:szCs w:val="20"/>
        </w:rPr>
      </w:pPr>
    </w:p>
    <w:p w:rsidR="000B2914" w:rsidRPr="00BA5C26" w:rsidRDefault="000B2914" w:rsidP="000B2914">
      <w:pPr>
        <w:pStyle w:val="HTML0"/>
        <w:rPr>
          <w:color w:val="000000" w:themeColor="text1"/>
          <w:sz w:val="20"/>
          <w:szCs w:val="20"/>
        </w:rPr>
      </w:pPr>
    </w:p>
    <w:p w:rsidR="000B2914" w:rsidRPr="00BA5C26" w:rsidRDefault="000B2914" w:rsidP="000B2914">
      <w:pPr>
        <w:ind w:left="5103"/>
        <w:rPr>
          <w:rFonts w:ascii="Arial" w:hAnsi="Arial" w:cs="Arial"/>
          <w:color w:val="000000" w:themeColor="text1"/>
          <w:sz w:val="20"/>
          <w:szCs w:val="20"/>
        </w:rPr>
      </w:pPr>
      <w:r w:rsidRPr="00BA5C26">
        <w:rPr>
          <w:rFonts w:ascii="Arial" w:hAnsi="Arial" w:cs="Arial"/>
          <w:color w:val="000000" w:themeColor="text1"/>
          <w:sz w:val="20"/>
          <w:szCs w:val="20"/>
        </w:rPr>
        <w:t>Приложение №14</w:t>
      </w:r>
    </w:p>
    <w:p w:rsidR="000B2914" w:rsidRPr="00BA5C26" w:rsidRDefault="000B2914" w:rsidP="00CC273B">
      <w:pPr>
        <w:ind w:left="5103"/>
        <w:rPr>
          <w:rFonts w:ascii="Arial" w:hAnsi="Arial" w:cs="Arial"/>
          <w:color w:val="000000" w:themeColor="text1"/>
          <w:sz w:val="20"/>
          <w:szCs w:val="20"/>
        </w:rPr>
      </w:pPr>
      <w:r w:rsidRPr="00BA5C26">
        <w:rPr>
          <w:rFonts w:ascii="Arial" w:hAnsi="Arial" w:cs="Arial"/>
          <w:color w:val="000000" w:themeColor="text1"/>
          <w:sz w:val="20"/>
          <w:szCs w:val="20"/>
        </w:rPr>
        <w:t>к решению о бюджете  Совета Молчановского сельского поселения «Об утверждении бюджета муниципального образования Молчановское сельское поселение на 2020 год и на плановый период 2021 и 2022 годов»</w:t>
      </w:r>
    </w:p>
    <w:p w:rsidR="00CC273B" w:rsidRPr="00BA5C26" w:rsidRDefault="00CC273B" w:rsidP="00CC273B">
      <w:pPr>
        <w:ind w:left="5103"/>
        <w:rPr>
          <w:rFonts w:ascii="Arial" w:hAnsi="Arial" w:cs="Arial"/>
          <w:color w:val="000000" w:themeColor="text1"/>
          <w:sz w:val="20"/>
          <w:szCs w:val="20"/>
        </w:rPr>
      </w:pPr>
    </w:p>
    <w:p w:rsidR="000B2914" w:rsidRPr="00BA5C26" w:rsidRDefault="000B2914" w:rsidP="000B2914">
      <w:pPr>
        <w:shd w:val="clear" w:color="auto" w:fill="FFFFFF"/>
        <w:jc w:val="center"/>
        <w:rPr>
          <w:rFonts w:ascii="Arial" w:hAnsi="Arial" w:cs="Arial"/>
          <w:color w:val="000000" w:themeColor="text1"/>
          <w:sz w:val="20"/>
          <w:szCs w:val="20"/>
        </w:rPr>
      </w:pPr>
      <w:r w:rsidRPr="00BA5C26">
        <w:rPr>
          <w:rFonts w:ascii="Arial" w:hAnsi="Arial" w:cs="Arial"/>
          <w:color w:val="000000" w:themeColor="text1"/>
          <w:sz w:val="20"/>
          <w:szCs w:val="20"/>
        </w:rPr>
        <w:t>Общий объем условно утверждаемых (утвержденных) расходов бюджета муниципального образования Молчановское сельское поселение на плановый период 2021 и 2022 годов</w:t>
      </w:r>
    </w:p>
    <w:p w:rsidR="000B2914" w:rsidRPr="00BA5C26" w:rsidRDefault="000B2914" w:rsidP="000B2914">
      <w:pPr>
        <w:jc w:val="center"/>
        <w:rPr>
          <w:color w:val="000000" w:themeColor="text1"/>
          <w:sz w:val="20"/>
          <w:szCs w:val="20"/>
        </w:rPr>
      </w:pPr>
    </w:p>
    <w:p w:rsidR="000B2914" w:rsidRPr="00BA5C26" w:rsidRDefault="000B2914" w:rsidP="000B2914">
      <w:pPr>
        <w:jc w:val="right"/>
        <w:rPr>
          <w:rFonts w:ascii="Arial" w:hAnsi="Arial" w:cs="Arial"/>
          <w:color w:val="000000" w:themeColor="text1"/>
          <w:sz w:val="20"/>
          <w:szCs w:val="20"/>
        </w:rPr>
      </w:pPr>
      <w:r w:rsidRPr="00BA5C26">
        <w:rPr>
          <w:rFonts w:ascii="Arial" w:hAnsi="Arial" w:cs="Arial"/>
          <w:color w:val="000000" w:themeColor="text1"/>
          <w:sz w:val="20"/>
          <w:szCs w:val="20"/>
        </w:rPr>
        <w:t>тыс. рублей</w:t>
      </w:r>
    </w:p>
    <w:tbl>
      <w:tblPr>
        <w:tblW w:w="9975" w:type="dxa"/>
        <w:tblInd w:w="93" w:type="dxa"/>
        <w:tblLook w:val="04A0" w:firstRow="1" w:lastRow="0" w:firstColumn="1" w:lastColumn="0" w:noHBand="0" w:noVBand="1"/>
      </w:tblPr>
      <w:tblGrid>
        <w:gridCol w:w="6678"/>
        <w:gridCol w:w="1701"/>
        <w:gridCol w:w="1596"/>
      </w:tblGrid>
      <w:tr w:rsidR="00BA5C26" w:rsidRPr="00BA5C26" w:rsidTr="000C3AD7">
        <w:trPr>
          <w:trHeight w:val="282"/>
        </w:trPr>
        <w:tc>
          <w:tcPr>
            <w:tcW w:w="6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Наименование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2021 год</w:t>
            </w:r>
          </w:p>
        </w:tc>
        <w:tc>
          <w:tcPr>
            <w:tcW w:w="1596" w:type="dxa"/>
            <w:tcBorders>
              <w:top w:val="single" w:sz="4" w:space="0" w:color="auto"/>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2022 год</w:t>
            </w:r>
          </w:p>
        </w:tc>
      </w:tr>
      <w:tr w:rsidR="00BA5C26" w:rsidRPr="00BA5C26" w:rsidTr="000C3AD7">
        <w:trPr>
          <w:trHeight w:val="282"/>
        </w:trPr>
        <w:tc>
          <w:tcPr>
            <w:tcW w:w="667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b/>
                <w:bCs/>
                <w:color w:val="000000" w:themeColor="text1"/>
                <w:sz w:val="20"/>
                <w:szCs w:val="20"/>
              </w:rPr>
            </w:pPr>
            <w:r w:rsidRPr="00BA5C26">
              <w:rPr>
                <w:rFonts w:ascii="Arial" w:hAnsi="Arial" w:cs="Arial"/>
                <w:b/>
                <w:bCs/>
                <w:color w:val="000000" w:themeColor="text1"/>
                <w:sz w:val="20"/>
                <w:szCs w:val="20"/>
              </w:rPr>
              <w:t>Общий объем расходов </w:t>
            </w:r>
          </w:p>
        </w:tc>
        <w:tc>
          <w:tcPr>
            <w:tcW w:w="1701"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186 648,6</w:t>
            </w:r>
          </w:p>
        </w:tc>
        <w:tc>
          <w:tcPr>
            <w:tcW w:w="1596" w:type="dxa"/>
            <w:tcBorders>
              <w:top w:val="nil"/>
              <w:left w:val="nil"/>
              <w:bottom w:val="single" w:sz="4" w:space="0" w:color="auto"/>
              <w:right w:val="single" w:sz="4" w:space="0" w:color="auto"/>
            </w:tcBorders>
            <w:shd w:val="clear" w:color="auto" w:fill="auto"/>
            <w:vAlign w:val="center"/>
            <w:hideMark/>
          </w:tcPr>
          <w:p w:rsidR="000B2914" w:rsidRPr="00BA5C26" w:rsidRDefault="000B2914" w:rsidP="000C3AD7">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39 763,0</w:t>
            </w:r>
          </w:p>
        </w:tc>
      </w:tr>
      <w:tr w:rsidR="00BA5C26" w:rsidRPr="00BA5C26" w:rsidTr="000C3AD7">
        <w:trPr>
          <w:trHeight w:val="282"/>
        </w:trPr>
        <w:tc>
          <w:tcPr>
            <w:tcW w:w="667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bCs/>
                <w:color w:val="000000" w:themeColor="text1"/>
                <w:sz w:val="20"/>
                <w:szCs w:val="20"/>
              </w:rPr>
            </w:pPr>
            <w:r w:rsidRPr="00BA5C26">
              <w:rPr>
                <w:rFonts w:ascii="Arial" w:hAnsi="Arial" w:cs="Arial"/>
                <w:bCs/>
                <w:color w:val="000000" w:themeColor="text1"/>
                <w:sz w:val="20"/>
                <w:szCs w:val="20"/>
              </w:rPr>
              <w:t>Местный бюджет</w:t>
            </w:r>
          </w:p>
        </w:tc>
        <w:tc>
          <w:tcPr>
            <w:tcW w:w="170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18 990,8</w:t>
            </w:r>
          </w:p>
        </w:tc>
        <w:tc>
          <w:tcPr>
            <w:tcW w:w="159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19 919,0</w:t>
            </w:r>
          </w:p>
        </w:tc>
      </w:tr>
      <w:tr w:rsidR="00BA5C26" w:rsidRPr="00BA5C26" w:rsidTr="000C3AD7">
        <w:trPr>
          <w:trHeight w:val="282"/>
        </w:trPr>
        <w:tc>
          <w:tcPr>
            <w:tcW w:w="6678" w:type="dxa"/>
            <w:tcBorders>
              <w:top w:val="nil"/>
              <w:left w:val="single" w:sz="4" w:space="0" w:color="auto"/>
              <w:bottom w:val="single" w:sz="4" w:space="0" w:color="auto"/>
              <w:right w:val="single" w:sz="4" w:space="0" w:color="auto"/>
            </w:tcBorders>
            <w:shd w:val="clear" w:color="auto" w:fill="auto"/>
            <w:vAlign w:val="center"/>
          </w:tcPr>
          <w:p w:rsidR="000B2914" w:rsidRPr="00BA5C26" w:rsidRDefault="000B2914" w:rsidP="000C3AD7">
            <w:pPr>
              <w:rPr>
                <w:rFonts w:ascii="Arial" w:hAnsi="Arial" w:cs="Arial"/>
                <w:bCs/>
                <w:color w:val="000000" w:themeColor="text1"/>
                <w:sz w:val="20"/>
                <w:szCs w:val="20"/>
              </w:rPr>
            </w:pPr>
            <w:r w:rsidRPr="00BA5C26">
              <w:rPr>
                <w:rFonts w:ascii="Arial" w:hAnsi="Arial" w:cs="Arial"/>
                <w:bCs/>
                <w:color w:val="000000" w:themeColor="text1"/>
                <w:sz w:val="20"/>
                <w:szCs w:val="20"/>
              </w:rPr>
              <w:t>Безвозмездные</w:t>
            </w:r>
          </w:p>
        </w:tc>
        <w:tc>
          <w:tcPr>
            <w:tcW w:w="1701"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167 657,8</w:t>
            </w:r>
          </w:p>
        </w:tc>
        <w:tc>
          <w:tcPr>
            <w:tcW w:w="1596" w:type="dxa"/>
            <w:tcBorders>
              <w:top w:val="nil"/>
              <w:left w:val="nil"/>
              <w:bottom w:val="single" w:sz="4" w:space="0" w:color="auto"/>
              <w:right w:val="single" w:sz="4" w:space="0" w:color="auto"/>
            </w:tcBorders>
            <w:shd w:val="clear" w:color="auto" w:fill="auto"/>
            <w:noWrap/>
            <w:vAlign w:val="center"/>
          </w:tcPr>
          <w:p w:rsidR="000B2914" w:rsidRPr="00BA5C26" w:rsidRDefault="000B2914" w:rsidP="000C3AD7">
            <w:pPr>
              <w:jc w:val="center"/>
              <w:rPr>
                <w:rFonts w:ascii="Arial" w:hAnsi="Arial" w:cs="Arial"/>
                <w:color w:val="000000" w:themeColor="text1"/>
                <w:sz w:val="20"/>
                <w:szCs w:val="20"/>
              </w:rPr>
            </w:pPr>
            <w:r w:rsidRPr="00BA5C26">
              <w:rPr>
                <w:rFonts w:ascii="Arial" w:hAnsi="Arial" w:cs="Arial"/>
                <w:color w:val="000000" w:themeColor="text1"/>
                <w:sz w:val="20"/>
                <w:szCs w:val="20"/>
              </w:rPr>
              <w:t>19 844,0</w:t>
            </w:r>
          </w:p>
        </w:tc>
      </w:tr>
      <w:tr w:rsidR="00BA5C26" w:rsidRPr="00BA5C26" w:rsidTr="000C3AD7">
        <w:trPr>
          <w:trHeight w:val="282"/>
        </w:trPr>
        <w:tc>
          <w:tcPr>
            <w:tcW w:w="667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bCs/>
                <w:color w:val="000000" w:themeColor="text1"/>
                <w:sz w:val="20"/>
                <w:szCs w:val="20"/>
              </w:rPr>
            </w:pPr>
            <w:r w:rsidRPr="00BA5C26">
              <w:rPr>
                <w:rFonts w:ascii="Arial" w:hAnsi="Arial" w:cs="Arial"/>
                <w:color w:val="000000" w:themeColor="text1"/>
                <w:sz w:val="20"/>
                <w:szCs w:val="20"/>
                <w:shd w:val="clear" w:color="auto" w:fill="FFFFFF"/>
              </w:rPr>
              <w:t>Норматив условно утверждаемых расходов</w:t>
            </w:r>
          </w:p>
        </w:tc>
        <w:tc>
          <w:tcPr>
            <w:tcW w:w="170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2,5%</w:t>
            </w:r>
          </w:p>
        </w:tc>
        <w:tc>
          <w:tcPr>
            <w:tcW w:w="159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Cs/>
                <w:color w:val="000000" w:themeColor="text1"/>
                <w:sz w:val="20"/>
                <w:szCs w:val="20"/>
              </w:rPr>
            </w:pPr>
            <w:r w:rsidRPr="00BA5C26">
              <w:rPr>
                <w:rFonts w:ascii="Arial" w:hAnsi="Arial" w:cs="Arial"/>
                <w:bCs/>
                <w:color w:val="000000" w:themeColor="text1"/>
                <w:sz w:val="20"/>
                <w:szCs w:val="20"/>
              </w:rPr>
              <w:t>5,0%</w:t>
            </w:r>
          </w:p>
        </w:tc>
      </w:tr>
      <w:tr w:rsidR="00BA5C26" w:rsidRPr="00BA5C26" w:rsidTr="000C3AD7">
        <w:trPr>
          <w:trHeight w:val="457"/>
        </w:trPr>
        <w:tc>
          <w:tcPr>
            <w:tcW w:w="6678" w:type="dxa"/>
            <w:tcBorders>
              <w:top w:val="nil"/>
              <w:left w:val="single" w:sz="4" w:space="0" w:color="auto"/>
              <w:bottom w:val="single" w:sz="4" w:space="0" w:color="auto"/>
              <w:right w:val="single" w:sz="4" w:space="0" w:color="auto"/>
            </w:tcBorders>
            <w:shd w:val="clear" w:color="auto" w:fill="auto"/>
            <w:vAlign w:val="center"/>
            <w:hideMark/>
          </w:tcPr>
          <w:p w:rsidR="000B2914" w:rsidRPr="00BA5C26" w:rsidRDefault="000B2914" w:rsidP="000C3AD7">
            <w:pPr>
              <w:rPr>
                <w:rFonts w:ascii="Arial" w:hAnsi="Arial" w:cs="Arial"/>
                <w:b/>
                <w:color w:val="000000" w:themeColor="text1"/>
                <w:sz w:val="20"/>
                <w:szCs w:val="20"/>
              </w:rPr>
            </w:pPr>
            <w:r w:rsidRPr="00BA5C26">
              <w:rPr>
                <w:rFonts w:ascii="Arial" w:hAnsi="Arial" w:cs="Arial"/>
                <w:b/>
                <w:bCs/>
                <w:color w:val="000000" w:themeColor="text1"/>
                <w:sz w:val="20"/>
                <w:szCs w:val="20"/>
              </w:rPr>
              <w:t>Расчет условно утверждаемых (утвержденных) расходов на плановый период 2021 и 2022 годов</w:t>
            </w:r>
          </w:p>
          <w:p w:rsidR="000B2914" w:rsidRPr="00BA5C26" w:rsidRDefault="000B2914" w:rsidP="000C3AD7">
            <w:pPr>
              <w:rPr>
                <w:rFonts w:ascii="Arial" w:hAnsi="Arial" w:cs="Arial"/>
                <w:color w:val="000000" w:themeColor="text1"/>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color w:val="000000" w:themeColor="text1"/>
                <w:sz w:val="20"/>
                <w:szCs w:val="20"/>
              </w:rPr>
            </w:pPr>
            <w:r w:rsidRPr="00BA5C26">
              <w:rPr>
                <w:rFonts w:ascii="Arial" w:hAnsi="Arial" w:cs="Arial"/>
                <w:b/>
                <w:color w:val="000000" w:themeColor="text1"/>
                <w:sz w:val="20"/>
                <w:szCs w:val="20"/>
              </w:rPr>
              <w:t>474,8</w:t>
            </w:r>
          </w:p>
        </w:tc>
        <w:tc>
          <w:tcPr>
            <w:tcW w:w="1596" w:type="dxa"/>
            <w:tcBorders>
              <w:top w:val="nil"/>
              <w:left w:val="nil"/>
              <w:bottom w:val="single" w:sz="4" w:space="0" w:color="auto"/>
              <w:right w:val="single" w:sz="4" w:space="0" w:color="auto"/>
            </w:tcBorders>
            <w:shd w:val="clear" w:color="auto" w:fill="auto"/>
            <w:noWrap/>
            <w:vAlign w:val="center"/>
            <w:hideMark/>
          </w:tcPr>
          <w:p w:rsidR="000B2914" w:rsidRPr="00BA5C26" w:rsidRDefault="000B2914" w:rsidP="000C3AD7">
            <w:pPr>
              <w:jc w:val="center"/>
              <w:rPr>
                <w:rFonts w:ascii="Arial" w:hAnsi="Arial" w:cs="Arial"/>
                <w:b/>
                <w:color w:val="000000" w:themeColor="text1"/>
                <w:sz w:val="20"/>
                <w:szCs w:val="20"/>
              </w:rPr>
            </w:pPr>
            <w:r w:rsidRPr="00BA5C26">
              <w:rPr>
                <w:rFonts w:ascii="Arial" w:hAnsi="Arial" w:cs="Arial"/>
                <w:b/>
                <w:color w:val="000000" w:themeColor="text1"/>
                <w:sz w:val="20"/>
                <w:szCs w:val="20"/>
              </w:rPr>
              <w:t>995,9</w:t>
            </w:r>
          </w:p>
        </w:tc>
      </w:tr>
    </w:tbl>
    <w:p w:rsidR="000B2914" w:rsidRPr="00BA5C26" w:rsidRDefault="000B2914" w:rsidP="000B2914">
      <w:pPr>
        <w:rPr>
          <w:color w:val="000000" w:themeColor="text1"/>
          <w:sz w:val="20"/>
          <w:szCs w:val="20"/>
        </w:rPr>
      </w:pP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Председатель </w:t>
      </w:r>
    </w:p>
    <w:p w:rsidR="000B2914" w:rsidRPr="00BA5C26" w:rsidRDefault="000B2914" w:rsidP="000B2914">
      <w:pPr>
        <w:jc w:val="both"/>
        <w:rPr>
          <w:rFonts w:ascii="Arial" w:hAnsi="Arial" w:cs="Arial"/>
          <w:color w:val="000000" w:themeColor="text1"/>
          <w:sz w:val="20"/>
          <w:szCs w:val="20"/>
        </w:rPr>
      </w:pPr>
      <w:r w:rsidRPr="00BA5C26">
        <w:rPr>
          <w:rFonts w:ascii="Arial" w:hAnsi="Arial" w:cs="Arial"/>
          <w:color w:val="000000" w:themeColor="text1"/>
          <w:sz w:val="20"/>
          <w:szCs w:val="20"/>
        </w:rPr>
        <w:t>Совета Молчановского сельского поселения,</w:t>
      </w:r>
    </w:p>
    <w:p w:rsidR="009C4FB1" w:rsidRPr="00BA5C26" w:rsidRDefault="000B2914" w:rsidP="00BF6CB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eastAsia="Courier New"/>
          <w:color w:val="000000" w:themeColor="text1"/>
          <w:sz w:val="20"/>
          <w:szCs w:val="20"/>
          <w:lang w:eastAsia="ar-SA"/>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t xml:space="preserve">            </w:t>
      </w:r>
      <w:r w:rsidR="00D13DBA" w:rsidRPr="00BA5C26">
        <w:rPr>
          <w:rFonts w:ascii="Arial" w:hAnsi="Arial" w:cs="Arial"/>
          <w:color w:val="000000" w:themeColor="text1"/>
          <w:sz w:val="20"/>
          <w:szCs w:val="20"/>
        </w:rPr>
        <w:tab/>
      </w:r>
      <w:r w:rsidR="00D13DBA" w:rsidRPr="00BA5C26">
        <w:rPr>
          <w:rFonts w:ascii="Arial" w:hAnsi="Arial" w:cs="Arial"/>
          <w:color w:val="000000" w:themeColor="text1"/>
          <w:sz w:val="20"/>
          <w:szCs w:val="20"/>
        </w:rPr>
        <w:tab/>
      </w:r>
      <w:r w:rsidR="00D13DBA" w:rsidRPr="00BA5C26">
        <w:rPr>
          <w:rFonts w:ascii="Arial" w:hAnsi="Arial" w:cs="Arial"/>
          <w:color w:val="000000" w:themeColor="text1"/>
          <w:sz w:val="20"/>
          <w:szCs w:val="20"/>
        </w:rPr>
        <w:tab/>
      </w:r>
      <w:r w:rsidRPr="00BA5C26">
        <w:rPr>
          <w:rFonts w:ascii="Arial" w:hAnsi="Arial" w:cs="Arial"/>
          <w:i/>
          <w:color w:val="000000" w:themeColor="text1"/>
          <w:sz w:val="20"/>
          <w:szCs w:val="20"/>
        </w:rPr>
        <w:t>(подпись)</w:t>
      </w:r>
      <w:r w:rsidRPr="00BA5C26">
        <w:rPr>
          <w:rFonts w:ascii="Arial" w:hAnsi="Arial" w:cs="Arial"/>
          <w:color w:val="000000" w:themeColor="text1"/>
          <w:sz w:val="20"/>
          <w:szCs w:val="20"/>
        </w:rPr>
        <w:t xml:space="preserve">              </w:t>
      </w:r>
      <w:r w:rsidR="00D13DBA" w:rsidRPr="00BA5C26">
        <w:rPr>
          <w:rFonts w:ascii="Arial" w:hAnsi="Arial" w:cs="Arial"/>
          <w:color w:val="000000" w:themeColor="text1"/>
          <w:sz w:val="20"/>
          <w:szCs w:val="20"/>
        </w:rPr>
        <w:t xml:space="preserve">       </w:t>
      </w:r>
      <w:r w:rsidRPr="00BA5C26">
        <w:rPr>
          <w:rFonts w:ascii="Arial" w:hAnsi="Arial" w:cs="Arial"/>
          <w:color w:val="000000" w:themeColor="text1"/>
          <w:sz w:val="20"/>
          <w:szCs w:val="20"/>
        </w:rPr>
        <w:t xml:space="preserve">     А.Л. Гензе</w:t>
      </w:r>
    </w:p>
    <w:p w:rsidR="00BF6CB9" w:rsidRPr="00BA5C26" w:rsidRDefault="00BF6CB9" w:rsidP="00BF6CB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eastAsia="Courier New"/>
          <w:color w:val="000000" w:themeColor="text1"/>
          <w:sz w:val="20"/>
          <w:szCs w:val="20"/>
          <w:lang w:eastAsia="ar-SA"/>
        </w:rPr>
      </w:pPr>
    </w:p>
    <w:p w:rsidR="00BF6CB9" w:rsidRPr="00BA5C26" w:rsidRDefault="00BF6CB9" w:rsidP="00BF6CB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eastAsia="Courier New"/>
          <w:color w:val="000000" w:themeColor="text1"/>
          <w:sz w:val="20"/>
          <w:szCs w:val="20"/>
          <w:lang w:eastAsia="ar-SA"/>
        </w:rPr>
      </w:pPr>
    </w:p>
    <w:p w:rsidR="009C4FB1" w:rsidRPr="00BA5C26" w:rsidRDefault="009C4FB1" w:rsidP="009C4FB1">
      <w:pPr>
        <w:pStyle w:val="HTML0"/>
        <w:jc w:val="center"/>
        <w:rPr>
          <w:rFonts w:ascii="Arial" w:hAnsi="Arial" w:cs="Arial"/>
          <w:color w:val="365F91" w:themeColor="accent1" w:themeShade="BF"/>
          <w:sz w:val="40"/>
          <w:szCs w:val="40"/>
        </w:rPr>
      </w:pPr>
      <w:r w:rsidRPr="00BA5C26">
        <w:rPr>
          <w:rFonts w:ascii="Arial" w:hAnsi="Arial" w:cs="Arial"/>
          <w:color w:val="365F91" w:themeColor="accent1" w:themeShade="BF"/>
          <w:sz w:val="40"/>
          <w:szCs w:val="40"/>
        </w:rPr>
        <w:t>ВТОРОЙ РАЗДЕЛ:</w:t>
      </w:r>
    </w:p>
    <w:p w:rsidR="009C4FB1" w:rsidRPr="00BA5C26" w:rsidRDefault="009C4FB1" w:rsidP="0035035F">
      <w:pPr>
        <w:pStyle w:val="HTML0"/>
        <w:jc w:val="center"/>
        <w:rPr>
          <w:rFonts w:eastAsia="Courier New"/>
          <w:color w:val="000000" w:themeColor="text1"/>
          <w:sz w:val="20"/>
          <w:szCs w:val="20"/>
          <w:lang w:eastAsia="ar-SA"/>
        </w:rPr>
      </w:pPr>
      <w:r w:rsidRPr="00BA5C26">
        <w:rPr>
          <w:rFonts w:ascii="Arial" w:eastAsia="Courier New" w:hAnsi="Arial" w:cs="Arial"/>
          <w:b/>
          <w:color w:val="000000" w:themeColor="text1"/>
          <w:sz w:val="20"/>
          <w:szCs w:val="20"/>
        </w:rPr>
        <w:t>Постановления, распоряжения Главы Молчановского сельского поселения</w:t>
      </w:r>
    </w:p>
    <w:p w:rsidR="009C4FB1" w:rsidRPr="00BA5C26" w:rsidRDefault="009C4FB1" w:rsidP="0035035F">
      <w:pPr>
        <w:pStyle w:val="HTML0"/>
        <w:jc w:val="center"/>
        <w:rPr>
          <w:rFonts w:eastAsia="Courier New"/>
          <w:color w:val="000000" w:themeColor="text1"/>
          <w:sz w:val="20"/>
          <w:szCs w:val="20"/>
          <w:lang w:eastAsia="ar-SA"/>
        </w:rPr>
      </w:pPr>
    </w:p>
    <w:p w:rsidR="003A3DBB" w:rsidRPr="00BA5C26" w:rsidRDefault="0044686C" w:rsidP="003A3DBB">
      <w:pPr>
        <w:spacing w:line="360" w:lineRule="auto"/>
        <w:jc w:val="center"/>
        <w:rPr>
          <w:rFonts w:ascii="Arial" w:hAnsi="Arial" w:cs="Arial"/>
          <w:color w:val="000000" w:themeColor="text1"/>
          <w:sz w:val="20"/>
          <w:szCs w:val="20"/>
        </w:rPr>
      </w:pPr>
      <w:r w:rsidRPr="00BA5C26">
        <w:rPr>
          <w:rFonts w:ascii="Arial" w:hAnsi="Arial" w:cs="Arial"/>
          <w:color w:val="000000" w:themeColor="text1"/>
          <w:sz w:val="20"/>
          <w:szCs w:val="20"/>
        </w:rPr>
        <w:t>ПОСТАНОВЛЕНИЕ</w:t>
      </w:r>
    </w:p>
    <w:p w:rsidR="003A3DBB" w:rsidRPr="00BA5C26" w:rsidRDefault="003A3DBB" w:rsidP="003A3DBB">
      <w:pPr>
        <w:rPr>
          <w:rFonts w:ascii="Arial" w:hAnsi="Arial" w:cs="Arial"/>
          <w:color w:val="000000" w:themeColor="text1"/>
          <w:sz w:val="20"/>
          <w:szCs w:val="20"/>
        </w:rPr>
      </w:pPr>
    </w:p>
    <w:p w:rsidR="003A3DBB" w:rsidRPr="00BA5C26" w:rsidRDefault="003A3DBB" w:rsidP="003A3DBB">
      <w:pPr>
        <w:rPr>
          <w:rFonts w:ascii="Arial" w:hAnsi="Arial" w:cs="Arial"/>
          <w:color w:val="000000" w:themeColor="text1"/>
          <w:sz w:val="20"/>
          <w:szCs w:val="20"/>
        </w:rPr>
      </w:pPr>
      <w:r w:rsidRPr="00BA5C26">
        <w:rPr>
          <w:rFonts w:ascii="Arial" w:hAnsi="Arial" w:cs="Arial"/>
          <w:color w:val="000000" w:themeColor="text1"/>
          <w:sz w:val="20"/>
          <w:szCs w:val="20"/>
        </w:rPr>
        <w:t>«02» декабря 2019г.</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281</w:t>
      </w:r>
    </w:p>
    <w:p w:rsidR="003A3DBB" w:rsidRPr="00BA5C26" w:rsidRDefault="003A3DBB" w:rsidP="003A3DBB">
      <w:pPr>
        <w:rPr>
          <w:rFonts w:ascii="Arial" w:hAnsi="Arial" w:cs="Arial"/>
          <w:color w:val="000000" w:themeColor="text1"/>
          <w:sz w:val="20"/>
          <w:szCs w:val="20"/>
        </w:rPr>
      </w:pPr>
    </w:p>
    <w:tbl>
      <w:tblPr>
        <w:tblW w:w="14249" w:type="dxa"/>
        <w:tblLayout w:type="fixed"/>
        <w:tblLook w:val="04A0" w:firstRow="1" w:lastRow="0" w:firstColumn="1" w:lastColumn="0" w:noHBand="0" w:noVBand="1"/>
      </w:tblPr>
      <w:tblGrid>
        <w:gridCol w:w="9464"/>
        <w:gridCol w:w="4785"/>
      </w:tblGrid>
      <w:tr w:rsidR="00BA5C26" w:rsidRPr="00BA5C26" w:rsidTr="001C0AA6">
        <w:trPr>
          <w:cantSplit/>
        </w:trPr>
        <w:tc>
          <w:tcPr>
            <w:tcW w:w="9464" w:type="dxa"/>
            <w:shd w:val="clear" w:color="auto" w:fill="FFFFFF"/>
          </w:tcPr>
          <w:p w:rsidR="003A3DBB" w:rsidRPr="00BA5C26" w:rsidRDefault="003A3DBB" w:rsidP="001C0AA6">
            <w:pPr>
              <w:suppressAutoHyphens/>
              <w:jc w:val="center"/>
              <w:rPr>
                <w:rFonts w:ascii="Arial" w:eastAsia="SimSun" w:hAnsi="Arial" w:cs="Arial"/>
                <w:color w:val="000000" w:themeColor="text1"/>
                <w:sz w:val="20"/>
                <w:szCs w:val="20"/>
                <w:lang w:eastAsia="en-US"/>
              </w:rPr>
            </w:pPr>
            <w:r w:rsidRPr="00BA5C26">
              <w:rPr>
                <w:rFonts w:ascii="Arial" w:eastAsia="SimSun" w:hAnsi="Arial" w:cs="Arial"/>
                <w:color w:val="000000" w:themeColor="text1"/>
                <w:sz w:val="20"/>
                <w:szCs w:val="20"/>
                <w:lang w:eastAsia="en-US"/>
              </w:rPr>
              <w:lastRenderedPageBreak/>
              <w:t>О внесении изменений в постановление от 30.06.2017 № 204-а «Об утверждении списка муниципальных жилых помещений, подлежащих капитальному ремонту на территории Молчановского сельского поселения»</w:t>
            </w:r>
          </w:p>
          <w:p w:rsidR="003A3DBB" w:rsidRPr="00BA5C26" w:rsidRDefault="003A3DBB" w:rsidP="001C0AA6">
            <w:pPr>
              <w:suppressAutoHyphens/>
              <w:spacing w:line="276" w:lineRule="auto"/>
              <w:rPr>
                <w:rFonts w:ascii="Arial" w:eastAsia="SimSun" w:hAnsi="Arial" w:cs="Arial"/>
                <w:color w:val="000000" w:themeColor="text1"/>
                <w:sz w:val="20"/>
                <w:szCs w:val="20"/>
                <w:lang w:eastAsia="en-US"/>
              </w:rPr>
            </w:pPr>
          </w:p>
        </w:tc>
        <w:tc>
          <w:tcPr>
            <w:tcW w:w="4785" w:type="dxa"/>
            <w:shd w:val="clear" w:color="auto" w:fill="FFFFFF"/>
            <w:hideMark/>
          </w:tcPr>
          <w:p w:rsidR="003A3DBB" w:rsidRPr="00BA5C26" w:rsidRDefault="003A3DBB" w:rsidP="001C0AA6">
            <w:pPr>
              <w:widowControl w:val="0"/>
              <w:suppressAutoHyphens/>
              <w:spacing w:line="276" w:lineRule="auto"/>
              <w:rPr>
                <w:rFonts w:ascii="Arial" w:eastAsia="SimSun" w:hAnsi="Arial" w:cs="Arial"/>
                <w:color w:val="000000" w:themeColor="text1"/>
                <w:sz w:val="20"/>
                <w:szCs w:val="20"/>
                <w:lang w:eastAsia="zh-CN"/>
              </w:rPr>
            </w:pPr>
          </w:p>
        </w:tc>
      </w:tr>
    </w:tbl>
    <w:p w:rsidR="003A3DBB" w:rsidRPr="00BA5C26" w:rsidRDefault="003A3DBB" w:rsidP="003A3DBB">
      <w:pPr>
        <w:suppressAutoHyphens/>
        <w:jc w:val="both"/>
        <w:rPr>
          <w:rFonts w:ascii="Arial" w:eastAsia="SimSun" w:hAnsi="Arial" w:cs="Arial"/>
          <w:b/>
          <w:color w:val="000000" w:themeColor="text1"/>
          <w:sz w:val="20"/>
          <w:szCs w:val="20"/>
          <w:lang w:eastAsia="zh-CN"/>
        </w:rPr>
      </w:pPr>
    </w:p>
    <w:p w:rsidR="003A3DBB" w:rsidRPr="00BA5C26" w:rsidRDefault="003A3DBB" w:rsidP="003A3DBB">
      <w:pPr>
        <w:suppressAutoHyphens/>
        <w:jc w:val="both"/>
        <w:rPr>
          <w:rFonts w:ascii="Arial" w:eastAsia="SimSun" w:hAnsi="Arial" w:cs="Arial"/>
          <w:b/>
          <w:color w:val="000000" w:themeColor="text1"/>
          <w:sz w:val="20"/>
          <w:szCs w:val="20"/>
          <w:lang w:eastAsia="zh-CN"/>
        </w:rPr>
      </w:pPr>
    </w:p>
    <w:p w:rsidR="003A3DBB" w:rsidRPr="00BA5C26" w:rsidRDefault="003A3DBB" w:rsidP="003A3DBB">
      <w:pPr>
        <w:suppressAutoHyphens/>
        <w:jc w:val="both"/>
        <w:rPr>
          <w:rFonts w:ascii="Arial" w:eastAsia="SimSun" w:hAnsi="Arial" w:cs="Arial"/>
          <w:b/>
          <w:color w:val="000000" w:themeColor="text1"/>
          <w:sz w:val="20"/>
          <w:szCs w:val="20"/>
          <w:lang w:eastAsia="zh-CN"/>
        </w:rPr>
      </w:pPr>
      <w:r w:rsidRPr="00BA5C26">
        <w:rPr>
          <w:rFonts w:ascii="Arial" w:eastAsia="SimSun" w:hAnsi="Arial" w:cs="Arial"/>
          <w:b/>
          <w:color w:val="000000" w:themeColor="text1"/>
          <w:sz w:val="20"/>
          <w:szCs w:val="20"/>
          <w:lang w:eastAsia="zh-CN"/>
        </w:rPr>
        <w:t>ПОСТАНОВЛЯЮ:</w:t>
      </w:r>
    </w:p>
    <w:p w:rsidR="003A3DBB" w:rsidRPr="00BA5C26" w:rsidRDefault="003A3DBB" w:rsidP="003A3DBB">
      <w:pPr>
        <w:suppressAutoHyphens/>
        <w:jc w:val="both"/>
        <w:rPr>
          <w:rFonts w:ascii="Arial" w:eastAsia="SimSun" w:hAnsi="Arial" w:cs="Arial"/>
          <w:b/>
          <w:color w:val="000000" w:themeColor="text1"/>
          <w:sz w:val="20"/>
          <w:szCs w:val="20"/>
          <w:lang w:eastAsia="zh-CN"/>
        </w:rPr>
      </w:pPr>
    </w:p>
    <w:p w:rsidR="003A3DBB" w:rsidRPr="00BA5C26" w:rsidRDefault="003A3DBB" w:rsidP="006C5754">
      <w:pPr>
        <w:pStyle w:val="af5"/>
        <w:numPr>
          <w:ilvl w:val="0"/>
          <w:numId w:val="17"/>
        </w:numPr>
        <w:ind w:left="0" w:firstLine="567"/>
        <w:jc w:val="both"/>
        <w:rPr>
          <w:rFonts w:ascii="Arial" w:eastAsia="Calibri" w:hAnsi="Arial" w:cs="Arial"/>
          <w:color w:val="000000" w:themeColor="text1"/>
          <w:sz w:val="20"/>
          <w:szCs w:val="20"/>
          <w:lang w:eastAsia="en-US"/>
        </w:rPr>
      </w:pPr>
      <w:r w:rsidRPr="00BA5C26">
        <w:rPr>
          <w:rFonts w:ascii="Arial" w:eastAsia="Calibri" w:hAnsi="Arial" w:cs="Arial"/>
          <w:color w:val="000000" w:themeColor="text1"/>
          <w:sz w:val="20"/>
          <w:szCs w:val="20"/>
          <w:lang w:eastAsia="en-US"/>
        </w:rPr>
        <w:t xml:space="preserve">Внести в постановление Администрации Молчановского сельского поселения </w:t>
      </w:r>
      <w:r w:rsidRPr="00BA5C26">
        <w:rPr>
          <w:rFonts w:ascii="Arial" w:hAnsi="Arial" w:cs="Arial"/>
          <w:color w:val="000000" w:themeColor="text1"/>
          <w:sz w:val="20"/>
          <w:szCs w:val="20"/>
        </w:rPr>
        <w:t>от 30.06.2017г. № 204-а  «Об утверждении списка муниципальных жилых помещений, подлежащих капитальному ремонту на территории Молчановского сельского поселения» с</w:t>
      </w:r>
      <w:r w:rsidRPr="00BA5C26">
        <w:rPr>
          <w:rFonts w:ascii="Arial" w:eastAsia="Calibri" w:hAnsi="Arial" w:cs="Arial"/>
          <w:color w:val="000000" w:themeColor="text1"/>
          <w:sz w:val="20"/>
          <w:szCs w:val="20"/>
          <w:lang w:eastAsia="en-US"/>
        </w:rPr>
        <w:t xml:space="preserve">ледующие изменения: </w:t>
      </w:r>
    </w:p>
    <w:p w:rsidR="003A3DBB" w:rsidRPr="00BA5C26" w:rsidRDefault="003A3DBB" w:rsidP="003A3DBB">
      <w:pPr>
        <w:ind w:firstLine="567"/>
        <w:jc w:val="both"/>
        <w:rPr>
          <w:rFonts w:ascii="Arial" w:hAnsi="Arial" w:cs="Arial"/>
          <w:color w:val="000000" w:themeColor="text1"/>
          <w:sz w:val="20"/>
          <w:szCs w:val="20"/>
        </w:rPr>
      </w:pPr>
      <w:r w:rsidRPr="00BA5C26">
        <w:rPr>
          <w:rFonts w:ascii="Arial" w:eastAsia="Calibri" w:hAnsi="Arial" w:cs="Arial"/>
          <w:color w:val="000000" w:themeColor="text1"/>
          <w:sz w:val="20"/>
          <w:szCs w:val="20"/>
          <w:lang w:eastAsia="en-US"/>
        </w:rPr>
        <w:t>приложение №2 утвердить в новой редакции;</w:t>
      </w:r>
    </w:p>
    <w:p w:rsidR="003A3DBB" w:rsidRPr="00BA5C26" w:rsidRDefault="003A3DBB" w:rsidP="003A3DBB">
      <w:pPr>
        <w:widowControl w:val="0"/>
        <w:autoSpaceDE w:val="0"/>
        <w:autoSpaceDN w:val="0"/>
        <w:ind w:firstLine="540"/>
        <w:jc w:val="both"/>
        <w:rPr>
          <w:rFonts w:ascii="Arial" w:hAnsi="Arial" w:cs="Arial"/>
          <w:color w:val="000000" w:themeColor="text1"/>
          <w:sz w:val="20"/>
          <w:szCs w:val="20"/>
        </w:rPr>
      </w:pPr>
      <w:r w:rsidRPr="00BA5C26">
        <w:rPr>
          <w:rFonts w:ascii="Arial" w:hAnsi="Arial" w:cs="Arial"/>
          <w:color w:val="000000" w:themeColor="text1"/>
          <w:sz w:val="20"/>
          <w:szCs w:val="20"/>
        </w:rPr>
        <w:t>2. 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(http://www.</w:t>
      </w:r>
      <w:hyperlink r:id="rId50" w:history="1">
        <w:r w:rsidRPr="00BA5C26">
          <w:rPr>
            <w:rStyle w:val="ae"/>
            <w:rFonts w:ascii="Arial" w:hAnsi="Arial" w:cs="Arial"/>
            <w:color w:val="000000" w:themeColor="text1"/>
            <w:sz w:val="20"/>
            <w:szCs w:val="20"/>
          </w:rPr>
          <w:t>http://msp.tomskinvest.ru/</w:t>
        </w:r>
      </w:hyperlink>
      <w:r w:rsidRPr="00BA5C26">
        <w:rPr>
          <w:rFonts w:ascii="Arial" w:hAnsi="Arial" w:cs="Arial"/>
          <w:color w:val="000000" w:themeColor="text1"/>
          <w:sz w:val="20"/>
          <w:szCs w:val="20"/>
        </w:rPr>
        <w:t>).</w:t>
      </w:r>
    </w:p>
    <w:p w:rsidR="003A3DBB" w:rsidRPr="00BA5C26" w:rsidRDefault="003A3DBB" w:rsidP="003A3DBB">
      <w:pPr>
        <w:widowControl w:val="0"/>
        <w:autoSpaceDE w:val="0"/>
        <w:autoSpaceDN w:val="0"/>
        <w:ind w:firstLine="540"/>
        <w:jc w:val="both"/>
        <w:rPr>
          <w:rFonts w:ascii="Arial" w:hAnsi="Arial" w:cs="Arial"/>
          <w:color w:val="000000" w:themeColor="text1"/>
          <w:sz w:val="20"/>
          <w:szCs w:val="20"/>
        </w:rPr>
      </w:pPr>
      <w:r w:rsidRPr="00BA5C26">
        <w:rPr>
          <w:rFonts w:ascii="Arial" w:hAnsi="Arial" w:cs="Arial"/>
          <w:color w:val="000000" w:themeColor="text1"/>
          <w:sz w:val="20"/>
          <w:szCs w:val="20"/>
        </w:rPr>
        <w:t>3. Настоящее постановление вступает в силу со дня его официального опубликования и распространяет свое действие на правоотношения, возникшие с 01.10.2018.</w:t>
      </w:r>
    </w:p>
    <w:p w:rsidR="003A3DBB" w:rsidRPr="00BA5C26" w:rsidRDefault="003A3DBB" w:rsidP="003A3DBB">
      <w:pPr>
        <w:widowControl w:val="0"/>
        <w:autoSpaceDE w:val="0"/>
        <w:autoSpaceDN w:val="0"/>
        <w:ind w:firstLine="540"/>
        <w:jc w:val="both"/>
        <w:rPr>
          <w:rFonts w:ascii="Arial" w:hAnsi="Arial" w:cs="Arial"/>
          <w:color w:val="000000" w:themeColor="text1"/>
          <w:sz w:val="20"/>
          <w:szCs w:val="20"/>
        </w:rPr>
      </w:pPr>
      <w:r w:rsidRPr="00BA5C26">
        <w:rPr>
          <w:rFonts w:ascii="Arial" w:hAnsi="Arial" w:cs="Arial"/>
          <w:color w:val="000000" w:themeColor="text1"/>
          <w:sz w:val="20"/>
          <w:szCs w:val="20"/>
        </w:rPr>
        <w:t>3. Контроль за исполнением настоящего постановления оставляю за собой.</w:t>
      </w:r>
    </w:p>
    <w:p w:rsidR="003A3DBB" w:rsidRPr="00BA5C26" w:rsidRDefault="003A3DBB" w:rsidP="00BA5C26">
      <w:pPr>
        <w:widowControl w:val="0"/>
        <w:autoSpaceDE w:val="0"/>
        <w:autoSpaceDN w:val="0"/>
        <w:jc w:val="both"/>
        <w:rPr>
          <w:rFonts w:ascii="Arial" w:hAnsi="Arial" w:cs="Arial"/>
          <w:color w:val="000000" w:themeColor="text1"/>
          <w:sz w:val="20"/>
          <w:szCs w:val="20"/>
        </w:rPr>
      </w:pPr>
    </w:p>
    <w:p w:rsidR="003A3DBB" w:rsidRPr="00BA5C26" w:rsidRDefault="003A3DBB" w:rsidP="003A3DBB">
      <w:pPr>
        <w:widowControl w:val="0"/>
        <w:autoSpaceDE w:val="0"/>
        <w:autoSpaceDN w:val="0"/>
        <w:jc w:val="both"/>
        <w:rPr>
          <w:rFonts w:ascii="Arial" w:hAnsi="Arial" w:cs="Arial"/>
          <w:color w:val="000000" w:themeColor="text1"/>
          <w:sz w:val="20"/>
          <w:szCs w:val="20"/>
        </w:rPr>
      </w:pPr>
      <w:r w:rsidRPr="00BA5C26">
        <w:rPr>
          <w:rFonts w:ascii="Arial" w:hAnsi="Arial" w:cs="Arial"/>
          <w:color w:val="000000" w:themeColor="text1"/>
          <w:sz w:val="20"/>
          <w:szCs w:val="20"/>
        </w:rPr>
        <w:t xml:space="preserve">Глава Молчановского сельского поселения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(подпись)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        А.Л. Гензе</w:t>
      </w:r>
    </w:p>
    <w:p w:rsidR="003A3DBB" w:rsidRPr="00BA5C26" w:rsidRDefault="003A3DBB" w:rsidP="003A3DBB">
      <w:pPr>
        <w:tabs>
          <w:tab w:val="right" w:pos="9355"/>
        </w:tabs>
        <w:jc w:val="both"/>
        <w:rPr>
          <w:rFonts w:ascii="Arial" w:hAnsi="Arial" w:cs="Arial"/>
          <w:color w:val="000000" w:themeColor="text1"/>
          <w:sz w:val="20"/>
          <w:szCs w:val="20"/>
        </w:rPr>
      </w:pPr>
    </w:p>
    <w:p w:rsidR="003A3DBB" w:rsidRPr="00BA5C26" w:rsidRDefault="003A3DBB" w:rsidP="003A3DBB">
      <w:pPr>
        <w:jc w:val="right"/>
        <w:rPr>
          <w:rFonts w:ascii="Arial" w:eastAsia="PMingLiU" w:hAnsi="Arial" w:cs="Arial"/>
          <w:bCs/>
          <w:color w:val="000000" w:themeColor="text1"/>
          <w:kern w:val="2"/>
          <w:sz w:val="20"/>
          <w:szCs w:val="20"/>
          <w:lang w:eastAsia="zh-CN"/>
        </w:rPr>
      </w:pPr>
    </w:p>
    <w:p w:rsidR="003A3DBB" w:rsidRPr="00BA5C26" w:rsidRDefault="003A3DBB" w:rsidP="003A3DBB">
      <w:pPr>
        <w:jc w:val="right"/>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Приложение №2</w:t>
      </w:r>
    </w:p>
    <w:p w:rsidR="003A3DBB" w:rsidRPr="00BA5C26" w:rsidRDefault="003A3DBB" w:rsidP="003A3DBB">
      <w:pPr>
        <w:jc w:val="right"/>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К постановлению Администрации</w:t>
      </w:r>
    </w:p>
    <w:p w:rsidR="003A3DBB" w:rsidRPr="00BA5C26" w:rsidRDefault="003A3DBB" w:rsidP="003A3DBB">
      <w:pPr>
        <w:jc w:val="right"/>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Молчановского сельского поселения</w:t>
      </w:r>
    </w:p>
    <w:p w:rsidR="003A3DBB" w:rsidRPr="00BA5C26" w:rsidRDefault="003A3DBB" w:rsidP="003A3DBB">
      <w:pPr>
        <w:jc w:val="right"/>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от «02» декабря 2019 г. № 281</w:t>
      </w:r>
    </w:p>
    <w:p w:rsidR="003A3DBB" w:rsidRPr="00BA5C26" w:rsidRDefault="003A3DBB" w:rsidP="003A3DBB">
      <w:pPr>
        <w:rPr>
          <w:rFonts w:ascii="Arial" w:eastAsia="PMingLiU" w:hAnsi="Arial" w:cs="Arial"/>
          <w:bCs/>
          <w:color w:val="000000" w:themeColor="text1"/>
          <w:kern w:val="2"/>
          <w:sz w:val="20"/>
          <w:szCs w:val="20"/>
          <w:lang w:eastAsia="zh-CN"/>
        </w:rPr>
      </w:pPr>
    </w:p>
    <w:p w:rsidR="003A3DBB" w:rsidRPr="00BA5C26" w:rsidRDefault="003A3DBB" w:rsidP="003A3DBB">
      <w:pPr>
        <w:jc w:val="right"/>
        <w:rPr>
          <w:rFonts w:ascii="Arial" w:eastAsia="PMingLiU" w:hAnsi="Arial" w:cs="Arial"/>
          <w:bCs/>
          <w:color w:val="000000" w:themeColor="text1"/>
          <w:kern w:val="2"/>
          <w:sz w:val="20"/>
          <w:szCs w:val="20"/>
          <w:lang w:eastAsia="zh-CN"/>
        </w:rPr>
      </w:pPr>
    </w:p>
    <w:p w:rsidR="003A3DBB" w:rsidRPr="00BA5C26" w:rsidRDefault="003A3DBB" w:rsidP="003A3DBB">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СПИСОК</w:t>
      </w:r>
    </w:p>
    <w:p w:rsidR="003A3DBB" w:rsidRPr="00BA5C26" w:rsidRDefault="003A3DBB" w:rsidP="003A3DBB">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Муниципальных жилых помещений, подлежащих капитальному ремонту на территории Молчановского сельского поселения в 2019 году</w:t>
      </w:r>
    </w:p>
    <w:p w:rsidR="003A3DBB" w:rsidRPr="00BA5C26" w:rsidRDefault="003A3DBB" w:rsidP="003A3DBB">
      <w:pPr>
        <w:jc w:val="center"/>
        <w:rPr>
          <w:rFonts w:ascii="Arial" w:eastAsia="PMingLiU" w:hAnsi="Arial" w:cs="Arial"/>
          <w:bCs/>
          <w:color w:val="000000" w:themeColor="text1"/>
          <w:kern w:val="2"/>
          <w:sz w:val="20"/>
          <w:szCs w:val="20"/>
          <w:lang w:eastAsia="zh-CN"/>
        </w:rPr>
      </w:pPr>
    </w:p>
    <w:tbl>
      <w:tblPr>
        <w:tblStyle w:val="1f5"/>
        <w:tblW w:w="9120" w:type="dxa"/>
        <w:tblLayout w:type="fixed"/>
        <w:tblLook w:val="04A0" w:firstRow="1" w:lastRow="0" w:firstColumn="1" w:lastColumn="0" w:noHBand="0" w:noVBand="1"/>
      </w:tblPr>
      <w:tblGrid>
        <w:gridCol w:w="551"/>
        <w:gridCol w:w="1826"/>
        <w:gridCol w:w="1887"/>
        <w:gridCol w:w="1556"/>
        <w:gridCol w:w="3300"/>
      </w:tblGrid>
      <w:tr w:rsidR="00BA5C26" w:rsidRPr="00BA5C26" w:rsidTr="001C0AA6">
        <w:tc>
          <w:tcPr>
            <w:tcW w:w="551"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 п/п</w:t>
            </w:r>
          </w:p>
        </w:tc>
        <w:tc>
          <w:tcPr>
            <w:tcW w:w="1826"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Адрес помещения</w:t>
            </w:r>
          </w:p>
        </w:tc>
        <w:tc>
          <w:tcPr>
            <w:tcW w:w="1887"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Ф.И.О.</w:t>
            </w:r>
          </w:p>
        </w:tc>
        <w:tc>
          <w:tcPr>
            <w:tcW w:w="1556"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Дата подачи заявления</w:t>
            </w:r>
          </w:p>
        </w:tc>
        <w:tc>
          <w:tcPr>
            <w:tcW w:w="3300"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Перечень работ</w:t>
            </w:r>
          </w:p>
        </w:tc>
      </w:tr>
      <w:tr w:rsidR="00BA5C26" w:rsidRPr="00BA5C26" w:rsidTr="001C0AA6">
        <w:tc>
          <w:tcPr>
            <w:tcW w:w="551"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1.</w:t>
            </w:r>
          </w:p>
        </w:tc>
        <w:tc>
          <w:tcPr>
            <w:tcW w:w="1826"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с. Молчаново, ул. Дорожников, д.4, кв.2</w:t>
            </w:r>
          </w:p>
        </w:tc>
        <w:tc>
          <w:tcPr>
            <w:tcW w:w="1887"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Эрнст А.Н.</w:t>
            </w:r>
          </w:p>
        </w:tc>
        <w:tc>
          <w:tcPr>
            <w:tcW w:w="1556"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31.01.2019г.</w:t>
            </w:r>
          </w:p>
        </w:tc>
        <w:tc>
          <w:tcPr>
            <w:tcW w:w="3300" w:type="dxa"/>
            <w:tcBorders>
              <w:top w:val="single" w:sz="4" w:space="0" w:color="auto"/>
              <w:left w:val="single" w:sz="4" w:space="0" w:color="auto"/>
              <w:bottom w:val="single" w:sz="4" w:space="0" w:color="auto"/>
              <w:right w:val="single" w:sz="4" w:space="0" w:color="auto"/>
            </w:tcBorders>
            <w:hideMark/>
          </w:tcPr>
          <w:p w:rsidR="003A3DBB" w:rsidRPr="00BA5C26" w:rsidRDefault="003A3DBB" w:rsidP="006C5754">
            <w:pPr>
              <w:pStyle w:val="af5"/>
              <w:numPr>
                <w:ilvl w:val="0"/>
                <w:numId w:val="16"/>
              </w:numPr>
              <w:ind w:left="0" w:firstLine="9"/>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Установка газового оборудования</w:t>
            </w:r>
          </w:p>
        </w:tc>
      </w:tr>
      <w:tr w:rsidR="00BA5C26" w:rsidRPr="00BA5C26" w:rsidTr="001C0AA6">
        <w:tc>
          <w:tcPr>
            <w:tcW w:w="551" w:type="dxa"/>
            <w:tcBorders>
              <w:top w:val="single" w:sz="4" w:space="0" w:color="auto"/>
              <w:left w:val="single" w:sz="4" w:space="0" w:color="auto"/>
              <w:bottom w:val="single" w:sz="4" w:space="0" w:color="auto"/>
              <w:right w:val="single" w:sz="4" w:space="0" w:color="auto"/>
            </w:tcBorders>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2.</w:t>
            </w:r>
          </w:p>
        </w:tc>
        <w:tc>
          <w:tcPr>
            <w:tcW w:w="1826" w:type="dxa"/>
            <w:tcBorders>
              <w:top w:val="single" w:sz="4" w:space="0" w:color="auto"/>
              <w:left w:val="single" w:sz="4" w:space="0" w:color="auto"/>
              <w:bottom w:val="single" w:sz="4" w:space="0" w:color="auto"/>
              <w:right w:val="single" w:sz="4" w:space="0" w:color="auto"/>
            </w:tcBorders>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с. Молчаново, пер. Валикова, 2, кв. 8 и кв. 9</w:t>
            </w:r>
          </w:p>
        </w:tc>
        <w:tc>
          <w:tcPr>
            <w:tcW w:w="1887" w:type="dxa"/>
            <w:tcBorders>
              <w:top w:val="single" w:sz="4" w:space="0" w:color="auto"/>
              <w:left w:val="single" w:sz="4" w:space="0" w:color="auto"/>
              <w:bottom w:val="single" w:sz="4" w:space="0" w:color="auto"/>
              <w:right w:val="single" w:sz="4" w:space="0" w:color="auto"/>
            </w:tcBorders>
          </w:tcPr>
          <w:p w:rsidR="003A3DBB" w:rsidRPr="00BA5C26" w:rsidRDefault="003A3DBB" w:rsidP="001C0AA6">
            <w:pPr>
              <w:jc w:val="center"/>
              <w:rPr>
                <w:rFonts w:ascii="Arial" w:eastAsia="PMingLiU" w:hAnsi="Arial" w:cs="Arial"/>
                <w:bCs/>
                <w:color w:val="000000" w:themeColor="text1"/>
                <w:kern w:val="2"/>
                <w:sz w:val="20"/>
                <w:szCs w:val="20"/>
                <w:lang w:eastAsia="zh-CN"/>
              </w:rPr>
            </w:pPr>
            <w:proofErr w:type="spellStart"/>
            <w:r w:rsidRPr="00BA5C26">
              <w:rPr>
                <w:rFonts w:ascii="Arial" w:eastAsia="PMingLiU" w:hAnsi="Arial" w:cs="Arial"/>
                <w:bCs/>
                <w:color w:val="000000" w:themeColor="text1"/>
                <w:kern w:val="2"/>
                <w:sz w:val="20"/>
                <w:szCs w:val="20"/>
                <w:lang w:eastAsia="zh-CN"/>
              </w:rPr>
              <w:t>Плотко</w:t>
            </w:r>
            <w:proofErr w:type="spellEnd"/>
            <w:r w:rsidRPr="00BA5C26">
              <w:rPr>
                <w:rFonts w:ascii="Arial" w:eastAsia="PMingLiU" w:hAnsi="Arial" w:cs="Arial"/>
                <w:bCs/>
                <w:color w:val="000000" w:themeColor="text1"/>
                <w:kern w:val="2"/>
                <w:sz w:val="20"/>
                <w:szCs w:val="20"/>
                <w:lang w:eastAsia="zh-CN"/>
              </w:rPr>
              <w:t xml:space="preserve"> А.С.</w:t>
            </w:r>
          </w:p>
        </w:tc>
        <w:tc>
          <w:tcPr>
            <w:tcW w:w="1556" w:type="dxa"/>
            <w:tcBorders>
              <w:top w:val="single" w:sz="4" w:space="0" w:color="auto"/>
              <w:left w:val="single" w:sz="4" w:space="0" w:color="auto"/>
              <w:bottom w:val="single" w:sz="4" w:space="0" w:color="auto"/>
              <w:right w:val="single" w:sz="4" w:space="0" w:color="auto"/>
            </w:tcBorders>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23.10.2019г.</w:t>
            </w:r>
          </w:p>
        </w:tc>
        <w:tc>
          <w:tcPr>
            <w:tcW w:w="3300" w:type="dxa"/>
            <w:tcBorders>
              <w:top w:val="single" w:sz="4" w:space="0" w:color="auto"/>
              <w:left w:val="single" w:sz="4" w:space="0" w:color="auto"/>
              <w:bottom w:val="single" w:sz="4" w:space="0" w:color="auto"/>
              <w:right w:val="single" w:sz="4" w:space="0" w:color="auto"/>
            </w:tcBorders>
          </w:tcPr>
          <w:p w:rsidR="003A3DBB" w:rsidRPr="00BA5C26" w:rsidRDefault="003A3DBB" w:rsidP="001C0AA6">
            <w:pP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1.Капитальный ремонт холодного водоснабжения муниципального жилья</w:t>
            </w:r>
          </w:p>
        </w:tc>
      </w:tr>
      <w:tr w:rsidR="00BA5C26" w:rsidRPr="00BA5C26" w:rsidTr="001C0AA6">
        <w:tc>
          <w:tcPr>
            <w:tcW w:w="551"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3.</w:t>
            </w:r>
          </w:p>
        </w:tc>
        <w:tc>
          <w:tcPr>
            <w:tcW w:w="1826"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с. Молчаново, ул. Нагорная, д.3, кв. 2</w:t>
            </w:r>
          </w:p>
        </w:tc>
        <w:tc>
          <w:tcPr>
            <w:tcW w:w="1887"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proofErr w:type="spellStart"/>
            <w:r w:rsidRPr="00BA5C26">
              <w:rPr>
                <w:rFonts w:ascii="Arial" w:eastAsia="PMingLiU" w:hAnsi="Arial" w:cs="Arial"/>
                <w:bCs/>
                <w:color w:val="000000" w:themeColor="text1"/>
                <w:kern w:val="2"/>
                <w:sz w:val="20"/>
                <w:szCs w:val="20"/>
                <w:lang w:eastAsia="zh-CN"/>
              </w:rPr>
              <w:t>Котеловский</w:t>
            </w:r>
            <w:proofErr w:type="spellEnd"/>
            <w:r w:rsidRPr="00BA5C26">
              <w:rPr>
                <w:rFonts w:ascii="Arial" w:eastAsia="PMingLiU" w:hAnsi="Arial" w:cs="Arial"/>
                <w:bCs/>
                <w:color w:val="000000" w:themeColor="text1"/>
                <w:kern w:val="2"/>
                <w:sz w:val="20"/>
                <w:szCs w:val="20"/>
                <w:lang w:eastAsia="zh-CN"/>
              </w:rPr>
              <w:t xml:space="preserve"> А.Г.</w:t>
            </w:r>
          </w:p>
        </w:tc>
        <w:tc>
          <w:tcPr>
            <w:tcW w:w="1556"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11.11.2016г.</w:t>
            </w:r>
          </w:p>
        </w:tc>
        <w:tc>
          <w:tcPr>
            <w:tcW w:w="3300"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1.Частичный ремонт фундамента;</w:t>
            </w:r>
          </w:p>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2.замена бруса нижнего яруса дома;</w:t>
            </w:r>
          </w:p>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3.ремонт печи.</w:t>
            </w:r>
          </w:p>
        </w:tc>
      </w:tr>
      <w:tr w:rsidR="00BA5C26" w:rsidRPr="00BA5C26" w:rsidTr="001C0AA6">
        <w:tc>
          <w:tcPr>
            <w:tcW w:w="551"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4.</w:t>
            </w:r>
          </w:p>
        </w:tc>
        <w:tc>
          <w:tcPr>
            <w:tcW w:w="1826"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с. Молчаново, ул. Димитрова, д.4,кв.5</w:t>
            </w:r>
          </w:p>
        </w:tc>
        <w:tc>
          <w:tcPr>
            <w:tcW w:w="1887"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proofErr w:type="spellStart"/>
            <w:r w:rsidRPr="00BA5C26">
              <w:rPr>
                <w:rFonts w:ascii="Arial" w:eastAsia="PMingLiU" w:hAnsi="Arial" w:cs="Arial"/>
                <w:bCs/>
                <w:color w:val="000000" w:themeColor="text1"/>
                <w:kern w:val="2"/>
                <w:sz w:val="20"/>
                <w:szCs w:val="20"/>
                <w:lang w:eastAsia="zh-CN"/>
              </w:rPr>
              <w:t>Овчинникова</w:t>
            </w:r>
            <w:proofErr w:type="spellEnd"/>
            <w:r w:rsidRPr="00BA5C26">
              <w:rPr>
                <w:rFonts w:ascii="Arial" w:eastAsia="PMingLiU" w:hAnsi="Arial" w:cs="Arial"/>
                <w:bCs/>
                <w:color w:val="000000" w:themeColor="text1"/>
                <w:kern w:val="2"/>
                <w:sz w:val="20"/>
                <w:szCs w:val="20"/>
                <w:lang w:eastAsia="zh-CN"/>
              </w:rPr>
              <w:t xml:space="preserve"> О.И.</w:t>
            </w:r>
          </w:p>
        </w:tc>
        <w:tc>
          <w:tcPr>
            <w:tcW w:w="1556"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11.05.2017г.</w:t>
            </w:r>
          </w:p>
        </w:tc>
        <w:tc>
          <w:tcPr>
            <w:tcW w:w="3300"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1.Ремонт печи</w:t>
            </w:r>
          </w:p>
        </w:tc>
      </w:tr>
      <w:tr w:rsidR="00BA5C26" w:rsidRPr="00BA5C26" w:rsidTr="001C0AA6">
        <w:tc>
          <w:tcPr>
            <w:tcW w:w="551"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5.</w:t>
            </w:r>
          </w:p>
        </w:tc>
        <w:tc>
          <w:tcPr>
            <w:tcW w:w="1826"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с. Молчаново, ул. Западная, д.8, кв.2</w:t>
            </w:r>
          </w:p>
        </w:tc>
        <w:tc>
          <w:tcPr>
            <w:tcW w:w="1887"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proofErr w:type="spellStart"/>
            <w:r w:rsidRPr="00BA5C26">
              <w:rPr>
                <w:rFonts w:ascii="Arial" w:eastAsia="PMingLiU" w:hAnsi="Arial" w:cs="Arial"/>
                <w:bCs/>
                <w:color w:val="000000" w:themeColor="text1"/>
                <w:kern w:val="2"/>
                <w:sz w:val="20"/>
                <w:szCs w:val="20"/>
                <w:lang w:eastAsia="zh-CN"/>
              </w:rPr>
              <w:t>Бухтояров</w:t>
            </w:r>
            <w:proofErr w:type="spellEnd"/>
            <w:r w:rsidRPr="00BA5C26">
              <w:rPr>
                <w:rFonts w:ascii="Arial" w:eastAsia="PMingLiU" w:hAnsi="Arial" w:cs="Arial"/>
                <w:bCs/>
                <w:color w:val="000000" w:themeColor="text1"/>
                <w:kern w:val="2"/>
                <w:sz w:val="20"/>
                <w:szCs w:val="20"/>
                <w:lang w:eastAsia="zh-CN"/>
              </w:rPr>
              <w:t xml:space="preserve"> В.И.</w:t>
            </w:r>
          </w:p>
        </w:tc>
        <w:tc>
          <w:tcPr>
            <w:tcW w:w="1556"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28.03.2017г.</w:t>
            </w:r>
          </w:p>
        </w:tc>
        <w:tc>
          <w:tcPr>
            <w:tcW w:w="3300"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1.Частичная замена кровельного материала</w:t>
            </w:r>
          </w:p>
        </w:tc>
      </w:tr>
      <w:tr w:rsidR="00BA5C26" w:rsidRPr="00BA5C26" w:rsidTr="001C0AA6">
        <w:tc>
          <w:tcPr>
            <w:tcW w:w="551"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6.</w:t>
            </w:r>
          </w:p>
        </w:tc>
        <w:tc>
          <w:tcPr>
            <w:tcW w:w="1826"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с. Соколовка, ул. Иркутская, д.8, кв.1</w:t>
            </w:r>
          </w:p>
        </w:tc>
        <w:tc>
          <w:tcPr>
            <w:tcW w:w="1887"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Лякина  А.А.</w:t>
            </w:r>
          </w:p>
        </w:tc>
        <w:tc>
          <w:tcPr>
            <w:tcW w:w="1556"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27.06.2017г.</w:t>
            </w:r>
          </w:p>
        </w:tc>
        <w:tc>
          <w:tcPr>
            <w:tcW w:w="3300"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1.Частичный ремонт фундамента;</w:t>
            </w:r>
          </w:p>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2.Замена бруса нижнего яруса дома;</w:t>
            </w:r>
          </w:p>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3.Ремонт печи;</w:t>
            </w:r>
          </w:p>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4. Ремонт крыши;</w:t>
            </w:r>
          </w:p>
        </w:tc>
      </w:tr>
      <w:tr w:rsidR="00BA5C26" w:rsidRPr="00BA5C26" w:rsidTr="001C0AA6">
        <w:tc>
          <w:tcPr>
            <w:tcW w:w="551"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7.</w:t>
            </w:r>
          </w:p>
        </w:tc>
        <w:tc>
          <w:tcPr>
            <w:tcW w:w="1826"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с. Соколовка, ул. Иркутская,д.17, кв.2</w:t>
            </w:r>
          </w:p>
        </w:tc>
        <w:tc>
          <w:tcPr>
            <w:tcW w:w="1887"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Савченко В.К.</w:t>
            </w:r>
          </w:p>
        </w:tc>
        <w:tc>
          <w:tcPr>
            <w:tcW w:w="1556"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15.02.2013</w:t>
            </w:r>
          </w:p>
        </w:tc>
        <w:tc>
          <w:tcPr>
            <w:tcW w:w="3300"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Ремонт кровли, ремонт фундамента</w:t>
            </w:r>
          </w:p>
        </w:tc>
      </w:tr>
      <w:tr w:rsidR="00BA5C26" w:rsidRPr="00BA5C26" w:rsidTr="001C0AA6">
        <w:tc>
          <w:tcPr>
            <w:tcW w:w="551"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8.</w:t>
            </w:r>
          </w:p>
        </w:tc>
        <w:tc>
          <w:tcPr>
            <w:tcW w:w="1826"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с. Молчаново, ул. Нагорная,д.9</w:t>
            </w:r>
          </w:p>
        </w:tc>
        <w:tc>
          <w:tcPr>
            <w:tcW w:w="1887"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proofErr w:type="spellStart"/>
            <w:r w:rsidRPr="00BA5C26">
              <w:rPr>
                <w:rFonts w:ascii="Arial" w:eastAsia="PMingLiU" w:hAnsi="Arial" w:cs="Arial"/>
                <w:bCs/>
                <w:color w:val="000000" w:themeColor="text1"/>
                <w:kern w:val="2"/>
                <w:sz w:val="20"/>
                <w:szCs w:val="20"/>
                <w:lang w:eastAsia="zh-CN"/>
              </w:rPr>
              <w:t>Витовцев</w:t>
            </w:r>
            <w:proofErr w:type="spellEnd"/>
            <w:r w:rsidRPr="00BA5C26">
              <w:rPr>
                <w:rFonts w:ascii="Arial" w:eastAsia="PMingLiU" w:hAnsi="Arial" w:cs="Arial"/>
                <w:bCs/>
                <w:color w:val="000000" w:themeColor="text1"/>
                <w:kern w:val="2"/>
                <w:sz w:val="20"/>
                <w:szCs w:val="20"/>
                <w:lang w:eastAsia="zh-CN"/>
              </w:rPr>
              <w:t xml:space="preserve"> В.В.</w:t>
            </w:r>
          </w:p>
        </w:tc>
        <w:tc>
          <w:tcPr>
            <w:tcW w:w="1556"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04.07.2018</w:t>
            </w:r>
          </w:p>
        </w:tc>
        <w:tc>
          <w:tcPr>
            <w:tcW w:w="3300"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 xml:space="preserve">1.Фундамент; </w:t>
            </w:r>
          </w:p>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2. нижние венцы бревен;</w:t>
            </w:r>
          </w:p>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lastRenderedPageBreak/>
              <w:t>3.крыша;</w:t>
            </w:r>
          </w:p>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4. полы</w:t>
            </w:r>
          </w:p>
        </w:tc>
      </w:tr>
      <w:tr w:rsidR="00BA5C26" w:rsidRPr="00BA5C26" w:rsidTr="001C0AA6">
        <w:tc>
          <w:tcPr>
            <w:tcW w:w="551"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lastRenderedPageBreak/>
              <w:t>9.</w:t>
            </w:r>
          </w:p>
        </w:tc>
        <w:tc>
          <w:tcPr>
            <w:tcW w:w="1826"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с. Соколовка, ул. Центральная, д.41, кв. 3</w:t>
            </w:r>
          </w:p>
        </w:tc>
        <w:tc>
          <w:tcPr>
            <w:tcW w:w="1887"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proofErr w:type="spellStart"/>
            <w:r w:rsidRPr="00BA5C26">
              <w:rPr>
                <w:rFonts w:ascii="Arial" w:eastAsia="PMingLiU" w:hAnsi="Arial" w:cs="Arial"/>
                <w:bCs/>
                <w:color w:val="000000" w:themeColor="text1"/>
                <w:kern w:val="2"/>
                <w:sz w:val="20"/>
                <w:szCs w:val="20"/>
                <w:lang w:eastAsia="zh-CN"/>
              </w:rPr>
              <w:t>Снегорьковой</w:t>
            </w:r>
            <w:proofErr w:type="spellEnd"/>
            <w:r w:rsidRPr="00BA5C26">
              <w:rPr>
                <w:rFonts w:ascii="Arial" w:eastAsia="PMingLiU" w:hAnsi="Arial" w:cs="Arial"/>
                <w:bCs/>
                <w:color w:val="000000" w:themeColor="text1"/>
                <w:kern w:val="2"/>
                <w:sz w:val="20"/>
                <w:szCs w:val="20"/>
                <w:lang w:eastAsia="zh-CN"/>
              </w:rPr>
              <w:t xml:space="preserve"> М.Т.</w:t>
            </w:r>
          </w:p>
        </w:tc>
        <w:tc>
          <w:tcPr>
            <w:tcW w:w="1556"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08.08.2018</w:t>
            </w:r>
          </w:p>
        </w:tc>
        <w:tc>
          <w:tcPr>
            <w:tcW w:w="3300" w:type="dxa"/>
            <w:tcBorders>
              <w:top w:val="single" w:sz="4" w:space="0" w:color="auto"/>
              <w:left w:val="single" w:sz="4" w:space="0" w:color="auto"/>
              <w:bottom w:val="single" w:sz="4" w:space="0" w:color="auto"/>
              <w:right w:val="single" w:sz="4" w:space="0" w:color="auto"/>
            </w:tcBorders>
            <w:hideMark/>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1. Замена карниза кровли;</w:t>
            </w:r>
          </w:p>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2. Замена конька кровли;</w:t>
            </w:r>
          </w:p>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3. укрепление по внешнему периметру участка фундамента</w:t>
            </w:r>
          </w:p>
        </w:tc>
      </w:tr>
      <w:tr w:rsidR="003A3DBB" w:rsidRPr="00BA5C26" w:rsidTr="001C0AA6">
        <w:tc>
          <w:tcPr>
            <w:tcW w:w="551" w:type="dxa"/>
            <w:tcBorders>
              <w:top w:val="single" w:sz="4" w:space="0" w:color="auto"/>
              <w:left w:val="single" w:sz="4" w:space="0" w:color="auto"/>
              <w:bottom w:val="single" w:sz="4" w:space="0" w:color="auto"/>
              <w:right w:val="single" w:sz="4" w:space="0" w:color="auto"/>
            </w:tcBorders>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10.</w:t>
            </w:r>
          </w:p>
        </w:tc>
        <w:tc>
          <w:tcPr>
            <w:tcW w:w="1826" w:type="dxa"/>
            <w:tcBorders>
              <w:top w:val="single" w:sz="4" w:space="0" w:color="auto"/>
              <w:left w:val="single" w:sz="4" w:space="0" w:color="auto"/>
              <w:bottom w:val="single" w:sz="4" w:space="0" w:color="auto"/>
              <w:right w:val="single" w:sz="4" w:space="0" w:color="auto"/>
            </w:tcBorders>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 xml:space="preserve">с. Соколовка, </w:t>
            </w:r>
          </w:p>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ул. Иркутская, д.17, кв.2</w:t>
            </w:r>
          </w:p>
        </w:tc>
        <w:tc>
          <w:tcPr>
            <w:tcW w:w="1887" w:type="dxa"/>
            <w:tcBorders>
              <w:top w:val="single" w:sz="4" w:space="0" w:color="auto"/>
              <w:left w:val="single" w:sz="4" w:space="0" w:color="auto"/>
              <w:bottom w:val="single" w:sz="4" w:space="0" w:color="auto"/>
              <w:right w:val="single" w:sz="4" w:space="0" w:color="auto"/>
            </w:tcBorders>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Савченко В.К.</w:t>
            </w:r>
          </w:p>
        </w:tc>
        <w:tc>
          <w:tcPr>
            <w:tcW w:w="1556" w:type="dxa"/>
            <w:tcBorders>
              <w:top w:val="single" w:sz="4" w:space="0" w:color="auto"/>
              <w:left w:val="single" w:sz="4" w:space="0" w:color="auto"/>
              <w:bottom w:val="single" w:sz="4" w:space="0" w:color="auto"/>
              <w:right w:val="single" w:sz="4" w:space="0" w:color="auto"/>
            </w:tcBorders>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26.09.2018</w:t>
            </w:r>
          </w:p>
        </w:tc>
        <w:tc>
          <w:tcPr>
            <w:tcW w:w="3300" w:type="dxa"/>
            <w:tcBorders>
              <w:top w:val="single" w:sz="4" w:space="0" w:color="auto"/>
              <w:left w:val="single" w:sz="4" w:space="0" w:color="auto"/>
              <w:bottom w:val="single" w:sz="4" w:space="0" w:color="auto"/>
              <w:right w:val="single" w:sz="4" w:space="0" w:color="auto"/>
            </w:tcBorders>
          </w:tcPr>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1. замена отдельных участков покрытия полов, заделка выбоин, трещин полов, сплачивание дощатых полов;</w:t>
            </w:r>
          </w:p>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2.замена кровли;</w:t>
            </w:r>
          </w:p>
          <w:p w:rsidR="003A3DBB" w:rsidRPr="00BA5C26" w:rsidRDefault="003A3DBB" w:rsidP="001C0AA6">
            <w:pPr>
              <w:jc w:val="cente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3.замена сгнившего бруса.</w:t>
            </w:r>
          </w:p>
        </w:tc>
      </w:tr>
    </w:tbl>
    <w:p w:rsidR="003A3DBB" w:rsidRPr="00BA5C26" w:rsidRDefault="003A3DBB" w:rsidP="003A3DBB">
      <w:pPr>
        <w:jc w:val="center"/>
        <w:rPr>
          <w:rFonts w:ascii="Arial" w:eastAsia="PMingLiU" w:hAnsi="Arial" w:cs="Arial"/>
          <w:bCs/>
          <w:color w:val="000000" w:themeColor="text1"/>
          <w:kern w:val="2"/>
          <w:sz w:val="20"/>
          <w:szCs w:val="20"/>
          <w:lang w:eastAsia="zh-CN"/>
        </w:rPr>
      </w:pPr>
    </w:p>
    <w:p w:rsidR="003A3DBB" w:rsidRPr="00BA5C26" w:rsidRDefault="003A3DBB" w:rsidP="003A3DBB">
      <w:pPr>
        <w:jc w:val="center"/>
        <w:rPr>
          <w:rFonts w:ascii="Arial" w:eastAsia="PMingLiU" w:hAnsi="Arial" w:cs="Arial"/>
          <w:bCs/>
          <w:color w:val="000000" w:themeColor="text1"/>
          <w:kern w:val="2"/>
          <w:sz w:val="20"/>
          <w:szCs w:val="20"/>
          <w:lang w:eastAsia="zh-CN"/>
        </w:rPr>
      </w:pPr>
    </w:p>
    <w:p w:rsidR="003A3DBB" w:rsidRPr="00BA5C26" w:rsidRDefault="003A3DBB" w:rsidP="003A3DBB">
      <w:pPr>
        <w:jc w:val="center"/>
        <w:rPr>
          <w:rFonts w:ascii="Arial" w:eastAsia="PMingLiU" w:hAnsi="Arial" w:cs="Arial"/>
          <w:bCs/>
          <w:color w:val="000000" w:themeColor="text1"/>
          <w:kern w:val="2"/>
          <w:sz w:val="20"/>
          <w:szCs w:val="20"/>
          <w:lang w:eastAsia="zh-CN"/>
        </w:rPr>
      </w:pPr>
    </w:p>
    <w:p w:rsidR="003A3DBB" w:rsidRPr="00BA5C26" w:rsidRDefault="003A3DBB" w:rsidP="003A3DBB">
      <w:pPr>
        <w:jc w:val="center"/>
        <w:rPr>
          <w:rFonts w:ascii="Arial" w:eastAsia="PMingLiU" w:hAnsi="Arial" w:cs="Arial"/>
          <w:bCs/>
          <w:color w:val="000000" w:themeColor="text1"/>
          <w:kern w:val="2"/>
          <w:sz w:val="20"/>
          <w:szCs w:val="20"/>
          <w:lang w:eastAsia="zh-CN"/>
        </w:rPr>
      </w:pPr>
    </w:p>
    <w:p w:rsidR="003A3DBB" w:rsidRPr="00BA5C26" w:rsidRDefault="003A3DBB" w:rsidP="003A3DBB">
      <w:pPr>
        <w:rPr>
          <w:rFonts w:ascii="Arial" w:eastAsia="PMingLiU" w:hAnsi="Arial" w:cs="Arial"/>
          <w:bCs/>
          <w:color w:val="000000" w:themeColor="text1"/>
          <w:kern w:val="2"/>
          <w:sz w:val="20"/>
          <w:szCs w:val="20"/>
          <w:lang w:eastAsia="zh-CN"/>
        </w:rPr>
      </w:pPr>
      <w:r w:rsidRPr="00BA5C26">
        <w:rPr>
          <w:rFonts w:ascii="Arial" w:eastAsia="PMingLiU" w:hAnsi="Arial" w:cs="Arial"/>
          <w:bCs/>
          <w:color w:val="000000" w:themeColor="text1"/>
          <w:kern w:val="2"/>
          <w:sz w:val="20"/>
          <w:szCs w:val="20"/>
          <w:lang w:eastAsia="zh-CN"/>
        </w:rPr>
        <w:t xml:space="preserve">Глава Молчановского сельского поселения                              (подпись)      </w:t>
      </w:r>
      <w:r w:rsidRPr="00BA5C26">
        <w:rPr>
          <w:rFonts w:ascii="Arial" w:eastAsia="PMingLiU" w:hAnsi="Arial" w:cs="Arial"/>
          <w:bCs/>
          <w:color w:val="000000" w:themeColor="text1"/>
          <w:kern w:val="2"/>
          <w:sz w:val="20"/>
          <w:szCs w:val="20"/>
          <w:lang w:eastAsia="zh-CN"/>
        </w:rPr>
        <w:tab/>
      </w:r>
      <w:r w:rsidRPr="00BA5C26">
        <w:rPr>
          <w:rFonts w:ascii="Arial" w:eastAsia="PMingLiU" w:hAnsi="Arial" w:cs="Arial"/>
          <w:bCs/>
          <w:color w:val="000000" w:themeColor="text1"/>
          <w:kern w:val="2"/>
          <w:sz w:val="20"/>
          <w:szCs w:val="20"/>
          <w:lang w:eastAsia="zh-CN"/>
        </w:rPr>
        <w:tab/>
        <w:t xml:space="preserve">         А.Л. Гензе</w:t>
      </w:r>
    </w:p>
    <w:p w:rsidR="004303DC" w:rsidRPr="00BA5C26" w:rsidRDefault="004303DC" w:rsidP="004B1504">
      <w:pPr>
        <w:pStyle w:val="HTML0"/>
        <w:rPr>
          <w:color w:val="000000" w:themeColor="text1"/>
          <w:sz w:val="20"/>
          <w:szCs w:val="20"/>
        </w:rPr>
      </w:pPr>
    </w:p>
    <w:p w:rsidR="00D13DBA" w:rsidRPr="00BA5C26" w:rsidRDefault="00D13DBA" w:rsidP="00D13DB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7404EF" w:rsidRPr="00BA5C26" w:rsidRDefault="007404EF" w:rsidP="00D13DB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7404EF" w:rsidRPr="00BA5C26" w:rsidRDefault="007404EF" w:rsidP="007404EF">
      <w:pPr>
        <w:ind w:left="-284"/>
        <w:jc w:val="center"/>
        <w:rPr>
          <w:rFonts w:ascii="Arial" w:hAnsi="Arial" w:cs="Arial"/>
          <w:b/>
          <w:color w:val="000000" w:themeColor="text1"/>
          <w:sz w:val="20"/>
          <w:szCs w:val="20"/>
        </w:rPr>
      </w:pPr>
      <w:r w:rsidRPr="00BA5C26">
        <w:rPr>
          <w:rFonts w:ascii="Arial" w:hAnsi="Arial" w:cs="Arial"/>
          <w:b/>
          <w:color w:val="000000" w:themeColor="text1"/>
          <w:sz w:val="20"/>
          <w:szCs w:val="20"/>
        </w:rPr>
        <w:t>ПОСТАНОВЛЕНИЕ</w:t>
      </w:r>
    </w:p>
    <w:p w:rsidR="007404EF" w:rsidRPr="00BA5C26" w:rsidRDefault="007404EF" w:rsidP="007404EF">
      <w:pPr>
        <w:pStyle w:val="afb"/>
        <w:tabs>
          <w:tab w:val="clear" w:pos="6804"/>
        </w:tabs>
        <w:spacing w:before="0" w:line="360" w:lineRule="auto"/>
        <w:ind w:left="-284"/>
        <w:rPr>
          <w:rFonts w:ascii="Arial" w:hAnsi="Arial" w:cs="Arial"/>
          <w:color w:val="000000" w:themeColor="text1"/>
          <w:sz w:val="20"/>
        </w:rPr>
      </w:pPr>
      <w:r w:rsidRPr="00BA5C26">
        <w:rPr>
          <w:rFonts w:ascii="Arial" w:hAnsi="Arial" w:cs="Arial"/>
          <w:color w:val="000000" w:themeColor="text1"/>
          <w:sz w:val="20"/>
        </w:rPr>
        <w:t>«05» декабря 2019г.</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283</w:t>
      </w:r>
    </w:p>
    <w:p w:rsidR="007404EF" w:rsidRPr="00BA5C26" w:rsidRDefault="007404EF" w:rsidP="007404EF">
      <w:pPr>
        <w:ind w:left="-284"/>
        <w:rPr>
          <w:rFonts w:ascii="Arial" w:hAnsi="Arial" w:cs="Arial"/>
          <w:color w:val="000000" w:themeColor="text1"/>
          <w:sz w:val="20"/>
          <w:szCs w:val="20"/>
        </w:rPr>
      </w:pPr>
    </w:p>
    <w:p w:rsidR="007404EF" w:rsidRPr="00BA5C26" w:rsidRDefault="007404EF" w:rsidP="007404EF">
      <w:pPr>
        <w:widowControl w:val="0"/>
        <w:ind w:left="-284"/>
        <w:rPr>
          <w:rFonts w:ascii="Arial" w:hAnsi="Arial" w:cs="Arial"/>
          <w:color w:val="000000" w:themeColor="text1"/>
          <w:sz w:val="20"/>
          <w:szCs w:val="20"/>
        </w:rPr>
      </w:pPr>
      <w:r w:rsidRPr="00BA5C26">
        <w:rPr>
          <w:rFonts w:ascii="Arial" w:hAnsi="Arial" w:cs="Arial"/>
          <w:color w:val="000000" w:themeColor="text1"/>
          <w:sz w:val="20"/>
          <w:szCs w:val="20"/>
        </w:rPr>
        <w:t>Об упорядочении торговли пиротехническими</w:t>
      </w:r>
    </w:p>
    <w:p w:rsidR="007404EF" w:rsidRPr="00BA5C26" w:rsidRDefault="007404EF" w:rsidP="007404EF">
      <w:pPr>
        <w:widowControl w:val="0"/>
        <w:ind w:left="-284"/>
        <w:rPr>
          <w:rFonts w:ascii="Arial" w:hAnsi="Arial" w:cs="Arial"/>
          <w:color w:val="000000" w:themeColor="text1"/>
          <w:sz w:val="20"/>
          <w:szCs w:val="20"/>
        </w:rPr>
      </w:pPr>
      <w:r w:rsidRPr="00BA5C26">
        <w:rPr>
          <w:rFonts w:ascii="Arial" w:hAnsi="Arial" w:cs="Arial"/>
          <w:color w:val="000000" w:themeColor="text1"/>
          <w:sz w:val="20"/>
          <w:szCs w:val="20"/>
        </w:rPr>
        <w:t xml:space="preserve">изделиями на территории Молчановского </w:t>
      </w:r>
    </w:p>
    <w:p w:rsidR="007404EF" w:rsidRPr="00BA5C26" w:rsidRDefault="007404EF" w:rsidP="007404EF">
      <w:pPr>
        <w:widowControl w:val="0"/>
        <w:ind w:left="-284"/>
        <w:rPr>
          <w:rFonts w:ascii="Arial" w:hAnsi="Arial" w:cs="Arial"/>
          <w:color w:val="000000" w:themeColor="text1"/>
          <w:sz w:val="20"/>
          <w:szCs w:val="20"/>
        </w:rPr>
      </w:pPr>
      <w:r w:rsidRPr="00BA5C26">
        <w:rPr>
          <w:rFonts w:ascii="Arial" w:hAnsi="Arial" w:cs="Arial"/>
          <w:color w:val="000000" w:themeColor="text1"/>
          <w:sz w:val="20"/>
          <w:szCs w:val="20"/>
        </w:rPr>
        <w:t xml:space="preserve">сельского поселения </w:t>
      </w:r>
    </w:p>
    <w:p w:rsidR="007404EF" w:rsidRPr="00BA5C26" w:rsidRDefault="007404EF" w:rsidP="007404EF">
      <w:pPr>
        <w:jc w:val="both"/>
        <w:rPr>
          <w:rFonts w:ascii="Arial" w:hAnsi="Arial" w:cs="Arial"/>
          <w:color w:val="000000" w:themeColor="text1"/>
          <w:sz w:val="20"/>
          <w:szCs w:val="20"/>
        </w:rPr>
      </w:pPr>
    </w:p>
    <w:p w:rsidR="007404EF" w:rsidRPr="00BA5C26" w:rsidRDefault="007404EF" w:rsidP="007404EF">
      <w:pPr>
        <w:ind w:left="-284" w:right="-1"/>
        <w:jc w:val="both"/>
        <w:rPr>
          <w:rFonts w:ascii="Arial" w:hAnsi="Arial" w:cs="Arial"/>
          <w:color w:val="000000" w:themeColor="text1"/>
          <w:sz w:val="20"/>
          <w:szCs w:val="20"/>
        </w:rPr>
      </w:pPr>
      <w:r w:rsidRPr="00BA5C26">
        <w:rPr>
          <w:rFonts w:ascii="Arial" w:hAnsi="Arial" w:cs="Arial"/>
          <w:color w:val="000000" w:themeColor="text1"/>
          <w:sz w:val="20"/>
          <w:szCs w:val="20"/>
        </w:rPr>
        <w:t xml:space="preserve">    В связи с приближением новогодних праздников, организацией праздничной торговли и во </w:t>
      </w:r>
      <w:proofErr w:type="spellStart"/>
      <w:r w:rsidRPr="00BA5C26">
        <w:rPr>
          <w:rFonts w:ascii="Arial" w:hAnsi="Arial" w:cs="Arial"/>
          <w:color w:val="000000" w:themeColor="text1"/>
          <w:sz w:val="20"/>
          <w:szCs w:val="20"/>
        </w:rPr>
        <w:t>избежания</w:t>
      </w:r>
      <w:proofErr w:type="spellEnd"/>
      <w:r w:rsidRPr="00BA5C26">
        <w:rPr>
          <w:rFonts w:ascii="Arial" w:hAnsi="Arial" w:cs="Arial"/>
          <w:color w:val="000000" w:themeColor="text1"/>
          <w:sz w:val="20"/>
          <w:szCs w:val="20"/>
        </w:rPr>
        <w:t xml:space="preserve"> возгорания при использовании пиротехнических изделий, а также в связи с организацией проведения показов фейерверков организациями и предприятиями на территории Молчановского сельского поселения, а также в соответствии с Постановлением правительства РФ от 25.04.2012 № 390 «О противопожарном режиме» и Постановлением правительства РФ от 22.12.2009 № 1052 «Об утверждении требований пожарной безопасности при распространении и использовании пиротехнических изделий»</w:t>
      </w:r>
    </w:p>
    <w:p w:rsidR="007404EF" w:rsidRPr="00BA5C26" w:rsidRDefault="007404EF" w:rsidP="007404EF">
      <w:pPr>
        <w:ind w:left="-284"/>
        <w:jc w:val="both"/>
        <w:rPr>
          <w:rFonts w:ascii="Arial" w:hAnsi="Arial" w:cs="Arial"/>
          <w:color w:val="000000" w:themeColor="text1"/>
          <w:sz w:val="20"/>
          <w:szCs w:val="20"/>
        </w:rPr>
      </w:pPr>
    </w:p>
    <w:p w:rsidR="007404EF" w:rsidRPr="00BA5C26" w:rsidRDefault="007404EF" w:rsidP="007404EF">
      <w:pPr>
        <w:ind w:left="-284"/>
        <w:jc w:val="both"/>
        <w:rPr>
          <w:rFonts w:ascii="Arial" w:hAnsi="Arial" w:cs="Arial"/>
          <w:color w:val="000000" w:themeColor="text1"/>
          <w:sz w:val="20"/>
          <w:szCs w:val="20"/>
        </w:rPr>
      </w:pPr>
      <w:r w:rsidRPr="00BA5C26">
        <w:rPr>
          <w:rFonts w:ascii="Arial" w:hAnsi="Arial" w:cs="Arial"/>
          <w:color w:val="000000" w:themeColor="text1"/>
          <w:sz w:val="20"/>
          <w:szCs w:val="20"/>
        </w:rPr>
        <w:t>ПОСТАНОВЛЯЮ:</w:t>
      </w:r>
    </w:p>
    <w:p w:rsidR="007404EF" w:rsidRPr="00BA5C26" w:rsidRDefault="007404EF" w:rsidP="007404EF">
      <w:pPr>
        <w:jc w:val="both"/>
        <w:rPr>
          <w:rFonts w:ascii="Arial" w:hAnsi="Arial" w:cs="Arial"/>
          <w:color w:val="000000" w:themeColor="text1"/>
          <w:sz w:val="20"/>
          <w:szCs w:val="20"/>
        </w:rPr>
      </w:pPr>
    </w:p>
    <w:p w:rsidR="007404EF" w:rsidRPr="00BA5C26" w:rsidRDefault="007404EF" w:rsidP="006C5754">
      <w:pPr>
        <w:numPr>
          <w:ilvl w:val="0"/>
          <w:numId w:val="18"/>
        </w:numPr>
        <w:ind w:left="-284" w:firstLine="0"/>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Проведение фейерверков осуществлять только при согласовании с </w:t>
      </w:r>
      <w:proofErr w:type="spellStart"/>
      <w:r w:rsidRPr="00BA5C26">
        <w:rPr>
          <w:rFonts w:ascii="Arial" w:hAnsi="Arial" w:cs="Arial"/>
          <w:color w:val="000000" w:themeColor="text1"/>
          <w:sz w:val="20"/>
          <w:szCs w:val="20"/>
        </w:rPr>
        <w:t>ОНДиПР</w:t>
      </w:r>
      <w:proofErr w:type="spellEnd"/>
      <w:r w:rsidRPr="00BA5C26">
        <w:rPr>
          <w:rFonts w:ascii="Arial" w:hAnsi="Arial" w:cs="Arial"/>
          <w:color w:val="000000" w:themeColor="text1"/>
          <w:sz w:val="20"/>
          <w:szCs w:val="20"/>
        </w:rPr>
        <w:t xml:space="preserve"> Молчановского района </w:t>
      </w:r>
      <w:proofErr w:type="spellStart"/>
      <w:r w:rsidRPr="00BA5C26">
        <w:rPr>
          <w:rFonts w:ascii="Arial" w:hAnsi="Arial" w:cs="Arial"/>
          <w:color w:val="000000" w:themeColor="text1"/>
          <w:sz w:val="20"/>
          <w:szCs w:val="20"/>
        </w:rPr>
        <w:t>УНДиПР</w:t>
      </w:r>
      <w:proofErr w:type="spellEnd"/>
      <w:r w:rsidRPr="00BA5C26">
        <w:rPr>
          <w:rFonts w:ascii="Arial" w:hAnsi="Arial" w:cs="Arial"/>
          <w:color w:val="000000" w:themeColor="text1"/>
          <w:sz w:val="20"/>
          <w:szCs w:val="20"/>
        </w:rPr>
        <w:t xml:space="preserve"> ГУ МЧС России по Томской области.</w:t>
      </w:r>
    </w:p>
    <w:p w:rsidR="007404EF" w:rsidRPr="00BA5C26" w:rsidRDefault="007404EF" w:rsidP="006C5754">
      <w:pPr>
        <w:numPr>
          <w:ilvl w:val="0"/>
          <w:numId w:val="18"/>
        </w:numPr>
        <w:ind w:left="-284" w:firstLine="0"/>
        <w:jc w:val="both"/>
        <w:rPr>
          <w:rFonts w:ascii="Arial" w:hAnsi="Arial" w:cs="Arial"/>
          <w:color w:val="000000" w:themeColor="text1"/>
          <w:sz w:val="20"/>
          <w:szCs w:val="20"/>
        </w:rPr>
      </w:pPr>
      <w:r w:rsidRPr="00BA5C26">
        <w:rPr>
          <w:rFonts w:ascii="Arial" w:hAnsi="Arial" w:cs="Arial"/>
          <w:color w:val="000000" w:themeColor="text1"/>
          <w:sz w:val="20"/>
          <w:szCs w:val="20"/>
        </w:rPr>
        <w:t xml:space="preserve">Уведомление о проведении фейерверков, согласованное с </w:t>
      </w:r>
      <w:proofErr w:type="spellStart"/>
      <w:r w:rsidRPr="00BA5C26">
        <w:rPr>
          <w:rFonts w:ascii="Arial" w:hAnsi="Arial" w:cs="Arial"/>
          <w:color w:val="000000" w:themeColor="text1"/>
          <w:sz w:val="20"/>
          <w:szCs w:val="20"/>
        </w:rPr>
        <w:t>ОНДиПР</w:t>
      </w:r>
      <w:proofErr w:type="spellEnd"/>
      <w:r w:rsidRPr="00BA5C26">
        <w:rPr>
          <w:rFonts w:ascii="Arial" w:hAnsi="Arial" w:cs="Arial"/>
          <w:color w:val="000000" w:themeColor="text1"/>
          <w:sz w:val="20"/>
          <w:szCs w:val="20"/>
        </w:rPr>
        <w:t xml:space="preserve"> Молчановского района </w:t>
      </w:r>
      <w:proofErr w:type="spellStart"/>
      <w:r w:rsidRPr="00BA5C26">
        <w:rPr>
          <w:rFonts w:ascii="Arial" w:hAnsi="Arial" w:cs="Arial"/>
          <w:color w:val="000000" w:themeColor="text1"/>
          <w:sz w:val="20"/>
          <w:szCs w:val="20"/>
        </w:rPr>
        <w:t>УНДиПР</w:t>
      </w:r>
      <w:proofErr w:type="spellEnd"/>
      <w:r w:rsidRPr="00BA5C26">
        <w:rPr>
          <w:rFonts w:ascii="Arial" w:hAnsi="Arial" w:cs="Arial"/>
          <w:color w:val="000000" w:themeColor="text1"/>
          <w:sz w:val="20"/>
          <w:szCs w:val="20"/>
        </w:rPr>
        <w:t xml:space="preserve"> ГУ МЧС России по Томской области, направляется на имя Главы Администрации Молчановского сельского поселения не позднее 10 дней до намеченной даты проведения фейерверка. </w:t>
      </w:r>
    </w:p>
    <w:p w:rsidR="007404EF" w:rsidRPr="00BA5C26" w:rsidRDefault="007404EF" w:rsidP="006C5754">
      <w:pPr>
        <w:numPr>
          <w:ilvl w:val="0"/>
          <w:numId w:val="18"/>
        </w:numPr>
        <w:ind w:left="-284" w:firstLine="0"/>
        <w:jc w:val="both"/>
        <w:rPr>
          <w:rFonts w:ascii="Arial" w:hAnsi="Arial" w:cs="Arial"/>
          <w:color w:val="000000" w:themeColor="text1"/>
          <w:sz w:val="20"/>
          <w:szCs w:val="20"/>
        </w:rPr>
      </w:pPr>
      <w:r w:rsidRPr="00BA5C26">
        <w:rPr>
          <w:rFonts w:ascii="Arial" w:hAnsi="Arial" w:cs="Arial"/>
          <w:color w:val="000000" w:themeColor="text1"/>
          <w:sz w:val="20"/>
          <w:szCs w:val="20"/>
        </w:rPr>
        <w:t xml:space="preserve">Рекомендовать юридическим лицам, реализующим пиротехнические изделия на территории Молчановского сельского поселения, осуществлять торговлю бытовыми пиротехническими изделиями при  наличии сертификатов соответствия и в соответствии с Постановлением правительства РФ от 25.04.2012 № 390 «О противопожарном режиме» и  Постановлением правительства РФ от 22.12.2009 № 1052 «Об утверждении требований пожарной безопасности при распространении и использовании пиротехнических изделий», а также после согласования с </w:t>
      </w:r>
      <w:proofErr w:type="spellStart"/>
      <w:r w:rsidRPr="00BA5C26">
        <w:rPr>
          <w:rFonts w:ascii="Arial" w:hAnsi="Arial" w:cs="Arial"/>
          <w:color w:val="000000" w:themeColor="text1"/>
          <w:sz w:val="20"/>
          <w:szCs w:val="20"/>
        </w:rPr>
        <w:t>ОНДиПР</w:t>
      </w:r>
      <w:proofErr w:type="spellEnd"/>
      <w:r w:rsidRPr="00BA5C26">
        <w:rPr>
          <w:rFonts w:ascii="Arial" w:hAnsi="Arial" w:cs="Arial"/>
          <w:color w:val="000000" w:themeColor="text1"/>
          <w:sz w:val="20"/>
          <w:szCs w:val="20"/>
        </w:rPr>
        <w:t xml:space="preserve"> Молчановского района </w:t>
      </w:r>
      <w:proofErr w:type="spellStart"/>
      <w:r w:rsidRPr="00BA5C26">
        <w:rPr>
          <w:rFonts w:ascii="Arial" w:hAnsi="Arial" w:cs="Arial"/>
          <w:color w:val="000000" w:themeColor="text1"/>
          <w:sz w:val="20"/>
          <w:szCs w:val="20"/>
        </w:rPr>
        <w:t>УНДиПР</w:t>
      </w:r>
      <w:proofErr w:type="spellEnd"/>
      <w:r w:rsidRPr="00BA5C26">
        <w:rPr>
          <w:rFonts w:ascii="Arial" w:hAnsi="Arial" w:cs="Arial"/>
          <w:color w:val="000000" w:themeColor="text1"/>
          <w:sz w:val="20"/>
          <w:szCs w:val="20"/>
        </w:rPr>
        <w:t xml:space="preserve"> ГУ МЧС России по Томской области на объектах розничной торговли, находящихся на территории Молчановского сельского поселения, согласно приложению № 1.</w:t>
      </w:r>
    </w:p>
    <w:p w:rsidR="007404EF" w:rsidRPr="00BA5C26" w:rsidRDefault="007404EF" w:rsidP="006C5754">
      <w:pPr>
        <w:numPr>
          <w:ilvl w:val="0"/>
          <w:numId w:val="18"/>
        </w:numPr>
        <w:ind w:left="-284" w:firstLine="0"/>
        <w:jc w:val="both"/>
        <w:rPr>
          <w:rFonts w:ascii="Arial" w:hAnsi="Arial" w:cs="Arial"/>
          <w:color w:val="000000" w:themeColor="text1"/>
          <w:sz w:val="20"/>
          <w:szCs w:val="20"/>
        </w:rPr>
      </w:pPr>
      <w:r w:rsidRPr="00BA5C26">
        <w:rPr>
          <w:rFonts w:ascii="Arial" w:hAnsi="Arial" w:cs="Arial"/>
          <w:color w:val="000000" w:themeColor="text1"/>
          <w:sz w:val="20"/>
          <w:szCs w:val="20"/>
        </w:rPr>
        <w:t>Настоящее постановление опубликовать в информационном бюллетене и на официальном сайте Администрации Молчановского сельского поселения (</w:t>
      </w:r>
      <w:hyperlink r:id="rId51" w:history="1">
        <w:r w:rsidRPr="00BA5C26">
          <w:rPr>
            <w:rStyle w:val="ae"/>
            <w:rFonts w:ascii="Arial" w:hAnsi="Arial" w:cs="Arial"/>
            <w:color w:val="000000" w:themeColor="text1"/>
            <w:sz w:val="20"/>
            <w:szCs w:val="20"/>
            <w:lang w:val="en-US"/>
          </w:rPr>
          <w:t>www</w:t>
        </w:r>
        <w:r w:rsidRPr="00BA5C26">
          <w:rPr>
            <w:rStyle w:val="ae"/>
            <w:rFonts w:ascii="Arial" w:hAnsi="Arial" w:cs="Arial"/>
            <w:color w:val="000000" w:themeColor="text1"/>
            <w:sz w:val="20"/>
            <w:szCs w:val="20"/>
          </w:rPr>
          <w:t>.</w:t>
        </w:r>
        <w:proofErr w:type="spellStart"/>
        <w:r w:rsidRPr="00BA5C26">
          <w:rPr>
            <w:rStyle w:val="ae"/>
            <w:rFonts w:ascii="Arial" w:hAnsi="Arial" w:cs="Arial"/>
            <w:color w:val="000000" w:themeColor="text1"/>
            <w:sz w:val="20"/>
            <w:szCs w:val="20"/>
            <w:lang w:val="en-US"/>
          </w:rPr>
          <w:t>msp</w:t>
        </w:r>
        <w:proofErr w:type="spellEnd"/>
        <w:r w:rsidRPr="00BA5C26">
          <w:rPr>
            <w:rStyle w:val="ae"/>
            <w:rFonts w:ascii="Arial" w:hAnsi="Arial" w:cs="Arial"/>
            <w:color w:val="000000" w:themeColor="text1"/>
            <w:sz w:val="20"/>
            <w:szCs w:val="20"/>
          </w:rPr>
          <w:t>.</w:t>
        </w:r>
        <w:proofErr w:type="spellStart"/>
        <w:r w:rsidRPr="00BA5C26">
          <w:rPr>
            <w:rStyle w:val="ae"/>
            <w:rFonts w:ascii="Arial" w:hAnsi="Arial" w:cs="Arial"/>
            <w:color w:val="000000" w:themeColor="text1"/>
            <w:sz w:val="20"/>
            <w:szCs w:val="20"/>
            <w:lang w:val="en-US"/>
          </w:rPr>
          <w:t>tomskinvest</w:t>
        </w:r>
        <w:proofErr w:type="spellEnd"/>
        <w:r w:rsidRPr="00BA5C26">
          <w:rPr>
            <w:rStyle w:val="ae"/>
            <w:rFonts w:ascii="Arial" w:hAnsi="Arial" w:cs="Arial"/>
            <w:color w:val="000000" w:themeColor="text1"/>
            <w:sz w:val="20"/>
            <w:szCs w:val="20"/>
          </w:rPr>
          <w:t>.</w:t>
        </w:r>
        <w:proofErr w:type="spellStart"/>
        <w:r w:rsidRPr="00BA5C26">
          <w:rPr>
            <w:rStyle w:val="ae"/>
            <w:rFonts w:ascii="Arial" w:hAnsi="Arial" w:cs="Arial"/>
            <w:color w:val="000000" w:themeColor="text1"/>
            <w:sz w:val="20"/>
            <w:szCs w:val="20"/>
            <w:lang w:val="en-US"/>
          </w:rPr>
          <w:t>ru</w:t>
        </w:r>
        <w:proofErr w:type="spellEnd"/>
      </w:hyperlink>
      <w:r w:rsidRPr="00BA5C26">
        <w:rPr>
          <w:rFonts w:ascii="Arial" w:hAnsi="Arial" w:cs="Arial"/>
          <w:color w:val="000000" w:themeColor="text1"/>
          <w:sz w:val="20"/>
          <w:szCs w:val="20"/>
        </w:rPr>
        <w:t>), для ознакомления жителей Молчановского сельского поселения.</w:t>
      </w:r>
    </w:p>
    <w:p w:rsidR="007404EF" w:rsidRPr="00BA5C26" w:rsidRDefault="007404EF" w:rsidP="006C5754">
      <w:pPr>
        <w:numPr>
          <w:ilvl w:val="0"/>
          <w:numId w:val="18"/>
        </w:numPr>
        <w:ind w:left="-284" w:firstLine="0"/>
        <w:jc w:val="both"/>
        <w:rPr>
          <w:rFonts w:ascii="Arial" w:hAnsi="Arial" w:cs="Arial"/>
          <w:color w:val="000000" w:themeColor="text1"/>
          <w:sz w:val="20"/>
          <w:szCs w:val="20"/>
        </w:rPr>
      </w:pPr>
      <w:r w:rsidRPr="00BA5C26">
        <w:rPr>
          <w:rFonts w:ascii="Arial" w:hAnsi="Arial" w:cs="Arial"/>
          <w:color w:val="000000" w:themeColor="text1"/>
          <w:sz w:val="20"/>
          <w:szCs w:val="20"/>
        </w:rPr>
        <w:t>Настоящее постановление вступает в силу с момента опубликования.</w:t>
      </w:r>
    </w:p>
    <w:p w:rsidR="007404EF" w:rsidRPr="00BA5C26" w:rsidRDefault="007404EF" w:rsidP="006C5754">
      <w:pPr>
        <w:numPr>
          <w:ilvl w:val="0"/>
          <w:numId w:val="18"/>
        </w:numPr>
        <w:ind w:left="-284" w:firstLine="0"/>
        <w:jc w:val="both"/>
        <w:rPr>
          <w:rFonts w:ascii="Arial" w:hAnsi="Arial" w:cs="Arial"/>
          <w:color w:val="000000" w:themeColor="text1"/>
          <w:sz w:val="20"/>
          <w:szCs w:val="20"/>
        </w:rPr>
      </w:pPr>
      <w:r w:rsidRPr="00BA5C26">
        <w:rPr>
          <w:rFonts w:ascii="Arial" w:hAnsi="Arial" w:cs="Arial"/>
          <w:color w:val="000000" w:themeColor="text1"/>
          <w:sz w:val="20"/>
          <w:szCs w:val="20"/>
        </w:rPr>
        <w:t>Контроль за исполнением настоящего постановления оставляю за собой.</w:t>
      </w:r>
    </w:p>
    <w:p w:rsidR="007404EF" w:rsidRPr="00BA5C26" w:rsidRDefault="007404EF" w:rsidP="007404EF">
      <w:pPr>
        <w:ind w:left="-284"/>
        <w:jc w:val="both"/>
        <w:rPr>
          <w:rFonts w:ascii="Arial" w:hAnsi="Arial" w:cs="Arial"/>
          <w:color w:val="000000" w:themeColor="text1"/>
          <w:sz w:val="20"/>
          <w:szCs w:val="20"/>
        </w:rPr>
      </w:pPr>
    </w:p>
    <w:p w:rsidR="007404EF" w:rsidRPr="00BA5C26" w:rsidRDefault="007404EF" w:rsidP="007404EF">
      <w:pPr>
        <w:ind w:left="-284"/>
        <w:jc w:val="both"/>
        <w:rPr>
          <w:rFonts w:ascii="Arial" w:hAnsi="Arial" w:cs="Arial"/>
          <w:color w:val="000000" w:themeColor="text1"/>
          <w:sz w:val="20"/>
          <w:szCs w:val="20"/>
        </w:rPr>
      </w:pPr>
      <w:r w:rsidRPr="00BA5C26">
        <w:rPr>
          <w:rFonts w:ascii="Arial" w:hAnsi="Arial" w:cs="Arial"/>
          <w:color w:val="000000" w:themeColor="text1"/>
          <w:sz w:val="20"/>
          <w:szCs w:val="20"/>
        </w:rPr>
        <w:t xml:space="preserve">Глава Молчановского сельского поселения            </w:t>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t xml:space="preserve">(подпись)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      А. Л. Гензе</w:t>
      </w:r>
    </w:p>
    <w:p w:rsidR="007404EF" w:rsidRPr="00BA5C26" w:rsidRDefault="007404EF" w:rsidP="007404EF">
      <w:pPr>
        <w:rPr>
          <w:rFonts w:ascii="Arial" w:hAnsi="Arial" w:cs="Arial"/>
          <w:color w:val="000000" w:themeColor="text1"/>
          <w:sz w:val="20"/>
          <w:szCs w:val="20"/>
        </w:rPr>
      </w:pPr>
    </w:p>
    <w:p w:rsidR="007404EF" w:rsidRPr="00BA5C26" w:rsidRDefault="007404EF" w:rsidP="007404EF">
      <w:pPr>
        <w:ind w:left="-284"/>
        <w:jc w:val="right"/>
        <w:rPr>
          <w:rFonts w:ascii="Arial" w:hAnsi="Arial" w:cs="Arial"/>
          <w:color w:val="000000" w:themeColor="text1"/>
          <w:sz w:val="20"/>
          <w:szCs w:val="20"/>
        </w:rPr>
      </w:pPr>
      <w:r w:rsidRPr="00BA5C26">
        <w:rPr>
          <w:rFonts w:ascii="Arial" w:hAnsi="Arial" w:cs="Arial"/>
          <w:color w:val="000000" w:themeColor="text1"/>
          <w:sz w:val="20"/>
          <w:szCs w:val="20"/>
        </w:rPr>
        <w:t>Приложение № 1</w:t>
      </w:r>
    </w:p>
    <w:p w:rsidR="007404EF" w:rsidRPr="00BA5C26" w:rsidRDefault="007404EF" w:rsidP="007404EF">
      <w:pPr>
        <w:ind w:left="-284"/>
        <w:jc w:val="right"/>
        <w:rPr>
          <w:rFonts w:ascii="Arial" w:hAnsi="Arial" w:cs="Arial"/>
          <w:color w:val="000000" w:themeColor="text1"/>
          <w:sz w:val="20"/>
          <w:szCs w:val="20"/>
        </w:rPr>
      </w:pPr>
      <w:r w:rsidRPr="00BA5C26">
        <w:rPr>
          <w:rFonts w:ascii="Arial" w:hAnsi="Arial" w:cs="Arial"/>
          <w:color w:val="000000" w:themeColor="text1"/>
          <w:sz w:val="20"/>
          <w:szCs w:val="20"/>
        </w:rPr>
        <w:t>Утверждено постановлением Главы</w:t>
      </w:r>
    </w:p>
    <w:p w:rsidR="007404EF" w:rsidRPr="00BA5C26" w:rsidRDefault="007404EF" w:rsidP="007404EF">
      <w:pPr>
        <w:ind w:left="-284"/>
        <w:jc w:val="right"/>
        <w:rPr>
          <w:rFonts w:ascii="Arial" w:hAnsi="Arial" w:cs="Arial"/>
          <w:color w:val="000000" w:themeColor="text1"/>
          <w:sz w:val="20"/>
          <w:szCs w:val="20"/>
        </w:rPr>
      </w:pPr>
      <w:r w:rsidRPr="00BA5C26">
        <w:rPr>
          <w:rFonts w:ascii="Arial" w:hAnsi="Arial" w:cs="Arial"/>
          <w:color w:val="000000" w:themeColor="text1"/>
          <w:sz w:val="20"/>
          <w:szCs w:val="20"/>
        </w:rPr>
        <w:t>Молчановского сельского поселения</w:t>
      </w:r>
    </w:p>
    <w:p w:rsidR="007404EF" w:rsidRPr="00BA5C26" w:rsidRDefault="007404EF" w:rsidP="007404EF">
      <w:pPr>
        <w:ind w:left="-284"/>
        <w:jc w:val="right"/>
        <w:rPr>
          <w:rFonts w:ascii="Arial" w:hAnsi="Arial" w:cs="Arial"/>
          <w:color w:val="000000" w:themeColor="text1"/>
          <w:sz w:val="20"/>
          <w:szCs w:val="20"/>
        </w:rPr>
      </w:pPr>
      <w:r w:rsidRPr="00BA5C26">
        <w:rPr>
          <w:rFonts w:ascii="Arial" w:hAnsi="Arial" w:cs="Arial"/>
          <w:color w:val="000000" w:themeColor="text1"/>
          <w:sz w:val="20"/>
          <w:szCs w:val="20"/>
        </w:rPr>
        <w:t>от «05» декабря  2019  № 283</w:t>
      </w:r>
    </w:p>
    <w:p w:rsidR="007404EF" w:rsidRPr="00BA5C26" w:rsidRDefault="007404EF" w:rsidP="007404EF">
      <w:pPr>
        <w:ind w:left="-284"/>
        <w:jc w:val="center"/>
        <w:rPr>
          <w:rFonts w:ascii="Arial" w:hAnsi="Arial" w:cs="Arial"/>
          <w:color w:val="000000" w:themeColor="text1"/>
          <w:sz w:val="20"/>
          <w:szCs w:val="20"/>
        </w:rPr>
      </w:pPr>
      <w:r w:rsidRPr="00BA5C26">
        <w:rPr>
          <w:rFonts w:ascii="Arial" w:hAnsi="Arial" w:cs="Arial"/>
          <w:color w:val="000000" w:themeColor="text1"/>
          <w:sz w:val="20"/>
          <w:szCs w:val="20"/>
        </w:rPr>
        <w:t>СПИСОК</w:t>
      </w:r>
    </w:p>
    <w:p w:rsidR="007404EF" w:rsidRPr="00BA5C26" w:rsidRDefault="007404EF" w:rsidP="007404EF">
      <w:pPr>
        <w:ind w:left="-284"/>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объектов розничной торговли, находящихся на территории Молчановского сельского поселения, осуществляющих торговлю бытовыми пиротехническими изделиями</w:t>
      </w:r>
    </w:p>
    <w:p w:rsidR="007404EF" w:rsidRPr="00BA5C26" w:rsidRDefault="007404EF" w:rsidP="007404EF">
      <w:pPr>
        <w:ind w:left="-284"/>
        <w:jc w:val="both"/>
        <w:rPr>
          <w:rFonts w:ascii="Arial" w:hAnsi="Arial" w:cs="Arial"/>
          <w:color w:val="000000" w:themeColor="text1"/>
          <w:sz w:val="20"/>
          <w:szCs w:val="20"/>
        </w:rPr>
      </w:pPr>
    </w:p>
    <w:p w:rsidR="007404EF" w:rsidRPr="00BA5C26" w:rsidRDefault="007404EF" w:rsidP="007404EF">
      <w:pPr>
        <w:ind w:left="-284"/>
        <w:jc w:val="both"/>
        <w:rPr>
          <w:rFonts w:ascii="Arial" w:hAnsi="Arial" w:cs="Arial"/>
          <w:color w:val="000000" w:themeColor="text1"/>
          <w:sz w:val="20"/>
          <w:szCs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686"/>
        <w:gridCol w:w="5386"/>
      </w:tblGrid>
      <w:tr w:rsidR="00BA5C26" w:rsidRPr="00BA5C26" w:rsidTr="001C0AA6">
        <w:tc>
          <w:tcPr>
            <w:tcW w:w="851" w:type="dxa"/>
            <w:shd w:val="clear" w:color="auto" w:fill="auto"/>
          </w:tcPr>
          <w:p w:rsidR="007404EF" w:rsidRPr="00BA5C26" w:rsidRDefault="007404EF" w:rsidP="001C0AA6">
            <w:pPr>
              <w:ind w:left="-108"/>
              <w:jc w:val="center"/>
              <w:rPr>
                <w:rFonts w:ascii="Arial" w:hAnsi="Arial" w:cs="Arial"/>
                <w:color w:val="000000" w:themeColor="text1"/>
                <w:sz w:val="20"/>
                <w:szCs w:val="20"/>
              </w:rPr>
            </w:pPr>
            <w:r w:rsidRPr="00BA5C26">
              <w:rPr>
                <w:rFonts w:ascii="Arial" w:hAnsi="Arial" w:cs="Arial"/>
                <w:color w:val="000000" w:themeColor="text1"/>
                <w:sz w:val="20"/>
                <w:szCs w:val="20"/>
              </w:rPr>
              <w:t>№ п/п</w:t>
            </w:r>
          </w:p>
        </w:tc>
        <w:tc>
          <w:tcPr>
            <w:tcW w:w="3686" w:type="dxa"/>
            <w:shd w:val="clear" w:color="auto" w:fill="auto"/>
          </w:tcPr>
          <w:p w:rsidR="007404EF" w:rsidRPr="00BA5C26" w:rsidRDefault="007404E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Наименование магазина</w:t>
            </w:r>
          </w:p>
        </w:tc>
        <w:tc>
          <w:tcPr>
            <w:tcW w:w="5386" w:type="dxa"/>
            <w:shd w:val="clear" w:color="auto" w:fill="auto"/>
          </w:tcPr>
          <w:p w:rsidR="007404EF" w:rsidRPr="00BA5C26" w:rsidRDefault="007404E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Адрес местонахождения</w:t>
            </w:r>
          </w:p>
        </w:tc>
      </w:tr>
      <w:tr w:rsidR="00BA5C26" w:rsidRPr="00BA5C26" w:rsidTr="001C0AA6">
        <w:tc>
          <w:tcPr>
            <w:tcW w:w="851" w:type="dxa"/>
            <w:shd w:val="clear" w:color="auto" w:fill="auto"/>
          </w:tcPr>
          <w:p w:rsidR="007404EF" w:rsidRPr="00BA5C26" w:rsidRDefault="007404E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1.</w:t>
            </w:r>
          </w:p>
        </w:tc>
        <w:tc>
          <w:tcPr>
            <w:tcW w:w="3686" w:type="dxa"/>
            <w:shd w:val="clear" w:color="auto" w:fill="auto"/>
          </w:tcPr>
          <w:p w:rsidR="007404EF" w:rsidRPr="00BA5C26" w:rsidRDefault="007404E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Магазин «Балтика»</w:t>
            </w:r>
          </w:p>
        </w:tc>
        <w:tc>
          <w:tcPr>
            <w:tcW w:w="5386" w:type="dxa"/>
            <w:shd w:val="clear" w:color="auto" w:fill="auto"/>
          </w:tcPr>
          <w:p w:rsidR="007404EF" w:rsidRPr="00BA5C26" w:rsidRDefault="007404E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с. Молчаново, ул. Валикова 1«а»</w:t>
            </w:r>
          </w:p>
        </w:tc>
      </w:tr>
      <w:tr w:rsidR="00BA5C26" w:rsidRPr="00BA5C26" w:rsidTr="001C0AA6">
        <w:tc>
          <w:tcPr>
            <w:tcW w:w="851" w:type="dxa"/>
            <w:shd w:val="clear" w:color="auto" w:fill="auto"/>
          </w:tcPr>
          <w:p w:rsidR="007404EF" w:rsidRPr="00BA5C26" w:rsidRDefault="007404E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2.</w:t>
            </w:r>
          </w:p>
        </w:tc>
        <w:tc>
          <w:tcPr>
            <w:tcW w:w="3686" w:type="dxa"/>
            <w:shd w:val="clear" w:color="auto" w:fill="auto"/>
          </w:tcPr>
          <w:p w:rsidR="007404EF" w:rsidRPr="00BA5C26" w:rsidRDefault="007404E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Магазин «Балтика»</w:t>
            </w:r>
          </w:p>
        </w:tc>
        <w:tc>
          <w:tcPr>
            <w:tcW w:w="5386" w:type="dxa"/>
            <w:shd w:val="clear" w:color="auto" w:fill="auto"/>
          </w:tcPr>
          <w:p w:rsidR="007404EF" w:rsidRPr="00BA5C26" w:rsidRDefault="007404E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с. Молчаново, ул. Димитрова 37</w:t>
            </w:r>
          </w:p>
        </w:tc>
      </w:tr>
      <w:tr w:rsidR="00BA5C26" w:rsidRPr="00BA5C26" w:rsidTr="001C0AA6">
        <w:tc>
          <w:tcPr>
            <w:tcW w:w="851" w:type="dxa"/>
            <w:shd w:val="clear" w:color="auto" w:fill="auto"/>
          </w:tcPr>
          <w:p w:rsidR="007404EF" w:rsidRPr="00BA5C26" w:rsidRDefault="007404E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3.</w:t>
            </w:r>
          </w:p>
        </w:tc>
        <w:tc>
          <w:tcPr>
            <w:tcW w:w="3686" w:type="dxa"/>
            <w:shd w:val="clear" w:color="auto" w:fill="auto"/>
          </w:tcPr>
          <w:p w:rsidR="007404EF" w:rsidRPr="00BA5C26" w:rsidRDefault="007404E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Магазин «Галант-2»</w:t>
            </w:r>
          </w:p>
        </w:tc>
        <w:tc>
          <w:tcPr>
            <w:tcW w:w="5386" w:type="dxa"/>
            <w:shd w:val="clear" w:color="auto" w:fill="auto"/>
          </w:tcPr>
          <w:p w:rsidR="007404EF" w:rsidRPr="00BA5C26" w:rsidRDefault="007404E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с. Молчаново, ул. Димитрова 81</w:t>
            </w:r>
          </w:p>
        </w:tc>
      </w:tr>
    </w:tbl>
    <w:p w:rsidR="007404EF" w:rsidRPr="00BA5C26" w:rsidRDefault="007404EF" w:rsidP="007404E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color w:val="000000" w:themeColor="text1"/>
          <w:sz w:val="20"/>
          <w:szCs w:val="20"/>
        </w:rPr>
      </w:pPr>
    </w:p>
    <w:p w:rsidR="003A3DBB" w:rsidRPr="00BA5C26" w:rsidRDefault="007404EF" w:rsidP="007404E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color w:val="000000" w:themeColor="text1"/>
          <w:sz w:val="20"/>
          <w:szCs w:val="20"/>
        </w:rPr>
      </w:pPr>
      <w:r w:rsidRPr="00BA5C26">
        <w:rPr>
          <w:rFonts w:ascii="Arial" w:hAnsi="Arial" w:cs="Arial"/>
          <w:color w:val="000000" w:themeColor="text1"/>
          <w:sz w:val="20"/>
          <w:szCs w:val="20"/>
        </w:rPr>
        <w:t xml:space="preserve">Глава Молчановского сельского поселения      </w:t>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(подпись)                           А.Л. Гензе</w:t>
      </w:r>
    </w:p>
    <w:p w:rsidR="00BA5C26" w:rsidRDefault="00BA5C26" w:rsidP="00D13DB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BA5C26" w:rsidRDefault="00BA5C26" w:rsidP="00D13DB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BA5C26" w:rsidRDefault="00BA5C26" w:rsidP="00D13DB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BA5C26" w:rsidRDefault="00BA5C26" w:rsidP="00D13DB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D13DBA" w:rsidRPr="00BA5C26" w:rsidRDefault="00D13DBA" w:rsidP="00D13DB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963E35" w:rsidRPr="00BA5C26" w:rsidRDefault="00963E35" w:rsidP="00D13DB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963E35" w:rsidRPr="00BA5C26" w:rsidRDefault="00963E35" w:rsidP="00963E35">
      <w:pPr>
        <w:pStyle w:val="1"/>
        <w:jc w:val="center"/>
        <w:rPr>
          <w:rFonts w:ascii="Arial" w:hAnsi="Arial" w:cs="Arial"/>
          <w:color w:val="000000" w:themeColor="text1"/>
          <w:sz w:val="20"/>
        </w:rPr>
      </w:pPr>
      <w:r w:rsidRPr="00BA5C26">
        <w:rPr>
          <w:rFonts w:ascii="Arial" w:hAnsi="Arial" w:cs="Arial"/>
          <w:color w:val="000000" w:themeColor="text1"/>
          <w:sz w:val="20"/>
        </w:rPr>
        <w:t>ПОСТАНОВЛЕНИЕ</w:t>
      </w:r>
    </w:p>
    <w:p w:rsidR="00963E35" w:rsidRPr="00BA5C26" w:rsidRDefault="00963E35" w:rsidP="00963E35">
      <w:pPr>
        <w:rPr>
          <w:color w:val="000000" w:themeColor="text1"/>
          <w:sz w:val="20"/>
          <w:szCs w:val="20"/>
        </w:rPr>
      </w:pPr>
    </w:p>
    <w:p w:rsidR="00963E35" w:rsidRPr="00BA5C26" w:rsidRDefault="00963E35" w:rsidP="00963E35">
      <w:pPr>
        <w:jc w:val="both"/>
        <w:rPr>
          <w:color w:val="000000" w:themeColor="text1"/>
          <w:sz w:val="20"/>
          <w:szCs w:val="20"/>
        </w:rPr>
      </w:pPr>
    </w:p>
    <w:p w:rsidR="00963E35" w:rsidRPr="00BA5C26" w:rsidRDefault="00963E35" w:rsidP="00963E35">
      <w:pPr>
        <w:jc w:val="both"/>
        <w:rPr>
          <w:rFonts w:ascii="Arial" w:hAnsi="Arial" w:cs="Arial"/>
          <w:color w:val="000000" w:themeColor="text1"/>
          <w:sz w:val="20"/>
          <w:szCs w:val="20"/>
        </w:rPr>
      </w:pPr>
      <w:r w:rsidRPr="00BA5C26">
        <w:rPr>
          <w:rFonts w:ascii="Arial" w:hAnsi="Arial" w:cs="Arial"/>
          <w:color w:val="000000" w:themeColor="text1"/>
          <w:sz w:val="20"/>
          <w:szCs w:val="20"/>
        </w:rPr>
        <w:t>«11» декабря 2019 г.                                     № 288</w:t>
      </w:r>
      <w:r w:rsidRPr="00BA5C26">
        <w:rPr>
          <w:rFonts w:ascii="Arial" w:hAnsi="Arial" w:cs="Arial"/>
          <w:color w:val="000000" w:themeColor="text1"/>
          <w:sz w:val="20"/>
          <w:szCs w:val="20"/>
        </w:rPr>
        <w:br/>
      </w:r>
      <w:r w:rsidRPr="00BA5C26">
        <w:rPr>
          <w:rFonts w:ascii="Arial" w:hAnsi="Arial" w:cs="Arial"/>
          <w:color w:val="000000" w:themeColor="text1"/>
          <w:sz w:val="20"/>
          <w:szCs w:val="20"/>
        </w:rPr>
        <w:br/>
      </w:r>
    </w:p>
    <w:tbl>
      <w:tblPr>
        <w:tblW w:w="14248" w:type="dxa"/>
        <w:tblLook w:val="04A0" w:firstRow="1" w:lastRow="0" w:firstColumn="1" w:lastColumn="0" w:noHBand="0" w:noVBand="1"/>
      </w:tblPr>
      <w:tblGrid>
        <w:gridCol w:w="9747"/>
        <w:gridCol w:w="4501"/>
      </w:tblGrid>
      <w:tr w:rsidR="00BA5C26" w:rsidRPr="00BA5C26" w:rsidTr="001C0AA6">
        <w:tc>
          <w:tcPr>
            <w:tcW w:w="9747" w:type="dxa"/>
            <w:shd w:val="clear" w:color="auto" w:fill="auto"/>
          </w:tcPr>
          <w:p w:rsidR="00963E35" w:rsidRPr="00BA5C26" w:rsidRDefault="00963E35" w:rsidP="001C0AA6">
            <w:pPr>
              <w:jc w:val="center"/>
              <w:rPr>
                <w:rFonts w:ascii="Arial" w:hAnsi="Arial" w:cs="Arial"/>
                <w:color w:val="000000" w:themeColor="text1"/>
                <w:sz w:val="20"/>
                <w:szCs w:val="20"/>
              </w:rPr>
            </w:pPr>
            <w:r w:rsidRPr="00BA5C26">
              <w:rPr>
                <w:rFonts w:ascii="Arial" w:hAnsi="Arial" w:cs="Arial"/>
                <w:bCs/>
                <w:color w:val="000000" w:themeColor="text1"/>
                <w:sz w:val="20"/>
                <w:szCs w:val="20"/>
              </w:rPr>
              <w:t>Об отмене постановления Администрации Молчановского сельского поселения № 269 от 14.12.2018 г. «</w:t>
            </w:r>
            <w:r w:rsidRPr="00BA5C26">
              <w:rPr>
                <w:rFonts w:ascii="Arial" w:hAnsi="Arial" w:cs="Arial"/>
                <w:color w:val="000000" w:themeColor="text1"/>
                <w:sz w:val="20"/>
                <w:szCs w:val="20"/>
              </w:rPr>
              <w:t>Об утверждении административного регламента предоставления муниципальной услуги «Предоставление сведений из Реестра муниципальной собственности муниципального образования Молчановское сельское поселение</w:t>
            </w:r>
            <w:r w:rsidRPr="00BA5C26">
              <w:rPr>
                <w:rFonts w:ascii="Arial" w:hAnsi="Arial" w:cs="Arial"/>
                <w:bCs/>
                <w:color w:val="000000" w:themeColor="text1"/>
                <w:sz w:val="20"/>
                <w:szCs w:val="20"/>
              </w:rPr>
              <w:t>»</w:t>
            </w:r>
          </w:p>
        </w:tc>
        <w:tc>
          <w:tcPr>
            <w:tcW w:w="4501" w:type="dxa"/>
            <w:shd w:val="clear" w:color="auto" w:fill="auto"/>
          </w:tcPr>
          <w:p w:rsidR="00963E35" w:rsidRPr="00BA5C26" w:rsidRDefault="00963E35" w:rsidP="001C0AA6">
            <w:pPr>
              <w:jc w:val="both"/>
              <w:rPr>
                <w:rFonts w:ascii="Arial" w:hAnsi="Arial" w:cs="Arial"/>
                <w:color w:val="000000" w:themeColor="text1"/>
                <w:sz w:val="20"/>
                <w:szCs w:val="20"/>
              </w:rPr>
            </w:pPr>
          </w:p>
        </w:tc>
      </w:tr>
    </w:tbl>
    <w:p w:rsidR="00963E35" w:rsidRPr="00BA5C26" w:rsidRDefault="00963E35" w:rsidP="00963E35">
      <w:pPr>
        <w:jc w:val="both"/>
        <w:rPr>
          <w:rFonts w:ascii="Arial" w:hAnsi="Arial" w:cs="Arial"/>
          <w:color w:val="000000" w:themeColor="text1"/>
          <w:sz w:val="20"/>
          <w:szCs w:val="20"/>
        </w:rPr>
      </w:pPr>
      <w:r w:rsidRPr="00BA5C26">
        <w:rPr>
          <w:rFonts w:ascii="Arial" w:hAnsi="Arial" w:cs="Arial"/>
          <w:color w:val="000000" w:themeColor="text1"/>
          <w:sz w:val="20"/>
          <w:szCs w:val="20"/>
        </w:rPr>
        <w:br/>
        <w:t>         На основании протеста прокурора Молчановского района от 29.11.2019 года    № 22-2019, постановляю</w:t>
      </w:r>
      <w:r w:rsidRPr="00BA5C26">
        <w:rPr>
          <w:rFonts w:ascii="Arial" w:hAnsi="Arial" w:cs="Arial"/>
          <w:bCs/>
          <w:color w:val="000000" w:themeColor="text1"/>
          <w:sz w:val="20"/>
          <w:szCs w:val="20"/>
        </w:rPr>
        <w:t>:</w:t>
      </w:r>
    </w:p>
    <w:p w:rsidR="00963E35" w:rsidRPr="00BA5C26" w:rsidRDefault="00963E35" w:rsidP="00963E35">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1.Отменить </w:t>
      </w:r>
      <w:r w:rsidRPr="00BA5C26">
        <w:rPr>
          <w:rFonts w:ascii="Arial" w:hAnsi="Arial" w:cs="Arial"/>
          <w:bCs/>
          <w:color w:val="000000" w:themeColor="text1"/>
          <w:sz w:val="20"/>
          <w:szCs w:val="20"/>
        </w:rPr>
        <w:t>постановление Администрации Молчановского сельского поселения      № 269 от 14.12.2018 г. «</w:t>
      </w:r>
      <w:r w:rsidRPr="00BA5C26">
        <w:rPr>
          <w:rFonts w:ascii="Arial" w:hAnsi="Arial" w:cs="Arial"/>
          <w:color w:val="000000" w:themeColor="text1"/>
          <w:sz w:val="20"/>
          <w:szCs w:val="20"/>
        </w:rPr>
        <w:t>Об утверждении административного регламента предоставления муниципальной услуги «Предоставление сведений из Реестра муниципальной собственности муниципального образования Молчановское сельское поселение».</w:t>
      </w:r>
    </w:p>
    <w:p w:rsidR="00963E35" w:rsidRPr="00BA5C26" w:rsidRDefault="00963E35" w:rsidP="00963E35">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2.Настоящее постановление подлежит официальному опубликованию в официальном печатном издании Совета и Администрации Молчановского сельского поселения «Информационный бюллетень» и размещению на официальном сайте муниципального образования Молчановское сельское поселение </w:t>
      </w:r>
      <w:hyperlink r:id="rId52" w:history="1">
        <w:r w:rsidRPr="00BA5C26">
          <w:rPr>
            <w:rStyle w:val="ae"/>
            <w:rFonts w:ascii="Arial" w:hAnsi="Arial" w:cs="Arial"/>
            <w:color w:val="000000" w:themeColor="text1"/>
            <w:sz w:val="20"/>
            <w:szCs w:val="20"/>
          </w:rPr>
          <w:t>http://msp.tomskinvest.ru</w:t>
        </w:r>
      </w:hyperlink>
      <w:r w:rsidRPr="00BA5C26">
        <w:rPr>
          <w:rFonts w:ascii="Arial" w:hAnsi="Arial" w:cs="Arial"/>
          <w:color w:val="000000" w:themeColor="text1"/>
          <w:sz w:val="20"/>
          <w:szCs w:val="20"/>
        </w:rPr>
        <w:t xml:space="preserve"> . </w:t>
      </w:r>
    </w:p>
    <w:p w:rsidR="007404EF" w:rsidRPr="00BA5C26" w:rsidRDefault="00963E35" w:rsidP="00963E3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r w:rsidRPr="00BA5C26">
        <w:rPr>
          <w:rFonts w:ascii="Arial" w:hAnsi="Arial" w:cs="Arial"/>
          <w:color w:val="000000" w:themeColor="text1"/>
          <w:sz w:val="20"/>
          <w:szCs w:val="20"/>
        </w:rPr>
        <w:t>3. Контроль за выполнением настоящего постановления оставляю за собой.</w:t>
      </w:r>
      <w:r w:rsidRPr="00BA5C26">
        <w:rPr>
          <w:rFonts w:ascii="Arial" w:hAnsi="Arial" w:cs="Arial"/>
          <w:color w:val="000000" w:themeColor="text1"/>
          <w:sz w:val="20"/>
          <w:szCs w:val="20"/>
        </w:rPr>
        <w:br/>
      </w:r>
      <w:r w:rsidRPr="00BA5C26">
        <w:rPr>
          <w:rFonts w:ascii="Arial" w:hAnsi="Arial" w:cs="Arial"/>
          <w:color w:val="000000" w:themeColor="text1"/>
          <w:sz w:val="20"/>
          <w:szCs w:val="20"/>
        </w:rPr>
        <w:br/>
        <w:t xml:space="preserve">Глава Молчановского сельского поселения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t>(подпись)</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       А. Л. Гензе</w:t>
      </w:r>
    </w:p>
    <w:p w:rsidR="00963E35" w:rsidRPr="00BA5C26" w:rsidRDefault="00963E35" w:rsidP="00963E3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color w:val="000000" w:themeColor="text1"/>
          <w:sz w:val="20"/>
          <w:szCs w:val="20"/>
        </w:rPr>
      </w:pPr>
    </w:p>
    <w:p w:rsidR="00D13DBA" w:rsidRPr="00BA5C26" w:rsidRDefault="00D13DBA" w:rsidP="00D13DB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E12B76" w:rsidRPr="00BA5C26" w:rsidRDefault="00E12B76" w:rsidP="00D13DB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E12B76" w:rsidRPr="00BA5C26" w:rsidRDefault="00E12B76" w:rsidP="00E12B76">
      <w:pPr>
        <w:ind w:firstLine="709"/>
        <w:jc w:val="center"/>
        <w:rPr>
          <w:rFonts w:ascii="Arial" w:hAnsi="Arial" w:cs="Arial"/>
          <w:color w:val="000000" w:themeColor="text1"/>
          <w:sz w:val="20"/>
          <w:szCs w:val="20"/>
        </w:rPr>
      </w:pPr>
      <w:r w:rsidRPr="00BA5C26">
        <w:rPr>
          <w:rFonts w:ascii="Arial" w:hAnsi="Arial" w:cs="Arial"/>
          <w:color w:val="000000" w:themeColor="text1"/>
          <w:sz w:val="20"/>
          <w:szCs w:val="20"/>
        </w:rPr>
        <w:t>ПОСТАНОВЛЕНИЕ</w:t>
      </w:r>
    </w:p>
    <w:p w:rsidR="00E12B76" w:rsidRPr="00BA5C26" w:rsidRDefault="00E12B76" w:rsidP="00E12B76">
      <w:pPr>
        <w:ind w:firstLine="709"/>
        <w:jc w:val="center"/>
        <w:rPr>
          <w:rFonts w:ascii="Arial" w:hAnsi="Arial" w:cs="Arial"/>
          <w:color w:val="000000" w:themeColor="text1"/>
          <w:sz w:val="20"/>
          <w:szCs w:val="20"/>
        </w:rPr>
      </w:pPr>
    </w:p>
    <w:p w:rsidR="00E12B76" w:rsidRPr="00BA5C26" w:rsidRDefault="00E12B76" w:rsidP="00E12B76">
      <w:pPr>
        <w:pStyle w:val="afb"/>
        <w:tabs>
          <w:tab w:val="clear" w:pos="6804"/>
        </w:tabs>
        <w:spacing w:before="0" w:line="360" w:lineRule="auto"/>
        <w:rPr>
          <w:rFonts w:ascii="Arial" w:hAnsi="Arial" w:cs="Arial"/>
          <w:color w:val="000000" w:themeColor="text1"/>
          <w:sz w:val="20"/>
        </w:rPr>
      </w:pPr>
      <w:r w:rsidRPr="00BA5C26">
        <w:rPr>
          <w:rFonts w:ascii="Arial" w:hAnsi="Arial" w:cs="Arial"/>
          <w:color w:val="000000" w:themeColor="text1"/>
          <w:sz w:val="20"/>
        </w:rPr>
        <w:t>«11» декабря 2019 г.</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Pr="00BA5C26">
        <w:rPr>
          <w:rFonts w:ascii="Arial" w:hAnsi="Arial" w:cs="Arial"/>
          <w:color w:val="000000" w:themeColor="text1"/>
          <w:sz w:val="20"/>
        </w:rPr>
        <w:tab/>
      </w:r>
      <w:r w:rsidRPr="00BA5C26">
        <w:rPr>
          <w:rFonts w:ascii="Arial" w:hAnsi="Arial" w:cs="Arial"/>
          <w:color w:val="000000" w:themeColor="text1"/>
          <w:sz w:val="20"/>
        </w:rPr>
        <w:tab/>
        <w:t>№ 289</w:t>
      </w:r>
    </w:p>
    <w:p w:rsidR="00E12B76" w:rsidRPr="00BA5C26" w:rsidRDefault="00E12B76" w:rsidP="00E12B76">
      <w:pPr>
        <w:ind w:firstLine="709"/>
        <w:jc w:val="center"/>
        <w:rPr>
          <w:rFonts w:ascii="Arial" w:hAnsi="Arial" w:cs="Arial"/>
          <w:color w:val="000000" w:themeColor="text1"/>
          <w:sz w:val="20"/>
          <w:szCs w:val="20"/>
        </w:rPr>
      </w:pPr>
    </w:p>
    <w:tbl>
      <w:tblPr>
        <w:tblW w:w="4946" w:type="pct"/>
        <w:tblLook w:val="04A0" w:firstRow="1" w:lastRow="0" w:firstColumn="1" w:lastColumn="0" w:noHBand="0" w:noVBand="1"/>
      </w:tblPr>
      <w:tblGrid>
        <w:gridCol w:w="10028"/>
      </w:tblGrid>
      <w:tr w:rsidR="00BA5C26" w:rsidRPr="00BA5C26" w:rsidTr="001C0AA6">
        <w:tc>
          <w:tcPr>
            <w:tcW w:w="5000" w:type="pct"/>
          </w:tcPr>
          <w:p w:rsidR="00E12B76" w:rsidRPr="00BA5C26" w:rsidRDefault="00E12B76" w:rsidP="001C0AA6">
            <w:pPr>
              <w:pStyle w:val="a4"/>
              <w:ind w:firstLine="709"/>
              <w:jc w:val="center"/>
              <w:rPr>
                <w:rFonts w:ascii="Arial" w:eastAsia="Calibri" w:hAnsi="Arial" w:cs="Arial"/>
                <w:snapToGrid w:val="0"/>
                <w:color w:val="000000" w:themeColor="text1"/>
                <w:sz w:val="20"/>
                <w:lang w:eastAsia="en-US"/>
              </w:rPr>
            </w:pPr>
            <w:bookmarkStart w:id="26" w:name="OLE_LINK13"/>
            <w:bookmarkStart w:id="27" w:name="OLE_LINK16"/>
            <w:bookmarkStart w:id="28" w:name="OLE_LINK7"/>
            <w:bookmarkStart w:id="29" w:name="OLE_LINK10"/>
            <w:r w:rsidRPr="00BA5C26">
              <w:rPr>
                <w:rFonts w:ascii="Arial" w:eastAsia="Calibri" w:hAnsi="Arial" w:cs="Arial"/>
                <w:snapToGrid w:val="0"/>
                <w:color w:val="000000" w:themeColor="text1"/>
                <w:sz w:val="20"/>
                <w:lang w:eastAsia="en-US"/>
              </w:rPr>
              <w:t>О внесении изменений в постановление Администрации Молчановского сельского поселения № 185 от 09.08.2019 «</w:t>
            </w:r>
            <w:bookmarkStart w:id="30" w:name="OLE_LINK2"/>
            <w:bookmarkStart w:id="31" w:name="OLE_LINK3"/>
            <w:bookmarkStart w:id="32" w:name="OLE_LINK1"/>
            <w:bookmarkEnd w:id="26"/>
            <w:bookmarkEnd w:id="27"/>
            <w:r w:rsidRPr="00BA5C26">
              <w:rPr>
                <w:rFonts w:ascii="Arial" w:hAnsi="Arial" w:cs="Arial"/>
                <w:color w:val="000000" w:themeColor="text1"/>
                <w:sz w:val="20"/>
              </w:rPr>
              <w:t>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муниципального образования Молчановское сельское поселение</w:t>
            </w:r>
            <w:r w:rsidRPr="00BA5C26">
              <w:rPr>
                <w:rFonts w:ascii="Arial" w:hAnsi="Arial" w:cs="Arial"/>
                <w:snapToGrid w:val="0"/>
                <w:color w:val="000000" w:themeColor="text1"/>
                <w:sz w:val="20"/>
              </w:rPr>
              <w:t>»</w:t>
            </w:r>
          </w:p>
          <w:bookmarkEnd w:id="28"/>
          <w:bookmarkEnd w:id="29"/>
          <w:bookmarkEnd w:id="30"/>
          <w:bookmarkEnd w:id="31"/>
          <w:bookmarkEnd w:id="32"/>
          <w:p w:rsidR="00E12B76" w:rsidRPr="00BA5C26" w:rsidRDefault="00E12B76" w:rsidP="001C0AA6">
            <w:pPr>
              <w:pStyle w:val="af"/>
              <w:ind w:firstLine="709"/>
              <w:rPr>
                <w:rFonts w:ascii="Arial" w:hAnsi="Arial" w:cs="Arial"/>
                <w:color w:val="000000" w:themeColor="text1"/>
                <w:sz w:val="20"/>
                <w:szCs w:val="20"/>
              </w:rPr>
            </w:pPr>
          </w:p>
        </w:tc>
      </w:tr>
    </w:tbl>
    <w:p w:rsidR="00E12B76" w:rsidRPr="00BA5C26" w:rsidRDefault="00E12B76" w:rsidP="00E12B76">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года № 210-ФЗ «Об организации предоставления государственных и муниципальных услуг», Федеральным законом от 2 мая 2006 года № 59-ФЗ «О порядке рассмотрения обращений граждан Российской Федерации»</w:t>
      </w:r>
      <w:r w:rsidRPr="00BA5C26">
        <w:rPr>
          <w:rFonts w:ascii="Arial" w:hAnsi="Arial" w:cs="Arial"/>
          <w:snapToGrid w:val="0"/>
          <w:color w:val="000000" w:themeColor="text1"/>
          <w:sz w:val="20"/>
          <w:szCs w:val="20"/>
        </w:rPr>
        <w:t xml:space="preserve">, </w:t>
      </w:r>
      <w:r w:rsidRPr="00BA5C26">
        <w:rPr>
          <w:rFonts w:ascii="Arial" w:hAnsi="Arial" w:cs="Arial"/>
          <w:color w:val="000000" w:themeColor="text1"/>
          <w:sz w:val="20"/>
          <w:szCs w:val="20"/>
        </w:rPr>
        <w:t xml:space="preserve">Постановлением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Уставом муниципального образования Молчановское сельское поселение Молчановского района Томской области, в целях </w:t>
      </w:r>
      <w:r w:rsidRPr="00BA5C26">
        <w:rPr>
          <w:rFonts w:ascii="Arial" w:hAnsi="Arial" w:cs="Arial"/>
          <w:color w:val="000000" w:themeColor="text1"/>
          <w:sz w:val="20"/>
          <w:szCs w:val="20"/>
        </w:rPr>
        <w:lastRenderedPageBreak/>
        <w:t>обеспечения открытости и общедоступности информации о предоставлении муниципальных услуг,</w:t>
      </w:r>
      <w:r w:rsidRPr="00BA5C26">
        <w:rPr>
          <w:rFonts w:ascii="Arial" w:hAnsi="Arial" w:cs="Arial"/>
          <w:snapToGrid w:val="0"/>
          <w:color w:val="000000" w:themeColor="text1"/>
          <w:sz w:val="20"/>
          <w:szCs w:val="20"/>
        </w:rPr>
        <w:t xml:space="preserve"> постановляю,</w:t>
      </w:r>
    </w:p>
    <w:p w:rsidR="00E12B76" w:rsidRPr="00BA5C26" w:rsidRDefault="00E12B76" w:rsidP="006C5754">
      <w:pPr>
        <w:numPr>
          <w:ilvl w:val="0"/>
          <w:numId w:val="10"/>
        </w:numPr>
        <w:ind w:left="0" w:firstLine="709"/>
        <w:jc w:val="both"/>
        <w:rPr>
          <w:rFonts w:ascii="Arial" w:hAnsi="Arial" w:cs="Arial"/>
          <w:snapToGrid w:val="0"/>
          <w:color w:val="000000" w:themeColor="text1"/>
          <w:sz w:val="20"/>
          <w:szCs w:val="20"/>
        </w:rPr>
      </w:pPr>
      <w:r w:rsidRPr="00BA5C26">
        <w:rPr>
          <w:rFonts w:ascii="Arial" w:hAnsi="Arial" w:cs="Arial"/>
          <w:snapToGrid w:val="0"/>
          <w:color w:val="000000" w:themeColor="text1"/>
          <w:sz w:val="20"/>
          <w:szCs w:val="20"/>
        </w:rPr>
        <w:t xml:space="preserve">Приложение № 1 постановления Администрации Молчановского сельского поселения </w:t>
      </w:r>
      <w:r w:rsidRPr="00BA5C26">
        <w:rPr>
          <w:rFonts w:ascii="Arial" w:eastAsia="Calibri" w:hAnsi="Arial" w:cs="Arial"/>
          <w:snapToGrid w:val="0"/>
          <w:color w:val="000000" w:themeColor="text1"/>
          <w:sz w:val="20"/>
          <w:szCs w:val="20"/>
          <w:lang w:eastAsia="en-US"/>
        </w:rPr>
        <w:t>№ 185 от 09.08.2019 «</w:t>
      </w:r>
      <w:r w:rsidRPr="00BA5C26">
        <w:rPr>
          <w:rFonts w:ascii="Arial" w:hAnsi="Arial" w:cs="Arial"/>
          <w:color w:val="000000" w:themeColor="text1"/>
          <w:sz w:val="20"/>
          <w:szCs w:val="20"/>
        </w:rPr>
        <w:t>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муниципального образования Молчановское сельское поселение</w:t>
      </w:r>
      <w:r w:rsidRPr="00BA5C26">
        <w:rPr>
          <w:rFonts w:ascii="Arial" w:hAnsi="Arial" w:cs="Arial"/>
          <w:snapToGrid w:val="0"/>
          <w:color w:val="000000" w:themeColor="text1"/>
          <w:sz w:val="20"/>
          <w:szCs w:val="20"/>
        </w:rPr>
        <w:t>» изложить в новой редакции согласно приложению № 1 к настоящему постановлению.</w:t>
      </w:r>
    </w:p>
    <w:p w:rsidR="00E12B76" w:rsidRPr="00BA5C26" w:rsidRDefault="00E12B76" w:rsidP="006C5754">
      <w:pPr>
        <w:numPr>
          <w:ilvl w:val="0"/>
          <w:numId w:val="10"/>
        </w:numPr>
        <w:tabs>
          <w:tab w:val="clear" w:pos="360"/>
          <w:tab w:val="num" w:pos="0"/>
        </w:tabs>
        <w:ind w:left="0" w:firstLine="709"/>
        <w:jc w:val="both"/>
        <w:rPr>
          <w:rFonts w:ascii="Arial" w:hAnsi="Arial" w:cs="Arial"/>
          <w:color w:val="000000" w:themeColor="text1"/>
          <w:sz w:val="20"/>
          <w:szCs w:val="20"/>
        </w:rPr>
      </w:pPr>
      <w:r w:rsidRPr="00BA5C26">
        <w:rPr>
          <w:rFonts w:ascii="Arial" w:hAnsi="Arial" w:cs="Arial"/>
          <w:color w:val="000000" w:themeColor="text1"/>
          <w:sz w:val="20"/>
          <w:szCs w:val="20"/>
        </w:rPr>
        <w:t xml:space="preserve">Опубликовать настоящее постановление в официальном печатном издании Совета и Администрации Молчановского сельского поселения «Информационный бюллетень» и разместить на официальном сайте Молчановского сельского поселения в информационно-телекоммуникационной сети «Интернет» по адресу  </w:t>
      </w:r>
      <w:hyperlink r:id="rId53" w:history="1">
        <w:r w:rsidRPr="00BA5C26">
          <w:rPr>
            <w:rStyle w:val="ae"/>
            <w:rFonts w:ascii="Arial" w:hAnsi="Arial" w:cs="Arial"/>
            <w:color w:val="000000" w:themeColor="text1"/>
            <w:sz w:val="20"/>
            <w:szCs w:val="20"/>
          </w:rPr>
          <w:t>http://msp.tomskinvest.ru</w:t>
        </w:r>
      </w:hyperlink>
      <w:r w:rsidRPr="00BA5C26">
        <w:rPr>
          <w:rFonts w:ascii="Arial" w:hAnsi="Arial" w:cs="Arial"/>
          <w:color w:val="000000" w:themeColor="text1"/>
          <w:sz w:val="20"/>
          <w:szCs w:val="20"/>
        </w:rPr>
        <w:t>.</w:t>
      </w:r>
    </w:p>
    <w:p w:rsidR="00E12B76" w:rsidRPr="00BA5C26" w:rsidRDefault="00E12B76" w:rsidP="006C5754">
      <w:pPr>
        <w:numPr>
          <w:ilvl w:val="0"/>
          <w:numId w:val="10"/>
        </w:numPr>
        <w:tabs>
          <w:tab w:val="clear" w:pos="360"/>
          <w:tab w:val="num" w:pos="0"/>
        </w:tabs>
        <w:ind w:left="0" w:firstLine="709"/>
        <w:jc w:val="both"/>
        <w:rPr>
          <w:rFonts w:ascii="Arial" w:hAnsi="Arial" w:cs="Arial"/>
          <w:color w:val="000000" w:themeColor="text1"/>
          <w:sz w:val="20"/>
          <w:szCs w:val="20"/>
        </w:rPr>
      </w:pPr>
      <w:r w:rsidRPr="00BA5C26">
        <w:rPr>
          <w:rFonts w:ascii="Arial" w:hAnsi="Arial" w:cs="Arial"/>
          <w:color w:val="000000" w:themeColor="text1"/>
          <w:sz w:val="20"/>
          <w:szCs w:val="20"/>
        </w:rPr>
        <w:t>Контроль за выполнением настоящего постановления оставляю за собой.</w:t>
      </w:r>
      <w:r w:rsidRPr="00BA5C26">
        <w:rPr>
          <w:rFonts w:ascii="Arial" w:hAnsi="Arial" w:cs="Arial"/>
          <w:color w:val="000000" w:themeColor="text1"/>
          <w:sz w:val="20"/>
          <w:szCs w:val="20"/>
        </w:rPr>
        <w:br/>
      </w:r>
    </w:p>
    <w:p w:rsidR="00E12B76" w:rsidRPr="00BA5C26" w:rsidRDefault="00E12B76" w:rsidP="00E12B76">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Глава Молчановского сельского поселения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(подпись)</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       </w:t>
      </w:r>
      <w:r w:rsidR="00BA5C26">
        <w:rPr>
          <w:rFonts w:ascii="Arial" w:hAnsi="Arial" w:cs="Arial"/>
          <w:color w:val="000000" w:themeColor="text1"/>
          <w:sz w:val="20"/>
          <w:szCs w:val="20"/>
        </w:rPr>
        <w:t>А. Л. Гензе</w:t>
      </w:r>
    </w:p>
    <w:p w:rsidR="00E12B76" w:rsidRPr="00BA5C26" w:rsidRDefault="00E12B76" w:rsidP="00E12B76">
      <w:pPr>
        <w:jc w:val="both"/>
        <w:rPr>
          <w:rFonts w:ascii="Arial" w:hAnsi="Arial" w:cs="Arial"/>
          <w:color w:val="000000" w:themeColor="text1"/>
          <w:sz w:val="20"/>
          <w:szCs w:val="20"/>
        </w:rPr>
      </w:pPr>
    </w:p>
    <w:p w:rsidR="00E12B76" w:rsidRPr="00BA5C26" w:rsidRDefault="00E12B76" w:rsidP="00E12B76">
      <w:pPr>
        <w:pStyle w:val="afa"/>
        <w:spacing w:before="0" w:beforeAutospacing="0" w:after="0" w:afterAutospacing="0"/>
        <w:jc w:val="right"/>
        <w:rPr>
          <w:rFonts w:ascii="Arial" w:hAnsi="Arial" w:cs="Arial"/>
          <w:color w:val="000000" w:themeColor="text1"/>
          <w:sz w:val="20"/>
          <w:szCs w:val="20"/>
        </w:rPr>
      </w:pPr>
      <w:r w:rsidRPr="00BA5C26">
        <w:rPr>
          <w:rFonts w:ascii="Arial" w:hAnsi="Arial" w:cs="Arial"/>
          <w:color w:val="000000" w:themeColor="text1"/>
          <w:sz w:val="20"/>
          <w:szCs w:val="20"/>
        </w:rPr>
        <w:t>Приложение № 1</w:t>
      </w:r>
    </w:p>
    <w:p w:rsidR="00E12B76" w:rsidRPr="00BA5C26" w:rsidRDefault="00E12B76" w:rsidP="00E12B76">
      <w:pPr>
        <w:pStyle w:val="afa"/>
        <w:spacing w:before="0" w:beforeAutospacing="0" w:after="0" w:afterAutospacing="0"/>
        <w:jc w:val="right"/>
        <w:rPr>
          <w:rFonts w:ascii="Arial" w:hAnsi="Arial" w:cs="Arial"/>
          <w:color w:val="000000" w:themeColor="text1"/>
          <w:sz w:val="20"/>
          <w:szCs w:val="20"/>
        </w:rPr>
      </w:pPr>
      <w:r w:rsidRPr="00BA5C26">
        <w:rPr>
          <w:rFonts w:ascii="Arial" w:hAnsi="Arial" w:cs="Arial"/>
          <w:color w:val="000000" w:themeColor="text1"/>
          <w:sz w:val="20"/>
          <w:szCs w:val="20"/>
        </w:rPr>
        <w:t>УТВЕРЖДЕН</w:t>
      </w:r>
    </w:p>
    <w:p w:rsidR="00E12B76" w:rsidRPr="00BA5C26" w:rsidRDefault="00E12B76" w:rsidP="00E12B76">
      <w:pPr>
        <w:pStyle w:val="afa"/>
        <w:spacing w:before="0" w:beforeAutospacing="0" w:after="0" w:afterAutospacing="0"/>
        <w:jc w:val="right"/>
        <w:rPr>
          <w:rFonts w:ascii="Arial" w:hAnsi="Arial" w:cs="Arial"/>
          <w:color w:val="000000" w:themeColor="text1"/>
          <w:sz w:val="20"/>
          <w:szCs w:val="20"/>
        </w:rPr>
      </w:pPr>
      <w:r w:rsidRPr="00BA5C26">
        <w:rPr>
          <w:rFonts w:ascii="Arial" w:hAnsi="Arial" w:cs="Arial"/>
          <w:color w:val="000000" w:themeColor="text1"/>
          <w:sz w:val="20"/>
          <w:szCs w:val="20"/>
        </w:rPr>
        <w:t xml:space="preserve">Постановлением Администрации </w:t>
      </w:r>
    </w:p>
    <w:p w:rsidR="00E12B76" w:rsidRPr="00BA5C26" w:rsidRDefault="00E12B76" w:rsidP="00E12B76">
      <w:pPr>
        <w:pStyle w:val="afa"/>
        <w:spacing w:before="0" w:beforeAutospacing="0" w:after="0" w:afterAutospacing="0"/>
        <w:jc w:val="right"/>
        <w:rPr>
          <w:rFonts w:ascii="Arial" w:hAnsi="Arial" w:cs="Arial"/>
          <w:color w:val="000000" w:themeColor="text1"/>
          <w:sz w:val="20"/>
          <w:szCs w:val="20"/>
        </w:rPr>
      </w:pPr>
      <w:r w:rsidRPr="00BA5C26">
        <w:rPr>
          <w:rFonts w:ascii="Arial" w:hAnsi="Arial" w:cs="Arial"/>
          <w:color w:val="000000" w:themeColor="text1"/>
          <w:sz w:val="20"/>
          <w:szCs w:val="20"/>
        </w:rPr>
        <w:t>Молчановского сельского поселения</w:t>
      </w:r>
    </w:p>
    <w:p w:rsidR="00E12B76" w:rsidRPr="00BA5C26" w:rsidRDefault="00E12B76" w:rsidP="00E12B76">
      <w:pPr>
        <w:pStyle w:val="afa"/>
        <w:spacing w:before="0" w:beforeAutospacing="0" w:after="0" w:afterAutospacing="0"/>
        <w:jc w:val="right"/>
        <w:rPr>
          <w:rFonts w:ascii="Arial" w:hAnsi="Arial" w:cs="Arial"/>
          <w:color w:val="000000" w:themeColor="text1"/>
          <w:sz w:val="20"/>
          <w:szCs w:val="20"/>
        </w:rPr>
      </w:pPr>
      <w:r w:rsidRPr="00BA5C26">
        <w:rPr>
          <w:rFonts w:ascii="Arial" w:hAnsi="Arial" w:cs="Arial"/>
          <w:color w:val="000000" w:themeColor="text1"/>
          <w:sz w:val="20"/>
          <w:szCs w:val="20"/>
        </w:rPr>
        <w:t xml:space="preserve"> от «11» декабря 2019 г. № 289</w:t>
      </w:r>
    </w:p>
    <w:p w:rsidR="00E12B76" w:rsidRPr="00BA5C26" w:rsidRDefault="00E12B76" w:rsidP="00E12B76">
      <w:pPr>
        <w:pStyle w:val="afa"/>
        <w:spacing w:before="0" w:beforeAutospacing="0" w:after="0" w:afterAutospacing="0"/>
        <w:jc w:val="right"/>
        <w:rPr>
          <w:rFonts w:ascii="Arial" w:hAnsi="Arial" w:cs="Arial"/>
          <w:color w:val="000000" w:themeColor="text1"/>
          <w:sz w:val="20"/>
          <w:szCs w:val="20"/>
        </w:rPr>
      </w:pPr>
    </w:p>
    <w:p w:rsidR="00E12B76" w:rsidRPr="00BA5C26" w:rsidRDefault="00E12B76" w:rsidP="00E12B76">
      <w:pPr>
        <w:pStyle w:val="afa"/>
        <w:spacing w:before="0" w:beforeAutospacing="0" w:after="0" w:afterAutospacing="0"/>
        <w:jc w:val="right"/>
        <w:rPr>
          <w:rFonts w:ascii="Arial" w:hAnsi="Arial" w:cs="Arial"/>
          <w:color w:val="000000" w:themeColor="text1"/>
          <w:sz w:val="20"/>
          <w:szCs w:val="20"/>
        </w:rPr>
      </w:pPr>
    </w:p>
    <w:p w:rsidR="00E12B76" w:rsidRPr="00BA5C26" w:rsidRDefault="00E12B76" w:rsidP="00E12B76">
      <w:pPr>
        <w:widowControl w:val="0"/>
        <w:tabs>
          <w:tab w:val="left" w:pos="1276"/>
        </w:tabs>
        <w:autoSpaceDE w:val="0"/>
        <w:autoSpaceDN w:val="0"/>
        <w:adjustRightInd w:val="0"/>
        <w:jc w:val="center"/>
        <w:rPr>
          <w:rFonts w:ascii="Arial" w:eastAsia="PMingLiU" w:hAnsi="Arial" w:cs="Arial"/>
          <w:bCs/>
          <w:color w:val="000000" w:themeColor="text1"/>
          <w:sz w:val="20"/>
          <w:szCs w:val="20"/>
        </w:rPr>
      </w:pPr>
      <w:r w:rsidRPr="00BA5C26">
        <w:rPr>
          <w:rFonts w:ascii="Arial" w:eastAsia="PMingLiU" w:hAnsi="Arial" w:cs="Arial"/>
          <w:bCs/>
          <w:color w:val="000000" w:themeColor="text1"/>
          <w:sz w:val="20"/>
          <w:szCs w:val="20"/>
        </w:rPr>
        <w:t>АДМИНИСТРАТИВНЫЙ РЕГЛАМЕНТ</w:t>
      </w:r>
    </w:p>
    <w:p w:rsidR="00E12B76" w:rsidRPr="00BA5C26" w:rsidRDefault="00E12B76" w:rsidP="00E12B76">
      <w:pPr>
        <w:widowControl w:val="0"/>
        <w:tabs>
          <w:tab w:val="left" w:pos="1276"/>
        </w:tabs>
        <w:autoSpaceDE w:val="0"/>
        <w:autoSpaceDN w:val="0"/>
        <w:adjustRightInd w:val="0"/>
        <w:jc w:val="center"/>
        <w:rPr>
          <w:rFonts w:ascii="Arial" w:eastAsia="PMingLiU" w:hAnsi="Arial" w:cs="Arial"/>
          <w:color w:val="000000" w:themeColor="text1"/>
          <w:sz w:val="20"/>
          <w:szCs w:val="20"/>
        </w:rPr>
      </w:pPr>
      <w:r w:rsidRPr="00BA5C26">
        <w:rPr>
          <w:rFonts w:ascii="Arial" w:eastAsia="PMingLiU" w:hAnsi="Arial" w:cs="Arial"/>
          <w:bCs/>
          <w:color w:val="000000" w:themeColor="text1"/>
          <w:sz w:val="20"/>
          <w:szCs w:val="20"/>
        </w:rPr>
        <w:t>предоставления муниципальной услуги «</w:t>
      </w:r>
      <w:r w:rsidRPr="00BA5C26">
        <w:rPr>
          <w:rFonts w:ascii="Arial" w:eastAsia="PMingLiU" w:hAnsi="Arial" w:cs="Arial"/>
          <w:color w:val="000000" w:themeColor="text1"/>
          <w:sz w:val="20"/>
          <w:szCs w:val="20"/>
        </w:rPr>
        <w:t>Предоставление разрешения на условно разрешенный вид использования земельных участков или объектов капитального строительства на территории муниципального образования Молчановское сельское поселение»</w:t>
      </w:r>
    </w:p>
    <w:p w:rsidR="00E12B76" w:rsidRPr="00BA5C26" w:rsidRDefault="00E12B76" w:rsidP="00E12B76">
      <w:pPr>
        <w:widowControl w:val="0"/>
        <w:autoSpaceDE w:val="0"/>
        <w:autoSpaceDN w:val="0"/>
        <w:adjustRightInd w:val="0"/>
        <w:ind w:firstLine="709"/>
        <w:jc w:val="both"/>
        <w:rPr>
          <w:rFonts w:ascii="Tahoma" w:hAnsi="Tahoma" w:cs="Tahoma"/>
          <w:color w:val="000000" w:themeColor="text1"/>
          <w:sz w:val="20"/>
          <w:szCs w:val="20"/>
        </w:rPr>
      </w:pPr>
    </w:p>
    <w:p w:rsidR="00E12B76" w:rsidRPr="00BA5C26" w:rsidRDefault="00E12B76" w:rsidP="00E12B76">
      <w:pPr>
        <w:shd w:val="clear" w:color="auto" w:fill="FFFFFF"/>
        <w:spacing w:before="100" w:beforeAutospacing="1" w:after="100" w:afterAutospacing="1"/>
        <w:jc w:val="center"/>
        <w:rPr>
          <w:rFonts w:ascii="Arial" w:hAnsi="Arial" w:cs="Arial"/>
          <w:color w:val="000000" w:themeColor="text1"/>
          <w:sz w:val="20"/>
          <w:szCs w:val="20"/>
        </w:rPr>
      </w:pPr>
      <w:r w:rsidRPr="00BA5C26">
        <w:rPr>
          <w:rFonts w:ascii="Arial" w:hAnsi="Arial" w:cs="Arial"/>
          <w:color w:val="000000" w:themeColor="text1"/>
          <w:sz w:val="20"/>
          <w:szCs w:val="20"/>
        </w:rPr>
        <w:t>1. Общие положения</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1.1. Предмет регулирования административного регламента</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1.1.1. Административный регламент предоставления муниципальной услуги «Предоставление разрешений на условно разрешенный вид использования земельных участков или объектов капитального строительства на территории муниципального образования Молчановское сельское поселение» (далее – регламент, муниципальная услуга) разработан в соответствии с Федеральным законом от 27 июля 2010 № 210-ФЗ «Об организации предоставления государственных и муниципальных услуг» (далее – Федеральный закон № 210-ФЗ), в целях повышения качества предоставления муниципальной услуги и устанавливает стандарт</w:t>
      </w:r>
      <w:r w:rsidRPr="00BA5C26">
        <w:rPr>
          <w:rFonts w:ascii="Arial" w:hAnsi="Arial" w:cs="Arial"/>
          <w:i/>
          <w:color w:val="000000" w:themeColor="text1"/>
          <w:sz w:val="20"/>
          <w:szCs w:val="20"/>
        </w:rPr>
        <w:t xml:space="preserve">, </w:t>
      </w:r>
      <w:r w:rsidRPr="00BA5C26">
        <w:rPr>
          <w:rFonts w:ascii="Arial" w:hAnsi="Arial" w:cs="Arial"/>
          <w:color w:val="000000" w:themeColor="text1"/>
          <w:sz w:val="20"/>
          <w:szCs w:val="20"/>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досудебный (внесудебный) порядок обжалования решений и действий (бездействий) органа, предоставляющего государственную услугу,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 .</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1.1.2. Предметом регулирования настоящего регламента являются отношения, возникающие в связи с предоставлением муниципальной услуги.</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1.2. Круг заявителей</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1.2.1. Заявителями на предоставление муниципальной услуги (далее – заявители) являются физические и юридические лица, заинтересованные в предоставлении разрешения на условно разрешенный вид использования земельного участка или объекта капитального строительства.</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1.2.2. При предоставлении муниципальной услуги от имени заявителей вправе выступать их законные представители или их представители по доверенности (далее также – заявитель), выданной и оформленной в соответствии с гражданским законодательством Российской Федерации.</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1.3. Порядок информирования о порядке предоставления</w:t>
      </w:r>
      <w:r w:rsidRPr="00BA5C26">
        <w:rPr>
          <w:rFonts w:ascii="Arial" w:hAnsi="Arial" w:cs="Arial"/>
          <w:color w:val="000000" w:themeColor="text1"/>
          <w:sz w:val="20"/>
          <w:szCs w:val="20"/>
        </w:rPr>
        <w:br/>
        <w:t>муниципальной услуги.</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xml:space="preserve">1.3.1. Сведения о месте нахождения, контактных телефонах и графике работы Администрации Молчановского сельского поселения (далее - </w:t>
      </w:r>
      <w:r w:rsidRPr="00BA5C26">
        <w:rPr>
          <w:rFonts w:ascii="Arial" w:hAnsi="Arial" w:cs="Arial"/>
          <w:color w:val="000000" w:themeColor="text1"/>
          <w:sz w:val="20"/>
          <w:szCs w:val="20"/>
          <w:shd w:val="clear" w:color="auto" w:fill="FFFFFF"/>
        </w:rPr>
        <w:t>Уполномоченный орган, Администрация</w:t>
      </w:r>
      <w:r w:rsidRPr="00BA5C26">
        <w:rPr>
          <w:rFonts w:ascii="Arial" w:hAnsi="Arial" w:cs="Arial"/>
          <w:color w:val="000000" w:themeColor="text1"/>
          <w:sz w:val="20"/>
          <w:szCs w:val="20"/>
        </w:rPr>
        <w:t>) и организаций, участвующих в предоставлении муниципальной услуги, Отдел ОГКУ «ТО МФЦ» по Молчановскому району</w:t>
      </w:r>
      <w:r w:rsidRPr="00BA5C26">
        <w:rPr>
          <w:color w:val="000000" w:themeColor="text1"/>
          <w:sz w:val="20"/>
          <w:szCs w:val="20"/>
        </w:rPr>
        <w:t xml:space="preserve"> </w:t>
      </w:r>
      <w:r w:rsidRPr="00BA5C26">
        <w:rPr>
          <w:rFonts w:ascii="Arial" w:hAnsi="Arial" w:cs="Arial"/>
          <w:color w:val="000000" w:themeColor="text1"/>
          <w:sz w:val="20"/>
          <w:szCs w:val="20"/>
        </w:rPr>
        <w:t>(далее - МФЦ):</w:t>
      </w:r>
    </w:p>
    <w:p w:rsidR="00E12B76" w:rsidRPr="00BA5C26" w:rsidRDefault="00E12B76" w:rsidP="00E12B76">
      <w:pPr>
        <w:pStyle w:val="ConsPlusNormal"/>
        <w:ind w:firstLine="540"/>
        <w:jc w:val="both"/>
        <w:rPr>
          <w:color w:val="000000" w:themeColor="text1"/>
        </w:rPr>
      </w:pPr>
      <w:r w:rsidRPr="00BA5C26">
        <w:rPr>
          <w:color w:val="000000" w:themeColor="text1"/>
        </w:rPr>
        <w:lastRenderedPageBreak/>
        <w:t>Почтовый адрес: Димитрова ул., д. N 51, Молчаново с., 636330.</w:t>
      </w:r>
    </w:p>
    <w:p w:rsidR="00E12B76" w:rsidRPr="00BA5C26" w:rsidRDefault="00E12B76" w:rsidP="00E12B76">
      <w:pPr>
        <w:pStyle w:val="ConsPlusNormal"/>
        <w:ind w:firstLine="540"/>
        <w:jc w:val="both"/>
        <w:rPr>
          <w:color w:val="000000" w:themeColor="text1"/>
        </w:rPr>
      </w:pPr>
      <w:r w:rsidRPr="00BA5C26">
        <w:rPr>
          <w:color w:val="000000" w:themeColor="text1"/>
        </w:rPr>
        <w:t>Телефон: 8 (38256) 21 6 99.</w:t>
      </w:r>
    </w:p>
    <w:p w:rsidR="00E12B76" w:rsidRPr="00BA5C26" w:rsidRDefault="00E12B76" w:rsidP="00E12B76">
      <w:pPr>
        <w:pStyle w:val="ConsPlusNormal"/>
        <w:ind w:firstLine="540"/>
        <w:jc w:val="both"/>
        <w:rPr>
          <w:color w:val="000000" w:themeColor="text1"/>
        </w:rPr>
      </w:pPr>
      <w:r w:rsidRPr="00BA5C26">
        <w:rPr>
          <w:color w:val="000000" w:themeColor="text1"/>
        </w:rPr>
        <w:t>Факс: 8 (38256) 21 5 86.</w:t>
      </w:r>
    </w:p>
    <w:p w:rsidR="00E12B76" w:rsidRPr="00BA5C26" w:rsidRDefault="00E12B76" w:rsidP="00E12B76">
      <w:pPr>
        <w:pStyle w:val="ConsPlusNormal"/>
        <w:ind w:firstLine="540"/>
        <w:jc w:val="both"/>
        <w:rPr>
          <w:color w:val="000000" w:themeColor="text1"/>
        </w:rPr>
      </w:pPr>
      <w:r w:rsidRPr="00BA5C26">
        <w:rPr>
          <w:color w:val="000000" w:themeColor="text1"/>
        </w:rPr>
        <w:t>График работы:</w:t>
      </w:r>
    </w:p>
    <w:p w:rsidR="00E12B76" w:rsidRPr="00BA5C26" w:rsidRDefault="00E12B76" w:rsidP="00E12B76">
      <w:pPr>
        <w:pStyle w:val="ConsPlusNormal"/>
        <w:ind w:firstLine="540"/>
        <w:jc w:val="both"/>
        <w:rPr>
          <w:color w:val="000000" w:themeColor="text1"/>
        </w:rPr>
      </w:pPr>
      <w:r w:rsidRPr="00BA5C26">
        <w:rPr>
          <w:color w:val="000000" w:themeColor="text1"/>
        </w:rPr>
        <w:t>Понедельник - пятница: с 9.00 до 18.00.</w:t>
      </w:r>
    </w:p>
    <w:p w:rsidR="00E12B76" w:rsidRPr="00BA5C26" w:rsidRDefault="00E12B76" w:rsidP="00E12B76">
      <w:pPr>
        <w:pStyle w:val="ConsPlusNormal"/>
        <w:ind w:firstLine="540"/>
        <w:jc w:val="both"/>
        <w:rPr>
          <w:color w:val="000000" w:themeColor="text1"/>
        </w:rPr>
      </w:pPr>
      <w:r w:rsidRPr="00BA5C26">
        <w:rPr>
          <w:color w:val="000000" w:themeColor="text1"/>
        </w:rPr>
        <w:t>Перерыв на обед: с 13.00 до 14.00.</w:t>
      </w:r>
    </w:p>
    <w:p w:rsidR="00E12B76" w:rsidRPr="00BA5C26" w:rsidRDefault="00E12B76" w:rsidP="00E12B76">
      <w:pPr>
        <w:pStyle w:val="ConsPlusNormal"/>
        <w:ind w:firstLine="540"/>
        <w:jc w:val="both"/>
        <w:rPr>
          <w:color w:val="000000" w:themeColor="text1"/>
        </w:rPr>
      </w:pPr>
      <w:r w:rsidRPr="00BA5C26">
        <w:rPr>
          <w:color w:val="000000" w:themeColor="text1"/>
        </w:rPr>
        <w:t xml:space="preserve">Официальный сайт муниципального образования Молчановское сельское поселение: </w:t>
      </w:r>
      <w:hyperlink r:id="rId54" w:history="1">
        <w:r w:rsidRPr="00BA5C26">
          <w:rPr>
            <w:rStyle w:val="ae"/>
            <w:color w:val="000000" w:themeColor="text1"/>
          </w:rPr>
          <w:t>http://www.msp.tomskinvest.ru/</w:t>
        </w:r>
      </w:hyperlink>
    </w:p>
    <w:p w:rsidR="00E12B76" w:rsidRPr="00BA5C26" w:rsidRDefault="00E12B76" w:rsidP="00E12B76">
      <w:pPr>
        <w:pStyle w:val="ConsPlusNormal"/>
        <w:ind w:firstLine="540"/>
        <w:jc w:val="both"/>
        <w:rPr>
          <w:color w:val="000000" w:themeColor="text1"/>
        </w:rPr>
      </w:pPr>
      <w:r w:rsidRPr="00BA5C26">
        <w:rPr>
          <w:color w:val="000000" w:themeColor="text1"/>
        </w:rPr>
        <w:t xml:space="preserve">Адрес электронной почты администрации Молчановского сельского поселения: </w:t>
      </w:r>
      <w:hyperlink r:id="rId55" w:history="1">
        <w:r w:rsidRPr="00BA5C26">
          <w:rPr>
            <w:rStyle w:val="ae"/>
            <w:color w:val="000000" w:themeColor="text1"/>
            <w:lang w:val="en-US"/>
          </w:rPr>
          <w:t>ml</w:t>
        </w:r>
        <w:r w:rsidRPr="00BA5C26">
          <w:rPr>
            <w:rStyle w:val="ae"/>
            <w:color w:val="000000" w:themeColor="text1"/>
          </w:rPr>
          <w:t>-</w:t>
        </w:r>
        <w:r w:rsidRPr="00BA5C26">
          <w:rPr>
            <w:rStyle w:val="ae"/>
            <w:color w:val="000000" w:themeColor="text1"/>
            <w:lang w:val="en-US"/>
          </w:rPr>
          <w:t>molch</w:t>
        </w:r>
        <w:r w:rsidRPr="00BA5C26">
          <w:rPr>
            <w:rStyle w:val="ae"/>
            <w:color w:val="000000" w:themeColor="text1"/>
          </w:rPr>
          <w:t>@</w:t>
        </w:r>
        <w:r w:rsidRPr="00BA5C26">
          <w:rPr>
            <w:rStyle w:val="ae"/>
            <w:color w:val="000000" w:themeColor="text1"/>
            <w:lang w:val="en-US"/>
          </w:rPr>
          <w:t>tomsk</w:t>
        </w:r>
        <w:r w:rsidRPr="00BA5C26">
          <w:rPr>
            <w:rStyle w:val="ae"/>
            <w:color w:val="000000" w:themeColor="text1"/>
          </w:rPr>
          <w:t>.</w:t>
        </w:r>
        <w:r w:rsidRPr="00BA5C26">
          <w:rPr>
            <w:rStyle w:val="ae"/>
            <w:color w:val="000000" w:themeColor="text1"/>
            <w:lang w:val="en-US"/>
          </w:rPr>
          <w:t>gov</w:t>
        </w:r>
        <w:r w:rsidRPr="00BA5C26">
          <w:rPr>
            <w:rStyle w:val="ae"/>
            <w:color w:val="000000" w:themeColor="text1"/>
          </w:rPr>
          <w:t>.</w:t>
        </w:r>
        <w:proofErr w:type="spellStart"/>
        <w:r w:rsidRPr="00BA5C26">
          <w:rPr>
            <w:rStyle w:val="ae"/>
            <w:color w:val="000000" w:themeColor="text1"/>
            <w:lang w:val="en-US"/>
          </w:rPr>
          <w:t>ru</w:t>
        </w:r>
        <w:proofErr w:type="spellEnd"/>
      </w:hyperlink>
      <w:r w:rsidRPr="00BA5C26">
        <w:rPr>
          <w:color w:val="000000" w:themeColor="text1"/>
        </w:rPr>
        <w:t>.</w:t>
      </w:r>
    </w:p>
    <w:p w:rsidR="00E12B76" w:rsidRPr="00BA5C26" w:rsidRDefault="00E12B76" w:rsidP="00E12B76">
      <w:pPr>
        <w:pStyle w:val="ConsPlusNormal"/>
        <w:jc w:val="center"/>
        <w:outlineLvl w:val="3"/>
        <w:rPr>
          <w:color w:val="000000" w:themeColor="text1"/>
        </w:rPr>
      </w:pPr>
      <w:r w:rsidRPr="00BA5C26">
        <w:rPr>
          <w:color w:val="000000" w:themeColor="text1"/>
        </w:rPr>
        <w:t>Контактные телефоны</w:t>
      </w:r>
    </w:p>
    <w:p w:rsidR="00E12B76" w:rsidRPr="00BA5C26" w:rsidRDefault="00E12B76" w:rsidP="00E12B76">
      <w:pPr>
        <w:pStyle w:val="ConsPlusNormal"/>
        <w:jc w:val="both"/>
        <w:rPr>
          <w:color w:val="000000" w:themeColor="text1"/>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3628"/>
        <w:gridCol w:w="1984"/>
      </w:tblGrid>
      <w:tr w:rsidR="00BA5C26" w:rsidRPr="00BA5C26" w:rsidTr="001C0AA6">
        <w:tc>
          <w:tcPr>
            <w:tcW w:w="2721" w:type="dxa"/>
            <w:tcBorders>
              <w:top w:val="single" w:sz="4" w:space="0" w:color="auto"/>
              <w:left w:val="single" w:sz="4" w:space="0" w:color="auto"/>
              <w:bottom w:val="single" w:sz="4" w:space="0" w:color="auto"/>
              <w:right w:val="single" w:sz="4" w:space="0" w:color="auto"/>
            </w:tcBorders>
          </w:tcPr>
          <w:p w:rsidR="00E12B76" w:rsidRPr="00BA5C26" w:rsidRDefault="00E12B76" w:rsidP="001C0AA6">
            <w:pPr>
              <w:pStyle w:val="ConsPlusNormal"/>
              <w:ind w:firstLine="0"/>
              <w:rPr>
                <w:color w:val="000000" w:themeColor="text1"/>
              </w:rPr>
            </w:pPr>
            <w:r w:rsidRPr="00BA5C26">
              <w:rPr>
                <w:color w:val="000000" w:themeColor="text1"/>
              </w:rPr>
              <w:t>Глава Молчановского сельского поселения</w:t>
            </w:r>
          </w:p>
        </w:tc>
        <w:tc>
          <w:tcPr>
            <w:tcW w:w="3628" w:type="dxa"/>
            <w:tcBorders>
              <w:top w:val="single" w:sz="4" w:space="0" w:color="auto"/>
              <w:left w:val="single" w:sz="4" w:space="0" w:color="auto"/>
              <w:bottom w:val="single" w:sz="4" w:space="0" w:color="auto"/>
              <w:right w:val="single" w:sz="4" w:space="0" w:color="auto"/>
            </w:tcBorders>
          </w:tcPr>
          <w:p w:rsidR="00E12B76" w:rsidRPr="00BA5C26" w:rsidRDefault="00E12B76" w:rsidP="001C0AA6">
            <w:pPr>
              <w:pStyle w:val="ConsPlusNormal"/>
              <w:jc w:val="center"/>
              <w:rPr>
                <w:color w:val="000000" w:themeColor="text1"/>
              </w:rPr>
            </w:pPr>
            <w:r w:rsidRPr="00BA5C26">
              <w:rPr>
                <w:color w:val="000000" w:themeColor="text1"/>
              </w:rPr>
              <w:t>Гензе Андрей Леонидович</w:t>
            </w:r>
          </w:p>
        </w:tc>
        <w:tc>
          <w:tcPr>
            <w:tcW w:w="1984" w:type="dxa"/>
            <w:tcBorders>
              <w:top w:val="single" w:sz="4" w:space="0" w:color="auto"/>
              <w:left w:val="single" w:sz="4" w:space="0" w:color="auto"/>
              <w:bottom w:val="single" w:sz="4" w:space="0" w:color="auto"/>
              <w:right w:val="single" w:sz="4" w:space="0" w:color="auto"/>
            </w:tcBorders>
          </w:tcPr>
          <w:p w:rsidR="00E12B76" w:rsidRPr="00BA5C26" w:rsidRDefault="00E12B76" w:rsidP="001C0AA6">
            <w:pPr>
              <w:pStyle w:val="ConsPlusNormal"/>
              <w:jc w:val="center"/>
              <w:rPr>
                <w:color w:val="000000" w:themeColor="text1"/>
              </w:rPr>
            </w:pPr>
            <w:r w:rsidRPr="00BA5C26">
              <w:rPr>
                <w:color w:val="000000" w:themeColor="text1"/>
              </w:rPr>
              <w:t>8 (38256) 21 5 85</w:t>
            </w:r>
          </w:p>
        </w:tc>
      </w:tr>
      <w:tr w:rsidR="00BA5C26" w:rsidRPr="00BA5C26" w:rsidTr="001C0AA6">
        <w:tc>
          <w:tcPr>
            <w:tcW w:w="2721" w:type="dxa"/>
            <w:tcBorders>
              <w:top w:val="single" w:sz="4" w:space="0" w:color="auto"/>
              <w:left w:val="single" w:sz="4" w:space="0" w:color="auto"/>
              <w:bottom w:val="single" w:sz="4" w:space="0" w:color="auto"/>
              <w:right w:val="single" w:sz="4" w:space="0" w:color="auto"/>
            </w:tcBorders>
          </w:tcPr>
          <w:p w:rsidR="00E12B76" w:rsidRPr="00BA5C26" w:rsidRDefault="00E12B76" w:rsidP="001C0AA6">
            <w:pPr>
              <w:pStyle w:val="ConsPlusNormal"/>
              <w:ind w:firstLine="0"/>
              <w:rPr>
                <w:color w:val="000000" w:themeColor="text1"/>
              </w:rPr>
            </w:pPr>
            <w:r w:rsidRPr="00BA5C26">
              <w:rPr>
                <w:color w:val="000000" w:themeColor="text1"/>
              </w:rPr>
              <w:t>Первый заместитель Главы Молчановского сельского поселения по ЖКХ, муниципальному имуществу и дорожному хозяйству</w:t>
            </w:r>
          </w:p>
        </w:tc>
        <w:tc>
          <w:tcPr>
            <w:tcW w:w="3628" w:type="dxa"/>
            <w:tcBorders>
              <w:top w:val="single" w:sz="4" w:space="0" w:color="auto"/>
              <w:left w:val="single" w:sz="4" w:space="0" w:color="auto"/>
              <w:bottom w:val="single" w:sz="4" w:space="0" w:color="auto"/>
              <w:right w:val="single" w:sz="4" w:space="0" w:color="auto"/>
            </w:tcBorders>
          </w:tcPr>
          <w:p w:rsidR="00E12B76" w:rsidRPr="00BA5C26" w:rsidRDefault="00E12B76" w:rsidP="001C0AA6">
            <w:pPr>
              <w:pStyle w:val="ConsPlusNormal"/>
              <w:jc w:val="center"/>
              <w:rPr>
                <w:color w:val="000000" w:themeColor="text1"/>
              </w:rPr>
            </w:pPr>
            <w:r w:rsidRPr="00BA5C26">
              <w:rPr>
                <w:color w:val="000000" w:themeColor="text1"/>
              </w:rPr>
              <w:t>Санец Иван Павлович</w:t>
            </w:r>
          </w:p>
        </w:tc>
        <w:tc>
          <w:tcPr>
            <w:tcW w:w="1984" w:type="dxa"/>
            <w:tcBorders>
              <w:top w:val="single" w:sz="4" w:space="0" w:color="auto"/>
              <w:left w:val="single" w:sz="4" w:space="0" w:color="auto"/>
              <w:bottom w:val="single" w:sz="4" w:space="0" w:color="auto"/>
              <w:right w:val="single" w:sz="4" w:space="0" w:color="auto"/>
            </w:tcBorders>
          </w:tcPr>
          <w:p w:rsidR="00E12B76" w:rsidRPr="00BA5C26" w:rsidRDefault="00E12B76" w:rsidP="001C0AA6">
            <w:pPr>
              <w:pStyle w:val="ConsPlusNormal"/>
              <w:ind w:firstLine="0"/>
              <w:rPr>
                <w:color w:val="000000" w:themeColor="text1"/>
              </w:rPr>
            </w:pPr>
            <w:r w:rsidRPr="00BA5C26">
              <w:rPr>
                <w:color w:val="000000" w:themeColor="text1"/>
              </w:rPr>
              <w:t xml:space="preserve">         8 (38256) 21 6 99</w:t>
            </w:r>
          </w:p>
        </w:tc>
      </w:tr>
      <w:tr w:rsidR="00BA5C26" w:rsidRPr="00BA5C26" w:rsidTr="001C0AA6">
        <w:tc>
          <w:tcPr>
            <w:tcW w:w="2721" w:type="dxa"/>
            <w:tcBorders>
              <w:top w:val="single" w:sz="4" w:space="0" w:color="auto"/>
              <w:left w:val="single" w:sz="4" w:space="0" w:color="auto"/>
              <w:bottom w:val="single" w:sz="4" w:space="0" w:color="auto"/>
              <w:right w:val="single" w:sz="4" w:space="0" w:color="auto"/>
            </w:tcBorders>
          </w:tcPr>
          <w:p w:rsidR="00E12B76" w:rsidRPr="00BA5C26" w:rsidRDefault="00E12B76" w:rsidP="001C0AA6">
            <w:pPr>
              <w:pStyle w:val="ConsPlusNormal"/>
              <w:ind w:firstLine="0"/>
              <w:rPr>
                <w:color w:val="000000" w:themeColor="text1"/>
              </w:rPr>
            </w:pPr>
            <w:r w:rsidRPr="00BA5C26">
              <w:rPr>
                <w:color w:val="000000" w:themeColor="text1"/>
              </w:rPr>
              <w:t>Специалист 1 категории по архитектуре и градостроительству</w:t>
            </w:r>
          </w:p>
        </w:tc>
        <w:tc>
          <w:tcPr>
            <w:tcW w:w="3628" w:type="dxa"/>
            <w:tcBorders>
              <w:top w:val="single" w:sz="4" w:space="0" w:color="auto"/>
              <w:left w:val="single" w:sz="4" w:space="0" w:color="auto"/>
              <w:bottom w:val="single" w:sz="4" w:space="0" w:color="auto"/>
              <w:right w:val="single" w:sz="4" w:space="0" w:color="auto"/>
            </w:tcBorders>
          </w:tcPr>
          <w:p w:rsidR="00E12B76" w:rsidRPr="00BA5C26" w:rsidRDefault="00E12B76" w:rsidP="001C0AA6">
            <w:pPr>
              <w:pStyle w:val="ConsPlusNormal"/>
              <w:ind w:firstLine="52"/>
              <w:jc w:val="center"/>
              <w:rPr>
                <w:color w:val="000000" w:themeColor="text1"/>
              </w:rPr>
            </w:pPr>
            <w:r w:rsidRPr="00BA5C26">
              <w:rPr>
                <w:color w:val="000000" w:themeColor="text1"/>
              </w:rPr>
              <w:t>Бакетина Яна Сергеевна</w:t>
            </w:r>
          </w:p>
        </w:tc>
        <w:tc>
          <w:tcPr>
            <w:tcW w:w="1984" w:type="dxa"/>
            <w:tcBorders>
              <w:top w:val="single" w:sz="4" w:space="0" w:color="auto"/>
              <w:left w:val="single" w:sz="4" w:space="0" w:color="auto"/>
              <w:bottom w:val="single" w:sz="4" w:space="0" w:color="auto"/>
              <w:right w:val="single" w:sz="4" w:space="0" w:color="auto"/>
            </w:tcBorders>
          </w:tcPr>
          <w:p w:rsidR="00E12B76" w:rsidRPr="00BA5C26" w:rsidRDefault="00E12B76" w:rsidP="001C0AA6">
            <w:pPr>
              <w:pStyle w:val="ConsPlusNormal"/>
              <w:jc w:val="center"/>
              <w:rPr>
                <w:color w:val="000000" w:themeColor="text1"/>
              </w:rPr>
            </w:pPr>
            <w:r w:rsidRPr="00BA5C26">
              <w:rPr>
                <w:color w:val="000000" w:themeColor="text1"/>
              </w:rPr>
              <w:t>8 (38256) 21 6 99</w:t>
            </w:r>
          </w:p>
        </w:tc>
      </w:tr>
    </w:tbl>
    <w:p w:rsidR="00E12B76" w:rsidRPr="00BA5C26" w:rsidRDefault="00E12B76" w:rsidP="00E12B76">
      <w:pPr>
        <w:pStyle w:val="ConsPlusNormal"/>
        <w:jc w:val="both"/>
        <w:rPr>
          <w:color w:val="000000" w:themeColor="text1"/>
        </w:rPr>
      </w:pPr>
    </w:p>
    <w:p w:rsidR="00E12B76" w:rsidRPr="00BA5C26" w:rsidRDefault="00E12B76" w:rsidP="00E12B76">
      <w:pPr>
        <w:pStyle w:val="ConsPlusNormal"/>
        <w:jc w:val="both"/>
        <w:rPr>
          <w:color w:val="000000" w:themeColor="text1"/>
        </w:rPr>
      </w:pPr>
    </w:p>
    <w:p w:rsidR="00E12B76" w:rsidRPr="00BA5C26" w:rsidRDefault="00E12B76" w:rsidP="00E12B76">
      <w:pPr>
        <w:pStyle w:val="ConsPlusNormal"/>
        <w:jc w:val="center"/>
        <w:outlineLvl w:val="2"/>
        <w:rPr>
          <w:color w:val="000000" w:themeColor="text1"/>
        </w:rPr>
      </w:pPr>
      <w:r w:rsidRPr="00BA5C26">
        <w:rPr>
          <w:color w:val="000000" w:themeColor="text1"/>
        </w:rPr>
        <w:t>АДРЕС ОТДЕЛА МНОГОФУНКЦИОНАЛЬНОГО ЦЕНТРА, В КОТОРОМ</w:t>
      </w:r>
    </w:p>
    <w:p w:rsidR="00E12B76" w:rsidRPr="00BA5C26" w:rsidRDefault="00E12B76" w:rsidP="00E12B76">
      <w:pPr>
        <w:pStyle w:val="ConsPlusNormal"/>
        <w:jc w:val="center"/>
        <w:rPr>
          <w:color w:val="000000" w:themeColor="text1"/>
        </w:rPr>
      </w:pPr>
      <w:r w:rsidRPr="00BA5C26">
        <w:rPr>
          <w:color w:val="000000" w:themeColor="text1"/>
        </w:rPr>
        <w:t>ОРГАНИЗУЕТСЯ ПРЕДОСТАВЛЕНИЕ МУНИЦИПАЛЬНОЙ УСЛУГИ</w:t>
      </w:r>
    </w:p>
    <w:p w:rsidR="00E12B76" w:rsidRPr="00BA5C26" w:rsidRDefault="00E12B76" w:rsidP="00E12B76">
      <w:pPr>
        <w:pStyle w:val="ConsPlusNormal"/>
        <w:jc w:val="both"/>
        <w:rPr>
          <w:color w:val="000000" w:themeColor="text1"/>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5"/>
        <w:gridCol w:w="4537"/>
      </w:tblGrid>
      <w:tr w:rsidR="00BA5C26" w:rsidRPr="00BA5C26" w:rsidTr="001C0AA6">
        <w:tc>
          <w:tcPr>
            <w:tcW w:w="4365" w:type="dxa"/>
            <w:tcBorders>
              <w:top w:val="single" w:sz="4" w:space="0" w:color="auto"/>
              <w:left w:val="single" w:sz="4" w:space="0" w:color="auto"/>
              <w:bottom w:val="single" w:sz="4" w:space="0" w:color="auto"/>
              <w:right w:val="single" w:sz="4" w:space="0" w:color="auto"/>
            </w:tcBorders>
            <w:vAlign w:val="center"/>
            <w:hideMark/>
          </w:tcPr>
          <w:p w:rsidR="00E12B76" w:rsidRPr="00BA5C26" w:rsidRDefault="00E12B76" w:rsidP="001C0AA6">
            <w:pPr>
              <w:pStyle w:val="ConsPlusNormal"/>
              <w:jc w:val="center"/>
              <w:rPr>
                <w:color w:val="000000" w:themeColor="text1"/>
              </w:rPr>
            </w:pPr>
            <w:r w:rsidRPr="00BA5C26">
              <w:rPr>
                <w:color w:val="000000" w:themeColor="text1"/>
              </w:rPr>
              <w:t>Наименование многофункционального центра</w:t>
            </w:r>
          </w:p>
        </w:tc>
        <w:tc>
          <w:tcPr>
            <w:tcW w:w="4537" w:type="dxa"/>
            <w:tcBorders>
              <w:top w:val="single" w:sz="4" w:space="0" w:color="auto"/>
              <w:left w:val="single" w:sz="4" w:space="0" w:color="auto"/>
              <w:bottom w:val="single" w:sz="4" w:space="0" w:color="auto"/>
              <w:right w:val="single" w:sz="4" w:space="0" w:color="auto"/>
            </w:tcBorders>
            <w:vAlign w:val="center"/>
            <w:hideMark/>
          </w:tcPr>
          <w:p w:rsidR="00E12B76" w:rsidRPr="00BA5C26" w:rsidRDefault="00E12B76" w:rsidP="001C0AA6">
            <w:pPr>
              <w:pStyle w:val="ConsPlusNormal"/>
              <w:jc w:val="center"/>
              <w:rPr>
                <w:color w:val="000000" w:themeColor="text1"/>
              </w:rPr>
            </w:pPr>
            <w:r w:rsidRPr="00BA5C26">
              <w:rPr>
                <w:color w:val="000000" w:themeColor="text1"/>
              </w:rPr>
              <w:t>Местонахождение многофункционального центра</w:t>
            </w:r>
          </w:p>
        </w:tc>
      </w:tr>
      <w:tr w:rsidR="00BA5C26" w:rsidRPr="00BA5C26" w:rsidTr="001C0AA6">
        <w:tc>
          <w:tcPr>
            <w:tcW w:w="4365" w:type="dxa"/>
            <w:tcBorders>
              <w:top w:val="single" w:sz="4" w:space="0" w:color="auto"/>
              <w:left w:val="single" w:sz="4" w:space="0" w:color="auto"/>
              <w:bottom w:val="single" w:sz="4" w:space="0" w:color="auto"/>
              <w:right w:val="single" w:sz="4" w:space="0" w:color="auto"/>
            </w:tcBorders>
            <w:vAlign w:val="center"/>
            <w:hideMark/>
          </w:tcPr>
          <w:p w:rsidR="00E12B76" w:rsidRPr="00BA5C26" w:rsidRDefault="00E12B76" w:rsidP="001C0AA6">
            <w:pPr>
              <w:pStyle w:val="ConsPlusNormal"/>
              <w:rPr>
                <w:color w:val="000000" w:themeColor="text1"/>
              </w:rPr>
            </w:pPr>
            <w:r w:rsidRPr="00BA5C26">
              <w:rPr>
                <w:color w:val="000000" w:themeColor="text1"/>
              </w:rPr>
              <w:t xml:space="preserve">Отдел ОГКУ «ТО МФЦ» по Молчановскому району </w:t>
            </w:r>
          </w:p>
        </w:tc>
        <w:tc>
          <w:tcPr>
            <w:tcW w:w="4537" w:type="dxa"/>
            <w:tcBorders>
              <w:top w:val="single" w:sz="4" w:space="0" w:color="auto"/>
              <w:left w:val="single" w:sz="4" w:space="0" w:color="auto"/>
              <w:bottom w:val="single" w:sz="4" w:space="0" w:color="auto"/>
              <w:right w:val="single" w:sz="4" w:space="0" w:color="auto"/>
            </w:tcBorders>
            <w:vAlign w:val="center"/>
            <w:hideMark/>
          </w:tcPr>
          <w:p w:rsidR="00E12B76" w:rsidRPr="00BA5C26" w:rsidRDefault="00E12B76" w:rsidP="001C0AA6">
            <w:pPr>
              <w:pStyle w:val="ConsPlusNormal"/>
              <w:rPr>
                <w:color w:val="000000" w:themeColor="text1"/>
              </w:rPr>
            </w:pPr>
            <w:r w:rsidRPr="00BA5C26">
              <w:rPr>
                <w:color w:val="000000" w:themeColor="text1"/>
              </w:rPr>
              <w:t xml:space="preserve">636330, </w:t>
            </w:r>
            <w:r w:rsidRPr="00BA5C26">
              <w:rPr>
                <w:color w:val="000000" w:themeColor="text1"/>
                <w:shd w:val="clear" w:color="auto" w:fill="FFFFFF"/>
              </w:rPr>
              <w:t>Томская область, Молчановский район, село Молчаново, улица Димитрова, 15</w:t>
            </w:r>
          </w:p>
        </w:tc>
      </w:tr>
    </w:tbl>
    <w:p w:rsidR="00E12B76" w:rsidRPr="00BA5C26" w:rsidRDefault="00E12B76" w:rsidP="00E12B76">
      <w:pPr>
        <w:pStyle w:val="ConsPlusNormal"/>
        <w:jc w:val="both"/>
        <w:rPr>
          <w:color w:val="000000" w:themeColor="text1"/>
        </w:rPr>
      </w:pPr>
    </w:p>
    <w:p w:rsidR="00E12B76" w:rsidRPr="00BA5C26" w:rsidRDefault="00E12B76" w:rsidP="00E12B76">
      <w:pPr>
        <w:shd w:val="clear" w:color="auto" w:fill="FFFFFF"/>
        <w:jc w:val="both"/>
        <w:rPr>
          <w:rFonts w:ascii="Arial" w:hAnsi="Arial" w:cs="Arial"/>
          <w:color w:val="000000" w:themeColor="text1"/>
          <w:sz w:val="20"/>
          <w:szCs w:val="20"/>
        </w:rPr>
      </w:pPr>
      <w:r w:rsidRPr="00BA5C26">
        <w:rPr>
          <w:rFonts w:ascii="Arial" w:hAnsi="Arial" w:cs="Arial"/>
          <w:color w:val="000000" w:themeColor="text1"/>
          <w:sz w:val="20"/>
          <w:szCs w:val="20"/>
        </w:rPr>
        <w:t>Официальный сайт</w:t>
      </w:r>
      <w:r w:rsidRPr="00BA5C26">
        <w:rPr>
          <w:rFonts w:ascii="Arial" w:hAnsi="Arial" w:cs="Arial"/>
          <w:color w:val="000000" w:themeColor="text1"/>
          <w:sz w:val="20"/>
          <w:szCs w:val="20"/>
          <w:shd w:val="clear" w:color="auto" w:fill="FFFFFF"/>
        </w:rPr>
        <w:t xml:space="preserve"> </w:t>
      </w:r>
      <w:r w:rsidRPr="00BA5C26">
        <w:rPr>
          <w:rFonts w:ascii="Arial" w:hAnsi="Arial" w:cs="Arial"/>
          <w:color w:val="000000" w:themeColor="text1"/>
          <w:sz w:val="20"/>
          <w:szCs w:val="20"/>
        </w:rPr>
        <w:t>Отдела ОГКУ «ТО МФЦ» по Молчановскому району</w:t>
      </w:r>
      <w:r w:rsidRPr="00BA5C26">
        <w:rPr>
          <w:rFonts w:ascii="Arial" w:hAnsi="Arial" w:cs="Arial"/>
          <w:color w:val="000000" w:themeColor="text1"/>
          <w:sz w:val="20"/>
          <w:szCs w:val="20"/>
          <w:shd w:val="clear" w:color="auto" w:fill="FFFFFF"/>
        </w:rPr>
        <w:t xml:space="preserve">: </w:t>
      </w:r>
      <w:hyperlink r:id="rId56" w:history="1">
        <w:r w:rsidRPr="00BA5C26">
          <w:rPr>
            <w:rStyle w:val="ae"/>
            <w:rFonts w:ascii="Arial" w:hAnsi="Arial" w:cs="Arial"/>
            <w:color w:val="000000" w:themeColor="text1"/>
            <w:sz w:val="20"/>
            <w:szCs w:val="20"/>
            <w:bdr w:val="none" w:sz="0" w:space="0" w:color="auto" w:frame="1"/>
          </w:rPr>
          <w:t>http://</w:t>
        </w:r>
        <w:r w:rsidRPr="00BA5C26">
          <w:rPr>
            <w:rStyle w:val="ae"/>
            <w:rFonts w:ascii="Arial" w:hAnsi="Arial" w:cs="Arial"/>
            <w:color w:val="000000" w:themeColor="text1"/>
            <w:sz w:val="20"/>
            <w:szCs w:val="20"/>
            <w:bdr w:val="none" w:sz="0" w:space="0" w:color="auto" w:frame="1"/>
            <w:lang w:val="en-US"/>
          </w:rPr>
          <w:t>www</w:t>
        </w:r>
        <w:r w:rsidRPr="00BA5C26">
          <w:rPr>
            <w:rStyle w:val="ae"/>
            <w:rFonts w:ascii="Arial" w:hAnsi="Arial" w:cs="Arial"/>
            <w:color w:val="000000" w:themeColor="text1"/>
            <w:sz w:val="20"/>
            <w:szCs w:val="20"/>
            <w:bdr w:val="none" w:sz="0" w:space="0" w:color="auto" w:frame="1"/>
          </w:rPr>
          <w:t>.mfc.tomsk.ru</w:t>
        </w:r>
      </w:hyperlink>
      <w:r w:rsidRPr="00BA5C26">
        <w:rPr>
          <w:rFonts w:ascii="Arial" w:hAnsi="Arial" w:cs="Arial"/>
          <w:color w:val="000000" w:themeColor="text1"/>
          <w:sz w:val="20"/>
          <w:szCs w:val="20"/>
          <w:u w:val="single"/>
          <w:bdr w:val="none" w:sz="0" w:space="0" w:color="auto" w:frame="1"/>
        </w:rPr>
        <w:t xml:space="preserve"> </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1.3.2. Информация о порядке предоставления муниципальной услуги, об услугах, которые являются необходимыми и обязательными для предоставления муниципальной услуги, процедуре предоставления муниципальной услуги представляется:</w:t>
      </w:r>
    </w:p>
    <w:p w:rsidR="00E12B76" w:rsidRPr="00BA5C26" w:rsidRDefault="00E12B76" w:rsidP="00E12B76">
      <w:pPr>
        <w:shd w:val="clear" w:color="auto" w:fill="FFFFFF"/>
        <w:jc w:val="both"/>
        <w:rPr>
          <w:rFonts w:ascii="Arial" w:hAnsi="Arial" w:cs="Arial"/>
          <w:color w:val="000000" w:themeColor="text1"/>
          <w:sz w:val="20"/>
          <w:szCs w:val="20"/>
        </w:rPr>
      </w:pPr>
      <w:r w:rsidRPr="00BA5C26">
        <w:rPr>
          <w:rFonts w:ascii="Arial" w:hAnsi="Arial" w:cs="Arial"/>
          <w:color w:val="000000" w:themeColor="text1"/>
          <w:sz w:val="20"/>
          <w:szCs w:val="20"/>
        </w:rPr>
        <w:t>- специалистами Уполномоченного органа, работниками МФЦ, членами комиссии по правилам землепользования и застройки муниципального образования Молчановское сельское поселение при взаимодействии с Администрацией Молчановского муниципального района;</w:t>
      </w:r>
    </w:p>
    <w:p w:rsidR="00E12B76" w:rsidRPr="00BA5C26" w:rsidRDefault="00E12B76" w:rsidP="00E12B76">
      <w:pPr>
        <w:shd w:val="clear" w:color="auto" w:fill="FFFFFF"/>
        <w:jc w:val="both"/>
        <w:rPr>
          <w:rFonts w:ascii="Arial" w:hAnsi="Arial" w:cs="Arial"/>
          <w:color w:val="000000" w:themeColor="text1"/>
          <w:sz w:val="20"/>
          <w:szCs w:val="20"/>
        </w:rPr>
      </w:pPr>
      <w:r w:rsidRPr="00BA5C26">
        <w:rPr>
          <w:rFonts w:ascii="Arial" w:hAnsi="Arial" w:cs="Arial"/>
          <w:color w:val="000000" w:themeColor="text1"/>
          <w:sz w:val="20"/>
          <w:szCs w:val="20"/>
        </w:rPr>
        <w:t>- с использованием средств телефонной связи и электронного информирования (при наличии технических средств информирования);</w:t>
      </w:r>
    </w:p>
    <w:p w:rsidR="00E12B76" w:rsidRPr="00BA5C26" w:rsidRDefault="00E12B76" w:rsidP="00E12B76">
      <w:pPr>
        <w:shd w:val="clear" w:color="auto" w:fill="FFFFFF"/>
        <w:jc w:val="both"/>
        <w:rPr>
          <w:rFonts w:ascii="Arial" w:hAnsi="Arial" w:cs="Arial"/>
          <w:color w:val="000000" w:themeColor="text1"/>
          <w:sz w:val="20"/>
          <w:szCs w:val="20"/>
        </w:rPr>
      </w:pPr>
      <w:r w:rsidRPr="00BA5C26">
        <w:rPr>
          <w:rFonts w:ascii="Arial" w:hAnsi="Arial" w:cs="Arial"/>
          <w:color w:val="000000" w:themeColor="text1"/>
          <w:sz w:val="20"/>
          <w:szCs w:val="20"/>
        </w:rPr>
        <w:t>- на стендах и/или с использованием средств электронного информирования в помещении Уполномоченного органа и МФЦ;</w:t>
      </w:r>
    </w:p>
    <w:p w:rsidR="00E12B76" w:rsidRPr="00BA5C26" w:rsidRDefault="00E12B76" w:rsidP="00E12B76">
      <w:pPr>
        <w:shd w:val="clear" w:color="auto" w:fill="FFFFFF"/>
        <w:jc w:val="both"/>
        <w:rPr>
          <w:rFonts w:ascii="Arial" w:hAnsi="Arial" w:cs="Arial"/>
          <w:color w:val="000000" w:themeColor="text1"/>
          <w:sz w:val="20"/>
          <w:szCs w:val="20"/>
        </w:rPr>
      </w:pPr>
      <w:r w:rsidRPr="00BA5C26">
        <w:rPr>
          <w:rFonts w:ascii="Arial" w:hAnsi="Arial" w:cs="Arial"/>
          <w:color w:val="000000" w:themeColor="text1"/>
          <w:sz w:val="20"/>
          <w:szCs w:val="20"/>
        </w:rPr>
        <w:t>- на сайте в информационно-телекоммуникационной сети Интернет, указанном в пункте 1.3.1 регламента, и в федеральной государственной информационной системе "Единый портал государственных и муниципальных услуг (функций)" (</w:t>
      </w:r>
      <w:hyperlink r:id="rId57" w:history="1">
        <w:r w:rsidRPr="00BA5C26">
          <w:rPr>
            <w:rStyle w:val="ae"/>
            <w:rFonts w:ascii="Arial" w:hAnsi="Arial" w:cs="Arial"/>
            <w:color w:val="000000" w:themeColor="text1"/>
            <w:sz w:val="20"/>
            <w:szCs w:val="20"/>
            <w:lang w:val="en-US"/>
          </w:rPr>
          <w:t>https</w:t>
        </w:r>
        <w:r w:rsidRPr="00BA5C26">
          <w:rPr>
            <w:rStyle w:val="ae"/>
            <w:rFonts w:ascii="Arial" w:hAnsi="Arial" w:cs="Arial"/>
            <w:color w:val="000000" w:themeColor="text1"/>
            <w:sz w:val="20"/>
            <w:szCs w:val="20"/>
          </w:rPr>
          <w:t>://</w:t>
        </w:r>
        <w:r w:rsidRPr="00BA5C26">
          <w:rPr>
            <w:rStyle w:val="ae"/>
            <w:rFonts w:ascii="Arial" w:hAnsi="Arial" w:cs="Arial"/>
            <w:color w:val="000000" w:themeColor="text1"/>
            <w:sz w:val="20"/>
            <w:szCs w:val="20"/>
            <w:lang w:val="en-US"/>
          </w:rPr>
          <w:t>www</w:t>
        </w:r>
        <w:r w:rsidRPr="00BA5C26">
          <w:rPr>
            <w:rStyle w:val="ae"/>
            <w:rFonts w:ascii="Arial" w:hAnsi="Arial" w:cs="Arial"/>
            <w:color w:val="000000" w:themeColor="text1"/>
            <w:sz w:val="20"/>
            <w:szCs w:val="20"/>
          </w:rPr>
          <w:t>.</w:t>
        </w:r>
        <w:r w:rsidRPr="00BA5C26">
          <w:rPr>
            <w:rStyle w:val="ae"/>
            <w:rFonts w:ascii="Arial" w:hAnsi="Arial" w:cs="Arial"/>
            <w:color w:val="000000" w:themeColor="text1"/>
            <w:sz w:val="20"/>
            <w:szCs w:val="20"/>
            <w:lang w:val="en-US"/>
          </w:rPr>
          <w:t>gosuslugi</w:t>
        </w:r>
        <w:r w:rsidRPr="00BA5C26">
          <w:rPr>
            <w:rStyle w:val="ae"/>
            <w:rFonts w:ascii="Arial" w:hAnsi="Arial" w:cs="Arial"/>
            <w:color w:val="000000" w:themeColor="text1"/>
            <w:sz w:val="20"/>
            <w:szCs w:val="20"/>
          </w:rPr>
          <w:t>.</w:t>
        </w:r>
        <w:proofErr w:type="spellStart"/>
        <w:r w:rsidRPr="00BA5C26">
          <w:rPr>
            <w:rStyle w:val="ae"/>
            <w:rFonts w:ascii="Arial" w:hAnsi="Arial" w:cs="Arial"/>
            <w:color w:val="000000" w:themeColor="text1"/>
            <w:sz w:val="20"/>
            <w:szCs w:val="20"/>
            <w:lang w:val="en-US"/>
          </w:rPr>
          <w:t>ru</w:t>
        </w:r>
        <w:proofErr w:type="spellEnd"/>
        <w:r w:rsidRPr="00BA5C26">
          <w:rPr>
            <w:rStyle w:val="ae"/>
            <w:rFonts w:ascii="Arial" w:hAnsi="Arial" w:cs="Arial"/>
            <w:color w:val="000000" w:themeColor="text1"/>
            <w:sz w:val="20"/>
            <w:szCs w:val="20"/>
          </w:rPr>
          <w:t>/</w:t>
        </w:r>
      </w:hyperlink>
      <w:r w:rsidRPr="00BA5C26">
        <w:rPr>
          <w:rFonts w:ascii="Arial" w:hAnsi="Arial" w:cs="Arial"/>
          <w:color w:val="000000" w:themeColor="text1"/>
          <w:sz w:val="20"/>
          <w:szCs w:val="20"/>
        </w:rPr>
        <w:t>);</w:t>
      </w:r>
      <w:r w:rsidRPr="00BA5C26">
        <w:rPr>
          <w:rFonts w:ascii="Arial" w:hAnsi="Arial" w:cs="Arial"/>
          <w:color w:val="000000" w:themeColor="text1"/>
          <w:sz w:val="20"/>
          <w:szCs w:val="20"/>
        </w:rPr>
        <w:br/>
        <w:t>1.3.3. Для получения информации о муниципальной услуге, процедуре ее предоставления, ходе предоставления муниципальной услуги, об услугах, которые являются необходимыми и обязательными для предоставления муниципальной услуги, заинтересованные лица вправе обращаться:</w:t>
      </w:r>
    </w:p>
    <w:p w:rsidR="00E12B76" w:rsidRPr="00BA5C26" w:rsidRDefault="00E12B76" w:rsidP="00E12B76">
      <w:pPr>
        <w:shd w:val="clear" w:color="auto" w:fill="FFFFFF"/>
        <w:jc w:val="both"/>
        <w:rPr>
          <w:rFonts w:ascii="Arial" w:hAnsi="Arial" w:cs="Arial"/>
          <w:color w:val="000000" w:themeColor="text1"/>
          <w:sz w:val="20"/>
          <w:szCs w:val="20"/>
        </w:rPr>
      </w:pPr>
      <w:r w:rsidRPr="00BA5C26">
        <w:rPr>
          <w:rFonts w:ascii="Arial" w:hAnsi="Arial" w:cs="Arial"/>
          <w:color w:val="000000" w:themeColor="text1"/>
          <w:sz w:val="20"/>
          <w:szCs w:val="20"/>
        </w:rPr>
        <w:t>- в устной форме лично или по телефону к специалистам Уполномоченного органа, работникам МФЦ, членам комиссии по правилам землепользования и застройки муниципального образования Молчановское сельское поселение при взаимодействии с Администрацией Молчановского муниципального района;</w:t>
      </w:r>
    </w:p>
    <w:p w:rsidR="00E12B76" w:rsidRPr="00BA5C26" w:rsidRDefault="00E12B76" w:rsidP="00E12B76">
      <w:pPr>
        <w:shd w:val="clear" w:color="auto" w:fill="FFFFFF"/>
        <w:jc w:val="both"/>
        <w:rPr>
          <w:rFonts w:ascii="Arial" w:hAnsi="Arial" w:cs="Arial"/>
          <w:color w:val="000000" w:themeColor="text1"/>
          <w:sz w:val="20"/>
          <w:szCs w:val="20"/>
        </w:rPr>
      </w:pPr>
      <w:r w:rsidRPr="00BA5C26">
        <w:rPr>
          <w:rFonts w:ascii="Arial" w:hAnsi="Arial" w:cs="Arial"/>
          <w:color w:val="000000" w:themeColor="text1"/>
          <w:sz w:val="20"/>
          <w:szCs w:val="20"/>
        </w:rPr>
        <w:t>- в письменной форме лично, почтой в адрес Уполномоченного органа, МФЦ или в электронной форме на адрес электронной почты Уполномоченного органа, МФЦ.</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1.3.4. Информирование заявителей проводится в двух формах: устной и письменной.</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При ответах на телефонные звонки и обращения заявителей лично в приемные часы специалисты Уполномоченного органа, участвующие в информировании о предоставлении муниципальной услуги, работники МФЦ, участвующие в организации предоставления муниципальной услуги, члены комиссии по правилам землепользования и застройки муниципального образования Молчановское сельское поселение при взаимодействии с Администрацией Молчановского муниципального района (далее – Специалист) подробно и в вежливой (корректной) форме информируют обратившихся по интересующим их вопросам.</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Ответ на телефонный звонок должен начинаться с информации о наименовании органа, в который поступил звонок, и фамилии специалиста, принявшего телефонный звонок.</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При невозможности специалиста,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его информацию.</w:t>
      </w:r>
      <w:r w:rsidRPr="00BA5C26">
        <w:rPr>
          <w:rFonts w:ascii="Arial" w:hAnsi="Arial" w:cs="Arial"/>
          <w:color w:val="000000" w:themeColor="text1"/>
          <w:sz w:val="20"/>
          <w:szCs w:val="20"/>
        </w:rPr>
        <w:br/>
        <w:t>Устное информирование обратившегося лица осуществляется не более 15 минут.</w:t>
      </w:r>
      <w:r w:rsidRPr="00BA5C26">
        <w:rPr>
          <w:rFonts w:ascii="Arial" w:hAnsi="Arial" w:cs="Arial"/>
          <w:color w:val="000000" w:themeColor="text1"/>
          <w:sz w:val="20"/>
          <w:szCs w:val="20"/>
        </w:rPr>
        <w:br/>
        <w:t>В случае если для подготовки ответа требуется продолжительное время, специалист, осуществляющий устное информирование,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w:t>
      </w:r>
      <w:r w:rsidRPr="00BA5C26">
        <w:rPr>
          <w:rFonts w:ascii="Arial" w:hAnsi="Arial" w:cs="Arial"/>
          <w:color w:val="000000" w:themeColor="text1"/>
          <w:sz w:val="20"/>
          <w:szCs w:val="20"/>
        </w:rPr>
        <w:br/>
        <w:t>Письменное информирование по вопросам порядка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Специалисты Уполномоченного органа, участвующие в информировании о предоставлении муниципальной услуги, работники МФЦ, участвующие в организации предоставления муниципальной услуги, члены комиссии по правилам землепользования и застройки муниципального образования Молчановское сельское поселение при взаимодействии с Администрацией Молчановского муниципального района ответственные за рассмотрение обращения, обеспечивают объективное, всестороннее и своевременное рассмотрение обращения, готовят письменный ответ по существу поставленных вопросов.</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Рассмотрение письменных обращений осуществляется в течение 30 дней с момента их регистрации в порядке, установленном Федеральным законом от 2 мая 2006 года № 59-ФЗ «О порядке рассмотрения обращений граждан Российской Федерации», путем направления ответов почтовым отправлением или в форме электронного сообщения по адресу электронной почты либо через Единый портал государственных и муниципальных услуг (функций)" (</w:t>
      </w:r>
      <w:hyperlink r:id="rId58" w:history="1">
        <w:r w:rsidRPr="00BA5C26">
          <w:rPr>
            <w:rStyle w:val="ae"/>
            <w:rFonts w:ascii="Arial" w:hAnsi="Arial" w:cs="Arial"/>
            <w:color w:val="000000" w:themeColor="text1"/>
            <w:sz w:val="20"/>
            <w:szCs w:val="20"/>
            <w:lang w:val="en-US"/>
          </w:rPr>
          <w:t>https</w:t>
        </w:r>
        <w:r w:rsidRPr="00BA5C26">
          <w:rPr>
            <w:rStyle w:val="ae"/>
            <w:rFonts w:ascii="Arial" w:hAnsi="Arial" w:cs="Arial"/>
            <w:color w:val="000000" w:themeColor="text1"/>
            <w:sz w:val="20"/>
            <w:szCs w:val="20"/>
          </w:rPr>
          <w:t>://</w:t>
        </w:r>
        <w:r w:rsidRPr="00BA5C26">
          <w:rPr>
            <w:rStyle w:val="ae"/>
            <w:rFonts w:ascii="Arial" w:hAnsi="Arial" w:cs="Arial"/>
            <w:color w:val="000000" w:themeColor="text1"/>
            <w:sz w:val="20"/>
            <w:szCs w:val="20"/>
            <w:lang w:val="en-US"/>
          </w:rPr>
          <w:t>www</w:t>
        </w:r>
        <w:r w:rsidRPr="00BA5C26">
          <w:rPr>
            <w:rStyle w:val="ae"/>
            <w:rFonts w:ascii="Arial" w:hAnsi="Arial" w:cs="Arial"/>
            <w:color w:val="000000" w:themeColor="text1"/>
            <w:sz w:val="20"/>
            <w:szCs w:val="20"/>
          </w:rPr>
          <w:t>.</w:t>
        </w:r>
        <w:r w:rsidRPr="00BA5C26">
          <w:rPr>
            <w:rStyle w:val="ae"/>
            <w:rFonts w:ascii="Arial" w:hAnsi="Arial" w:cs="Arial"/>
            <w:color w:val="000000" w:themeColor="text1"/>
            <w:sz w:val="20"/>
            <w:szCs w:val="20"/>
            <w:lang w:val="en-US"/>
          </w:rPr>
          <w:t>gosuslugi</w:t>
        </w:r>
        <w:r w:rsidRPr="00BA5C26">
          <w:rPr>
            <w:rStyle w:val="ae"/>
            <w:rFonts w:ascii="Arial" w:hAnsi="Arial" w:cs="Arial"/>
            <w:color w:val="000000" w:themeColor="text1"/>
            <w:sz w:val="20"/>
            <w:szCs w:val="20"/>
          </w:rPr>
          <w:t>.</w:t>
        </w:r>
        <w:proofErr w:type="spellStart"/>
        <w:r w:rsidRPr="00BA5C26">
          <w:rPr>
            <w:rStyle w:val="ae"/>
            <w:rFonts w:ascii="Arial" w:hAnsi="Arial" w:cs="Arial"/>
            <w:color w:val="000000" w:themeColor="text1"/>
            <w:sz w:val="20"/>
            <w:szCs w:val="20"/>
            <w:lang w:val="en-US"/>
          </w:rPr>
          <w:t>ru</w:t>
        </w:r>
        <w:proofErr w:type="spellEnd"/>
      </w:hyperlink>
      <w:r w:rsidRPr="00BA5C26">
        <w:rPr>
          <w:rFonts w:ascii="Arial" w:hAnsi="Arial" w:cs="Arial"/>
          <w:color w:val="000000" w:themeColor="text1"/>
          <w:sz w:val="20"/>
          <w:szCs w:val="20"/>
        </w:rPr>
        <w:t xml:space="preserve"> ), с момента реализации технической возможности, в зависимости от способа обращения заявителя.</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Письменный ответ на обращение, содержащий фамилию и номер телефона исполнителя, подписывается:</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Главой администрации муниципального образования Молчановское сельское поселение;</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директором МФЦ или уполномоченным работником МФЦ.</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В случае если в обращении о предоставлении письменной информации не указаны фамилия лица, направившего обращение, или почтовый адрес, по которому должен быть направлен ответ, ответ на обращение не направляется.</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1.3.5. МФЦ осуществляет информирование заявителей о порядке, сроках и стандарте предоставления муниципальной услуги в части приема запросов и иных документов, необходимых для предоставления муниципальной услуги, а так же выдачи результата предоставления муниципальной услуги в соответствии с соглашением о взаимодействии между МФЦ и Администрацией муниципального образования (далее – соглашение о взаимодействии) в секторах информирования МФЦ, на сайте МФЦ.</w:t>
      </w:r>
    </w:p>
    <w:p w:rsidR="00E12B76" w:rsidRPr="00BA5C26" w:rsidRDefault="00E12B76" w:rsidP="00E12B76">
      <w:pPr>
        <w:shd w:val="clear" w:color="auto" w:fill="FFFFFF"/>
        <w:jc w:val="both"/>
        <w:rPr>
          <w:rFonts w:ascii="Arial" w:hAnsi="Arial" w:cs="Arial"/>
          <w:color w:val="000000" w:themeColor="text1"/>
          <w:sz w:val="20"/>
          <w:szCs w:val="20"/>
        </w:rPr>
      </w:pPr>
    </w:p>
    <w:p w:rsidR="00E12B76" w:rsidRPr="00BA5C26" w:rsidRDefault="00E12B76" w:rsidP="00E12B76">
      <w:pPr>
        <w:shd w:val="clear" w:color="auto" w:fill="FFFFFF"/>
        <w:jc w:val="center"/>
        <w:rPr>
          <w:rFonts w:ascii="Arial" w:hAnsi="Arial" w:cs="Arial"/>
          <w:color w:val="000000" w:themeColor="text1"/>
          <w:sz w:val="20"/>
          <w:szCs w:val="20"/>
        </w:rPr>
      </w:pPr>
      <w:r w:rsidRPr="00BA5C26">
        <w:rPr>
          <w:rFonts w:ascii="Arial" w:hAnsi="Arial" w:cs="Arial"/>
          <w:color w:val="000000" w:themeColor="text1"/>
          <w:sz w:val="20"/>
          <w:szCs w:val="20"/>
        </w:rPr>
        <w:t>2. Стандарт предоставления государственной или муниципальной услуги</w:t>
      </w:r>
    </w:p>
    <w:p w:rsidR="00E12B76" w:rsidRPr="00BA5C26" w:rsidRDefault="00E12B76" w:rsidP="00E12B76">
      <w:pPr>
        <w:shd w:val="clear" w:color="auto" w:fill="FFFFFF"/>
        <w:jc w:val="center"/>
        <w:rPr>
          <w:rFonts w:ascii="Arial" w:hAnsi="Arial" w:cs="Arial"/>
          <w:color w:val="000000" w:themeColor="text1"/>
          <w:sz w:val="20"/>
          <w:szCs w:val="20"/>
        </w:rPr>
      </w:pP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2.1. Наименование муниципальной услуги</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Наименование муниципальной услуги: «Предоставление разрешений на условно разрешенный вид использования земельных участков или объектов капитального строительства».</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2.2. Наименование исполнителя муниципальной услуги</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2.2.1. Муниципальную услугу предоставляет Администрация муниципального образования Молчановское сельское поселение.</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Непосредственное предоставление муниципальной услуги осуществляет: комиссия по правилам землепользования и застройки муниципального образования Молчановское сельское поселение (далее - Комиссия) при взаимодействии с Администрацией Молчановского муниципального района.</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xml:space="preserve">2.2.2. Специалисты Уполномоченного органа, работники МФЦ, члены комиссии по правилам землепользования и застройки муниципального образования Молчановское сельское поселение при взаимодействии с Администрацией Молчановского муниципального района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w:t>
      </w:r>
      <w:r w:rsidRPr="00BA5C26">
        <w:rPr>
          <w:rFonts w:ascii="Arial" w:hAnsi="Arial" w:cs="Arial"/>
          <w:color w:val="000000" w:themeColor="text1"/>
          <w:sz w:val="20"/>
          <w:szCs w:val="20"/>
        </w:rPr>
        <w:lastRenderedPageBreak/>
        <w:t>которые являются необходимыми и обязательными для предоставления муниципальных услуг, утвержденный Администрацией Молчановского сельского поселения.</w:t>
      </w:r>
    </w:p>
    <w:p w:rsidR="00E12B76" w:rsidRPr="00BA5C26" w:rsidRDefault="00E12B76" w:rsidP="00E12B76">
      <w:pPr>
        <w:shd w:val="clear" w:color="auto" w:fill="FFFFFF"/>
        <w:ind w:left="1134" w:hanging="283"/>
        <w:jc w:val="both"/>
        <w:rPr>
          <w:rFonts w:ascii="Arial" w:hAnsi="Arial" w:cs="Arial"/>
          <w:color w:val="000000" w:themeColor="text1"/>
          <w:sz w:val="20"/>
          <w:szCs w:val="20"/>
        </w:rPr>
      </w:pPr>
      <w:r w:rsidRPr="00BA5C26">
        <w:rPr>
          <w:rFonts w:ascii="Arial" w:hAnsi="Arial" w:cs="Arial"/>
          <w:color w:val="000000" w:themeColor="text1"/>
          <w:sz w:val="20"/>
          <w:szCs w:val="20"/>
        </w:rPr>
        <w:t>2.3. Результат предоставления муниципальной услуги</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2.3.1. Результатом предоставления муниципальной услуги является:</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 решение о предоставлении разрешения на условно разрешенный вид использования земельного участка или объекта капитального строительства.</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 решение об отказе в предоставлении разрешения на условно разрешенный вид использования земельного участка или объекта капитального строительства.</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2.3.2. Процедура предоставления муниципальной услуги завершается получением заявителем одного из следующих документов:</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 Постановление «О предоставлении разрешения на условно разрешенный вид использования земельного участка или объекта капитального строительства»;</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 Уведомления «Об отказе в предоставлении разрешения на условно разрешенный вид использования земельного участка или объекта капитального строительства».</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2.3.3. Результат предоставления муниципальной услуги может быть получен заявителем:</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sym w:font="Symbol" w:char="F02D"/>
      </w:r>
      <w:r w:rsidRPr="00BA5C26">
        <w:rPr>
          <w:rFonts w:ascii="Arial" w:hAnsi="Arial" w:cs="Arial"/>
          <w:color w:val="000000" w:themeColor="text1"/>
          <w:sz w:val="20"/>
          <w:szCs w:val="20"/>
        </w:rPr>
        <w:t xml:space="preserve"> в форме документа на бумажном носителе в Уполномоченном органе;</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sym w:font="Symbol" w:char="F02D"/>
      </w:r>
      <w:r w:rsidRPr="00BA5C26">
        <w:rPr>
          <w:rFonts w:ascii="Arial" w:hAnsi="Arial" w:cs="Arial"/>
          <w:color w:val="000000" w:themeColor="text1"/>
          <w:sz w:val="20"/>
          <w:szCs w:val="20"/>
        </w:rPr>
        <w:t xml:space="preserve"> документа на бумажном носителе, подтверждающего содержание электронного документа, направленного Уполномоченным органом, в МФЦ;</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sym w:font="Symbol" w:char="F02D"/>
      </w:r>
      <w:r w:rsidRPr="00BA5C26">
        <w:rPr>
          <w:rFonts w:ascii="Arial" w:hAnsi="Arial" w:cs="Arial"/>
          <w:color w:val="000000" w:themeColor="text1"/>
          <w:sz w:val="20"/>
          <w:szCs w:val="20"/>
        </w:rPr>
        <w:t xml:space="preserve"> в форме электронного документа, подписанного уполномоченным должностным лицом с использованием усиленной квалифицированной электронной подписи (с момента реализации технической возможности);</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sym w:font="Symbol" w:char="F02D"/>
      </w:r>
      <w:r w:rsidRPr="00BA5C26">
        <w:rPr>
          <w:rFonts w:ascii="Arial" w:hAnsi="Arial" w:cs="Arial"/>
          <w:color w:val="000000" w:themeColor="text1"/>
          <w:sz w:val="20"/>
          <w:szCs w:val="20"/>
        </w:rPr>
        <w:t xml:space="preserve"> в форме документа на бумажном носителе направленного по почте.</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2.3.4. 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2.4. Срок предоставления муниципальной услуги</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2.4.1. Срок предоставления муниципальной услуги не может превышать 59 дней с момента регистрации заявления и документов, необходимых для предоставления муниципальной услуги, в Уполномоченном органе.</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2.4.2. В случае направления заявителем заявления и документов, необходимых для предоставления муниципальной услуги посредством почтового отправления, в электронной форме либо через МФЦ, срок предоставления муниципальной услуги исчисляется со дня регистрации заявления в Уполномоченном органе.</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2.4.3. Срок выдачи (направления) документов, являющихся результатом предоставления муниципальной услуги, составляет:</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1) при личном приеме – в день обращения заявителя;</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2) в электронной форме – в срок, не превышающий одного рабочего дня;</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3) по средствам почтового отправления – в срок, не превышающий одного рабочего дня;</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4) через МФЦ – в срок установленный соглашением о взаимодействии.</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2.5. Перечень нормативных правовых актов, регулирующих отношения, возникающие в связи с предоставлением муниципальной услуги</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2.5.1. Правовыми основаниями предоставления муниципальной услуги являются:</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1) Конституция Российской Федерации от 12 декабря 1993 года (Российская газета, 1993, № 237);</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2) Градостроительный кодекс Российской Федерации (Российская газета, 2004, 30 декабря, № 290);</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3) Федеральным законом от 29 декабря 2004 года № 191-ФЗ «О введении в действие Градостроительного кодекса Российской Федерации» (Российская газета, 2004, 30 декабря, № 290);</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4) Федеральный закон от 06 октября 2003 года № 131-ФЗ «Об общих принципах организации местного самоуправления в Российской Федерации» (Российская газета, 2003, 08 октября, № 202);</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5) Федеральный закон от 27 июля 2010 года № 210-ФЗ «Об организации предоставления государственных и муниципальных услуг» (Российская газета, 2010, 30 июля, № 168);</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6) Федеральный закон от 02 мая 2006 года № 59-ФЗ «О порядке рассмотрения обращений граждан Российской Федерации» (Российская газета, 2006, 05 мая, № 95);</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7) Федеральный закон от 06 апреля 2011 года № 63-ФЗ «Об электронной подписи» (Российская газета, 2011, 8 апреля, № 75) (далее – Федеральный закон № 63-ФЗ);</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8) постановление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2012, 02 июля, № 148);</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 xml:space="preserve">9) постановление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w:t>
      </w:r>
      <w:r w:rsidRPr="00BA5C26">
        <w:rPr>
          <w:rFonts w:ascii="Arial" w:hAnsi="Arial" w:cs="Arial"/>
          <w:color w:val="000000" w:themeColor="text1"/>
          <w:sz w:val="20"/>
          <w:szCs w:val="20"/>
        </w:rPr>
        <w:lastRenderedPageBreak/>
        <w:t>разработки и утверждения административных регламентов предоставления государственных услуг» (Российская газета, 2012, 31 августа, № 200);</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10) постановление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(Российская газета, 2012, 31 декабря, №303);</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11) постановление Правительства Российской Федерации от 16 августа 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w:t>
      </w:r>
      <w:proofErr w:type="spellStart"/>
      <w:r w:rsidRPr="00BA5C26">
        <w:rPr>
          <w:rFonts w:ascii="Arial" w:hAnsi="Arial" w:cs="Arial"/>
          <w:color w:val="000000" w:themeColor="text1"/>
          <w:sz w:val="20"/>
          <w:szCs w:val="20"/>
        </w:rPr>
        <w:t>Росатом</w:t>
      </w:r>
      <w:proofErr w:type="spellEnd"/>
      <w:r w:rsidRPr="00BA5C26">
        <w:rPr>
          <w:rFonts w:ascii="Arial" w:hAnsi="Arial" w:cs="Arial"/>
          <w:color w:val="000000" w:themeColor="text1"/>
          <w:sz w:val="20"/>
          <w:szCs w:val="20"/>
        </w:rPr>
        <w:t>» и ее должностных лиц» (Российская газета, 2012, 22 августа, № 192);</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12) Устав муниципального образования Молчановское сельское поселение;</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14) Решение Совета Молчановского сельского поселения от 20.07.2012 г. № 158 «Об утверждении Положения о публичных слушаниях».</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2.6.1. Основанием для начала оказания муниципальной услуги является поступление в комиссию по правилам землепользования и застройки муниципального образования Молчановское сельское поселение при взаимодействии с Администрацией Молчановского муниципального района заявления о предоставлении разрешения на условно разрешенный вид использования земельного участка или объекта капитального строительства.</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2.6.2. Заявление о предоставлении разрешения на условно разрешенный вид использования земельного участка или объекта капитального строительства предоставляется в рекомендуемой форме. Форма заявления приведена в приложении № 1 к настоящему регламенту.</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Образец заполнения рекомендуемой формы заявления приведен в приложении № 2 к настоящему регламенту.</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Рекомендуемую форму заявления заявитель может получить:</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sym w:font="Symbol" w:char="F02D"/>
      </w:r>
      <w:r w:rsidRPr="00BA5C26">
        <w:rPr>
          <w:rFonts w:ascii="Arial" w:hAnsi="Arial" w:cs="Arial"/>
          <w:color w:val="000000" w:themeColor="text1"/>
          <w:sz w:val="20"/>
          <w:szCs w:val="20"/>
        </w:rPr>
        <w:t xml:space="preserve"> лично у специалиста Уполномоченного органа, специалиста МФЦ, в комиссии по правилам землепользования и застройки муниципального образования Молчановское сельское поселение при взаимодействии с Администрацией Молчановского муниципального района;</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sym w:font="Symbol" w:char="F02D"/>
      </w:r>
      <w:r w:rsidRPr="00BA5C26">
        <w:rPr>
          <w:rFonts w:ascii="Arial" w:hAnsi="Arial" w:cs="Arial"/>
          <w:color w:val="000000" w:themeColor="text1"/>
          <w:sz w:val="20"/>
          <w:szCs w:val="20"/>
        </w:rPr>
        <w:t xml:space="preserve"> на информационном стенде в местах предоставления муниципальной услуги;</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sym w:font="Symbol" w:char="F02D"/>
      </w:r>
      <w:r w:rsidRPr="00BA5C26">
        <w:rPr>
          <w:rFonts w:ascii="Arial" w:hAnsi="Arial" w:cs="Arial"/>
          <w:color w:val="000000" w:themeColor="text1"/>
          <w:sz w:val="20"/>
          <w:szCs w:val="20"/>
        </w:rPr>
        <w:t xml:space="preserve"> в электронной форме на Едином портале государственных и муниципальных услуг (функций)" (</w:t>
      </w:r>
      <w:hyperlink r:id="rId59" w:history="1">
        <w:r w:rsidRPr="00BA5C26">
          <w:rPr>
            <w:rStyle w:val="ae"/>
            <w:rFonts w:ascii="Arial" w:hAnsi="Arial" w:cs="Arial"/>
            <w:color w:val="000000" w:themeColor="text1"/>
            <w:sz w:val="20"/>
            <w:szCs w:val="20"/>
            <w:lang w:val="en-US"/>
          </w:rPr>
          <w:t>https</w:t>
        </w:r>
        <w:r w:rsidRPr="00BA5C26">
          <w:rPr>
            <w:rStyle w:val="ae"/>
            <w:rFonts w:ascii="Arial" w:hAnsi="Arial" w:cs="Arial"/>
            <w:color w:val="000000" w:themeColor="text1"/>
            <w:sz w:val="20"/>
            <w:szCs w:val="20"/>
          </w:rPr>
          <w:t>://</w:t>
        </w:r>
        <w:r w:rsidRPr="00BA5C26">
          <w:rPr>
            <w:rStyle w:val="ae"/>
            <w:rFonts w:ascii="Arial" w:hAnsi="Arial" w:cs="Arial"/>
            <w:color w:val="000000" w:themeColor="text1"/>
            <w:sz w:val="20"/>
            <w:szCs w:val="20"/>
            <w:lang w:val="en-US"/>
          </w:rPr>
          <w:t>www</w:t>
        </w:r>
        <w:r w:rsidRPr="00BA5C26">
          <w:rPr>
            <w:rStyle w:val="ae"/>
            <w:rFonts w:ascii="Arial" w:hAnsi="Arial" w:cs="Arial"/>
            <w:color w:val="000000" w:themeColor="text1"/>
            <w:sz w:val="20"/>
            <w:szCs w:val="20"/>
          </w:rPr>
          <w:t>.</w:t>
        </w:r>
        <w:r w:rsidRPr="00BA5C26">
          <w:rPr>
            <w:rStyle w:val="ae"/>
            <w:rFonts w:ascii="Arial" w:hAnsi="Arial" w:cs="Arial"/>
            <w:color w:val="000000" w:themeColor="text1"/>
            <w:sz w:val="20"/>
            <w:szCs w:val="20"/>
            <w:lang w:val="en-US"/>
          </w:rPr>
          <w:t>gosuslugi</w:t>
        </w:r>
        <w:r w:rsidRPr="00BA5C26">
          <w:rPr>
            <w:rStyle w:val="ae"/>
            <w:rFonts w:ascii="Arial" w:hAnsi="Arial" w:cs="Arial"/>
            <w:color w:val="000000" w:themeColor="text1"/>
            <w:sz w:val="20"/>
            <w:szCs w:val="20"/>
          </w:rPr>
          <w:t>.</w:t>
        </w:r>
        <w:proofErr w:type="spellStart"/>
        <w:r w:rsidRPr="00BA5C26">
          <w:rPr>
            <w:rStyle w:val="ae"/>
            <w:rFonts w:ascii="Arial" w:hAnsi="Arial" w:cs="Arial"/>
            <w:color w:val="000000" w:themeColor="text1"/>
            <w:sz w:val="20"/>
            <w:szCs w:val="20"/>
            <w:lang w:val="en-US"/>
          </w:rPr>
          <w:t>ru</w:t>
        </w:r>
        <w:proofErr w:type="spellEnd"/>
        <w:r w:rsidRPr="00BA5C26">
          <w:rPr>
            <w:rStyle w:val="ae"/>
            <w:rFonts w:ascii="Arial" w:hAnsi="Arial" w:cs="Arial"/>
            <w:color w:val="000000" w:themeColor="text1"/>
            <w:sz w:val="20"/>
            <w:szCs w:val="20"/>
          </w:rPr>
          <w:t>/</w:t>
        </w:r>
      </w:hyperlink>
      <w:r w:rsidRPr="00BA5C26">
        <w:rPr>
          <w:rFonts w:ascii="Arial" w:hAnsi="Arial" w:cs="Arial"/>
          <w:color w:val="000000" w:themeColor="text1"/>
          <w:sz w:val="20"/>
          <w:szCs w:val="20"/>
        </w:rPr>
        <w:t xml:space="preserve">), Официальном сайте Уполномоченного органа. </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В заявлении должны быть указаны следующие сведения:</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1) наименование уполномоченного органа;</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2) наименование заявителя, ФИО (последнее – при наличии) гражданина;</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3) реквизиты документа удостоверяющего личность;</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4) регистрационный номер записи ЕГРЮЛ, ИНН (для юридических лиц);</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5) почтовый адрес, контактный телефон, адрес электронной почты</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6) запрашиваемый условно разрешенный вид использования, предусмотренный градостроительным регламентом правил землепользования и застройки муниципального образования (предмет запроса);</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7) адрес (расположение) объекта (территории) в отношении, которого запрашивается разрешение на условно разрешенный вид использования земельного участка или объекта капитального строительства;</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8) реквизиты правоустанавливающих документов на объекты недвижимости;</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9) способ получения результата предоставления муниципальной услуги.</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2.6.2.1 Перечень прилагаемых к заявлению документов, которые заявитель предоставляет в обязательном порядке:</w:t>
      </w:r>
    </w:p>
    <w:p w:rsidR="00E12B76" w:rsidRPr="00BA5C26" w:rsidRDefault="00E12B76" w:rsidP="00E12B76">
      <w:pPr>
        <w:shd w:val="clear" w:color="auto" w:fill="FFFFFF"/>
        <w:ind w:firstLine="851"/>
        <w:jc w:val="both"/>
        <w:rPr>
          <w:rFonts w:ascii="Arial" w:hAnsi="Arial" w:cs="Arial"/>
          <w:color w:val="000000" w:themeColor="text1"/>
          <w:spacing w:val="2"/>
          <w:sz w:val="20"/>
          <w:szCs w:val="20"/>
        </w:rPr>
      </w:pPr>
      <w:r w:rsidRPr="00BA5C26">
        <w:rPr>
          <w:rFonts w:ascii="Arial" w:hAnsi="Arial" w:cs="Arial"/>
          <w:color w:val="000000" w:themeColor="text1"/>
          <w:spacing w:val="2"/>
          <w:sz w:val="20"/>
          <w:szCs w:val="20"/>
          <w:shd w:val="clear" w:color="auto" w:fill="FFFFFF"/>
        </w:rPr>
        <w:t>- документ, удостоверяющий личность заявителя физического лица;</w:t>
      </w:r>
    </w:p>
    <w:p w:rsidR="00E12B76" w:rsidRPr="00BA5C26" w:rsidRDefault="00E12B76" w:rsidP="00E12B76">
      <w:pPr>
        <w:shd w:val="clear" w:color="auto" w:fill="FFFFFF"/>
        <w:ind w:firstLine="851"/>
        <w:jc w:val="both"/>
        <w:rPr>
          <w:rFonts w:ascii="Arial" w:hAnsi="Arial" w:cs="Arial"/>
          <w:color w:val="000000" w:themeColor="text1"/>
          <w:spacing w:val="2"/>
          <w:sz w:val="20"/>
          <w:szCs w:val="20"/>
        </w:rPr>
      </w:pPr>
      <w:r w:rsidRPr="00BA5C26">
        <w:rPr>
          <w:rFonts w:ascii="Arial" w:hAnsi="Arial" w:cs="Arial"/>
          <w:color w:val="000000" w:themeColor="text1"/>
          <w:spacing w:val="2"/>
          <w:sz w:val="20"/>
          <w:szCs w:val="20"/>
          <w:shd w:val="clear" w:color="auto" w:fill="FFFFFF"/>
        </w:rPr>
        <w:t>- документ, подтверждающий полномочия представителя заявителя (в случае если с заявлением обращается представитель);</w:t>
      </w:r>
    </w:p>
    <w:p w:rsidR="00E12B76" w:rsidRPr="00BA5C26" w:rsidRDefault="00E12B76" w:rsidP="00E12B76">
      <w:pPr>
        <w:shd w:val="clear" w:color="auto" w:fill="FFFFFF"/>
        <w:ind w:firstLine="851"/>
        <w:jc w:val="both"/>
        <w:rPr>
          <w:rFonts w:ascii="Arial" w:hAnsi="Arial" w:cs="Arial"/>
          <w:color w:val="000000" w:themeColor="text1"/>
          <w:spacing w:val="2"/>
          <w:sz w:val="20"/>
          <w:szCs w:val="20"/>
        </w:rPr>
      </w:pPr>
      <w:r w:rsidRPr="00BA5C26">
        <w:rPr>
          <w:rFonts w:ascii="Arial" w:hAnsi="Arial" w:cs="Arial"/>
          <w:color w:val="000000" w:themeColor="text1"/>
          <w:spacing w:val="2"/>
          <w:sz w:val="20"/>
          <w:szCs w:val="20"/>
          <w:shd w:val="clear" w:color="auto" w:fill="FFFFFF"/>
        </w:rPr>
        <w:t xml:space="preserve">- правоустанавливающие и (или) </w:t>
      </w:r>
      <w:proofErr w:type="spellStart"/>
      <w:r w:rsidRPr="00BA5C26">
        <w:rPr>
          <w:rFonts w:ascii="Arial" w:hAnsi="Arial" w:cs="Arial"/>
          <w:color w:val="000000" w:themeColor="text1"/>
          <w:spacing w:val="2"/>
          <w:sz w:val="20"/>
          <w:szCs w:val="20"/>
          <w:shd w:val="clear" w:color="auto" w:fill="FFFFFF"/>
        </w:rPr>
        <w:t>правоудостоверяющие</w:t>
      </w:r>
      <w:proofErr w:type="spellEnd"/>
      <w:r w:rsidRPr="00BA5C26">
        <w:rPr>
          <w:rFonts w:ascii="Arial" w:hAnsi="Arial" w:cs="Arial"/>
          <w:color w:val="000000" w:themeColor="text1"/>
          <w:spacing w:val="2"/>
          <w:sz w:val="20"/>
          <w:szCs w:val="20"/>
          <w:shd w:val="clear" w:color="auto" w:fill="FFFFFF"/>
        </w:rPr>
        <w:t xml:space="preserve"> документы на земельный участок, в отношении которого испрашивается разрешение и права на который не зарегистрированы в ЕГРН;</w:t>
      </w:r>
    </w:p>
    <w:p w:rsidR="00E12B76" w:rsidRPr="00BA5C26" w:rsidRDefault="00E12B76" w:rsidP="00E12B76">
      <w:pPr>
        <w:shd w:val="clear" w:color="auto" w:fill="FFFFFF"/>
        <w:ind w:firstLine="851"/>
        <w:jc w:val="both"/>
        <w:rPr>
          <w:rFonts w:ascii="Arial" w:hAnsi="Arial" w:cs="Arial"/>
          <w:color w:val="000000" w:themeColor="text1"/>
          <w:spacing w:val="2"/>
          <w:sz w:val="20"/>
          <w:szCs w:val="20"/>
        </w:rPr>
      </w:pPr>
      <w:r w:rsidRPr="00BA5C26">
        <w:rPr>
          <w:rFonts w:ascii="Arial" w:hAnsi="Arial" w:cs="Arial"/>
          <w:color w:val="000000" w:themeColor="text1"/>
          <w:spacing w:val="2"/>
          <w:sz w:val="20"/>
          <w:szCs w:val="20"/>
          <w:shd w:val="clear" w:color="auto" w:fill="FFFFFF"/>
        </w:rPr>
        <w:t xml:space="preserve">- правоустанавливающие и (или) </w:t>
      </w:r>
      <w:proofErr w:type="spellStart"/>
      <w:r w:rsidRPr="00BA5C26">
        <w:rPr>
          <w:rFonts w:ascii="Arial" w:hAnsi="Arial" w:cs="Arial"/>
          <w:color w:val="000000" w:themeColor="text1"/>
          <w:spacing w:val="2"/>
          <w:sz w:val="20"/>
          <w:szCs w:val="20"/>
          <w:shd w:val="clear" w:color="auto" w:fill="FFFFFF"/>
        </w:rPr>
        <w:t>правоудостоверяющие</w:t>
      </w:r>
      <w:proofErr w:type="spellEnd"/>
      <w:r w:rsidRPr="00BA5C26">
        <w:rPr>
          <w:rFonts w:ascii="Arial" w:hAnsi="Arial" w:cs="Arial"/>
          <w:color w:val="000000" w:themeColor="text1"/>
          <w:spacing w:val="2"/>
          <w:sz w:val="20"/>
          <w:szCs w:val="20"/>
          <w:shd w:val="clear" w:color="auto" w:fill="FFFFFF"/>
        </w:rPr>
        <w:t xml:space="preserve"> документы на объект капитального строительства, в отношении которого испрашивается разрешение, и права на который не зарегистрированы в ЕГРН;</w:t>
      </w:r>
    </w:p>
    <w:p w:rsidR="00E12B76" w:rsidRPr="00BA5C26" w:rsidRDefault="00E12B76" w:rsidP="00E12B76">
      <w:pPr>
        <w:shd w:val="clear" w:color="auto" w:fill="FFFFFF"/>
        <w:ind w:firstLine="851"/>
        <w:jc w:val="both"/>
        <w:rPr>
          <w:rFonts w:ascii="Arial" w:hAnsi="Arial" w:cs="Arial"/>
          <w:color w:val="000000" w:themeColor="text1"/>
          <w:spacing w:val="2"/>
          <w:sz w:val="20"/>
          <w:szCs w:val="20"/>
        </w:rPr>
      </w:pPr>
      <w:r w:rsidRPr="00BA5C26">
        <w:rPr>
          <w:rFonts w:ascii="Arial" w:hAnsi="Arial" w:cs="Arial"/>
          <w:color w:val="000000" w:themeColor="text1"/>
          <w:spacing w:val="2"/>
          <w:sz w:val="20"/>
          <w:szCs w:val="20"/>
          <w:shd w:val="clear" w:color="auto" w:fill="FFFFFF"/>
        </w:rPr>
        <w:t xml:space="preserve">- пояснительная записка, содержащая общую информацию о планируемых объемах ресурсов, необходимых для функционирования объекта (численность работающих, грузооборот, потребность в подъездных железнодорожных путях, энергообеспечении, водоснабжении и т.д.), о предполагаемом уровне воздействия на окружающую среду (объем и характер выбросов в атмосферу, количество </w:t>
      </w:r>
      <w:r w:rsidRPr="00BA5C26">
        <w:rPr>
          <w:rFonts w:ascii="Arial" w:hAnsi="Arial" w:cs="Arial"/>
          <w:color w:val="000000" w:themeColor="text1"/>
          <w:spacing w:val="2"/>
          <w:sz w:val="20"/>
          <w:szCs w:val="20"/>
          <w:shd w:val="clear" w:color="auto" w:fill="FFFFFF"/>
        </w:rPr>
        <w:lastRenderedPageBreak/>
        <w:t>отходов производства и степень их вредности); о планируемом количестве посетителей и о потребности в местах парковки автомобилей и т.д.;</w:t>
      </w:r>
    </w:p>
    <w:p w:rsidR="00E12B76" w:rsidRPr="00BA5C26" w:rsidRDefault="00E12B76" w:rsidP="00E12B76">
      <w:pPr>
        <w:shd w:val="clear" w:color="auto" w:fill="FFFFFF"/>
        <w:ind w:firstLine="851"/>
        <w:jc w:val="both"/>
        <w:rPr>
          <w:rFonts w:ascii="Arial" w:hAnsi="Arial" w:cs="Arial"/>
          <w:color w:val="000000" w:themeColor="text1"/>
          <w:spacing w:val="2"/>
          <w:sz w:val="20"/>
          <w:szCs w:val="20"/>
        </w:rPr>
      </w:pPr>
      <w:r w:rsidRPr="00BA5C26">
        <w:rPr>
          <w:rFonts w:ascii="Arial" w:hAnsi="Arial" w:cs="Arial"/>
          <w:color w:val="000000" w:themeColor="text1"/>
          <w:spacing w:val="2"/>
          <w:sz w:val="20"/>
          <w:szCs w:val="20"/>
          <w:shd w:val="clear" w:color="auto" w:fill="FFFFFF"/>
        </w:rPr>
        <w:t>- схема планируемой застройки земельного участка с указанием мест расположения существующих и намечаемых построек и описанием их характеристик</w:t>
      </w:r>
    </w:p>
    <w:p w:rsidR="00E12B76" w:rsidRPr="00BA5C26" w:rsidRDefault="00E12B76" w:rsidP="00E12B76">
      <w:pPr>
        <w:shd w:val="clear" w:color="auto" w:fill="FFFFFF"/>
        <w:ind w:firstLine="851"/>
        <w:jc w:val="both"/>
        <w:rPr>
          <w:rFonts w:ascii="Arial" w:hAnsi="Arial" w:cs="Arial"/>
          <w:color w:val="000000" w:themeColor="text1"/>
          <w:spacing w:val="2"/>
          <w:sz w:val="20"/>
          <w:szCs w:val="20"/>
        </w:rPr>
      </w:pPr>
      <w:r w:rsidRPr="00BA5C26">
        <w:rPr>
          <w:rFonts w:ascii="Arial" w:hAnsi="Arial" w:cs="Arial"/>
          <w:color w:val="000000" w:themeColor="text1"/>
          <w:spacing w:val="2"/>
          <w:sz w:val="20"/>
          <w:szCs w:val="20"/>
          <w:shd w:val="clear" w:color="auto" w:fill="FFFFFF"/>
        </w:rPr>
        <w:t>- согласие собственника земельного участка, объекта капитального строительства, применительно к которым испрашивается разрешение на условно разрешенное использование (в случае если с заявлением обращается иной правообладатель);</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pacing w:val="2"/>
          <w:sz w:val="20"/>
          <w:szCs w:val="20"/>
          <w:shd w:val="clear" w:color="auto" w:fill="FFFFFF"/>
        </w:rPr>
        <w:t>- согласие сособственников объекта недвижимости на использование земельного участка, объекта капитального строительства в соответствии с условно разрешенным видом использования (в случае если с заявлением о предоставлении муниципальной услуги обращаются не все сособственники).</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2.6.3. Заявление может быть подано заявителем одним из следующих способов:</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sym w:font="Symbol" w:char="F02D"/>
      </w:r>
      <w:r w:rsidRPr="00BA5C26">
        <w:rPr>
          <w:rFonts w:ascii="Arial" w:hAnsi="Arial" w:cs="Arial"/>
          <w:color w:val="000000" w:themeColor="text1"/>
          <w:sz w:val="20"/>
          <w:szCs w:val="20"/>
        </w:rPr>
        <w:t xml:space="preserve"> лично;</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sym w:font="Symbol" w:char="F02D"/>
      </w:r>
      <w:r w:rsidRPr="00BA5C26">
        <w:rPr>
          <w:rFonts w:ascii="Arial" w:hAnsi="Arial" w:cs="Arial"/>
          <w:color w:val="000000" w:themeColor="text1"/>
          <w:sz w:val="20"/>
          <w:szCs w:val="20"/>
        </w:rPr>
        <w:t xml:space="preserve"> через законного представителя;</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sym w:font="Symbol" w:char="F02D"/>
      </w:r>
      <w:r w:rsidRPr="00BA5C26">
        <w:rPr>
          <w:rFonts w:ascii="Arial" w:hAnsi="Arial" w:cs="Arial"/>
          <w:color w:val="000000" w:themeColor="text1"/>
          <w:sz w:val="20"/>
          <w:szCs w:val="20"/>
        </w:rPr>
        <w:t xml:space="preserve"> с использованием средств почтовой связи;</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sym w:font="Symbol" w:char="F02D"/>
      </w:r>
      <w:r w:rsidRPr="00BA5C26">
        <w:rPr>
          <w:rFonts w:ascii="Arial" w:hAnsi="Arial" w:cs="Arial"/>
          <w:color w:val="000000" w:themeColor="text1"/>
          <w:sz w:val="20"/>
          <w:szCs w:val="20"/>
        </w:rPr>
        <w:t xml:space="preserve"> в электронной форме с использованием Единого портала государственных и муниципальных услуг (функций)" (</w:t>
      </w:r>
      <w:hyperlink r:id="rId60" w:history="1">
        <w:r w:rsidRPr="00BA5C26">
          <w:rPr>
            <w:rStyle w:val="ae"/>
            <w:rFonts w:ascii="Arial" w:hAnsi="Arial" w:cs="Arial"/>
            <w:color w:val="000000" w:themeColor="text1"/>
            <w:sz w:val="20"/>
            <w:szCs w:val="20"/>
            <w:lang w:val="en-US"/>
          </w:rPr>
          <w:t>https</w:t>
        </w:r>
        <w:r w:rsidRPr="00BA5C26">
          <w:rPr>
            <w:rStyle w:val="ae"/>
            <w:rFonts w:ascii="Arial" w:hAnsi="Arial" w:cs="Arial"/>
            <w:color w:val="000000" w:themeColor="text1"/>
            <w:sz w:val="20"/>
            <w:szCs w:val="20"/>
          </w:rPr>
          <w:t>://</w:t>
        </w:r>
        <w:r w:rsidRPr="00BA5C26">
          <w:rPr>
            <w:rStyle w:val="ae"/>
            <w:rFonts w:ascii="Arial" w:hAnsi="Arial" w:cs="Arial"/>
            <w:color w:val="000000" w:themeColor="text1"/>
            <w:sz w:val="20"/>
            <w:szCs w:val="20"/>
            <w:lang w:val="en-US"/>
          </w:rPr>
          <w:t>www</w:t>
        </w:r>
        <w:r w:rsidRPr="00BA5C26">
          <w:rPr>
            <w:rStyle w:val="ae"/>
            <w:rFonts w:ascii="Arial" w:hAnsi="Arial" w:cs="Arial"/>
            <w:color w:val="000000" w:themeColor="text1"/>
            <w:sz w:val="20"/>
            <w:szCs w:val="20"/>
          </w:rPr>
          <w:t>.</w:t>
        </w:r>
        <w:r w:rsidRPr="00BA5C26">
          <w:rPr>
            <w:rStyle w:val="ae"/>
            <w:rFonts w:ascii="Arial" w:hAnsi="Arial" w:cs="Arial"/>
            <w:color w:val="000000" w:themeColor="text1"/>
            <w:sz w:val="20"/>
            <w:szCs w:val="20"/>
            <w:lang w:val="en-US"/>
          </w:rPr>
          <w:t>gosuslugi</w:t>
        </w:r>
        <w:r w:rsidRPr="00BA5C26">
          <w:rPr>
            <w:rStyle w:val="ae"/>
            <w:rFonts w:ascii="Arial" w:hAnsi="Arial" w:cs="Arial"/>
            <w:color w:val="000000" w:themeColor="text1"/>
            <w:sz w:val="20"/>
            <w:szCs w:val="20"/>
          </w:rPr>
          <w:t>.</w:t>
        </w:r>
        <w:proofErr w:type="spellStart"/>
        <w:r w:rsidRPr="00BA5C26">
          <w:rPr>
            <w:rStyle w:val="ae"/>
            <w:rFonts w:ascii="Arial" w:hAnsi="Arial" w:cs="Arial"/>
            <w:color w:val="000000" w:themeColor="text1"/>
            <w:sz w:val="20"/>
            <w:szCs w:val="20"/>
            <w:lang w:val="en-US"/>
          </w:rPr>
          <w:t>ru</w:t>
        </w:r>
        <w:proofErr w:type="spellEnd"/>
        <w:r w:rsidRPr="00BA5C26">
          <w:rPr>
            <w:rStyle w:val="ae"/>
            <w:rFonts w:ascii="Arial" w:hAnsi="Arial" w:cs="Arial"/>
            <w:color w:val="000000" w:themeColor="text1"/>
            <w:sz w:val="20"/>
            <w:szCs w:val="20"/>
          </w:rPr>
          <w:t>/</w:t>
        </w:r>
      </w:hyperlink>
      <w:r w:rsidRPr="00BA5C26">
        <w:rPr>
          <w:rFonts w:ascii="Arial" w:hAnsi="Arial" w:cs="Arial"/>
          <w:color w:val="000000" w:themeColor="text1"/>
          <w:sz w:val="20"/>
          <w:szCs w:val="20"/>
        </w:rPr>
        <w:t>) (с момента реализации технической возможности);</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sym w:font="Symbol" w:char="F02D"/>
      </w:r>
      <w:r w:rsidRPr="00BA5C26">
        <w:rPr>
          <w:rFonts w:ascii="Arial" w:hAnsi="Arial" w:cs="Arial"/>
          <w:color w:val="000000" w:themeColor="text1"/>
          <w:sz w:val="20"/>
          <w:szCs w:val="20"/>
        </w:rPr>
        <w:t xml:space="preserve"> при обращении в МФЦ (с момента вступления в силу соответствующего соглашения о взаимодействии с Администрацией муниципального образования).</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При обращении заявителя в МФЦ заявление заполняется работником МФЦ в автоматизированной информационной системе МФЦ.</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2.6.4. При личном обращении заявителя за услугой предъявляется документ удостоверяющий личность. При обращении представителя заявителя предъявляется документ удостоверяющий личность представителя и доверенность, составленная в соответствии с требованиями гражданского законодательства Российской Федерации, либо иной документ, содержащий полномочия представлять интересы заявителя при предоставлении муниципальной услуги.</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2.6.5. При обращении за предоставлением муниципальной услуги в электронном виде каждый прилагаемый к заявлению документ подписывается усиленной квалифицированной электронной подписью.</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При этом документ, удостоверяющий личность заявителя, не требуется.</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2.6.6. Документы, представляемые заявителем, должны соответствовать следующим требованиям:</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 в документах не должно быть подчисток, приписок, зачеркнутых слов и иных неоговоренных исправлений;</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 документы не должны быть исполнены карандашом;</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 документы не должны иметь повреждений, наличие которых допускает многозначность истолкования содержания.</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предоставить по собственной инициативе</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2.7.1. 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и иных организациях, запрашиваемых в рамках межведомственного взаимодействия и которые заявитель вправе представить по собственной инициативе следующие:</w:t>
      </w:r>
    </w:p>
    <w:p w:rsidR="00E12B76" w:rsidRPr="00BA5C26" w:rsidRDefault="00E12B76" w:rsidP="00E12B76">
      <w:pPr>
        <w:shd w:val="clear" w:color="auto" w:fill="FFFFFF"/>
        <w:ind w:firstLine="851"/>
        <w:jc w:val="both"/>
        <w:rPr>
          <w:rFonts w:ascii="Arial" w:hAnsi="Arial" w:cs="Arial"/>
          <w:color w:val="000000" w:themeColor="text1"/>
          <w:spacing w:val="2"/>
          <w:sz w:val="20"/>
          <w:szCs w:val="20"/>
        </w:rPr>
      </w:pPr>
      <w:r w:rsidRPr="00BA5C26">
        <w:rPr>
          <w:rFonts w:ascii="Arial" w:hAnsi="Arial" w:cs="Arial"/>
          <w:color w:val="000000" w:themeColor="text1"/>
          <w:spacing w:val="2"/>
          <w:sz w:val="20"/>
          <w:szCs w:val="20"/>
          <w:shd w:val="clear" w:color="auto" w:fill="FFFFFF"/>
        </w:rPr>
        <w:t>- выписка из ЕГРН о земельном участке, объекте капитального строительства, в отношении которых испрашивается разрешение, и на помещения, являющиеся частью объекта капитального строительства, в отношении которого испрашивается разрешение (либо уведомление об отсутствии в ЕГРН сведений об объекте недвижимости);</w:t>
      </w:r>
    </w:p>
    <w:p w:rsidR="00E12B76" w:rsidRPr="00BA5C26" w:rsidRDefault="00E12B76" w:rsidP="00E12B76">
      <w:pPr>
        <w:shd w:val="clear" w:color="auto" w:fill="FFFFFF"/>
        <w:ind w:firstLine="851"/>
        <w:jc w:val="both"/>
        <w:rPr>
          <w:rFonts w:ascii="Arial" w:hAnsi="Arial" w:cs="Arial"/>
          <w:color w:val="000000" w:themeColor="text1"/>
          <w:spacing w:val="2"/>
          <w:sz w:val="20"/>
          <w:szCs w:val="20"/>
        </w:rPr>
      </w:pPr>
      <w:r w:rsidRPr="00BA5C26">
        <w:rPr>
          <w:rFonts w:ascii="Arial" w:hAnsi="Arial" w:cs="Arial"/>
          <w:color w:val="000000" w:themeColor="text1"/>
          <w:spacing w:val="2"/>
          <w:sz w:val="20"/>
          <w:szCs w:val="20"/>
          <w:shd w:val="clear" w:color="auto" w:fill="FFFFFF"/>
        </w:rPr>
        <w:t>- выписка из ЕГРН о земельных участках, указанных в заявлении и имеющих общие границы с земельным участком, об объектах капитального строительства, расположенных на таких земельных участках (либо уведомление об отсутствии в ЕГРН сведений об объекте недвижимости)</w:t>
      </w:r>
    </w:p>
    <w:p w:rsidR="00E12B76" w:rsidRPr="00BA5C26" w:rsidRDefault="00E12B76" w:rsidP="00E12B76">
      <w:pPr>
        <w:shd w:val="clear" w:color="auto" w:fill="FFFFFF"/>
        <w:ind w:firstLine="851"/>
        <w:jc w:val="both"/>
        <w:rPr>
          <w:rFonts w:ascii="Arial" w:hAnsi="Arial" w:cs="Arial"/>
          <w:color w:val="000000" w:themeColor="text1"/>
          <w:spacing w:val="2"/>
          <w:sz w:val="20"/>
          <w:szCs w:val="20"/>
        </w:rPr>
      </w:pPr>
      <w:r w:rsidRPr="00BA5C26">
        <w:rPr>
          <w:rFonts w:ascii="Arial" w:hAnsi="Arial" w:cs="Arial"/>
          <w:color w:val="000000" w:themeColor="text1"/>
          <w:spacing w:val="2"/>
          <w:sz w:val="20"/>
          <w:szCs w:val="20"/>
          <w:shd w:val="clear" w:color="auto" w:fill="FFFFFF"/>
        </w:rPr>
        <w:t>- выписка из Единого государственного реестра юридических лиц, в случае если с заявлением о предоставлении муниципальной услуги обратилось юридическое лицо;</w:t>
      </w:r>
    </w:p>
    <w:p w:rsidR="00E12B76" w:rsidRPr="00BA5C26" w:rsidRDefault="00E12B76" w:rsidP="00E12B76">
      <w:pPr>
        <w:shd w:val="clear" w:color="auto" w:fill="FFFFFF"/>
        <w:ind w:firstLine="851"/>
        <w:jc w:val="both"/>
        <w:rPr>
          <w:rFonts w:ascii="Arial" w:hAnsi="Arial" w:cs="Arial"/>
          <w:color w:val="000000" w:themeColor="text1"/>
          <w:spacing w:val="2"/>
          <w:sz w:val="20"/>
          <w:szCs w:val="20"/>
        </w:rPr>
      </w:pPr>
      <w:r w:rsidRPr="00BA5C26">
        <w:rPr>
          <w:rFonts w:ascii="Arial" w:hAnsi="Arial" w:cs="Arial"/>
          <w:color w:val="000000" w:themeColor="text1"/>
          <w:spacing w:val="2"/>
          <w:sz w:val="20"/>
          <w:szCs w:val="20"/>
          <w:shd w:val="clear" w:color="auto" w:fill="FFFFFF"/>
        </w:rPr>
        <w:t>- письменные заключения по предмету запроса от уполномоченных государственных и муниципальных органов охраны объектов культурного наследия, уполномоченного органа в области охраны окружающей среды, уполномоченного органа в области санитарно-эпидемиологического надзора;</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pacing w:val="2"/>
          <w:sz w:val="20"/>
          <w:szCs w:val="20"/>
          <w:shd w:val="clear" w:color="auto" w:fill="FFFFFF"/>
        </w:rPr>
        <w:lastRenderedPageBreak/>
        <w:t>- постановления, иные решения об образовании земельного участка, применительно к которому запрашивается разрешение.</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2.7.2. Специалисты Уполномоченного органа, работники МФЦ, члены комиссии по правилам землепользования и застройки муниципального образования Молчановское сельское поселение при взаимодействии с Администрацией Молчановского муниципального района не вправе:</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1) требовать от заявителя:</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 210-ФЗ перечень документов;</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Arial" w:hAnsi="Arial" w:cs="Arial"/>
          <w:color w:val="000000" w:themeColor="text1"/>
          <w:sz w:val="20"/>
          <w:szCs w:val="20"/>
        </w:rPr>
        <w:t>2) отказывать</w:t>
      </w:r>
      <w:r w:rsidRPr="00BA5C26">
        <w:rPr>
          <w:rFonts w:ascii="Tahoma" w:hAnsi="Tahoma" w:cs="Tahoma"/>
          <w:color w:val="000000" w:themeColor="text1"/>
          <w:sz w:val="20"/>
          <w:szCs w:val="20"/>
        </w:rPr>
        <w:t xml:space="preserve"> заявителю:</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 xml:space="preserve">-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BA5C26">
        <w:rPr>
          <w:rFonts w:ascii="Arial" w:hAnsi="Arial" w:cs="Arial"/>
          <w:color w:val="000000" w:themeColor="text1"/>
          <w:sz w:val="20"/>
          <w:szCs w:val="20"/>
        </w:rPr>
        <w:t>Едином портале государственных и муниципальных услуг (функций)" (</w:t>
      </w:r>
      <w:hyperlink r:id="rId61" w:history="1">
        <w:r w:rsidRPr="00BA5C26">
          <w:rPr>
            <w:rStyle w:val="ae"/>
            <w:rFonts w:ascii="Arial" w:hAnsi="Arial" w:cs="Arial"/>
            <w:color w:val="000000" w:themeColor="text1"/>
            <w:sz w:val="20"/>
            <w:szCs w:val="20"/>
            <w:lang w:val="en-US"/>
          </w:rPr>
          <w:t>https</w:t>
        </w:r>
        <w:r w:rsidRPr="00BA5C26">
          <w:rPr>
            <w:rStyle w:val="ae"/>
            <w:rFonts w:ascii="Arial" w:hAnsi="Arial" w:cs="Arial"/>
            <w:color w:val="000000" w:themeColor="text1"/>
            <w:sz w:val="20"/>
            <w:szCs w:val="20"/>
          </w:rPr>
          <w:t>://</w:t>
        </w:r>
        <w:r w:rsidRPr="00BA5C26">
          <w:rPr>
            <w:rStyle w:val="ae"/>
            <w:rFonts w:ascii="Arial" w:hAnsi="Arial" w:cs="Arial"/>
            <w:color w:val="000000" w:themeColor="text1"/>
            <w:sz w:val="20"/>
            <w:szCs w:val="20"/>
            <w:lang w:val="en-US"/>
          </w:rPr>
          <w:t>www</w:t>
        </w:r>
        <w:r w:rsidRPr="00BA5C26">
          <w:rPr>
            <w:rStyle w:val="ae"/>
            <w:rFonts w:ascii="Arial" w:hAnsi="Arial" w:cs="Arial"/>
            <w:color w:val="000000" w:themeColor="text1"/>
            <w:sz w:val="20"/>
            <w:szCs w:val="20"/>
          </w:rPr>
          <w:t>.</w:t>
        </w:r>
        <w:r w:rsidRPr="00BA5C26">
          <w:rPr>
            <w:rStyle w:val="ae"/>
            <w:rFonts w:ascii="Arial" w:hAnsi="Arial" w:cs="Arial"/>
            <w:color w:val="000000" w:themeColor="text1"/>
            <w:sz w:val="20"/>
            <w:szCs w:val="20"/>
            <w:lang w:val="en-US"/>
          </w:rPr>
          <w:t>gosuslugi</w:t>
        </w:r>
        <w:r w:rsidRPr="00BA5C26">
          <w:rPr>
            <w:rStyle w:val="ae"/>
            <w:rFonts w:ascii="Arial" w:hAnsi="Arial" w:cs="Arial"/>
            <w:color w:val="000000" w:themeColor="text1"/>
            <w:sz w:val="20"/>
            <w:szCs w:val="20"/>
          </w:rPr>
          <w:t>.</w:t>
        </w:r>
        <w:proofErr w:type="spellStart"/>
        <w:r w:rsidRPr="00BA5C26">
          <w:rPr>
            <w:rStyle w:val="ae"/>
            <w:rFonts w:ascii="Arial" w:hAnsi="Arial" w:cs="Arial"/>
            <w:color w:val="000000" w:themeColor="text1"/>
            <w:sz w:val="20"/>
            <w:szCs w:val="20"/>
            <w:lang w:val="en-US"/>
          </w:rPr>
          <w:t>ru</w:t>
        </w:r>
        <w:proofErr w:type="spellEnd"/>
      </w:hyperlink>
      <w:r w:rsidRPr="00BA5C26">
        <w:rPr>
          <w:rFonts w:ascii="Arial" w:hAnsi="Arial" w:cs="Arial"/>
          <w:color w:val="000000" w:themeColor="text1"/>
          <w:sz w:val="20"/>
          <w:szCs w:val="20"/>
        </w:rPr>
        <w:t xml:space="preserve"> )</w:t>
      </w:r>
      <w:r w:rsidRPr="00BA5C26">
        <w:rPr>
          <w:rFonts w:ascii="Tahoma" w:hAnsi="Tahoma" w:cs="Tahoma"/>
          <w:color w:val="000000" w:themeColor="text1"/>
          <w:sz w:val="20"/>
          <w:szCs w:val="20"/>
        </w:rPr>
        <w:t>;</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Tahoma" w:hAnsi="Tahoma" w:cs="Tahoma"/>
          <w:color w:val="000000" w:themeColor="text1"/>
          <w:sz w:val="20"/>
          <w:szCs w:val="20"/>
        </w:rPr>
        <w:t>-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w:t>
      </w:r>
      <w:r w:rsidRPr="00BA5C26">
        <w:rPr>
          <w:rFonts w:ascii="Arial" w:hAnsi="Arial" w:cs="Arial"/>
          <w:color w:val="000000" w:themeColor="text1"/>
          <w:sz w:val="20"/>
          <w:szCs w:val="20"/>
        </w:rPr>
        <w:t xml:space="preserve"> Едином портале государственных и муниципальных услуг (функций)" (</w:t>
      </w:r>
      <w:hyperlink r:id="rId62" w:history="1">
        <w:r w:rsidRPr="00BA5C26">
          <w:rPr>
            <w:rStyle w:val="ae"/>
            <w:rFonts w:ascii="Arial" w:hAnsi="Arial" w:cs="Arial"/>
            <w:color w:val="000000" w:themeColor="text1"/>
            <w:sz w:val="20"/>
            <w:szCs w:val="20"/>
            <w:lang w:val="en-US"/>
          </w:rPr>
          <w:t>https</w:t>
        </w:r>
        <w:r w:rsidRPr="00BA5C26">
          <w:rPr>
            <w:rStyle w:val="ae"/>
            <w:rFonts w:ascii="Arial" w:hAnsi="Arial" w:cs="Arial"/>
            <w:color w:val="000000" w:themeColor="text1"/>
            <w:sz w:val="20"/>
            <w:szCs w:val="20"/>
          </w:rPr>
          <w:t>://</w:t>
        </w:r>
        <w:r w:rsidRPr="00BA5C26">
          <w:rPr>
            <w:rStyle w:val="ae"/>
            <w:rFonts w:ascii="Arial" w:hAnsi="Arial" w:cs="Arial"/>
            <w:color w:val="000000" w:themeColor="text1"/>
            <w:sz w:val="20"/>
            <w:szCs w:val="20"/>
            <w:lang w:val="en-US"/>
          </w:rPr>
          <w:t>www</w:t>
        </w:r>
        <w:r w:rsidRPr="00BA5C26">
          <w:rPr>
            <w:rStyle w:val="ae"/>
            <w:rFonts w:ascii="Arial" w:hAnsi="Arial" w:cs="Arial"/>
            <w:color w:val="000000" w:themeColor="text1"/>
            <w:sz w:val="20"/>
            <w:szCs w:val="20"/>
          </w:rPr>
          <w:t>.</w:t>
        </w:r>
        <w:r w:rsidRPr="00BA5C26">
          <w:rPr>
            <w:rStyle w:val="ae"/>
            <w:rFonts w:ascii="Arial" w:hAnsi="Arial" w:cs="Arial"/>
            <w:color w:val="000000" w:themeColor="text1"/>
            <w:sz w:val="20"/>
            <w:szCs w:val="20"/>
            <w:lang w:val="en-US"/>
          </w:rPr>
          <w:t>gosuslugi</w:t>
        </w:r>
        <w:r w:rsidRPr="00BA5C26">
          <w:rPr>
            <w:rStyle w:val="ae"/>
            <w:rFonts w:ascii="Arial" w:hAnsi="Arial" w:cs="Arial"/>
            <w:color w:val="000000" w:themeColor="text1"/>
            <w:sz w:val="20"/>
            <w:szCs w:val="20"/>
          </w:rPr>
          <w:t>.</w:t>
        </w:r>
        <w:proofErr w:type="spellStart"/>
        <w:r w:rsidRPr="00BA5C26">
          <w:rPr>
            <w:rStyle w:val="ae"/>
            <w:rFonts w:ascii="Arial" w:hAnsi="Arial" w:cs="Arial"/>
            <w:color w:val="000000" w:themeColor="text1"/>
            <w:sz w:val="20"/>
            <w:szCs w:val="20"/>
            <w:lang w:val="en-US"/>
          </w:rPr>
          <w:t>ru</w:t>
        </w:r>
        <w:proofErr w:type="spellEnd"/>
      </w:hyperlink>
      <w:r w:rsidRPr="00BA5C26">
        <w:rPr>
          <w:rFonts w:ascii="Arial" w:hAnsi="Arial" w:cs="Arial"/>
          <w:color w:val="000000" w:themeColor="text1"/>
          <w:sz w:val="20"/>
          <w:szCs w:val="20"/>
        </w:rPr>
        <w:t xml:space="preserve"> ) (далее – Единый портал)</w:t>
      </w:r>
      <w:r w:rsidRPr="00BA5C26">
        <w:rPr>
          <w:rFonts w:ascii="Tahoma" w:hAnsi="Tahoma" w:cs="Tahoma"/>
          <w:color w:val="000000" w:themeColor="text1"/>
          <w:sz w:val="20"/>
          <w:szCs w:val="20"/>
        </w:rPr>
        <w:t>.</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Tahoma" w:hAnsi="Tahoma" w:cs="Tahoma"/>
          <w:color w:val="000000" w:themeColor="text1"/>
          <w:sz w:val="20"/>
          <w:szCs w:val="20"/>
        </w:rPr>
        <w:t>2.8. Исчерпывающий перечень оснований для отказа в приеме документов, необходимых для предоставления муниципальной услуги и приостановления предоставления муниципальной услуги, а также исчерпывающий перечень предусмотренных нормативными правовыми актами оснований для отказа в предоставлении муниципальной услуги</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2.8.1. Основания для отказа в приеме документов, необходимых для предоставления муниципальной услуги:</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1) основанием для отказа в приеме документов, необходимых для предоставления муниципальной услуги, предоставленных в электронном виде, является несоблюдение установленных условий признания действительности усиленной квалифицированной электронной подписи.</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2) основания для отказа в приеме документов, необходимых для предоставления муниципальной услуги, предоставленных на бумажном носителе отсутствуют.</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2.8.2. Основания для приостановления предоставления муниципальной услуги отсутствуют.</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2.8.3. Основаниями для отказа в предоставлении муниципальной услуги являются:</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1) не представлены документы, предусмотренные пунктом 2.6.4, настоящего регламента;</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2) несоответствие запрашиваемых видов разрешенного использования земельного участка или объекта капитального строительства видам, указанным в градостроительных регламентах правил землепользования и застройки муниципального образования Молчановское сельское поселение;</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3) рекомендации Комиссии об отказе в предоставлении разрешения на условно разрешенный вид использования земельного участка или объекта капитального строительства, подготовленные по результатам проведения публичных слушаний, в случае:</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 нарушения прав и законных интересов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правообладателей помещений, являющихся частью объекта капитального строительства, применительно к которому запрашивается данное разрешение;</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lastRenderedPageBreak/>
        <w:t>- нарушения прав на благоприятные условия жизнедеятельности граждан, проживающих в пределах территориальной зоны, в границах которых расположен земельный участок или объект капитального строительства, применительно к которым запрашивается разрешение;</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Tahoma" w:hAnsi="Tahoma" w:cs="Tahoma"/>
          <w:color w:val="000000" w:themeColor="text1"/>
          <w:sz w:val="20"/>
          <w:szCs w:val="20"/>
        </w:rPr>
        <w:t>- отсутствия возможности обеспечить соблюдение требований технических регламентов при использовании земельного участка или объектов капитального строительства в соответствии с условно разрешенным видом использования.</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Tahoma" w:hAnsi="Tahoma" w:cs="Tahoma"/>
          <w:color w:val="000000" w:themeColor="text1"/>
          <w:sz w:val="20"/>
          <w:szCs w:val="20"/>
        </w:rPr>
        <w:t>2.9.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Tahoma" w:hAnsi="Tahoma" w:cs="Tahoma"/>
          <w:color w:val="000000" w:themeColor="text1"/>
          <w:sz w:val="20"/>
          <w:szCs w:val="20"/>
        </w:rPr>
        <w:t>2.9.1. Муниципальная услуга предоставляется без предоставления услуг, которые являются необходимыми и обязательными для предоставления муниципальной услуги.</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Tahoma" w:hAnsi="Tahoma" w:cs="Tahoma"/>
          <w:color w:val="000000" w:themeColor="text1"/>
          <w:sz w:val="20"/>
          <w:szCs w:val="20"/>
        </w:rPr>
        <w:t>2.10. Порядок, размер и основания взимания государственной пошлины</w:t>
      </w:r>
      <w:r w:rsidRPr="00BA5C26">
        <w:rPr>
          <w:rFonts w:ascii="Tahoma" w:hAnsi="Tahoma" w:cs="Tahoma"/>
          <w:color w:val="000000" w:themeColor="text1"/>
          <w:sz w:val="20"/>
          <w:szCs w:val="20"/>
        </w:rPr>
        <w:br/>
        <w:t>или иной платы, взимаемой за предоставление муниципальной услуги</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2.10.1. Муниципальная услуга предоставляется бесплатно.</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Tahoma" w:hAnsi="Tahoma" w:cs="Tahoma"/>
          <w:color w:val="000000" w:themeColor="text1"/>
          <w:sz w:val="20"/>
          <w:szCs w:val="20"/>
        </w:rPr>
        <w:t>2.10.2. Расходы, связанные с организацией и проведением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несет физическое или юридическое лицо, заинтересованное в предоставлении такого разрешения.</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Tahoma" w:hAnsi="Tahoma" w:cs="Tahoma"/>
          <w:color w:val="000000" w:themeColor="text1"/>
          <w:sz w:val="20"/>
          <w:szCs w:val="20"/>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2.11.1. Максимальный срок ожидания в очереди при подаче запроса (заявления, обращения) о предоставлении муниципальной услуги не должен превышать 15 минут.</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Tahoma" w:hAnsi="Tahoma" w:cs="Tahoma"/>
          <w:color w:val="000000" w:themeColor="text1"/>
          <w:sz w:val="20"/>
          <w:szCs w:val="20"/>
        </w:rPr>
        <w:t>2.11.2. Максимальный срок ожидания в очереди при получении результата предоставления муниципальной услуги не должен превышать 15 минут.</w:t>
      </w:r>
    </w:p>
    <w:p w:rsidR="00E12B76" w:rsidRPr="00BA5C26" w:rsidRDefault="00E12B76" w:rsidP="00E12B76">
      <w:pPr>
        <w:shd w:val="clear" w:color="auto" w:fill="FFFFFF"/>
        <w:ind w:firstLine="851"/>
        <w:jc w:val="both"/>
        <w:rPr>
          <w:rFonts w:ascii="Arial" w:hAnsi="Arial" w:cs="Arial"/>
          <w:color w:val="000000" w:themeColor="text1"/>
          <w:sz w:val="20"/>
          <w:szCs w:val="20"/>
        </w:rPr>
      </w:pPr>
      <w:r w:rsidRPr="00BA5C26">
        <w:rPr>
          <w:rFonts w:ascii="Tahoma" w:hAnsi="Tahoma" w:cs="Tahoma"/>
          <w:color w:val="000000" w:themeColor="text1"/>
          <w:sz w:val="20"/>
          <w:szCs w:val="20"/>
        </w:rPr>
        <w:t>2.12. Срок и порядок регистрации запроса заявителя о предоставлении муниципальной услуги, в том числе в электронной форме</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2.12.1. Регистрация заявления заявителя, указанного в пункте 2.6.1 настоящего регламента, поступившего в Уполномоченный орган, осуществляется в порядке, предусмотренном подразделом 3.1 настоящего регламента, в день его поступления в течение 10 минут.</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Регистрация заявления заявителя, поступившего в Уполномоченный орган в электронной форме в выходной (нерабочий или праздничный) день, осуществляется в первый, следующий за ним, рабочий день.</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2.12.2. Заявители могут обращаться в МФЦ за предоставлением муниципальной услуги при наличии заключенного и вступившего в силу соглашения о взаимодействии.</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Срок и порядок регистрации заявления заявителя о предоставлении муниципальной услуги работниками МФЦ осуществляется в соответствии с заключенным соглашением о взаимодействии.</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2.13. Требования к помещениям предоставления муниципальной услуги</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2.13.1. Требования к обеспечению доступности для инвалидов к зданию, в котором располагается Уполномоченный орган (далее - здание), и предоставляемой в нем муниципальной услуге.</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Уполномоченный орган обеспечивает инвалидам, включая инвалидов, использующих кресла-коляски и собак-проводников:</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1) условия беспрепятственного доступа к зданию, в котором предоставляется муниципальная услуга;</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2) возможность самостоятельного передвижения по территории, на которой расположено здание, в котором предоставляется муниципальная услуга, а также входа в здание и выхода из него, посадки в транспортное средство и высадки из него, в том числе с использованием кресла-коляски;</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3) сопровождение инвалидов, имеющих стойкие расстройства функции зрения и самостоятельного передвижения;</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4) надлежащее размещение оборудования и носителей информации, необходимых для обеспечения беспрепятственного доступа инвалидов к зданию, в котором предоставляется муниципальная услуга, с учетом ограничений их жизнедеятельности;</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 xml:space="preserve">6) допуск </w:t>
      </w:r>
      <w:proofErr w:type="spellStart"/>
      <w:r w:rsidRPr="00BA5C26">
        <w:rPr>
          <w:rFonts w:ascii="Tahoma" w:hAnsi="Tahoma" w:cs="Tahoma"/>
          <w:color w:val="000000" w:themeColor="text1"/>
          <w:sz w:val="20"/>
          <w:szCs w:val="20"/>
        </w:rPr>
        <w:t>сурдопереводчика</w:t>
      </w:r>
      <w:proofErr w:type="spellEnd"/>
      <w:r w:rsidRPr="00BA5C26">
        <w:rPr>
          <w:rFonts w:ascii="Tahoma" w:hAnsi="Tahoma" w:cs="Tahoma"/>
          <w:color w:val="000000" w:themeColor="text1"/>
          <w:sz w:val="20"/>
          <w:szCs w:val="20"/>
        </w:rPr>
        <w:t xml:space="preserve"> и </w:t>
      </w:r>
      <w:proofErr w:type="spellStart"/>
      <w:r w:rsidRPr="00BA5C26">
        <w:rPr>
          <w:rFonts w:ascii="Tahoma" w:hAnsi="Tahoma" w:cs="Tahoma"/>
          <w:color w:val="000000" w:themeColor="text1"/>
          <w:sz w:val="20"/>
          <w:szCs w:val="20"/>
        </w:rPr>
        <w:t>тифлосурдопереводчика</w:t>
      </w:r>
      <w:proofErr w:type="spellEnd"/>
      <w:r w:rsidRPr="00BA5C26">
        <w:rPr>
          <w:rFonts w:ascii="Tahoma" w:hAnsi="Tahoma" w:cs="Tahoma"/>
          <w:color w:val="000000" w:themeColor="text1"/>
          <w:sz w:val="20"/>
          <w:szCs w:val="20"/>
        </w:rPr>
        <w:t>;</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7) допуск собаки-проводника в здание, в котором предоставляется муниципальная услуга, при наличии документа, подтверждающего ее специальное обучение и выдаваемого по форме и в порядке, установленным приказом Министерства труда и социальной защиты Российской Федерации от 22 июня 2015 года № 386н «Об утверждении формы документа, подтверждающего специальное обучение собаки-проводника, и порядка его выдачи»;</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lastRenderedPageBreak/>
        <w:t>8) оказание инвалидам помощи в преодолении барьеров, мешающих получению ими муниципальной услуги наравне с другими лицами.</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На территории, прилегающей к зданию, оборудуются места для парковки автотранспортных средств.</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На стоянке автотранспортных средств выделяется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Доступ заявителей к парковочным местам является бесплатным.</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При невозможности полностью приспособить к потребностям инвалидов здание, в котором предоставляется муниципальная услуга, собственник здания принимает (до реконструкции или капитального ремонта здания) согласованные с общественным объединением инвалидов, осуществляющим свою деятельность на территории муниципального образования Молчановское сельское поселение меры для обеспечения доступа инвалидов к месту предоставления муниципальной услуги либо, когда это возможно, обеспечивает ее предоставление по месту жительства инвалида или в дистанционном режиме.</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2.13.2. Требования к местам для ожидания:</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 места для ожидания в очереди оборудуются стульями и (или) кресельными секциями;</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 места для ожидания находятся в холле или ином специально приспособленном помещении;</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 в здании предусматриваются места общественного пользования (туалеты) и места для хранения верхней одежды.</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2.13.3. Требования к местам для информирования заявителей:</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 места информирования заявителей оборудуются визуальной, текстовой информацией, размещаемой на информационном стенде;</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 места информирования заявителей оборудуются стульями и столами для возможности оформления документов;</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 информационный стенд, столы размещаются в местах, обеспечивающих свободный доступ к ним.</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2.13.4. Требования, предусмотренные настоящим разделом в части обеспечения доступности для инвалидов зданий, в которых предоставляется муниципальная услуга, в соответствии с положениями части 3 статьи 26 Федерального закона от 01 декабря 2014 г.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применяются исключительно ко вновь вводимым в эксплуатацию или прошедшим реконструкцию, модернизацию указанным зданиям.</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2.13.5. Требования к помещениям сектора информирования и ожидания, сектора приема заявителей МФЦ определяются Правилами организации деятельности МФЦ, утвержденными Правительством Российской Федерации.</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2.14. Показатели доступности и качества муниципальной услуги</w:t>
      </w:r>
    </w:p>
    <w:p w:rsidR="00E12B76" w:rsidRPr="00BA5C26" w:rsidRDefault="00E12B76" w:rsidP="00E12B76">
      <w:pPr>
        <w:shd w:val="clear" w:color="auto" w:fill="FFFFFF"/>
        <w:ind w:firstLine="851"/>
        <w:jc w:val="both"/>
        <w:rPr>
          <w:rFonts w:ascii="Tahoma" w:hAnsi="Tahoma" w:cs="Tahoma"/>
          <w:color w:val="000000" w:themeColor="text1"/>
          <w:sz w:val="20"/>
          <w:szCs w:val="20"/>
        </w:rPr>
      </w:pPr>
      <w:r w:rsidRPr="00BA5C26">
        <w:rPr>
          <w:rFonts w:ascii="Tahoma" w:hAnsi="Tahoma" w:cs="Tahoma"/>
          <w:color w:val="000000" w:themeColor="text1"/>
          <w:sz w:val="20"/>
          <w:szCs w:val="20"/>
        </w:rPr>
        <w:t>Показателями доступности и качества муниципальной услуги являются:</w:t>
      </w:r>
    </w:p>
    <w:tbl>
      <w:tblPr>
        <w:tblW w:w="10050" w:type="dxa"/>
        <w:tblCellSpacing w:w="15"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742"/>
        <w:gridCol w:w="6270"/>
        <w:gridCol w:w="1435"/>
        <w:gridCol w:w="1603"/>
      </w:tblGrid>
      <w:tr w:rsidR="00BA5C26" w:rsidRPr="00BA5C26" w:rsidTr="001C0AA6">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b/>
                <w:bCs/>
                <w:color w:val="000000" w:themeColor="text1"/>
                <w:sz w:val="20"/>
                <w:szCs w:val="20"/>
              </w:rPr>
              <w:t>№ </w:t>
            </w:r>
            <w:r w:rsidRPr="00BA5C26">
              <w:rPr>
                <w:rFonts w:ascii="Tahoma" w:hAnsi="Tahoma" w:cs="Tahoma"/>
                <w:color w:val="000000" w:themeColor="text1"/>
                <w:sz w:val="20"/>
                <w:szCs w:val="20"/>
              </w:rPr>
              <w:br/>
            </w:r>
            <w:r w:rsidRPr="00BA5C26">
              <w:rPr>
                <w:rFonts w:ascii="Tahoma" w:hAnsi="Tahoma" w:cs="Tahoma"/>
                <w:b/>
                <w:bCs/>
                <w:color w:val="000000" w:themeColor="text1"/>
                <w:sz w:val="20"/>
                <w:szCs w:val="20"/>
              </w:rPr>
              <w:t>п/п</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b/>
                <w:bCs/>
                <w:color w:val="000000" w:themeColor="text1"/>
                <w:sz w:val="20"/>
                <w:szCs w:val="20"/>
              </w:rPr>
              <w:t>Наименование показателя доступности и качества муниципальной услуги</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b/>
                <w:bCs/>
                <w:color w:val="000000" w:themeColor="text1"/>
                <w:sz w:val="20"/>
                <w:szCs w:val="20"/>
              </w:rPr>
              <w:t>Единица </w:t>
            </w:r>
            <w:r w:rsidRPr="00BA5C26">
              <w:rPr>
                <w:rFonts w:ascii="Tahoma" w:hAnsi="Tahoma" w:cs="Tahoma"/>
                <w:color w:val="000000" w:themeColor="text1"/>
                <w:sz w:val="20"/>
                <w:szCs w:val="20"/>
              </w:rPr>
              <w:br/>
            </w:r>
            <w:r w:rsidRPr="00BA5C26">
              <w:rPr>
                <w:rFonts w:ascii="Tahoma" w:hAnsi="Tahoma" w:cs="Tahoma"/>
                <w:b/>
                <w:bCs/>
                <w:color w:val="000000" w:themeColor="text1"/>
                <w:sz w:val="20"/>
                <w:szCs w:val="20"/>
              </w:rPr>
              <w:t>измерения</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b/>
                <w:bCs/>
                <w:color w:val="000000" w:themeColor="text1"/>
                <w:sz w:val="20"/>
                <w:szCs w:val="20"/>
              </w:rPr>
              <w:t>Нормативное</w:t>
            </w:r>
            <w:r w:rsidRPr="00BA5C26">
              <w:rPr>
                <w:rFonts w:ascii="Tahoma" w:hAnsi="Tahoma" w:cs="Tahoma"/>
                <w:color w:val="000000" w:themeColor="text1"/>
                <w:sz w:val="20"/>
                <w:szCs w:val="20"/>
              </w:rPr>
              <w:br/>
            </w:r>
            <w:r w:rsidRPr="00BA5C26">
              <w:rPr>
                <w:rFonts w:ascii="Tahoma" w:hAnsi="Tahoma" w:cs="Tahoma"/>
                <w:b/>
                <w:bCs/>
                <w:color w:val="000000" w:themeColor="text1"/>
                <w:sz w:val="20"/>
                <w:szCs w:val="20"/>
              </w:rPr>
              <w:t>значение</w:t>
            </w:r>
          </w:p>
        </w:tc>
      </w:tr>
    </w:tbl>
    <w:p w:rsidR="00E12B76" w:rsidRPr="00BA5C26" w:rsidRDefault="00E12B76" w:rsidP="00E12B76">
      <w:pPr>
        <w:shd w:val="clear" w:color="auto" w:fill="FFFFFF"/>
        <w:spacing w:before="100" w:beforeAutospacing="1" w:after="100" w:afterAutospacing="1"/>
        <w:rPr>
          <w:rFonts w:ascii="Tahoma" w:hAnsi="Tahoma" w:cs="Tahoma"/>
          <w:color w:val="000000" w:themeColor="text1"/>
          <w:sz w:val="20"/>
          <w:szCs w:val="20"/>
        </w:rPr>
      </w:pPr>
    </w:p>
    <w:tbl>
      <w:tblPr>
        <w:tblW w:w="10050" w:type="dxa"/>
        <w:tblCellSpacing w:w="15"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743"/>
        <w:gridCol w:w="6336"/>
        <w:gridCol w:w="1431"/>
        <w:gridCol w:w="1540"/>
      </w:tblGrid>
      <w:tr w:rsidR="00BA5C26" w:rsidRPr="00BA5C26" w:rsidTr="001C0AA6">
        <w:trPr>
          <w:tblHeade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b/>
                <w:bCs/>
                <w:color w:val="000000" w:themeColor="text1"/>
                <w:sz w:val="20"/>
                <w:szCs w:val="20"/>
              </w:rPr>
              <w:t>1</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b/>
                <w:bCs/>
                <w:color w:val="000000" w:themeColor="text1"/>
                <w:sz w:val="20"/>
                <w:szCs w:val="20"/>
              </w:rPr>
              <w:t>2</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b/>
                <w:bCs/>
                <w:color w:val="000000" w:themeColor="text1"/>
                <w:sz w:val="20"/>
                <w:szCs w:val="20"/>
              </w:rPr>
              <w:t>3</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b/>
                <w:bCs/>
                <w:color w:val="000000" w:themeColor="text1"/>
                <w:sz w:val="20"/>
                <w:szCs w:val="20"/>
              </w:rPr>
              <w:t>4</w:t>
            </w:r>
          </w:p>
        </w:tc>
      </w:tr>
      <w:tr w:rsidR="00BA5C26" w:rsidRPr="00BA5C26" w:rsidTr="001C0AA6">
        <w:trPr>
          <w:tblCellSpacing w:w="15" w:type="dxa"/>
        </w:trPr>
        <w:tc>
          <w:tcPr>
            <w:tcW w:w="10050"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1.         Показатели результативности оказания муниципальной услуги</w:t>
            </w:r>
          </w:p>
        </w:tc>
      </w:tr>
      <w:tr w:rsidR="00BA5C26" w:rsidRPr="00BA5C26" w:rsidTr="001C0AA6">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1.1.</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Доля заявителей, получивших муниципальную услугу без нарушения установленного срока предоставления муниципальной услуги, от общего количества заявителей</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100</w:t>
            </w:r>
          </w:p>
        </w:tc>
      </w:tr>
      <w:tr w:rsidR="00BA5C26" w:rsidRPr="00BA5C26" w:rsidTr="001C0AA6">
        <w:trPr>
          <w:tblCellSpacing w:w="15" w:type="dxa"/>
        </w:trPr>
        <w:tc>
          <w:tcPr>
            <w:tcW w:w="10050"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2.         Показатели, характеризующие информационную доступность муниципальной услуги</w:t>
            </w:r>
          </w:p>
        </w:tc>
      </w:tr>
      <w:tr w:rsidR="00BA5C26" w:rsidRPr="00BA5C26" w:rsidTr="001C0AA6">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2.1.</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Наличие полной и достоверной, доступной для заявителя информации о содержании муниципальной услуги, способах, порядке и условиях ее получения на Едином портале</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да/нет</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да</w:t>
            </w:r>
          </w:p>
        </w:tc>
      </w:tr>
      <w:tr w:rsidR="00BA5C26" w:rsidRPr="00BA5C26" w:rsidTr="001C0AA6">
        <w:trPr>
          <w:tblCellSpacing w:w="15" w:type="dxa"/>
        </w:trPr>
        <w:tc>
          <w:tcPr>
            <w:tcW w:w="10050"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3.         Показатели, характеризующие качество обслуживания и безопасность</w:t>
            </w:r>
          </w:p>
        </w:tc>
      </w:tr>
      <w:tr w:rsidR="00BA5C26" w:rsidRPr="00BA5C26" w:rsidTr="001C0AA6">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3.1</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 xml:space="preserve">Количество обоснованных жалоб на действия (бездействие) и решения должностных лиц, участвующих в предоставлении </w:t>
            </w:r>
            <w:r w:rsidRPr="00BA5C26">
              <w:rPr>
                <w:rFonts w:ascii="Tahoma" w:hAnsi="Tahoma" w:cs="Tahoma"/>
                <w:color w:val="000000" w:themeColor="text1"/>
                <w:sz w:val="20"/>
                <w:szCs w:val="20"/>
              </w:rPr>
              <w:lastRenderedPageBreak/>
              <w:t>муниципальной услуги, от общего количества поступивших жалоб</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lastRenderedPageBreak/>
              <w:t>ед.</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0</w:t>
            </w:r>
          </w:p>
        </w:tc>
      </w:tr>
      <w:tr w:rsidR="00BA5C26" w:rsidRPr="00BA5C26" w:rsidTr="001C0AA6">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lastRenderedPageBreak/>
              <w:t>3.2.</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Транспортная доступность к местам предоставления муниципальной услуги</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да/нет</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да</w:t>
            </w:r>
          </w:p>
        </w:tc>
      </w:tr>
      <w:tr w:rsidR="00BA5C26" w:rsidRPr="00BA5C26" w:rsidTr="001C0AA6">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3.3</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Наличие помещения, оборудования и оснащения, отвечающих требованиям настоящего регламента (места ожидания, места для заполнения заявителями документов, места общего пользования)</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да/нет</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да</w:t>
            </w:r>
          </w:p>
        </w:tc>
      </w:tr>
      <w:tr w:rsidR="00BA5C26" w:rsidRPr="00BA5C26" w:rsidTr="001C0AA6">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3.4.</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Возможность досудебного рассмотрения жалоб на действия (бездействие) должностных лиц в связи с рассмотрением заявления</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да/нет</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да</w:t>
            </w:r>
          </w:p>
        </w:tc>
      </w:tr>
      <w:tr w:rsidR="00BA5C26" w:rsidRPr="00BA5C26" w:rsidTr="001C0AA6">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3.5.</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Обеспечение беспрепятственного доступа лиц с ограниченными возможностями передвижения к помещениям, в которых предоставляется муниципальная услуга</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да/нет</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да</w:t>
            </w:r>
          </w:p>
        </w:tc>
      </w:tr>
      <w:tr w:rsidR="00BA5C26" w:rsidRPr="00BA5C26" w:rsidTr="001C0AA6">
        <w:trPr>
          <w:tblCellSpacing w:w="15" w:type="dxa"/>
        </w:trPr>
        <w:tc>
          <w:tcPr>
            <w:tcW w:w="10050"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4.         Показатели, характеризующие профессиональную подготовленность специалистов, предоставляющих муниципальную услугу</w:t>
            </w:r>
          </w:p>
        </w:tc>
      </w:tr>
      <w:tr w:rsidR="00BA5C26" w:rsidRPr="00BA5C26" w:rsidTr="001C0AA6">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4.1.</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Укомплектованность квалифицированными кадрами в соответствии со штатным расписанием</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не менее 95</w:t>
            </w:r>
          </w:p>
        </w:tc>
      </w:tr>
      <w:tr w:rsidR="00BA5C26" w:rsidRPr="00BA5C26" w:rsidTr="001C0AA6">
        <w:trPr>
          <w:tblCellSpacing w:w="15" w:type="dxa"/>
        </w:trPr>
        <w:tc>
          <w:tcPr>
            <w:tcW w:w="10050"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5.         Количество взаимодействий заявителя с должностными лицами при предоставлении муниципальной услуги и их продолжительность</w:t>
            </w:r>
          </w:p>
        </w:tc>
      </w:tr>
      <w:tr w:rsidR="00BA5C26" w:rsidRPr="00BA5C26" w:rsidTr="001C0AA6">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5.1.</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Количество взаимодействий заявителя с должностными лицами при предоставлении муниципальной услуги:</w:t>
            </w:r>
          </w:p>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 при подаче запроса о предоставлении муниципальной услуги;</w:t>
            </w:r>
          </w:p>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 при получении результата муниципальной услуги</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 </w:t>
            </w:r>
          </w:p>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 </w:t>
            </w:r>
          </w:p>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раз/минут</w:t>
            </w:r>
          </w:p>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 </w:t>
            </w:r>
          </w:p>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раз/минут</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 </w:t>
            </w:r>
          </w:p>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 </w:t>
            </w:r>
          </w:p>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1/15 мин</w:t>
            </w:r>
          </w:p>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 </w:t>
            </w:r>
          </w:p>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1/15 мин</w:t>
            </w:r>
          </w:p>
        </w:tc>
      </w:tr>
      <w:tr w:rsidR="00BA5C26" w:rsidRPr="00BA5C26" w:rsidTr="001C0AA6">
        <w:trPr>
          <w:tblCellSpacing w:w="15" w:type="dxa"/>
        </w:trPr>
        <w:tc>
          <w:tcPr>
            <w:tcW w:w="10050"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6.         Состав действий, которые заявитель вправе совершить в электронной форме при получении муниципальной услуги с использованием Единого портала</w:t>
            </w:r>
          </w:p>
        </w:tc>
      </w:tr>
      <w:tr w:rsidR="00BA5C26" w:rsidRPr="00BA5C26" w:rsidTr="001C0AA6">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6.1.</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Получение информации о порядке и сроках предоставления услуги</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да/нет</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да</w:t>
            </w:r>
          </w:p>
        </w:tc>
      </w:tr>
      <w:tr w:rsidR="00BA5C26" w:rsidRPr="00BA5C26" w:rsidTr="001C0AA6">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6.2.</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Запись на прием в орган (организацию) для подачи запроса о предоставлении муниципальной услуги (с момента реализации технической возможности)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да/нет</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да</w:t>
            </w:r>
          </w:p>
        </w:tc>
      </w:tr>
      <w:tr w:rsidR="00BA5C26" w:rsidRPr="00BA5C26" w:rsidTr="001C0AA6">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6.3.</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Формирование запроса о предоставлении муниципальной услуги (с момента реализации технической возможности)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да/нет</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да</w:t>
            </w:r>
          </w:p>
        </w:tc>
      </w:tr>
      <w:tr w:rsidR="00BA5C26" w:rsidRPr="00BA5C26" w:rsidTr="001C0AA6">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6.4.</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Прием и регистрация органом (организацией) запроса и иных документов, необходимых для предоставления муниципальной услуги (с момента реализации технической возможности)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да/нет</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да</w:t>
            </w:r>
          </w:p>
        </w:tc>
      </w:tr>
      <w:tr w:rsidR="00BA5C26" w:rsidRPr="00BA5C26" w:rsidTr="001C0AA6">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6.5.</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Оплата государственной пошлины за предоставление муниципальной услуг и уплата иных платежей, взимаемых в соответствии с законодательством Российской Федерации (с момента реализации технической возможности)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да/нет</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да</w:t>
            </w:r>
          </w:p>
        </w:tc>
      </w:tr>
      <w:tr w:rsidR="00BA5C26" w:rsidRPr="00BA5C26" w:rsidTr="001C0AA6">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6.6.</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Получение результата предоставления муниципальной услуги (с момента реализации технической возможности)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да/нет</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да</w:t>
            </w:r>
          </w:p>
        </w:tc>
      </w:tr>
      <w:tr w:rsidR="00BA5C26" w:rsidRPr="00BA5C26" w:rsidTr="001C0AA6">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6.7.</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Получение сведений о ходе выполнения запроса (с момента реализации технической возможности)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да/нет</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да</w:t>
            </w:r>
          </w:p>
        </w:tc>
      </w:tr>
      <w:tr w:rsidR="00BA5C26" w:rsidRPr="00BA5C26" w:rsidTr="001C0AA6">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6.8.</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Осуществление оценки качества предоставления услуги (с момента реализации технической возможности)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да/нет</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да</w:t>
            </w:r>
          </w:p>
        </w:tc>
      </w:tr>
      <w:tr w:rsidR="00BA5C26" w:rsidRPr="00BA5C26" w:rsidTr="001C0AA6">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lastRenderedPageBreak/>
              <w:t>6.9.</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да/нет</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да</w:t>
            </w:r>
          </w:p>
        </w:tc>
      </w:tr>
      <w:tr w:rsidR="00BA5C26" w:rsidRPr="00BA5C26" w:rsidTr="001C0AA6">
        <w:trPr>
          <w:tblCellSpacing w:w="15" w:type="dxa"/>
        </w:trPr>
        <w:tc>
          <w:tcPr>
            <w:tcW w:w="10050"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7.         Возможность получения муниципальной услуги в многофункциональных центрах предоставления государственных и муниципальных услуг</w:t>
            </w:r>
          </w:p>
        </w:tc>
      </w:tr>
      <w:tr w:rsidR="00BA5C26" w:rsidRPr="00BA5C26" w:rsidTr="001C0AA6">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7.1.</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Возможность получения муниципальной услуги в МФЦ (с момента вступления в силу соглашения о взаимодействии между МФЦ и Администрацией муниципального образования)</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да/нет</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да</w:t>
            </w:r>
          </w:p>
        </w:tc>
      </w:tr>
      <w:tr w:rsidR="00BA5C26" w:rsidRPr="00BA5C26" w:rsidTr="001C0AA6">
        <w:trPr>
          <w:tblCellSpacing w:w="15" w:type="dxa"/>
        </w:trPr>
        <w:tc>
          <w:tcPr>
            <w:tcW w:w="10050"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8.         Иные показатели</w:t>
            </w:r>
          </w:p>
        </w:tc>
      </w:tr>
      <w:tr w:rsidR="00BA5C26" w:rsidRPr="00BA5C26" w:rsidTr="001C0AA6">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8.1.</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Полнота выполнения процедур, необходимых для предоставления муниципальных услуг</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12B76" w:rsidRPr="00BA5C26" w:rsidRDefault="00E12B76" w:rsidP="001C0AA6">
            <w:pPr>
              <w:spacing w:before="100" w:beforeAutospacing="1" w:after="100" w:afterAutospacing="1"/>
              <w:jc w:val="center"/>
              <w:rPr>
                <w:rFonts w:ascii="Tahoma" w:hAnsi="Tahoma" w:cs="Tahoma"/>
                <w:color w:val="000000" w:themeColor="text1"/>
                <w:sz w:val="20"/>
                <w:szCs w:val="20"/>
              </w:rPr>
            </w:pPr>
            <w:r w:rsidRPr="00BA5C26">
              <w:rPr>
                <w:rFonts w:ascii="Tahoma" w:hAnsi="Tahoma" w:cs="Tahoma"/>
                <w:color w:val="000000" w:themeColor="text1"/>
                <w:sz w:val="20"/>
                <w:szCs w:val="20"/>
              </w:rPr>
              <w:t>100</w:t>
            </w:r>
          </w:p>
        </w:tc>
      </w:tr>
    </w:tbl>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2.15.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2.15.1. В случае подачи заявления и документов, необходимых для предоставления муниципальной услуги, в МФЦ (с момента вступления в силу соглашения о взаимодействии между МФЦ и Администрацией муниципального образования) непосредственное предоставление муниципальной услуги осуществляет Уполномоченный орган.</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2.15.2. Для заявителей доступна предварительная запись на прием в МФЦ на сайте МФЦ, для подачи заявления о предоставлении муниципальной услуги. </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Заявителю предоставляется возможность предварительной записи в любые свободные для приема дату и время в пределах установленного в соответствующем МФЦ графика приема заявителей, при этом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 </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2.15.3. Виды электронных подписей, использование которых допускается при обращении за получением муниципальных услуг, и порядок их использования установлены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и постановлением Правительства РФ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E12B76" w:rsidRPr="00BA5C26" w:rsidRDefault="00E12B76" w:rsidP="00E12B76">
      <w:pPr>
        <w:shd w:val="clear" w:color="auto" w:fill="FFFFFF"/>
        <w:ind w:firstLine="709"/>
        <w:jc w:val="both"/>
        <w:rPr>
          <w:rFonts w:ascii="Arial" w:hAnsi="Arial" w:cs="Arial"/>
          <w:color w:val="000000" w:themeColor="text1"/>
          <w:sz w:val="20"/>
          <w:szCs w:val="20"/>
        </w:rPr>
      </w:pPr>
    </w:p>
    <w:p w:rsidR="00E12B76" w:rsidRPr="00BA5C26" w:rsidRDefault="00E12B76" w:rsidP="00E12B76">
      <w:pPr>
        <w:shd w:val="clear" w:color="auto" w:fill="FFFFFF"/>
        <w:jc w:val="center"/>
        <w:rPr>
          <w:rFonts w:ascii="Arial" w:hAnsi="Arial" w:cs="Arial"/>
          <w:color w:val="000000" w:themeColor="text1"/>
          <w:sz w:val="20"/>
          <w:szCs w:val="20"/>
        </w:rPr>
      </w:pPr>
      <w:r w:rsidRPr="00BA5C26">
        <w:rPr>
          <w:rFonts w:ascii="Arial" w:hAnsi="Arial" w:cs="Arial"/>
          <w:color w:val="000000" w:themeColor="text1"/>
          <w:sz w:val="20"/>
          <w:szCs w:val="2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12B76" w:rsidRPr="00BA5C26" w:rsidRDefault="00E12B76" w:rsidP="00E12B76">
      <w:pPr>
        <w:shd w:val="clear" w:color="auto" w:fill="FFFFFF"/>
        <w:ind w:left="360"/>
        <w:rPr>
          <w:rFonts w:ascii="Arial" w:hAnsi="Arial" w:cs="Arial"/>
          <w:color w:val="000000" w:themeColor="text1"/>
          <w:sz w:val="20"/>
          <w:szCs w:val="20"/>
        </w:rPr>
      </w:pP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Предоставление муниципальной услуги включает в себя следующие административные процедуры: </w:t>
      </w:r>
    </w:p>
    <w:p w:rsidR="00E12B76" w:rsidRPr="00BA5C26" w:rsidRDefault="00E12B76" w:rsidP="00E12B76">
      <w:pPr>
        <w:shd w:val="clear" w:color="auto" w:fill="FFFFFF"/>
        <w:jc w:val="both"/>
        <w:rPr>
          <w:rFonts w:ascii="Arial" w:hAnsi="Arial" w:cs="Arial"/>
          <w:color w:val="000000" w:themeColor="text1"/>
          <w:sz w:val="20"/>
          <w:szCs w:val="20"/>
        </w:rPr>
      </w:pPr>
      <w:r w:rsidRPr="00BA5C26">
        <w:rPr>
          <w:rFonts w:ascii="Arial" w:hAnsi="Arial" w:cs="Arial"/>
          <w:color w:val="000000" w:themeColor="text1"/>
          <w:sz w:val="20"/>
          <w:szCs w:val="20"/>
        </w:rPr>
        <w:t>1) прием и регистрация документов;</w:t>
      </w:r>
    </w:p>
    <w:p w:rsidR="00E12B76" w:rsidRPr="00BA5C26" w:rsidRDefault="00E12B76" w:rsidP="00E12B76">
      <w:pPr>
        <w:shd w:val="clear" w:color="auto" w:fill="FFFFFF"/>
        <w:jc w:val="both"/>
        <w:rPr>
          <w:rFonts w:ascii="Arial" w:hAnsi="Arial" w:cs="Arial"/>
          <w:color w:val="000000" w:themeColor="text1"/>
          <w:sz w:val="20"/>
          <w:szCs w:val="20"/>
        </w:rPr>
      </w:pPr>
      <w:r w:rsidRPr="00BA5C26">
        <w:rPr>
          <w:rFonts w:ascii="Arial" w:hAnsi="Arial" w:cs="Arial"/>
          <w:color w:val="000000" w:themeColor="text1"/>
          <w:sz w:val="20"/>
          <w:szCs w:val="20"/>
        </w:rPr>
        <w:t>2) рассмотрение заявления и документов Комиссией;</w:t>
      </w:r>
    </w:p>
    <w:p w:rsidR="00E12B76" w:rsidRPr="00BA5C26" w:rsidRDefault="00E12B76" w:rsidP="00E12B76">
      <w:pPr>
        <w:tabs>
          <w:tab w:val="left" w:pos="3640"/>
        </w:tabs>
        <w:jc w:val="both"/>
        <w:rPr>
          <w:rFonts w:ascii="Arial" w:hAnsi="Arial" w:cs="Arial"/>
          <w:color w:val="000000" w:themeColor="text1"/>
          <w:sz w:val="20"/>
          <w:szCs w:val="20"/>
        </w:rPr>
      </w:pPr>
      <w:r w:rsidRPr="00BA5C26">
        <w:rPr>
          <w:rFonts w:ascii="Arial" w:hAnsi="Arial" w:cs="Arial"/>
          <w:color w:val="000000" w:themeColor="text1"/>
          <w:sz w:val="20"/>
          <w:szCs w:val="20"/>
        </w:rPr>
        <w:t>3) подготовка, утверждение постановления администрации Молчановского сельского поселения о проведении публичных слушаний, подготовка и проведение публичных слушаний, общественные обсуждения;</w:t>
      </w:r>
    </w:p>
    <w:p w:rsidR="00E12B76" w:rsidRPr="00BA5C26" w:rsidRDefault="00E12B76" w:rsidP="00E12B76">
      <w:pPr>
        <w:shd w:val="clear" w:color="auto" w:fill="FFFFFF"/>
        <w:jc w:val="both"/>
        <w:rPr>
          <w:rFonts w:ascii="Arial" w:hAnsi="Arial" w:cs="Arial"/>
          <w:color w:val="000000" w:themeColor="text1"/>
          <w:sz w:val="20"/>
          <w:szCs w:val="20"/>
        </w:rPr>
      </w:pPr>
      <w:r w:rsidRPr="00BA5C26">
        <w:rPr>
          <w:rFonts w:ascii="Arial" w:hAnsi="Arial" w:cs="Arial"/>
          <w:color w:val="000000" w:themeColor="text1"/>
          <w:sz w:val="20"/>
          <w:szCs w:val="20"/>
        </w:rPr>
        <w:t>4) подготовка рекомендаций о предоставлении разрешения либо об отказе в предоставлении разрешения;</w:t>
      </w:r>
    </w:p>
    <w:p w:rsidR="00E12B76" w:rsidRPr="00BA5C26" w:rsidRDefault="00E12B76" w:rsidP="00E12B76">
      <w:pPr>
        <w:shd w:val="clear" w:color="auto" w:fill="FFFFFF"/>
        <w:jc w:val="both"/>
        <w:rPr>
          <w:rFonts w:ascii="Arial" w:hAnsi="Arial" w:cs="Arial"/>
          <w:color w:val="000000" w:themeColor="text1"/>
          <w:sz w:val="20"/>
          <w:szCs w:val="20"/>
        </w:rPr>
      </w:pPr>
      <w:r w:rsidRPr="00BA5C26">
        <w:rPr>
          <w:rFonts w:ascii="Arial" w:hAnsi="Arial" w:cs="Arial"/>
          <w:color w:val="000000" w:themeColor="text1"/>
          <w:sz w:val="20"/>
          <w:szCs w:val="20"/>
        </w:rPr>
        <w:t>5) принятие решения о предоставлении разрешения либо об отказе в предоставлении разрешения;</w:t>
      </w:r>
    </w:p>
    <w:p w:rsidR="00E12B76" w:rsidRPr="00BA5C26" w:rsidRDefault="00E12B76" w:rsidP="00E12B76">
      <w:pPr>
        <w:shd w:val="clear" w:color="auto" w:fill="FFFFFF"/>
        <w:jc w:val="both"/>
        <w:rPr>
          <w:rFonts w:ascii="Arial" w:hAnsi="Arial" w:cs="Arial"/>
          <w:color w:val="000000" w:themeColor="text1"/>
          <w:sz w:val="20"/>
          <w:szCs w:val="20"/>
        </w:rPr>
      </w:pPr>
      <w:r w:rsidRPr="00BA5C26">
        <w:rPr>
          <w:rFonts w:ascii="Arial" w:hAnsi="Arial" w:cs="Arial"/>
          <w:color w:val="000000" w:themeColor="text1"/>
          <w:sz w:val="20"/>
          <w:szCs w:val="20"/>
        </w:rPr>
        <w:t>6) выдача результата предоставления муниципальной услуги заявителю.</w:t>
      </w:r>
    </w:p>
    <w:p w:rsidR="00E12B76" w:rsidRPr="00BA5C26" w:rsidRDefault="00E12B76" w:rsidP="00E12B76">
      <w:pPr>
        <w:shd w:val="clear" w:color="auto" w:fill="FFFFFF"/>
        <w:jc w:val="both"/>
        <w:rPr>
          <w:rFonts w:ascii="Arial" w:hAnsi="Arial" w:cs="Arial"/>
          <w:color w:val="000000" w:themeColor="text1"/>
          <w:sz w:val="20"/>
          <w:szCs w:val="20"/>
        </w:rPr>
      </w:pPr>
      <w:r w:rsidRPr="00BA5C26">
        <w:rPr>
          <w:rFonts w:ascii="Arial" w:hAnsi="Arial" w:cs="Arial"/>
          <w:color w:val="000000" w:themeColor="text1"/>
          <w:sz w:val="20"/>
          <w:szCs w:val="20"/>
        </w:rPr>
        <w:t>Блок-схема предоставления муниципальной услуги приведена в приложении № 3 к настоящему регламенту.</w:t>
      </w:r>
    </w:p>
    <w:p w:rsidR="00E12B76" w:rsidRPr="00BA5C26" w:rsidRDefault="00E12B76" w:rsidP="00E12B76">
      <w:pPr>
        <w:shd w:val="clear" w:color="auto" w:fill="FFFFFF"/>
        <w:jc w:val="both"/>
        <w:rPr>
          <w:rFonts w:ascii="Arial" w:hAnsi="Arial" w:cs="Arial"/>
          <w:color w:val="000000" w:themeColor="text1"/>
          <w:sz w:val="20"/>
          <w:szCs w:val="20"/>
        </w:rPr>
      </w:pPr>
      <w:r w:rsidRPr="00BA5C26">
        <w:rPr>
          <w:rFonts w:ascii="Arial" w:hAnsi="Arial" w:cs="Arial"/>
          <w:color w:val="000000" w:themeColor="text1"/>
          <w:sz w:val="20"/>
          <w:szCs w:val="20"/>
        </w:rPr>
        <w:t>Блок-схема предоставления муниципальной услуги в МФЦ приведена в приложении № 4 к настоящему регламенту.</w:t>
      </w:r>
    </w:p>
    <w:p w:rsidR="00E12B76" w:rsidRPr="00BA5C26" w:rsidRDefault="00E12B76" w:rsidP="00E12B76">
      <w:pPr>
        <w:shd w:val="clear" w:color="auto" w:fill="FFFFFF"/>
        <w:jc w:val="both"/>
        <w:rPr>
          <w:rFonts w:ascii="Arial" w:hAnsi="Arial" w:cs="Arial"/>
          <w:color w:val="000000" w:themeColor="text1"/>
          <w:sz w:val="20"/>
          <w:szCs w:val="20"/>
        </w:rPr>
      </w:pPr>
      <w:r w:rsidRPr="00BA5C26">
        <w:rPr>
          <w:rFonts w:ascii="Arial" w:hAnsi="Arial" w:cs="Arial"/>
          <w:color w:val="000000" w:themeColor="text1"/>
          <w:sz w:val="20"/>
          <w:szCs w:val="20"/>
        </w:rPr>
        <w:t>3.1. Прием и регистрация документов</w:t>
      </w:r>
    </w:p>
    <w:p w:rsidR="00E12B76" w:rsidRPr="00BA5C26" w:rsidRDefault="00E12B76" w:rsidP="00E12B76">
      <w:pPr>
        <w:shd w:val="clear" w:color="auto" w:fill="FFFFFF"/>
        <w:jc w:val="both"/>
        <w:rPr>
          <w:rFonts w:ascii="Arial" w:hAnsi="Arial" w:cs="Arial"/>
          <w:color w:val="000000" w:themeColor="text1"/>
          <w:sz w:val="20"/>
          <w:szCs w:val="20"/>
        </w:rPr>
      </w:pPr>
      <w:r w:rsidRPr="00BA5C26">
        <w:rPr>
          <w:rFonts w:ascii="Arial" w:hAnsi="Arial" w:cs="Arial"/>
          <w:color w:val="000000" w:themeColor="text1"/>
          <w:sz w:val="20"/>
          <w:szCs w:val="20"/>
        </w:rPr>
        <w:t xml:space="preserve">3.1.1. Основанием для начала исполнения административной процедуры является обращение заявителя в Уполномоченный орган с заявлением о предоставлении муниципальной услуги и приложенными к нему документами, поступление в Уполномоченный орган заявления через </w:t>
      </w:r>
      <w:r w:rsidRPr="00BA5C26">
        <w:rPr>
          <w:rFonts w:ascii="Arial" w:hAnsi="Arial" w:cs="Arial"/>
          <w:color w:val="000000" w:themeColor="text1"/>
          <w:sz w:val="20"/>
          <w:szCs w:val="20"/>
        </w:rPr>
        <w:lastRenderedPageBreak/>
        <w:t>информационно-телекоммуникационные сети общего пользования в электронной форме, в том числе посредством Единого портала (с момента реализации технической возможности), или почтовым отправлением.</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Особенности формирования запроса в электронной форме и его приема в Уполномоченном органе приведены в подразделе 3.6 регламента.</w:t>
      </w:r>
    </w:p>
    <w:p w:rsidR="00E12B76" w:rsidRPr="00BA5C26" w:rsidRDefault="00E12B76" w:rsidP="00E12B76">
      <w:pPr>
        <w:shd w:val="clear" w:color="auto" w:fill="FFFFFF"/>
        <w:jc w:val="both"/>
        <w:rPr>
          <w:rFonts w:ascii="Arial" w:hAnsi="Arial" w:cs="Arial"/>
          <w:color w:val="000000" w:themeColor="text1"/>
          <w:sz w:val="20"/>
          <w:szCs w:val="20"/>
        </w:rPr>
      </w:pPr>
      <w:r w:rsidRPr="00BA5C26">
        <w:rPr>
          <w:rFonts w:ascii="Arial" w:hAnsi="Arial" w:cs="Arial"/>
          <w:color w:val="000000" w:themeColor="text1"/>
          <w:sz w:val="20"/>
          <w:szCs w:val="20"/>
        </w:rPr>
        <w:t>3.1.2. Специалист, в обязанности которого входит прием и регистрация документов, при личном обращении:</w:t>
      </w:r>
    </w:p>
    <w:p w:rsidR="00E12B76" w:rsidRPr="00BA5C26" w:rsidRDefault="00E12B76" w:rsidP="00E12B76">
      <w:pPr>
        <w:shd w:val="clear" w:color="auto" w:fill="FFFFFF"/>
        <w:jc w:val="both"/>
        <w:rPr>
          <w:rFonts w:ascii="Arial" w:hAnsi="Arial" w:cs="Arial"/>
          <w:color w:val="000000" w:themeColor="text1"/>
          <w:sz w:val="20"/>
          <w:szCs w:val="20"/>
        </w:rPr>
      </w:pPr>
      <w:r w:rsidRPr="00BA5C26">
        <w:rPr>
          <w:rFonts w:ascii="Arial" w:hAnsi="Arial" w:cs="Arial"/>
          <w:color w:val="000000" w:themeColor="text1"/>
          <w:sz w:val="20"/>
          <w:szCs w:val="20"/>
        </w:rPr>
        <w:t>- удостоверяется в личности заявителя (представителя заявителя), засвидетельствовав его подпись на заявлении;</w:t>
      </w:r>
    </w:p>
    <w:p w:rsidR="00E12B76" w:rsidRPr="00BA5C26" w:rsidRDefault="00E12B76" w:rsidP="00E12B76">
      <w:pPr>
        <w:shd w:val="clear" w:color="auto" w:fill="FFFFFF"/>
        <w:jc w:val="both"/>
        <w:rPr>
          <w:rFonts w:ascii="Arial" w:hAnsi="Arial" w:cs="Arial"/>
          <w:color w:val="000000" w:themeColor="text1"/>
          <w:sz w:val="20"/>
          <w:szCs w:val="20"/>
        </w:rPr>
      </w:pPr>
      <w:r w:rsidRPr="00BA5C26">
        <w:rPr>
          <w:rFonts w:ascii="Arial" w:hAnsi="Arial" w:cs="Arial"/>
          <w:color w:val="000000" w:themeColor="text1"/>
          <w:sz w:val="20"/>
          <w:szCs w:val="20"/>
        </w:rPr>
        <w:t>- регистрирует поступление заявления и документов в соответствии с установленными правилами делопроизводства;</w:t>
      </w:r>
    </w:p>
    <w:p w:rsidR="00E12B76" w:rsidRPr="00BA5C26" w:rsidRDefault="00E12B76" w:rsidP="00E12B76">
      <w:pPr>
        <w:shd w:val="clear" w:color="auto" w:fill="FFFFFF"/>
        <w:jc w:val="both"/>
        <w:rPr>
          <w:rFonts w:ascii="Arial" w:hAnsi="Arial" w:cs="Arial"/>
          <w:color w:val="000000" w:themeColor="text1"/>
          <w:sz w:val="20"/>
          <w:szCs w:val="20"/>
        </w:rPr>
      </w:pPr>
      <w:r w:rsidRPr="00BA5C26">
        <w:rPr>
          <w:rFonts w:ascii="Arial" w:hAnsi="Arial" w:cs="Arial"/>
          <w:color w:val="000000" w:themeColor="text1"/>
          <w:sz w:val="20"/>
          <w:szCs w:val="20"/>
        </w:rPr>
        <w:t>- сообщает заявителю номер и дату регистрации заявления.</w:t>
      </w:r>
    </w:p>
    <w:p w:rsidR="00E12B76" w:rsidRPr="00BA5C26" w:rsidRDefault="00E12B76" w:rsidP="00E12B76">
      <w:pPr>
        <w:shd w:val="clear" w:color="auto" w:fill="FFFFFF"/>
        <w:jc w:val="both"/>
        <w:rPr>
          <w:rFonts w:ascii="Arial" w:hAnsi="Arial" w:cs="Arial"/>
          <w:color w:val="000000" w:themeColor="text1"/>
          <w:sz w:val="20"/>
          <w:szCs w:val="20"/>
        </w:rPr>
      </w:pPr>
      <w:r w:rsidRPr="00BA5C26">
        <w:rPr>
          <w:rFonts w:ascii="Arial" w:hAnsi="Arial" w:cs="Arial"/>
          <w:color w:val="000000" w:themeColor="text1"/>
          <w:sz w:val="20"/>
          <w:szCs w:val="20"/>
        </w:rPr>
        <w:t>3.1.3. Специалист, ответственный за прием заявления по почте регистрирует поступление заявления и документов в соответствии с установленными правилами делопроизводства.</w:t>
      </w:r>
    </w:p>
    <w:p w:rsidR="00E12B76" w:rsidRPr="00BA5C26" w:rsidRDefault="00E12B76" w:rsidP="00E12B76">
      <w:pPr>
        <w:shd w:val="clear" w:color="auto" w:fill="FFFFFF"/>
        <w:jc w:val="both"/>
        <w:rPr>
          <w:rFonts w:ascii="Arial" w:hAnsi="Arial" w:cs="Arial"/>
          <w:color w:val="000000" w:themeColor="text1"/>
          <w:sz w:val="20"/>
          <w:szCs w:val="20"/>
        </w:rPr>
      </w:pPr>
      <w:r w:rsidRPr="00BA5C26">
        <w:rPr>
          <w:rFonts w:ascii="Arial" w:hAnsi="Arial" w:cs="Arial"/>
          <w:color w:val="000000" w:themeColor="text1"/>
          <w:sz w:val="20"/>
          <w:szCs w:val="20"/>
        </w:rPr>
        <w:t>3.1.4. Критерием принятия решения является факт соответствия заявления и приложенных к нему документов требованиям, установленным настоящим регламентом.</w:t>
      </w:r>
    </w:p>
    <w:p w:rsidR="00E12B76" w:rsidRPr="00BA5C26" w:rsidRDefault="00E12B76" w:rsidP="00E12B76">
      <w:pPr>
        <w:shd w:val="clear" w:color="auto" w:fill="FFFFFF"/>
        <w:jc w:val="both"/>
        <w:rPr>
          <w:rFonts w:ascii="Arial" w:hAnsi="Arial" w:cs="Arial"/>
          <w:color w:val="000000" w:themeColor="text1"/>
          <w:sz w:val="20"/>
          <w:szCs w:val="20"/>
        </w:rPr>
      </w:pPr>
      <w:r w:rsidRPr="00BA5C26">
        <w:rPr>
          <w:rFonts w:ascii="Arial" w:hAnsi="Arial" w:cs="Arial"/>
          <w:color w:val="000000" w:themeColor="text1"/>
          <w:sz w:val="20"/>
          <w:szCs w:val="20"/>
        </w:rPr>
        <w:t>3.1.5. Результатом предоставления административной процедуры является регистрация заявления и документов и передача их специалисту, ответственному за рассмотрение заявления и документов.</w:t>
      </w:r>
    </w:p>
    <w:p w:rsidR="00E12B76" w:rsidRPr="00BA5C26" w:rsidRDefault="00E12B76" w:rsidP="00E12B76">
      <w:pPr>
        <w:shd w:val="clear" w:color="auto" w:fill="FFFFFF"/>
        <w:jc w:val="both"/>
        <w:rPr>
          <w:rFonts w:ascii="Arial" w:hAnsi="Arial" w:cs="Arial"/>
          <w:color w:val="000000" w:themeColor="text1"/>
          <w:sz w:val="20"/>
          <w:szCs w:val="20"/>
        </w:rPr>
      </w:pPr>
      <w:r w:rsidRPr="00BA5C26">
        <w:rPr>
          <w:rFonts w:ascii="Arial" w:hAnsi="Arial" w:cs="Arial"/>
          <w:color w:val="000000" w:themeColor="text1"/>
          <w:sz w:val="20"/>
          <w:szCs w:val="20"/>
        </w:rPr>
        <w:t>3.1.6. Способом фиксации результата административной процедуры является указание даты регистрации и присвоение заявлению заявителя регистрационного номера, либо отказ в приеме заявления и документов.</w:t>
      </w:r>
    </w:p>
    <w:p w:rsidR="00E12B76" w:rsidRPr="00BA5C26" w:rsidRDefault="00E12B76" w:rsidP="00E12B76">
      <w:pPr>
        <w:shd w:val="clear" w:color="auto" w:fill="FFFFFF"/>
        <w:jc w:val="both"/>
        <w:rPr>
          <w:rFonts w:ascii="Arial" w:hAnsi="Arial" w:cs="Arial"/>
          <w:color w:val="000000" w:themeColor="text1"/>
          <w:sz w:val="20"/>
          <w:szCs w:val="20"/>
        </w:rPr>
      </w:pPr>
      <w:r w:rsidRPr="00BA5C26">
        <w:rPr>
          <w:rFonts w:ascii="Arial" w:hAnsi="Arial" w:cs="Arial"/>
          <w:color w:val="000000" w:themeColor="text1"/>
          <w:sz w:val="20"/>
          <w:szCs w:val="20"/>
        </w:rPr>
        <w:t>3.1.7. Продолжительность административной процедуры - не более 15 минут.</w:t>
      </w:r>
    </w:p>
    <w:p w:rsidR="00E12B76" w:rsidRPr="00BA5C26" w:rsidRDefault="00E12B76" w:rsidP="00E12B76">
      <w:pPr>
        <w:shd w:val="clear" w:color="auto" w:fill="FFFFFF"/>
        <w:jc w:val="both"/>
        <w:rPr>
          <w:rFonts w:ascii="Arial" w:hAnsi="Arial" w:cs="Arial"/>
          <w:color w:val="000000" w:themeColor="text1"/>
          <w:sz w:val="20"/>
          <w:szCs w:val="20"/>
        </w:rPr>
      </w:pPr>
      <w:r w:rsidRPr="00BA5C26">
        <w:rPr>
          <w:rFonts w:ascii="Arial" w:hAnsi="Arial" w:cs="Arial"/>
          <w:color w:val="000000" w:themeColor="text1"/>
          <w:sz w:val="20"/>
          <w:szCs w:val="20"/>
        </w:rPr>
        <w:t>3.1.8. При приеме документов от заявителей через МФЦ:</w:t>
      </w:r>
    </w:p>
    <w:p w:rsidR="00E12B76" w:rsidRPr="00BA5C26" w:rsidRDefault="00E12B76" w:rsidP="00E12B76">
      <w:pPr>
        <w:shd w:val="clear" w:color="auto" w:fill="FFFFFF"/>
        <w:jc w:val="both"/>
        <w:rPr>
          <w:rFonts w:ascii="Arial" w:hAnsi="Arial" w:cs="Arial"/>
          <w:color w:val="000000" w:themeColor="text1"/>
          <w:sz w:val="20"/>
          <w:szCs w:val="20"/>
        </w:rPr>
      </w:pPr>
      <w:r w:rsidRPr="00BA5C26">
        <w:rPr>
          <w:rFonts w:ascii="Arial" w:hAnsi="Arial" w:cs="Arial"/>
          <w:color w:val="000000" w:themeColor="text1"/>
          <w:sz w:val="20"/>
          <w:szCs w:val="20"/>
        </w:rPr>
        <w:t>Работник МФЦ, осуществляющий прием заявления и необходимых документов, согласно пункту 2.6.4, регламента, удостоверяется в личности заявителя, засвидетельствовав его подпись на заявлении.</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Оформляет заявление и документы в системе АИС МФЦ. К заявлению прилагает копию документа, удостоверяющего личность заявителя в форме электронного образа данного документа, копии файлов прилагаемых документов, представленных в форме электронных документов (скан-образов).</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В ходе приема документов от заявителя работник МФЦ проверяет документы на предмет:</w:t>
      </w:r>
    </w:p>
    <w:p w:rsidR="00E12B76" w:rsidRPr="00BA5C26" w:rsidRDefault="00E12B76" w:rsidP="00E12B76">
      <w:pPr>
        <w:shd w:val="clear" w:color="auto" w:fill="FFFFFF"/>
        <w:jc w:val="both"/>
        <w:rPr>
          <w:rFonts w:ascii="Arial" w:hAnsi="Arial" w:cs="Arial"/>
          <w:color w:val="000000" w:themeColor="text1"/>
          <w:sz w:val="20"/>
          <w:szCs w:val="20"/>
        </w:rPr>
      </w:pPr>
      <w:r w:rsidRPr="00BA5C26">
        <w:rPr>
          <w:rFonts w:ascii="Arial" w:hAnsi="Arial" w:cs="Arial"/>
          <w:color w:val="000000" w:themeColor="text1"/>
          <w:sz w:val="20"/>
          <w:szCs w:val="20"/>
        </w:rPr>
        <w:t>- оформления заявления в соответствии с требованиями нормативных правовых актов Российской Федерации;</w:t>
      </w:r>
    </w:p>
    <w:p w:rsidR="00E12B76" w:rsidRPr="00BA5C26" w:rsidRDefault="00E12B76" w:rsidP="00E12B76">
      <w:pPr>
        <w:shd w:val="clear" w:color="auto" w:fill="FFFFFF"/>
        <w:jc w:val="both"/>
        <w:rPr>
          <w:rFonts w:ascii="Arial" w:hAnsi="Arial" w:cs="Arial"/>
          <w:color w:val="000000" w:themeColor="text1"/>
          <w:sz w:val="20"/>
          <w:szCs w:val="20"/>
        </w:rPr>
      </w:pPr>
      <w:r w:rsidRPr="00BA5C26">
        <w:rPr>
          <w:rFonts w:ascii="Arial" w:hAnsi="Arial" w:cs="Arial"/>
          <w:color w:val="000000" w:themeColor="text1"/>
          <w:sz w:val="20"/>
          <w:szCs w:val="20"/>
        </w:rPr>
        <w:t>- наличия прилагаемых необходимых документов, которые оформлены надлежащим образом на бланках установленной формы с наличием, рекомендуемых регламентируемых законодательством реквизитов документа.</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Проверка содержания прилагаемых к заявлению документов на предмет их соответствия действующему законодательству или наличия орфографических, или фактических ошибок в полномочия работников МФЦ не входит.</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Работник МФЦ выдает заявителю один экземпляр расписки о приеме документов с указанием даты приема, номера дела, количества принятых документов.</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Принятый комплект документов работник МФЦ направляет в электронной форме в Уполномоченный орган не позднее одного рабочего дня, следующего за днем приема полного пакета документов от заявителя, для рассмотрения и принятия соответствующего решения. При необходимости, оригиналы документов МФЦ передает с курьером по акту приема-передачи (по форме, утвержденной соглашением о взаимодействии), а также в случае отсутствия технической возможности передачи документов в электронной форме.</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Акт приема-передачи оформляется в двух экземплярах, один из которых хранится в Уполномоченном органе, второй в МФЦ.</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Критерии принятия решения при выполнении административной процедуры отсутствуют.</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Результатом административной процедуры является регистрация заявления и направление пакета документов из МФЦ в Уполномоченный орган.</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Способом фиксации результата административной процедуры является расписка о приеме заявления (документов), с указанием даты приема, номера дела, количества принятых документов, акт приема – передачи. </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Продолжительность административной процедуры не более 15 минут.</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3.2. Рассмотрение заявления и документов Комиссией</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3.2.1. Основанием начала исполнения административной процедуры является получение Комиссией заявления и документов заявителя.</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3.2.2. Представленное заявление заявителя рассматриваются на заседании Комиссии. Подготовку на Комиссию материалов, осуществление проверки материалов, необходимых для рассмотрения вопроса и проверку испрашиваемого вида разрешенного использования земельного участка или объекта капитального строительства осуществляет секретарь Комиссии.</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3.2.3. По результатам рассмотрения, в зависимости от наличия или отсутствия оснований для отказа в предоставлении муниципальной услуги, предусмотренных в подпункте 2.8.3. настоящего регламента, Комиссия принимает решение:</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xml:space="preserve">- о направлении в адрес Главы муниципального образования Молчановское сельское поселение обращения о назначении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о подготовке рекомендаций Комиссии об отказе в предоставлении разрешения на условно разрешенный вид использования земельного участка или объекта капитального строительства.</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3.2.4. На основании принятого Комиссией решения о направлении в адрес Главы муниципального образования Молчановское сельское поселение обращения о назначении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секретарь Комиссии обеспечивает:</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1) подготовку и направление в адрес Главы муниципального образования Молчановское сельское поселение обращения о назначении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2) подготовку проектов писем (сообщений) с информацией о проведении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правообладателям земельных участков, имеющих общие границы с земельным участком, применительно к которому запрашивается разрешение на условно разрешенный вид использования земельного участка или объекта капитального строительства;</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на условно разрешенный вид использования земельного участка или объекта капитального строительства;</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правообладателям помещений, являющихся частью объекта капитального строительства, применительно к которому запрашивается разрешение на условно разрешенный вид использования объекта капитального строительства.</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 подготовку документов и материалов к публичным слушаниям. </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3.2.5. Критерием принятия решения Главой муниципального образования Молчановское сельское поселение о назначении публичных слушаний является поступление обращения Комиссии о проведении публичных слушаний и отсутствие оснований для отказа в предоставлении муниципальной услуги, предусмотренных в подпунктом 2.8.3. настоящего регламента.</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3.2.6. Результатом административной процедуры является принятие Главой муниципального образования Молчановское сельское поселение решения о назначении публичных слушаний либо принятие Комиссией решения о подготовке рекомендаций об отказе в предоставлении разрешения на условно разрешенный вид использования земельного участка или объекта капитального строительства.</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3.2.7. Способ фиксации результата предоставления административной процедуры:</w:t>
      </w:r>
      <w:r w:rsidRPr="00BA5C26">
        <w:rPr>
          <w:rFonts w:ascii="Arial" w:hAnsi="Arial" w:cs="Arial"/>
          <w:color w:val="000000" w:themeColor="text1"/>
          <w:sz w:val="20"/>
          <w:szCs w:val="20"/>
        </w:rPr>
        <w:br/>
        <w:t>1) в случае принятия решения о направлении в адрес Главы муниципального образования Молчановское сельское поселение обращения о назначении публичных слушаний:</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протокол заседания Комиссии;</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письменное обращение о назначении публичных слушаний;</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Постановление «О назначении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письма (сообщения) с информацией о проведении публичных слушаний правообладателям земельных участков, имеющих общие границы с земельным участком, применительно к которому запрашивается разрешение на условно разрешенный вид использования земельного участка или объекта капитального строительства,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на условно разрешенный вид использования земельного участка или объекта капитального строительства, а также правообладателям помещений, являющихся частью объекта капитального строительства, применительно к которому запрашивается разрешение на условно разрешенный вид использования объекта капитального строительства;</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документы и материалы подлежащие рассмотрению на публичных слушаниях.</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2) в случае принятия решения о подготовке рекомендаций Комиссии об отказе в предоставлении разрешения на условно разрешенный вид использования земельного участка или объекта капитального строительства:</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протокол заседания Комиссии;</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3.2.8. Срок выполнения административной процедуры - не более 10 дней с момента регистрации заявления с приложенными документами.</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3.3. Подготовка, утверждение постановления администрации Молчановского сельского поселения о проведении публичных слушаний, подготовка и проведение публичных слушаний, подготовка общественных обсуждений.</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Должностное лицо, ответственное за выполнение административной процедуры, - специалист 1-ой категории по архитектуре и градостроительству Администрации Молчановского сельского поселения (далее – ответственный исполнитель).</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3.3.1. После принятия Комиссией решения о вынесении вопроса о предоставлении разрешения на условно разрешенный вид использования земельного участка, объекта капитального строительства на публичные слушания ответственный исполнитель подготавливает и направляет проект постановления администрации Молчановского сельского поселения о проведении публичных слушаний (далее - постановления о проведении публичных слушаний) на подпись Главе Молчановского сельского поселения.</w:t>
      </w:r>
    </w:p>
    <w:p w:rsidR="00E12B76" w:rsidRPr="00BA5C26" w:rsidRDefault="00E12B76" w:rsidP="00E12B76">
      <w:pPr>
        <w:tabs>
          <w:tab w:val="left" w:pos="0"/>
        </w:tabs>
        <w:jc w:val="both"/>
        <w:rPr>
          <w:rFonts w:ascii="Arial" w:hAnsi="Arial" w:cs="Arial"/>
          <w:color w:val="000000" w:themeColor="text1"/>
          <w:sz w:val="20"/>
          <w:szCs w:val="20"/>
        </w:rPr>
      </w:pPr>
      <w:r w:rsidRPr="00BA5C26">
        <w:rPr>
          <w:rFonts w:ascii="Arial" w:hAnsi="Arial" w:cs="Arial"/>
          <w:color w:val="000000" w:themeColor="text1"/>
          <w:sz w:val="20"/>
          <w:szCs w:val="20"/>
        </w:rPr>
        <w:tab/>
        <w:t>Подписанное Главой Молчановского сельского поселения постановление возвращается ответственному исполнителю для регистрации и опубликуется  в официальном печатном издании Совета и Администрации Молчановского сельского поселения.</w:t>
      </w:r>
    </w:p>
    <w:p w:rsidR="00E12B76" w:rsidRPr="00BA5C26" w:rsidRDefault="00E12B76" w:rsidP="00E12B76">
      <w:pPr>
        <w:tabs>
          <w:tab w:val="left" w:pos="0"/>
        </w:tabs>
        <w:jc w:val="both"/>
        <w:rPr>
          <w:rFonts w:ascii="Arial" w:hAnsi="Arial" w:cs="Arial"/>
          <w:color w:val="000000" w:themeColor="text1"/>
          <w:sz w:val="20"/>
          <w:szCs w:val="20"/>
        </w:rPr>
      </w:pPr>
      <w:r w:rsidRPr="00BA5C26">
        <w:rPr>
          <w:rFonts w:ascii="Arial" w:hAnsi="Arial" w:cs="Arial"/>
          <w:color w:val="000000" w:themeColor="text1"/>
          <w:sz w:val="20"/>
          <w:szCs w:val="20"/>
        </w:rPr>
        <w:tab/>
        <w:t>Срок выполнения административного действия - 2 календарных дня поступления проекта постановления о проведении публичных слушаний ответственному исполнителю.</w:t>
      </w:r>
    </w:p>
    <w:p w:rsidR="00E12B76" w:rsidRPr="00BA5C26" w:rsidRDefault="00E12B76" w:rsidP="00E12B76">
      <w:pPr>
        <w:tabs>
          <w:tab w:val="left" w:pos="0"/>
        </w:tabs>
        <w:jc w:val="both"/>
        <w:rPr>
          <w:rFonts w:ascii="Arial" w:hAnsi="Arial" w:cs="Arial"/>
          <w:color w:val="000000" w:themeColor="text1"/>
          <w:sz w:val="20"/>
          <w:szCs w:val="20"/>
        </w:rPr>
      </w:pPr>
      <w:r w:rsidRPr="00BA5C26">
        <w:rPr>
          <w:rFonts w:ascii="Arial" w:hAnsi="Arial" w:cs="Arial"/>
          <w:color w:val="000000" w:themeColor="text1"/>
          <w:sz w:val="20"/>
          <w:szCs w:val="20"/>
        </w:rPr>
        <w:tab/>
        <w:t>3.3.2. Критерий принятия решения - соблюдение порядка и требований к предоставлению муниципальной услуги при осуществлении административных процедур.</w:t>
      </w:r>
    </w:p>
    <w:p w:rsidR="00E12B76" w:rsidRPr="00BA5C26" w:rsidRDefault="00E12B76" w:rsidP="00E12B76">
      <w:pPr>
        <w:tabs>
          <w:tab w:val="left" w:pos="0"/>
        </w:tabs>
        <w:jc w:val="both"/>
        <w:rPr>
          <w:rFonts w:ascii="Arial" w:hAnsi="Arial" w:cs="Arial"/>
          <w:color w:val="000000" w:themeColor="text1"/>
          <w:sz w:val="20"/>
          <w:szCs w:val="20"/>
        </w:rPr>
      </w:pPr>
      <w:r w:rsidRPr="00BA5C26">
        <w:rPr>
          <w:rFonts w:ascii="Arial" w:hAnsi="Arial" w:cs="Arial"/>
          <w:color w:val="000000" w:themeColor="text1"/>
          <w:sz w:val="20"/>
          <w:szCs w:val="20"/>
        </w:rPr>
        <w:tab/>
        <w:t>Результатом административной процедуры является подписанное Главой Молчановского сельского поселения и зарегистрированное постановление о проведении публичных слушаний.</w:t>
      </w:r>
    </w:p>
    <w:p w:rsidR="00E12B76" w:rsidRPr="00BA5C26" w:rsidRDefault="00E12B76" w:rsidP="00E12B76">
      <w:pPr>
        <w:tabs>
          <w:tab w:val="left" w:pos="0"/>
        </w:tabs>
        <w:jc w:val="both"/>
        <w:rPr>
          <w:rFonts w:ascii="Arial" w:hAnsi="Arial" w:cs="Arial"/>
          <w:color w:val="000000" w:themeColor="text1"/>
          <w:sz w:val="20"/>
          <w:szCs w:val="20"/>
        </w:rPr>
      </w:pPr>
      <w:r w:rsidRPr="00BA5C26">
        <w:rPr>
          <w:rFonts w:ascii="Arial" w:hAnsi="Arial" w:cs="Arial"/>
          <w:color w:val="000000" w:themeColor="text1"/>
          <w:sz w:val="20"/>
          <w:szCs w:val="20"/>
        </w:rPr>
        <w:tab/>
        <w:t>Способом фиксации результата является регистрация подписанного постановления о проведении публичных слушаний ответственным исполнителем.</w:t>
      </w:r>
    </w:p>
    <w:p w:rsidR="00E12B76" w:rsidRPr="00BA5C26" w:rsidRDefault="00E12B76" w:rsidP="00E12B76">
      <w:pPr>
        <w:tabs>
          <w:tab w:val="left" w:pos="0"/>
        </w:tabs>
        <w:jc w:val="both"/>
        <w:rPr>
          <w:rFonts w:ascii="Arial" w:hAnsi="Arial" w:cs="Arial"/>
          <w:color w:val="000000" w:themeColor="text1"/>
          <w:sz w:val="20"/>
          <w:szCs w:val="20"/>
        </w:rPr>
      </w:pPr>
      <w:r w:rsidRPr="00BA5C26">
        <w:rPr>
          <w:rFonts w:ascii="Arial" w:hAnsi="Arial" w:cs="Arial"/>
          <w:color w:val="000000" w:themeColor="text1"/>
          <w:sz w:val="20"/>
          <w:szCs w:val="20"/>
        </w:rPr>
        <w:tab/>
        <w:t>Срок выполнения административной процедуры - 13 календарных дней со дня принятия Комиссией решения о вынесении вопроса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муниципального образования Молчановское сельское поселение на публичные слушания.</w:t>
      </w:r>
    </w:p>
    <w:p w:rsidR="00E12B76" w:rsidRPr="00BA5C26" w:rsidRDefault="00E12B76" w:rsidP="00E12B76">
      <w:pPr>
        <w:tabs>
          <w:tab w:val="left" w:pos="0"/>
        </w:tabs>
        <w:jc w:val="both"/>
        <w:rPr>
          <w:rFonts w:ascii="Arial" w:hAnsi="Arial" w:cs="Arial"/>
          <w:color w:val="000000" w:themeColor="text1"/>
          <w:sz w:val="20"/>
          <w:szCs w:val="20"/>
        </w:rPr>
      </w:pPr>
      <w:r w:rsidRPr="00BA5C26">
        <w:rPr>
          <w:rFonts w:ascii="Arial" w:hAnsi="Arial" w:cs="Arial"/>
          <w:color w:val="000000" w:themeColor="text1"/>
          <w:sz w:val="20"/>
          <w:szCs w:val="20"/>
        </w:rPr>
        <w:tab/>
        <w:t>3.3.3 Подготовка и проведение публичных слушаний.</w:t>
      </w:r>
    </w:p>
    <w:p w:rsidR="00E12B76" w:rsidRPr="00BA5C26" w:rsidRDefault="00E12B76" w:rsidP="00E12B76">
      <w:pPr>
        <w:tabs>
          <w:tab w:val="left" w:pos="0"/>
        </w:tabs>
        <w:jc w:val="both"/>
        <w:rPr>
          <w:rFonts w:ascii="Arial" w:hAnsi="Arial" w:cs="Arial"/>
          <w:color w:val="000000" w:themeColor="text1"/>
          <w:sz w:val="20"/>
          <w:szCs w:val="20"/>
        </w:rPr>
      </w:pPr>
      <w:r w:rsidRPr="00BA5C26">
        <w:rPr>
          <w:rFonts w:ascii="Arial" w:hAnsi="Arial" w:cs="Arial"/>
          <w:color w:val="000000" w:themeColor="text1"/>
          <w:sz w:val="20"/>
          <w:szCs w:val="20"/>
        </w:rPr>
        <w:tab/>
        <w:t>Основание для начала административной процедуры: постановление о проведении публичных слушаний.</w:t>
      </w:r>
    </w:p>
    <w:p w:rsidR="00E12B76" w:rsidRPr="00BA5C26" w:rsidRDefault="00E12B76" w:rsidP="00E12B76">
      <w:pPr>
        <w:tabs>
          <w:tab w:val="left" w:pos="0"/>
        </w:tabs>
        <w:jc w:val="both"/>
        <w:rPr>
          <w:rFonts w:ascii="Arial" w:hAnsi="Arial" w:cs="Arial"/>
          <w:color w:val="000000" w:themeColor="text1"/>
          <w:sz w:val="20"/>
          <w:szCs w:val="20"/>
        </w:rPr>
      </w:pPr>
      <w:r w:rsidRPr="00BA5C26">
        <w:rPr>
          <w:rFonts w:ascii="Arial" w:hAnsi="Arial" w:cs="Arial"/>
          <w:color w:val="000000" w:themeColor="text1"/>
          <w:sz w:val="20"/>
          <w:szCs w:val="20"/>
        </w:rPr>
        <w:tab/>
        <w:t>3.3.3.1  После принятия постановления о проведении публичных слушаний ответственный исполнитель готовит информационное оповещение о времени и месте проведения публичных слушаний. Оповещение подлежит опубликованию не позднее чем за 10 календарных дней до проведения публичных слушаний.</w:t>
      </w:r>
    </w:p>
    <w:p w:rsidR="00E12B76" w:rsidRPr="00BA5C26" w:rsidRDefault="00E12B76" w:rsidP="00E12B76">
      <w:pPr>
        <w:tabs>
          <w:tab w:val="left" w:pos="0"/>
        </w:tabs>
        <w:jc w:val="both"/>
        <w:rPr>
          <w:rFonts w:ascii="Arial" w:hAnsi="Arial" w:cs="Arial"/>
          <w:color w:val="000000" w:themeColor="text1"/>
          <w:sz w:val="20"/>
          <w:szCs w:val="20"/>
        </w:rPr>
      </w:pPr>
      <w:r w:rsidRPr="00BA5C26">
        <w:rPr>
          <w:rFonts w:ascii="Arial" w:hAnsi="Arial" w:cs="Arial"/>
          <w:color w:val="000000" w:themeColor="text1"/>
          <w:sz w:val="20"/>
          <w:szCs w:val="20"/>
        </w:rPr>
        <w:tab/>
        <w:t>Срок выполнения административного действия - 1 календарный день со дня принятия постановления о проведении публичных слушаний.</w:t>
      </w:r>
    </w:p>
    <w:p w:rsidR="00E12B76" w:rsidRPr="00BA5C26" w:rsidRDefault="00E12B76" w:rsidP="00E12B76">
      <w:pPr>
        <w:tabs>
          <w:tab w:val="left" w:pos="0"/>
        </w:tabs>
        <w:jc w:val="both"/>
        <w:rPr>
          <w:rFonts w:ascii="Arial" w:hAnsi="Arial" w:cs="Arial"/>
          <w:color w:val="000000" w:themeColor="text1"/>
          <w:sz w:val="20"/>
          <w:szCs w:val="20"/>
        </w:rPr>
      </w:pPr>
      <w:r w:rsidRPr="00BA5C26">
        <w:rPr>
          <w:rFonts w:ascii="Arial" w:hAnsi="Arial" w:cs="Arial"/>
          <w:color w:val="000000" w:themeColor="text1"/>
          <w:sz w:val="20"/>
          <w:szCs w:val="20"/>
        </w:rPr>
        <w:tab/>
        <w:t>3.3.3.2 Организация и проведение публичных слушаний осуществляются в соответствии с требованиями Градостроительного кодекса Российской Федерации и муниципальными правовыми актами Администрации и Совета Молчановского сельского поселения.</w:t>
      </w:r>
    </w:p>
    <w:p w:rsidR="00E12B76" w:rsidRPr="00BA5C26" w:rsidRDefault="00E12B76" w:rsidP="00E12B76">
      <w:pPr>
        <w:tabs>
          <w:tab w:val="left" w:pos="0"/>
        </w:tabs>
        <w:jc w:val="both"/>
        <w:rPr>
          <w:rFonts w:ascii="Arial" w:hAnsi="Arial" w:cs="Arial"/>
          <w:color w:val="000000" w:themeColor="text1"/>
          <w:sz w:val="20"/>
          <w:szCs w:val="20"/>
        </w:rPr>
      </w:pPr>
      <w:r w:rsidRPr="00BA5C26">
        <w:rPr>
          <w:rFonts w:ascii="Arial" w:hAnsi="Arial" w:cs="Arial"/>
          <w:color w:val="000000" w:themeColor="text1"/>
          <w:sz w:val="20"/>
          <w:szCs w:val="20"/>
        </w:rPr>
        <w:tab/>
        <w:t>3.3.3.3 В процессе подготовки и проведения публичных слушаний Комиссия направляет уведомления о проведении публичных слушаний правообладателям земельных участков, имеющих общие границы с земельным участком, применительно к которому запрашивается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правообладателям помещений, являющихся частью объекта капитального строительства, применительно к которому запрашивается разрешение.</w:t>
      </w:r>
    </w:p>
    <w:p w:rsidR="00E12B76" w:rsidRPr="00BA5C26" w:rsidRDefault="00E12B76" w:rsidP="00E12B76">
      <w:pPr>
        <w:tabs>
          <w:tab w:val="left" w:pos="0"/>
        </w:tabs>
        <w:jc w:val="both"/>
        <w:rPr>
          <w:rFonts w:ascii="Arial" w:hAnsi="Arial" w:cs="Arial"/>
          <w:color w:val="000000" w:themeColor="text1"/>
          <w:sz w:val="20"/>
          <w:szCs w:val="20"/>
        </w:rPr>
      </w:pPr>
      <w:r w:rsidRPr="00BA5C26">
        <w:rPr>
          <w:rFonts w:ascii="Arial" w:hAnsi="Arial" w:cs="Arial"/>
          <w:color w:val="000000" w:themeColor="text1"/>
          <w:sz w:val="20"/>
          <w:szCs w:val="20"/>
        </w:rPr>
        <w:tab/>
        <w:t>3.3.3.4 По результатам публичных слушаний специалист 1-ой категории по архитектуре и градостроительству администрации Молчановского сельского поселения подготавливает протокол публичных слушаний и заключение о результатах публичных слушаний, обеспечивает их подписание и регистрацию, обеспечивает опубликование заключения о результатах публичных слушаний в официальном печатном издании Совета и Администрации  Молчановского сельского поселения в срок - не позднее 7 календарных дней со дня окончания срока проведения публичных слушаний.</w:t>
      </w:r>
    </w:p>
    <w:p w:rsidR="00E12B76" w:rsidRPr="00BA5C26" w:rsidRDefault="00E12B76" w:rsidP="00E12B76">
      <w:pPr>
        <w:tabs>
          <w:tab w:val="left" w:pos="0"/>
        </w:tabs>
        <w:jc w:val="both"/>
        <w:rPr>
          <w:rFonts w:ascii="Arial" w:hAnsi="Arial" w:cs="Arial"/>
          <w:color w:val="000000" w:themeColor="text1"/>
          <w:sz w:val="20"/>
          <w:szCs w:val="20"/>
        </w:rPr>
      </w:pPr>
      <w:r w:rsidRPr="00BA5C26">
        <w:rPr>
          <w:rFonts w:ascii="Arial" w:hAnsi="Arial" w:cs="Arial"/>
          <w:color w:val="000000" w:themeColor="text1"/>
          <w:sz w:val="20"/>
          <w:szCs w:val="20"/>
        </w:rPr>
        <w:tab/>
        <w:t>3.3.3.5 Способ фиксации результата - заключение о результатах публичных слушаний, протокол публичных слушаний.</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Срок выполнения административной процедуры - срок проведения публичных слушаний составляет 21 календарный день со дня опубликования оповещения о времени и месте проведения публичных слушаний.</w:t>
      </w:r>
    </w:p>
    <w:p w:rsidR="00E12B76" w:rsidRPr="00BA5C26" w:rsidRDefault="00E12B76" w:rsidP="00E12B76">
      <w:pPr>
        <w:ind w:firstLine="540"/>
        <w:jc w:val="both"/>
        <w:rPr>
          <w:rFonts w:ascii="Arial" w:hAnsi="Arial" w:cs="Arial"/>
          <w:color w:val="000000" w:themeColor="text1"/>
          <w:sz w:val="20"/>
          <w:szCs w:val="20"/>
        </w:rPr>
      </w:pPr>
      <w:r w:rsidRPr="00BA5C26">
        <w:rPr>
          <w:rFonts w:ascii="Arial" w:hAnsi="Arial" w:cs="Arial"/>
          <w:color w:val="000000" w:themeColor="text1"/>
          <w:sz w:val="20"/>
          <w:szCs w:val="20"/>
        </w:rPr>
        <w:t xml:space="preserve">3.3.4  Проект решения о предоставлении разрешения на условно разрешенный вид использования может быть рассмотрен на общественных обсуждениях, проводимых в порядке, установленном </w:t>
      </w:r>
      <w:hyperlink r:id="rId63" w:history="1">
        <w:r w:rsidRPr="00BA5C26">
          <w:rPr>
            <w:rStyle w:val="ae"/>
            <w:rFonts w:ascii="Arial" w:hAnsi="Arial" w:cs="Arial"/>
            <w:color w:val="000000" w:themeColor="text1"/>
            <w:sz w:val="20"/>
            <w:szCs w:val="20"/>
          </w:rPr>
          <w:t>статьей 5.1</w:t>
        </w:r>
      </w:hyperlink>
      <w:r w:rsidRPr="00BA5C26">
        <w:rPr>
          <w:rFonts w:ascii="Arial" w:hAnsi="Arial" w:cs="Arial"/>
          <w:color w:val="000000" w:themeColor="text1"/>
          <w:sz w:val="20"/>
          <w:szCs w:val="20"/>
        </w:rPr>
        <w:t xml:space="preserve"> Градостроительного кодекса российской Федерации Кодекса, с учетом положений статье 39 Градостроительного кодекса.</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3.4. Подготовка рекомендаций о предоставлении разрешения либо об отказе в предоставлении разрешения</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3.4.1. Основанием для начала административной процедуры является подписание заключения о результатах публичных слушаний и поступление его секретарю Комиссии.</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3.4.2. На основании заключения о результатах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секретарь Комиссии:</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организует заседание Комиссии по рассмотрению вопроса о предоставлении разрешения на условно разрешенный вид использования земельного участка или объекта капитального строительства;</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ведет протокол заседания Комиссии по вопросу предоставления разрешения на условно разрешенный вид использования земельного участка или объекта капитального строительства;</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по результатам заседания Комиссии осуществляет подготовку проекта рекомендаций Комиссии о предоставлении соответствующего разрешения либо об отказе в предоставлении такого разрешения с указанием причин принятого решения и направляет проект для подписания председателю Комиссии;</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подготавливает проект Постановление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разрешения на условно разрешенный вид использования земельного участка или объекта капитального строительства» и обеспечивает его согласование в соответствии с установленными требованиями делопроизводства;</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передает рекомендации Комиссии о предоставлении разрешения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 и проект постановления «О предоставлении разрешения на условно разрешенный вид использования земельного участка или объекта капитального строительства» или Уведомления «Об отказе в предоставлении разрешения на условно разрешенный вид использования земельного участка или объекта капитального строительства» Главе администрации муниципального образования Молчановское сельское поселение для принятия решения.</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3.4.3. Критерием подготовки рекомендаций Комиссии о предоставлении разрешения на условно разрешенный вид использования земельного участка или объекта капитального строительства является проведение публичных слушаний и наличие заключения о результатах публичных слушаний либо наличие протокола заседания Комиссии указанного в подпункте 2 пункта 3.2.7. настоящего регламента.</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3.4.4. Результатом административной процедуры является подготовка рекомендаций Комиссии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 с указанием причин принятого решения.</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3.4.5. Способ фиксации результата выполнения административной процедуры: </w:t>
      </w:r>
      <w:r w:rsidRPr="00BA5C26">
        <w:rPr>
          <w:rFonts w:ascii="Arial" w:hAnsi="Arial" w:cs="Arial"/>
          <w:color w:val="000000" w:themeColor="text1"/>
          <w:sz w:val="20"/>
          <w:szCs w:val="20"/>
        </w:rPr>
        <w:br/>
        <w:t>- рекомендации Комиссии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r w:rsidRPr="00BA5C26">
        <w:rPr>
          <w:rFonts w:ascii="Arial" w:hAnsi="Arial" w:cs="Arial"/>
          <w:color w:val="000000" w:themeColor="text1"/>
          <w:sz w:val="20"/>
          <w:szCs w:val="20"/>
        </w:rPr>
        <w:br/>
        <w:t>- Постановление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разрешения на условно разрешенный вид использования земельного участка или объекта капитального строительства».</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3.4.6. Продолжительность административной процедуры - не более 15 дней с момента проведения публичных слушаний.</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3.5. Принятие решения о предоставлении разрешения либо об отказе в предоставлении разрешения</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3.5.1. Основанием для начала административной процедуры является поступление Главе администрации муниципального образования Молчановское сельское поселение рекомендаций Комиссии о предоставлении разрешения на условно разрешенный вид использования земельного участка или объекта капитального строительства и проекта Постановления «О предоставлении разрешения на условно разрешенный вид использования земельного участка или объекта капитального строительства» или Уведомления «Об отказе в предоставлении разрешения на условно разрешенный вид использования земельного участка или объекта капитального строительства».</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3.5.2.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принимается Главой администрации муниципального образования Молчановское сельское поселение в течение 3 дней со дня поступления рекомендаций Комиссии и проекта Постановления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разрешения на условно разрешенный вид использования земельного участка или объекта капитального строительства».</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3.5.3. Секретарь Комиссии:</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оформляет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 в соответствии с установленными требованиями делопроизводства;</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 передает принятое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 специалисту, ответственному за выдачу результата предоставления муниципальной услуги заявителю.</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3.5.4.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земельного участка или объекта капитального строительства, решение о предоставлении разрешения на условно разрешенный вид использования такому лицу принимается без проведения публичных слушаний.</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3.5.5. Критерием принятия решения о предоставлении разрешения является наличие рекомендаций Комиссии о предоставлении разрешения либо об отказе в предоставлении такого разрешения.</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3.5.6. Результатом административной процедуры является принятие Главой администрации муниципального образования Молчановское сельское поселение решения о предоставлении разрешения либо об отказе в предоставлении такого разрешения.</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3.5.7. Способ фиксации результата выполнения административной процедуры: Постановления «О предоставлении разрешения на условно разрешенный вид использования земельного участка или объекта капитального строительства» или Уведомления «Об отказе в предоставлении разрешения на условно разрешенный вид использования земельного участка или объекта капитального строительства».</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3.5.8. Продолжительность административной процедуры – не более 3 дней с момента поступления Главе администрации муниципального образования Молчановское сельское поселение рекомендаций Комиссии.</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3.6. Выдача результата предоставления муниципальной услуги заявителю</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3.6.1. Основанием для начала исполнения административной процедуры выдачи результата предоставления муниципальной услуги является принятие Главой администрации муниципального образования Молчановское сельское поселение постановления Администрации «О предоставлении разрешения на условно разрешенный вид использования земельного участка или объекта капитального строительства» или Уведомления «Об отказе в предоставлении разрешения на условно разрешенный вид использования земельного участка или объекта капитального строительства» и поступление его специалисту, ответственному за выдачу результата предоставления муниципальной услуги.</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3.6.2.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разрешения на условно разрешенный вид использования земельного участка или объекта капитального строительства с присвоенным регистрационным номером специалист, ответственный за выдачу результата предоставления муниципальной услуги, передает заявителю одним из указанных способов:</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вручает лично заявителю под роспись;</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почтовым отправлением по адресу, указанному заявителем;</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направляет по адресу электронной почты либо с момента реализации технической возможности направляет заявителю уведомление в личный кабинет в Едином портале, если иной порядок выдачи документа не определен заявителем при подаче запроса.</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Один экземпляр решения и документы, предоставленные заявителем, остаются на хранении в Уполномоченном органе.</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3.6.3. Критерием выдачи заявителю Постановления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разрешения на условно разрешенный вид использования земельного участка или объекта капитального строительства» является подтверждение заявителем или представителем заявителя полномочий. </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3.6.4. Результатом административной процедуры является выдача заявителю решения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3.6.5. Способ фиксации результата выполнения административной процедуры: </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подпись заявителя или его представителя о получении Постановления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разрешения на условно разрешенный вид использования земельного участка или объекта капитального строительства» в журнале регистрации выдачи постановлений.</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3.6.6. Срок выполнения административной процедуры – не более 1 дня.</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xml:space="preserve">3.6.7. В случаях, предусмотренных соглашением о взаимодействии и при соответствующем выборе заявителя, специалист, ответственный за выдачу результата предоставления муниципальной </w:t>
      </w:r>
      <w:r w:rsidRPr="00BA5C26">
        <w:rPr>
          <w:rFonts w:ascii="Arial" w:hAnsi="Arial" w:cs="Arial"/>
          <w:color w:val="000000" w:themeColor="text1"/>
          <w:sz w:val="20"/>
          <w:szCs w:val="20"/>
        </w:rPr>
        <w:lastRenderedPageBreak/>
        <w:t>услуги, в срок предусмотренный соглашением о взаимодействии с МФЦ направляет результат предоставления муниципальной услуги в МФЦ для дальнейшей выдачи заявителю.</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3.6.8. При выборе заявителем получения документов, являющихся результатом предоставления муниципальной услуги через МФЦ, процедура выдачи документов осуществляется в соответствии с требованиями нормативных правовых документов. Срок выдачи работником МФЦ результата предоставления муниципальной услуги, устанавливается в порядке, предусмотренном соответствующим соглашением о взаимодействии.</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3.6.9. В случае выявления опечаток и (или) ошибок в документах, выданных в результате предоставления муниципальной услуги заявителю, они исправляются путем выдачи нового документа, в срок, не превышающий 2 рабочих дней.</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3.7. Порядок осуществления в электронной форме административных процедур (действий), в том числе с использованием Единого портала.</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3.7.1. Запись на прием для подачи заявления о предоставлении муниципальной услуги.</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В целях предоставления муниципальной услуги осуществляется прием заявителей по предварительной записи. </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Запись на прием проводится посредством Единого портала, официального сайта Уполномоченного органа (с момента реализации технической возможности).</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Заявителю предоставляется возможность записи в любые свободные для приема дату и время в пределах установленного в Уполномоченном органе графика приема заявителей.</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Уполномоченный орган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3.7.2. Формирование запроса о предоставлении муниципальной услуги.</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1. Формирование запроса заявителем осуществляется посредством заполнения электронной формы заявления на Едином портале без необходимости дополнительной подачи запроса в какой-либо иной форме.</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На Едином портале размещаются образцы заполнения электронной формы заявления.</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2. 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 При формировании запроса заявителю обеспечивается:</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а) возможность копирования и сохранения заявления и иных документов, указанных в пунктах 2.6.4. настоящего регламента, необходимых для предоставления муниципальной услуги;</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б) возможность заполнения несколькими заявителями одной электронной формы заявления при обращении за муниципальными услугами, предполагающими направление совместного запроса несколькими заявителями;</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в) возможность печати на бумажном носителе копии электронной формы заявления;</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в части, касающейся сведений, отсутствующих в единой системе идентификации и аутентификации;</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е) возможность вернуться на любой из этапов заполнения электронной формы заявления без потери ранее введенной информации;</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ж) 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4. Сформированное и подписанное заявление и иные документы, указанные пункте 2.6.4, настоящего регламента, необходимые для предоставления муниципальной услуги, направляются в Уполномоченный орган посредством Единого портала.</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3.7.3. Прием и регистрация органом (организацией) заявления и документов, необходимых для предоставления муниципальной услуги.</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1. Уполномоченный орган обеспечивает прием документов, необходимых для предоставления муниципальной услуги, и регистрацию заявления без необходимости повторного представления заявителем таких документов на бумажном носителе.</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2. Срок регистрации запроса – 1 рабочий день.</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 Предоставление муниципальной услуги начинается с момента приема и регистрации Уполномоченным органом заявления.</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При получении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заявления и документов, необходимых для предоставления муниципальной услуги, указанных в подразделе 2.9. настоящего регламента, а также осуществляются следующие действия:</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1) специалист, ответственный за прием заявления и документов, поступивших через Единый портал,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документов), предусматривающую проверку соблюдения условий, указанных в статье 11 Федерального закона № 63-ФЗ (далее – проверка квалифицированной подписи).</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ответственный за прием заявления и документов, поступивших через Единый портал,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 69-ФЗ, которые послужили основанием для принятия указанного решения. Такое уведомление подписывается квалифицированной подписью Главы администрации муниципального образования Молчановское сельское поселение и направляется по адресу электронной почты заявителя либо в личный кабинет заявителя на Едином портале.</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2) при отсутствии указанных оснований заявителю сообщается присвоенный заявлению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указанного запроса.</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4. После регистрации запрос направляется специалисту, ответственному за рассмотрение документов.</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5. После принятия запроса заявителя специалистом, ответственным за рассмотрение документов, статус запроса заявителя в личном кабинете на Едином портале обновляется до статуса «принято».</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3.7.4. Оплата государственной пошлины за предоставление государственной услуг и уплата иных платежей, взимаемых в соответствии с законодательством Российской Федерации.</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Государственная пошлина за предоставление муниципальной услуги не взимается.</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3.7.5. Получение результата предоставления муниципальной услуги.</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1. В качестве результата предоставления муниципальной услуги заявитель по его выбору вправе получить:</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а) документ на бумажном носителе в Уполномоченном органе; </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б) документ на бумажном носителе, подтверждающий содержание электронного документа, направленного Уполномоченным органом, в МФЦ;</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в) электронный документ, подписанный уполномоченным должностным лицом с использованием усиленной квалифицированной электронной подписи, направленного по адресу электронной почты либо с момента реализации технической возможности в личный кабинет на Едином портале;</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г) документ на бумажном носителе направленный почтовым отправлением по адресу, указанному заявителем.</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2. 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3.7.6. Получение сведений о ходе выполнения запроса.</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1. Заявитель имеет возможность получения информации о ходе предоставления муниципальной услуги.</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Информация о ходе предоставления муниципальной услуги направляется заявителю Уполномоченным органом в срок, не превышающий 1 рабочего дня после завершения выполнения соответствующего действия, на адрес электронной почты или с использованием средств Единого портала по выбору заявителя.</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2. При предоставлении муниципальной услуги в электронной форме заявителю направляется:</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а) уведомление о записи на прием в Уполномоченный орган;</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б) уведомление о приеме и регистрации запроса и иных документов, необходимых для предоставления муниципальной услуги;</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xml:space="preserve">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w:t>
      </w:r>
      <w:r w:rsidRPr="00BA5C26">
        <w:rPr>
          <w:rFonts w:ascii="Arial" w:hAnsi="Arial" w:cs="Arial"/>
          <w:color w:val="000000" w:themeColor="text1"/>
          <w:sz w:val="20"/>
          <w:szCs w:val="20"/>
        </w:rPr>
        <w:lastRenderedPageBreak/>
        <w:t>услуги и возможности получить результат предоставления услуги либо мотивированный отказ в предоставлении услуги.</w:t>
      </w:r>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3.7.7. Осуществление оценки качества предоставления услуги.</w:t>
      </w:r>
      <w:r w:rsidRPr="00BA5C26">
        <w:rPr>
          <w:rFonts w:ascii="Arial" w:hAnsi="Arial" w:cs="Arial"/>
          <w:color w:val="000000" w:themeColor="text1"/>
          <w:sz w:val="20"/>
          <w:szCs w:val="20"/>
        </w:rPr>
        <w:b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E12B76" w:rsidRPr="00BA5C26" w:rsidRDefault="00E12B76" w:rsidP="00E12B76">
      <w:pPr>
        <w:ind w:firstLine="540"/>
        <w:jc w:val="both"/>
        <w:rPr>
          <w:rFonts w:ascii="Arial" w:hAnsi="Arial" w:cs="Arial"/>
          <w:snapToGrid w:val="0"/>
          <w:color w:val="000000" w:themeColor="text1"/>
          <w:sz w:val="20"/>
          <w:szCs w:val="20"/>
        </w:rPr>
      </w:pPr>
    </w:p>
    <w:p w:rsidR="00E12B76" w:rsidRPr="00BA5C26" w:rsidRDefault="00E12B76" w:rsidP="00E12B76">
      <w:pPr>
        <w:ind w:firstLine="540"/>
        <w:jc w:val="center"/>
        <w:rPr>
          <w:rFonts w:ascii="Arial" w:hAnsi="Arial" w:cs="Arial"/>
          <w:color w:val="000000" w:themeColor="text1"/>
          <w:sz w:val="20"/>
          <w:szCs w:val="20"/>
        </w:rPr>
      </w:pPr>
      <w:r w:rsidRPr="00BA5C26">
        <w:rPr>
          <w:rFonts w:ascii="Arial" w:hAnsi="Arial" w:cs="Arial"/>
          <w:snapToGrid w:val="0"/>
          <w:color w:val="000000" w:themeColor="text1"/>
          <w:sz w:val="20"/>
          <w:szCs w:val="20"/>
        </w:rPr>
        <w:t xml:space="preserve">4. </w:t>
      </w:r>
      <w:r w:rsidRPr="00BA5C26">
        <w:rPr>
          <w:rFonts w:ascii="Arial" w:hAnsi="Arial" w:cs="Arial"/>
          <w:color w:val="000000" w:themeColor="text1"/>
          <w:sz w:val="20"/>
          <w:szCs w:val="20"/>
        </w:rPr>
        <w:t>Формы контроля за исполнением административного регламента</w:t>
      </w:r>
    </w:p>
    <w:p w:rsidR="00E12B76" w:rsidRPr="00BA5C26" w:rsidRDefault="00E12B76" w:rsidP="00E12B76">
      <w:pPr>
        <w:pStyle w:val="ConsPlusNormal"/>
        <w:jc w:val="both"/>
        <w:rPr>
          <w:color w:val="000000" w:themeColor="text1"/>
        </w:rPr>
      </w:pPr>
    </w:p>
    <w:p w:rsidR="00E12B76" w:rsidRPr="00BA5C26" w:rsidRDefault="00E12B76" w:rsidP="00E12B76">
      <w:pPr>
        <w:pStyle w:val="ConsPlusNormal"/>
        <w:jc w:val="both"/>
        <w:rPr>
          <w:color w:val="000000" w:themeColor="text1"/>
        </w:rPr>
      </w:pPr>
      <w:r w:rsidRPr="00BA5C26">
        <w:rPr>
          <w:color w:val="000000" w:themeColor="text1"/>
        </w:rPr>
        <w:t>4.1. Текущий контроль за соблюдением и исполнением специалистом Администрации, Главой поселения, специалистом, ответственным за прием документов, ответственным исполнителем, ответственным специалистом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 Глава Молчановского сельского поселения.</w:t>
      </w:r>
    </w:p>
    <w:p w:rsidR="00E12B76" w:rsidRPr="00BA5C26" w:rsidRDefault="00E12B76" w:rsidP="00E12B76">
      <w:pPr>
        <w:pStyle w:val="ConsPlusNormal"/>
        <w:jc w:val="both"/>
        <w:rPr>
          <w:color w:val="000000" w:themeColor="text1"/>
        </w:rPr>
      </w:pPr>
      <w:r w:rsidRPr="00BA5C26">
        <w:rPr>
          <w:color w:val="000000" w:themeColor="text1"/>
        </w:rPr>
        <w:t>4.2. Ответственный исполнитель, непосредственно осуществляющий в соответствии с должностными обязанностями предоставление муниципальной услуги, несет ответственность за соблюдение сроков и порядка исполнения каждой отдельной административной процедуры (действия) при предоставлении муниципальной услуги, размещение информации на официальном сайте муниципального образования Молчановское сельское поселение, достоверность и полноту сведений, представляемых в рамках предоставления муниципальной услуги.</w:t>
      </w:r>
    </w:p>
    <w:p w:rsidR="00E12B76" w:rsidRPr="00BA5C26" w:rsidRDefault="00E12B76" w:rsidP="00E12B76">
      <w:pPr>
        <w:pStyle w:val="ConsPlusNormal"/>
        <w:jc w:val="both"/>
        <w:rPr>
          <w:color w:val="000000" w:themeColor="text1"/>
        </w:rPr>
      </w:pPr>
      <w:r w:rsidRPr="00BA5C26">
        <w:rPr>
          <w:color w:val="000000" w:themeColor="text1"/>
        </w:rPr>
        <w:t>4.3. Соблюдение ответственными исполнителями сроков и порядка исполнения каждой отдельной процедуры (действия) при предоставлении муниципальной услуги осуществляется в форме плановых и внеплановых проверок.</w:t>
      </w:r>
    </w:p>
    <w:p w:rsidR="00E12B76" w:rsidRPr="00BA5C26" w:rsidRDefault="00E12B76" w:rsidP="00E12B76">
      <w:pPr>
        <w:pStyle w:val="ConsPlusNormal"/>
        <w:jc w:val="both"/>
        <w:rPr>
          <w:color w:val="000000" w:themeColor="text1"/>
        </w:rPr>
      </w:pPr>
      <w:r w:rsidRPr="00BA5C26">
        <w:rPr>
          <w:color w:val="000000" w:themeColor="text1"/>
        </w:rPr>
        <w:t>4.3.1. Плановые проверки проводятся на основании распоряжения Главы поселения не реже одного раза в два года.</w:t>
      </w:r>
    </w:p>
    <w:p w:rsidR="00E12B76" w:rsidRPr="00BA5C26" w:rsidRDefault="00E12B76" w:rsidP="00E12B76">
      <w:pPr>
        <w:pStyle w:val="ConsPlusNormal"/>
        <w:jc w:val="both"/>
        <w:rPr>
          <w:color w:val="000000" w:themeColor="text1"/>
        </w:rPr>
      </w:pPr>
      <w:r w:rsidRPr="00BA5C26">
        <w:rPr>
          <w:color w:val="000000" w:themeColor="text1"/>
        </w:rPr>
        <w:t xml:space="preserve">4.3.2. Внеплановые проверки проводятся на основании распоряжения Главы поселения при наличии обращения заявителя или информации, поступившей из государственных органов, органов местного самоуправления, а также от субъектов, указанных в </w:t>
      </w:r>
      <w:hyperlink w:anchor="P465" w:history="1">
        <w:r w:rsidRPr="00BA5C26">
          <w:rPr>
            <w:color w:val="000000" w:themeColor="text1"/>
          </w:rPr>
          <w:t>пункте 4.4</w:t>
        </w:r>
      </w:hyperlink>
      <w:r w:rsidRPr="00BA5C26">
        <w:rPr>
          <w:color w:val="000000" w:themeColor="text1"/>
        </w:rPr>
        <w:t xml:space="preserve"> настоящего административного регламента.</w:t>
      </w:r>
    </w:p>
    <w:p w:rsidR="00E12B76" w:rsidRPr="00BA5C26" w:rsidRDefault="00E12B76" w:rsidP="00E12B76">
      <w:pPr>
        <w:pStyle w:val="ConsPlusNormal"/>
        <w:jc w:val="both"/>
        <w:rPr>
          <w:color w:val="000000" w:themeColor="text1"/>
        </w:rPr>
      </w:pPr>
      <w:r w:rsidRPr="00BA5C26">
        <w:rPr>
          <w:color w:val="000000" w:themeColor="text1"/>
        </w:rPr>
        <w:t>Для проведения плановых и внеплановых проверок предоставления муниципальной услуги распоряжением Главы поселения формируется комиссия, руководителем которой является Глава поселения. Численность и персональный состав комиссии утверждаются распоряжением Главы поселения.</w:t>
      </w:r>
    </w:p>
    <w:p w:rsidR="00E12B76" w:rsidRPr="00BA5C26" w:rsidRDefault="00E12B76" w:rsidP="00E12B76">
      <w:pPr>
        <w:pStyle w:val="ConsPlusNormal"/>
        <w:jc w:val="both"/>
        <w:rPr>
          <w:color w:val="000000" w:themeColor="text1"/>
        </w:rPr>
      </w:pPr>
      <w:r w:rsidRPr="00BA5C26">
        <w:rPr>
          <w:color w:val="000000" w:themeColor="text1"/>
        </w:rPr>
        <w:t>В случае проведения внеплановой проверки по конкретному обращению заявителя в течение 30 календарных дней со дня регистрации письменного обращения обратившемуся заявителю направляется информация о результатах проведенной проверки.</w:t>
      </w:r>
    </w:p>
    <w:p w:rsidR="00E12B76" w:rsidRPr="00BA5C26" w:rsidRDefault="00E12B76" w:rsidP="00E12B76">
      <w:pPr>
        <w:pStyle w:val="ConsPlusNormal"/>
        <w:jc w:val="both"/>
        <w:rPr>
          <w:color w:val="000000" w:themeColor="text1"/>
        </w:rPr>
      </w:pPr>
      <w:r w:rsidRPr="00BA5C26">
        <w:rPr>
          <w:color w:val="000000" w:themeColor="text1"/>
        </w:rPr>
        <w:t>Результаты проверки оформляются в виде акта, подписанного всеми членами комиссии, в котором отмечаются выявленные недостатки и указываются меры, направленные на их устранение.</w:t>
      </w:r>
    </w:p>
    <w:p w:rsidR="00E12B76" w:rsidRPr="00BA5C26" w:rsidRDefault="00E12B76" w:rsidP="00E12B76">
      <w:pPr>
        <w:pStyle w:val="ConsPlusNormal"/>
        <w:jc w:val="both"/>
        <w:rPr>
          <w:color w:val="000000" w:themeColor="text1"/>
        </w:rPr>
      </w:pPr>
      <w:r w:rsidRPr="00BA5C26">
        <w:rPr>
          <w:color w:val="000000" w:themeColor="text1"/>
        </w:rPr>
        <w:t>По результатам проведения проверок сроков и порядка исполнения каждой отдельной административной процедуры (действия) при предоставлении муниципальной услуги в случае выявления нарушений порядка и сроков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w:t>
      </w:r>
    </w:p>
    <w:p w:rsidR="00E12B76" w:rsidRPr="00BA5C26" w:rsidRDefault="00E12B76" w:rsidP="00E12B76">
      <w:pPr>
        <w:pStyle w:val="ConsPlusNormal"/>
        <w:jc w:val="both"/>
        <w:rPr>
          <w:color w:val="000000" w:themeColor="text1"/>
        </w:rPr>
      </w:pPr>
      <w:r w:rsidRPr="00BA5C26">
        <w:rPr>
          <w:color w:val="000000" w:themeColor="text1"/>
        </w:rPr>
        <w:t>Персональная ответственность ответственных исполнителей закрепляется в их должностных инструкциях в соответствии с требованиями действующего законодательства.</w:t>
      </w:r>
      <w:bookmarkStart w:id="33" w:name="P465"/>
      <w:bookmarkEnd w:id="33"/>
    </w:p>
    <w:p w:rsidR="00E12B76" w:rsidRPr="00BA5C26" w:rsidRDefault="00E12B76" w:rsidP="00E12B76">
      <w:pPr>
        <w:shd w:val="clear" w:color="auto" w:fill="FFFFFF"/>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4.4. Граждане, их объединения и организации вправе направить письменное обращение с просьбой о проведении проверки соблюдения и исполнения положений административного регламента, нормативных правовых актов, устанавливающих требование к предоставлению муниципальной услуги, полноты и качества предоставления муниципальной услуги.</w:t>
      </w:r>
    </w:p>
    <w:p w:rsidR="00E12B76" w:rsidRPr="00BA5C26" w:rsidRDefault="00E12B76" w:rsidP="00E12B76">
      <w:pPr>
        <w:shd w:val="clear" w:color="auto" w:fill="FFFFFF"/>
        <w:ind w:firstLine="709"/>
        <w:jc w:val="both"/>
        <w:rPr>
          <w:rFonts w:ascii="Arial" w:hAnsi="Arial" w:cs="Arial"/>
          <w:snapToGrid w:val="0"/>
          <w:color w:val="000000" w:themeColor="text1"/>
          <w:sz w:val="20"/>
          <w:szCs w:val="20"/>
        </w:rPr>
      </w:pPr>
    </w:p>
    <w:p w:rsidR="00E12B76" w:rsidRPr="00BA5C26" w:rsidRDefault="00E12B76" w:rsidP="00E12B76">
      <w:pPr>
        <w:shd w:val="clear" w:color="auto" w:fill="FFFFFF"/>
        <w:ind w:firstLine="709"/>
        <w:jc w:val="center"/>
        <w:rPr>
          <w:rFonts w:ascii="Arial" w:hAnsi="Arial" w:cs="Arial"/>
          <w:color w:val="000000" w:themeColor="text1"/>
          <w:sz w:val="20"/>
          <w:szCs w:val="20"/>
        </w:rPr>
      </w:pPr>
      <w:r w:rsidRPr="00BA5C26">
        <w:rPr>
          <w:rFonts w:ascii="Arial" w:hAnsi="Arial" w:cs="Arial"/>
          <w:snapToGrid w:val="0"/>
          <w:color w:val="000000" w:themeColor="text1"/>
          <w:sz w:val="20"/>
          <w:szCs w:val="20"/>
        </w:rPr>
        <w:t xml:space="preserve">5. </w:t>
      </w:r>
      <w:r w:rsidRPr="00BA5C26">
        <w:rPr>
          <w:rFonts w:ascii="Arial" w:hAnsi="Arial" w:cs="Arial"/>
          <w:color w:val="000000" w:themeColor="text1"/>
          <w:sz w:val="20"/>
          <w:szCs w:val="20"/>
        </w:rPr>
        <w:t xml:space="preserve">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w:t>
      </w:r>
      <w:hyperlink r:id="rId64" w:history="1">
        <w:r w:rsidRPr="00BA5C26">
          <w:rPr>
            <w:rStyle w:val="ae"/>
            <w:rFonts w:ascii="Arial" w:hAnsi="Arial" w:cs="Arial"/>
            <w:color w:val="000000" w:themeColor="text1"/>
            <w:sz w:val="20"/>
            <w:szCs w:val="20"/>
          </w:rPr>
          <w:t>части 1.1 статьи 16</w:t>
        </w:r>
      </w:hyperlink>
      <w:r w:rsidRPr="00BA5C26">
        <w:rPr>
          <w:rFonts w:ascii="Arial" w:hAnsi="Arial" w:cs="Arial"/>
          <w:color w:val="000000" w:themeColor="text1"/>
          <w:sz w:val="20"/>
          <w:szCs w:val="20"/>
        </w:rPr>
        <w:t xml:space="preserve"> настоящего Федерального закона, а также их должностных лиц, государственных или муниципальных служащих, работников</w:t>
      </w:r>
    </w:p>
    <w:p w:rsidR="00E12B76" w:rsidRPr="00BA5C26" w:rsidRDefault="00E12B76" w:rsidP="00E12B76">
      <w:pPr>
        <w:pStyle w:val="ConsPlusNormal"/>
        <w:ind w:firstLine="540"/>
        <w:jc w:val="both"/>
        <w:rPr>
          <w:color w:val="000000" w:themeColor="text1"/>
        </w:rPr>
      </w:pPr>
    </w:p>
    <w:p w:rsidR="00E12B76" w:rsidRPr="00BA5C26" w:rsidRDefault="00E12B76" w:rsidP="00E12B76">
      <w:pPr>
        <w:pStyle w:val="ConsPlusNormal"/>
        <w:ind w:firstLine="540"/>
        <w:jc w:val="both"/>
        <w:rPr>
          <w:color w:val="000000" w:themeColor="text1"/>
        </w:rPr>
      </w:pPr>
      <w:r w:rsidRPr="00BA5C26">
        <w:rPr>
          <w:color w:val="000000" w:themeColor="text1"/>
        </w:rPr>
        <w:t xml:space="preserve">5.1. Заявители вправе подать жалобу на решения и действия (бездействие) Администрации, его руководителя, должностных лиц, МФЦ, его работников, организаций, привлекаемых МФЦ в соответствии с </w:t>
      </w:r>
      <w:hyperlink r:id="rId65" w:history="1">
        <w:r w:rsidRPr="00BA5C26">
          <w:rPr>
            <w:color w:val="000000" w:themeColor="text1"/>
          </w:rPr>
          <w:t>частью 1.1 статьи 16</w:t>
        </w:r>
      </w:hyperlink>
      <w:r w:rsidRPr="00BA5C26">
        <w:rPr>
          <w:color w:val="000000" w:themeColor="text1"/>
        </w:rPr>
        <w:t xml:space="preserve"> Федерального закона от 27 июля 2010 г. N 210-ФЗ "Об организации предоставления государственных и муниципальных услуг", а также их работников, в том числе в следующих случаях:</w:t>
      </w:r>
    </w:p>
    <w:p w:rsidR="00E12B76" w:rsidRPr="00BA5C26" w:rsidRDefault="00E12B76" w:rsidP="00E12B76">
      <w:pPr>
        <w:pStyle w:val="ConsPlusNormal"/>
        <w:ind w:firstLine="540"/>
        <w:jc w:val="both"/>
        <w:rPr>
          <w:color w:val="000000" w:themeColor="text1"/>
        </w:rPr>
      </w:pPr>
      <w:r w:rsidRPr="00BA5C26">
        <w:rPr>
          <w:color w:val="000000" w:themeColor="text1"/>
        </w:rPr>
        <w:t xml:space="preserve">5.1.1. Нарушение срока регистрации заявления и запроса, указанного в </w:t>
      </w:r>
      <w:hyperlink r:id="rId66" w:history="1">
        <w:r w:rsidRPr="00BA5C26">
          <w:rPr>
            <w:color w:val="000000" w:themeColor="text1"/>
          </w:rPr>
          <w:t>статье 15.1</w:t>
        </w:r>
      </w:hyperlink>
      <w:r w:rsidRPr="00BA5C26">
        <w:rPr>
          <w:color w:val="000000" w:themeColor="text1"/>
        </w:rPr>
        <w:t xml:space="preserve"> Федерального закона от 27 июля 2010 г. N 210-ФЗ "Об организации предоставления государственных и муниципальных услуг".</w:t>
      </w:r>
    </w:p>
    <w:p w:rsidR="00E12B76" w:rsidRPr="00BA5C26" w:rsidRDefault="00E12B76" w:rsidP="00E12B76">
      <w:pPr>
        <w:pStyle w:val="ConsPlusNormal"/>
        <w:ind w:firstLine="540"/>
        <w:jc w:val="both"/>
        <w:rPr>
          <w:color w:val="000000" w:themeColor="text1"/>
        </w:rPr>
      </w:pPr>
      <w:r w:rsidRPr="00BA5C26">
        <w:rPr>
          <w:color w:val="000000" w:themeColor="text1"/>
        </w:rPr>
        <w:t xml:space="preserve">5.1.2.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67" w:history="1">
        <w:r w:rsidRPr="00BA5C26">
          <w:rPr>
            <w:color w:val="000000" w:themeColor="text1"/>
          </w:rPr>
          <w:t>частью 1.3 статьи 16</w:t>
        </w:r>
      </w:hyperlink>
      <w:r w:rsidRPr="00BA5C26">
        <w:rPr>
          <w:color w:val="000000" w:themeColor="text1"/>
        </w:rPr>
        <w:t xml:space="preserve"> Федерального закона от 27 июля 2010 г. N 210-ФЗ "Об организации предоставления государственных и муниципальных услуг".</w:t>
      </w:r>
    </w:p>
    <w:p w:rsidR="00E12B76" w:rsidRPr="00BA5C26" w:rsidRDefault="00E12B76" w:rsidP="00E12B76">
      <w:pPr>
        <w:pStyle w:val="ConsPlusNormal"/>
        <w:ind w:firstLine="540"/>
        <w:jc w:val="both"/>
        <w:rPr>
          <w:color w:val="000000" w:themeColor="text1"/>
        </w:rPr>
      </w:pPr>
      <w:r w:rsidRPr="00BA5C26">
        <w:rPr>
          <w:color w:val="000000" w:themeColor="text1"/>
        </w:rPr>
        <w:t>5.1.3.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нормативно правовыми актами муниципального образования Молчановское сельское поселение для предоставления муниципальной услуги.</w:t>
      </w:r>
    </w:p>
    <w:p w:rsidR="00E12B76" w:rsidRPr="00BA5C26" w:rsidRDefault="00E12B76" w:rsidP="00E12B76">
      <w:pPr>
        <w:pStyle w:val="ConsPlusNormal"/>
        <w:ind w:firstLine="540"/>
        <w:jc w:val="both"/>
        <w:rPr>
          <w:color w:val="000000" w:themeColor="text1"/>
        </w:rPr>
      </w:pPr>
      <w:r w:rsidRPr="00BA5C26">
        <w:rPr>
          <w:color w:val="000000" w:themeColor="text1"/>
        </w:rPr>
        <w:t>5.1.4. Отказ в приеме документов, представление которых предусмотрено нормативными правовыми актами Российской Федерации, нормативными правовыми актами Томской области, нормативно правовыми актами муниципального образования Молчановское сельское поселение для предоставления муниципальной услуги, у заявителя.</w:t>
      </w:r>
    </w:p>
    <w:p w:rsidR="00E12B76" w:rsidRPr="00BA5C26" w:rsidRDefault="00E12B76" w:rsidP="00E12B76">
      <w:pPr>
        <w:pStyle w:val="ConsPlusNormal"/>
        <w:ind w:firstLine="540"/>
        <w:jc w:val="both"/>
        <w:rPr>
          <w:color w:val="000000" w:themeColor="text1"/>
        </w:rPr>
      </w:pPr>
      <w:r w:rsidRPr="00BA5C26">
        <w:rPr>
          <w:color w:val="000000" w:themeColor="text1"/>
        </w:rPr>
        <w:t xml:space="preserve">5.1.5. 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нормативно правовыми актами муниципального образования Молчановское сельское поселение.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68" w:history="1">
        <w:r w:rsidRPr="00BA5C26">
          <w:rPr>
            <w:color w:val="000000" w:themeColor="text1"/>
          </w:rPr>
          <w:t>частью 1.3 статьи 16</w:t>
        </w:r>
      </w:hyperlink>
      <w:r w:rsidRPr="00BA5C26">
        <w:rPr>
          <w:color w:val="000000" w:themeColor="text1"/>
        </w:rPr>
        <w:t xml:space="preserve"> Федерального закона от 27 июля 2010 г. N 210-ФЗ "Об организации предоставления государственных и муниципальных услуг".</w:t>
      </w:r>
    </w:p>
    <w:p w:rsidR="00E12B76" w:rsidRPr="00BA5C26" w:rsidRDefault="00E12B76" w:rsidP="00E12B76">
      <w:pPr>
        <w:pStyle w:val="ConsPlusNormal"/>
        <w:ind w:firstLine="540"/>
        <w:jc w:val="both"/>
        <w:rPr>
          <w:color w:val="000000" w:themeColor="text1"/>
        </w:rPr>
      </w:pPr>
      <w:r w:rsidRPr="00BA5C26">
        <w:rPr>
          <w:color w:val="000000" w:themeColor="text1"/>
        </w:rPr>
        <w:t>5.1.6.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нормативно правовыми актами муниципального образования Молчановское сельское поселение.</w:t>
      </w:r>
    </w:p>
    <w:p w:rsidR="00E12B76" w:rsidRPr="00BA5C26" w:rsidRDefault="00E12B76" w:rsidP="00E12B76">
      <w:pPr>
        <w:pStyle w:val="ConsPlusNormal"/>
        <w:ind w:firstLine="540"/>
        <w:jc w:val="both"/>
        <w:rPr>
          <w:color w:val="000000" w:themeColor="text1"/>
        </w:rPr>
      </w:pPr>
      <w:r w:rsidRPr="00BA5C26">
        <w:rPr>
          <w:color w:val="000000" w:themeColor="text1"/>
        </w:rPr>
        <w:t>5.1.7. Отказ Администрации, ее должностного лица, МФЦ, работника МФЦ в исправлении допущенных опечаток и ошибок в документах, выданных в результате предоставления муниципальной услуги, либо нарушение установленного срока таких исправлений.</w:t>
      </w:r>
    </w:p>
    <w:p w:rsidR="00E12B76" w:rsidRPr="00BA5C26" w:rsidRDefault="00E12B76" w:rsidP="00E12B76">
      <w:pPr>
        <w:pStyle w:val="ConsPlusNormal"/>
        <w:ind w:firstLine="540"/>
        <w:jc w:val="both"/>
        <w:rPr>
          <w:color w:val="000000" w:themeColor="text1"/>
        </w:rPr>
      </w:pPr>
      <w:r w:rsidRPr="00BA5C26">
        <w:rPr>
          <w:color w:val="000000" w:themeColor="text1"/>
        </w:rPr>
        <w:t>5.1.8. Нарушение срока или порядка выдачи документов по результатам предоставления муниципальной услуги.</w:t>
      </w:r>
    </w:p>
    <w:p w:rsidR="00E12B76" w:rsidRPr="00BA5C26" w:rsidRDefault="00E12B76" w:rsidP="00E12B76">
      <w:pPr>
        <w:pStyle w:val="ConsPlusNormal"/>
        <w:ind w:firstLine="540"/>
        <w:jc w:val="both"/>
        <w:rPr>
          <w:color w:val="000000" w:themeColor="text1"/>
        </w:rPr>
      </w:pPr>
      <w:r w:rsidRPr="00BA5C26">
        <w:rPr>
          <w:color w:val="000000" w:themeColor="text1"/>
        </w:rPr>
        <w:t xml:space="preserve">5.1.9. Приостановление предоставления муниципальной услуги, если основания для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нормативно правовыми актами муниципального образования Молчановское сельское поселение.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69" w:history="1">
        <w:r w:rsidRPr="00BA5C26">
          <w:rPr>
            <w:color w:val="000000" w:themeColor="text1"/>
          </w:rPr>
          <w:t>частью 1.3 статьи 16</w:t>
        </w:r>
      </w:hyperlink>
      <w:r w:rsidRPr="00BA5C26">
        <w:rPr>
          <w:color w:val="000000" w:themeColor="text1"/>
        </w:rPr>
        <w:t xml:space="preserve"> Федерального закона от 27 июля 2010 г. N 210-ФЗ "Об организации предоставления государственных и муниципальных услуг".</w:t>
      </w:r>
    </w:p>
    <w:p w:rsidR="00E12B76" w:rsidRPr="00BA5C26" w:rsidRDefault="00E12B76" w:rsidP="00E12B76">
      <w:pPr>
        <w:pStyle w:val="ConsPlusNormal"/>
        <w:ind w:firstLine="540"/>
        <w:jc w:val="both"/>
        <w:rPr>
          <w:color w:val="000000" w:themeColor="text1"/>
        </w:rPr>
      </w:pPr>
      <w:r w:rsidRPr="00BA5C26">
        <w:rPr>
          <w:color w:val="000000" w:themeColor="text1"/>
        </w:rPr>
        <w:t xml:space="preserve">5.1.10.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70" w:history="1">
        <w:r w:rsidRPr="00BA5C26">
          <w:rPr>
            <w:color w:val="000000" w:themeColor="text1"/>
          </w:rPr>
          <w:t>пунктом 4 части 1 статьи 7</w:t>
        </w:r>
      </w:hyperlink>
      <w:r w:rsidRPr="00BA5C26">
        <w:rPr>
          <w:color w:val="000000" w:themeColor="text1"/>
        </w:rPr>
        <w:t xml:space="preserve"> Федерального закона от 27 июля 2010 г. N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71" w:history="1">
        <w:r w:rsidRPr="00BA5C26">
          <w:rPr>
            <w:color w:val="000000" w:themeColor="text1"/>
          </w:rPr>
          <w:t>частью 1.3 статьи 16</w:t>
        </w:r>
      </w:hyperlink>
      <w:r w:rsidRPr="00BA5C26">
        <w:rPr>
          <w:color w:val="000000" w:themeColor="text1"/>
        </w:rPr>
        <w:t xml:space="preserve"> Федерального закона от 27 июля 2010 г. N 210-ФЗ "Об организации предоставления государственных и муниципальных услуг".</w:t>
      </w:r>
    </w:p>
    <w:p w:rsidR="00E12B76" w:rsidRPr="00BA5C26" w:rsidRDefault="00E12B76" w:rsidP="00E12B76">
      <w:pPr>
        <w:pStyle w:val="ConsPlusNormal"/>
        <w:ind w:firstLine="540"/>
        <w:jc w:val="both"/>
        <w:rPr>
          <w:color w:val="000000" w:themeColor="text1"/>
        </w:rPr>
      </w:pPr>
      <w:r w:rsidRPr="00BA5C26">
        <w:rPr>
          <w:color w:val="000000" w:themeColor="text1"/>
        </w:rPr>
        <w:t>5.2. Жалоба должна содержать:</w:t>
      </w:r>
    </w:p>
    <w:p w:rsidR="00E12B76" w:rsidRPr="00BA5C26" w:rsidRDefault="00E12B76" w:rsidP="00E12B76">
      <w:pPr>
        <w:pStyle w:val="ConsPlusNormal"/>
        <w:ind w:firstLine="540"/>
        <w:jc w:val="both"/>
        <w:rPr>
          <w:color w:val="000000" w:themeColor="text1"/>
        </w:rPr>
      </w:pPr>
      <w:r w:rsidRPr="00BA5C26">
        <w:rPr>
          <w:color w:val="000000" w:themeColor="text1"/>
        </w:rPr>
        <w:lastRenderedPageBreak/>
        <w:t xml:space="preserve">Полное наименование Администрации, ее должностного лица, МФЦ, работника МФЦ, организаций, привлекаемых МФЦ в соответствии с </w:t>
      </w:r>
      <w:hyperlink r:id="rId72" w:history="1">
        <w:r w:rsidRPr="00BA5C26">
          <w:rPr>
            <w:color w:val="000000" w:themeColor="text1"/>
          </w:rPr>
          <w:t>частью 1.1 статьи 16</w:t>
        </w:r>
      </w:hyperlink>
      <w:r w:rsidRPr="00BA5C26">
        <w:rPr>
          <w:color w:val="000000" w:themeColor="text1"/>
        </w:rPr>
        <w:t xml:space="preserve"> Федерального закона от 27 июля 2010 г. N 210-ФЗ "Об организации предоставления государственных и муниципальных услуг", их работников, решения и действия (бездействие) которых обжалуются;</w:t>
      </w:r>
    </w:p>
    <w:p w:rsidR="00E12B76" w:rsidRPr="00BA5C26" w:rsidRDefault="00E12B76" w:rsidP="00E12B76">
      <w:pPr>
        <w:pStyle w:val="ConsPlusNormal"/>
        <w:ind w:firstLine="540"/>
        <w:jc w:val="both"/>
        <w:rPr>
          <w:color w:val="000000" w:themeColor="text1"/>
        </w:rPr>
      </w:pPr>
      <w:r w:rsidRPr="00BA5C26">
        <w:rPr>
          <w:color w:val="000000" w:themeColor="text1"/>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12B76" w:rsidRPr="00BA5C26" w:rsidRDefault="00E12B76" w:rsidP="00E12B76">
      <w:pPr>
        <w:pStyle w:val="ConsPlusNormal"/>
        <w:ind w:firstLine="540"/>
        <w:jc w:val="both"/>
        <w:rPr>
          <w:color w:val="000000" w:themeColor="text1"/>
        </w:rPr>
      </w:pPr>
      <w:r w:rsidRPr="00BA5C26">
        <w:rPr>
          <w:color w:val="000000" w:themeColor="text1"/>
        </w:rPr>
        <w:t xml:space="preserve">сведения об обжалуемых решениях и действиях (бездействии) Администрации, ее должностного лица, МФЦ, его работника, организаций, привлекаемых МФЦ в соответствии с </w:t>
      </w:r>
      <w:hyperlink r:id="rId73" w:history="1">
        <w:r w:rsidRPr="00BA5C26">
          <w:rPr>
            <w:color w:val="000000" w:themeColor="text1"/>
          </w:rPr>
          <w:t>частью 1.1 статьи 16</w:t>
        </w:r>
      </w:hyperlink>
      <w:r w:rsidRPr="00BA5C26">
        <w:rPr>
          <w:color w:val="000000" w:themeColor="text1"/>
        </w:rPr>
        <w:t xml:space="preserve"> Федерального закона от 27 июля 2010 г. N 210-ФЗ "Об организации предоставления государственных и муниципальных услуг", их работников;</w:t>
      </w:r>
    </w:p>
    <w:p w:rsidR="00E12B76" w:rsidRPr="00BA5C26" w:rsidRDefault="00E12B76" w:rsidP="00E12B76">
      <w:pPr>
        <w:pStyle w:val="ConsPlusNormal"/>
        <w:ind w:firstLine="540"/>
        <w:jc w:val="both"/>
        <w:rPr>
          <w:color w:val="000000" w:themeColor="text1"/>
        </w:rPr>
      </w:pPr>
      <w:r w:rsidRPr="00BA5C26">
        <w:rPr>
          <w:color w:val="000000" w:themeColor="text1"/>
        </w:rPr>
        <w:t xml:space="preserve">доводы, на основании которых заявитель не согласен с решениями и действиями (бездействием) Администрации, его должностных лиц, МФЦ, его работников, организаций, привлекаемых МФЦ в соответствии с </w:t>
      </w:r>
      <w:hyperlink r:id="rId74" w:history="1">
        <w:r w:rsidRPr="00BA5C26">
          <w:rPr>
            <w:color w:val="000000" w:themeColor="text1"/>
          </w:rPr>
          <w:t>частью 1.1 статьи 16</w:t>
        </w:r>
      </w:hyperlink>
      <w:r w:rsidRPr="00BA5C26">
        <w:rPr>
          <w:color w:val="000000" w:themeColor="text1"/>
        </w:rPr>
        <w:t xml:space="preserve"> Федерального закона от 27 июля 2010 г. N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E12B76" w:rsidRPr="00BA5C26" w:rsidRDefault="00E12B76" w:rsidP="00E12B76">
      <w:pPr>
        <w:pStyle w:val="ConsPlusNormal"/>
        <w:ind w:firstLine="540"/>
        <w:jc w:val="both"/>
        <w:rPr>
          <w:color w:val="000000" w:themeColor="text1"/>
        </w:rPr>
      </w:pPr>
      <w:r w:rsidRPr="00BA5C26">
        <w:rPr>
          <w:color w:val="000000" w:themeColor="text1"/>
        </w:rPr>
        <w:t xml:space="preserve">5.3. Жалоба на решения и действия (бездействие) Администрации подается на рассмотрение Главе Молчановского сельского поселения. </w:t>
      </w:r>
    </w:p>
    <w:p w:rsidR="00E12B76" w:rsidRPr="00BA5C26" w:rsidRDefault="00E12B76" w:rsidP="00E12B76">
      <w:pPr>
        <w:pStyle w:val="ConsPlusNormal"/>
        <w:ind w:firstLine="540"/>
        <w:jc w:val="both"/>
        <w:rPr>
          <w:color w:val="000000" w:themeColor="text1"/>
        </w:rPr>
      </w:pPr>
      <w:r w:rsidRPr="00BA5C26">
        <w:rPr>
          <w:color w:val="000000" w:themeColor="text1"/>
        </w:rPr>
        <w:t xml:space="preserve">5.4. Жалоба на решения и действия (бездействие) работника МФЦ подается руководителю МФЦ. Жалоба на решения и действия (бездействие) МФЦ подается учредителю МФЦ или должностному лицу, уполномоченному на их рассмотрение нормативным правовым актом Томской области. Жалоба на решения и действия (бездействие) работников организаций, привлекаемых МФЦ в соответствии с </w:t>
      </w:r>
      <w:hyperlink r:id="rId75" w:history="1">
        <w:r w:rsidRPr="00BA5C26">
          <w:rPr>
            <w:color w:val="000000" w:themeColor="text1"/>
          </w:rPr>
          <w:t>частью 1.1 статьи 16</w:t>
        </w:r>
      </w:hyperlink>
      <w:r w:rsidRPr="00BA5C26">
        <w:rPr>
          <w:color w:val="000000" w:themeColor="text1"/>
        </w:rPr>
        <w:t xml:space="preserve"> Федерального закона от 27 июля 2010 г. N 210-ФЗ "Об организации предоставления государственных и муниципальных услуг", подается руководителям этих организаций.</w:t>
      </w:r>
    </w:p>
    <w:p w:rsidR="00E12B76" w:rsidRPr="00BA5C26" w:rsidRDefault="00E12B76" w:rsidP="00E12B76">
      <w:pPr>
        <w:pStyle w:val="ConsPlusNormal"/>
        <w:ind w:firstLine="540"/>
        <w:jc w:val="both"/>
        <w:rPr>
          <w:color w:val="000000" w:themeColor="text1"/>
        </w:rPr>
      </w:pPr>
      <w:r w:rsidRPr="00BA5C26">
        <w:rPr>
          <w:color w:val="000000" w:themeColor="text1"/>
        </w:rPr>
        <w:t>5.5. Жалоба на решения и действия (бездействие) Администрации, ее должностных лиц при предоставлении муниципальной услуги может быть направлена по почте, через МФЦ, с использованием информационно-телекоммуникационной сети Интернет, официального сайта Администрации в информационно-телекоммуникационной сети Интернет, федеральной государственной информационной системы "Единый портал государственных и муниципальных услуг (функций)" (</w:t>
      </w:r>
      <w:hyperlink r:id="rId76" w:history="1">
        <w:r w:rsidRPr="00BA5C26">
          <w:rPr>
            <w:rStyle w:val="ae"/>
            <w:color w:val="000000" w:themeColor="text1"/>
            <w:lang w:val="en-US"/>
          </w:rPr>
          <w:t>https</w:t>
        </w:r>
        <w:r w:rsidRPr="00BA5C26">
          <w:rPr>
            <w:rStyle w:val="ae"/>
            <w:color w:val="000000" w:themeColor="text1"/>
          </w:rPr>
          <w:t>://</w:t>
        </w:r>
        <w:r w:rsidRPr="00BA5C26">
          <w:rPr>
            <w:rStyle w:val="ae"/>
            <w:color w:val="000000" w:themeColor="text1"/>
            <w:lang w:val="en-US"/>
          </w:rPr>
          <w:t>www</w:t>
        </w:r>
        <w:r w:rsidRPr="00BA5C26">
          <w:rPr>
            <w:rStyle w:val="ae"/>
            <w:color w:val="000000" w:themeColor="text1"/>
          </w:rPr>
          <w:t>.</w:t>
        </w:r>
        <w:r w:rsidRPr="00BA5C26">
          <w:rPr>
            <w:rStyle w:val="ae"/>
            <w:color w:val="000000" w:themeColor="text1"/>
            <w:lang w:val="en-US"/>
          </w:rPr>
          <w:t>gosuslugi</w:t>
        </w:r>
        <w:r w:rsidRPr="00BA5C26">
          <w:rPr>
            <w:rStyle w:val="ae"/>
            <w:color w:val="000000" w:themeColor="text1"/>
          </w:rPr>
          <w:t>.</w:t>
        </w:r>
        <w:proofErr w:type="spellStart"/>
        <w:r w:rsidRPr="00BA5C26">
          <w:rPr>
            <w:rStyle w:val="ae"/>
            <w:color w:val="000000" w:themeColor="text1"/>
            <w:lang w:val="en-US"/>
          </w:rPr>
          <w:t>ru</w:t>
        </w:r>
        <w:proofErr w:type="spellEnd"/>
      </w:hyperlink>
      <w:r w:rsidRPr="00BA5C26">
        <w:rPr>
          <w:color w:val="000000" w:themeColor="text1"/>
        </w:rPr>
        <w:t xml:space="preserve"> ), а также может быть принята при личном приеме заявителя.</w:t>
      </w:r>
    </w:p>
    <w:p w:rsidR="00E12B76" w:rsidRPr="00BA5C26" w:rsidRDefault="00E12B76" w:rsidP="00E12B76">
      <w:pPr>
        <w:pStyle w:val="ConsPlusNormal"/>
        <w:ind w:firstLine="540"/>
        <w:jc w:val="both"/>
        <w:rPr>
          <w:color w:val="000000" w:themeColor="text1"/>
        </w:rPr>
      </w:pPr>
      <w:r w:rsidRPr="00BA5C26">
        <w:rPr>
          <w:color w:val="000000" w:themeColor="text1"/>
        </w:rPr>
        <w:t>5.6. Жалоба на решения и действия (бездействие) МФЦ, его работника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w:t>
      </w:r>
      <w:hyperlink r:id="rId77" w:history="1">
        <w:r w:rsidRPr="00BA5C26">
          <w:rPr>
            <w:rStyle w:val="ae"/>
            <w:color w:val="000000" w:themeColor="text1"/>
            <w:lang w:val="en-US"/>
          </w:rPr>
          <w:t>https</w:t>
        </w:r>
        <w:r w:rsidRPr="00BA5C26">
          <w:rPr>
            <w:rStyle w:val="ae"/>
            <w:color w:val="000000" w:themeColor="text1"/>
          </w:rPr>
          <w:t>://</w:t>
        </w:r>
        <w:r w:rsidRPr="00BA5C26">
          <w:rPr>
            <w:rStyle w:val="ae"/>
            <w:color w:val="000000" w:themeColor="text1"/>
            <w:lang w:val="en-US"/>
          </w:rPr>
          <w:t>www</w:t>
        </w:r>
        <w:r w:rsidRPr="00BA5C26">
          <w:rPr>
            <w:rStyle w:val="ae"/>
            <w:color w:val="000000" w:themeColor="text1"/>
          </w:rPr>
          <w:t>.</w:t>
        </w:r>
        <w:r w:rsidRPr="00BA5C26">
          <w:rPr>
            <w:rStyle w:val="ae"/>
            <w:color w:val="000000" w:themeColor="text1"/>
            <w:lang w:val="en-US"/>
          </w:rPr>
          <w:t>gosuslugi</w:t>
        </w:r>
        <w:r w:rsidRPr="00BA5C26">
          <w:rPr>
            <w:rStyle w:val="ae"/>
            <w:color w:val="000000" w:themeColor="text1"/>
          </w:rPr>
          <w:t>.</w:t>
        </w:r>
        <w:proofErr w:type="spellStart"/>
        <w:r w:rsidRPr="00BA5C26">
          <w:rPr>
            <w:rStyle w:val="ae"/>
            <w:color w:val="000000" w:themeColor="text1"/>
            <w:lang w:val="en-US"/>
          </w:rPr>
          <w:t>ru</w:t>
        </w:r>
        <w:proofErr w:type="spellEnd"/>
      </w:hyperlink>
      <w:r w:rsidRPr="00BA5C26">
        <w:rPr>
          <w:color w:val="000000" w:themeColor="text1"/>
        </w:rPr>
        <w:t xml:space="preserve"> ), а также может быть принята при личном приеме заявителя.</w:t>
      </w:r>
    </w:p>
    <w:p w:rsidR="00E12B76" w:rsidRPr="00BA5C26" w:rsidRDefault="00E12B76" w:rsidP="00E12B76">
      <w:pPr>
        <w:pStyle w:val="ConsPlusNormal"/>
        <w:ind w:firstLine="540"/>
        <w:jc w:val="both"/>
        <w:rPr>
          <w:color w:val="000000" w:themeColor="text1"/>
        </w:rPr>
      </w:pPr>
      <w:r w:rsidRPr="00BA5C26">
        <w:rPr>
          <w:color w:val="000000" w:themeColor="text1"/>
        </w:rPr>
        <w:t xml:space="preserve">5.7. Жалоба на решения и действия (бездействие) организаций, привлекаемых МФЦ в соответствии с </w:t>
      </w:r>
      <w:hyperlink r:id="rId78" w:history="1">
        <w:r w:rsidRPr="00BA5C26">
          <w:rPr>
            <w:color w:val="000000" w:themeColor="text1"/>
          </w:rPr>
          <w:t>частью 1.1 статьи 16</w:t>
        </w:r>
      </w:hyperlink>
      <w:r w:rsidRPr="00BA5C26">
        <w:rPr>
          <w:color w:val="000000" w:themeColor="text1"/>
        </w:rPr>
        <w:t xml:space="preserve"> Федерального закона от 27 июля 2010 г. N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федеральной государственной информационной системы "Единый портал государственных и муниципальных услуг (функций)" (</w:t>
      </w:r>
      <w:hyperlink r:id="rId79" w:history="1">
        <w:r w:rsidRPr="00BA5C26">
          <w:rPr>
            <w:rStyle w:val="ae"/>
            <w:color w:val="000000" w:themeColor="text1"/>
            <w:lang w:val="en-US"/>
          </w:rPr>
          <w:t>https</w:t>
        </w:r>
        <w:r w:rsidRPr="00BA5C26">
          <w:rPr>
            <w:rStyle w:val="ae"/>
            <w:color w:val="000000" w:themeColor="text1"/>
          </w:rPr>
          <w:t>://</w:t>
        </w:r>
        <w:r w:rsidRPr="00BA5C26">
          <w:rPr>
            <w:rStyle w:val="ae"/>
            <w:color w:val="000000" w:themeColor="text1"/>
            <w:lang w:val="en-US"/>
          </w:rPr>
          <w:t>www</w:t>
        </w:r>
        <w:r w:rsidRPr="00BA5C26">
          <w:rPr>
            <w:rStyle w:val="ae"/>
            <w:color w:val="000000" w:themeColor="text1"/>
          </w:rPr>
          <w:t>.</w:t>
        </w:r>
        <w:r w:rsidRPr="00BA5C26">
          <w:rPr>
            <w:rStyle w:val="ae"/>
            <w:color w:val="000000" w:themeColor="text1"/>
            <w:lang w:val="en-US"/>
          </w:rPr>
          <w:t>gosuslugi</w:t>
        </w:r>
        <w:r w:rsidRPr="00BA5C26">
          <w:rPr>
            <w:rStyle w:val="ae"/>
            <w:color w:val="000000" w:themeColor="text1"/>
          </w:rPr>
          <w:t>.</w:t>
        </w:r>
        <w:proofErr w:type="spellStart"/>
        <w:r w:rsidRPr="00BA5C26">
          <w:rPr>
            <w:rStyle w:val="ae"/>
            <w:color w:val="000000" w:themeColor="text1"/>
            <w:lang w:val="en-US"/>
          </w:rPr>
          <w:t>ru</w:t>
        </w:r>
        <w:proofErr w:type="spellEnd"/>
      </w:hyperlink>
      <w:r w:rsidRPr="00BA5C26">
        <w:rPr>
          <w:color w:val="000000" w:themeColor="text1"/>
        </w:rPr>
        <w:t xml:space="preserve"> ), а также может быть принята при личном приеме заявителя.</w:t>
      </w:r>
    </w:p>
    <w:p w:rsidR="00E12B76" w:rsidRPr="00BA5C26" w:rsidRDefault="00E12B76" w:rsidP="00E12B76">
      <w:pPr>
        <w:pStyle w:val="ConsPlusNormal"/>
        <w:ind w:firstLine="540"/>
        <w:jc w:val="both"/>
        <w:rPr>
          <w:color w:val="000000" w:themeColor="text1"/>
        </w:rPr>
      </w:pPr>
      <w:r w:rsidRPr="00BA5C26">
        <w:rPr>
          <w:color w:val="000000" w:themeColor="text1"/>
        </w:rPr>
        <w:t xml:space="preserve">5.8. Жалоба, поступившая в Администрацию, МФЦ, учредителю МФЦ, в организации, привлекаемые МФЦ в соответствии с </w:t>
      </w:r>
      <w:hyperlink r:id="rId80" w:history="1">
        <w:r w:rsidRPr="00BA5C26">
          <w:rPr>
            <w:color w:val="000000" w:themeColor="text1"/>
          </w:rPr>
          <w:t>частью 1.1 статьи 16</w:t>
        </w:r>
      </w:hyperlink>
      <w:r w:rsidRPr="00BA5C26">
        <w:rPr>
          <w:color w:val="000000" w:themeColor="text1"/>
        </w:rPr>
        <w:t xml:space="preserve"> Федерального закона от 27 июля 2010 г. N 210-ФЗ "Об организации предоставления государственных и муниципальных услуг", подлежит рассмотрению в течение 15 рабочих дней со дня ее регистрации, а в случае обжалования отказа Администрации, МФЦ, организаций, привлекаемых МФЦ в соответствии с </w:t>
      </w:r>
      <w:hyperlink r:id="rId81" w:history="1">
        <w:r w:rsidRPr="00BA5C26">
          <w:rPr>
            <w:color w:val="000000" w:themeColor="text1"/>
          </w:rPr>
          <w:t>частью 1.1 статьи 16</w:t>
        </w:r>
      </w:hyperlink>
      <w:r w:rsidRPr="00BA5C26">
        <w:rPr>
          <w:color w:val="000000" w:themeColor="text1"/>
        </w:rPr>
        <w:t xml:space="preserve"> Федерального закона от 27 июля 2010 г. N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регистрации жалобы.</w:t>
      </w:r>
    </w:p>
    <w:p w:rsidR="00E12B76" w:rsidRPr="00BA5C26" w:rsidRDefault="00E12B76" w:rsidP="00E12B76">
      <w:pPr>
        <w:pStyle w:val="ConsPlusNormal"/>
        <w:ind w:firstLine="540"/>
        <w:jc w:val="both"/>
        <w:rPr>
          <w:color w:val="000000" w:themeColor="text1"/>
        </w:rPr>
      </w:pPr>
      <w:r w:rsidRPr="00BA5C26">
        <w:rPr>
          <w:color w:val="000000" w:themeColor="text1"/>
        </w:rPr>
        <w:t>5.9. По результатам рассмотрения жалобы принимается одно из следующих решений:</w:t>
      </w:r>
    </w:p>
    <w:p w:rsidR="00E12B76" w:rsidRPr="00BA5C26" w:rsidRDefault="00E12B76" w:rsidP="00E12B76">
      <w:pPr>
        <w:pStyle w:val="ConsPlusNormal"/>
        <w:ind w:firstLine="540"/>
        <w:jc w:val="both"/>
        <w:rPr>
          <w:color w:val="000000" w:themeColor="text1"/>
        </w:rPr>
      </w:pPr>
      <w:r w:rsidRPr="00BA5C26">
        <w:rPr>
          <w:color w:val="000000" w:themeColor="text1"/>
        </w:rPr>
        <w:t>5.9.1. Жалоба удовлетворяется, в том числе в форме отмены принятого решения, исправления допущенных опечаток и ошибок в документах, выданных в результате предоставления муниципальной услуги,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нормативно правовыми актами муниципального образования Молчановское сельское поселение.</w:t>
      </w:r>
    </w:p>
    <w:p w:rsidR="00E12B76" w:rsidRPr="00BA5C26" w:rsidRDefault="00E12B76" w:rsidP="00E12B76">
      <w:pPr>
        <w:pStyle w:val="ConsPlusNormal"/>
        <w:ind w:firstLine="540"/>
        <w:jc w:val="both"/>
        <w:rPr>
          <w:color w:val="000000" w:themeColor="text1"/>
        </w:rPr>
      </w:pPr>
      <w:r w:rsidRPr="00BA5C26">
        <w:rPr>
          <w:color w:val="000000" w:themeColor="text1"/>
        </w:rPr>
        <w:t>5.9.2. В удовлетворении жалобы отказывается.</w:t>
      </w:r>
    </w:p>
    <w:p w:rsidR="00E12B76" w:rsidRPr="00BA5C26" w:rsidRDefault="00E12B76" w:rsidP="00E12B76">
      <w:pPr>
        <w:pStyle w:val="ConsPlusNormal"/>
        <w:ind w:firstLine="540"/>
        <w:jc w:val="both"/>
        <w:rPr>
          <w:color w:val="000000" w:themeColor="text1"/>
        </w:rPr>
      </w:pPr>
      <w:r w:rsidRPr="00BA5C26">
        <w:rPr>
          <w:color w:val="000000" w:themeColor="text1"/>
        </w:rPr>
        <w:t>5.10. Основаниями для отказа в удовлетворении жалобы являются:</w:t>
      </w:r>
    </w:p>
    <w:p w:rsidR="00E12B76" w:rsidRPr="00BA5C26" w:rsidRDefault="00E12B76" w:rsidP="00E12B76">
      <w:pPr>
        <w:pStyle w:val="ConsPlusNormal"/>
        <w:ind w:firstLine="540"/>
        <w:jc w:val="both"/>
        <w:rPr>
          <w:color w:val="000000" w:themeColor="text1"/>
        </w:rPr>
      </w:pPr>
      <w:r w:rsidRPr="00BA5C26">
        <w:rPr>
          <w:color w:val="000000" w:themeColor="text1"/>
        </w:rPr>
        <w:t>5.10.1. Признание правомерными действий (бездействия) лиц, участвующих в предоставлении муниципальной услуги.</w:t>
      </w:r>
    </w:p>
    <w:p w:rsidR="00E12B76" w:rsidRPr="00BA5C26" w:rsidRDefault="00E12B76" w:rsidP="00E12B76">
      <w:pPr>
        <w:pStyle w:val="ConsPlusNormal"/>
        <w:ind w:firstLine="540"/>
        <w:jc w:val="both"/>
        <w:rPr>
          <w:color w:val="000000" w:themeColor="text1"/>
        </w:rPr>
      </w:pPr>
      <w:r w:rsidRPr="00BA5C26">
        <w:rPr>
          <w:color w:val="000000" w:themeColor="text1"/>
        </w:rPr>
        <w:lastRenderedPageBreak/>
        <w:t>5.10.2. Наличие вступившего в законную силу решения суда по жалобе о том же предмете и по тем же основаниям.</w:t>
      </w:r>
    </w:p>
    <w:p w:rsidR="00E12B76" w:rsidRPr="00BA5C26" w:rsidRDefault="00E12B76" w:rsidP="00E12B76">
      <w:pPr>
        <w:pStyle w:val="ConsPlusNormal"/>
        <w:ind w:firstLine="540"/>
        <w:jc w:val="both"/>
        <w:rPr>
          <w:color w:val="000000" w:themeColor="text1"/>
        </w:rPr>
      </w:pPr>
      <w:r w:rsidRPr="00BA5C26">
        <w:rPr>
          <w:color w:val="000000" w:themeColor="text1"/>
        </w:rPr>
        <w:t>5.10.3. Подача жалобы лицом, полномочия которого не подтверждены в порядке, установленном действующим законодательством Российской Федерации.</w:t>
      </w:r>
    </w:p>
    <w:p w:rsidR="00E12B76" w:rsidRPr="00BA5C26" w:rsidRDefault="00E12B76" w:rsidP="00E12B76">
      <w:pPr>
        <w:pStyle w:val="ConsPlusNormal"/>
        <w:ind w:firstLine="540"/>
        <w:jc w:val="both"/>
        <w:rPr>
          <w:color w:val="000000" w:themeColor="text1"/>
        </w:rPr>
      </w:pPr>
      <w:r w:rsidRPr="00BA5C26">
        <w:rPr>
          <w:color w:val="000000" w:themeColor="text1"/>
        </w:rPr>
        <w:t>5.10.4. В случае если в письменной жалобе не указаны фамилия заявителя, направившего жалобу, и почтовый адрес, по которому должен быть направлен ответ, ответ на жалобу не дается.</w:t>
      </w:r>
    </w:p>
    <w:p w:rsidR="00E12B76" w:rsidRPr="00BA5C26" w:rsidRDefault="00E12B76" w:rsidP="00E12B76">
      <w:pPr>
        <w:pStyle w:val="ConsPlusNormal"/>
        <w:ind w:firstLine="540"/>
        <w:jc w:val="both"/>
        <w:rPr>
          <w:color w:val="000000" w:themeColor="text1"/>
        </w:rPr>
      </w:pPr>
      <w:r w:rsidRPr="00BA5C26">
        <w:rPr>
          <w:color w:val="000000" w:themeColor="text1"/>
        </w:rPr>
        <w:t>5.11. Должностное лицо, работник, наделенные полномочиями по рассмотрению жалоб,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rsidR="00E12B76" w:rsidRPr="00BA5C26" w:rsidRDefault="00E12B76" w:rsidP="00E12B76">
      <w:pPr>
        <w:pStyle w:val="ConsPlusNormal"/>
        <w:ind w:firstLine="540"/>
        <w:jc w:val="both"/>
        <w:rPr>
          <w:color w:val="000000" w:themeColor="text1"/>
        </w:rPr>
      </w:pPr>
      <w:r w:rsidRPr="00BA5C26">
        <w:rPr>
          <w:color w:val="000000" w:themeColor="text1"/>
        </w:rPr>
        <w:t>5.12. В случае если текст письменной жалобы не поддается прочтению, она оставляется без ответа, о чем в течение семи дней со дня регистрации жалобы сообщается лицу, направившему жалобу, если его фамилия и почтовый адрес поддаются прочтению.</w:t>
      </w:r>
    </w:p>
    <w:p w:rsidR="00E12B76" w:rsidRPr="00BA5C26" w:rsidRDefault="00E12B76" w:rsidP="00E12B76">
      <w:pPr>
        <w:pStyle w:val="ConsPlusNormal"/>
        <w:ind w:firstLine="540"/>
        <w:jc w:val="both"/>
        <w:rPr>
          <w:color w:val="000000" w:themeColor="text1"/>
        </w:rPr>
      </w:pPr>
      <w:r w:rsidRPr="00BA5C26">
        <w:rPr>
          <w:color w:val="000000" w:themeColor="text1"/>
        </w:rPr>
        <w:t>5.13.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12B76" w:rsidRPr="00BA5C26" w:rsidRDefault="00E12B76" w:rsidP="00E12B76">
      <w:pPr>
        <w:pStyle w:val="ConsPlusNormal"/>
        <w:ind w:firstLine="540"/>
        <w:jc w:val="both"/>
        <w:rPr>
          <w:color w:val="000000" w:themeColor="text1"/>
        </w:rPr>
      </w:pPr>
      <w:r w:rsidRPr="00BA5C26">
        <w:rPr>
          <w:color w:val="000000" w:themeColor="text1"/>
        </w:rPr>
        <w:t xml:space="preserve">5.14. В случае признания жалобы подлежащей удовлетворению в ответе заявителю дается информация о действиях, осуществляемых Администрацией, МФЦ либо организацией, привлекаемой МФЦ в соответствии с </w:t>
      </w:r>
      <w:hyperlink r:id="rId82" w:history="1">
        <w:r w:rsidRPr="00BA5C26">
          <w:rPr>
            <w:color w:val="000000" w:themeColor="text1"/>
          </w:rPr>
          <w:t>частью 1.1 статьи 16</w:t>
        </w:r>
      </w:hyperlink>
      <w:r w:rsidRPr="00BA5C26">
        <w:rPr>
          <w:color w:val="000000" w:themeColor="text1"/>
        </w:rPr>
        <w:t xml:space="preserve"> Федерального закона от 27 июля 2010 г. N 210-ФЗ "Об организации предоставления государственных и муниципальных услуг", в целях незамедлительного устранения выявленных нарушений при предоставлении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12B76" w:rsidRPr="00BA5C26" w:rsidRDefault="00E12B76" w:rsidP="00E12B76">
      <w:pPr>
        <w:pStyle w:val="ConsPlusNormal"/>
        <w:ind w:firstLine="540"/>
        <w:jc w:val="both"/>
        <w:rPr>
          <w:color w:val="000000" w:themeColor="text1"/>
        </w:rPr>
      </w:pPr>
      <w:r w:rsidRPr="00BA5C26">
        <w:rPr>
          <w:color w:val="000000" w:themeColor="text1"/>
        </w:rPr>
        <w:t>5.15.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12B76" w:rsidRPr="00BA5C26" w:rsidRDefault="00E12B76" w:rsidP="00E12B76">
      <w:pPr>
        <w:pStyle w:val="ConsPlusNormal"/>
        <w:ind w:firstLine="540"/>
        <w:jc w:val="both"/>
        <w:rPr>
          <w:color w:val="000000" w:themeColor="text1"/>
        </w:rPr>
      </w:pPr>
      <w:r w:rsidRPr="00BA5C26">
        <w:rPr>
          <w:color w:val="000000" w:themeColor="text1"/>
        </w:rPr>
        <w:t>5.16.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12B76" w:rsidRPr="00BA5C26" w:rsidRDefault="00E12B76" w:rsidP="00E12B76">
      <w:pPr>
        <w:pStyle w:val="ConsPlusNormal"/>
        <w:ind w:firstLine="540"/>
        <w:jc w:val="both"/>
        <w:rPr>
          <w:color w:val="000000" w:themeColor="text1"/>
        </w:rPr>
      </w:pPr>
      <w:r w:rsidRPr="00BA5C26">
        <w:rPr>
          <w:color w:val="000000" w:themeColor="text1"/>
        </w:rPr>
        <w:t>5.17. Заявитель имеет право на получение информации и документов, необходимых для обоснования и рассмотрения жалобы, а также вправе представлять документы либо их копии (при наличии), подтверждающие свои доводы.</w:t>
      </w:r>
    </w:p>
    <w:p w:rsidR="00E12B76" w:rsidRPr="00BA5C26" w:rsidRDefault="00E12B76" w:rsidP="00E12B76">
      <w:pPr>
        <w:pStyle w:val="ConsPlusNormal"/>
        <w:ind w:firstLine="540"/>
        <w:jc w:val="both"/>
        <w:rPr>
          <w:color w:val="000000" w:themeColor="text1"/>
        </w:rPr>
      </w:pPr>
      <w:r w:rsidRPr="00BA5C26">
        <w:rPr>
          <w:color w:val="000000" w:themeColor="text1"/>
        </w:rPr>
        <w:t>5.18. Информация о порядке подачи и рассмотрения жалобы размещается на официальном сайте администрации Молчановского сельского поселения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t>
      </w:r>
      <w:hyperlink r:id="rId83" w:history="1">
        <w:r w:rsidRPr="00BA5C26">
          <w:rPr>
            <w:rStyle w:val="ae"/>
            <w:color w:val="000000" w:themeColor="text1"/>
            <w:lang w:val="en-US"/>
          </w:rPr>
          <w:t>https</w:t>
        </w:r>
        <w:r w:rsidRPr="00BA5C26">
          <w:rPr>
            <w:rStyle w:val="ae"/>
            <w:color w:val="000000" w:themeColor="text1"/>
          </w:rPr>
          <w:t>://</w:t>
        </w:r>
        <w:r w:rsidRPr="00BA5C26">
          <w:rPr>
            <w:rStyle w:val="ae"/>
            <w:color w:val="000000" w:themeColor="text1"/>
            <w:lang w:val="en-US"/>
          </w:rPr>
          <w:t>www</w:t>
        </w:r>
        <w:r w:rsidRPr="00BA5C26">
          <w:rPr>
            <w:rStyle w:val="ae"/>
            <w:color w:val="000000" w:themeColor="text1"/>
          </w:rPr>
          <w:t>.</w:t>
        </w:r>
        <w:r w:rsidRPr="00BA5C26">
          <w:rPr>
            <w:rStyle w:val="ae"/>
            <w:color w:val="000000" w:themeColor="text1"/>
            <w:lang w:val="en-US"/>
          </w:rPr>
          <w:t>gosuslugi</w:t>
        </w:r>
        <w:r w:rsidRPr="00BA5C26">
          <w:rPr>
            <w:rStyle w:val="ae"/>
            <w:color w:val="000000" w:themeColor="text1"/>
          </w:rPr>
          <w:t>.</w:t>
        </w:r>
        <w:proofErr w:type="spellStart"/>
        <w:r w:rsidRPr="00BA5C26">
          <w:rPr>
            <w:rStyle w:val="ae"/>
            <w:color w:val="000000" w:themeColor="text1"/>
            <w:lang w:val="en-US"/>
          </w:rPr>
          <w:t>ru</w:t>
        </w:r>
        <w:proofErr w:type="spellEnd"/>
      </w:hyperlink>
      <w:r w:rsidRPr="00BA5C26">
        <w:rPr>
          <w:color w:val="000000" w:themeColor="text1"/>
        </w:rPr>
        <w:t xml:space="preserve"> ), на информационном стенде Администрации, а также сообщается заявителю должностными лицами Администрации при личном приеме, с использованием информационно-телекоммуникационной сети Интернет, почтовой, телефонной связи, посредством электронной почты, через МФЦ.</w:t>
      </w:r>
    </w:p>
    <w:p w:rsidR="00E12B76" w:rsidRPr="00BA5C26" w:rsidRDefault="00E12B76" w:rsidP="00E12B76">
      <w:pPr>
        <w:widowControl w:val="0"/>
        <w:tabs>
          <w:tab w:val="left" w:pos="1276"/>
        </w:tabs>
        <w:autoSpaceDE w:val="0"/>
        <w:autoSpaceDN w:val="0"/>
        <w:adjustRightInd w:val="0"/>
        <w:rPr>
          <w:rFonts w:ascii="Arial" w:eastAsia="PMingLiU" w:hAnsi="Arial" w:cs="Arial"/>
          <w:bCs/>
          <w:color w:val="000000" w:themeColor="text1"/>
          <w:sz w:val="20"/>
          <w:szCs w:val="20"/>
        </w:rPr>
      </w:pPr>
    </w:p>
    <w:p w:rsidR="00E12B76" w:rsidRPr="00BA5C26" w:rsidRDefault="00E12B76" w:rsidP="00E12B76">
      <w:pPr>
        <w:widowControl w:val="0"/>
        <w:autoSpaceDE w:val="0"/>
        <w:autoSpaceDN w:val="0"/>
        <w:adjustRightInd w:val="0"/>
        <w:jc w:val="right"/>
        <w:rPr>
          <w:rFonts w:ascii="Arial" w:hAnsi="Arial" w:cs="Arial"/>
          <w:color w:val="000000" w:themeColor="text1"/>
          <w:sz w:val="20"/>
          <w:szCs w:val="20"/>
        </w:rPr>
      </w:pPr>
      <w:r w:rsidRPr="00BA5C26">
        <w:rPr>
          <w:rFonts w:ascii="Arial" w:hAnsi="Arial" w:cs="Arial"/>
          <w:color w:val="000000" w:themeColor="text1"/>
          <w:sz w:val="20"/>
          <w:szCs w:val="20"/>
        </w:rPr>
        <w:t>Приложение № 1</w:t>
      </w:r>
    </w:p>
    <w:p w:rsidR="00E12B76" w:rsidRPr="00BA5C26" w:rsidRDefault="00E12B76" w:rsidP="00E12B76">
      <w:pPr>
        <w:widowControl w:val="0"/>
        <w:autoSpaceDE w:val="0"/>
        <w:autoSpaceDN w:val="0"/>
        <w:adjustRightInd w:val="0"/>
        <w:jc w:val="right"/>
        <w:rPr>
          <w:rFonts w:ascii="Arial" w:hAnsi="Arial" w:cs="Arial"/>
          <w:color w:val="000000" w:themeColor="text1"/>
          <w:sz w:val="20"/>
          <w:szCs w:val="20"/>
        </w:rPr>
      </w:pPr>
      <w:r w:rsidRPr="00BA5C26">
        <w:rPr>
          <w:rFonts w:ascii="Arial" w:hAnsi="Arial" w:cs="Arial"/>
          <w:color w:val="000000" w:themeColor="text1"/>
          <w:sz w:val="20"/>
          <w:szCs w:val="20"/>
        </w:rPr>
        <w:t>к Административному регламенту</w:t>
      </w:r>
    </w:p>
    <w:p w:rsidR="00E12B76" w:rsidRPr="00BA5C26" w:rsidRDefault="00E12B76" w:rsidP="00E12B76">
      <w:pPr>
        <w:widowControl w:val="0"/>
        <w:autoSpaceDE w:val="0"/>
        <w:autoSpaceDN w:val="0"/>
        <w:adjustRightInd w:val="0"/>
        <w:jc w:val="right"/>
        <w:rPr>
          <w:rFonts w:ascii="Arial" w:hAnsi="Arial" w:cs="Arial"/>
          <w:color w:val="000000" w:themeColor="text1"/>
          <w:sz w:val="20"/>
          <w:szCs w:val="20"/>
        </w:rPr>
      </w:pPr>
      <w:r w:rsidRPr="00BA5C26">
        <w:rPr>
          <w:rFonts w:ascii="Arial" w:hAnsi="Arial" w:cs="Arial"/>
          <w:color w:val="000000" w:themeColor="text1"/>
          <w:sz w:val="20"/>
          <w:szCs w:val="20"/>
        </w:rPr>
        <w:t xml:space="preserve"> предоставления муниципальной услуги </w:t>
      </w:r>
    </w:p>
    <w:p w:rsidR="00E12B76" w:rsidRPr="00BA5C26" w:rsidRDefault="00E12B76" w:rsidP="00E12B76">
      <w:pPr>
        <w:widowControl w:val="0"/>
        <w:autoSpaceDE w:val="0"/>
        <w:autoSpaceDN w:val="0"/>
        <w:adjustRightInd w:val="0"/>
        <w:jc w:val="right"/>
        <w:rPr>
          <w:rFonts w:ascii="Arial" w:hAnsi="Arial" w:cs="Arial"/>
          <w:color w:val="000000" w:themeColor="text1"/>
          <w:sz w:val="20"/>
          <w:szCs w:val="20"/>
        </w:rPr>
      </w:pPr>
      <w:r w:rsidRPr="00BA5C26">
        <w:rPr>
          <w:rFonts w:ascii="Arial" w:hAnsi="Arial" w:cs="Arial"/>
          <w:color w:val="000000" w:themeColor="text1"/>
          <w:sz w:val="20"/>
          <w:szCs w:val="20"/>
        </w:rPr>
        <w:t xml:space="preserve">«Предоставление разрешений на </w:t>
      </w:r>
    </w:p>
    <w:p w:rsidR="00E12B76" w:rsidRPr="00BA5C26" w:rsidRDefault="00E12B76" w:rsidP="00E12B76">
      <w:pPr>
        <w:widowControl w:val="0"/>
        <w:autoSpaceDE w:val="0"/>
        <w:autoSpaceDN w:val="0"/>
        <w:adjustRightInd w:val="0"/>
        <w:jc w:val="right"/>
        <w:rPr>
          <w:rFonts w:ascii="Arial" w:hAnsi="Arial" w:cs="Arial"/>
          <w:color w:val="000000" w:themeColor="text1"/>
          <w:sz w:val="20"/>
          <w:szCs w:val="20"/>
        </w:rPr>
      </w:pPr>
      <w:r w:rsidRPr="00BA5C26">
        <w:rPr>
          <w:rFonts w:ascii="Arial" w:hAnsi="Arial" w:cs="Arial"/>
          <w:color w:val="000000" w:themeColor="text1"/>
          <w:sz w:val="20"/>
          <w:szCs w:val="20"/>
        </w:rPr>
        <w:t>условно разрешенный вид использования</w:t>
      </w:r>
    </w:p>
    <w:p w:rsidR="00E12B76" w:rsidRPr="00BA5C26" w:rsidRDefault="00E12B76" w:rsidP="00E12B76">
      <w:pPr>
        <w:widowControl w:val="0"/>
        <w:autoSpaceDE w:val="0"/>
        <w:autoSpaceDN w:val="0"/>
        <w:adjustRightInd w:val="0"/>
        <w:jc w:val="right"/>
        <w:rPr>
          <w:rFonts w:ascii="Arial" w:hAnsi="Arial" w:cs="Arial"/>
          <w:color w:val="000000" w:themeColor="text1"/>
          <w:sz w:val="20"/>
          <w:szCs w:val="20"/>
        </w:rPr>
      </w:pPr>
      <w:r w:rsidRPr="00BA5C26">
        <w:rPr>
          <w:rFonts w:ascii="Arial" w:hAnsi="Arial" w:cs="Arial"/>
          <w:color w:val="000000" w:themeColor="text1"/>
          <w:sz w:val="20"/>
          <w:szCs w:val="20"/>
        </w:rPr>
        <w:t xml:space="preserve">земельных участков или объектов </w:t>
      </w:r>
    </w:p>
    <w:p w:rsidR="00E12B76" w:rsidRPr="00BA5C26" w:rsidRDefault="00E12B76" w:rsidP="00E12B76">
      <w:pPr>
        <w:widowControl w:val="0"/>
        <w:autoSpaceDE w:val="0"/>
        <w:autoSpaceDN w:val="0"/>
        <w:adjustRightInd w:val="0"/>
        <w:jc w:val="right"/>
        <w:rPr>
          <w:rFonts w:ascii="Arial" w:hAnsi="Arial" w:cs="Arial"/>
          <w:color w:val="000000" w:themeColor="text1"/>
          <w:sz w:val="20"/>
          <w:szCs w:val="20"/>
        </w:rPr>
      </w:pPr>
      <w:r w:rsidRPr="00BA5C26">
        <w:rPr>
          <w:rFonts w:ascii="Arial" w:hAnsi="Arial" w:cs="Arial"/>
          <w:color w:val="000000" w:themeColor="text1"/>
          <w:sz w:val="20"/>
          <w:szCs w:val="20"/>
        </w:rPr>
        <w:t>капитального строительства»</w:t>
      </w:r>
    </w:p>
    <w:p w:rsidR="00E12B76" w:rsidRPr="00BA5C26" w:rsidRDefault="00E12B76" w:rsidP="00E12B76">
      <w:pPr>
        <w:widowControl w:val="0"/>
        <w:autoSpaceDE w:val="0"/>
        <w:autoSpaceDN w:val="0"/>
        <w:adjustRightInd w:val="0"/>
        <w:jc w:val="right"/>
        <w:rPr>
          <w:rFonts w:ascii="Arial" w:hAnsi="Arial" w:cs="Arial"/>
          <w:b/>
          <w:color w:val="000000" w:themeColor="text1"/>
          <w:sz w:val="20"/>
          <w:szCs w:val="20"/>
        </w:rPr>
      </w:pPr>
    </w:p>
    <w:p w:rsidR="00E12B76" w:rsidRPr="00BA5C26" w:rsidRDefault="00E12B76" w:rsidP="00E12B76">
      <w:pPr>
        <w:jc w:val="center"/>
        <w:rPr>
          <w:rFonts w:ascii="Arial" w:hAnsi="Arial" w:cs="Arial"/>
          <w:b/>
          <w:color w:val="000000" w:themeColor="text1"/>
          <w:sz w:val="20"/>
          <w:szCs w:val="20"/>
        </w:rPr>
      </w:pPr>
      <w:r w:rsidRPr="00BA5C26">
        <w:rPr>
          <w:rFonts w:ascii="Arial" w:hAnsi="Arial" w:cs="Arial"/>
          <w:b/>
          <w:color w:val="000000" w:themeColor="text1"/>
          <w:sz w:val="20"/>
          <w:szCs w:val="20"/>
        </w:rPr>
        <w:t xml:space="preserve">Форма заявления на </w:t>
      </w:r>
    </w:p>
    <w:p w:rsidR="00E12B76" w:rsidRPr="00BA5C26" w:rsidRDefault="00E12B76" w:rsidP="00E12B76">
      <w:pPr>
        <w:jc w:val="center"/>
        <w:rPr>
          <w:rFonts w:ascii="Arial" w:hAnsi="Arial" w:cs="Arial"/>
          <w:b/>
          <w:color w:val="000000" w:themeColor="text1"/>
          <w:sz w:val="20"/>
          <w:szCs w:val="20"/>
        </w:rPr>
      </w:pPr>
      <w:r w:rsidRPr="00BA5C26">
        <w:rPr>
          <w:rFonts w:ascii="Arial" w:hAnsi="Arial" w:cs="Arial"/>
          <w:b/>
          <w:color w:val="000000" w:themeColor="text1"/>
          <w:sz w:val="20"/>
          <w:szCs w:val="20"/>
        </w:rPr>
        <w:t>предоставление муниципальной услуги</w:t>
      </w:r>
    </w:p>
    <w:p w:rsidR="00E12B76" w:rsidRPr="00BA5C26" w:rsidRDefault="00E12B76" w:rsidP="00E12B76">
      <w:pPr>
        <w:widowControl w:val="0"/>
        <w:autoSpaceDE w:val="0"/>
        <w:autoSpaceDN w:val="0"/>
        <w:adjustRightInd w:val="0"/>
        <w:jc w:val="right"/>
        <w:rPr>
          <w:rFonts w:ascii="Arial" w:hAnsi="Arial" w:cs="Arial"/>
          <w:color w:val="000000" w:themeColor="text1"/>
          <w:sz w:val="20"/>
          <w:szCs w:val="20"/>
        </w:rPr>
      </w:pPr>
    </w:p>
    <w:p w:rsidR="00E12B76" w:rsidRPr="00BA5C26" w:rsidRDefault="00E12B76" w:rsidP="00E12B76">
      <w:pPr>
        <w:ind w:left="4536"/>
        <w:jc w:val="both"/>
        <w:rPr>
          <w:rFonts w:ascii="Arial" w:hAnsi="Arial" w:cs="Arial"/>
          <w:color w:val="000000" w:themeColor="text1"/>
          <w:sz w:val="20"/>
          <w:szCs w:val="20"/>
        </w:rPr>
      </w:pPr>
      <w:r w:rsidRPr="00BA5C26">
        <w:rPr>
          <w:rFonts w:ascii="Arial" w:hAnsi="Arial" w:cs="Arial"/>
          <w:color w:val="000000" w:themeColor="text1"/>
          <w:sz w:val="20"/>
          <w:szCs w:val="20"/>
        </w:rPr>
        <w:t xml:space="preserve">В Комиссию по подготовке правил землепользования и застройки муниципального </w:t>
      </w:r>
      <w:r w:rsidRPr="00BA5C26">
        <w:rPr>
          <w:rFonts w:ascii="Arial" w:hAnsi="Arial" w:cs="Arial"/>
          <w:color w:val="000000" w:themeColor="text1"/>
          <w:sz w:val="20"/>
          <w:szCs w:val="20"/>
          <w:u w:val="single"/>
        </w:rPr>
        <w:t>образования Молчановское сельское поселение</w:t>
      </w:r>
    </w:p>
    <w:p w:rsidR="00E12B76" w:rsidRPr="00BA5C26" w:rsidRDefault="00E12B76" w:rsidP="00E12B76">
      <w:pPr>
        <w:ind w:left="4536"/>
        <w:jc w:val="both"/>
        <w:rPr>
          <w:rFonts w:ascii="Arial" w:hAnsi="Arial" w:cs="Arial"/>
          <w:color w:val="000000" w:themeColor="text1"/>
          <w:sz w:val="20"/>
          <w:szCs w:val="20"/>
        </w:rPr>
      </w:pPr>
      <w:r w:rsidRPr="00BA5C26">
        <w:rPr>
          <w:rFonts w:ascii="Arial" w:hAnsi="Arial" w:cs="Arial"/>
          <w:i/>
          <w:color w:val="000000" w:themeColor="text1"/>
          <w:sz w:val="20"/>
          <w:szCs w:val="20"/>
        </w:rPr>
        <w:t>(указать наименование уполномоченной комиссии на территории муниципального образования)</w:t>
      </w:r>
    </w:p>
    <w:p w:rsidR="00E12B76" w:rsidRPr="00BA5C26" w:rsidRDefault="00E12B76" w:rsidP="00E12B76">
      <w:pPr>
        <w:ind w:left="4253"/>
        <w:rPr>
          <w:rFonts w:ascii="Arial" w:hAnsi="Arial" w:cs="Arial"/>
          <w:color w:val="000000" w:themeColor="text1"/>
          <w:sz w:val="20"/>
          <w:szCs w:val="20"/>
        </w:rPr>
      </w:pPr>
      <w:r w:rsidRPr="00BA5C26">
        <w:rPr>
          <w:rFonts w:ascii="Arial" w:hAnsi="Arial" w:cs="Arial"/>
          <w:color w:val="000000" w:themeColor="text1"/>
          <w:sz w:val="20"/>
          <w:szCs w:val="20"/>
        </w:rPr>
        <w:t xml:space="preserve">   </w:t>
      </w:r>
    </w:p>
    <w:tbl>
      <w:tblPr>
        <w:tblW w:w="4927" w:type="dxa"/>
        <w:tblInd w:w="4644" w:type="dxa"/>
        <w:tblLook w:val="04A0" w:firstRow="1" w:lastRow="0" w:firstColumn="1" w:lastColumn="0" w:noHBand="0" w:noVBand="1"/>
      </w:tblPr>
      <w:tblGrid>
        <w:gridCol w:w="4927"/>
      </w:tblGrid>
      <w:tr w:rsidR="00BA5C26" w:rsidRPr="00BA5C26" w:rsidTr="001C0AA6">
        <w:trPr>
          <w:trHeight w:val="289"/>
        </w:trPr>
        <w:tc>
          <w:tcPr>
            <w:tcW w:w="4927" w:type="dxa"/>
            <w:tcBorders>
              <w:top w:val="single" w:sz="4" w:space="0" w:color="auto"/>
              <w:left w:val="nil"/>
              <w:bottom w:val="single" w:sz="4" w:space="0" w:color="auto"/>
              <w:right w:val="nil"/>
            </w:tcBorders>
          </w:tcPr>
          <w:p w:rsidR="00E12B76" w:rsidRPr="00BA5C26" w:rsidRDefault="00E12B76" w:rsidP="001C0AA6">
            <w:pPr>
              <w:ind w:left="34" w:hanging="142"/>
              <w:rPr>
                <w:rFonts w:ascii="Arial" w:hAnsi="Arial" w:cs="Arial"/>
                <w:color w:val="000000" w:themeColor="text1"/>
                <w:sz w:val="20"/>
                <w:szCs w:val="20"/>
              </w:rPr>
            </w:pPr>
            <w:r w:rsidRPr="00BA5C26">
              <w:rPr>
                <w:rFonts w:ascii="Arial" w:hAnsi="Arial" w:cs="Arial"/>
                <w:color w:val="000000" w:themeColor="text1"/>
                <w:sz w:val="20"/>
                <w:szCs w:val="20"/>
              </w:rPr>
              <w:t>от</w:t>
            </w:r>
          </w:p>
        </w:tc>
      </w:tr>
      <w:tr w:rsidR="00BA5C26" w:rsidRPr="00BA5C26" w:rsidTr="001C0AA6">
        <w:trPr>
          <w:trHeight w:val="289"/>
        </w:trPr>
        <w:tc>
          <w:tcPr>
            <w:tcW w:w="4927" w:type="dxa"/>
            <w:tcBorders>
              <w:top w:val="single" w:sz="4" w:space="0" w:color="auto"/>
              <w:left w:val="nil"/>
              <w:bottom w:val="single" w:sz="4" w:space="0" w:color="auto"/>
              <w:right w:val="nil"/>
            </w:tcBorders>
          </w:tcPr>
          <w:p w:rsidR="00E12B76" w:rsidRPr="00BA5C26" w:rsidRDefault="00E12B7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Ф.И.О. физического лица;</w:t>
            </w:r>
          </w:p>
          <w:p w:rsidR="00E12B76" w:rsidRPr="00BA5C26" w:rsidRDefault="00E12B76" w:rsidP="001C0AA6">
            <w:pPr>
              <w:jc w:val="center"/>
              <w:rPr>
                <w:rFonts w:ascii="Arial" w:hAnsi="Arial" w:cs="Arial"/>
                <w:color w:val="000000" w:themeColor="text1"/>
                <w:sz w:val="20"/>
                <w:szCs w:val="20"/>
              </w:rPr>
            </w:pPr>
          </w:p>
        </w:tc>
      </w:tr>
      <w:tr w:rsidR="00BA5C26" w:rsidRPr="00BA5C26" w:rsidTr="001C0AA6">
        <w:trPr>
          <w:trHeight w:val="397"/>
        </w:trPr>
        <w:tc>
          <w:tcPr>
            <w:tcW w:w="4927" w:type="dxa"/>
            <w:tcBorders>
              <w:top w:val="single" w:sz="4" w:space="0" w:color="auto"/>
              <w:left w:val="nil"/>
              <w:bottom w:val="single" w:sz="4" w:space="0" w:color="auto"/>
              <w:right w:val="nil"/>
            </w:tcBorders>
            <w:hideMark/>
          </w:tcPr>
          <w:p w:rsidR="00E12B76" w:rsidRPr="00BA5C26" w:rsidRDefault="00E12B7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lastRenderedPageBreak/>
              <w:t>наименование юридического лица)</w:t>
            </w:r>
          </w:p>
        </w:tc>
      </w:tr>
      <w:tr w:rsidR="00BA5C26" w:rsidRPr="00BA5C26" w:rsidTr="001C0AA6">
        <w:trPr>
          <w:trHeight w:val="397"/>
        </w:trPr>
        <w:tc>
          <w:tcPr>
            <w:tcW w:w="4927" w:type="dxa"/>
            <w:tcBorders>
              <w:top w:val="single" w:sz="4" w:space="0" w:color="auto"/>
              <w:left w:val="nil"/>
              <w:bottom w:val="single" w:sz="4" w:space="0" w:color="auto"/>
              <w:right w:val="nil"/>
            </w:tcBorders>
          </w:tcPr>
          <w:p w:rsidR="00E12B76" w:rsidRPr="00BA5C26" w:rsidRDefault="00E12B76" w:rsidP="001C0AA6">
            <w:pPr>
              <w:jc w:val="center"/>
              <w:rPr>
                <w:rFonts w:ascii="Arial" w:hAnsi="Arial" w:cs="Arial"/>
                <w:color w:val="000000" w:themeColor="text1"/>
                <w:sz w:val="20"/>
                <w:szCs w:val="20"/>
              </w:rPr>
            </w:pPr>
          </w:p>
        </w:tc>
      </w:tr>
      <w:tr w:rsidR="00BA5C26" w:rsidRPr="00BA5C26" w:rsidTr="001C0AA6">
        <w:trPr>
          <w:trHeight w:val="397"/>
        </w:trPr>
        <w:tc>
          <w:tcPr>
            <w:tcW w:w="4927" w:type="dxa"/>
            <w:tcBorders>
              <w:top w:val="single" w:sz="4" w:space="0" w:color="auto"/>
              <w:left w:val="nil"/>
              <w:bottom w:val="single" w:sz="4" w:space="0" w:color="auto"/>
              <w:right w:val="nil"/>
            </w:tcBorders>
          </w:tcPr>
          <w:p w:rsidR="00E12B76" w:rsidRPr="00BA5C26" w:rsidRDefault="00E12B76" w:rsidP="001C0AA6">
            <w:pPr>
              <w:jc w:val="center"/>
              <w:rPr>
                <w:rFonts w:ascii="Arial" w:hAnsi="Arial" w:cs="Arial"/>
                <w:color w:val="000000" w:themeColor="text1"/>
                <w:sz w:val="20"/>
                <w:szCs w:val="20"/>
              </w:rPr>
            </w:pPr>
          </w:p>
        </w:tc>
      </w:tr>
    </w:tbl>
    <w:p w:rsidR="00E12B76" w:rsidRPr="00BA5C26" w:rsidRDefault="00E12B76" w:rsidP="00E12B76">
      <w:pPr>
        <w:jc w:val="center"/>
        <w:rPr>
          <w:rFonts w:ascii="Arial" w:hAnsi="Arial" w:cs="Arial"/>
          <w:bCs/>
          <w:color w:val="000000" w:themeColor="text1"/>
          <w:sz w:val="20"/>
          <w:szCs w:val="20"/>
        </w:rPr>
      </w:pPr>
      <w:r w:rsidRPr="00BA5C26">
        <w:rPr>
          <w:rFonts w:ascii="Arial" w:hAnsi="Arial" w:cs="Arial"/>
          <w:bCs/>
          <w:color w:val="000000" w:themeColor="text1"/>
          <w:sz w:val="20"/>
          <w:szCs w:val="20"/>
        </w:rPr>
        <w:t xml:space="preserve">                                                                                   (адрес; тел./факс)</w:t>
      </w:r>
    </w:p>
    <w:p w:rsidR="00E12B76" w:rsidRPr="00BA5C26" w:rsidRDefault="00E12B76" w:rsidP="00E12B76">
      <w:pPr>
        <w:autoSpaceDE w:val="0"/>
        <w:autoSpaceDN w:val="0"/>
        <w:adjustRightInd w:val="0"/>
        <w:jc w:val="center"/>
        <w:rPr>
          <w:rFonts w:ascii="Arial" w:hAnsi="Arial" w:cs="Arial"/>
          <w:b/>
          <w:color w:val="000000" w:themeColor="text1"/>
          <w:sz w:val="20"/>
          <w:szCs w:val="20"/>
        </w:rPr>
      </w:pPr>
    </w:p>
    <w:p w:rsidR="00E12B76" w:rsidRPr="00BA5C26" w:rsidRDefault="00E12B76" w:rsidP="00E12B76">
      <w:pPr>
        <w:autoSpaceDE w:val="0"/>
        <w:autoSpaceDN w:val="0"/>
        <w:adjustRightInd w:val="0"/>
        <w:jc w:val="center"/>
        <w:rPr>
          <w:rFonts w:ascii="Arial" w:hAnsi="Arial" w:cs="Arial"/>
          <w:b/>
          <w:color w:val="000000" w:themeColor="text1"/>
          <w:sz w:val="20"/>
          <w:szCs w:val="20"/>
        </w:rPr>
      </w:pPr>
      <w:r w:rsidRPr="00BA5C26">
        <w:rPr>
          <w:rFonts w:ascii="Arial" w:hAnsi="Arial" w:cs="Arial"/>
          <w:b/>
          <w:color w:val="000000" w:themeColor="text1"/>
          <w:sz w:val="20"/>
          <w:szCs w:val="20"/>
        </w:rPr>
        <w:t>ЗАЯВЛЕНИЕ</w:t>
      </w:r>
    </w:p>
    <w:p w:rsidR="00E12B76" w:rsidRPr="00BA5C26" w:rsidRDefault="00E12B76" w:rsidP="00E12B76">
      <w:pPr>
        <w:autoSpaceDE w:val="0"/>
        <w:autoSpaceDN w:val="0"/>
        <w:adjustRightInd w:val="0"/>
        <w:jc w:val="center"/>
        <w:rPr>
          <w:rFonts w:ascii="Arial" w:hAnsi="Arial" w:cs="Arial"/>
          <w:color w:val="000000" w:themeColor="text1"/>
          <w:sz w:val="20"/>
          <w:szCs w:val="20"/>
        </w:rPr>
      </w:pPr>
    </w:p>
    <w:p w:rsidR="00E12B76" w:rsidRPr="00BA5C26" w:rsidRDefault="00E12B76" w:rsidP="00E12B76">
      <w:pPr>
        <w:autoSpaceDE w:val="0"/>
        <w:autoSpaceDN w:val="0"/>
        <w:adjustRightInd w:val="0"/>
        <w:ind w:left="-426" w:right="-1" w:firstLine="852"/>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Прошу предоставить разрешение на условно разрешенный вид использования земельного участка или объекта капитального строительства    </w:t>
      </w:r>
    </w:p>
    <w:p w:rsidR="00E12B76" w:rsidRPr="00BA5C26" w:rsidRDefault="00E12B76" w:rsidP="00E12B76">
      <w:pPr>
        <w:autoSpaceDE w:val="0"/>
        <w:autoSpaceDN w:val="0"/>
        <w:adjustRightInd w:val="0"/>
        <w:ind w:left="-426" w:right="-1"/>
        <w:jc w:val="both"/>
        <w:rPr>
          <w:rFonts w:ascii="Arial" w:hAnsi="Arial" w:cs="Arial"/>
          <w:color w:val="000000" w:themeColor="text1"/>
          <w:sz w:val="20"/>
          <w:szCs w:val="20"/>
        </w:rPr>
      </w:pPr>
      <w:r w:rsidRPr="00BA5C26">
        <w:rPr>
          <w:rFonts w:ascii="Arial" w:hAnsi="Arial" w:cs="Arial"/>
          <w:color w:val="000000" w:themeColor="text1"/>
          <w:sz w:val="20"/>
          <w:szCs w:val="20"/>
        </w:rPr>
        <w:t>___________________________________________________________________________</w:t>
      </w:r>
    </w:p>
    <w:p w:rsidR="00E12B76" w:rsidRPr="00BA5C26" w:rsidRDefault="00E12B76" w:rsidP="00E12B76">
      <w:pPr>
        <w:autoSpaceDE w:val="0"/>
        <w:autoSpaceDN w:val="0"/>
        <w:adjustRightInd w:val="0"/>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(указывается условно разрешенный вид использования, предусмотренный градостроительным регламентом </w:t>
      </w:r>
    </w:p>
    <w:p w:rsidR="00E12B76" w:rsidRPr="00BA5C26" w:rsidRDefault="00E12B76" w:rsidP="00E12B76">
      <w:pPr>
        <w:autoSpaceDE w:val="0"/>
        <w:autoSpaceDN w:val="0"/>
        <w:adjustRightInd w:val="0"/>
        <w:jc w:val="center"/>
        <w:rPr>
          <w:rFonts w:ascii="Arial" w:hAnsi="Arial" w:cs="Arial"/>
          <w:color w:val="000000" w:themeColor="text1"/>
          <w:sz w:val="20"/>
          <w:szCs w:val="20"/>
        </w:rPr>
      </w:pPr>
      <w:r w:rsidRPr="00BA5C26">
        <w:rPr>
          <w:rFonts w:ascii="Arial" w:hAnsi="Arial" w:cs="Arial"/>
          <w:color w:val="000000" w:themeColor="text1"/>
          <w:sz w:val="20"/>
          <w:szCs w:val="20"/>
        </w:rPr>
        <w:t>Правил землепользования и застройки муниципального образования)</w:t>
      </w:r>
    </w:p>
    <w:p w:rsidR="00E12B76" w:rsidRPr="00BA5C26" w:rsidRDefault="00E12B76" w:rsidP="00E12B76">
      <w:pPr>
        <w:autoSpaceDE w:val="0"/>
        <w:autoSpaceDN w:val="0"/>
        <w:adjustRightInd w:val="0"/>
        <w:ind w:left="-567"/>
        <w:rPr>
          <w:rFonts w:ascii="Arial" w:hAnsi="Arial" w:cs="Arial"/>
          <w:color w:val="000000" w:themeColor="text1"/>
          <w:sz w:val="20"/>
          <w:szCs w:val="20"/>
        </w:rPr>
      </w:pPr>
      <w:r w:rsidRPr="00BA5C26">
        <w:rPr>
          <w:rFonts w:ascii="Arial" w:hAnsi="Arial" w:cs="Arial"/>
          <w:b/>
          <w:color w:val="000000" w:themeColor="text1"/>
          <w:sz w:val="20"/>
          <w:szCs w:val="20"/>
        </w:rPr>
        <w:t xml:space="preserve">               </w:t>
      </w:r>
    </w:p>
    <w:p w:rsidR="00E12B76" w:rsidRPr="00BA5C26" w:rsidRDefault="00E12B76" w:rsidP="00E12B76">
      <w:pPr>
        <w:autoSpaceDE w:val="0"/>
        <w:autoSpaceDN w:val="0"/>
        <w:adjustRightInd w:val="0"/>
        <w:ind w:left="-491"/>
        <w:jc w:val="both"/>
        <w:rPr>
          <w:rFonts w:ascii="Arial" w:hAnsi="Arial" w:cs="Arial"/>
          <w:color w:val="000000" w:themeColor="text1"/>
          <w:sz w:val="20"/>
          <w:szCs w:val="20"/>
        </w:rPr>
      </w:pPr>
      <w:r w:rsidRPr="00BA5C26">
        <w:rPr>
          <w:rFonts w:ascii="Arial" w:hAnsi="Arial" w:cs="Arial"/>
          <w:color w:val="000000" w:themeColor="text1"/>
          <w:sz w:val="20"/>
          <w:szCs w:val="20"/>
        </w:rPr>
        <w:t>По адресу:__________________________________________________________________</w:t>
      </w:r>
    </w:p>
    <w:p w:rsidR="00E12B76" w:rsidRPr="00BA5C26" w:rsidRDefault="00E12B76" w:rsidP="00E12B7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(населенный пункт, микрорайон, улица, дом, иные адресные ориентиры)</w:t>
      </w:r>
    </w:p>
    <w:p w:rsidR="00E12B76" w:rsidRPr="00BA5C26" w:rsidRDefault="00E12B76" w:rsidP="00E12B76">
      <w:pPr>
        <w:autoSpaceDE w:val="0"/>
        <w:autoSpaceDN w:val="0"/>
        <w:adjustRightInd w:val="0"/>
        <w:ind w:left="-491" w:firstLine="917"/>
        <w:jc w:val="both"/>
        <w:rPr>
          <w:rFonts w:ascii="Arial" w:hAnsi="Arial" w:cs="Arial"/>
          <w:color w:val="000000" w:themeColor="text1"/>
          <w:sz w:val="20"/>
          <w:szCs w:val="20"/>
        </w:rPr>
      </w:pPr>
      <w:r w:rsidRPr="00BA5C26">
        <w:rPr>
          <w:rFonts w:ascii="Arial" w:hAnsi="Arial" w:cs="Arial"/>
          <w:color w:val="000000" w:themeColor="text1"/>
          <w:sz w:val="20"/>
          <w:szCs w:val="20"/>
        </w:rPr>
        <w:t>Вид права пользования земельным участком:______________________________________</w:t>
      </w:r>
    </w:p>
    <w:p w:rsidR="00E12B76" w:rsidRPr="00BA5C26" w:rsidRDefault="00E12B76" w:rsidP="00E12B7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(собственность, аренда, постоянное  (бессрочное) пользование и др.)</w:t>
      </w:r>
    </w:p>
    <w:p w:rsidR="00E12B76" w:rsidRPr="00BA5C26" w:rsidRDefault="00E12B76" w:rsidP="00E12B76">
      <w:pPr>
        <w:tabs>
          <w:tab w:val="left" w:pos="426"/>
        </w:tabs>
        <w:autoSpaceDE w:val="0"/>
        <w:autoSpaceDN w:val="0"/>
        <w:adjustRightInd w:val="0"/>
        <w:ind w:left="-491" w:firstLine="917"/>
        <w:jc w:val="both"/>
        <w:rPr>
          <w:rFonts w:ascii="Arial" w:hAnsi="Arial" w:cs="Arial"/>
          <w:color w:val="000000" w:themeColor="text1"/>
          <w:sz w:val="20"/>
          <w:szCs w:val="20"/>
        </w:rPr>
      </w:pPr>
    </w:p>
    <w:p w:rsidR="00E12B76" w:rsidRPr="00BA5C26" w:rsidRDefault="00E12B76" w:rsidP="00E12B76">
      <w:pPr>
        <w:tabs>
          <w:tab w:val="left" w:pos="426"/>
        </w:tabs>
        <w:autoSpaceDE w:val="0"/>
        <w:autoSpaceDN w:val="0"/>
        <w:adjustRightInd w:val="0"/>
        <w:ind w:left="-491" w:firstLine="917"/>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Право пользование земельным участком закреплено:  </w:t>
      </w:r>
    </w:p>
    <w:p w:rsidR="00E12B76" w:rsidRPr="00BA5C26" w:rsidRDefault="00E12B76" w:rsidP="00E12B76">
      <w:pPr>
        <w:autoSpaceDE w:val="0"/>
        <w:autoSpaceDN w:val="0"/>
        <w:adjustRightInd w:val="0"/>
        <w:ind w:left="-491"/>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постановлением ______________  № </w:t>
      </w:r>
      <w:r w:rsidRPr="00BA5C26">
        <w:rPr>
          <w:rFonts w:ascii="Arial" w:hAnsi="Arial" w:cs="Arial"/>
          <w:color w:val="000000" w:themeColor="text1"/>
          <w:sz w:val="20"/>
          <w:szCs w:val="20"/>
          <w:u w:val="single"/>
        </w:rPr>
        <w:t xml:space="preserve">                            </w:t>
      </w:r>
      <w:r w:rsidRPr="00BA5C26">
        <w:rPr>
          <w:rFonts w:ascii="Arial" w:hAnsi="Arial" w:cs="Arial"/>
          <w:color w:val="000000" w:themeColor="text1"/>
          <w:sz w:val="20"/>
          <w:szCs w:val="20"/>
        </w:rPr>
        <w:t>от</w:t>
      </w:r>
      <w:r w:rsidRPr="00BA5C26">
        <w:rPr>
          <w:rFonts w:ascii="Arial" w:hAnsi="Arial" w:cs="Arial"/>
          <w:color w:val="000000" w:themeColor="text1"/>
          <w:sz w:val="20"/>
          <w:szCs w:val="20"/>
          <w:u w:val="single"/>
        </w:rPr>
        <w:t xml:space="preserve">                                                    </w:t>
      </w:r>
      <w:r w:rsidRPr="00BA5C26">
        <w:rPr>
          <w:rFonts w:ascii="Arial" w:hAnsi="Arial" w:cs="Arial"/>
          <w:color w:val="000000" w:themeColor="text1"/>
          <w:sz w:val="20"/>
          <w:szCs w:val="20"/>
        </w:rPr>
        <w:t>,</w:t>
      </w:r>
      <w:r w:rsidRPr="00BA5C26">
        <w:rPr>
          <w:rFonts w:ascii="Arial" w:hAnsi="Arial" w:cs="Arial"/>
          <w:color w:val="000000" w:themeColor="text1"/>
          <w:sz w:val="20"/>
          <w:szCs w:val="20"/>
          <w:u w:val="single"/>
        </w:rPr>
        <w:t xml:space="preserve">     </w:t>
      </w:r>
    </w:p>
    <w:p w:rsidR="00E12B76" w:rsidRPr="00BA5C26" w:rsidRDefault="00E12B76" w:rsidP="00E12B76">
      <w:pPr>
        <w:autoSpaceDE w:val="0"/>
        <w:autoSpaceDN w:val="0"/>
        <w:adjustRightInd w:val="0"/>
        <w:ind w:left="-491"/>
        <w:jc w:val="both"/>
        <w:rPr>
          <w:rFonts w:ascii="Arial" w:hAnsi="Arial" w:cs="Arial"/>
          <w:color w:val="000000" w:themeColor="text1"/>
          <w:sz w:val="20"/>
          <w:szCs w:val="20"/>
        </w:rPr>
      </w:pPr>
      <w:r w:rsidRPr="00BA5C26">
        <w:rPr>
          <w:rFonts w:ascii="Arial" w:hAnsi="Arial" w:cs="Arial"/>
          <w:color w:val="000000" w:themeColor="text1"/>
          <w:sz w:val="20"/>
          <w:szCs w:val="20"/>
        </w:rPr>
        <w:t>договор аренды № __________________  от_____________________________________</w:t>
      </w:r>
    </w:p>
    <w:p w:rsidR="00E12B76" w:rsidRPr="00BA5C26" w:rsidRDefault="00E12B76" w:rsidP="00E12B76">
      <w:pPr>
        <w:autoSpaceDE w:val="0"/>
        <w:autoSpaceDN w:val="0"/>
        <w:adjustRightInd w:val="0"/>
        <w:ind w:left="-491"/>
        <w:jc w:val="both"/>
        <w:rPr>
          <w:rFonts w:ascii="Arial" w:hAnsi="Arial" w:cs="Arial"/>
          <w:color w:val="000000" w:themeColor="text1"/>
          <w:sz w:val="20"/>
          <w:szCs w:val="20"/>
        </w:rPr>
      </w:pPr>
      <w:r w:rsidRPr="00BA5C26">
        <w:rPr>
          <w:rFonts w:ascii="Arial" w:hAnsi="Arial" w:cs="Arial"/>
          <w:color w:val="000000" w:themeColor="text1"/>
          <w:sz w:val="20"/>
          <w:szCs w:val="20"/>
        </w:rPr>
        <w:t>номер и дата регистрации договора аренды _______________________________________</w:t>
      </w:r>
    </w:p>
    <w:p w:rsidR="00E12B76" w:rsidRPr="00BA5C26" w:rsidRDefault="00E12B76" w:rsidP="00E12B76">
      <w:pPr>
        <w:autoSpaceDE w:val="0"/>
        <w:autoSpaceDN w:val="0"/>
        <w:adjustRightInd w:val="0"/>
        <w:ind w:left="-491"/>
        <w:jc w:val="both"/>
        <w:rPr>
          <w:rFonts w:ascii="Arial" w:hAnsi="Arial" w:cs="Arial"/>
          <w:color w:val="000000" w:themeColor="text1"/>
          <w:sz w:val="20"/>
          <w:szCs w:val="20"/>
        </w:rPr>
      </w:pPr>
      <w:r w:rsidRPr="00BA5C26">
        <w:rPr>
          <w:rFonts w:ascii="Arial" w:hAnsi="Arial" w:cs="Arial"/>
          <w:color w:val="000000" w:themeColor="text1"/>
          <w:sz w:val="20"/>
          <w:szCs w:val="20"/>
        </w:rPr>
        <w:t>свидетельством на право собственности</w:t>
      </w:r>
      <w:r w:rsidRPr="00BA5C26">
        <w:rPr>
          <w:rFonts w:ascii="Arial" w:hAnsi="Arial" w:cs="Arial"/>
          <w:color w:val="000000" w:themeColor="text1"/>
          <w:sz w:val="20"/>
          <w:szCs w:val="20"/>
          <w:u w:val="single"/>
        </w:rPr>
        <w:t xml:space="preserve"> </w:t>
      </w:r>
      <w:r w:rsidRPr="00BA5C26">
        <w:rPr>
          <w:rFonts w:ascii="Arial" w:hAnsi="Arial" w:cs="Arial"/>
          <w:color w:val="000000" w:themeColor="text1"/>
          <w:sz w:val="20"/>
          <w:szCs w:val="20"/>
        </w:rPr>
        <w:t>№________________ от __________________</w:t>
      </w:r>
      <w:r w:rsidRPr="00BA5C26">
        <w:rPr>
          <w:rFonts w:ascii="Arial" w:hAnsi="Arial" w:cs="Arial"/>
          <w:color w:val="000000" w:themeColor="text1"/>
          <w:sz w:val="20"/>
          <w:szCs w:val="20"/>
          <w:u w:val="single"/>
        </w:rPr>
        <w:t xml:space="preserve">       </w:t>
      </w:r>
    </w:p>
    <w:p w:rsidR="00E12B76" w:rsidRPr="00BA5C26" w:rsidRDefault="00E12B76" w:rsidP="00E12B76">
      <w:pPr>
        <w:autoSpaceDE w:val="0"/>
        <w:autoSpaceDN w:val="0"/>
        <w:adjustRightInd w:val="0"/>
        <w:ind w:left="-491"/>
        <w:rPr>
          <w:rFonts w:ascii="Arial" w:hAnsi="Arial" w:cs="Arial"/>
          <w:color w:val="000000" w:themeColor="text1"/>
          <w:sz w:val="20"/>
          <w:szCs w:val="20"/>
        </w:rPr>
      </w:pPr>
      <w:r w:rsidRPr="00BA5C26">
        <w:rPr>
          <w:rFonts w:ascii="Arial" w:hAnsi="Arial" w:cs="Arial"/>
          <w:color w:val="000000" w:themeColor="text1"/>
          <w:sz w:val="20"/>
          <w:szCs w:val="20"/>
        </w:rPr>
        <w:t xml:space="preserve">                        (при наличии)</w:t>
      </w:r>
    </w:p>
    <w:p w:rsidR="00E12B76" w:rsidRPr="00BA5C26" w:rsidRDefault="00E12B76" w:rsidP="00E12B76">
      <w:pPr>
        <w:autoSpaceDE w:val="0"/>
        <w:autoSpaceDN w:val="0"/>
        <w:adjustRightInd w:val="0"/>
        <w:ind w:left="-491" w:firstLine="917"/>
        <w:rPr>
          <w:rFonts w:ascii="Arial" w:hAnsi="Arial" w:cs="Arial"/>
          <w:color w:val="000000" w:themeColor="text1"/>
          <w:sz w:val="20"/>
          <w:szCs w:val="20"/>
        </w:rPr>
      </w:pPr>
      <w:r w:rsidRPr="00BA5C26">
        <w:rPr>
          <w:rFonts w:ascii="Arial" w:hAnsi="Arial" w:cs="Arial"/>
          <w:color w:val="000000" w:themeColor="text1"/>
          <w:sz w:val="20"/>
          <w:szCs w:val="20"/>
        </w:rPr>
        <w:t>Кадастровый номер земельного участка и дата постановки земельного участка на кадастровый учет:____________________________________________________________________</w:t>
      </w:r>
    </w:p>
    <w:p w:rsidR="00E12B76" w:rsidRPr="00BA5C26" w:rsidRDefault="00E12B76" w:rsidP="00E12B76">
      <w:pPr>
        <w:autoSpaceDE w:val="0"/>
        <w:autoSpaceDN w:val="0"/>
        <w:adjustRightInd w:val="0"/>
        <w:ind w:left="-491"/>
        <w:rPr>
          <w:rFonts w:ascii="Arial" w:hAnsi="Arial" w:cs="Arial"/>
          <w:b/>
          <w:color w:val="000000" w:themeColor="text1"/>
          <w:sz w:val="20"/>
          <w:szCs w:val="20"/>
        </w:rPr>
      </w:pPr>
      <w:r w:rsidRPr="00BA5C26">
        <w:rPr>
          <w:rFonts w:ascii="Arial" w:hAnsi="Arial" w:cs="Arial"/>
          <w:b/>
          <w:color w:val="000000" w:themeColor="text1"/>
          <w:sz w:val="20"/>
          <w:szCs w:val="20"/>
        </w:rPr>
        <w:t xml:space="preserve">               </w:t>
      </w:r>
    </w:p>
    <w:p w:rsidR="00E12B76" w:rsidRPr="00BA5C26" w:rsidRDefault="00E12B76" w:rsidP="00E12B7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 xml:space="preserve">На земельном участке расположены объекты капитального строительства: </w:t>
      </w:r>
    </w:p>
    <w:p w:rsidR="00E12B76" w:rsidRPr="00BA5C26" w:rsidRDefault="00E12B76" w:rsidP="00E12B76">
      <w:pPr>
        <w:autoSpaceDE w:val="0"/>
        <w:autoSpaceDN w:val="0"/>
        <w:adjustRightInd w:val="0"/>
        <w:ind w:left="-491"/>
        <w:rPr>
          <w:rFonts w:ascii="Arial" w:hAnsi="Arial" w:cs="Arial"/>
          <w:color w:val="000000" w:themeColor="text1"/>
          <w:sz w:val="20"/>
          <w:szCs w:val="20"/>
        </w:rPr>
      </w:pPr>
      <w:r w:rsidRPr="00BA5C26">
        <w:rPr>
          <w:rFonts w:ascii="Arial" w:hAnsi="Arial" w:cs="Arial"/>
          <w:color w:val="000000" w:themeColor="text1"/>
          <w:sz w:val="20"/>
          <w:szCs w:val="20"/>
        </w:rPr>
        <w:t>___________________________________________________________________________</w:t>
      </w:r>
    </w:p>
    <w:p w:rsidR="00E12B76" w:rsidRPr="00BA5C26" w:rsidRDefault="00E12B76" w:rsidP="00E12B76">
      <w:pPr>
        <w:autoSpaceDE w:val="0"/>
        <w:autoSpaceDN w:val="0"/>
        <w:adjustRightInd w:val="0"/>
        <w:jc w:val="center"/>
        <w:rPr>
          <w:rFonts w:ascii="Arial" w:hAnsi="Arial" w:cs="Arial"/>
          <w:color w:val="000000" w:themeColor="text1"/>
          <w:sz w:val="20"/>
          <w:szCs w:val="20"/>
        </w:rPr>
      </w:pPr>
      <w:r w:rsidRPr="00BA5C26">
        <w:rPr>
          <w:rFonts w:ascii="Arial" w:hAnsi="Arial" w:cs="Arial"/>
          <w:color w:val="000000" w:themeColor="text1"/>
          <w:sz w:val="20"/>
          <w:szCs w:val="20"/>
        </w:rPr>
        <w:t>(указать вид объекта, наименование правоустанавливающего документа на объект строительства, его реквизиты)</w:t>
      </w:r>
    </w:p>
    <w:p w:rsidR="00E12B76" w:rsidRPr="00BA5C26" w:rsidRDefault="00E12B76" w:rsidP="00E12B76">
      <w:pPr>
        <w:spacing w:before="240"/>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Приложение:_____________________________________________________________ </w:t>
      </w:r>
    </w:p>
    <w:p w:rsidR="00E12B76" w:rsidRPr="00BA5C26" w:rsidRDefault="00E12B76" w:rsidP="00E12B76">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                                      (указать перечень приложенных документов при наличии)</w:t>
      </w:r>
    </w:p>
    <w:p w:rsidR="00E12B76" w:rsidRPr="00BA5C26" w:rsidRDefault="00E12B76" w:rsidP="00E12B76">
      <w:pPr>
        <w:jc w:val="both"/>
        <w:rPr>
          <w:rFonts w:ascii="Arial" w:hAnsi="Arial" w:cs="Arial"/>
          <w:color w:val="000000" w:themeColor="text1"/>
          <w:sz w:val="20"/>
          <w:szCs w:val="20"/>
        </w:rPr>
      </w:pPr>
    </w:p>
    <w:p w:rsidR="00E12B76" w:rsidRPr="00BA5C26" w:rsidRDefault="00E12B76" w:rsidP="00E12B76">
      <w:pPr>
        <w:widowControl w:val="0"/>
        <w:autoSpaceDE w:val="0"/>
        <w:autoSpaceDN w:val="0"/>
        <w:adjustRightInd w:val="0"/>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Результат предоставления муниципальной услуги прошу предоставить в форме (в нужном окне поставить </w:t>
      </w:r>
      <w:r w:rsidRPr="00BA5C26">
        <w:rPr>
          <w:rFonts w:ascii="Arial" w:hAnsi="Arial" w:cs="Arial"/>
          <w:color w:val="000000" w:themeColor="text1"/>
          <w:sz w:val="20"/>
          <w:szCs w:val="20"/>
          <w:lang w:val="en-US"/>
        </w:rPr>
        <w:t>V</w:t>
      </w:r>
      <w:r w:rsidRPr="00BA5C26">
        <w:rPr>
          <w:rFonts w:ascii="Arial" w:hAnsi="Arial" w:cs="Arial"/>
          <w:color w:val="000000" w:themeColor="text1"/>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8813"/>
      </w:tblGrid>
      <w:tr w:rsidR="00BA5C26" w:rsidRPr="00BA5C26" w:rsidTr="001C0AA6">
        <w:trPr>
          <w:trHeight w:val="418"/>
        </w:trPr>
        <w:tc>
          <w:tcPr>
            <w:tcW w:w="758" w:type="dxa"/>
            <w:shd w:val="clear" w:color="auto" w:fill="auto"/>
          </w:tcPr>
          <w:p w:rsidR="00E12B76" w:rsidRPr="00BA5C26" w:rsidRDefault="00E12B76" w:rsidP="001C0AA6">
            <w:pPr>
              <w:widowControl w:val="0"/>
              <w:autoSpaceDE w:val="0"/>
              <w:autoSpaceDN w:val="0"/>
              <w:adjustRightInd w:val="0"/>
              <w:rPr>
                <w:rFonts w:ascii="Arial" w:eastAsia="Calibri" w:hAnsi="Arial" w:cs="Arial"/>
                <w:color w:val="000000" w:themeColor="text1"/>
                <w:sz w:val="20"/>
                <w:szCs w:val="20"/>
              </w:rPr>
            </w:pPr>
          </w:p>
        </w:tc>
        <w:tc>
          <w:tcPr>
            <w:tcW w:w="8813" w:type="dxa"/>
            <w:shd w:val="clear" w:color="auto" w:fill="auto"/>
          </w:tcPr>
          <w:p w:rsidR="00E12B76" w:rsidRPr="00BA5C26" w:rsidRDefault="00E12B76" w:rsidP="001C0AA6">
            <w:pPr>
              <w:widowControl w:val="0"/>
              <w:autoSpaceDE w:val="0"/>
              <w:autoSpaceDN w:val="0"/>
              <w:adjustRightInd w:val="0"/>
              <w:jc w:val="both"/>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t>- документа на бумажном носителе в Уполномоченном органе</w:t>
            </w:r>
          </w:p>
        </w:tc>
      </w:tr>
      <w:tr w:rsidR="00BA5C26" w:rsidRPr="00BA5C26" w:rsidTr="001C0AA6">
        <w:trPr>
          <w:trHeight w:val="418"/>
        </w:trPr>
        <w:tc>
          <w:tcPr>
            <w:tcW w:w="758" w:type="dxa"/>
            <w:shd w:val="clear" w:color="auto" w:fill="auto"/>
          </w:tcPr>
          <w:p w:rsidR="00E12B76" w:rsidRPr="00BA5C26" w:rsidRDefault="00E12B76" w:rsidP="001C0AA6">
            <w:pPr>
              <w:widowControl w:val="0"/>
              <w:autoSpaceDE w:val="0"/>
              <w:autoSpaceDN w:val="0"/>
              <w:adjustRightInd w:val="0"/>
              <w:rPr>
                <w:rFonts w:ascii="Arial" w:eastAsia="Calibri" w:hAnsi="Arial" w:cs="Arial"/>
                <w:color w:val="000000" w:themeColor="text1"/>
                <w:sz w:val="20"/>
                <w:szCs w:val="20"/>
              </w:rPr>
            </w:pPr>
          </w:p>
        </w:tc>
        <w:tc>
          <w:tcPr>
            <w:tcW w:w="8813" w:type="dxa"/>
            <w:shd w:val="clear" w:color="auto" w:fill="auto"/>
          </w:tcPr>
          <w:p w:rsidR="00E12B76" w:rsidRPr="00BA5C26" w:rsidRDefault="00E12B76" w:rsidP="001C0AA6">
            <w:pPr>
              <w:widowControl w:val="0"/>
              <w:autoSpaceDE w:val="0"/>
              <w:autoSpaceDN w:val="0"/>
              <w:adjustRightInd w:val="0"/>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t>- документа на бумажном носителе, подтверждающего содержание электронного документа, направленного Уполномоченным органом, в МФЦ</w:t>
            </w:r>
          </w:p>
        </w:tc>
      </w:tr>
      <w:tr w:rsidR="00BA5C26" w:rsidRPr="00BA5C26" w:rsidTr="001C0AA6">
        <w:trPr>
          <w:trHeight w:val="689"/>
        </w:trPr>
        <w:tc>
          <w:tcPr>
            <w:tcW w:w="758" w:type="dxa"/>
            <w:shd w:val="clear" w:color="auto" w:fill="auto"/>
          </w:tcPr>
          <w:p w:rsidR="00E12B76" w:rsidRPr="00BA5C26" w:rsidRDefault="00E12B76" w:rsidP="001C0AA6">
            <w:pPr>
              <w:widowControl w:val="0"/>
              <w:autoSpaceDE w:val="0"/>
              <w:autoSpaceDN w:val="0"/>
              <w:adjustRightInd w:val="0"/>
              <w:rPr>
                <w:rFonts w:ascii="Arial" w:eastAsia="Calibri" w:hAnsi="Arial" w:cs="Arial"/>
                <w:color w:val="000000" w:themeColor="text1"/>
                <w:sz w:val="20"/>
                <w:szCs w:val="20"/>
              </w:rPr>
            </w:pPr>
          </w:p>
        </w:tc>
        <w:tc>
          <w:tcPr>
            <w:tcW w:w="8813" w:type="dxa"/>
            <w:shd w:val="clear" w:color="auto" w:fill="auto"/>
          </w:tcPr>
          <w:p w:rsidR="00E12B76" w:rsidRPr="00BA5C26" w:rsidRDefault="00E12B76" w:rsidP="001C0AA6">
            <w:pPr>
              <w:widowControl w:val="0"/>
              <w:autoSpaceDE w:val="0"/>
              <w:autoSpaceDN w:val="0"/>
              <w:adjustRightInd w:val="0"/>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t>- электронного документа, подписанного уполномоченным должностным лицом с использованием усиленной квалифицированной электронной подписи, направленного по адресу электронной почты либо с момента реализации технической возможности в личный кабинет на Едином портале</w:t>
            </w:r>
          </w:p>
        </w:tc>
      </w:tr>
      <w:tr w:rsidR="00E12B76" w:rsidRPr="00BA5C26" w:rsidTr="001C0AA6">
        <w:trPr>
          <w:trHeight w:val="689"/>
        </w:trPr>
        <w:tc>
          <w:tcPr>
            <w:tcW w:w="758" w:type="dxa"/>
            <w:shd w:val="clear" w:color="auto" w:fill="auto"/>
          </w:tcPr>
          <w:p w:rsidR="00E12B76" w:rsidRPr="00BA5C26" w:rsidRDefault="00E12B76" w:rsidP="001C0AA6">
            <w:pPr>
              <w:widowControl w:val="0"/>
              <w:autoSpaceDE w:val="0"/>
              <w:autoSpaceDN w:val="0"/>
              <w:adjustRightInd w:val="0"/>
              <w:rPr>
                <w:rFonts w:ascii="Arial" w:eastAsia="Calibri" w:hAnsi="Arial" w:cs="Arial"/>
                <w:color w:val="000000" w:themeColor="text1"/>
                <w:sz w:val="20"/>
                <w:szCs w:val="20"/>
              </w:rPr>
            </w:pPr>
          </w:p>
        </w:tc>
        <w:tc>
          <w:tcPr>
            <w:tcW w:w="8813" w:type="dxa"/>
            <w:shd w:val="clear" w:color="auto" w:fill="auto"/>
          </w:tcPr>
          <w:p w:rsidR="00E12B76" w:rsidRPr="00BA5C26" w:rsidRDefault="00E12B76" w:rsidP="001C0AA6">
            <w:pPr>
              <w:widowControl w:val="0"/>
              <w:autoSpaceDE w:val="0"/>
              <w:autoSpaceDN w:val="0"/>
              <w:adjustRightInd w:val="0"/>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t>- документа на бумажном носителе направленного почтовым отправлением по адресу, указанному заявителем</w:t>
            </w:r>
          </w:p>
        </w:tc>
      </w:tr>
    </w:tbl>
    <w:p w:rsidR="00E12B76" w:rsidRPr="00BA5C26" w:rsidRDefault="00E12B76" w:rsidP="00E12B76">
      <w:pPr>
        <w:widowControl w:val="0"/>
        <w:autoSpaceDE w:val="0"/>
        <w:autoSpaceDN w:val="0"/>
        <w:adjustRightInd w:val="0"/>
        <w:rPr>
          <w:rFonts w:ascii="Arial" w:hAnsi="Arial" w:cs="Arial"/>
          <w:color w:val="000000" w:themeColor="text1"/>
          <w:sz w:val="20"/>
          <w:szCs w:val="20"/>
        </w:rPr>
      </w:pPr>
    </w:p>
    <w:p w:rsidR="00E12B76" w:rsidRPr="00BA5C26" w:rsidRDefault="00E12B76" w:rsidP="00E12B76">
      <w:pPr>
        <w:widowControl w:val="0"/>
        <w:autoSpaceDE w:val="0"/>
        <w:autoSpaceDN w:val="0"/>
        <w:adjustRightInd w:val="0"/>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С обязанностью понести расходы, связанные с организацией и проведением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ознакомлен ________________ </w:t>
      </w:r>
    </w:p>
    <w:p w:rsidR="00E12B76" w:rsidRPr="00BA5C26" w:rsidRDefault="00E12B76" w:rsidP="00E12B76">
      <w:pPr>
        <w:widowControl w:val="0"/>
        <w:autoSpaceDE w:val="0"/>
        <w:autoSpaceDN w:val="0"/>
        <w:adjustRightInd w:val="0"/>
        <w:jc w:val="both"/>
        <w:rPr>
          <w:rFonts w:ascii="Arial" w:hAnsi="Arial" w:cs="Arial"/>
          <w:color w:val="000000" w:themeColor="text1"/>
          <w:sz w:val="20"/>
          <w:szCs w:val="20"/>
        </w:rPr>
      </w:pPr>
      <w:r w:rsidRPr="00BA5C26">
        <w:rPr>
          <w:rFonts w:ascii="Arial" w:hAnsi="Arial" w:cs="Arial"/>
          <w:b/>
          <w:color w:val="000000" w:themeColor="text1"/>
          <w:sz w:val="20"/>
          <w:szCs w:val="20"/>
        </w:rPr>
        <w:t xml:space="preserve">         </w:t>
      </w:r>
      <w:r w:rsidRPr="00BA5C26">
        <w:rPr>
          <w:rFonts w:ascii="Arial" w:hAnsi="Arial" w:cs="Arial"/>
          <w:color w:val="000000" w:themeColor="text1"/>
          <w:sz w:val="20"/>
          <w:szCs w:val="20"/>
        </w:rPr>
        <w:t>(подпись)</w:t>
      </w:r>
    </w:p>
    <w:p w:rsidR="00E12B76" w:rsidRPr="00BA5C26" w:rsidRDefault="00E12B76" w:rsidP="00E12B76">
      <w:pPr>
        <w:widowControl w:val="0"/>
        <w:autoSpaceDE w:val="0"/>
        <w:autoSpaceDN w:val="0"/>
        <w:adjustRightInd w:val="0"/>
        <w:rPr>
          <w:rFonts w:ascii="Arial" w:hAnsi="Arial" w:cs="Arial"/>
          <w:color w:val="000000" w:themeColor="text1"/>
          <w:sz w:val="20"/>
          <w:szCs w:val="20"/>
        </w:rPr>
      </w:pPr>
    </w:p>
    <w:p w:rsidR="00E12B76" w:rsidRPr="00BA5C26" w:rsidRDefault="00E12B76" w:rsidP="00E12B76">
      <w:pPr>
        <w:widowControl w:val="0"/>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__________________________                            _________________                  __________________________</w:t>
      </w:r>
    </w:p>
    <w:p w:rsidR="00E12B76" w:rsidRPr="00BA5C26" w:rsidRDefault="00E12B76" w:rsidP="00E12B76">
      <w:pPr>
        <w:widowControl w:val="0"/>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 xml:space="preserve">               (должность)                                                                (подпись)                                                 (Ф.И.О.)</w:t>
      </w:r>
    </w:p>
    <w:p w:rsidR="00E12B76" w:rsidRPr="00BA5C26" w:rsidRDefault="00E12B76" w:rsidP="00E12B76">
      <w:pPr>
        <w:widowControl w:val="0"/>
        <w:autoSpaceDE w:val="0"/>
        <w:autoSpaceDN w:val="0"/>
        <w:adjustRightInd w:val="0"/>
        <w:rPr>
          <w:rFonts w:ascii="Arial" w:hAnsi="Arial" w:cs="Arial"/>
          <w:color w:val="000000" w:themeColor="text1"/>
          <w:sz w:val="20"/>
          <w:szCs w:val="20"/>
        </w:rPr>
      </w:pPr>
    </w:p>
    <w:p w:rsidR="00E12B76" w:rsidRPr="00BA5C26" w:rsidRDefault="00E12B76" w:rsidP="00E12B76">
      <w:pPr>
        <w:widowControl w:val="0"/>
        <w:autoSpaceDE w:val="0"/>
        <w:autoSpaceDN w:val="0"/>
        <w:adjustRightInd w:val="0"/>
        <w:rPr>
          <w:rFonts w:ascii="Arial" w:hAnsi="Arial" w:cs="Arial"/>
          <w:color w:val="000000" w:themeColor="text1"/>
          <w:sz w:val="20"/>
          <w:szCs w:val="20"/>
        </w:rPr>
      </w:pPr>
    </w:p>
    <w:p w:rsidR="00E12B76" w:rsidRPr="00BA5C26" w:rsidRDefault="00E12B76" w:rsidP="00E12B76">
      <w:pPr>
        <w:widowControl w:val="0"/>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lastRenderedPageBreak/>
        <w:t>«____»  ________________ 20___ г.</w:t>
      </w:r>
    </w:p>
    <w:p w:rsidR="00E12B76" w:rsidRPr="00BA5C26" w:rsidRDefault="00E12B76" w:rsidP="00E12B76">
      <w:pPr>
        <w:widowControl w:val="0"/>
        <w:autoSpaceDE w:val="0"/>
        <w:autoSpaceDN w:val="0"/>
        <w:adjustRightInd w:val="0"/>
        <w:jc w:val="right"/>
        <w:rPr>
          <w:color w:val="000000" w:themeColor="text1"/>
          <w:sz w:val="20"/>
          <w:szCs w:val="20"/>
        </w:rPr>
      </w:pPr>
    </w:p>
    <w:p w:rsidR="00E12B76" w:rsidRPr="00BA5C26" w:rsidRDefault="00E12B76" w:rsidP="00E12B76">
      <w:pPr>
        <w:widowControl w:val="0"/>
        <w:autoSpaceDE w:val="0"/>
        <w:autoSpaceDN w:val="0"/>
        <w:adjustRightInd w:val="0"/>
        <w:jc w:val="right"/>
        <w:rPr>
          <w:color w:val="000000" w:themeColor="text1"/>
          <w:sz w:val="20"/>
          <w:szCs w:val="20"/>
        </w:rPr>
      </w:pPr>
    </w:p>
    <w:p w:rsidR="00E12B76" w:rsidRPr="00BA5C26" w:rsidRDefault="00E12B76" w:rsidP="00E12B76">
      <w:pPr>
        <w:widowControl w:val="0"/>
        <w:autoSpaceDE w:val="0"/>
        <w:autoSpaceDN w:val="0"/>
        <w:adjustRightInd w:val="0"/>
        <w:jc w:val="right"/>
        <w:rPr>
          <w:color w:val="000000" w:themeColor="text1"/>
          <w:sz w:val="20"/>
          <w:szCs w:val="20"/>
        </w:rPr>
      </w:pPr>
    </w:p>
    <w:p w:rsidR="00E12B76" w:rsidRPr="00BA5C26" w:rsidRDefault="00E12B76" w:rsidP="00E12B76">
      <w:pPr>
        <w:widowControl w:val="0"/>
        <w:autoSpaceDE w:val="0"/>
        <w:autoSpaceDN w:val="0"/>
        <w:adjustRightInd w:val="0"/>
        <w:jc w:val="right"/>
        <w:rPr>
          <w:rFonts w:ascii="Arial" w:hAnsi="Arial" w:cs="Arial"/>
          <w:color w:val="000000" w:themeColor="text1"/>
          <w:sz w:val="20"/>
          <w:szCs w:val="20"/>
        </w:rPr>
      </w:pPr>
      <w:r w:rsidRPr="00BA5C26">
        <w:rPr>
          <w:rFonts w:ascii="Arial" w:hAnsi="Arial" w:cs="Arial"/>
          <w:color w:val="000000" w:themeColor="text1"/>
          <w:sz w:val="20"/>
          <w:szCs w:val="20"/>
        </w:rPr>
        <w:t>Приложение № 2</w:t>
      </w:r>
    </w:p>
    <w:p w:rsidR="00E12B76" w:rsidRPr="00BA5C26" w:rsidRDefault="00E12B76" w:rsidP="00E12B76">
      <w:pPr>
        <w:widowControl w:val="0"/>
        <w:autoSpaceDE w:val="0"/>
        <w:autoSpaceDN w:val="0"/>
        <w:adjustRightInd w:val="0"/>
        <w:jc w:val="right"/>
        <w:rPr>
          <w:rFonts w:ascii="Arial" w:hAnsi="Arial" w:cs="Arial"/>
          <w:color w:val="000000" w:themeColor="text1"/>
          <w:sz w:val="20"/>
          <w:szCs w:val="20"/>
        </w:rPr>
      </w:pPr>
      <w:r w:rsidRPr="00BA5C26">
        <w:rPr>
          <w:rFonts w:ascii="Arial" w:hAnsi="Arial" w:cs="Arial"/>
          <w:color w:val="000000" w:themeColor="text1"/>
          <w:sz w:val="20"/>
          <w:szCs w:val="20"/>
        </w:rPr>
        <w:t>к Административному регламенту</w:t>
      </w:r>
    </w:p>
    <w:p w:rsidR="00E12B76" w:rsidRPr="00BA5C26" w:rsidRDefault="00E12B76" w:rsidP="00E12B76">
      <w:pPr>
        <w:widowControl w:val="0"/>
        <w:autoSpaceDE w:val="0"/>
        <w:autoSpaceDN w:val="0"/>
        <w:adjustRightInd w:val="0"/>
        <w:jc w:val="right"/>
        <w:rPr>
          <w:rFonts w:ascii="Arial" w:hAnsi="Arial" w:cs="Arial"/>
          <w:color w:val="000000" w:themeColor="text1"/>
          <w:sz w:val="20"/>
          <w:szCs w:val="20"/>
        </w:rPr>
      </w:pPr>
      <w:r w:rsidRPr="00BA5C26">
        <w:rPr>
          <w:rFonts w:ascii="Arial" w:hAnsi="Arial" w:cs="Arial"/>
          <w:color w:val="000000" w:themeColor="text1"/>
          <w:sz w:val="20"/>
          <w:szCs w:val="20"/>
        </w:rPr>
        <w:t xml:space="preserve"> предоставления муниципальной услуги </w:t>
      </w:r>
    </w:p>
    <w:p w:rsidR="00E12B76" w:rsidRPr="00BA5C26" w:rsidRDefault="00E12B76" w:rsidP="00E12B76">
      <w:pPr>
        <w:widowControl w:val="0"/>
        <w:autoSpaceDE w:val="0"/>
        <w:autoSpaceDN w:val="0"/>
        <w:adjustRightInd w:val="0"/>
        <w:jc w:val="right"/>
        <w:rPr>
          <w:rFonts w:ascii="Arial" w:hAnsi="Arial" w:cs="Arial"/>
          <w:color w:val="000000" w:themeColor="text1"/>
          <w:sz w:val="20"/>
          <w:szCs w:val="20"/>
        </w:rPr>
      </w:pPr>
      <w:r w:rsidRPr="00BA5C26">
        <w:rPr>
          <w:rFonts w:ascii="Arial" w:hAnsi="Arial" w:cs="Arial"/>
          <w:color w:val="000000" w:themeColor="text1"/>
          <w:sz w:val="20"/>
          <w:szCs w:val="20"/>
        </w:rPr>
        <w:t xml:space="preserve">«Предоставление разрешений на </w:t>
      </w:r>
    </w:p>
    <w:p w:rsidR="00E12B76" w:rsidRPr="00BA5C26" w:rsidRDefault="00E12B76" w:rsidP="00E12B76">
      <w:pPr>
        <w:widowControl w:val="0"/>
        <w:autoSpaceDE w:val="0"/>
        <w:autoSpaceDN w:val="0"/>
        <w:adjustRightInd w:val="0"/>
        <w:jc w:val="right"/>
        <w:rPr>
          <w:rFonts w:ascii="Arial" w:hAnsi="Arial" w:cs="Arial"/>
          <w:color w:val="000000" w:themeColor="text1"/>
          <w:sz w:val="20"/>
          <w:szCs w:val="20"/>
        </w:rPr>
      </w:pPr>
      <w:r w:rsidRPr="00BA5C26">
        <w:rPr>
          <w:rFonts w:ascii="Arial" w:hAnsi="Arial" w:cs="Arial"/>
          <w:color w:val="000000" w:themeColor="text1"/>
          <w:sz w:val="20"/>
          <w:szCs w:val="20"/>
        </w:rPr>
        <w:t>условно разрешенный вид использования</w:t>
      </w:r>
    </w:p>
    <w:p w:rsidR="00E12B76" w:rsidRPr="00BA5C26" w:rsidRDefault="00E12B76" w:rsidP="00E12B76">
      <w:pPr>
        <w:widowControl w:val="0"/>
        <w:autoSpaceDE w:val="0"/>
        <w:autoSpaceDN w:val="0"/>
        <w:adjustRightInd w:val="0"/>
        <w:jc w:val="right"/>
        <w:rPr>
          <w:rFonts w:ascii="Arial" w:hAnsi="Arial" w:cs="Arial"/>
          <w:color w:val="000000" w:themeColor="text1"/>
          <w:sz w:val="20"/>
          <w:szCs w:val="20"/>
        </w:rPr>
      </w:pPr>
      <w:r w:rsidRPr="00BA5C26">
        <w:rPr>
          <w:rFonts w:ascii="Arial" w:hAnsi="Arial" w:cs="Arial"/>
          <w:color w:val="000000" w:themeColor="text1"/>
          <w:sz w:val="20"/>
          <w:szCs w:val="20"/>
        </w:rPr>
        <w:t xml:space="preserve">земельных участков или объектов </w:t>
      </w:r>
    </w:p>
    <w:p w:rsidR="00E12B76" w:rsidRPr="00BA5C26" w:rsidRDefault="00E12B76" w:rsidP="00E12B76">
      <w:pPr>
        <w:widowControl w:val="0"/>
        <w:autoSpaceDE w:val="0"/>
        <w:autoSpaceDN w:val="0"/>
        <w:adjustRightInd w:val="0"/>
        <w:jc w:val="right"/>
        <w:rPr>
          <w:rFonts w:ascii="Arial" w:hAnsi="Arial" w:cs="Arial"/>
          <w:color w:val="000000" w:themeColor="text1"/>
          <w:sz w:val="20"/>
          <w:szCs w:val="20"/>
        </w:rPr>
      </w:pPr>
      <w:r w:rsidRPr="00BA5C26">
        <w:rPr>
          <w:rFonts w:ascii="Arial" w:hAnsi="Arial" w:cs="Arial"/>
          <w:color w:val="000000" w:themeColor="text1"/>
          <w:sz w:val="20"/>
          <w:szCs w:val="20"/>
        </w:rPr>
        <w:t>капитального строительства»</w:t>
      </w:r>
    </w:p>
    <w:p w:rsidR="00E12B76" w:rsidRPr="00BA5C26" w:rsidRDefault="00E12B76" w:rsidP="00E12B76">
      <w:pPr>
        <w:widowControl w:val="0"/>
        <w:autoSpaceDE w:val="0"/>
        <w:autoSpaceDN w:val="0"/>
        <w:adjustRightInd w:val="0"/>
        <w:jc w:val="right"/>
        <w:rPr>
          <w:rFonts w:ascii="Arial" w:hAnsi="Arial" w:cs="Arial"/>
          <w:color w:val="000000" w:themeColor="text1"/>
          <w:sz w:val="20"/>
          <w:szCs w:val="20"/>
        </w:rPr>
      </w:pPr>
    </w:p>
    <w:p w:rsidR="00E12B76" w:rsidRPr="00BA5C26" w:rsidRDefault="00E12B76" w:rsidP="00E12B76">
      <w:pPr>
        <w:jc w:val="center"/>
        <w:rPr>
          <w:rFonts w:ascii="Arial" w:hAnsi="Arial" w:cs="Arial"/>
          <w:b/>
          <w:color w:val="000000" w:themeColor="text1"/>
          <w:sz w:val="20"/>
          <w:szCs w:val="20"/>
        </w:rPr>
      </w:pPr>
      <w:r w:rsidRPr="00BA5C26">
        <w:rPr>
          <w:rFonts w:ascii="Arial" w:hAnsi="Arial" w:cs="Arial"/>
          <w:b/>
          <w:color w:val="000000" w:themeColor="text1"/>
          <w:sz w:val="20"/>
          <w:szCs w:val="20"/>
        </w:rPr>
        <w:t>Образец заполнения заявления на предоставление разрешения на условно разрешенный вид использования земельного участка или объекта капитального строительства</w:t>
      </w:r>
    </w:p>
    <w:p w:rsidR="00E12B76" w:rsidRPr="00BA5C26" w:rsidRDefault="00E12B76" w:rsidP="00E12B76">
      <w:pPr>
        <w:jc w:val="center"/>
        <w:rPr>
          <w:rFonts w:ascii="Arial" w:hAnsi="Arial" w:cs="Arial"/>
          <w:b/>
          <w:color w:val="000000" w:themeColor="text1"/>
          <w:sz w:val="20"/>
          <w:szCs w:val="20"/>
        </w:rPr>
      </w:pPr>
    </w:p>
    <w:p w:rsidR="00E12B76" w:rsidRPr="00BA5C26" w:rsidRDefault="00E12B76" w:rsidP="00E12B76">
      <w:pPr>
        <w:ind w:left="4536"/>
        <w:jc w:val="both"/>
        <w:rPr>
          <w:rFonts w:ascii="Arial" w:hAnsi="Arial" w:cs="Arial"/>
          <w:color w:val="000000" w:themeColor="text1"/>
          <w:sz w:val="20"/>
          <w:szCs w:val="20"/>
        </w:rPr>
      </w:pPr>
      <w:r w:rsidRPr="00BA5C26">
        <w:rPr>
          <w:rFonts w:ascii="Arial" w:hAnsi="Arial" w:cs="Arial"/>
          <w:color w:val="000000" w:themeColor="text1"/>
          <w:sz w:val="20"/>
          <w:szCs w:val="20"/>
        </w:rPr>
        <w:t xml:space="preserve">В Комиссию по подготовке правил землепользования и застройки муниципального образования  </w:t>
      </w:r>
      <w:r w:rsidRPr="00BA5C26">
        <w:rPr>
          <w:rFonts w:ascii="Arial" w:hAnsi="Arial" w:cs="Arial"/>
          <w:i/>
          <w:color w:val="000000" w:themeColor="text1"/>
          <w:sz w:val="20"/>
          <w:szCs w:val="20"/>
        </w:rPr>
        <w:t>Молчановское сельское поселение</w:t>
      </w:r>
    </w:p>
    <w:p w:rsidR="00E12B76" w:rsidRPr="00BA5C26" w:rsidRDefault="00E12B76" w:rsidP="00E12B76">
      <w:pPr>
        <w:ind w:left="4253"/>
        <w:rPr>
          <w:rFonts w:ascii="Arial" w:hAnsi="Arial" w:cs="Arial"/>
          <w:color w:val="000000" w:themeColor="text1"/>
          <w:sz w:val="20"/>
          <w:szCs w:val="20"/>
        </w:rPr>
      </w:pPr>
      <w:r w:rsidRPr="00BA5C26">
        <w:rPr>
          <w:rFonts w:ascii="Arial" w:hAnsi="Arial" w:cs="Arial"/>
          <w:color w:val="000000" w:themeColor="text1"/>
          <w:sz w:val="20"/>
          <w:szCs w:val="20"/>
        </w:rPr>
        <w:t xml:space="preserve">   </w:t>
      </w:r>
    </w:p>
    <w:tbl>
      <w:tblPr>
        <w:tblW w:w="4927" w:type="dxa"/>
        <w:tblInd w:w="4644" w:type="dxa"/>
        <w:tblLook w:val="04A0" w:firstRow="1" w:lastRow="0" w:firstColumn="1" w:lastColumn="0" w:noHBand="0" w:noVBand="1"/>
      </w:tblPr>
      <w:tblGrid>
        <w:gridCol w:w="4927"/>
      </w:tblGrid>
      <w:tr w:rsidR="00BA5C26" w:rsidRPr="00BA5C26" w:rsidTr="001C0AA6">
        <w:trPr>
          <w:trHeight w:val="289"/>
        </w:trPr>
        <w:tc>
          <w:tcPr>
            <w:tcW w:w="4927" w:type="dxa"/>
            <w:tcBorders>
              <w:top w:val="single" w:sz="4" w:space="0" w:color="auto"/>
              <w:left w:val="nil"/>
              <w:bottom w:val="single" w:sz="4" w:space="0" w:color="auto"/>
              <w:right w:val="nil"/>
            </w:tcBorders>
          </w:tcPr>
          <w:p w:rsidR="00E12B76" w:rsidRPr="00BA5C26" w:rsidRDefault="00E12B76" w:rsidP="001C0AA6">
            <w:pPr>
              <w:ind w:left="34" w:hanging="142"/>
              <w:rPr>
                <w:rFonts w:ascii="Arial" w:hAnsi="Arial" w:cs="Arial"/>
                <w:color w:val="000000" w:themeColor="text1"/>
                <w:sz w:val="20"/>
                <w:szCs w:val="20"/>
              </w:rPr>
            </w:pPr>
            <w:r w:rsidRPr="00BA5C26">
              <w:rPr>
                <w:rFonts w:ascii="Arial" w:hAnsi="Arial" w:cs="Arial"/>
                <w:color w:val="000000" w:themeColor="text1"/>
                <w:sz w:val="20"/>
                <w:szCs w:val="20"/>
              </w:rPr>
              <w:t>От Иванова Ивана Ивановича</w:t>
            </w:r>
          </w:p>
        </w:tc>
      </w:tr>
      <w:tr w:rsidR="00BA5C26" w:rsidRPr="00BA5C26" w:rsidTr="001C0AA6">
        <w:trPr>
          <w:trHeight w:val="289"/>
        </w:trPr>
        <w:tc>
          <w:tcPr>
            <w:tcW w:w="4927" w:type="dxa"/>
            <w:tcBorders>
              <w:top w:val="single" w:sz="4" w:space="0" w:color="auto"/>
              <w:left w:val="nil"/>
              <w:bottom w:val="single" w:sz="4" w:space="0" w:color="auto"/>
              <w:right w:val="nil"/>
            </w:tcBorders>
          </w:tcPr>
          <w:p w:rsidR="00E12B76" w:rsidRPr="00BA5C26" w:rsidRDefault="00E12B7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Ф.И.О. физического лица;</w:t>
            </w:r>
          </w:p>
          <w:p w:rsidR="00E12B76" w:rsidRPr="00BA5C26" w:rsidRDefault="00E12B76" w:rsidP="001C0AA6">
            <w:pPr>
              <w:jc w:val="center"/>
              <w:rPr>
                <w:rFonts w:ascii="Arial" w:hAnsi="Arial" w:cs="Arial"/>
                <w:color w:val="000000" w:themeColor="text1"/>
                <w:sz w:val="20"/>
                <w:szCs w:val="20"/>
              </w:rPr>
            </w:pPr>
          </w:p>
        </w:tc>
      </w:tr>
      <w:tr w:rsidR="00BA5C26" w:rsidRPr="00BA5C26" w:rsidTr="001C0AA6">
        <w:trPr>
          <w:trHeight w:val="397"/>
        </w:trPr>
        <w:tc>
          <w:tcPr>
            <w:tcW w:w="4927" w:type="dxa"/>
            <w:tcBorders>
              <w:top w:val="single" w:sz="4" w:space="0" w:color="auto"/>
              <w:left w:val="nil"/>
              <w:bottom w:val="single" w:sz="4" w:space="0" w:color="auto"/>
              <w:right w:val="nil"/>
            </w:tcBorders>
            <w:hideMark/>
          </w:tcPr>
          <w:p w:rsidR="00E12B76" w:rsidRPr="00BA5C26" w:rsidRDefault="00E12B7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наименование юридического лица)</w:t>
            </w:r>
          </w:p>
        </w:tc>
      </w:tr>
      <w:tr w:rsidR="00BA5C26" w:rsidRPr="00BA5C26" w:rsidTr="001C0AA6">
        <w:trPr>
          <w:trHeight w:val="397"/>
        </w:trPr>
        <w:tc>
          <w:tcPr>
            <w:tcW w:w="4927" w:type="dxa"/>
            <w:tcBorders>
              <w:top w:val="single" w:sz="4" w:space="0" w:color="auto"/>
              <w:left w:val="nil"/>
              <w:bottom w:val="single" w:sz="4" w:space="0" w:color="auto"/>
              <w:right w:val="nil"/>
            </w:tcBorders>
          </w:tcPr>
          <w:p w:rsidR="00E12B76" w:rsidRPr="00BA5C26" w:rsidRDefault="00E12B7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с. Молчаново ул. Димитрова д. 22</w:t>
            </w:r>
          </w:p>
        </w:tc>
      </w:tr>
      <w:tr w:rsidR="00BA5C26" w:rsidRPr="00BA5C26" w:rsidTr="001C0AA6">
        <w:trPr>
          <w:trHeight w:val="397"/>
        </w:trPr>
        <w:tc>
          <w:tcPr>
            <w:tcW w:w="4927" w:type="dxa"/>
            <w:tcBorders>
              <w:top w:val="single" w:sz="4" w:space="0" w:color="auto"/>
              <w:left w:val="nil"/>
              <w:bottom w:val="single" w:sz="4" w:space="0" w:color="auto"/>
              <w:right w:val="nil"/>
            </w:tcBorders>
          </w:tcPr>
          <w:p w:rsidR="00E12B76" w:rsidRPr="00BA5C26" w:rsidRDefault="00E12B7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Тел. 81234567890</w:t>
            </w:r>
          </w:p>
        </w:tc>
      </w:tr>
    </w:tbl>
    <w:p w:rsidR="00E12B76" w:rsidRPr="00BA5C26" w:rsidRDefault="00E12B76" w:rsidP="00E12B76">
      <w:pPr>
        <w:jc w:val="center"/>
        <w:rPr>
          <w:rFonts w:ascii="Arial" w:hAnsi="Arial" w:cs="Arial"/>
          <w:bCs/>
          <w:color w:val="000000" w:themeColor="text1"/>
          <w:sz w:val="20"/>
          <w:szCs w:val="20"/>
        </w:rPr>
      </w:pPr>
      <w:r w:rsidRPr="00BA5C26">
        <w:rPr>
          <w:rFonts w:ascii="Arial" w:hAnsi="Arial" w:cs="Arial"/>
          <w:bCs/>
          <w:color w:val="000000" w:themeColor="text1"/>
          <w:sz w:val="20"/>
          <w:szCs w:val="20"/>
        </w:rPr>
        <w:t xml:space="preserve">                                                                                   (адрес; тел./факс)</w:t>
      </w:r>
    </w:p>
    <w:p w:rsidR="00E12B76" w:rsidRPr="00BA5C26" w:rsidRDefault="00E12B76" w:rsidP="00E12B76">
      <w:pPr>
        <w:autoSpaceDE w:val="0"/>
        <w:autoSpaceDN w:val="0"/>
        <w:adjustRightInd w:val="0"/>
        <w:jc w:val="center"/>
        <w:rPr>
          <w:rFonts w:ascii="Arial" w:hAnsi="Arial" w:cs="Arial"/>
          <w:b/>
          <w:color w:val="000000" w:themeColor="text1"/>
          <w:sz w:val="20"/>
          <w:szCs w:val="20"/>
        </w:rPr>
      </w:pPr>
    </w:p>
    <w:p w:rsidR="00E12B76" w:rsidRPr="00BA5C26" w:rsidRDefault="00E12B76" w:rsidP="00E12B76">
      <w:pPr>
        <w:autoSpaceDE w:val="0"/>
        <w:autoSpaceDN w:val="0"/>
        <w:adjustRightInd w:val="0"/>
        <w:jc w:val="center"/>
        <w:rPr>
          <w:rFonts w:ascii="Arial" w:hAnsi="Arial" w:cs="Arial"/>
          <w:b/>
          <w:color w:val="000000" w:themeColor="text1"/>
          <w:sz w:val="20"/>
          <w:szCs w:val="20"/>
        </w:rPr>
      </w:pPr>
      <w:r w:rsidRPr="00BA5C26">
        <w:rPr>
          <w:rFonts w:ascii="Arial" w:hAnsi="Arial" w:cs="Arial"/>
          <w:b/>
          <w:color w:val="000000" w:themeColor="text1"/>
          <w:sz w:val="20"/>
          <w:szCs w:val="20"/>
        </w:rPr>
        <w:t>ЗАЯВЛЕНИЕ</w:t>
      </w:r>
    </w:p>
    <w:p w:rsidR="00E12B76" w:rsidRPr="00BA5C26" w:rsidRDefault="00E12B76" w:rsidP="00E12B76">
      <w:pPr>
        <w:autoSpaceDE w:val="0"/>
        <w:autoSpaceDN w:val="0"/>
        <w:adjustRightInd w:val="0"/>
        <w:jc w:val="center"/>
        <w:rPr>
          <w:rFonts w:ascii="Arial" w:hAnsi="Arial" w:cs="Arial"/>
          <w:color w:val="000000" w:themeColor="text1"/>
          <w:sz w:val="20"/>
          <w:szCs w:val="20"/>
        </w:rPr>
      </w:pPr>
    </w:p>
    <w:p w:rsidR="00E12B76" w:rsidRPr="00BA5C26" w:rsidRDefault="00E12B76" w:rsidP="00E12B76">
      <w:pPr>
        <w:autoSpaceDE w:val="0"/>
        <w:autoSpaceDN w:val="0"/>
        <w:adjustRightInd w:val="0"/>
        <w:ind w:left="-426" w:right="-1" w:firstLine="852"/>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Прошу предоставить разрешение на условно разрешенный вид использования земельного участка или объекта капитального строительства    </w:t>
      </w:r>
    </w:p>
    <w:p w:rsidR="00E12B76" w:rsidRPr="00BA5C26" w:rsidRDefault="00E12B76" w:rsidP="00E12B76">
      <w:pPr>
        <w:autoSpaceDE w:val="0"/>
        <w:autoSpaceDN w:val="0"/>
        <w:adjustRightInd w:val="0"/>
        <w:ind w:left="-426" w:right="-1"/>
        <w:jc w:val="both"/>
        <w:rPr>
          <w:rFonts w:ascii="Arial" w:hAnsi="Arial" w:cs="Arial"/>
          <w:color w:val="000000" w:themeColor="text1"/>
          <w:sz w:val="20"/>
          <w:szCs w:val="20"/>
        </w:rPr>
      </w:pPr>
      <w:r w:rsidRPr="00BA5C26">
        <w:rPr>
          <w:rFonts w:ascii="Arial" w:hAnsi="Arial" w:cs="Arial"/>
          <w:color w:val="000000" w:themeColor="text1"/>
          <w:sz w:val="20"/>
          <w:szCs w:val="20"/>
        </w:rPr>
        <w:t>____</w:t>
      </w:r>
      <w:r w:rsidRPr="00BA5C26">
        <w:rPr>
          <w:rFonts w:ascii="Arial" w:hAnsi="Arial" w:cs="Arial"/>
          <w:color w:val="000000" w:themeColor="text1"/>
          <w:sz w:val="20"/>
          <w:szCs w:val="20"/>
          <w:u w:val="single"/>
        </w:rPr>
        <w:t>под строительство магазина</w:t>
      </w:r>
      <w:r w:rsidRPr="00BA5C26">
        <w:rPr>
          <w:rFonts w:ascii="Arial" w:hAnsi="Arial" w:cs="Arial"/>
          <w:color w:val="000000" w:themeColor="text1"/>
          <w:sz w:val="20"/>
          <w:szCs w:val="20"/>
        </w:rPr>
        <w:t>________________________________</w:t>
      </w:r>
    </w:p>
    <w:p w:rsidR="00E12B76" w:rsidRPr="00BA5C26" w:rsidRDefault="00E12B76" w:rsidP="00E12B76">
      <w:pPr>
        <w:autoSpaceDE w:val="0"/>
        <w:autoSpaceDN w:val="0"/>
        <w:adjustRightInd w:val="0"/>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(указывается условно разрешенный вид использования, предусмотренный градостроительным регламентом </w:t>
      </w:r>
    </w:p>
    <w:p w:rsidR="00E12B76" w:rsidRPr="00BA5C26" w:rsidRDefault="00E12B76" w:rsidP="00E12B76">
      <w:pPr>
        <w:autoSpaceDE w:val="0"/>
        <w:autoSpaceDN w:val="0"/>
        <w:adjustRightInd w:val="0"/>
        <w:jc w:val="center"/>
        <w:rPr>
          <w:rFonts w:ascii="Arial" w:hAnsi="Arial" w:cs="Arial"/>
          <w:color w:val="000000" w:themeColor="text1"/>
          <w:sz w:val="20"/>
          <w:szCs w:val="20"/>
        </w:rPr>
      </w:pPr>
      <w:r w:rsidRPr="00BA5C26">
        <w:rPr>
          <w:rFonts w:ascii="Arial" w:hAnsi="Arial" w:cs="Arial"/>
          <w:color w:val="000000" w:themeColor="text1"/>
          <w:sz w:val="20"/>
          <w:szCs w:val="20"/>
        </w:rPr>
        <w:t>Правил землепользования и застройки муниципального образования)</w:t>
      </w:r>
    </w:p>
    <w:p w:rsidR="00E12B76" w:rsidRPr="00BA5C26" w:rsidRDefault="00E12B76" w:rsidP="00E12B76">
      <w:pPr>
        <w:autoSpaceDE w:val="0"/>
        <w:autoSpaceDN w:val="0"/>
        <w:adjustRightInd w:val="0"/>
        <w:ind w:left="-567"/>
        <w:rPr>
          <w:rFonts w:ascii="Arial" w:hAnsi="Arial" w:cs="Arial"/>
          <w:color w:val="000000" w:themeColor="text1"/>
          <w:sz w:val="20"/>
          <w:szCs w:val="20"/>
        </w:rPr>
      </w:pPr>
      <w:r w:rsidRPr="00BA5C26">
        <w:rPr>
          <w:rFonts w:ascii="Arial" w:hAnsi="Arial" w:cs="Arial"/>
          <w:b/>
          <w:color w:val="000000" w:themeColor="text1"/>
          <w:sz w:val="20"/>
          <w:szCs w:val="20"/>
        </w:rPr>
        <w:t xml:space="preserve">               </w:t>
      </w:r>
    </w:p>
    <w:p w:rsidR="00E12B76" w:rsidRPr="00BA5C26" w:rsidRDefault="00E12B76" w:rsidP="00E12B76">
      <w:pPr>
        <w:autoSpaceDE w:val="0"/>
        <w:autoSpaceDN w:val="0"/>
        <w:adjustRightInd w:val="0"/>
        <w:ind w:left="-491"/>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по </w:t>
      </w:r>
      <w:proofErr w:type="spellStart"/>
      <w:r w:rsidRPr="00BA5C26">
        <w:rPr>
          <w:rFonts w:ascii="Arial" w:hAnsi="Arial" w:cs="Arial"/>
          <w:color w:val="000000" w:themeColor="text1"/>
          <w:sz w:val="20"/>
          <w:szCs w:val="20"/>
        </w:rPr>
        <w:t>адресу:__</w:t>
      </w:r>
      <w:r w:rsidRPr="00BA5C26">
        <w:rPr>
          <w:rFonts w:ascii="Arial" w:hAnsi="Arial" w:cs="Arial"/>
          <w:color w:val="000000" w:themeColor="text1"/>
          <w:sz w:val="20"/>
          <w:szCs w:val="20"/>
          <w:u w:val="single"/>
        </w:rPr>
        <w:t>с</w:t>
      </w:r>
      <w:proofErr w:type="spellEnd"/>
      <w:r w:rsidRPr="00BA5C26">
        <w:rPr>
          <w:rFonts w:ascii="Arial" w:hAnsi="Arial" w:cs="Arial"/>
          <w:color w:val="000000" w:themeColor="text1"/>
          <w:sz w:val="20"/>
          <w:szCs w:val="20"/>
          <w:u w:val="single"/>
        </w:rPr>
        <w:t>. Молчаново ул. Димитрова д. 22</w:t>
      </w:r>
      <w:r w:rsidRPr="00BA5C26">
        <w:rPr>
          <w:rFonts w:ascii="Arial" w:hAnsi="Arial" w:cs="Arial"/>
          <w:color w:val="000000" w:themeColor="text1"/>
          <w:sz w:val="20"/>
          <w:szCs w:val="20"/>
        </w:rPr>
        <w:t>________________________________</w:t>
      </w:r>
    </w:p>
    <w:p w:rsidR="00E12B76" w:rsidRPr="00BA5C26" w:rsidRDefault="00E12B76" w:rsidP="00E12B76">
      <w:pPr>
        <w:autoSpaceDE w:val="0"/>
        <w:autoSpaceDN w:val="0"/>
        <w:adjustRightInd w:val="0"/>
        <w:jc w:val="center"/>
        <w:rPr>
          <w:rFonts w:ascii="Arial" w:hAnsi="Arial" w:cs="Arial"/>
          <w:color w:val="000000" w:themeColor="text1"/>
          <w:sz w:val="20"/>
          <w:szCs w:val="20"/>
        </w:rPr>
      </w:pPr>
      <w:r w:rsidRPr="00BA5C26">
        <w:rPr>
          <w:rFonts w:ascii="Arial" w:hAnsi="Arial" w:cs="Arial"/>
          <w:color w:val="000000" w:themeColor="text1"/>
          <w:sz w:val="20"/>
          <w:szCs w:val="20"/>
        </w:rPr>
        <w:t>(населенный пункт, микрорайон, улица, дом, иные адресные ориентиры)</w:t>
      </w:r>
    </w:p>
    <w:p w:rsidR="00E12B76" w:rsidRPr="00BA5C26" w:rsidRDefault="00E12B76" w:rsidP="00E12B76">
      <w:pPr>
        <w:autoSpaceDE w:val="0"/>
        <w:autoSpaceDN w:val="0"/>
        <w:adjustRightInd w:val="0"/>
        <w:ind w:left="-491" w:firstLine="917"/>
        <w:jc w:val="both"/>
        <w:rPr>
          <w:rFonts w:ascii="Arial" w:hAnsi="Arial" w:cs="Arial"/>
          <w:color w:val="000000" w:themeColor="text1"/>
          <w:sz w:val="20"/>
          <w:szCs w:val="20"/>
        </w:rPr>
      </w:pPr>
      <w:r w:rsidRPr="00BA5C26">
        <w:rPr>
          <w:rFonts w:ascii="Arial" w:hAnsi="Arial" w:cs="Arial"/>
          <w:color w:val="000000" w:themeColor="text1"/>
          <w:sz w:val="20"/>
          <w:szCs w:val="20"/>
        </w:rPr>
        <w:t xml:space="preserve">Вид права пользования земельным </w:t>
      </w:r>
      <w:proofErr w:type="spellStart"/>
      <w:r w:rsidRPr="00BA5C26">
        <w:rPr>
          <w:rFonts w:ascii="Arial" w:hAnsi="Arial" w:cs="Arial"/>
          <w:color w:val="000000" w:themeColor="text1"/>
          <w:sz w:val="20"/>
          <w:szCs w:val="20"/>
        </w:rPr>
        <w:t>участком:__аренда</w:t>
      </w:r>
      <w:proofErr w:type="spellEnd"/>
      <w:r w:rsidRPr="00BA5C26">
        <w:rPr>
          <w:rFonts w:ascii="Arial" w:hAnsi="Arial" w:cs="Arial"/>
          <w:color w:val="000000" w:themeColor="text1"/>
          <w:sz w:val="20"/>
          <w:szCs w:val="20"/>
        </w:rPr>
        <w:t>______________________</w:t>
      </w:r>
    </w:p>
    <w:p w:rsidR="00E12B76" w:rsidRPr="00BA5C26" w:rsidRDefault="00E12B76" w:rsidP="00E12B7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(собственность, аренда, постоянное (бессрочное) пользование и др.)</w:t>
      </w:r>
    </w:p>
    <w:p w:rsidR="00E12B76" w:rsidRPr="00BA5C26" w:rsidRDefault="00E12B76" w:rsidP="00E12B76">
      <w:pPr>
        <w:tabs>
          <w:tab w:val="left" w:pos="426"/>
        </w:tabs>
        <w:autoSpaceDE w:val="0"/>
        <w:autoSpaceDN w:val="0"/>
        <w:adjustRightInd w:val="0"/>
        <w:ind w:left="-491" w:firstLine="917"/>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Право пользование земельным участком закреплено:  </w:t>
      </w:r>
    </w:p>
    <w:p w:rsidR="00E12B76" w:rsidRPr="00BA5C26" w:rsidRDefault="00E12B76" w:rsidP="00E12B76">
      <w:pPr>
        <w:autoSpaceDE w:val="0"/>
        <w:autoSpaceDN w:val="0"/>
        <w:adjustRightInd w:val="0"/>
        <w:ind w:left="-491"/>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постановлением ______________  № </w:t>
      </w:r>
      <w:r w:rsidRPr="00BA5C26">
        <w:rPr>
          <w:rFonts w:ascii="Arial" w:hAnsi="Arial" w:cs="Arial"/>
          <w:color w:val="000000" w:themeColor="text1"/>
          <w:sz w:val="20"/>
          <w:szCs w:val="20"/>
          <w:u w:val="single"/>
        </w:rPr>
        <w:t xml:space="preserve">                            </w:t>
      </w:r>
      <w:r w:rsidRPr="00BA5C26">
        <w:rPr>
          <w:rFonts w:ascii="Arial" w:hAnsi="Arial" w:cs="Arial"/>
          <w:color w:val="000000" w:themeColor="text1"/>
          <w:sz w:val="20"/>
          <w:szCs w:val="20"/>
        </w:rPr>
        <w:t>от</w:t>
      </w:r>
      <w:r w:rsidRPr="00BA5C26">
        <w:rPr>
          <w:rFonts w:ascii="Arial" w:hAnsi="Arial" w:cs="Arial"/>
          <w:color w:val="000000" w:themeColor="text1"/>
          <w:sz w:val="20"/>
          <w:szCs w:val="20"/>
          <w:u w:val="single"/>
        </w:rPr>
        <w:t xml:space="preserve">                                                    </w:t>
      </w:r>
      <w:r w:rsidRPr="00BA5C26">
        <w:rPr>
          <w:rFonts w:ascii="Arial" w:hAnsi="Arial" w:cs="Arial"/>
          <w:color w:val="000000" w:themeColor="text1"/>
          <w:sz w:val="20"/>
          <w:szCs w:val="20"/>
        </w:rPr>
        <w:t>,</w:t>
      </w:r>
      <w:r w:rsidRPr="00BA5C26">
        <w:rPr>
          <w:rFonts w:ascii="Arial" w:hAnsi="Arial" w:cs="Arial"/>
          <w:color w:val="000000" w:themeColor="text1"/>
          <w:sz w:val="20"/>
          <w:szCs w:val="20"/>
          <w:u w:val="single"/>
        </w:rPr>
        <w:t xml:space="preserve">     </w:t>
      </w:r>
    </w:p>
    <w:p w:rsidR="00E12B76" w:rsidRPr="00BA5C26" w:rsidRDefault="00E12B76" w:rsidP="00E12B76">
      <w:pPr>
        <w:autoSpaceDE w:val="0"/>
        <w:autoSpaceDN w:val="0"/>
        <w:adjustRightInd w:val="0"/>
        <w:ind w:left="-491"/>
        <w:jc w:val="both"/>
        <w:rPr>
          <w:rFonts w:ascii="Arial" w:hAnsi="Arial" w:cs="Arial"/>
          <w:color w:val="000000" w:themeColor="text1"/>
          <w:sz w:val="20"/>
          <w:szCs w:val="20"/>
        </w:rPr>
      </w:pPr>
      <w:r w:rsidRPr="00BA5C26">
        <w:rPr>
          <w:rFonts w:ascii="Arial" w:hAnsi="Arial" w:cs="Arial"/>
          <w:color w:val="000000" w:themeColor="text1"/>
          <w:sz w:val="20"/>
          <w:szCs w:val="20"/>
        </w:rPr>
        <w:t>договор аренды № __123__________  от___01.01.01 г.______________________</w:t>
      </w:r>
    </w:p>
    <w:p w:rsidR="00E12B76" w:rsidRPr="00BA5C26" w:rsidRDefault="00E12B76" w:rsidP="00E12B76">
      <w:pPr>
        <w:autoSpaceDE w:val="0"/>
        <w:autoSpaceDN w:val="0"/>
        <w:adjustRightInd w:val="0"/>
        <w:ind w:left="-491"/>
        <w:jc w:val="both"/>
        <w:rPr>
          <w:rFonts w:ascii="Arial" w:hAnsi="Arial" w:cs="Arial"/>
          <w:color w:val="000000" w:themeColor="text1"/>
          <w:sz w:val="20"/>
          <w:szCs w:val="20"/>
        </w:rPr>
      </w:pPr>
      <w:r w:rsidRPr="00BA5C26">
        <w:rPr>
          <w:rFonts w:ascii="Arial" w:hAnsi="Arial" w:cs="Arial"/>
          <w:color w:val="000000" w:themeColor="text1"/>
          <w:sz w:val="20"/>
          <w:szCs w:val="20"/>
        </w:rPr>
        <w:t>номер и дата регистрации договора аренды _______________________________________</w:t>
      </w:r>
    </w:p>
    <w:p w:rsidR="00E12B76" w:rsidRPr="00BA5C26" w:rsidRDefault="00E12B76" w:rsidP="00E12B76">
      <w:pPr>
        <w:autoSpaceDE w:val="0"/>
        <w:autoSpaceDN w:val="0"/>
        <w:adjustRightInd w:val="0"/>
        <w:ind w:left="-491"/>
        <w:jc w:val="both"/>
        <w:rPr>
          <w:rFonts w:ascii="Arial" w:hAnsi="Arial" w:cs="Arial"/>
          <w:color w:val="000000" w:themeColor="text1"/>
          <w:sz w:val="20"/>
          <w:szCs w:val="20"/>
        </w:rPr>
      </w:pPr>
      <w:r w:rsidRPr="00BA5C26">
        <w:rPr>
          <w:rFonts w:ascii="Arial" w:hAnsi="Arial" w:cs="Arial"/>
          <w:color w:val="000000" w:themeColor="text1"/>
          <w:sz w:val="20"/>
          <w:szCs w:val="20"/>
        </w:rPr>
        <w:t>свидетельством на право собственности</w:t>
      </w:r>
      <w:r w:rsidRPr="00BA5C26">
        <w:rPr>
          <w:rFonts w:ascii="Arial" w:hAnsi="Arial" w:cs="Arial"/>
          <w:color w:val="000000" w:themeColor="text1"/>
          <w:sz w:val="20"/>
          <w:szCs w:val="20"/>
          <w:u w:val="single"/>
        </w:rPr>
        <w:t xml:space="preserve"> </w:t>
      </w:r>
      <w:r w:rsidRPr="00BA5C26">
        <w:rPr>
          <w:rFonts w:ascii="Arial" w:hAnsi="Arial" w:cs="Arial"/>
          <w:color w:val="000000" w:themeColor="text1"/>
          <w:sz w:val="20"/>
          <w:szCs w:val="20"/>
        </w:rPr>
        <w:t>№________________ от __________________</w:t>
      </w:r>
      <w:r w:rsidRPr="00BA5C26">
        <w:rPr>
          <w:rFonts w:ascii="Arial" w:hAnsi="Arial" w:cs="Arial"/>
          <w:color w:val="000000" w:themeColor="text1"/>
          <w:sz w:val="20"/>
          <w:szCs w:val="20"/>
          <w:u w:val="single"/>
        </w:rPr>
        <w:t xml:space="preserve">       </w:t>
      </w:r>
    </w:p>
    <w:p w:rsidR="00E12B76" w:rsidRPr="00BA5C26" w:rsidRDefault="00E12B76" w:rsidP="00E12B76">
      <w:pPr>
        <w:autoSpaceDE w:val="0"/>
        <w:autoSpaceDN w:val="0"/>
        <w:adjustRightInd w:val="0"/>
        <w:ind w:left="-491"/>
        <w:rPr>
          <w:rFonts w:ascii="Arial" w:hAnsi="Arial" w:cs="Arial"/>
          <w:color w:val="000000" w:themeColor="text1"/>
          <w:sz w:val="20"/>
          <w:szCs w:val="20"/>
        </w:rPr>
      </w:pPr>
      <w:r w:rsidRPr="00BA5C26">
        <w:rPr>
          <w:rFonts w:ascii="Arial" w:hAnsi="Arial" w:cs="Arial"/>
          <w:color w:val="000000" w:themeColor="text1"/>
          <w:sz w:val="20"/>
          <w:szCs w:val="20"/>
        </w:rPr>
        <w:t xml:space="preserve">                        (при наличии)</w:t>
      </w:r>
    </w:p>
    <w:p w:rsidR="00E12B76" w:rsidRPr="00BA5C26" w:rsidRDefault="00E12B76" w:rsidP="00E12B76">
      <w:pPr>
        <w:autoSpaceDE w:val="0"/>
        <w:autoSpaceDN w:val="0"/>
        <w:adjustRightInd w:val="0"/>
        <w:ind w:left="-491" w:firstLine="917"/>
        <w:rPr>
          <w:rFonts w:ascii="Arial" w:hAnsi="Arial" w:cs="Arial"/>
          <w:color w:val="000000" w:themeColor="text1"/>
          <w:sz w:val="20"/>
          <w:szCs w:val="20"/>
        </w:rPr>
      </w:pPr>
      <w:r w:rsidRPr="00BA5C26">
        <w:rPr>
          <w:rFonts w:ascii="Arial" w:hAnsi="Arial" w:cs="Arial"/>
          <w:color w:val="000000" w:themeColor="text1"/>
          <w:sz w:val="20"/>
          <w:szCs w:val="20"/>
        </w:rPr>
        <w:t>Кадастровый номер земельного участка и дата постановки земельного участка на кадастровый учет:__89:02:010101:00__________________________________________________</w:t>
      </w:r>
    </w:p>
    <w:p w:rsidR="00E12B76" w:rsidRPr="00BA5C26" w:rsidRDefault="00E12B76" w:rsidP="00E12B76">
      <w:pPr>
        <w:autoSpaceDE w:val="0"/>
        <w:autoSpaceDN w:val="0"/>
        <w:adjustRightInd w:val="0"/>
        <w:ind w:left="-491"/>
        <w:rPr>
          <w:rFonts w:ascii="Arial" w:hAnsi="Arial" w:cs="Arial"/>
          <w:b/>
          <w:color w:val="000000" w:themeColor="text1"/>
          <w:sz w:val="20"/>
          <w:szCs w:val="20"/>
        </w:rPr>
      </w:pPr>
      <w:r w:rsidRPr="00BA5C26">
        <w:rPr>
          <w:rFonts w:ascii="Arial" w:hAnsi="Arial" w:cs="Arial"/>
          <w:b/>
          <w:color w:val="000000" w:themeColor="text1"/>
          <w:sz w:val="20"/>
          <w:szCs w:val="20"/>
        </w:rPr>
        <w:t xml:space="preserve">               </w:t>
      </w:r>
    </w:p>
    <w:p w:rsidR="00E12B76" w:rsidRPr="00BA5C26" w:rsidRDefault="00E12B76" w:rsidP="00E12B7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 xml:space="preserve">На земельном участке расположены объекты капитального строительства: </w:t>
      </w:r>
    </w:p>
    <w:p w:rsidR="00E12B76" w:rsidRPr="00BA5C26" w:rsidRDefault="00E12B76" w:rsidP="00E12B76">
      <w:pPr>
        <w:autoSpaceDE w:val="0"/>
        <w:autoSpaceDN w:val="0"/>
        <w:adjustRightInd w:val="0"/>
        <w:ind w:left="-491"/>
        <w:rPr>
          <w:rFonts w:ascii="Arial" w:hAnsi="Arial" w:cs="Arial"/>
          <w:color w:val="000000" w:themeColor="text1"/>
          <w:sz w:val="20"/>
          <w:szCs w:val="20"/>
        </w:rPr>
      </w:pPr>
      <w:r w:rsidRPr="00BA5C26">
        <w:rPr>
          <w:rFonts w:ascii="Arial" w:hAnsi="Arial" w:cs="Arial"/>
          <w:color w:val="000000" w:themeColor="text1"/>
          <w:sz w:val="20"/>
          <w:szCs w:val="20"/>
        </w:rPr>
        <w:t>_______дом, свидетельство о праве собственности  89АА 456879 от 12.12.12 г.________________</w:t>
      </w:r>
    </w:p>
    <w:p w:rsidR="00E12B76" w:rsidRPr="00BA5C26" w:rsidRDefault="00E12B76" w:rsidP="00E12B76">
      <w:pPr>
        <w:autoSpaceDE w:val="0"/>
        <w:autoSpaceDN w:val="0"/>
        <w:adjustRightInd w:val="0"/>
        <w:jc w:val="center"/>
        <w:rPr>
          <w:rFonts w:ascii="Arial" w:hAnsi="Arial" w:cs="Arial"/>
          <w:color w:val="000000" w:themeColor="text1"/>
          <w:sz w:val="20"/>
          <w:szCs w:val="20"/>
        </w:rPr>
      </w:pPr>
      <w:r w:rsidRPr="00BA5C26">
        <w:rPr>
          <w:rFonts w:ascii="Arial" w:hAnsi="Arial" w:cs="Arial"/>
          <w:color w:val="000000" w:themeColor="text1"/>
          <w:sz w:val="20"/>
          <w:szCs w:val="20"/>
        </w:rPr>
        <w:t>(указать вид объекта, наименование правоустанавливающего документа на объект строительства, его реквизиты)</w:t>
      </w:r>
    </w:p>
    <w:p w:rsidR="00E12B76" w:rsidRPr="00BA5C26" w:rsidRDefault="00E12B76" w:rsidP="00E12B76">
      <w:pPr>
        <w:spacing w:before="240"/>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Приложение:_______________________________________________________  </w:t>
      </w:r>
    </w:p>
    <w:p w:rsidR="00E12B76" w:rsidRPr="00BA5C26" w:rsidRDefault="00E12B76" w:rsidP="00E12B76">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                                      (указать перечень приложенных документов при наличии)</w:t>
      </w:r>
    </w:p>
    <w:p w:rsidR="00E12B76" w:rsidRPr="00BA5C26" w:rsidRDefault="00E12B76" w:rsidP="00E12B76">
      <w:pPr>
        <w:jc w:val="both"/>
        <w:rPr>
          <w:rFonts w:ascii="Arial" w:hAnsi="Arial" w:cs="Arial"/>
          <w:color w:val="000000" w:themeColor="text1"/>
          <w:sz w:val="20"/>
          <w:szCs w:val="20"/>
        </w:rPr>
      </w:pPr>
    </w:p>
    <w:p w:rsidR="00E12B76" w:rsidRPr="00BA5C26" w:rsidRDefault="00E12B76" w:rsidP="00E12B76">
      <w:pPr>
        <w:widowControl w:val="0"/>
        <w:autoSpaceDE w:val="0"/>
        <w:autoSpaceDN w:val="0"/>
        <w:adjustRightInd w:val="0"/>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Результат предоставления муниципальной услуги прошу предоставить в форме (в нужном окне поставить </w:t>
      </w:r>
      <w:r w:rsidRPr="00BA5C26">
        <w:rPr>
          <w:rFonts w:ascii="Arial" w:hAnsi="Arial" w:cs="Arial"/>
          <w:color w:val="000000" w:themeColor="text1"/>
          <w:sz w:val="20"/>
          <w:szCs w:val="20"/>
          <w:lang w:val="en-US"/>
        </w:rPr>
        <w:t>V</w:t>
      </w:r>
      <w:r w:rsidRPr="00BA5C26">
        <w:rPr>
          <w:rFonts w:ascii="Arial" w:hAnsi="Arial" w:cs="Arial"/>
          <w:color w:val="000000" w:themeColor="text1"/>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8813"/>
      </w:tblGrid>
      <w:tr w:rsidR="00BA5C26" w:rsidRPr="00BA5C26" w:rsidTr="001C0AA6">
        <w:trPr>
          <w:trHeight w:val="418"/>
        </w:trPr>
        <w:tc>
          <w:tcPr>
            <w:tcW w:w="758" w:type="dxa"/>
            <w:shd w:val="clear" w:color="auto" w:fill="auto"/>
          </w:tcPr>
          <w:p w:rsidR="00E12B76" w:rsidRPr="00BA5C26" w:rsidRDefault="00E12B76" w:rsidP="001C0AA6">
            <w:pPr>
              <w:widowControl w:val="0"/>
              <w:autoSpaceDE w:val="0"/>
              <w:autoSpaceDN w:val="0"/>
              <w:adjustRightInd w:val="0"/>
              <w:rPr>
                <w:rFonts w:ascii="Arial" w:eastAsia="Calibri" w:hAnsi="Arial" w:cs="Arial"/>
                <w:color w:val="000000" w:themeColor="text1"/>
                <w:sz w:val="20"/>
                <w:szCs w:val="20"/>
                <w:lang w:val="en-US"/>
              </w:rPr>
            </w:pPr>
            <w:r w:rsidRPr="00BA5C26">
              <w:rPr>
                <w:rFonts w:ascii="Arial" w:eastAsia="Calibri" w:hAnsi="Arial" w:cs="Arial"/>
                <w:color w:val="000000" w:themeColor="text1"/>
                <w:sz w:val="20"/>
                <w:szCs w:val="20"/>
                <w:lang w:val="en-US"/>
              </w:rPr>
              <w:lastRenderedPageBreak/>
              <w:t>V</w:t>
            </w:r>
          </w:p>
        </w:tc>
        <w:tc>
          <w:tcPr>
            <w:tcW w:w="8813" w:type="dxa"/>
            <w:shd w:val="clear" w:color="auto" w:fill="auto"/>
          </w:tcPr>
          <w:p w:rsidR="00E12B76" w:rsidRPr="00BA5C26" w:rsidRDefault="00E12B76" w:rsidP="001C0AA6">
            <w:pPr>
              <w:widowControl w:val="0"/>
              <w:autoSpaceDE w:val="0"/>
              <w:autoSpaceDN w:val="0"/>
              <w:adjustRightInd w:val="0"/>
              <w:jc w:val="both"/>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t>- документа на бумажном носителе в Уполномоченном органе</w:t>
            </w:r>
          </w:p>
        </w:tc>
      </w:tr>
      <w:tr w:rsidR="00BA5C26" w:rsidRPr="00BA5C26" w:rsidTr="001C0AA6">
        <w:trPr>
          <w:trHeight w:val="418"/>
        </w:trPr>
        <w:tc>
          <w:tcPr>
            <w:tcW w:w="758" w:type="dxa"/>
            <w:shd w:val="clear" w:color="auto" w:fill="auto"/>
          </w:tcPr>
          <w:p w:rsidR="00E12B76" w:rsidRPr="00BA5C26" w:rsidRDefault="00E12B76" w:rsidP="001C0AA6">
            <w:pPr>
              <w:widowControl w:val="0"/>
              <w:autoSpaceDE w:val="0"/>
              <w:autoSpaceDN w:val="0"/>
              <w:adjustRightInd w:val="0"/>
              <w:rPr>
                <w:rFonts w:ascii="Arial" w:eastAsia="Calibri" w:hAnsi="Arial" w:cs="Arial"/>
                <w:color w:val="000000" w:themeColor="text1"/>
                <w:sz w:val="20"/>
                <w:szCs w:val="20"/>
              </w:rPr>
            </w:pPr>
          </w:p>
        </w:tc>
        <w:tc>
          <w:tcPr>
            <w:tcW w:w="8813" w:type="dxa"/>
            <w:shd w:val="clear" w:color="auto" w:fill="auto"/>
          </w:tcPr>
          <w:p w:rsidR="00E12B76" w:rsidRPr="00BA5C26" w:rsidRDefault="00E12B76" w:rsidP="001C0AA6">
            <w:pPr>
              <w:widowControl w:val="0"/>
              <w:autoSpaceDE w:val="0"/>
              <w:autoSpaceDN w:val="0"/>
              <w:adjustRightInd w:val="0"/>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t>- документа на бумажном носителе, подтверждающего содержание электронного документа, направленного Уполномоченным органом, в МФЦ</w:t>
            </w:r>
          </w:p>
        </w:tc>
      </w:tr>
      <w:tr w:rsidR="00BA5C26" w:rsidRPr="00BA5C26" w:rsidTr="001C0AA6">
        <w:trPr>
          <w:trHeight w:val="689"/>
        </w:trPr>
        <w:tc>
          <w:tcPr>
            <w:tcW w:w="758" w:type="dxa"/>
            <w:shd w:val="clear" w:color="auto" w:fill="auto"/>
          </w:tcPr>
          <w:p w:rsidR="00E12B76" w:rsidRPr="00BA5C26" w:rsidRDefault="00E12B76" w:rsidP="001C0AA6">
            <w:pPr>
              <w:widowControl w:val="0"/>
              <w:autoSpaceDE w:val="0"/>
              <w:autoSpaceDN w:val="0"/>
              <w:adjustRightInd w:val="0"/>
              <w:rPr>
                <w:rFonts w:ascii="Arial" w:eastAsia="Calibri" w:hAnsi="Arial" w:cs="Arial"/>
                <w:color w:val="000000" w:themeColor="text1"/>
                <w:sz w:val="20"/>
                <w:szCs w:val="20"/>
              </w:rPr>
            </w:pPr>
          </w:p>
        </w:tc>
        <w:tc>
          <w:tcPr>
            <w:tcW w:w="8813" w:type="dxa"/>
            <w:shd w:val="clear" w:color="auto" w:fill="auto"/>
          </w:tcPr>
          <w:p w:rsidR="00E12B76" w:rsidRPr="00BA5C26" w:rsidRDefault="00E12B76" w:rsidP="001C0AA6">
            <w:pPr>
              <w:widowControl w:val="0"/>
              <w:autoSpaceDE w:val="0"/>
              <w:autoSpaceDN w:val="0"/>
              <w:adjustRightInd w:val="0"/>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t>- электронного документа, подписанного уполномоченным должностным лицом с использованием усиленной квалифицированной электронной подписи, направленного по адресу электронной почты либо с момента реализации технической возможности в личный кабинет на Едином портале</w:t>
            </w:r>
          </w:p>
        </w:tc>
      </w:tr>
      <w:tr w:rsidR="00E12B76" w:rsidRPr="00BA5C26" w:rsidTr="001C0AA6">
        <w:trPr>
          <w:trHeight w:val="689"/>
        </w:trPr>
        <w:tc>
          <w:tcPr>
            <w:tcW w:w="758" w:type="dxa"/>
            <w:shd w:val="clear" w:color="auto" w:fill="auto"/>
          </w:tcPr>
          <w:p w:rsidR="00E12B76" w:rsidRPr="00BA5C26" w:rsidRDefault="00E12B76" w:rsidP="001C0AA6">
            <w:pPr>
              <w:widowControl w:val="0"/>
              <w:autoSpaceDE w:val="0"/>
              <w:autoSpaceDN w:val="0"/>
              <w:adjustRightInd w:val="0"/>
              <w:rPr>
                <w:rFonts w:ascii="Arial" w:eastAsia="Calibri" w:hAnsi="Arial" w:cs="Arial"/>
                <w:color w:val="000000" w:themeColor="text1"/>
                <w:sz w:val="20"/>
                <w:szCs w:val="20"/>
              </w:rPr>
            </w:pPr>
          </w:p>
        </w:tc>
        <w:tc>
          <w:tcPr>
            <w:tcW w:w="8813" w:type="dxa"/>
            <w:shd w:val="clear" w:color="auto" w:fill="auto"/>
          </w:tcPr>
          <w:p w:rsidR="00E12B76" w:rsidRPr="00BA5C26" w:rsidRDefault="00E12B76" w:rsidP="001C0AA6">
            <w:pPr>
              <w:widowControl w:val="0"/>
              <w:autoSpaceDE w:val="0"/>
              <w:autoSpaceDN w:val="0"/>
              <w:adjustRightInd w:val="0"/>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t>- документа на бумажном носителе направленного почтовым отправлением по адресу, указанному заявителем</w:t>
            </w:r>
          </w:p>
        </w:tc>
      </w:tr>
    </w:tbl>
    <w:p w:rsidR="00E12B76" w:rsidRPr="00BA5C26" w:rsidRDefault="00E12B76" w:rsidP="00E12B76">
      <w:pPr>
        <w:widowControl w:val="0"/>
        <w:autoSpaceDE w:val="0"/>
        <w:autoSpaceDN w:val="0"/>
        <w:adjustRightInd w:val="0"/>
        <w:rPr>
          <w:rFonts w:ascii="Arial" w:hAnsi="Arial" w:cs="Arial"/>
          <w:color w:val="000000" w:themeColor="text1"/>
          <w:sz w:val="20"/>
          <w:szCs w:val="20"/>
        </w:rPr>
      </w:pPr>
    </w:p>
    <w:p w:rsidR="00E12B76" w:rsidRPr="00BA5C26" w:rsidRDefault="00E12B76" w:rsidP="00E12B76">
      <w:pPr>
        <w:widowControl w:val="0"/>
        <w:autoSpaceDE w:val="0"/>
        <w:autoSpaceDN w:val="0"/>
        <w:adjustRightInd w:val="0"/>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С обязанностью понести расходы, связанные с организацией и проведением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ознакомлен ________________ </w:t>
      </w:r>
    </w:p>
    <w:p w:rsidR="00E12B76" w:rsidRPr="00BA5C26" w:rsidRDefault="00E12B76" w:rsidP="00E12B76">
      <w:pPr>
        <w:widowControl w:val="0"/>
        <w:autoSpaceDE w:val="0"/>
        <w:autoSpaceDN w:val="0"/>
        <w:adjustRightInd w:val="0"/>
        <w:jc w:val="both"/>
        <w:rPr>
          <w:rFonts w:ascii="Arial" w:hAnsi="Arial" w:cs="Arial"/>
          <w:color w:val="000000" w:themeColor="text1"/>
          <w:sz w:val="20"/>
          <w:szCs w:val="20"/>
        </w:rPr>
      </w:pPr>
      <w:r w:rsidRPr="00BA5C26">
        <w:rPr>
          <w:rFonts w:ascii="Arial" w:hAnsi="Arial" w:cs="Arial"/>
          <w:b/>
          <w:color w:val="000000" w:themeColor="text1"/>
          <w:sz w:val="20"/>
          <w:szCs w:val="20"/>
        </w:rPr>
        <w:t xml:space="preserve">                                                        </w:t>
      </w:r>
      <w:r w:rsidRPr="00BA5C26">
        <w:rPr>
          <w:rFonts w:ascii="Arial" w:hAnsi="Arial" w:cs="Arial"/>
          <w:color w:val="000000" w:themeColor="text1"/>
          <w:sz w:val="20"/>
          <w:szCs w:val="20"/>
        </w:rPr>
        <w:t>(подпись)</w:t>
      </w:r>
    </w:p>
    <w:p w:rsidR="00E12B76" w:rsidRPr="00BA5C26" w:rsidRDefault="00E12B76" w:rsidP="00E12B76">
      <w:pPr>
        <w:widowControl w:val="0"/>
        <w:autoSpaceDE w:val="0"/>
        <w:autoSpaceDN w:val="0"/>
        <w:adjustRightInd w:val="0"/>
        <w:rPr>
          <w:rFonts w:ascii="Arial" w:hAnsi="Arial" w:cs="Arial"/>
          <w:color w:val="000000" w:themeColor="text1"/>
          <w:sz w:val="20"/>
          <w:szCs w:val="20"/>
        </w:rPr>
      </w:pPr>
    </w:p>
    <w:p w:rsidR="00E12B76" w:rsidRPr="00BA5C26" w:rsidRDefault="00E12B76" w:rsidP="00E12B76">
      <w:pPr>
        <w:widowControl w:val="0"/>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__________________________                            _________________                  __________________________</w:t>
      </w:r>
    </w:p>
    <w:p w:rsidR="00E12B76" w:rsidRPr="00BA5C26" w:rsidRDefault="00E12B76" w:rsidP="00E12B76">
      <w:pPr>
        <w:widowControl w:val="0"/>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 xml:space="preserve">               (должность)                                                                (подпись)                                                 (Ф.И.О.)</w:t>
      </w:r>
    </w:p>
    <w:p w:rsidR="00E12B76" w:rsidRPr="00BA5C26" w:rsidRDefault="00E12B76" w:rsidP="00E12B76">
      <w:pPr>
        <w:widowControl w:val="0"/>
        <w:autoSpaceDE w:val="0"/>
        <w:autoSpaceDN w:val="0"/>
        <w:adjustRightInd w:val="0"/>
        <w:rPr>
          <w:rFonts w:ascii="Arial" w:hAnsi="Arial" w:cs="Arial"/>
          <w:color w:val="000000" w:themeColor="text1"/>
          <w:sz w:val="20"/>
          <w:szCs w:val="20"/>
        </w:rPr>
      </w:pPr>
    </w:p>
    <w:p w:rsidR="00E12B76" w:rsidRPr="00BA5C26" w:rsidRDefault="00E12B76" w:rsidP="00E12B76">
      <w:pPr>
        <w:widowControl w:val="0"/>
        <w:autoSpaceDE w:val="0"/>
        <w:autoSpaceDN w:val="0"/>
        <w:adjustRightInd w:val="0"/>
        <w:rPr>
          <w:rFonts w:ascii="Arial" w:hAnsi="Arial" w:cs="Arial"/>
          <w:color w:val="000000" w:themeColor="text1"/>
          <w:sz w:val="20"/>
          <w:szCs w:val="20"/>
        </w:rPr>
      </w:pPr>
    </w:p>
    <w:p w:rsidR="00E12B76" w:rsidRPr="00BA5C26" w:rsidRDefault="00E12B76" w:rsidP="00E12B76">
      <w:pPr>
        <w:widowControl w:val="0"/>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«____»  ________________ 20___ г.</w:t>
      </w:r>
    </w:p>
    <w:p w:rsidR="00E12B76" w:rsidRPr="00BA5C26" w:rsidRDefault="00E12B76" w:rsidP="00E12B76">
      <w:pPr>
        <w:widowControl w:val="0"/>
        <w:autoSpaceDE w:val="0"/>
        <w:autoSpaceDN w:val="0"/>
        <w:adjustRightInd w:val="0"/>
        <w:jc w:val="right"/>
        <w:rPr>
          <w:rFonts w:ascii="Arial" w:hAnsi="Arial" w:cs="Arial"/>
          <w:color w:val="000000" w:themeColor="text1"/>
          <w:sz w:val="20"/>
          <w:szCs w:val="20"/>
        </w:rPr>
      </w:pPr>
      <w:r w:rsidRPr="00BA5C26">
        <w:rPr>
          <w:rFonts w:ascii="Arial" w:hAnsi="Arial" w:cs="Arial"/>
          <w:color w:val="000000" w:themeColor="text1"/>
          <w:sz w:val="20"/>
          <w:szCs w:val="20"/>
        </w:rPr>
        <w:t>Приложение № 3</w:t>
      </w:r>
    </w:p>
    <w:p w:rsidR="00E12B76" w:rsidRPr="00BA5C26" w:rsidRDefault="00E12B76" w:rsidP="00E12B76">
      <w:pPr>
        <w:widowControl w:val="0"/>
        <w:autoSpaceDE w:val="0"/>
        <w:autoSpaceDN w:val="0"/>
        <w:adjustRightInd w:val="0"/>
        <w:jc w:val="right"/>
        <w:rPr>
          <w:rFonts w:ascii="Arial" w:hAnsi="Arial" w:cs="Arial"/>
          <w:color w:val="000000" w:themeColor="text1"/>
          <w:sz w:val="20"/>
          <w:szCs w:val="20"/>
        </w:rPr>
      </w:pPr>
      <w:r w:rsidRPr="00BA5C26">
        <w:rPr>
          <w:rFonts w:ascii="Arial" w:hAnsi="Arial" w:cs="Arial"/>
          <w:color w:val="000000" w:themeColor="text1"/>
          <w:sz w:val="20"/>
          <w:szCs w:val="20"/>
        </w:rPr>
        <w:t>к Административному регламенту</w:t>
      </w:r>
    </w:p>
    <w:p w:rsidR="00E12B76" w:rsidRPr="00BA5C26" w:rsidRDefault="00E12B76" w:rsidP="00E12B76">
      <w:pPr>
        <w:widowControl w:val="0"/>
        <w:autoSpaceDE w:val="0"/>
        <w:autoSpaceDN w:val="0"/>
        <w:adjustRightInd w:val="0"/>
        <w:jc w:val="right"/>
        <w:rPr>
          <w:rFonts w:ascii="Arial" w:hAnsi="Arial" w:cs="Arial"/>
          <w:color w:val="000000" w:themeColor="text1"/>
          <w:sz w:val="20"/>
          <w:szCs w:val="20"/>
        </w:rPr>
      </w:pPr>
      <w:r w:rsidRPr="00BA5C26">
        <w:rPr>
          <w:rFonts w:ascii="Arial" w:hAnsi="Arial" w:cs="Arial"/>
          <w:color w:val="000000" w:themeColor="text1"/>
          <w:sz w:val="20"/>
          <w:szCs w:val="20"/>
        </w:rPr>
        <w:t xml:space="preserve"> предоставления муниципальной услуги </w:t>
      </w:r>
    </w:p>
    <w:p w:rsidR="00E12B76" w:rsidRPr="00BA5C26" w:rsidRDefault="00E12B76" w:rsidP="00E12B76">
      <w:pPr>
        <w:widowControl w:val="0"/>
        <w:autoSpaceDE w:val="0"/>
        <w:autoSpaceDN w:val="0"/>
        <w:adjustRightInd w:val="0"/>
        <w:jc w:val="right"/>
        <w:rPr>
          <w:rFonts w:ascii="Arial" w:hAnsi="Arial" w:cs="Arial"/>
          <w:color w:val="000000" w:themeColor="text1"/>
          <w:sz w:val="20"/>
          <w:szCs w:val="20"/>
        </w:rPr>
      </w:pPr>
      <w:r w:rsidRPr="00BA5C26">
        <w:rPr>
          <w:rFonts w:ascii="Arial" w:hAnsi="Arial" w:cs="Arial"/>
          <w:color w:val="000000" w:themeColor="text1"/>
          <w:sz w:val="20"/>
          <w:szCs w:val="20"/>
        </w:rPr>
        <w:t xml:space="preserve">«Предоставление разрешений на </w:t>
      </w:r>
    </w:p>
    <w:p w:rsidR="00E12B76" w:rsidRPr="00BA5C26" w:rsidRDefault="00E12B76" w:rsidP="00E12B76">
      <w:pPr>
        <w:widowControl w:val="0"/>
        <w:autoSpaceDE w:val="0"/>
        <w:autoSpaceDN w:val="0"/>
        <w:adjustRightInd w:val="0"/>
        <w:jc w:val="right"/>
        <w:rPr>
          <w:rFonts w:ascii="Arial" w:hAnsi="Arial" w:cs="Arial"/>
          <w:color w:val="000000" w:themeColor="text1"/>
          <w:sz w:val="20"/>
          <w:szCs w:val="20"/>
        </w:rPr>
      </w:pPr>
      <w:r w:rsidRPr="00BA5C26">
        <w:rPr>
          <w:rFonts w:ascii="Arial" w:hAnsi="Arial" w:cs="Arial"/>
          <w:color w:val="000000" w:themeColor="text1"/>
          <w:sz w:val="20"/>
          <w:szCs w:val="20"/>
        </w:rPr>
        <w:t>условно разрешенный вид использования</w:t>
      </w:r>
    </w:p>
    <w:p w:rsidR="00E12B76" w:rsidRPr="00BA5C26" w:rsidRDefault="00E12B76" w:rsidP="00E12B76">
      <w:pPr>
        <w:widowControl w:val="0"/>
        <w:autoSpaceDE w:val="0"/>
        <w:autoSpaceDN w:val="0"/>
        <w:adjustRightInd w:val="0"/>
        <w:jc w:val="right"/>
        <w:rPr>
          <w:rFonts w:ascii="Arial" w:hAnsi="Arial" w:cs="Arial"/>
          <w:color w:val="000000" w:themeColor="text1"/>
          <w:sz w:val="20"/>
          <w:szCs w:val="20"/>
        </w:rPr>
      </w:pPr>
      <w:r w:rsidRPr="00BA5C26">
        <w:rPr>
          <w:rFonts w:ascii="Arial" w:hAnsi="Arial" w:cs="Arial"/>
          <w:color w:val="000000" w:themeColor="text1"/>
          <w:sz w:val="20"/>
          <w:szCs w:val="20"/>
        </w:rPr>
        <w:t xml:space="preserve">земельных участков или объектов </w:t>
      </w:r>
    </w:p>
    <w:p w:rsidR="00E12B76" w:rsidRPr="00BA5C26" w:rsidRDefault="00E12B76" w:rsidP="00E12B76">
      <w:pPr>
        <w:widowControl w:val="0"/>
        <w:autoSpaceDE w:val="0"/>
        <w:autoSpaceDN w:val="0"/>
        <w:adjustRightInd w:val="0"/>
        <w:jc w:val="right"/>
        <w:rPr>
          <w:rFonts w:ascii="Arial" w:hAnsi="Arial" w:cs="Arial"/>
          <w:color w:val="000000" w:themeColor="text1"/>
          <w:sz w:val="20"/>
          <w:szCs w:val="20"/>
        </w:rPr>
      </w:pPr>
      <w:r w:rsidRPr="00BA5C26">
        <w:rPr>
          <w:rFonts w:ascii="Arial" w:hAnsi="Arial" w:cs="Arial"/>
          <w:color w:val="000000" w:themeColor="text1"/>
          <w:sz w:val="20"/>
          <w:szCs w:val="20"/>
        </w:rPr>
        <w:t>капитального строительства»</w:t>
      </w:r>
    </w:p>
    <w:p w:rsidR="00E12B76" w:rsidRPr="00BA5C26" w:rsidRDefault="00E12B76" w:rsidP="00E12B76">
      <w:pPr>
        <w:widowControl w:val="0"/>
        <w:autoSpaceDE w:val="0"/>
        <w:autoSpaceDN w:val="0"/>
        <w:adjustRightInd w:val="0"/>
        <w:jc w:val="center"/>
        <w:rPr>
          <w:rFonts w:ascii="Arial" w:hAnsi="Arial" w:cs="Arial"/>
          <w:b/>
          <w:color w:val="000000" w:themeColor="text1"/>
          <w:sz w:val="20"/>
          <w:szCs w:val="20"/>
        </w:rPr>
      </w:pPr>
    </w:p>
    <w:p w:rsidR="00E12B76" w:rsidRPr="00BA5C26" w:rsidRDefault="00E12B76" w:rsidP="00E12B76">
      <w:pPr>
        <w:widowControl w:val="0"/>
        <w:autoSpaceDE w:val="0"/>
        <w:autoSpaceDN w:val="0"/>
        <w:adjustRightInd w:val="0"/>
        <w:jc w:val="center"/>
        <w:rPr>
          <w:rFonts w:ascii="Arial" w:hAnsi="Arial" w:cs="Arial"/>
          <w:b/>
          <w:color w:val="000000" w:themeColor="text1"/>
          <w:sz w:val="20"/>
          <w:szCs w:val="20"/>
        </w:rPr>
      </w:pPr>
      <w:r w:rsidRPr="00BA5C26">
        <w:rPr>
          <w:rFonts w:ascii="Arial" w:hAnsi="Arial" w:cs="Arial"/>
          <w:b/>
          <w:color w:val="000000" w:themeColor="text1"/>
          <w:sz w:val="20"/>
          <w:szCs w:val="20"/>
        </w:rPr>
        <w:t>Блок-схема</w:t>
      </w:r>
    </w:p>
    <w:p w:rsidR="00963E35" w:rsidRPr="00BA5C26" w:rsidRDefault="00E12B76" w:rsidP="00E12B76">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color w:val="000000" w:themeColor="text1"/>
          <w:sz w:val="20"/>
          <w:szCs w:val="20"/>
        </w:rPr>
      </w:pPr>
      <w:r w:rsidRPr="00BA5C26">
        <w:rPr>
          <w:rFonts w:ascii="Arial" w:hAnsi="Arial" w:cs="Arial"/>
          <w:b/>
          <w:color w:val="000000" w:themeColor="text1"/>
          <w:sz w:val="20"/>
          <w:szCs w:val="20"/>
        </w:rPr>
        <w:t>последовательности действий при предоставлении муниципальной услуги</w:t>
      </w:r>
    </w:p>
    <w:p w:rsidR="00E12B76" w:rsidRPr="00BA5C26" w:rsidRDefault="00E12B76" w:rsidP="00E12B76">
      <w:pPr>
        <w:widowControl w:val="0"/>
        <w:autoSpaceDE w:val="0"/>
        <w:autoSpaceDN w:val="0"/>
        <w:adjustRightInd w:val="0"/>
        <w:jc w:val="right"/>
        <w:rPr>
          <w:rFonts w:ascii="Arial" w:hAnsi="Arial" w:cs="Arial"/>
          <w:color w:val="000000" w:themeColor="text1"/>
          <w:sz w:val="20"/>
          <w:szCs w:val="20"/>
        </w:rPr>
      </w:pPr>
      <w:r w:rsidRPr="00BA5C26">
        <w:rPr>
          <w:b/>
          <w:noProof/>
          <w:color w:val="000000" w:themeColor="text1"/>
        </w:rPr>
        <w:lastRenderedPageBreak/>
        <w:drawing>
          <wp:inline distT="0" distB="0" distL="0" distR="0" wp14:anchorId="0AE670F4" wp14:editId="4587F038">
            <wp:extent cx="6115050" cy="6638925"/>
            <wp:effectExtent l="19050" t="0" r="0" b="0"/>
            <wp:docPr id="3" name="Рисунок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84"/>
                    <a:srcRect/>
                    <a:stretch>
                      <a:fillRect/>
                    </a:stretch>
                  </pic:blipFill>
                  <pic:spPr bwMode="auto">
                    <a:xfrm>
                      <a:off x="0" y="0"/>
                      <a:ext cx="6115050" cy="6638925"/>
                    </a:xfrm>
                    <a:prstGeom prst="rect">
                      <a:avLst/>
                    </a:prstGeom>
                    <a:noFill/>
                    <a:ln w="9525">
                      <a:noFill/>
                      <a:miter lim="800000"/>
                      <a:headEnd/>
                      <a:tailEnd/>
                    </a:ln>
                  </pic:spPr>
                </pic:pic>
              </a:graphicData>
            </a:graphic>
          </wp:inline>
        </w:drawing>
      </w:r>
      <w:r w:rsidRPr="00BA5C26">
        <w:rPr>
          <w:rFonts w:ascii="Arial" w:hAnsi="Arial" w:cs="Arial"/>
          <w:color w:val="000000" w:themeColor="text1"/>
          <w:sz w:val="20"/>
          <w:szCs w:val="20"/>
        </w:rPr>
        <w:t>Приложение № 4</w:t>
      </w:r>
    </w:p>
    <w:p w:rsidR="00E12B76" w:rsidRPr="00BA5C26" w:rsidRDefault="00E12B76" w:rsidP="00E12B76">
      <w:pPr>
        <w:widowControl w:val="0"/>
        <w:autoSpaceDE w:val="0"/>
        <w:autoSpaceDN w:val="0"/>
        <w:adjustRightInd w:val="0"/>
        <w:jc w:val="right"/>
        <w:rPr>
          <w:rFonts w:ascii="Arial" w:hAnsi="Arial" w:cs="Arial"/>
          <w:color w:val="000000" w:themeColor="text1"/>
          <w:sz w:val="20"/>
          <w:szCs w:val="20"/>
        </w:rPr>
      </w:pPr>
      <w:r w:rsidRPr="00BA5C26">
        <w:rPr>
          <w:rFonts w:ascii="Arial" w:hAnsi="Arial" w:cs="Arial"/>
          <w:color w:val="000000" w:themeColor="text1"/>
          <w:sz w:val="20"/>
          <w:szCs w:val="20"/>
        </w:rPr>
        <w:t>к Административному регламенту</w:t>
      </w:r>
    </w:p>
    <w:p w:rsidR="00E12B76" w:rsidRPr="00BA5C26" w:rsidRDefault="00E12B76" w:rsidP="00E12B76">
      <w:pPr>
        <w:widowControl w:val="0"/>
        <w:autoSpaceDE w:val="0"/>
        <w:autoSpaceDN w:val="0"/>
        <w:adjustRightInd w:val="0"/>
        <w:jc w:val="right"/>
        <w:rPr>
          <w:rFonts w:ascii="Arial" w:hAnsi="Arial" w:cs="Arial"/>
          <w:color w:val="000000" w:themeColor="text1"/>
          <w:sz w:val="20"/>
          <w:szCs w:val="20"/>
        </w:rPr>
      </w:pPr>
      <w:r w:rsidRPr="00BA5C26">
        <w:rPr>
          <w:rFonts w:ascii="Arial" w:hAnsi="Arial" w:cs="Arial"/>
          <w:color w:val="000000" w:themeColor="text1"/>
          <w:sz w:val="20"/>
          <w:szCs w:val="20"/>
        </w:rPr>
        <w:t xml:space="preserve"> предоставления муниципальной услуги </w:t>
      </w:r>
    </w:p>
    <w:p w:rsidR="00E12B76" w:rsidRPr="00BA5C26" w:rsidRDefault="00E12B76" w:rsidP="00E12B76">
      <w:pPr>
        <w:widowControl w:val="0"/>
        <w:autoSpaceDE w:val="0"/>
        <w:autoSpaceDN w:val="0"/>
        <w:adjustRightInd w:val="0"/>
        <w:jc w:val="right"/>
        <w:rPr>
          <w:rFonts w:ascii="Arial" w:hAnsi="Arial" w:cs="Arial"/>
          <w:color w:val="000000" w:themeColor="text1"/>
          <w:sz w:val="20"/>
          <w:szCs w:val="20"/>
        </w:rPr>
      </w:pPr>
      <w:r w:rsidRPr="00BA5C26">
        <w:rPr>
          <w:rFonts w:ascii="Arial" w:hAnsi="Arial" w:cs="Arial"/>
          <w:color w:val="000000" w:themeColor="text1"/>
          <w:sz w:val="20"/>
          <w:szCs w:val="20"/>
        </w:rPr>
        <w:t xml:space="preserve">«Предоставление разрешений на </w:t>
      </w:r>
    </w:p>
    <w:p w:rsidR="00E12B76" w:rsidRPr="00BA5C26" w:rsidRDefault="00E12B76" w:rsidP="00E12B76">
      <w:pPr>
        <w:widowControl w:val="0"/>
        <w:autoSpaceDE w:val="0"/>
        <w:autoSpaceDN w:val="0"/>
        <w:adjustRightInd w:val="0"/>
        <w:jc w:val="right"/>
        <w:rPr>
          <w:rFonts w:ascii="Arial" w:hAnsi="Arial" w:cs="Arial"/>
          <w:color w:val="000000" w:themeColor="text1"/>
          <w:sz w:val="20"/>
          <w:szCs w:val="20"/>
        </w:rPr>
      </w:pPr>
      <w:r w:rsidRPr="00BA5C26">
        <w:rPr>
          <w:rFonts w:ascii="Arial" w:hAnsi="Arial" w:cs="Arial"/>
          <w:color w:val="000000" w:themeColor="text1"/>
          <w:sz w:val="20"/>
          <w:szCs w:val="20"/>
        </w:rPr>
        <w:t>условно разрешенный вид использования</w:t>
      </w:r>
    </w:p>
    <w:p w:rsidR="00E12B76" w:rsidRPr="00BA5C26" w:rsidRDefault="00E12B76" w:rsidP="00E12B76">
      <w:pPr>
        <w:widowControl w:val="0"/>
        <w:autoSpaceDE w:val="0"/>
        <w:autoSpaceDN w:val="0"/>
        <w:adjustRightInd w:val="0"/>
        <w:jc w:val="right"/>
        <w:rPr>
          <w:rFonts w:ascii="Arial" w:hAnsi="Arial" w:cs="Arial"/>
          <w:color w:val="000000" w:themeColor="text1"/>
          <w:sz w:val="20"/>
          <w:szCs w:val="20"/>
        </w:rPr>
      </w:pPr>
      <w:r w:rsidRPr="00BA5C26">
        <w:rPr>
          <w:rFonts w:ascii="Arial" w:hAnsi="Arial" w:cs="Arial"/>
          <w:color w:val="000000" w:themeColor="text1"/>
          <w:sz w:val="20"/>
          <w:szCs w:val="20"/>
        </w:rPr>
        <w:t xml:space="preserve">земельных участков или объектов </w:t>
      </w:r>
    </w:p>
    <w:p w:rsidR="00E12B76" w:rsidRPr="00BA5C26" w:rsidRDefault="00E12B76" w:rsidP="00E12B76">
      <w:pPr>
        <w:widowControl w:val="0"/>
        <w:autoSpaceDE w:val="0"/>
        <w:autoSpaceDN w:val="0"/>
        <w:adjustRightInd w:val="0"/>
        <w:jc w:val="right"/>
        <w:rPr>
          <w:rFonts w:ascii="Arial" w:hAnsi="Arial" w:cs="Arial"/>
          <w:color w:val="000000" w:themeColor="text1"/>
          <w:sz w:val="20"/>
          <w:szCs w:val="20"/>
        </w:rPr>
      </w:pPr>
      <w:r w:rsidRPr="00BA5C26">
        <w:rPr>
          <w:rFonts w:ascii="Arial" w:hAnsi="Arial" w:cs="Arial"/>
          <w:color w:val="000000" w:themeColor="text1"/>
          <w:sz w:val="20"/>
          <w:szCs w:val="20"/>
        </w:rPr>
        <w:t>капитального строительства»</w:t>
      </w:r>
    </w:p>
    <w:p w:rsidR="00E12B76" w:rsidRPr="00BA5C26" w:rsidRDefault="00E12B76" w:rsidP="00E12B76">
      <w:pPr>
        <w:jc w:val="center"/>
        <w:rPr>
          <w:rFonts w:ascii="Arial" w:hAnsi="Arial" w:cs="Arial"/>
          <w:b/>
          <w:color w:val="000000" w:themeColor="text1"/>
          <w:sz w:val="20"/>
          <w:szCs w:val="20"/>
        </w:rPr>
      </w:pPr>
    </w:p>
    <w:p w:rsidR="00E12B76" w:rsidRPr="00BA5C26" w:rsidRDefault="00E12B76" w:rsidP="00E12B76">
      <w:pPr>
        <w:tabs>
          <w:tab w:val="left" w:pos="4305"/>
          <w:tab w:val="center" w:pos="5017"/>
        </w:tabs>
        <w:rPr>
          <w:rFonts w:ascii="Arial" w:hAnsi="Arial" w:cs="Arial"/>
          <w:b/>
          <w:color w:val="000000" w:themeColor="text1"/>
          <w:sz w:val="20"/>
          <w:szCs w:val="20"/>
        </w:rPr>
      </w:pPr>
      <w:r w:rsidRPr="00BA5C26">
        <w:rPr>
          <w:rFonts w:ascii="Arial" w:hAnsi="Arial" w:cs="Arial"/>
          <w:b/>
          <w:color w:val="000000" w:themeColor="text1"/>
          <w:sz w:val="20"/>
          <w:szCs w:val="20"/>
        </w:rPr>
        <w:tab/>
      </w:r>
      <w:r w:rsidRPr="00BA5C26">
        <w:rPr>
          <w:rFonts w:ascii="Arial" w:hAnsi="Arial" w:cs="Arial"/>
          <w:b/>
          <w:color w:val="000000" w:themeColor="text1"/>
          <w:sz w:val="20"/>
          <w:szCs w:val="20"/>
        </w:rPr>
        <w:tab/>
        <w:t>Блок-схема</w:t>
      </w:r>
    </w:p>
    <w:p w:rsidR="00E12B76" w:rsidRPr="00BA5C26" w:rsidRDefault="00E12B76" w:rsidP="00E12B76">
      <w:pPr>
        <w:jc w:val="center"/>
        <w:rPr>
          <w:rFonts w:ascii="Arial" w:hAnsi="Arial" w:cs="Arial"/>
          <w:b/>
          <w:color w:val="000000" w:themeColor="text1"/>
          <w:sz w:val="20"/>
          <w:szCs w:val="20"/>
        </w:rPr>
      </w:pPr>
      <w:r w:rsidRPr="00BA5C26">
        <w:rPr>
          <w:rFonts w:ascii="Arial" w:hAnsi="Arial" w:cs="Arial"/>
          <w:b/>
          <w:color w:val="000000" w:themeColor="text1"/>
          <w:sz w:val="20"/>
          <w:szCs w:val="20"/>
        </w:rPr>
        <w:t xml:space="preserve">последовательности действий при предоставлении муниципальной услуги </w:t>
      </w:r>
    </w:p>
    <w:p w:rsidR="00E12B76" w:rsidRPr="00BA5C26" w:rsidRDefault="00E12B76" w:rsidP="00E12B76">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color w:val="000000" w:themeColor="text1"/>
          <w:sz w:val="20"/>
          <w:szCs w:val="20"/>
        </w:rPr>
      </w:pPr>
      <w:r w:rsidRPr="00BA5C26">
        <w:rPr>
          <w:rFonts w:ascii="Arial" w:hAnsi="Arial" w:cs="Arial"/>
          <w:b/>
          <w:color w:val="000000" w:themeColor="text1"/>
          <w:sz w:val="20"/>
          <w:szCs w:val="20"/>
        </w:rPr>
        <w:t>в отделе ОГКУ «ТО МФЦ» по Молчановскому району</w:t>
      </w:r>
    </w:p>
    <w:p w:rsidR="00E12B76" w:rsidRPr="00BA5C26" w:rsidRDefault="00E12B76" w:rsidP="00E12B76">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color w:val="000000" w:themeColor="text1"/>
          <w:sz w:val="20"/>
          <w:szCs w:val="20"/>
        </w:rPr>
      </w:pPr>
    </w:p>
    <w:p w:rsidR="00E12B76" w:rsidRPr="00BA5C26" w:rsidRDefault="00E12B76" w:rsidP="00E12B76">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color w:val="000000" w:themeColor="text1"/>
          <w:sz w:val="20"/>
          <w:szCs w:val="20"/>
        </w:rPr>
      </w:pPr>
    </w:p>
    <w:p w:rsidR="00E12B76" w:rsidRPr="00BA5C26" w:rsidRDefault="00E12B76" w:rsidP="00E12B76">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color w:val="000000" w:themeColor="text1"/>
          <w:sz w:val="20"/>
          <w:szCs w:val="20"/>
        </w:rPr>
      </w:pPr>
      <w:r w:rsidRPr="00BA5C26">
        <w:rPr>
          <w:rFonts w:ascii="Arial" w:hAnsi="Arial" w:cs="Arial"/>
          <w:b/>
          <w:noProof/>
          <w:color w:val="000000" w:themeColor="text1"/>
        </w:rPr>
        <w:lastRenderedPageBreak/>
        <w:drawing>
          <wp:inline distT="0" distB="0" distL="0" distR="0" wp14:anchorId="0B177B4C" wp14:editId="1EE1DC1E">
            <wp:extent cx="6115050" cy="7124700"/>
            <wp:effectExtent l="19050" t="0" r="0" b="0"/>
            <wp:docPr id="6" name="Рисунок 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
                    <pic:cNvPicPr>
                      <a:picLocks noChangeAspect="1" noChangeArrowheads="1"/>
                    </pic:cNvPicPr>
                  </pic:nvPicPr>
                  <pic:blipFill>
                    <a:blip r:embed="rId85"/>
                    <a:srcRect/>
                    <a:stretch>
                      <a:fillRect/>
                    </a:stretch>
                  </pic:blipFill>
                  <pic:spPr bwMode="auto">
                    <a:xfrm>
                      <a:off x="0" y="0"/>
                      <a:ext cx="6115050" cy="7124700"/>
                    </a:xfrm>
                    <a:prstGeom prst="rect">
                      <a:avLst/>
                    </a:prstGeom>
                    <a:noFill/>
                    <a:ln w="9525">
                      <a:noFill/>
                      <a:miter lim="800000"/>
                      <a:headEnd/>
                      <a:tailEnd/>
                    </a:ln>
                  </pic:spPr>
                </pic:pic>
              </a:graphicData>
            </a:graphic>
          </wp:inline>
        </w:drawing>
      </w:r>
    </w:p>
    <w:p w:rsidR="00E12B76" w:rsidRPr="00BA5C26" w:rsidRDefault="00E12B76" w:rsidP="00E12B76">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color w:val="000000" w:themeColor="text1"/>
          <w:sz w:val="20"/>
          <w:szCs w:val="20"/>
        </w:rPr>
      </w:pPr>
    </w:p>
    <w:p w:rsidR="00D13DBA" w:rsidRPr="00BA5C26" w:rsidRDefault="00D13DBA" w:rsidP="00D13DB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2069D2" w:rsidRPr="00BA5C26" w:rsidRDefault="002069D2" w:rsidP="00D13DB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2069D2" w:rsidRPr="00BA5C26" w:rsidRDefault="002069D2" w:rsidP="002069D2">
      <w:pPr>
        <w:ind w:left="-567"/>
        <w:jc w:val="center"/>
        <w:rPr>
          <w:rFonts w:ascii="Arial" w:hAnsi="Arial" w:cs="Arial"/>
          <w:color w:val="000000" w:themeColor="text1"/>
          <w:sz w:val="20"/>
          <w:szCs w:val="20"/>
        </w:rPr>
      </w:pPr>
      <w:r w:rsidRPr="00BA5C26">
        <w:rPr>
          <w:rFonts w:ascii="Arial" w:hAnsi="Arial" w:cs="Arial"/>
          <w:b/>
          <w:color w:val="000000" w:themeColor="text1"/>
          <w:sz w:val="20"/>
          <w:szCs w:val="20"/>
        </w:rPr>
        <w:t xml:space="preserve">     </w:t>
      </w:r>
      <w:r w:rsidRPr="00BA5C26">
        <w:rPr>
          <w:rFonts w:ascii="Arial" w:hAnsi="Arial" w:cs="Arial"/>
          <w:color w:val="000000" w:themeColor="text1"/>
          <w:sz w:val="20"/>
          <w:szCs w:val="20"/>
        </w:rPr>
        <w:t>ПОСТАНОВЛЕНИЕ</w:t>
      </w:r>
    </w:p>
    <w:p w:rsidR="002069D2" w:rsidRPr="00BA5C26" w:rsidRDefault="002069D2" w:rsidP="002069D2">
      <w:pPr>
        <w:ind w:left="-567"/>
        <w:jc w:val="center"/>
        <w:rPr>
          <w:rFonts w:ascii="Arial" w:hAnsi="Arial" w:cs="Arial"/>
          <w:b/>
          <w:color w:val="000000" w:themeColor="text1"/>
          <w:sz w:val="20"/>
          <w:szCs w:val="20"/>
        </w:rPr>
      </w:pPr>
    </w:p>
    <w:p w:rsidR="002069D2" w:rsidRPr="00BA5C26" w:rsidRDefault="002069D2" w:rsidP="002069D2">
      <w:pPr>
        <w:pStyle w:val="afb"/>
        <w:tabs>
          <w:tab w:val="clear" w:pos="6804"/>
        </w:tabs>
        <w:spacing w:before="0" w:line="360" w:lineRule="auto"/>
        <w:ind w:left="-567"/>
        <w:jc w:val="both"/>
        <w:rPr>
          <w:rFonts w:ascii="Arial" w:hAnsi="Arial" w:cs="Arial"/>
          <w:color w:val="000000" w:themeColor="text1"/>
          <w:sz w:val="20"/>
        </w:rPr>
      </w:pPr>
      <w:r w:rsidRPr="00BA5C26">
        <w:rPr>
          <w:rFonts w:ascii="Arial" w:hAnsi="Arial" w:cs="Arial"/>
          <w:color w:val="000000" w:themeColor="text1"/>
          <w:sz w:val="20"/>
        </w:rPr>
        <w:t>«12» декабря 2019 г</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Pr="00BA5C26">
        <w:rPr>
          <w:rFonts w:ascii="Arial" w:hAnsi="Arial" w:cs="Arial"/>
          <w:color w:val="000000" w:themeColor="text1"/>
          <w:sz w:val="20"/>
        </w:rPr>
        <w:tab/>
      </w:r>
      <w:r w:rsidRPr="00BA5C26">
        <w:rPr>
          <w:rFonts w:ascii="Arial" w:hAnsi="Arial" w:cs="Arial"/>
          <w:color w:val="000000" w:themeColor="text1"/>
          <w:sz w:val="20"/>
        </w:rPr>
        <w:tab/>
        <w:t xml:space="preserve"> № 290</w:t>
      </w:r>
    </w:p>
    <w:p w:rsidR="002069D2" w:rsidRPr="00BA5C26" w:rsidRDefault="002069D2" w:rsidP="002069D2">
      <w:pPr>
        <w:jc w:val="both"/>
        <w:rPr>
          <w:rFonts w:ascii="Arial" w:hAnsi="Arial" w:cs="Arial"/>
          <w:color w:val="000000" w:themeColor="text1"/>
          <w:sz w:val="20"/>
          <w:szCs w:val="20"/>
        </w:rPr>
      </w:pPr>
    </w:p>
    <w:p w:rsidR="002069D2" w:rsidRPr="00BA5C26" w:rsidRDefault="002069D2" w:rsidP="002069D2">
      <w:pPr>
        <w:jc w:val="both"/>
        <w:rPr>
          <w:rFonts w:ascii="Arial" w:hAnsi="Arial" w:cs="Arial"/>
          <w:color w:val="000000" w:themeColor="text1"/>
          <w:sz w:val="20"/>
          <w:szCs w:val="20"/>
        </w:rPr>
      </w:pPr>
    </w:p>
    <w:p w:rsidR="002069D2" w:rsidRPr="00BA5C26" w:rsidRDefault="002069D2" w:rsidP="002069D2">
      <w:pPr>
        <w:ind w:left="-567" w:firstLine="567"/>
        <w:jc w:val="both"/>
        <w:rPr>
          <w:rFonts w:ascii="Arial" w:hAnsi="Arial" w:cs="Arial"/>
          <w:color w:val="000000" w:themeColor="text1"/>
          <w:sz w:val="20"/>
          <w:szCs w:val="20"/>
        </w:rPr>
      </w:pPr>
      <w:r w:rsidRPr="00BA5C26">
        <w:rPr>
          <w:rFonts w:ascii="Arial" w:hAnsi="Arial" w:cs="Arial"/>
          <w:color w:val="000000" w:themeColor="text1"/>
          <w:sz w:val="20"/>
          <w:szCs w:val="20"/>
        </w:rPr>
        <w:t>Об утверждении Плана работы администрации Молчановского сельского поселения на 2020 год</w:t>
      </w:r>
    </w:p>
    <w:p w:rsidR="002069D2" w:rsidRPr="00BA5C26" w:rsidRDefault="002069D2" w:rsidP="002069D2">
      <w:pPr>
        <w:jc w:val="both"/>
        <w:rPr>
          <w:rFonts w:ascii="Arial" w:hAnsi="Arial" w:cs="Arial"/>
          <w:color w:val="000000" w:themeColor="text1"/>
          <w:sz w:val="20"/>
          <w:szCs w:val="20"/>
        </w:rPr>
      </w:pPr>
    </w:p>
    <w:p w:rsidR="002069D2" w:rsidRPr="00BA5C26" w:rsidRDefault="002069D2" w:rsidP="002069D2">
      <w:pPr>
        <w:ind w:left="-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      </w:t>
      </w:r>
      <w:r w:rsidRPr="00BA5C26">
        <w:rPr>
          <w:rFonts w:ascii="Arial" w:hAnsi="Arial" w:cs="Arial"/>
          <w:color w:val="000000" w:themeColor="text1"/>
          <w:sz w:val="20"/>
          <w:szCs w:val="20"/>
        </w:rPr>
        <w:tab/>
        <w:t>На основании Устава муниципального образования Молчановское сельское поселение</w:t>
      </w:r>
    </w:p>
    <w:p w:rsidR="002069D2" w:rsidRPr="00BA5C26" w:rsidRDefault="002069D2" w:rsidP="002069D2">
      <w:pPr>
        <w:jc w:val="both"/>
        <w:rPr>
          <w:rFonts w:ascii="Arial" w:hAnsi="Arial" w:cs="Arial"/>
          <w:color w:val="000000" w:themeColor="text1"/>
          <w:sz w:val="20"/>
          <w:szCs w:val="20"/>
        </w:rPr>
      </w:pPr>
    </w:p>
    <w:p w:rsidR="002069D2" w:rsidRPr="00BA5C26" w:rsidRDefault="002069D2" w:rsidP="002069D2">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       ПОСТАНОВЛЯЮ:</w:t>
      </w:r>
    </w:p>
    <w:p w:rsidR="002069D2" w:rsidRPr="00BA5C26" w:rsidRDefault="002069D2" w:rsidP="002069D2">
      <w:pPr>
        <w:jc w:val="both"/>
        <w:rPr>
          <w:rFonts w:ascii="Arial" w:hAnsi="Arial" w:cs="Arial"/>
          <w:color w:val="000000" w:themeColor="text1"/>
          <w:sz w:val="20"/>
          <w:szCs w:val="20"/>
        </w:rPr>
      </w:pPr>
    </w:p>
    <w:p w:rsidR="002069D2" w:rsidRPr="00BA5C26" w:rsidRDefault="002069D2" w:rsidP="006C5754">
      <w:pPr>
        <w:numPr>
          <w:ilvl w:val="0"/>
          <w:numId w:val="19"/>
        </w:numPr>
        <w:ind w:left="-426" w:firstLine="846"/>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Утвердить прилагаемый План работы администрации Молчановского сельского поселения на 2020 год.</w:t>
      </w:r>
    </w:p>
    <w:p w:rsidR="002069D2" w:rsidRPr="00BA5C26" w:rsidRDefault="002069D2" w:rsidP="006C5754">
      <w:pPr>
        <w:numPr>
          <w:ilvl w:val="0"/>
          <w:numId w:val="19"/>
        </w:numPr>
        <w:ind w:left="-426" w:firstLine="846"/>
        <w:jc w:val="both"/>
        <w:rPr>
          <w:rFonts w:ascii="Arial" w:hAnsi="Arial" w:cs="Arial"/>
          <w:color w:val="000000" w:themeColor="text1"/>
          <w:sz w:val="20"/>
          <w:szCs w:val="20"/>
        </w:rPr>
      </w:pPr>
      <w:r w:rsidRPr="00BA5C26">
        <w:rPr>
          <w:rFonts w:ascii="Arial" w:hAnsi="Arial" w:cs="Arial"/>
          <w:color w:val="000000" w:themeColor="text1"/>
          <w:sz w:val="20"/>
          <w:szCs w:val="20"/>
        </w:rPr>
        <w:t>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w:t>
      </w:r>
      <w:hyperlink r:id="rId86" w:history="1">
        <w:r w:rsidRPr="00BA5C26">
          <w:rPr>
            <w:rStyle w:val="ae"/>
            <w:rFonts w:ascii="Arial" w:hAnsi="Arial" w:cs="Arial"/>
            <w:color w:val="000000" w:themeColor="text1"/>
            <w:sz w:val="20"/>
            <w:szCs w:val="20"/>
            <w:lang w:val="en-US"/>
          </w:rPr>
          <w:t>http</w:t>
        </w:r>
        <w:r w:rsidRPr="00BA5C26">
          <w:rPr>
            <w:rStyle w:val="ae"/>
            <w:rFonts w:ascii="Arial" w:hAnsi="Arial" w:cs="Arial"/>
            <w:color w:val="000000" w:themeColor="text1"/>
            <w:sz w:val="20"/>
            <w:szCs w:val="20"/>
          </w:rPr>
          <w:t>://</w:t>
        </w:r>
        <w:r w:rsidRPr="00BA5C26">
          <w:rPr>
            <w:rStyle w:val="ae"/>
            <w:rFonts w:ascii="Arial" w:hAnsi="Arial" w:cs="Arial"/>
            <w:color w:val="000000" w:themeColor="text1"/>
            <w:sz w:val="20"/>
            <w:szCs w:val="20"/>
            <w:lang w:val="en-US"/>
          </w:rPr>
          <w:t>www</w:t>
        </w:r>
        <w:r w:rsidRPr="00BA5C26">
          <w:rPr>
            <w:rStyle w:val="ae"/>
            <w:rFonts w:ascii="Arial" w:hAnsi="Arial" w:cs="Arial"/>
            <w:color w:val="000000" w:themeColor="text1"/>
            <w:sz w:val="20"/>
            <w:szCs w:val="20"/>
          </w:rPr>
          <w:t>.msp.tomskinvest.ru</w:t>
        </w:r>
      </w:hyperlink>
      <w:r w:rsidRPr="00BA5C26">
        <w:rPr>
          <w:rFonts w:ascii="Arial" w:hAnsi="Arial" w:cs="Arial"/>
          <w:color w:val="000000" w:themeColor="text1"/>
          <w:sz w:val="20"/>
          <w:szCs w:val="20"/>
        </w:rPr>
        <w:t>).</w:t>
      </w:r>
    </w:p>
    <w:p w:rsidR="002069D2" w:rsidRPr="00BA5C26" w:rsidRDefault="002069D2" w:rsidP="006C5754">
      <w:pPr>
        <w:numPr>
          <w:ilvl w:val="0"/>
          <w:numId w:val="19"/>
        </w:numPr>
        <w:jc w:val="both"/>
        <w:rPr>
          <w:rFonts w:ascii="Arial" w:hAnsi="Arial" w:cs="Arial"/>
          <w:color w:val="000000" w:themeColor="text1"/>
          <w:sz w:val="20"/>
          <w:szCs w:val="20"/>
        </w:rPr>
      </w:pPr>
      <w:r w:rsidRPr="00BA5C26">
        <w:rPr>
          <w:rFonts w:ascii="Arial" w:hAnsi="Arial" w:cs="Arial"/>
          <w:color w:val="000000" w:themeColor="text1"/>
          <w:sz w:val="20"/>
          <w:szCs w:val="20"/>
        </w:rPr>
        <w:t>Контроль за исполнением данного постановления оставляю за собой.</w:t>
      </w:r>
    </w:p>
    <w:p w:rsidR="002069D2" w:rsidRPr="00BA5C26" w:rsidRDefault="002069D2" w:rsidP="002069D2">
      <w:pPr>
        <w:jc w:val="both"/>
        <w:rPr>
          <w:rFonts w:ascii="Arial" w:hAnsi="Arial" w:cs="Arial"/>
          <w:color w:val="000000" w:themeColor="text1"/>
          <w:sz w:val="20"/>
          <w:szCs w:val="20"/>
        </w:rPr>
      </w:pPr>
    </w:p>
    <w:p w:rsidR="002069D2" w:rsidRPr="00BA5C26" w:rsidRDefault="002069D2" w:rsidP="002069D2">
      <w:pPr>
        <w:ind w:left="-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   Глава Молчановского сельского поселения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(подпись)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      А. Л. Гензе</w:t>
      </w:r>
    </w:p>
    <w:p w:rsidR="002069D2" w:rsidRPr="00BA5C26" w:rsidRDefault="002069D2" w:rsidP="002069D2">
      <w:pPr>
        <w:jc w:val="both"/>
        <w:rPr>
          <w:rFonts w:ascii="Arial" w:hAnsi="Arial" w:cs="Arial"/>
          <w:color w:val="000000" w:themeColor="text1"/>
          <w:sz w:val="20"/>
          <w:szCs w:val="20"/>
        </w:rPr>
      </w:pPr>
    </w:p>
    <w:p w:rsidR="002069D2" w:rsidRPr="00BA5C26" w:rsidRDefault="002069D2" w:rsidP="002069D2">
      <w:pPr>
        <w:jc w:val="both"/>
        <w:rPr>
          <w:rFonts w:ascii="Arial" w:hAnsi="Arial" w:cs="Arial"/>
          <w:color w:val="000000" w:themeColor="text1"/>
          <w:sz w:val="20"/>
          <w:szCs w:val="20"/>
        </w:rPr>
      </w:pPr>
    </w:p>
    <w:p w:rsidR="002069D2" w:rsidRPr="00BA5C26" w:rsidRDefault="002069D2" w:rsidP="002069D2">
      <w:pPr>
        <w:jc w:val="right"/>
        <w:rPr>
          <w:rFonts w:ascii="Arial" w:hAnsi="Arial" w:cs="Arial"/>
          <w:color w:val="000000" w:themeColor="text1"/>
          <w:sz w:val="20"/>
          <w:szCs w:val="20"/>
        </w:rPr>
      </w:pPr>
      <w:r w:rsidRPr="00BA5C26">
        <w:rPr>
          <w:rFonts w:ascii="Arial" w:hAnsi="Arial" w:cs="Arial"/>
          <w:color w:val="000000" w:themeColor="text1"/>
          <w:sz w:val="20"/>
          <w:szCs w:val="20"/>
        </w:rPr>
        <w:t xml:space="preserve">                                                                         Утвержден                                                                                                                                                                                                                                                                 </w:t>
      </w:r>
    </w:p>
    <w:p w:rsidR="002069D2" w:rsidRPr="00BA5C26" w:rsidRDefault="002069D2" w:rsidP="002069D2">
      <w:pPr>
        <w:jc w:val="right"/>
        <w:rPr>
          <w:rFonts w:ascii="Arial" w:hAnsi="Arial" w:cs="Arial"/>
          <w:color w:val="000000" w:themeColor="text1"/>
          <w:sz w:val="20"/>
          <w:szCs w:val="20"/>
        </w:rPr>
      </w:pPr>
      <w:r w:rsidRPr="00BA5C26">
        <w:rPr>
          <w:rFonts w:ascii="Arial" w:hAnsi="Arial" w:cs="Arial"/>
          <w:color w:val="000000" w:themeColor="text1"/>
          <w:sz w:val="20"/>
          <w:szCs w:val="20"/>
        </w:rPr>
        <w:t xml:space="preserve">                                                                              постановлением администрации</w:t>
      </w:r>
    </w:p>
    <w:p w:rsidR="002069D2" w:rsidRPr="00BA5C26" w:rsidRDefault="002069D2" w:rsidP="002069D2">
      <w:pPr>
        <w:jc w:val="right"/>
        <w:rPr>
          <w:rFonts w:ascii="Arial" w:hAnsi="Arial" w:cs="Arial"/>
          <w:color w:val="000000" w:themeColor="text1"/>
          <w:sz w:val="20"/>
          <w:szCs w:val="20"/>
        </w:rPr>
      </w:pPr>
      <w:r w:rsidRPr="00BA5C26">
        <w:rPr>
          <w:rFonts w:ascii="Arial" w:hAnsi="Arial" w:cs="Arial"/>
          <w:color w:val="000000" w:themeColor="text1"/>
          <w:sz w:val="20"/>
          <w:szCs w:val="20"/>
        </w:rPr>
        <w:t xml:space="preserve">                                                                              Молчановского сельского поселения </w:t>
      </w:r>
    </w:p>
    <w:p w:rsidR="002069D2" w:rsidRPr="00BA5C26" w:rsidRDefault="002069D2" w:rsidP="002069D2">
      <w:pPr>
        <w:jc w:val="right"/>
        <w:rPr>
          <w:rFonts w:ascii="Arial" w:hAnsi="Arial" w:cs="Arial"/>
          <w:color w:val="000000" w:themeColor="text1"/>
          <w:sz w:val="20"/>
          <w:szCs w:val="20"/>
        </w:rPr>
      </w:pPr>
      <w:r w:rsidRPr="00BA5C26">
        <w:rPr>
          <w:rFonts w:ascii="Arial" w:hAnsi="Arial" w:cs="Arial"/>
          <w:color w:val="000000" w:themeColor="text1"/>
          <w:sz w:val="20"/>
          <w:szCs w:val="20"/>
        </w:rPr>
        <w:t xml:space="preserve">                                                                         от «12» декабря 2019г. № 290</w:t>
      </w:r>
    </w:p>
    <w:p w:rsidR="002069D2" w:rsidRPr="00BA5C26" w:rsidRDefault="002069D2" w:rsidP="002069D2">
      <w:pPr>
        <w:jc w:val="center"/>
        <w:rPr>
          <w:rFonts w:ascii="Arial" w:hAnsi="Arial" w:cs="Arial"/>
          <w:color w:val="000000" w:themeColor="text1"/>
          <w:sz w:val="20"/>
          <w:szCs w:val="20"/>
        </w:rPr>
      </w:pPr>
    </w:p>
    <w:p w:rsidR="002069D2" w:rsidRPr="00BA5C26" w:rsidRDefault="002069D2" w:rsidP="002069D2">
      <w:pPr>
        <w:jc w:val="center"/>
        <w:rPr>
          <w:rFonts w:ascii="Arial" w:hAnsi="Arial" w:cs="Arial"/>
          <w:color w:val="000000" w:themeColor="text1"/>
          <w:sz w:val="20"/>
          <w:szCs w:val="20"/>
        </w:rPr>
      </w:pPr>
    </w:p>
    <w:p w:rsidR="002069D2" w:rsidRPr="00BA5C26" w:rsidRDefault="002069D2" w:rsidP="002069D2">
      <w:pPr>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План работы </w:t>
      </w:r>
    </w:p>
    <w:p w:rsidR="002069D2" w:rsidRPr="00BA5C26" w:rsidRDefault="002069D2" w:rsidP="002069D2">
      <w:pPr>
        <w:jc w:val="center"/>
        <w:rPr>
          <w:rFonts w:ascii="Arial" w:hAnsi="Arial" w:cs="Arial"/>
          <w:color w:val="000000" w:themeColor="text1"/>
          <w:sz w:val="20"/>
          <w:szCs w:val="20"/>
        </w:rPr>
      </w:pPr>
      <w:r w:rsidRPr="00BA5C26">
        <w:rPr>
          <w:rFonts w:ascii="Arial" w:hAnsi="Arial" w:cs="Arial"/>
          <w:color w:val="000000" w:themeColor="text1"/>
          <w:sz w:val="20"/>
          <w:szCs w:val="20"/>
        </w:rPr>
        <w:t>администрации Молчановского сельского поселения на 2020 год</w:t>
      </w:r>
    </w:p>
    <w:p w:rsidR="002069D2" w:rsidRPr="00BA5C26" w:rsidRDefault="002069D2" w:rsidP="002069D2">
      <w:pPr>
        <w:jc w:val="center"/>
        <w:rPr>
          <w:rFonts w:ascii="Arial" w:hAnsi="Arial" w:cs="Arial"/>
          <w:color w:val="000000" w:themeColor="text1"/>
          <w:sz w:val="20"/>
          <w:szCs w:val="20"/>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491"/>
        <w:gridCol w:w="2133"/>
        <w:gridCol w:w="2296"/>
      </w:tblGrid>
      <w:tr w:rsidR="00BA5C26" w:rsidRPr="00BA5C26" w:rsidTr="001C0AA6">
        <w:tc>
          <w:tcPr>
            <w:tcW w:w="708" w:type="dxa"/>
          </w:tcPr>
          <w:p w:rsidR="002069D2" w:rsidRPr="00BA5C26" w:rsidRDefault="002069D2"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п/п</w:t>
            </w:r>
          </w:p>
        </w:tc>
        <w:tc>
          <w:tcPr>
            <w:tcW w:w="4491" w:type="dxa"/>
          </w:tcPr>
          <w:p w:rsidR="002069D2" w:rsidRPr="00BA5C26" w:rsidRDefault="002069D2"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Наименование мероприятий</w:t>
            </w:r>
          </w:p>
        </w:tc>
        <w:tc>
          <w:tcPr>
            <w:tcW w:w="2133" w:type="dxa"/>
          </w:tcPr>
          <w:p w:rsidR="002069D2" w:rsidRPr="00BA5C26" w:rsidRDefault="002069D2"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Сроки проведения</w:t>
            </w:r>
          </w:p>
        </w:tc>
        <w:tc>
          <w:tcPr>
            <w:tcW w:w="2296" w:type="dxa"/>
          </w:tcPr>
          <w:p w:rsidR="002069D2" w:rsidRPr="00BA5C26" w:rsidRDefault="002069D2"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Ответственный </w:t>
            </w:r>
          </w:p>
        </w:tc>
      </w:tr>
      <w:tr w:rsidR="00BA5C26" w:rsidRPr="00BA5C26" w:rsidTr="001C0AA6">
        <w:trPr>
          <w:trHeight w:val="533"/>
        </w:trPr>
        <w:tc>
          <w:tcPr>
            <w:tcW w:w="9628" w:type="dxa"/>
            <w:gridSpan w:val="4"/>
          </w:tcPr>
          <w:p w:rsidR="002069D2" w:rsidRPr="00BA5C26" w:rsidRDefault="002069D2" w:rsidP="001C0AA6">
            <w:pPr>
              <w:pStyle w:val="af"/>
              <w:jc w:val="center"/>
              <w:rPr>
                <w:rFonts w:ascii="Arial" w:hAnsi="Arial" w:cs="Arial"/>
                <w:b/>
                <w:color w:val="000000" w:themeColor="text1"/>
                <w:sz w:val="20"/>
                <w:szCs w:val="20"/>
              </w:rPr>
            </w:pPr>
            <w:r w:rsidRPr="00BA5C26">
              <w:rPr>
                <w:rFonts w:ascii="Arial" w:hAnsi="Arial" w:cs="Arial"/>
                <w:b/>
                <w:color w:val="000000" w:themeColor="text1"/>
                <w:sz w:val="20"/>
                <w:szCs w:val="20"/>
              </w:rPr>
              <w:t>1. Организационно-массовая работа</w:t>
            </w:r>
          </w:p>
        </w:tc>
      </w:tr>
      <w:tr w:rsidR="00BA5C26" w:rsidRPr="00BA5C26" w:rsidTr="001C0AA6">
        <w:tc>
          <w:tcPr>
            <w:tcW w:w="708"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1.1</w:t>
            </w:r>
          </w:p>
        </w:tc>
        <w:tc>
          <w:tcPr>
            <w:tcW w:w="4491"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Подготовка муниципальных правовых актов Молчановского сельского поселения </w:t>
            </w:r>
          </w:p>
        </w:tc>
        <w:tc>
          <w:tcPr>
            <w:tcW w:w="2133"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В течение года</w:t>
            </w:r>
          </w:p>
        </w:tc>
        <w:tc>
          <w:tcPr>
            <w:tcW w:w="2296"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Гензе А. Л.</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Санец И. П.</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Серканова Э. З. </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Бабенков В. А.</w:t>
            </w:r>
          </w:p>
        </w:tc>
      </w:tr>
      <w:tr w:rsidR="00BA5C26" w:rsidRPr="00BA5C26" w:rsidTr="001C0AA6">
        <w:tc>
          <w:tcPr>
            <w:tcW w:w="708"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1.2</w:t>
            </w:r>
          </w:p>
        </w:tc>
        <w:tc>
          <w:tcPr>
            <w:tcW w:w="4491"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Взаимодействие с администрацией района, иными организациями и учреждениями</w:t>
            </w:r>
          </w:p>
        </w:tc>
        <w:tc>
          <w:tcPr>
            <w:tcW w:w="2133"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Согласно плана администрации района</w:t>
            </w:r>
          </w:p>
        </w:tc>
        <w:tc>
          <w:tcPr>
            <w:tcW w:w="2296" w:type="dxa"/>
          </w:tcPr>
          <w:p w:rsidR="002069D2" w:rsidRPr="00BA5C26" w:rsidRDefault="002069D2" w:rsidP="001C0AA6">
            <w:pPr>
              <w:rPr>
                <w:rFonts w:ascii="Arial" w:hAnsi="Arial" w:cs="Arial"/>
                <w:color w:val="000000" w:themeColor="text1"/>
                <w:sz w:val="20"/>
                <w:szCs w:val="20"/>
              </w:rPr>
            </w:pPr>
            <w:r w:rsidRPr="00BA5C26">
              <w:rPr>
                <w:rFonts w:ascii="Arial" w:hAnsi="Arial" w:cs="Arial"/>
                <w:color w:val="000000" w:themeColor="text1"/>
                <w:sz w:val="20"/>
                <w:szCs w:val="20"/>
              </w:rPr>
              <w:t>Гензе А. Л.</w:t>
            </w:r>
          </w:p>
        </w:tc>
      </w:tr>
      <w:tr w:rsidR="00BA5C26" w:rsidRPr="00BA5C26" w:rsidTr="001C0AA6">
        <w:tc>
          <w:tcPr>
            <w:tcW w:w="708"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1.3</w:t>
            </w:r>
          </w:p>
        </w:tc>
        <w:tc>
          <w:tcPr>
            <w:tcW w:w="4491"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Прием граждан по личным вопросам</w:t>
            </w:r>
          </w:p>
        </w:tc>
        <w:tc>
          <w:tcPr>
            <w:tcW w:w="2133"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Согласно регламента работы</w:t>
            </w:r>
          </w:p>
        </w:tc>
        <w:tc>
          <w:tcPr>
            <w:tcW w:w="2296" w:type="dxa"/>
          </w:tcPr>
          <w:p w:rsidR="002069D2" w:rsidRPr="00BA5C26" w:rsidRDefault="002069D2" w:rsidP="001C0AA6">
            <w:pPr>
              <w:jc w:val="both"/>
              <w:rPr>
                <w:rFonts w:ascii="Arial" w:hAnsi="Arial" w:cs="Arial"/>
                <w:color w:val="000000" w:themeColor="text1"/>
                <w:sz w:val="20"/>
                <w:szCs w:val="20"/>
              </w:rPr>
            </w:pP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Гензе А. Л.</w:t>
            </w:r>
          </w:p>
        </w:tc>
      </w:tr>
      <w:tr w:rsidR="00BA5C26" w:rsidRPr="00BA5C26" w:rsidTr="001C0AA6">
        <w:tc>
          <w:tcPr>
            <w:tcW w:w="708"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1.4</w:t>
            </w:r>
          </w:p>
        </w:tc>
        <w:tc>
          <w:tcPr>
            <w:tcW w:w="4491"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Организация и проведение сходов граждан</w:t>
            </w:r>
          </w:p>
        </w:tc>
        <w:tc>
          <w:tcPr>
            <w:tcW w:w="2133"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Согласно графика</w:t>
            </w:r>
          </w:p>
        </w:tc>
        <w:tc>
          <w:tcPr>
            <w:tcW w:w="2296"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Гензе А. Л.</w:t>
            </w:r>
          </w:p>
        </w:tc>
      </w:tr>
      <w:tr w:rsidR="00BA5C26" w:rsidRPr="00BA5C26" w:rsidTr="001C0AA6">
        <w:tc>
          <w:tcPr>
            <w:tcW w:w="708"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1.5</w:t>
            </w:r>
          </w:p>
        </w:tc>
        <w:tc>
          <w:tcPr>
            <w:tcW w:w="4491"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Проведение заседаний Совета Молчановского сельского поселения</w:t>
            </w:r>
          </w:p>
        </w:tc>
        <w:tc>
          <w:tcPr>
            <w:tcW w:w="2133"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Согласно плана Совета Молчановского сельского поселения</w:t>
            </w:r>
          </w:p>
        </w:tc>
        <w:tc>
          <w:tcPr>
            <w:tcW w:w="2296"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Гензе А. Л.</w:t>
            </w:r>
          </w:p>
        </w:tc>
      </w:tr>
      <w:tr w:rsidR="00BA5C26" w:rsidRPr="00BA5C26" w:rsidTr="001C0AA6">
        <w:tc>
          <w:tcPr>
            <w:tcW w:w="708"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1.6</w:t>
            </w:r>
          </w:p>
        </w:tc>
        <w:tc>
          <w:tcPr>
            <w:tcW w:w="4491"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Проведение работы по противодействию коррупции</w:t>
            </w:r>
          </w:p>
        </w:tc>
        <w:tc>
          <w:tcPr>
            <w:tcW w:w="2133"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В течение года</w:t>
            </w:r>
          </w:p>
        </w:tc>
        <w:tc>
          <w:tcPr>
            <w:tcW w:w="2296" w:type="dxa"/>
          </w:tcPr>
          <w:p w:rsidR="002069D2" w:rsidRPr="00BA5C26" w:rsidRDefault="002069D2" w:rsidP="001C0AA6">
            <w:pPr>
              <w:rPr>
                <w:rFonts w:ascii="Arial" w:hAnsi="Arial" w:cs="Arial"/>
                <w:color w:val="000000" w:themeColor="text1"/>
                <w:sz w:val="20"/>
                <w:szCs w:val="20"/>
              </w:rPr>
            </w:pPr>
            <w:r w:rsidRPr="00BA5C26">
              <w:rPr>
                <w:rFonts w:ascii="Arial" w:hAnsi="Arial" w:cs="Arial"/>
                <w:color w:val="000000" w:themeColor="text1"/>
                <w:sz w:val="20"/>
                <w:szCs w:val="20"/>
              </w:rPr>
              <w:t>Гензе А. Л.</w:t>
            </w:r>
          </w:p>
          <w:p w:rsidR="002069D2" w:rsidRPr="00BA5C26" w:rsidRDefault="002069D2" w:rsidP="001C0AA6">
            <w:pPr>
              <w:rPr>
                <w:rFonts w:ascii="Arial" w:hAnsi="Arial" w:cs="Arial"/>
                <w:color w:val="000000" w:themeColor="text1"/>
                <w:sz w:val="20"/>
                <w:szCs w:val="20"/>
              </w:rPr>
            </w:pPr>
            <w:r w:rsidRPr="00BA5C26">
              <w:rPr>
                <w:rFonts w:ascii="Arial" w:hAnsi="Arial" w:cs="Arial"/>
                <w:color w:val="000000" w:themeColor="text1"/>
                <w:sz w:val="20"/>
                <w:szCs w:val="20"/>
              </w:rPr>
              <w:t>Санец И. П.</w:t>
            </w:r>
          </w:p>
          <w:p w:rsidR="002069D2" w:rsidRPr="00BA5C26" w:rsidRDefault="002069D2" w:rsidP="001C0AA6">
            <w:pPr>
              <w:rPr>
                <w:rFonts w:ascii="Arial" w:hAnsi="Arial" w:cs="Arial"/>
                <w:color w:val="000000" w:themeColor="text1"/>
                <w:sz w:val="20"/>
                <w:szCs w:val="20"/>
              </w:rPr>
            </w:pPr>
            <w:r w:rsidRPr="00BA5C26">
              <w:rPr>
                <w:rFonts w:ascii="Arial" w:hAnsi="Arial" w:cs="Arial"/>
                <w:color w:val="000000" w:themeColor="text1"/>
                <w:sz w:val="20"/>
                <w:szCs w:val="20"/>
              </w:rPr>
              <w:t>Серканова Э. З.</w:t>
            </w:r>
          </w:p>
          <w:p w:rsidR="002069D2" w:rsidRPr="00BA5C26" w:rsidRDefault="002069D2" w:rsidP="001C0AA6">
            <w:pPr>
              <w:rPr>
                <w:rFonts w:ascii="Arial" w:hAnsi="Arial" w:cs="Arial"/>
                <w:color w:val="000000" w:themeColor="text1"/>
                <w:sz w:val="20"/>
                <w:szCs w:val="20"/>
              </w:rPr>
            </w:pPr>
            <w:r w:rsidRPr="00BA5C26">
              <w:rPr>
                <w:rFonts w:ascii="Arial" w:hAnsi="Arial" w:cs="Arial"/>
                <w:color w:val="000000" w:themeColor="text1"/>
                <w:sz w:val="20"/>
                <w:szCs w:val="20"/>
              </w:rPr>
              <w:t>Бабенков В. А.</w:t>
            </w:r>
          </w:p>
        </w:tc>
      </w:tr>
      <w:tr w:rsidR="00BA5C26" w:rsidRPr="00BA5C26" w:rsidTr="001C0AA6">
        <w:tc>
          <w:tcPr>
            <w:tcW w:w="708"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1.7</w:t>
            </w:r>
          </w:p>
        </w:tc>
        <w:tc>
          <w:tcPr>
            <w:tcW w:w="4491"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Работа по организации массовых праздников:</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- 9 мая – День победы</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-День призывника;</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-Новогодние праздники.</w:t>
            </w:r>
          </w:p>
        </w:tc>
        <w:tc>
          <w:tcPr>
            <w:tcW w:w="2133"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По датам празднования</w:t>
            </w:r>
          </w:p>
        </w:tc>
        <w:tc>
          <w:tcPr>
            <w:tcW w:w="2296"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Гензе А. Л.</w:t>
            </w:r>
          </w:p>
        </w:tc>
      </w:tr>
      <w:tr w:rsidR="00BA5C26" w:rsidRPr="00BA5C26" w:rsidTr="001C0AA6">
        <w:tc>
          <w:tcPr>
            <w:tcW w:w="708"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1.8</w:t>
            </w:r>
          </w:p>
        </w:tc>
        <w:tc>
          <w:tcPr>
            <w:tcW w:w="4491"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Планерки с работниками администрации</w:t>
            </w:r>
          </w:p>
        </w:tc>
        <w:tc>
          <w:tcPr>
            <w:tcW w:w="2133"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2 раза в месяц</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понедельник</w:t>
            </w:r>
          </w:p>
          <w:p w:rsidR="002069D2" w:rsidRPr="00BA5C26" w:rsidRDefault="002069D2" w:rsidP="001C0AA6">
            <w:pPr>
              <w:jc w:val="both"/>
              <w:rPr>
                <w:rFonts w:ascii="Arial" w:hAnsi="Arial" w:cs="Arial"/>
                <w:color w:val="000000" w:themeColor="text1"/>
                <w:sz w:val="20"/>
                <w:szCs w:val="20"/>
              </w:rPr>
            </w:pPr>
          </w:p>
        </w:tc>
        <w:tc>
          <w:tcPr>
            <w:tcW w:w="2296"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Гензе А. Л.</w:t>
            </w:r>
          </w:p>
        </w:tc>
      </w:tr>
      <w:tr w:rsidR="00BA5C26" w:rsidRPr="00BA5C26" w:rsidTr="001C0AA6">
        <w:tc>
          <w:tcPr>
            <w:tcW w:w="708"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1.9</w:t>
            </w:r>
          </w:p>
        </w:tc>
        <w:tc>
          <w:tcPr>
            <w:tcW w:w="4491"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Об осуществлении муниципального контроля на территории поселения</w:t>
            </w:r>
          </w:p>
        </w:tc>
        <w:tc>
          <w:tcPr>
            <w:tcW w:w="2133"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По мере необходимости</w:t>
            </w:r>
          </w:p>
        </w:tc>
        <w:tc>
          <w:tcPr>
            <w:tcW w:w="2296"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Гензе А. Л.</w:t>
            </w:r>
          </w:p>
        </w:tc>
      </w:tr>
      <w:tr w:rsidR="00BA5C26" w:rsidRPr="00BA5C26" w:rsidTr="001C0AA6">
        <w:tc>
          <w:tcPr>
            <w:tcW w:w="708"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1.10</w:t>
            </w:r>
          </w:p>
        </w:tc>
        <w:tc>
          <w:tcPr>
            <w:tcW w:w="4491"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Выездная работа работников администрации Молчановского сельского поселения</w:t>
            </w:r>
          </w:p>
        </w:tc>
        <w:tc>
          <w:tcPr>
            <w:tcW w:w="2133"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По мере необходимости</w:t>
            </w:r>
          </w:p>
        </w:tc>
        <w:tc>
          <w:tcPr>
            <w:tcW w:w="2296"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Гензе А. Л.</w:t>
            </w:r>
          </w:p>
        </w:tc>
      </w:tr>
      <w:tr w:rsidR="00BA5C26" w:rsidRPr="00BA5C26" w:rsidTr="001C0AA6">
        <w:tc>
          <w:tcPr>
            <w:tcW w:w="708"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1.11</w:t>
            </w:r>
          </w:p>
        </w:tc>
        <w:tc>
          <w:tcPr>
            <w:tcW w:w="4491"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Регистрация муниципального имущества в регистрационной службе</w:t>
            </w:r>
          </w:p>
        </w:tc>
        <w:tc>
          <w:tcPr>
            <w:tcW w:w="2133"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В течение года</w:t>
            </w:r>
          </w:p>
        </w:tc>
        <w:tc>
          <w:tcPr>
            <w:tcW w:w="2296" w:type="dxa"/>
          </w:tcPr>
          <w:p w:rsidR="002069D2" w:rsidRPr="00BA5C26" w:rsidRDefault="002069D2" w:rsidP="001C0AA6">
            <w:pPr>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Муниципальные служащие отдела архитектуры, ЖКХ и муниципального имущества </w:t>
            </w:r>
          </w:p>
        </w:tc>
      </w:tr>
      <w:tr w:rsidR="00BA5C26" w:rsidRPr="00BA5C26" w:rsidTr="001C0AA6">
        <w:tc>
          <w:tcPr>
            <w:tcW w:w="708"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1.12</w:t>
            </w:r>
          </w:p>
        </w:tc>
        <w:tc>
          <w:tcPr>
            <w:tcW w:w="4491"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О внесении изменений и дополнений в Устав Молчановского сельского поселения</w:t>
            </w:r>
          </w:p>
        </w:tc>
        <w:tc>
          <w:tcPr>
            <w:tcW w:w="2133"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В течении года по мере необходимости</w:t>
            </w:r>
          </w:p>
        </w:tc>
        <w:tc>
          <w:tcPr>
            <w:tcW w:w="2296"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Гензе А. Л.</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Серканова Э. З.</w:t>
            </w:r>
          </w:p>
        </w:tc>
      </w:tr>
      <w:tr w:rsidR="00BA5C26" w:rsidRPr="00BA5C26" w:rsidTr="001C0AA6">
        <w:tc>
          <w:tcPr>
            <w:tcW w:w="708"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1.13</w:t>
            </w:r>
          </w:p>
        </w:tc>
        <w:tc>
          <w:tcPr>
            <w:tcW w:w="4491"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Внесение изменений в муниципальные программы</w:t>
            </w:r>
          </w:p>
        </w:tc>
        <w:tc>
          <w:tcPr>
            <w:tcW w:w="2133"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По мере необходимости</w:t>
            </w:r>
          </w:p>
        </w:tc>
        <w:tc>
          <w:tcPr>
            <w:tcW w:w="2296" w:type="dxa"/>
          </w:tcPr>
          <w:p w:rsidR="002069D2" w:rsidRPr="00BA5C26" w:rsidRDefault="002069D2" w:rsidP="001C0AA6">
            <w:pPr>
              <w:rPr>
                <w:rFonts w:ascii="Arial" w:hAnsi="Arial" w:cs="Arial"/>
                <w:color w:val="000000" w:themeColor="text1"/>
                <w:sz w:val="20"/>
                <w:szCs w:val="20"/>
              </w:rPr>
            </w:pPr>
            <w:r w:rsidRPr="00BA5C26">
              <w:rPr>
                <w:rFonts w:ascii="Arial" w:hAnsi="Arial" w:cs="Arial"/>
                <w:color w:val="000000" w:themeColor="text1"/>
                <w:sz w:val="20"/>
                <w:szCs w:val="20"/>
              </w:rPr>
              <w:t>Санец И. П.</w:t>
            </w:r>
          </w:p>
          <w:p w:rsidR="002069D2" w:rsidRPr="00BA5C26" w:rsidRDefault="002069D2" w:rsidP="001C0AA6">
            <w:pPr>
              <w:rPr>
                <w:rFonts w:ascii="Arial" w:hAnsi="Arial" w:cs="Arial"/>
                <w:color w:val="000000" w:themeColor="text1"/>
                <w:sz w:val="20"/>
                <w:szCs w:val="20"/>
              </w:rPr>
            </w:pPr>
            <w:r w:rsidRPr="00BA5C26">
              <w:rPr>
                <w:rFonts w:ascii="Arial" w:hAnsi="Arial" w:cs="Arial"/>
                <w:color w:val="000000" w:themeColor="text1"/>
                <w:sz w:val="20"/>
                <w:szCs w:val="20"/>
              </w:rPr>
              <w:t>Бабенков В. А.</w:t>
            </w:r>
          </w:p>
          <w:p w:rsidR="002069D2" w:rsidRPr="00BA5C26" w:rsidRDefault="002069D2" w:rsidP="001C0AA6">
            <w:pPr>
              <w:rPr>
                <w:rFonts w:ascii="Arial" w:hAnsi="Arial" w:cs="Arial"/>
                <w:color w:val="000000" w:themeColor="text1"/>
                <w:sz w:val="20"/>
                <w:szCs w:val="20"/>
              </w:rPr>
            </w:pPr>
            <w:r w:rsidRPr="00BA5C26">
              <w:rPr>
                <w:rFonts w:ascii="Arial" w:hAnsi="Arial" w:cs="Arial"/>
                <w:color w:val="000000" w:themeColor="text1"/>
                <w:sz w:val="20"/>
                <w:szCs w:val="20"/>
              </w:rPr>
              <w:t>Рочев В. В.</w:t>
            </w:r>
          </w:p>
        </w:tc>
      </w:tr>
      <w:tr w:rsidR="00BA5C26" w:rsidRPr="00BA5C26" w:rsidTr="001C0AA6">
        <w:tc>
          <w:tcPr>
            <w:tcW w:w="708"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1.14</w:t>
            </w:r>
          </w:p>
        </w:tc>
        <w:tc>
          <w:tcPr>
            <w:tcW w:w="4491"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Осуществление работы по наполнению сайта администрации сельского поселения информационными ресурсами</w:t>
            </w:r>
          </w:p>
        </w:tc>
        <w:tc>
          <w:tcPr>
            <w:tcW w:w="2133"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В течение года</w:t>
            </w:r>
          </w:p>
        </w:tc>
        <w:tc>
          <w:tcPr>
            <w:tcW w:w="2296"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Гензе А. Л. </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Климович А. С.</w:t>
            </w:r>
          </w:p>
        </w:tc>
      </w:tr>
      <w:tr w:rsidR="00BA5C26" w:rsidRPr="00BA5C26" w:rsidTr="001C0AA6">
        <w:tc>
          <w:tcPr>
            <w:tcW w:w="708"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1.15</w:t>
            </w:r>
          </w:p>
        </w:tc>
        <w:tc>
          <w:tcPr>
            <w:tcW w:w="4491"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Разработка, внесение изменений, дополнений в административные регламенты в соответствии с изменениями норм федерального законодательства</w:t>
            </w:r>
          </w:p>
        </w:tc>
        <w:tc>
          <w:tcPr>
            <w:tcW w:w="2133"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В течение года</w:t>
            </w:r>
          </w:p>
        </w:tc>
        <w:tc>
          <w:tcPr>
            <w:tcW w:w="2296"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Гензе А. Л.</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Серканова Э. З.</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Муниципальные служащие администрации Молчановского сельского поселения</w:t>
            </w:r>
          </w:p>
        </w:tc>
      </w:tr>
      <w:tr w:rsidR="00BA5C26" w:rsidRPr="00BA5C26" w:rsidTr="001C0AA6">
        <w:tc>
          <w:tcPr>
            <w:tcW w:w="9628" w:type="dxa"/>
            <w:gridSpan w:val="4"/>
          </w:tcPr>
          <w:p w:rsidR="002069D2" w:rsidRPr="00BA5C26" w:rsidRDefault="002069D2" w:rsidP="001C0AA6">
            <w:pPr>
              <w:jc w:val="center"/>
              <w:rPr>
                <w:rFonts w:ascii="Arial" w:hAnsi="Arial" w:cs="Arial"/>
                <w:b/>
                <w:color w:val="000000" w:themeColor="text1"/>
                <w:sz w:val="20"/>
                <w:szCs w:val="20"/>
              </w:rPr>
            </w:pPr>
            <w:r w:rsidRPr="00BA5C26">
              <w:rPr>
                <w:rFonts w:ascii="Arial" w:hAnsi="Arial" w:cs="Arial"/>
                <w:b/>
                <w:color w:val="000000" w:themeColor="text1"/>
                <w:sz w:val="20"/>
                <w:szCs w:val="20"/>
              </w:rPr>
              <w:t>2. Бюджетно-финансовая работа</w:t>
            </w:r>
          </w:p>
        </w:tc>
      </w:tr>
      <w:tr w:rsidR="00BA5C26" w:rsidRPr="00BA5C26" w:rsidTr="001C0AA6">
        <w:tc>
          <w:tcPr>
            <w:tcW w:w="708"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2.1</w:t>
            </w:r>
          </w:p>
        </w:tc>
        <w:tc>
          <w:tcPr>
            <w:tcW w:w="4491"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Внесение изменений в бюджет Молчановского сельского поселения на 2019 год</w:t>
            </w:r>
          </w:p>
        </w:tc>
        <w:tc>
          <w:tcPr>
            <w:tcW w:w="2133"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В течении первого полугодия 2020 года</w:t>
            </w:r>
          </w:p>
        </w:tc>
        <w:tc>
          <w:tcPr>
            <w:tcW w:w="2296"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Гензе А. Л.</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Бабенков В. А.</w:t>
            </w:r>
          </w:p>
        </w:tc>
      </w:tr>
      <w:tr w:rsidR="00BA5C26" w:rsidRPr="00BA5C26" w:rsidTr="001C0AA6">
        <w:tc>
          <w:tcPr>
            <w:tcW w:w="708"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2.2</w:t>
            </w:r>
          </w:p>
        </w:tc>
        <w:tc>
          <w:tcPr>
            <w:tcW w:w="4491"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Об утверждении отчета об исполнении бюджета Молчановского сельского поселения за 2019 год</w:t>
            </w:r>
          </w:p>
        </w:tc>
        <w:tc>
          <w:tcPr>
            <w:tcW w:w="2133"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Первое полугодие 2020 года</w:t>
            </w:r>
          </w:p>
        </w:tc>
        <w:tc>
          <w:tcPr>
            <w:tcW w:w="2296"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Гензе А. Л.</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Бабенков В. А.</w:t>
            </w:r>
          </w:p>
        </w:tc>
      </w:tr>
      <w:tr w:rsidR="00BA5C26" w:rsidRPr="00BA5C26" w:rsidTr="001C0AA6">
        <w:tc>
          <w:tcPr>
            <w:tcW w:w="708"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2.3</w:t>
            </w:r>
          </w:p>
        </w:tc>
        <w:tc>
          <w:tcPr>
            <w:tcW w:w="4491"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Уточнение бюджета Молчановского сельского поселения на 2020 год и плановый период 2021 - 2022 годов</w:t>
            </w:r>
          </w:p>
        </w:tc>
        <w:tc>
          <w:tcPr>
            <w:tcW w:w="2133"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В течении года</w:t>
            </w:r>
          </w:p>
        </w:tc>
        <w:tc>
          <w:tcPr>
            <w:tcW w:w="2296"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Гензе А. Л.</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Бабенков В. А.</w:t>
            </w:r>
          </w:p>
        </w:tc>
      </w:tr>
      <w:tr w:rsidR="00BA5C26" w:rsidRPr="00BA5C26" w:rsidTr="001C0AA6">
        <w:tc>
          <w:tcPr>
            <w:tcW w:w="708"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2.4</w:t>
            </w:r>
          </w:p>
        </w:tc>
        <w:tc>
          <w:tcPr>
            <w:tcW w:w="4491"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Контроль за расходами, предусмотренные сметой расходов</w:t>
            </w:r>
          </w:p>
        </w:tc>
        <w:tc>
          <w:tcPr>
            <w:tcW w:w="2133"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Постоянно</w:t>
            </w:r>
          </w:p>
        </w:tc>
        <w:tc>
          <w:tcPr>
            <w:tcW w:w="2296"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Гензе А. Л.</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Бабенков В. А.</w:t>
            </w:r>
          </w:p>
        </w:tc>
      </w:tr>
      <w:tr w:rsidR="00BA5C26" w:rsidRPr="00BA5C26" w:rsidTr="001C0AA6">
        <w:tc>
          <w:tcPr>
            <w:tcW w:w="708"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2.5</w:t>
            </w:r>
          </w:p>
        </w:tc>
        <w:tc>
          <w:tcPr>
            <w:tcW w:w="4491"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Анализировать состояние и возможность увеличения доходной части бюджета поселения</w:t>
            </w:r>
          </w:p>
        </w:tc>
        <w:tc>
          <w:tcPr>
            <w:tcW w:w="2133"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Постоянно</w:t>
            </w:r>
          </w:p>
        </w:tc>
        <w:tc>
          <w:tcPr>
            <w:tcW w:w="2296"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Бабенков В. А.</w:t>
            </w:r>
          </w:p>
        </w:tc>
      </w:tr>
      <w:tr w:rsidR="00BA5C26" w:rsidRPr="00BA5C26" w:rsidTr="001C0AA6">
        <w:tc>
          <w:tcPr>
            <w:tcW w:w="708"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2.6</w:t>
            </w:r>
          </w:p>
        </w:tc>
        <w:tc>
          <w:tcPr>
            <w:tcW w:w="4491"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Продолжить работу по недоимке неналоговых доходов</w:t>
            </w:r>
          </w:p>
        </w:tc>
        <w:tc>
          <w:tcPr>
            <w:tcW w:w="2133"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Постоянно</w:t>
            </w:r>
          </w:p>
        </w:tc>
        <w:tc>
          <w:tcPr>
            <w:tcW w:w="2296"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Бабенков В. А.</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Кондрашова М. А.</w:t>
            </w:r>
          </w:p>
        </w:tc>
      </w:tr>
      <w:tr w:rsidR="00BA5C26" w:rsidRPr="00BA5C26" w:rsidTr="001C0AA6">
        <w:tc>
          <w:tcPr>
            <w:tcW w:w="708"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2.7</w:t>
            </w:r>
          </w:p>
        </w:tc>
        <w:tc>
          <w:tcPr>
            <w:tcW w:w="4491"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Ежеквартальный анализ исполнения бюджета поселения</w:t>
            </w:r>
          </w:p>
        </w:tc>
        <w:tc>
          <w:tcPr>
            <w:tcW w:w="2133"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Ежеквартально</w:t>
            </w:r>
          </w:p>
        </w:tc>
        <w:tc>
          <w:tcPr>
            <w:tcW w:w="2296" w:type="dxa"/>
          </w:tcPr>
          <w:p w:rsidR="002069D2" w:rsidRPr="00BA5C26" w:rsidRDefault="002069D2" w:rsidP="001C0AA6">
            <w:pPr>
              <w:rPr>
                <w:rFonts w:ascii="Arial" w:hAnsi="Arial" w:cs="Arial"/>
                <w:color w:val="000000" w:themeColor="text1"/>
                <w:sz w:val="20"/>
                <w:szCs w:val="20"/>
              </w:rPr>
            </w:pPr>
            <w:r w:rsidRPr="00BA5C26">
              <w:rPr>
                <w:rFonts w:ascii="Arial" w:hAnsi="Arial" w:cs="Arial"/>
                <w:color w:val="000000" w:themeColor="text1"/>
                <w:sz w:val="20"/>
                <w:szCs w:val="20"/>
              </w:rPr>
              <w:t>Бабенков В. А.</w:t>
            </w:r>
          </w:p>
        </w:tc>
      </w:tr>
      <w:tr w:rsidR="00BA5C26" w:rsidRPr="00BA5C26" w:rsidTr="001C0AA6">
        <w:tc>
          <w:tcPr>
            <w:tcW w:w="9628" w:type="dxa"/>
            <w:gridSpan w:val="4"/>
          </w:tcPr>
          <w:p w:rsidR="002069D2" w:rsidRPr="00BA5C26" w:rsidRDefault="002069D2" w:rsidP="001C0AA6">
            <w:pPr>
              <w:jc w:val="center"/>
              <w:rPr>
                <w:rFonts w:ascii="Arial" w:hAnsi="Arial" w:cs="Arial"/>
                <w:b/>
                <w:color w:val="000000" w:themeColor="text1"/>
                <w:sz w:val="20"/>
                <w:szCs w:val="20"/>
              </w:rPr>
            </w:pPr>
            <w:r w:rsidRPr="00BA5C26">
              <w:rPr>
                <w:rFonts w:ascii="Arial" w:hAnsi="Arial" w:cs="Arial"/>
                <w:b/>
                <w:color w:val="000000" w:themeColor="text1"/>
                <w:sz w:val="20"/>
                <w:szCs w:val="20"/>
              </w:rPr>
              <w:t>3. Планирование работ по благоустройству, ремонту</w:t>
            </w:r>
          </w:p>
        </w:tc>
      </w:tr>
      <w:tr w:rsidR="00BA5C26" w:rsidRPr="00BA5C26" w:rsidTr="001C0AA6">
        <w:tc>
          <w:tcPr>
            <w:tcW w:w="708"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3.1</w:t>
            </w:r>
          </w:p>
        </w:tc>
        <w:tc>
          <w:tcPr>
            <w:tcW w:w="4491"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Проводить работы по освещению территории Молчановского сельского поселения</w:t>
            </w:r>
          </w:p>
        </w:tc>
        <w:tc>
          <w:tcPr>
            <w:tcW w:w="2133"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В течении года</w:t>
            </w:r>
          </w:p>
        </w:tc>
        <w:tc>
          <w:tcPr>
            <w:tcW w:w="2296"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Гензе А. Л. </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Санец И. П.</w:t>
            </w:r>
          </w:p>
        </w:tc>
      </w:tr>
      <w:tr w:rsidR="00BA5C26" w:rsidRPr="00BA5C26" w:rsidTr="001C0AA6">
        <w:tc>
          <w:tcPr>
            <w:tcW w:w="708"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3.2</w:t>
            </w:r>
          </w:p>
        </w:tc>
        <w:tc>
          <w:tcPr>
            <w:tcW w:w="4491"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Заключение договоров на расчистку дорог от снега</w:t>
            </w:r>
          </w:p>
        </w:tc>
        <w:tc>
          <w:tcPr>
            <w:tcW w:w="2133"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Ноябрь 2020</w:t>
            </w:r>
          </w:p>
        </w:tc>
        <w:tc>
          <w:tcPr>
            <w:tcW w:w="2296"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Гензе А. Л.</w:t>
            </w:r>
          </w:p>
        </w:tc>
      </w:tr>
      <w:tr w:rsidR="00BA5C26" w:rsidRPr="00BA5C26" w:rsidTr="001C0AA6">
        <w:tc>
          <w:tcPr>
            <w:tcW w:w="708"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3.3</w:t>
            </w:r>
          </w:p>
        </w:tc>
        <w:tc>
          <w:tcPr>
            <w:tcW w:w="4491"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Контроль за выполнением договорных обязательств в зимнее время</w:t>
            </w:r>
          </w:p>
        </w:tc>
        <w:tc>
          <w:tcPr>
            <w:tcW w:w="2133"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Ноябрь-декабрь 2020</w:t>
            </w:r>
          </w:p>
        </w:tc>
        <w:tc>
          <w:tcPr>
            <w:tcW w:w="2296"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Гензе А. Л.</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Санец И. П.</w:t>
            </w:r>
          </w:p>
        </w:tc>
      </w:tr>
      <w:tr w:rsidR="00BA5C26" w:rsidRPr="00BA5C26" w:rsidTr="001C0AA6">
        <w:tc>
          <w:tcPr>
            <w:tcW w:w="708"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3.4</w:t>
            </w:r>
          </w:p>
        </w:tc>
        <w:tc>
          <w:tcPr>
            <w:tcW w:w="4491"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Организация работы по скашиванию конопли</w:t>
            </w:r>
          </w:p>
        </w:tc>
        <w:tc>
          <w:tcPr>
            <w:tcW w:w="2133"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Август – сентябрь 2020</w:t>
            </w:r>
          </w:p>
        </w:tc>
        <w:tc>
          <w:tcPr>
            <w:tcW w:w="2296"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Гензе А. Л. </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Санец И. П.</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Рочев В. В.</w:t>
            </w:r>
          </w:p>
        </w:tc>
      </w:tr>
      <w:tr w:rsidR="00BA5C26" w:rsidRPr="00BA5C26" w:rsidTr="001C0AA6">
        <w:tc>
          <w:tcPr>
            <w:tcW w:w="708"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3.5</w:t>
            </w:r>
          </w:p>
        </w:tc>
        <w:tc>
          <w:tcPr>
            <w:tcW w:w="4491"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Ликвидация несанкционированных свалок</w:t>
            </w:r>
          </w:p>
        </w:tc>
        <w:tc>
          <w:tcPr>
            <w:tcW w:w="2133"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По мере необходимости</w:t>
            </w:r>
          </w:p>
        </w:tc>
        <w:tc>
          <w:tcPr>
            <w:tcW w:w="2296"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Гензе А. Л. </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Санец И. П.</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Рочев В. В.</w:t>
            </w:r>
          </w:p>
        </w:tc>
      </w:tr>
      <w:tr w:rsidR="00BA5C26" w:rsidRPr="00BA5C26" w:rsidTr="001C0AA6">
        <w:tc>
          <w:tcPr>
            <w:tcW w:w="708"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3.6</w:t>
            </w:r>
          </w:p>
        </w:tc>
        <w:tc>
          <w:tcPr>
            <w:tcW w:w="4491"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Организация работы по ремонту дорог в населенных пунктах поселения</w:t>
            </w:r>
          </w:p>
        </w:tc>
        <w:tc>
          <w:tcPr>
            <w:tcW w:w="2133"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По мере необходимости</w:t>
            </w:r>
          </w:p>
        </w:tc>
        <w:tc>
          <w:tcPr>
            <w:tcW w:w="2296"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Гензе А. Л. </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Санец И. П.</w:t>
            </w:r>
          </w:p>
          <w:p w:rsidR="002069D2" w:rsidRPr="00BA5C26" w:rsidRDefault="002069D2" w:rsidP="001C0AA6">
            <w:pPr>
              <w:jc w:val="both"/>
              <w:rPr>
                <w:rFonts w:ascii="Arial" w:hAnsi="Arial" w:cs="Arial"/>
                <w:color w:val="000000" w:themeColor="text1"/>
                <w:sz w:val="20"/>
                <w:szCs w:val="20"/>
              </w:rPr>
            </w:pPr>
          </w:p>
        </w:tc>
      </w:tr>
      <w:tr w:rsidR="00BA5C26" w:rsidRPr="00BA5C26" w:rsidTr="001C0AA6">
        <w:tc>
          <w:tcPr>
            <w:tcW w:w="9628" w:type="dxa"/>
            <w:gridSpan w:val="4"/>
          </w:tcPr>
          <w:p w:rsidR="002069D2" w:rsidRPr="00BA5C26" w:rsidRDefault="002069D2" w:rsidP="001C0AA6">
            <w:pPr>
              <w:jc w:val="center"/>
              <w:rPr>
                <w:rFonts w:ascii="Arial" w:hAnsi="Arial" w:cs="Arial"/>
                <w:b/>
                <w:color w:val="000000" w:themeColor="text1"/>
                <w:sz w:val="20"/>
                <w:szCs w:val="20"/>
              </w:rPr>
            </w:pPr>
            <w:r w:rsidRPr="00BA5C26">
              <w:rPr>
                <w:rFonts w:ascii="Arial" w:hAnsi="Arial" w:cs="Arial"/>
                <w:b/>
                <w:color w:val="000000" w:themeColor="text1"/>
                <w:sz w:val="20"/>
                <w:szCs w:val="20"/>
              </w:rPr>
              <w:t>4. Организация контроля исполнения</w:t>
            </w:r>
          </w:p>
        </w:tc>
      </w:tr>
      <w:tr w:rsidR="00BA5C26" w:rsidRPr="00BA5C26" w:rsidTr="001C0AA6">
        <w:tc>
          <w:tcPr>
            <w:tcW w:w="708"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4.1</w:t>
            </w:r>
          </w:p>
        </w:tc>
        <w:tc>
          <w:tcPr>
            <w:tcW w:w="4491"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Вести учет входящей и исходящей корреспонденции</w:t>
            </w:r>
          </w:p>
        </w:tc>
        <w:tc>
          <w:tcPr>
            <w:tcW w:w="2133"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Постоянно</w:t>
            </w:r>
          </w:p>
        </w:tc>
        <w:tc>
          <w:tcPr>
            <w:tcW w:w="2296"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Гензе А. Л.</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Пяткова Д. Д.</w:t>
            </w:r>
          </w:p>
        </w:tc>
      </w:tr>
      <w:tr w:rsidR="00BA5C26" w:rsidRPr="00BA5C26" w:rsidTr="001C0AA6">
        <w:tc>
          <w:tcPr>
            <w:tcW w:w="708"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4.2</w:t>
            </w:r>
          </w:p>
        </w:tc>
        <w:tc>
          <w:tcPr>
            <w:tcW w:w="4491"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Прием жалоб, предложений, заявлений граждан, ответы на них в установленные законом сроки </w:t>
            </w:r>
          </w:p>
        </w:tc>
        <w:tc>
          <w:tcPr>
            <w:tcW w:w="2133"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По мере поступления</w:t>
            </w:r>
          </w:p>
        </w:tc>
        <w:tc>
          <w:tcPr>
            <w:tcW w:w="2296" w:type="dxa"/>
          </w:tcPr>
          <w:p w:rsidR="002069D2" w:rsidRPr="00BA5C26" w:rsidRDefault="002069D2" w:rsidP="001C0AA6">
            <w:pPr>
              <w:rPr>
                <w:rFonts w:ascii="Arial" w:hAnsi="Arial" w:cs="Arial"/>
                <w:color w:val="000000" w:themeColor="text1"/>
                <w:sz w:val="20"/>
                <w:szCs w:val="20"/>
              </w:rPr>
            </w:pPr>
            <w:r w:rsidRPr="00BA5C26">
              <w:rPr>
                <w:rFonts w:ascii="Arial" w:hAnsi="Arial" w:cs="Arial"/>
                <w:color w:val="000000" w:themeColor="text1"/>
                <w:sz w:val="20"/>
                <w:szCs w:val="20"/>
              </w:rPr>
              <w:t>Гензе А. Л.</w:t>
            </w:r>
          </w:p>
          <w:p w:rsidR="002069D2" w:rsidRPr="00BA5C26" w:rsidRDefault="002069D2" w:rsidP="001C0AA6">
            <w:pPr>
              <w:rPr>
                <w:rFonts w:ascii="Arial" w:hAnsi="Arial" w:cs="Arial"/>
                <w:color w:val="000000" w:themeColor="text1"/>
                <w:sz w:val="20"/>
                <w:szCs w:val="20"/>
              </w:rPr>
            </w:pPr>
            <w:r w:rsidRPr="00BA5C26">
              <w:rPr>
                <w:rFonts w:ascii="Arial" w:hAnsi="Arial" w:cs="Arial"/>
                <w:color w:val="000000" w:themeColor="text1"/>
                <w:sz w:val="20"/>
                <w:szCs w:val="20"/>
              </w:rPr>
              <w:t>Пяткова Д. Д.</w:t>
            </w:r>
          </w:p>
        </w:tc>
      </w:tr>
      <w:tr w:rsidR="00BA5C26" w:rsidRPr="00BA5C26" w:rsidTr="001C0AA6">
        <w:tc>
          <w:tcPr>
            <w:tcW w:w="708"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4.3</w:t>
            </w:r>
          </w:p>
        </w:tc>
        <w:tc>
          <w:tcPr>
            <w:tcW w:w="4491"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Подготовка постановлений, распоряжений, контроль за исполнением</w:t>
            </w:r>
          </w:p>
        </w:tc>
        <w:tc>
          <w:tcPr>
            <w:tcW w:w="2133"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Постоянно</w:t>
            </w:r>
          </w:p>
        </w:tc>
        <w:tc>
          <w:tcPr>
            <w:tcW w:w="2296"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Гензе А. Л.</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Санец И. П.</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Бабенков В. А.</w:t>
            </w:r>
          </w:p>
        </w:tc>
      </w:tr>
      <w:tr w:rsidR="00BA5C26" w:rsidRPr="00BA5C26" w:rsidTr="001C0AA6">
        <w:tc>
          <w:tcPr>
            <w:tcW w:w="708"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4.4</w:t>
            </w:r>
          </w:p>
        </w:tc>
        <w:tc>
          <w:tcPr>
            <w:tcW w:w="4491"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Заключение договоров с организациями </w:t>
            </w:r>
          </w:p>
        </w:tc>
        <w:tc>
          <w:tcPr>
            <w:tcW w:w="2133"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По мере необходимости</w:t>
            </w:r>
          </w:p>
        </w:tc>
        <w:tc>
          <w:tcPr>
            <w:tcW w:w="2296"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Гензе А. Л.</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Санец И. П.</w:t>
            </w:r>
          </w:p>
        </w:tc>
      </w:tr>
      <w:tr w:rsidR="00BA5C26" w:rsidRPr="00BA5C26" w:rsidTr="001C0AA6">
        <w:tc>
          <w:tcPr>
            <w:tcW w:w="708"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4.5</w:t>
            </w:r>
          </w:p>
        </w:tc>
        <w:tc>
          <w:tcPr>
            <w:tcW w:w="4491"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Подготовка и сдача отчетов, сведений:</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 Прокуратура Молчановского района;</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 xml:space="preserve">- Комитет по государственно-правовым вопросам; </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-военкомат;</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 УФМС;</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 статистика;</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 налоговая;</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 администрация района;</w:t>
            </w:r>
          </w:p>
          <w:p w:rsidR="002069D2" w:rsidRPr="00BA5C26" w:rsidRDefault="002069D2" w:rsidP="001C0AA6">
            <w:pPr>
              <w:jc w:val="both"/>
              <w:rPr>
                <w:rFonts w:ascii="Arial" w:hAnsi="Arial" w:cs="Arial"/>
                <w:color w:val="000000" w:themeColor="text1"/>
                <w:sz w:val="20"/>
                <w:szCs w:val="20"/>
              </w:rPr>
            </w:pPr>
          </w:p>
        </w:tc>
        <w:tc>
          <w:tcPr>
            <w:tcW w:w="2133" w:type="dxa"/>
          </w:tcPr>
          <w:p w:rsidR="002069D2" w:rsidRPr="00BA5C26" w:rsidRDefault="002069D2" w:rsidP="001C0AA6">
            <w:pPr>
              <w:jc w:val="both"/>
              <w:rPr>
                <w:rFonts w:ascii="Arial" w:hAnsi="Arial" w:cs="Arial"/>
                <w:color w:val="000000" w:themeColor="text1"/>
                <w:sz w:val="20"/>
                <w:szCs w:val="20"/>
              </w:rPr>
            </w:pP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Ежемесячно,</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Еженедельно,</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в установленные сроки,</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по требованию)</w:t>
            </w:r>
          </w:p>
        </w:tc>
        <w:tc>
          <w:tcPr>
            <w:tcW w:w="2296" w:type="dxa"/>
          </w:tcPr>
          <w:p w:rsidR="002069D2" w:rsidRPr="00BA5C26" w:rsidRDefault="002069D2" w:rsidP="001C0AA6">
            <w:pPr>
              <w:rPr>
                <w:rFonts w:ascii="Arial" w:hAnsi="Arial" w:cs="Arial"/>
                <w:color w:val="000000" w:themeColor="text1"/>
                <w:sz w:val="20"/>
                <w:szCs w:val="20"/>
              </w:rPr>
            </w:pPr>
            <w:r w:rsidRPr="00BA5C26">
              <w:rPr>
                <w:rFonts w:ascii="Arial" w:hAnsi="Arial" w:cs="Arial"/>
                <w:color w:val="000000" w:themeColor="text1"/>
                <w:sz w:val="20"/>
                <w:szCs w:val="20"/>
              </w:rPr>
              <w:lastRenderedPageBreak/>
              <w:t>Гензе А. Л.</w:t>
            </w:r>
          </w:p>
          <w:p w:rsidR="002069D2" w:rsidRPr="00BA5C26" w:rsidRDefault="002069D2" w:rsidP="001C0AA6">
            <w:pPr>
              <w:rPr>
                <w:rFonts w:ascii="Arial" w:hAnsi="Arial" w:cs="Arial"/>
                <w:color w:val="000000" w:themeColor="text1"/>
                <w:sz w:val="20"/>
                <w:szCs w:val="20"/>
              </w:rPr>
            </w:pPr>
            <w:r w:rsidRPr="00BA5C26">
              <w:rPr>
                <w:rFonts w:ascii="Arial" w:hAnsi="Arial" w:cs="Arial"/>
                <w:color w:val="000000" w:themeColor="text1"/>
                <w:sz w:val="20"/>
                <w:szCs w:val="20"/>
              </w:rPr>
              <w:t>Санец И. П.</w:t>
            </w:r>
          </w:p>
          <w:p w:rsidR="002069D2" w:rsidRPr="00BA5C26" w:rsidRDefault="002069D2" w:rsidP="001C0AA6">
            <w:pPr>
              <w:rPr>
                <w:rFonts w:ascii="Arial" w:hAnsi="Arial" w:cs="Arial"/>
                <w:color w:val="000000" w:themeColor="text1"/>
                <w:sz w:val="20"/>
                <w:szCs w:val="20"/>
              </w:rPr>
            </w:pPr>
            <w:r w:rsidRPr="00BA5C26">
              <w:rPr>
                <w:rFonts w:ascii="Arial" w:hAnsi="Arial" w:cs="Arial"/>
                <w:color w:val="000000" w:themeColor="text1"/>
                <w:sz w:val="20"/>
                <w:szCs w:val="20"/>
              </w:rPr>
              <w:lastRenderedPageBreak/>
              <w:t>Серканова Э. З.</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Бабенков В. А.</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Кондрашова М. А.</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Рочев В. В.</w:t>
            </w:r>
          </w:p>
        </w:tc>
      </w:tr>
      <w:tr w:rsidR="00BA5C26" w:rsidRPr="00BA5C26" w:rsidTr="001C0AA6">
        <w:tc>
          <w:tcPr>
            <w:tcW w:w="9628" w:type="dxa"/>
            <w:gridSpan w:val="4"/>
          </w:tcPr>
          <w:p w:rsidR="002069D2" w:rsidRPr="00BA5C26" w:rsidRDefault="002069D2" w:rsidP="001C0AA6">
            <w:pPr>
              <w:jc w:val="center"/>
              <w:rPr>
                <w:rFonts w:ascii="Arial" w:hAnsi="Arial" w:cs="Arial"/>
                <w:b/>
                <w:color w:val="000000" w:themeColor="text1"/>
                <w:sz w:val="20"/>
                <w:szCs w:val="20"/>
              </w:rPr>
            </w:pPr>
            <w:r w:rsidRPr="00BA5C26">
              <w:rPr>
                <w:rFonts w:ascii="Arial" w:hAnsi="Arial" w:cs="Arial"/>
                <w:b/>
                <w:color w:val="000000" w:themeColor="text1"/>
                <w:sz w:val="20"/>
                <w:szCs w:val="20"/>
              </w:rPr>
              <w:lastRenderedPageBreak/>
              <w:t>5. Мероприятия по формированию архивных фондов</w:t>
            </w:r>
          </w:p>
        </w:tc>
      </w:tr>
      <w:tr w:rsidR="00BA5C26" w:rsidRPr="00BA5C26" w:rsidTr="001C0AA6">
        <w:tc>
          <w:tcPr>
            <w:tcW w:w="708"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5.1</w:t>
            </w:r>
          </w:p>
        </w:tc>
        <w:tc>
          <w:tcPr>
            <w:tcW w:w="4491"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Произвести списание документов по акту, не подлежащих хранению.</w:t>
            </w:r>
          </w:p>
        </w:tc>
        <w:tc>
          <w:tcPr>
            <w:tcW w:w="2133"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Ноябрь 2020 года</w:t>
            </w:r>
          </w:p>
        </w:tc>
        <w:tc>
          <w:tcPr>
            <w:tcW w:w="2296"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Гензе А. Л.</w:t>
            </w:r>
          </w:p>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Бек О. Н.</w:t>
            </w:r>
          </w:p>
        </w:tc>
      </w:tr>
      <w:tr w:rsidR="002069D2" w:rsidRPr="00BA5C26" w:rsidTr="001C0AA6">
        <w:tc>
          <w:tcPr>
            <w:tcW w:w="708"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5.2</w:t>
            </w:r>
          </w:p>
        </w:tc>
        <w:tc>
          <w:tcPr>
            <w:tcW w:w="4491"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Произвести проверку состояния дел муниципальных служащих</w:t>
            </w:r>
          </w:p>
        </w:tc>
        <w:tc>
          <w:tcPr>
            <w:tcW w:w="2133"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Постоянно</w:t>
            </w:r>
          </w:p>
        </w:tc>
        <w:tc>
          <w:tcPr>
            <w:tcW w:w="2296" w:type="dxa"/>
          </w:tcPr>
          <w:p w:rsidR="002069D2" w:rsidRPr="00BA5C26" w:rsidRDefault="002069D2"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Серканова Э. З.</w:t>
            </w:r>
          </w:p>
        </w:tc>
      </w:tr>
    </w:tbl>
    <w:p w:rsidR="00E12B76" w:rsidRPr="00BA5C26" w:rsidRDefault="00E12B76" w:rsidP="00D13DB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color w:val="000000" w:themeColor="text1"/>
          <w:sz w:val="20"/>
          <w:szCs w:val="20"/>
        </w:rPr>
      </w:pPr>
    </w:p>
    <w:p w:rsidR="00D13DBA" w:rsidRPr="00BA5C26" w:rsidRDefault="00D13DBA" w:rsidP="00D13DB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CE5780" w:rsidRPr="00BA5C26" w:rsidRDefault="00CE5780" w:rsidP="00D13DB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CE5780" w:rsidRPr="00BA5C26" w:rsidRDefault="00CE5780" w:rsidP="00CE5780">
      <w:pPr>
        <w:jc w:val="center"/>
        <w:rPr>
          <w:rFonts w:ascii="Arial" w:hAnsi="Arial" w:cs="Arial"/>
          <w:color w:val="000000" w:themeColor="text1"/>
          <w:sz w:val="20"/>
          <w:szCs w:val="20"/>
        </w:rPr>
      </w:pPr>
      <w:r w:rsidRPr="00BA5C26">
        <w:rPr>
          <w:rFonts w:ascii="Arial" w:hAnsi="Arial" w:cs="Arial"/>
          <w:color w:val="000000" w:themeColor="text1"/>
          <w:sz w:val="20"/>
          <w:szCs w:val="20"/>
        </w:rPr>
        <w:t>ПОСТАНОВЛЕНИЕ</w:t>
      </w:r>
    </w:p>
    <w:p w:rsidR="00CE5780" w:rsidRPr="00BA5C26" w:rsidRDefault="00CE5780" w:rsidP="00CE5780">
      <w:pPr>
        <w:jc w:val="center"/>
        <w:rPr>
          <w:rFonts w:ascii="Arial" w:hAnsi="Arial" w:cs="Arial"/>
          <w:b/>
          <w:color w:val="000000" w:themeColor="text1"/>
          <w:sz w:val="20"/>
          <w:szCs w:val="20"/>
        </w:rPr>
      </w:pPr>
    </w:p>
    <w:p w:rsidR="00CE5780" w:rsidRPr="00BA5C26" w:rsidRDefault="00CE5780" w:rsidP="00CE5780">
      <w:pPr>
        <w:pStyle w:val="afb"/>
        <w:tabs>
          <w:tab w:val="clear" w:pos="6804"/>
        </w:tabs>
        <w:spacing w:before="0" w:line="360" w:lineRule="auto"/>
        <w:rPr>
          <w:rFonts w:ascii="Arial" w:hAnsi="Arial" w:cs="Arial"/>
          <w:color w:val="000000" w:themeColor="text1"/>
          <w:sz w:val="20"/>
        </w:rPr>
      </w:pPr>
      <w:r w:rsidRPr="00BA5C26">
        <w:rPr>
          <w:rFonts w:ascii="Arial" w:hAnsi="Arial" w:cs="Arial"/>
          <w:color w:val="000000" w:themeColor="text1"/>
          <w:sz w:val="20"/>
        </w:rPr>
        <w:t>«13» декабря 2019 г.</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Pr="00BA5C26">
        <w:rPr>
          <w:rFonts w:ascii="Arial" w:hAnsi="Arial" w:cs="Arial"/>
          <w:color w:val="000000" w:themeColor="text1"/>
          <w:sz w:val="20"/>
        </w:rPr>
        <w:tab/>
      </w:r>
      <w:r w:rsidRPr="00BA5C26">
        <w:rPr>
          <w:rFonts w:ascii="Arial" w:hAnsi="Arial" w:cs="Arial"/>
          <w:color w:val="000000" w:themeColor="text1"/>
          <w:sz w:val="20"/>
        </w:rPr>
        <w:tab/>
        <w:t>№ 291</w:t>
      </w:r>
    </w:p>
    <w:p w:rsidR="00CE5780" w:rsidRPr="00BA5C26" w:rsidRDefault="00CE5780" w:rsidP="00CE5780">
      <w:pPr>
        <w:jc w:val="both"/>
        <w:rPr>
          <w:rFonts w:ascii="Arial" w:hAnsi="Arial" w:cs="Arial"/>
          <w:color w:val="000000" w:themeColor="text1"/>
          <w:sz w:val="20"/>
          <w:szCs w:val="20"/>
        </w:rPr>
      </w:pPr>
    </w:p>
    <w:p w:rsidR="00CE5780" w:rsidRPr="00BA5C26" w:rsidRDefault="00CE5780" w:rsidP="00CE5780">
      <w:pPr>
        <w:autoSpaceDE w:val="0"/>
        <w:autoSpaceDN w:val="0"/>
        <w:adjustRightInd w:val="0"/>
        <w:ind w:firstLine="709"/>
        <w:jc w:val="center"/>
        <w:rPr>
          <w:rFonts w:ascii="Arial" w:hAnsi="Arial" w:cs="Arial"/>
          <w:bCs/>
          <w:color w:val="000000" w:themeColor="text1"/>
          <w:sz w:val="20"/>
          <w:szCs w:val="20"/>
        </w:rPr>
      </w:pPr>
      <w:r w:rsidRPr="00BA5C26">
        <w:rPr>
          <w:rFonts w:ascii="Arial" w:hAnsi="Arial" w:cs="Arial"/>
          <w:color w:val="000000" w:themeColor="text1"/>
          <w:sz w:val="20"/>
          <w:szCs w:val="20"/>
        </w:rPr>
        <w:t>О внесении изменений в постановление Администрации Молчановского сельского поселения от 20.12.2018г. № 272 «Об утверждении реестра мест (площадок) накопления твердых коммунальных отходов в Молчановском сельском поселении</w:t>
      </w:r>
      <w:r w:rsidRPr="00BA5C26">
        <w:rPr>
          <w:rFonts w:ascii="Arial" w:hAnsi="Arial" w:cs="Arial"/>
          <w:bCs/>
          <w:color w:val="000000" w:themeColor="text1"/>
          <w:sz w:val="20"/>
          <w:szCs w:val="20"/>
        </w:rPr>
        <w:t>»</w:t>
      </w:r>
    </w:p>
    <w:p w:rsidR="00CE5780" w:rsidRPr="00BA5C26" w:rsidRDefault="00CE5780" w:rsidP="00CE5780">
      <w:pPr>
        <w:jc w:val="both"/>
        <w:rPr>
          <w:rFonts w:ascii="Arial" w:hAnsi="Arial" w:cs="Arial"/>
          <w:color w:val="000000" w:themeColor="text1"/>
          <w:sz w:val="20"/>
          <w:szCs w:val="20"/>
        </w:rPr>
      </w:pPr>
    </w:p>
    <w:p w:rsidR="00CE5780" w:rsidRPr="00BA5C26" w:rsidRDefault="00CE5780" w:rsidP="00CE5780">
      <w:pPr>
        <w:jc w:val="both"/>
        <w:rPr>
          <w:rFonts w:ascii="Arial" w:hAnsi="Arial" w:cs="Arial"/>
          <w:color w:val="000000" w:themeColor="text1"/>
          <w:sz w:val="20"/>
          <w:szCs w:val="20"/>
        </w:rPr>
      </w:pPr>
    </w:p>
    <w:p w:rsidR="00CE5780" w:rsidRPr="00BA5C26" w:rsidRDefault="00CE5780" w:rsidP="00CE5780">
      <w:pPr>
        <w:autoSpaceDE w:val="0"/>
        <w:autoSpaceDN w:val="0"/>
        <w:adjustRightInd w:val="0"/>
        <w:jc w:val="both"/>
        <w:rPr>
          <w:rFonts w:ascii="Arial" w:hAnsi="Arial" w:cs="Arial"/>
          <w:bCs/>
          <w:color w:val="000000" w:themeColor="text1"/>
          <w:sz w:val="20"/>
          <w:szCs w:val="20"/>
        </w:rPr>
      </w:pPr>
      <w:r w:rsidRPr="00BA5C26">
        <w:rPr>
          <w:rFonts w:ascii="Arial" w:hAnsi="Arial" w:cs="Arial"/>
          <w:color w:val="000000" w:themeColor="text1"/>
          <w:sz w:val="20"/>
          <w:szCs w:val="20"/>
        </w:rPr>
        <w:tab/>
        <w:t>В соответствии с Федеральным законом от 06.10.2003 № 131-ФЗ «Об общих принципах организации местного самоуправления в Российской Федерации»,</w:t>
      </w:r>
      <w:r w:rsidRPr="00BA5C26">
        <w:rPr>
          <w:rFonts w:ascii="Arial" w:hAnsi="Arial" w:cs="Arial"/>
          <w:color w:val="000000" w:themeColor="text1"/>
          <w:spacing w:val="9"/>
          <w:sz w:val="20"/>
          <w:szCs w:val="20"/>
        </w:rPr>
        <w:t xml:space="preserve"> </w:t>
      </w:r>
      <w:r w:rsidRPr="00BA5C26">
        <w:rPr>
          <w:rFonts w:ascii="Arial" w:hAnsi="Arial" w:cs="Arial"/>
          <w:color w:val="000000" w:themeColor="text1"/>
          <w:sz w:val="20"/>
          <w:szCs w:val="20"/>
        </w:rPr>
        <w:t>Постановлением Правительства Российской Федерации от 31.08.2018 № 1039 «Об утверждении Правил обустройства мест (площадок) накопления твёрдых коммунальных отходов и ведения их реестра», Уставом муниципального образования Молчановское сельское поселение, в целях упорядочения обустройства мест (площадок) накопления твёрдых коммунальных отходов и ведения их реестра на территории муниципального образования Молчановское сельское поселение</w:t>
      </w:r>
      <w:r w:rsidRPr="00BA5C26">
        <w:rPr>
          <w:rFonts w:ascii="Arial" w:hAnsi="Arial" w:cs="Arial"/>
          <w:bCs/>
          <w:color w:val="000000" w:themeColor="text1"/>
          <w:sz w:val="20"/>
          <w:szCs w:val="20"/>
        </w:rPr>
        <w:t>, постановляю,</w:t>
      </w:r>
    </w:p>
    <w:p w:rsidR="00CE5780" w:rsidRPr="00BA5C26" w:rsidRDefault="00CE5780" w:rsidP="00CE5780">
      <w:pPr>
        <w:jc w:val="both"/>
        <w:rPr>
          <w:rFonts w:ascii="Arial" w:hAnsi="Arial" w:cs="Arial"/>
          <w:color w:val="000000" w:themeColor="text1"/>
          <w:sz w:val="20"/>
          <w:szCs w:val="20"/>
        </w:rPr>
      </w:pPr>
    </w:p>
    <w:p w:rsidR="00CE5780" w:rsidRPr="00BA5C26" w:rsidRDefault="00CE5780" w:rsidP="006C5754">
      <w:pPr>
        <w:numPr>
          <w:ilvl w:val="0"/>
          <w:numId w:val="9"/>
        </w:numPr>
        <w:autoSpaceDE w:val="0"/>
        <w:autoSpaceDN w:val="0"/>
        <w:adjustRightInd w:val="0"/>
        <w:ind w:left="0" w:firstLine="360"/>
        <w:jc w:val="both"/>
        <w:rPr>
          <w:rFonts w:ascii="Arial" w:hAnsi="Arial" w:cs="Arial"/>
          <w:color w:val="000000" w:themeColor="text1"/>
          <w:sz w:val="20"/>
          <w:szCs w:val="20"/>
        </w:rPr>
      </w:pPr>
      <w:r w:rsidRPr="00BA5C26">
        <w:rPr>
          <w:rFonts w:ascii="Arial" w:hAnsi="Arial" w:cs="Arial"/>
          <w:color w:val="000000" w:themeColor="text1"/>
          <w:sz w:val="20"/>
          <w:szCs w:val="20"/>
        </w:rPr>
        <w:t>Приложение к постановлению Администрации Молчановского сельского поселения от 20.12.2018г. № 272 «Об утверждении реестра мест (площадок) накопления твердых коммунальных отходов в Молчановском сельском поселении» изложить в новой редакции согласно приложению № 1 к настоящему постановлению.</w:t>
      </w:r>
    </w:p>
    <w:p w:rsidR="00CE5780" w:rsidRPr="00BA5C26" w:rsidRDefault="00CE5780" w:rsidP="006C5754">
      <w:pPr>
        <w:numPr>
          <w:ilvl w:val="0"/>
          <w:numId w:val="9"/>
        </w:numPr>
        <w:autoSpaceDE w:val="0"/>
        <w:autoSpaceDN w:val="0"/>
        <w:adjustRightInd w:val="0"/>
        <w:ind w:left="0" w:firstLine="360"/>
        <w:jc w:val="both"/>
        <w:rPr>
          <w:rFonts w:ascii="Arial" w:hAnsi="Arial" w:cs="Arial"/>
          <w:color w:val="000000" w:themeColor="text1"/>
          <w:sz w:val="20"/>
          <w:szCs w:val="20"/>
        </w:rPr>
      </w:pPr>
      <w:r w:rsidRPr="00BA5C26">
        <w:rPr>
          <w:color w:val="000000" w:themeColor="text1"/>
          <w:sz w:val="20"/>
          <w:szCs w:val="20"/>
        </w:rPr>
        <w:t xml:space="preserve"> </w:t>
      </w:r>
      <w:r w:rsidRPr="00BA5C26">
        <w:rPr>
          <w:rFonts w:ascii="Arial" w:hAnsi="Arial" w:cs="Arial"/>
          <w:color w:val="000000" w:themeColor="text1"/>
          <w:sz w:val="20"/>
          <w:szCs w:val="20"/>
        </w:rPr>
        <w:t xml:space="preserve">Настоящее постановление опубликовать в официальном печатном издании Совета и Администрации Молчановского сельского поселения «Информационный бюллетень» и разместить на официальном сайте Молчановского сельского поселения по адресу: </w:t>
      </w:r>
      <w:hyperlink r:id="rId87" w:history="1">
        <w:r w:rsidRPr="00BA5C26">
          <w:rPr>
            <w:rStyle w:val="ae"/>
            <w:rFonts w:cs="Arial"/>
            <w:color w:val="000000" w:themeColor="text1"/>
            <w:sz w:val="20"/>
            <w:szCs w:val="20"/>
          </w:rPr>
          <w:t>http://</w:t>
        </w:r>
        <w:r w:rsidRPr="00BA5C26">
          <w:rPr>
            <w:rStyle w:val="ae"/>
            <w:rFonts w:cs="Arial"/>
            <w:color w:val="000000" w:themeColor="text1"/>
            <w:sz w:val="20"/>
            <w:szCs w:val="20"/>
            <w:lang w:val="en-US"/>
          </w:rPr>
          <w:t>www</w:t>
        </w:r>
        <w:r w:rsidRPr="00BA5C26">
          <w:rPr>
            <w:rStyle w:val="ae"/>
            <w:rFonts w:cs="Arial"/>
            <w:color w:val="000000" w:themeColor="text1"/>
            <w:sz w:val="20"/>
            <w:szCs w:val="20"/>
          </w:rPr>
          <w:t>.msp.tomskinvest.ru</w:t>
        </w:r>
      </w:hyperlink>
      <w:r w:rsidRPr="00BA5C26">
        <w:rPr>
          <w:rFonts w:ascii="Arial" w:hAnsi="Arial" w:cs="Arial"/>
          <w:color w:val="000000" w:themeColor="text1"/>
          <w:sz w:val="20"/>
          <w:szCs w:val="20"/>
        </w:rPr>
        <w:t>.</w:t>
      </w:r>
    </w:p>
    <w:p w:rsidR="00CE5780" w:rsidRPr="00BA5C26" w:rsidRDefault="00CE5780" w:rsidP="006C5754">
      <w:pPr>
        <w:numPr>
          <w:ilvl w:val="0"/>
          <w:numId w:val="9"/>
        </w:numPr>
        <w:autoSpaceDE w:val="0"/>
        <w:autoSpaceDN w:val="0"/>
        <w:adjustRightInd w:val="0"/>
        <w:ind w:left="0" w:firstLine="360"/>
        <w:jc w:val="both"/>
        <w:rPr>
          <w:rFonts w:ascii="Arial" w:hAnsi="Arial" w:cs="Arial"/>
          <w:color w:val="000000" w:themeColor="text1"/>
          <w:sz w:val="20"/>
          <w:szCs w:val="20"/>
        </w:rPr>
      </w:pPr>
      <w:r w:rsidRPr="00BA5C26">
        <w:rPr>
          <w:rFonts w:ascii="Arial" w:hAnsi="Arial" w:cs="Arial"/>
          <w:color w:val="000000" w:themeColor="text1"/>
          <w:sz w:val="20"/>
          <w:szCs w:val="20"/>
          <w:lang w:eastAsia="ar-SA"/>
        </w:rPr>
        <w:t>Настоящее постановление вступает в силу со дня его официального опубликования.</w:t>
      </w:r>
    </w:p>
    <w:p w:rsidR="00CE5780" w:rsidRPr="00BA5C26" w:rsidRDefault="00CE5780" w:rsidP="006C5754">
      <w:pPr>
        <w:numPr>
          <w:ilvl w:val="0"/>
          <w:numId w:val="9"/>
        </w:numPr>
        <w:autoSpaceDE w:val="0"/>
        <w:autoSpaceDN w:val="0"/>
        <w:adjustRightInd w:val="0"/>
        <w:ind w:left="0" w:firstLine="360"/>
        <w:jc w:val="both"/>
        <w:rPr>
          <w:rFonts w:ascii="Arial" w:hAnsi="Arial" w:cs="Arial"/>
          <w:color w:val="000000" w:themeColor="text1"/>
          <w:sz w:val="20"/>
          <w:szCs w:val="20"/>
        </w:rPr>
      </w:pPr>
      <w:r w:rsidRPr="00BA5C26">
        <w:rPr>
          <w:rFonts w:ascii="Arial" w:hAnsi="Arial" w:cs="Arial"/>
          <w:color w:val="000000" w:themeColor="text1"/>
          <w:sz w:val="20"/>
          <w:szCs w:val="20"/>
          <w:lang w:eastAsia="ar-SA"/>
        </w:rPr>
        <w:t xml:space="preserve"> Контроль за исполнением настоящего постановления оставляю за собой.</w:t>
      </w:r>
    </w:p>
    <w:p w:rsidR="00CE5780" w:rsidRPr="00BA5C26" w:rsidRDefault="00CE5780" w:rsidP="00CE5780">
      <w:pPr>
        <w:pStyle w:val="af5"/>
        <w:tabs>
          <w:tab w:val="left" w:pos="3312"/>
        </w:tabs>
        <w:suppressAutoHyphens/>
        <w:jc w:val="both"/>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ab/>
      </w:r>
    </w:p>
    <w:p w:rsidR="00CE5780" w:rsidRPr="00BA5C26" w:rsidRDefault="00CE5780" w:rsidP="00CE578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(подпись)</w:t>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t xml:space="preserve">       А. Л. Гензе</w:t>
      </w:r>
    </w:p>
    <w:p w:rsidR="00CE5780" w:rsidRPr="00BA5C26" w:rsidRDefault="00CE5780" w:rsidP="00CE578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color w:val="000000" w:themeColor="text1"/>
          <w:sz w:val="20"/>
          <w:szCs w:val="20"/>
        </w:rPr>
      </w:pPr>
      <w:r w:rsidRPr="00BA5C26">
        <w:rPr>
          <w:rFonts w:ascii="Arial" w:hAnsi="Arial" w:cs="Arial"/>
          <w:bCs/>
          <w:color w:val="000000" w:themeColor="text1"/>
          <w:sz w:val="20"/>
          <w:szCs w:val="20"/>
        </w:rPr>
        <w:t xml:space="preserve"> (</w:t>
      </w:r>
      <w:r w:rsidRPr="00BA5C26">
        <w:rPr>
          <w:rFonts w:ascii="Arial" w:hAnsi="Arial" w:cs="Arial"/>
          <w:bCs/>
          <w:color w:val="000000" w:themeColor="text1"/>
          <w:sz w:val="16"/>
          <w:szCs w:val="16"/>
        </w:rPr>
        <w:t>С приложением к настоящему постановлению можно ознакомиться на сайте муниципального образования Молчановское сельское поселение)</w:t>
      </w:r>
    </w:p>
    <w:p w:rsidR="0093068F" w:rsidRPr="00BA5C26" w:rsidRDefault="00D13DBA" w:rsidP="0093068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93068F" w:rsidRPr="00BA5C26" w:rsidRDefault="0093068F" w:rsidP="0093068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93068F" w:rsidRPr="00BA5C26" w:rsidRDefault="0093068F" w:rsidP="0093068F">
      <w:pPr>
        <w:ind w:firstLine="709"/>
        <w:jc w:val="center"/>
        <w:rPr>
          <w:rFonts w:ascii="Arial" w:hAnsi="Arial" w:cs="Arial"/>
          <w:color w:val="000000" w:themeColor="text1"/>
          <w:sz w:val="20"/>
          <w:szCs w:val="20"/>
        </w:rPr>
      </w:pPr>
      <w:r w:rsidRPr="00BA5C26">
        <w:rPr>
          <w:rFonts w:ascii="Arial" w:hAnsi="Arial" w:cs="Arial"/>
          <w:color w:val="000000" w:themeColor="text1"/>
          <w:sz w:val="20"/>
          <w:szCs w:val="20"/>
        </w:rPr>
        <w:t>ПОСТАНОВЛЕНИЕ</w:t>
      </w:r>
    </w:p>
    <w:p w:rsidR="0093068F" w:rsidRPr="00BA5C26" w:rsidRDefault="0093068F" w:rsidP="0093068F">
      <w:pPr>
        <w:ind w:firstLine="709"/>
        <w:jc w:val="center"/>
        <w:rPr>
          <w:rFonts w:ascii="Arial" w:hAnsi="Arial" w:cs="Arial"/>
          <w:color w:val="000000" w:themeColor="text1"/>
          <w:sz w:val="20"/>
          <w:szCs w:val="20"/>
        </w:rPr>
      </w:pPr>
    </w:p>
    <w:p w:rsidR="0093068F" w:rsidRPr="00BA5C26" w:rsidRDefault="0093068F" w:rsidP="0093068F">
      <w:pPr>
        <w:pStyle w:val="afb"/>
        <w:tabs>
          <w:tab w:val="clear" w:pos="6804"/>
        </w:tabs>
        <w:spacing w:before="0" w:line="360" w:lineRule="auto"/>
        <w:rPr>
          <w:rFonts w:ascii="Arial" w:hAnsi="Arial" w:cs="Arial"/>
          <w:color w:val="000000" w:themeColor="text1"/>
          <w:sz w:val="20"/>
        </w:rPr>
      </w:pPr>
      <w:r w:rsidRPr="00BA5C26">
        <w:rPr>
          <w:rFonts w:ascii="Arial" w:hAnsi="Arial" w:cs="Arial"/>
          <w:color w:val="000000" w:themeColor="text1"/>
          <w:sz w:val="20"/>
        </w:rPr>
        <w:t>«18» декабря 2019 г.</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295</w:t>
      </w:r>
    </w:p>
    <w:tbl>
      <w:tblPr>
        <w:tblW w:w="4946" w:type="pct"/>
        <w:tblLook w:val="04A0" w:firstRow="1" w:lastRow="0" w:firstColumn="1" w:lastColumn="0" w:noHBand="0" w:noVBand="1"/>
      </w:tblPr>
      <w:tblGrid>
        <w:gridCol w:w="10028"/>
      </w:tblGrid>
      <w:tr w:rsidR="00BA5C26" w:rsidRPr="00BA5C26" w:rsidTr="001C0AA6">
        <w:tc>
          <w:tcPr>
            <w:tcW w:w="5000" w:type="pct"/>
          </w:tcPr>
          <w:p w:rsidR="0093068F" w:rsidRPr="00BA5C26" w:rsidRDefault="0093068F" w:rsidP="0093068F">
            <w:pPr>
              <w:pStyle w:val="af"/>
              <w:rPr>
                <w:rFonts w:ascii="Arial" w:hAnsi="Arial" w:cs="Arial"/>
                <w:color w:val="000000" w:themeColor="text1"/>
                <w:sz w:val="20"/>
                <w:szCs w:val="20"/>
              </w:rPr>
            </w:pPr>
          </w:p>
        </w:tc>
      </w:tr>
    </w:tbl>
    <w:p w:rsidR="0093068F" w:rsidRPr="00BA5C26" w:rsidRDefault="0093068F" w:rsidP="0093068F">
      <w:pPr>
        <w:pStyle w:val="afa"/>
        <w:spacing w:before="0" w:beforeAutospacing="0" w:after="0" w:afterAutospacing="0"/>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Об </w:t>
      </w:r>
      <w:r w:rsidRPr="00BA5C26">
        <w:rPr>
          <w:rFonts w:ascii="Arial" w:hAnsi="Arial" w:cs="Arial"/>
          <w:color w:val="000000" w:themeColor="text1"/>
          <w:spacing w:val="2"/>
          <w:sz w:val="20"/>
          <w:szCs w:val="20"/>
        </w:rPr>
        <w:t>у</w:t>
      </w:r>
      <w:r w:rsidRPr="00BA5C26">
        <w:rPr>
          <w:rFonts w:ascii="Arial" w:hAnsi="Arial" w:cs="Arial"/>
          <w:color w:val="000000" w:themeColor="text1"/>
          <w:spacing w:val="-1"/>
          <w:sz w:val="20"/>
          <w:szCs w:val="20"/>
        </w:rPr>
        <w:t>т</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ер</w:t>
      </w:r>
      <w:r w:rsidRPr="00BA5C26">
        <w:rPr>
          <w:rFonts w:ascii="Arial" w:hAnsi="Arial" w:cs="Arial"/>
          <w:color w:val="000000" w:themeColor="text1"/>
          <w:spacing w:val="-3"/>
          <w:sz w:val="20"/>
          <w:szCs w:val="20"/>
        </w:rPr>
        <w:t>ж</w:t>
      </w:r>
      <w:r w:rsidRPr="00BA5C26">
        <w:rPr>
          <w:rFonts w:ascii="Arial" w:hAnsi="Arial" w:cs="Arial"/>
          <w:color w:val="000000" w:themeColor="text1"/>
          <w:sz w:val="20"/>
          <w:szCs w:val="20"/>
        </w:rPr>
        <w:t>ден</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 Пор</w:t>
      </w:r>
      <w:r w:rsidRPr="00BA5C26">
        <w:rPr>
          <w:rFonts w:ascii="Arial" w:hAnsi="Arial" w:cs="Arial"/>
          <w:color w:val="000000" w:themeColor="text1"/>
          <w:spacing w:val="-1"/>
          <w:sz w:val="20"/>
          <w:szCs w:val="20"/>
        </w:rPr>
        <w:t>я</w:t>
      </w:r>
      <w:r w:rsidRPr="00BA5C26">
        <w:rPr>
          <w:rFonts w:ascii="Arial" w:hAnsi="Arial" w:cs="Arial"/>
          <w:color w:val="000000" w:themeColor="text1"/>
          <w:sz w:val="20"/>
          <w:szCs w:val="20"/>
        </w:rPr>
        <w:t>д</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а о</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ред</w:t>
      </w:r>
      <w:r w:rsidRPr="00BA5C26">
        <w:rPr>
          <w:rFonts w:ascii="Arial" w:hAnsi="Arial" w:cs="Arial"/>
          <w:color w:val="000000" w:themeColor="text1"/>
          <w:spacing w:val="-2"/>
          <w:sz w:val="20"/>
          <w:szCs w:val="20"/>
        </w:rPr>
        <w:t>е</w:t>
      </w:r>
      <w:r w:rsidRPr="00BA5C26">
        <w:rPr>
          <w:rFonts w:ascii="Arial" w:hAnsi="Arial" w:cs="Arial"/>
          <w:color w:val="000000" w:themeColor="text1"/>
          <w:spacing w:val="1"/>
          <w:sz w:val="20"/>
          <w:szCs w:val="20"/>
        </w:rPr>
        <w:t>л</w:t>
      </w:r>
      <w:r w:rsidRPr="00BA5C26">
        <w:rPr>
          <w:rFonts w:ascii="Arial" w:hAnsi="Arial" w:cs="Arial"/>
          <w:color w:val="000000" w:themeColor="text1"/>
          <w:sz w:val="20"/>
          <w:szCs w:val="20"/>
        </w:rPr>
        <w:t>ен</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я П</w:t>
      </w:r>
      <w:r w:rsidRPr="00BA5C26">
        <w:rPr>
          <w:rFonts w:ascii="Arial" w:hAnsi="Arial" w:cs="Arial"/>
          <w:color w:val="000000" w:themeColor="text1"/>
          <w:spacing w:val="-2"/>
          <w:sz w:val="20"/>
          <w:szCs w:val="20"/>
        </w:rPr>
        <w:t>е</w:t>
      </w:r>
      <w:r w:rsidRPr="00BA5C26">
        <w:rPr>
          <w:rFonts w:ascii="Arial" w:hAnsi="Arial" w:cs="Arial"/>
          <w:color w:val="000000" w:themeColor="text1"/>
          <w:sz w:val="20"/>
          <w:szCs w:val="20"/>
        </w:rPr>
        <w:t xml:space="preserve">речня </w:t>
      </w:r>
      <w:r w:rsidRPr="00BA5C26">
        <w:rPr>
          <w:rFonts w:ascii="Arial" w:hAnsi="Arial" w:cs="Arial"/>
          <w:color w:val="000000" w:themeColor="text1"/>
          <w:spacing w:val="-1"/>
          <w:sz w:val="20"/>
          <w:szCs w:val="20"/>
        </w:rPr>
        <w:t>и</w:t>
      </w:r>
      <w:r w:rsidRPr="00BA5C26">
        <w:rPr>
          <w:rFonts w:ascii="Arial" w:hAnsi="Arial" w:cs="Arial"/>
          <w:color w:val="000000" w:themeColor="text1"/>
          <w:spacing w:val="2"/>
          <w:sz w:val="20"/>
          <w:szCs w:val="20"/>
        </w:rPr>
        <w:t>н</w:t>
      </w:r>
      <w:r w:rsidRPr="00BA5C26">
        <w:rPr>
          <w:rFonts w:ascii="Arial" w:hAnsi="Arial" w:cs="Arial"/>
          <w:color w:val="000000" w:themeColor="text1"/>
          <w:spacing w:val="-4"/>
          <w:sz w:val="20"/>
          <w:szCs w:val="20"/>
        </w:rPr>
        <w:t>ф</w:t>
      </w:r>
      <w:r w:rsidRPr="00BA5C26">
        <w:rPr>
          <w:rFonts w:ascii="Arial" w:hAnsi="Arial" w:cs="Arial"/>
          <w:color w:val="000000" w:themeColor="text1"/>
          <w:sz w:val="20"/>
          <w:szCs w:val="20"/>
        </w:rPr>
        <w:t>ор</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и о де</w:t>
      </w:r>
      <w:r w:rsidRPr="00BA5C26">
        <w:rPr>
          <w:rFonts w:ascii="Arial" w:hAnsi="Arial" w:cs="Arial"/>
          <w:color w:val="000000" w:themeColor="text1"/>
          <w:spacing w:val="-2"/>
          <w:sz w:val="20"/>
          <w:szCs w:val="20"/>
        </w:rPr>
        <w:t>я</w:t>
      </w:r>
      <w:r w:rsidRPr="00BA5C26">
        <w:rPr>
          <w:rFonts w:ascii="Arial" w:hAnsi="Arial" w:cs="Arial"/>
          <w:color w:val="000000" w:themeColor="text1"/>
          <w:sz w:val="20"/>
          <w:szCs w:val="20"/>
        </w:rPr>
        <w:t>тельнос</w:t>
      </w:r>
      <w:r w:rsidRPr="00BA5C26">
        <w:rPr>
          <w:rFonts w:ascii="Arial" w:hAnsi="Arial" w:cs="Arial"/>
          <w:color w:val="000000" w:themeColor="text1"/>
          <w:spacing w:val="-2"/>
          <w:sz w:val="20"/>
          <w:szCs w:val="20"/>
        </w:rPr>
        <w:t>т</w:t>
      </w:r>
      <w:r w:rsidRPr="00BA5C26">
        <w:rPr>
          <w:rFonts w:ascii="Arial" w:hAnsi="Arial" w:cs="Arial"/>
          <w:color w:val="000000" w:themeColor="text1"/>
          <w:sz w:val="20"/>
          <w:szCs w:val="20"/>
        </w:rPr>
        <w:t>и Ад</w:t>
      </w:r>
      <w:r w:rsidRPr="00BA5C26">
        <w:rPr>
          <w:rFonts w:ascii="Arial" w:hAnsi="Arial" w:cs="Arial"/>
          <w:color w:val="000000" w:themeColor="text1"/>
          <w:spacing w:val="-1"/>
          <w:sz w:val="20"/>
          <w:szCs w:val="20"/>
        </w:rPr>
        <w:t>м</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страц</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 xml:space="preserve">и </w:t>
      </w:r>
      <w:r w:rsidRPr="00BA5C26">
        <w:rPr>
          <w:rFonts w:ascii="Arial" w:hAnsi="Arial" w:cs="Arial"/>
          <w:color w:val="000000" w:themeColor="text1"/>
          <w:spacing w:val="1"/>
          <w:sz w:val="20"/>
          <w:szCs w:val="20"/>
        </w:rPr>
        <w:t>Молчановского</w:t>
      </w:r>
      <w:r w:rsidRPr="00BA5C26">
        <w:rPr>
          <w:rFonts w:ascii="Arial" w:hAnsi="Arial" w:cs="Arial"/>
          <w:color w:val="000000" w:themeColor="text1"/>
          <w:sz w:val="20"/>
          <w:szCs w:val="20"/>
        </w:rPr>
        <w:t xml:space="preserve"> с</w:t>
      </w:r>
      <w:r w:rsidRPr="00BA5C26">
        <w:rPr>
          <w:rFonts w:ascii="Arial" w:hAnsi="Arial" w:cs="Arial"/>
          <w:color w:val="000000" w:themeColor="text1"/>
          <w:spacing w:val="-2"/>
          <w:sz w:val="20"/>
          <w:szCs w:val="20"/>
        </w:rPr>
        <w:t>е</w:t>
      </w:r>
      <w:r w:rsidRPr="00BA5C26">
        <w:rPr>
          <w:rFonts w:ascii="Arial" w:hAnsi="Arial" w:cs="Arial"/>
          <w:color w:val="000000" w:themeColor="text1"/>
          <w:spacing w:val="1"/>
          <w:sz w:val="20"/>
          <w:szCs w:val="20"/>
        </w:rPr>
        <w:t>л</w:t>
      </w:r>
      <w:r w:rsidRPr="00BA5C26">
        <w:rPr>
          <w:rFonts w:ascii="Arial" w:hAnsi="Arial" w:cs="Arial"/>
          <w:color w:val="000000" w:themeColor="text1"/>
          <w:sz w:val="20"/>
          <w:szCs w:val="20"/>
        </w:rPr>
        <w:t>ьско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 xml:space="preserve">о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ос</w:t>
      </w:r>
      <w:r w:rsidRPr="00BA5C26">
        <w:rPr>
          <w:rFonts w:ascii="Arial" w:hAnsi="Arial" w:cs="Arial"/>
          <w:color w:val="000000" w:themeColor="text1"/>
          <w:spacing w:val="-2"/>
          <w:sz w:val="20"/>
          <w:szCs w:val="20"/>
        </w:rPr>
        <w:t>е</w:t>
      </w:r>
      <w:r w:rsidRPr="00BA5C26">
        <w:rPr>
          <w:rFonts w:ascii="Arial" w:hAnsi="Arial" w:cs="Arial"/>
          <w:color w:val="000000" w:themeColor="text1"/>
          <w:spacing w:val="1"/>
          <w:sz w:val="20"/>
          <w:szCs w:val="20"/>
        </w:rPr>
        <w:t>л</w:t>
      </w:r>
      <w:r w:rsidRPr="00BA5C26">
        <w:rPr>
          <w:rFonts w:ascii="Arial" w:hAnsi="Arial" w:cs="Arial"/>
          <w:color w:val="000000" w:themeColor="text1"/>
          <w:sz w:val="20"/>
          <w:szCs w:val="20"/>
        </w:rPr>
        <w:t>ен</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я, ра</w:t>
      </w:r>
      <w:r w:rsidRPr="00BA5C26">
        <w:rPr>
          <w:rFonts w:ascii="Arial" w:hAnsi="Arial" w:cs="Arial"/>
          <w:color w:val="000000" w:themeColor="text1"/>
          <w:spacing w:val="-1"/>
          <w:sz w:val="20"/>
          <w:szCs w:val="20"/>
        </w:rPr>
        <w:t>зм</w:t>
      </w:r>
      <w:r w:rsidRPr="00BA5C26">
        <w:rPr>
          <w:rFonts w:ascii="Arial" w:hAnsi="Arial" w:cs="Arial"/>
          <w:color w:val="000000" w:themeColor="text1"/>
          <w:sz w:val="20"/>
          <w:szCs w:val="20"/>
        </w:rPr>
        <w:t>е</w:t>
      </w:r>
      <w:r w:rsidRPr="00BA5C26">
        <w:rPr>
          <w:rFonts w:ascii="Arial" w:hAnsi="Arial" w:cs="Arial"/>
          <w:color w:val="000000" w:themeColor="text1"/>
          <w:spacing w:val="-3"/>
          <w:sz w:val="20"/>
          <w:szCs w:val="20"/>
        </w:rPr>
        <w:t>щ</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е</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ой</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в</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сети «И</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тернет»</w:t>
      </w:r>
    </w:p>
    <w:p w:rsidR="0093068F" w:rsidRPr="00BA5C26" w:rsidRDefault="0093068F" w:rsidP="0093068F">
      <w:pPr>
        <w:pStyle w:val="afa"/>
        <w:spacing w:before="0" w:beforeAutospacing="0" w:after="0" w:afterAutospacing="0"/>
        <w:jc w:val="center"/>
        <w:rPr>
          <w:rFonts w:ascii="Arial" w:hAnsi="Arial" w:cs="Arial"/>
          <w:color w:val="000000" w:themeColor="text1"/>
          <w:sz w:val="20"/>
          <w:szCs w:val="20"/>
        </w:rPr>
      </w:pPr>
    </w:p>
    <w:p w:rsidR="0093068F" w:rsidRPr="00BA5C26" w:rsidRDefault="0093068F" w:rsidP="0093068F">
      <w:pPr>
        <w:pStyle w:val="afa"/>
        <w:spacing w:before="0" w:beforeAutospacing="0" w:after="0" w:afterAutospacing="0"/>
        <w:ind w:firstLine="709"/>
        <w:jc w:val="both"/>
        <w:rPr>
          <w:rFonts w:ascii="Arial" w:hAnsi="Arial" w:cs="Arial"/>
          <w:color w:val="000000" w:themeColor="text1"/>
          <w:spacing w:val="-1"/>
          <w:sz w:val="20"/>
          <w:szCs w:val="20"/>
        </w:rPr>
      </w:pPr>
      <w:r w:rsidRPr="00BA5C26">
        <w:rPr>
          <w:rFonts w:ascii="Arial" w:hAnsi="Arial" w:cs="Arial"/>
          <w:color w:val="000000" w:themeColor="text1"/>
          <w:sz w:val="20"/>
          <w:szCs w:val="20"/>
        </w:rPr>
        <w:t>В</w:t>
      </w:r>
      <w:r w:rsidRPr="00BA5C26">
        <w:rPr>
          <w:rFonts w:ascii="Arial" w:hAnsi="Arial" w:cs="Arial"/>
          <w:color w:val="000000" w:themeColor="text1"/>
          <w:spacing w:val="43"/>
          <w:sz w:val="20"/>
          <w:szCs w:val="20"/>
        </w:rPr>
        <w:t xml:space="preserve"> </w:t>
      </w:r>
      <w:r w:rsidRPr="00BA5C26">
        <w:rPr>
          <w:rFonts w:ascii="Arial" w:hAnsi="Arial" w:cs="Arial"/>
          <w:color w:val="000000" w:themeColor="text1"/>
          <w:sz w:val="20"/>
          <w:szCs w:val="20"/>
        </w:rPr>
        <w:t>соо</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вии</w:t>
      </w:r>
      <w:r w:rsidRPr="00BA5C26">
        <w:rPr>
          <w:rFonts w:ascii="Arial" w:hAnsi="Arial" w:cs="Arial"/>
          <w:color w:val="000000" w:themeColor="text1"/>
          <w:spacing w:val="44"/>
          <w:sz w:val="20"/>
          <w:szCs w:val="20"/>
        </w:rPr>
        <w:t xml:space="preserve"> </w:t>
      </w:r>
      <w:r w:rsidRPr="00BA5C26">
        <w:rPr>
          <w:rFonts w:ascii="Arial" w:hAnsi="Arial" w:cs="Arial"/>
          <w:color w:val="000000" w:themeColor="text1"/>
          <w:spacing w:val="1"/>
          <w:sz w:val="20"/>
          <w:szCs w:val="20"/>
        </w:rPr>
        <w:t>Ф</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 xml:space="preserve">еральным </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аконом</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от 09.02.2009г №</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pacing w:val="-2"/>
          <w:sz w:val="20"/>
          <w:szCs w:val="20"/>
        </w:rPr>
        <w:t>8</w:t>
      </w:r>
      <w:r w:rsidRPr="00BA5C26">
        <w:rPr>
          <w:rFonts w:ascii="Arial" w:hAnsi="Arial" w:cs="Arial"/>
          <w:color w:val="000000" w:themeColor="text1"/>
          <w:spacing w:val="1"/>
          <w:sz w:val="20"/>
          <w:szCs w:val="20"/>
        </w:rPr>
        <w:t>-Ф</w:t>
      </w:r>
      <w:r w:rsidRPr="00BA5C26">
        <w:rPr>
          <w:rFonts w:ascii="Arial" w:hAnsi="Arial" w:cs="Arial"/>
          <w:color w:val="000000" w:themeColor="text1"/>
          <w:sz w:val="20"/>
          <w:szCs w:val="20"/>
        </w:rPr>
        <w:t xml:space="preserve">З </w:t>
      </w:r>
      <w:r w:rsidRPr="00BA5C26">
        <w:rPr>
          <w:rFonts w:ascii="Arial" w:hAnsi="Arial" w:cs="Arial"/>
          <w:color w:val="000000" w:themeColor="text1"/>
          <w:spacing w:val="-2"/>
          <w:sz w:val="20"/>
          <w:szCs w:val="20"/>
        </w:rPr>
        <w:t>«</w:t>
      </w:r>
      <w:r w:rsidRPr="00BA5C26">
        <w:rPr>
          <w:rFonts w:ascii="Arial" w:hAnsi="Arial" w:cs="Arial"/>
          <w:color w:val="000000" w:themeColor="text1"/>
          <w:sz w:val="20"/>
          <w:szCs w:val="20"/>
        </w:rPr>
        <w:t>Об</w:t>
      </w:r>
      <w:r w:rsidRPr="00BA5C26">
        <w:rPr>
          <w:rFonts w:ascii="Arial" w:hAnsi="Arial" w:cs="Arial"/>
          <w:color w:val="000000" w:themeColor="text1"/>
          <w:spacing w:val="4"/>
          <w:sz w:val="20"/>
          <w:szCs w:val="20"/>
        </w:rPr>
        <w:t xml:space="preserve"> </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б</w:t>
      </w:r>
      <w:r w:rsidRPr="00BA5C26">
        <w:rPr>
          <w:rFonts w:ascii="Arial" w:hAnsi="Arial" w:cs="Arial"/>
          <w:color w:val="000000" w:themeColor="text1"/>
          <w:sz w:val="20"/>
          <w:szCs w:val="20"/>
        </w:rPr>
        <w:t>еспе</w:t>
      </w:r>
      <w:r w:rsidRPr="00BA5C26">
        <w:rPr>
          <w:rFonts w:ascii="Arial" w:hAnsi="Arial" w:cs="Arial"/>
          <w:color w:val="000000" w:themeColor="text1"/>
          <w:spacing w:val="-2"/>
          <w:sz w:val="20"/>
          <w:szCs w:val="20"/>
        </w:rPr>
        <w:t>ч</w:t>
      </w:r>
      <w:r w:rsidRPr="00BA5C26">
        <w:rPr>
          <w:rFonts w:ascii="Arial" w:hAnsi="Arial" w:cs="Arial"/>
          <w:color w:val="000000" w:themeColor="text1"/>
          <w:sz w:val="20"/>
          <w:szCs w:val="20"/>
        </w:rPr>
        <w:t>ении</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ос</w:t>
      </w:r>
      <w:r w:rsidRPr="00BA5C26">
        <w:rPr>
          <w:rFonts w:ascii="Arial" w:hAnsi="Arial" w:cs="Arial"/>
          <w:color w:val="000000" w:themeColor="text1"/>
          <w:spacing w:val="-2"/>
          <w:sz w:val="20"/>
          <w:szCs w:val="20"/>
        </w:rPr>
        <w:t>т</w:t>
      </w:r>
      <w:r w:rsidRPr="00BA5C26">
        <w:rPr>
          <w:rFonts w:ascii="Arial" w:hAnsi="Arial" w:cs="Arial"/>
          <w:color w:val="000000" w:themeColor="text1"/>
          <w:spacing w:val="2"/>
          <w:sz w:val="20"/>
          <w:szCs w:val="20"/>
        </w:rPr>
        <w:t>у</w:t>
      </w:r>
      <w:r w:rsidRPr="00BA5C26">
        <w:rPr>
          <w:rFonts w:ascii="Arial" w:hAnsi="Arial" w:cs="Arial"/>
          <w:color w:val="000000" w:themeColor="text1"/>
          <w:sz w:val="20"/>
          <w:szCs w:val="20"/>
        </w:rPr>
        <w:t>па к и</w:t>
      </w:r>
      <w:r w:rsidRPr="00BA5C26">
        <w:rPr>
          <w:rFonts w:ascii="Arial" w:hAnsi="Arial" w:cs="Arial"/>
          <w:color w:val="000000" w:themeColor="text1"/>
          <w:spacing w:val="-2"/>
          <w:sz w:val="20"/>
          <w:szCs w:val="20"/>
        </w:rPr>
        <w:t>н</w:t>
      </w:r>
      <w:r w:rsidRPr="00BA5C26">
        <w:rPr>
          <w:rFonts w:ascii="Arial" w:hAnsi="Arial" w:cs="Arial"/>
          <w:color w:val="000000" w:themeColor="text1"/>
          <w:sz w:val="20"/>
          <w:szCs w:val="20"/>
        </w:rPr>
        <w:t>фор</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 xml:space="preserve">ации о </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я</w:t>
      </w:r>
      <w:r w:rsidRPr="00BA5C26">
        <w:rPr>
          <w:rFonts w:ascii="Arial" w:hAnsi="Arial" w:cs="Arial"/>
          <w:color w:val="000000" w:themeColor="text1"/>
          <w:sz w:val="20"/>
          <w:szCs w:val="20"/>
        </w:rPr>
        <w:t>тельнос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и</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w:t>
      </w:r>
      <w:r w:rsidRPr="00BA5C26">
        <w:rPr>
          <w:rFonts w:ascii="Arial" w:hAnsi="Arial" w:cs="Arial"/>
          <w:color w:val="000000" w:themeColor="text1"/>
          <w:spacing w:val="-2"/>
          <w:sz w:val="20"/>
          <w:szCs w:val="20"/>
        </w:rPr>
        <w:t>с</w:t>
      </w:r>
      <w:r w:rsidRPr="00BA5C26">
        <w:rPr>
          <w:rFonts w:ascii="Arial" w:hAnsi="Arial" w:cs="Arial"/>
          <w:color w:val="000000" w:themeColor="text1"/>
          <w:spacing w:val="2"/>
          <w:sz w:val="20"/>
          <w:szCs w:val="20"/>
        </w:rPr>
        <w:t>у</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арс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венных</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ор</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анов</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и</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ор</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 xml:space="preserve">анов </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ес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но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 сам</w:t>
      </w:r>
      <w:r w:rsidRPr="00BA5C26">
        <w:rPr>
          <w:rFonts w:ascii="Arial" w:hAnsi="Arial" w:cs="Arial"/>
          <w:color w:val="000000" w:themeColor="text1"/>
          <w:spacing w:val="-2"/>
          <w:sz w:val="20"/>
          <w:szCs w:val="20"/>
        </w:rPr>
        <w:t>о</w:t>
      </w:r>
      <w:r w:rsidRPr="00BA5C26">
        <w:rPr>
          <w:rFonts w:ascii="Arial" w:hAnsi="Arial" w:cs="Arial"/>
          <w:color w:val="000000" w:themeColor="text1"/>
          <w:spacing w:val="2"/>
          <w:sz w:val="20"/>
          <w:szCs w:val="20"/>
        </w:rPr>
        <w:t>у</w:t>
      </w:r>
      <w:r w:rsidRPr="00BA5C26">
        <w:rPr>
          <w:rFonts w:ascii="Arial" w:hAnsi="Arial" w:cs="Arial"/>
          <w:color w:val="000000" w:themeColor="text1"/>
          <w:sz w:val="20"/>
          <w:szCs w:val="20"/>
        </w:rPr>
        <w:t>пра</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лени</w:t>
      </w:r>
      <w:r w:rsidRPr="00BA5C26">
        <w:rPr>
          <w:rFonts w:ascii="Arial" w:hAnsi="Arial" w:cs="Arial"/>
          <w:color w:val="000000" w:themeColor="text1"/>
          <w:spacing w:val="-1"/>
          <w:sz w:val="20"/>
          <w:szCs w:val="20"/>
        </w:rPr>
        <w:t>я</w:t>
      </w:r>
      <w:r w:rsidRPr="00BA5C26">
        <w:rPr>
          <w:rFonts w:ascii="Arial" w:hAnsi="Arial" w:cs="Arial"/>
          <w:color w:val="000000" w:themeColor="text1"/>
          <w:spacing w:val="-2"/>
          <w:sz w:val="20"/>
          <w:szCs w:val="20"/>
        </w:rPr>
        <w:t>»</w:t>
      </w:r>
      <w:r w:rsidRPr="00BA5C26">
        <w:rPr>
          <w:rFonts w:ascii="Arial" w:hAnsi="Arial" w:cs="Arial"/>
          <w:color w:val="000000" w:themeColor="text1"/>
          <w:sz w:val="20"/>
          <w:szCs w:val="20"/>
        </w:rPr>
        <w:t xml:space="preserve">,  </w:t>
      </w:r>
      <w:r w:rsidRPr="00BA5C26">
        <w:rPr>
          <w:rFonts w:ascii="Arial" w:hAnsi="Arial" w:cs="Arial"/>
          <w:color w:val="000000" w:themeColor="text1"/>
          <w:spacing w:val="15"/>
          <w:sz w:val="20"/>
          <w:szCs w:val="20"/>
        </w:rPr>
        <w:t xml:space="preserve"> </w:t>
      </w:r>
      <w:r w:rsidRPr="00BA5C26">
        <w:rPr>
          <w:rFonts w:ascii="Arial" w:hAnsi="Arial" w:cs="Arial"/>
          <w:color w:val="000000" w:themeColor="text1"/>
          <w:sz w:val="20"/>
          <w:szCs w:val="20"/>
        </w:rPr>
        <w:t>руко</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w:t>
      </w:r>
      <w:r w:rsidRPr="00BA5C26">
        <w:rPr>
          <w:rFonts w:ascii="Arial" w:hAnsi="Arial" w:cs="Arial"/>
          <w:color w:val="000000" w:themeColor="text1"/>
          <w:spacing w:val="2"/>
          <w:sz w:val="20"/>
          <w:szCs w:val="20"/>
        </w:rPr>
        <w:t>у</w:t>
      </w:r>
      <w:r w:rsidRPr="00BA5C26">
        <w:rPr>
          <w:rFonts w:ascii="Arial" w:hAnsi="Arial" w:cs="Arial"/>
          <w:color w:val="000000" w:themeColor="text1"/>
          <w:spacing w:val="-1"/>
          <w:sz w:val="20"/>
          <w:szCs w:val="20"/>
        </w:rPr>
        <w:t>я</w:t>
      </w:r>
      <w:r w:rsidRPr="00BA5C26">
        <w:rPr>
          <w:rFonts w:ascii="Arial" w:hAnsi="Arial" w:cs="Arial"/>
          <w:color w:val="000000" w:themeColor="text1"/>
          <w:sz w:val="20"/>
          <w:szCs w:val="20"/>
        </w:rPr>
        <w:t xml:space="preserve">сь </w:t>
      </w:r>
      <w:r w:rsidRPr="00BA5C26">
        <w:rPr>
          <w:rFonts w:ascii="Arial" w:hAnsi="Arial" w:cs="Arial"/>
          <w:color w:val="000000" w:themeColor="text1"/>
          <w:spacing w:val="12"/>
          <w:sz w:val="20"/>
          <w:szCs w:val="20"/>
        </w:rPr>
        <w:t xml:space="preserve"> </w:t>
      </w:r>
      <w:r w:rsidRPr="00BA5C26">
        <w:rPr>
          <w:rFonts w:ascii="Arial" w:hAnsi="Arial" w:cs="Arial"/>
          <w:color w:val="000000" w:themeColor="text1"/>
          <w:spacing w:val="1"/>
          <w:sz w:val="20"/>
          <w:szCs w:val="20"/>
        </w:rPr>
        <w:t>Ф</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 xml:space="preserve">еральным </w:t>
      </w:r>
      <w:r w:rsidRPr="00BA5C26">
        <w:rPr>
          <w:rFonts w:ascii="Arial" w:hAnsi="Arial" w:cs="Arial"/>
          <w:color w:val="000000" w:themeColor="text1"/>
          <w:spacing w:val="12"/>
          <w:sz w:val="20"/>
          <w:szCs w:val="20"/>
        </w:rPr>
        <w:t xml:space="preserve"> </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 xml:space="preserve">аконом </w:t>
      </w:r>
      <w:r w:rsidRPr="00BA5C26">
        <w:rPr>
          <w:rFonts w:ascii="Arial" w:hAnsi="Arial" w:cs="Arial"/>
          <w:color w:val="000000" w:themeColor="text1"/>
          <w:spacing w:val="12"/>
          <w:sz w:val="20"/>
          <w:szCs w:val="20"/>
        </w:rPr>
        <w:t xml:space="preserve"> </w:t>
      </w:r>
      <w:r w:rsidRPr="00BA5C26">
        <w:rPr>
          <w:rFonts w:ascii="Arial" w:hAnsi="Arial" w:cs="Arial"/>
          <w:color w:val="000000" w:themeColor="text1"/>
          <w:sz w:val="20"/>
          <w:szCs w:val="20"/>
        </w:rPr>
        <w:t xml:space="preserve">от </w:t>
      </w:r>
      <w:r w:rsidRPr="00BA5C26">
        <w:rPr>
          <w:rFonts w:ascii="Arial" w:hAnsi="Arial" w:cs="Arial"/>
          <w:color w:val="000000" w:themeColor="text1"/>
          <w:spacing w:val="11"/>
          <w:sz w:val="20"/>
          <w:szCs w:val="20"/>
        </w:rPr>
        <w:t xml:space="preserve"> </w:t>
      </w:r>
      <w:r w:rsidRPr="00BA5C26">
        <w:rPr>
          <w:rFonts w:ascii="Arial" w:hAnsi="Arial" w:cs="Arial"/>
          <w:color w:val="000000" w:themeColor="text1"/>
          <w:sz w:val="20"/>
          <w:szCs w:val="20"/>
        </w:rPr>
        <w:t xml:space="preserve">06.10.2003 </w:t>
      </w:r>
      <w:r w:rsidRPr="00BA5C26">
        <w:rPr>
          <w:rFonts w:ascii="Arial" w:hAnsi="Arial" w:cs="Arial"/>
          <w:color w:val="000000" w:themeColor="text1"/>
          <w:spacing w:val="-62"/>
          <w:sz w:val="20"/>
          <w:szCs w:val="20"/>
        </w:rPr>
        <w:t xml:space="preserve"> </w:t>
      </w:r>
      <w:hyperlink r:id="rId88">
        <w:r w:rsidRPr="00BA5C26">
          <w:rPr>
            <w:rFonts w:ascii="Arial" w:hAnsi="Arial" w:cs="Arial"/>
            <w:color w:val="000000" w:themeColor="text1"/>
            <w:sz w:val="20"/>
            <w:szCs w:val="20"/>
            <w:u w:color="0087BF"/>
          </w:rPr>
          <w:t>№</w:t>
        </w:r>
      </w:hyperlink>
      <w:r w:rsidRPr="00BA5C26">
        <w:rPr>
          <w:rFonts w:ascii="Arial" w:hAnsi="Arial" w:cs="Arial"/>
          <w:color w:val="000000" w:themeColor="text1"/>
          <w:sz w:val="20"/>
          <w:szCs w:val="20"/>
          <w:u w:color="0087BF"/>
        </w:rPr>
        <w:t xml:space="preserve"> </w:t>
      </w:r>
      <w:hyperlink r:id="rId89">
        <w:r w:rsidRPr="00BA5C26">
          <w:rPr>
            <w:rFonts w:ascii="Arial" w:hAnsi="Arial" w:cs="Arial"/>
            <w:color w:val="000000" w:themeColor="text1"/>
            <w:sz w:val="20"/>
            <w:szCs w:val="20"/>
            <w:u w:color="0087BF"/>
          </w:rPr>
          <w:t>13</w:t>
        </w:r>
        <w:r w:rsidRPr="00BA5C26">
          <w:rPr>
            <w:rFonts w:ascii="Arial" w:hAnsi="Arial" w:cs="Arial"/>
            <w:color w:val="000000" w:themeColor="text1"/>
            <w:spacing w:val="-2"/>
            <w:sz w:val="20"/>
            <w:szCs w:val="20"/>
            <w:u w:color="0087BF"/>
          </w:rPr>
          <w:t>1</w:t>
        </w:r>
        <w:r w:rsidRPr="00BA5C26">
          <w:rPr>
            <w:rFonts w:ascii="Arial" w:hAnsi="Arial" w:cs="Arial"/>
            <w:color w:val="000000" w:themeColor="text1"/>
            <w:spacing w:val="1"/>
            <w:sz w:val="20"/>
            <w:szCs w:val="20"/>
            <w:u w:color="0087BF"/>
          </w:rPr>
          <w:t>-Ф</w:t>
        </w:r>
        <w:r w:rsidRPr="00BA5C26">
          <w:rPr>
            <w:rFonts w:ascii="Arial" w:hAnsi="Arial" w:cs="Arial"/>
            <w:color w:val="000000" w:themeColor="text1"/>
            <w:sz w:val="20"/>
            <w:szCs w:val="20"/>
            <w:u w:color="0087BF"/>
          </w:rPr>
          <w:t>З</w:t>
        </w:r>
        <w:r w:rsidRPr="00BA5C26">
          <w:rPr>
            <w:rFonts w:ascii="Arial" w:hAnsi="Arial" w:cs="Arial"/>
            <w:color w:val="000000" w:themeColor="text1"/>
            <w:sz w:val="20"/>
            <w:szCs w:val="20"/>
          </w:rPr>
          <w:t xml:space="preserve"> </w:t>
        </w:r>
        <w:r w:rsidRPr="00BA5C26">
          <w:rPr>
            <w:rFonts w:ascii="Arial" w:hAnsi="Arial" w:cs="Arial"/>
            <w:color w:val="000000" w:themeColor="text1"/>
            <w:spacing w:val="-2"/>
            <w:sz w:val="20"/>
            <w:szCs w:val="20"/>
          </w:rPr>
          <w:t>«</w:t>
        </w:r>
      </w:hyperlink>
      <w:r w:rsidRPr="00BA5C26">
        <w:rPr>
          <w:rFonts w:ascii="Arial" w:hAnsi="Arial" w:cs="Arial"/>
          <w:color w:val="000000" w:themeColor="text1"/>
          <w:sz w:val="20"/>
          <w:szCs w:val="20"/>
        </w:rPr>
        <w:t xml:space="preserve">Об </w:t>
      </w:r>
      <w:r w:rsidRPr="00BA5C26">
        <w:rPr>
          <w:rFonts w:ascii="Arial" w:hAnsi="Arial" w:cs="Arial"/>
          <w:color w:val="000000" w:themeColor="text1"/>
          <w:spacing w:val="55"/>
          <w:sz w:val="20"/>
          <w:szCs w:val="20"/>
        </w:rPr>
        <w:t xml:space="preserve"> </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б</w:t>
      </w:r>
      <w:r w:rsidRPr="00BA5C26">
        <w:rPr>
          <w:rFonts w:ascii="Arial" w:hAnsi="Arial" w:cs="Arial"/>
          <w:color w:val="000000" w:themeColor="text1"/>
          <w:sz w:val="20"/>
          <w:szCs w:val="20"/>
        </w:rPr>
        <w:t xml:space="preserve">щих </w:t>
      </w:r>
      <w:r w:rsidRPr="00BA5C26">
        <w:rPr>
          <w:rFonts w:ascii="Arial" w:hAnsi="Arial" w:cs="Arial"/>
          <w:color w:val="000000" w:themeColor="text1"/>
          <w:spacing w:val="53"/>
          <w:sz w:val="20"/>
          <w:szCs w:val="20"/>
        </w:rPr>
        <w:t xml:space="preserve"> </w:t>
      </w:r>
      <w:r w:rsidRPr="00BA5C26">
        <w:rPr>
          <w:rFonts w:ascii="Arial" w:hAnsi="Arial" w:cs="Arial"/>
          <w:color w:val="000000" w:themeColor="text1"/>
          <w:sz w:val="20"/>
          <w:szCs w:val="20"/>
        </w:rPr>
        <w:t>п</w:t>
      </w:r>
      <w:r w:rsidRPr="00BA5C26">
        <w:rPr>
          <w:rFonts w:ascii="Arial" w:hAnsi="Arial" w:cs="Arial"/>
          <w:color w:val="000000" w:themeColor="text1"/>
          <w:spacing w:val="-2"/>
          <w:sz w:val="20"/>
          <w:szCs w:val="20"/>
        </w:rPr>
        <w:t>р</w:t>
      </w:r>
      <w:r w:rsidRPr="00BA5C26">
        <w:rPr>
          <w:rFonts w:ascii="Arial" w:hAnsi="Arial" w:cs="Arial"/>
          <w:color w:val="000000" w:themeColor="text1"/>
          <w:sz w:val="20"/>
          <w:szCs w:val="20"/>
        </w:rPr>
        <w:t xml:space="preserve">инципах </w:t>
      </w:r>
      <w:r w:rsidRPr="00BA5C26">
        <w:rPr>
          <w:rFonts w:ascii="Arial" w:hAnsi="Arial" w:cs="Arial"/>
          <w:color w:val="000000" w:themeColor="text1"/>
          <w:spacing w:val="53"/>
          <w:sz w:val="20"/>
          <w:szCs w:val="20"/>
        </w:rPr>
        <w:t xml:space="preserve"> </w:t>
      </w:r>
      <w:r w:rsidRPr="00BA5C26">
        <w:rPr>
          <w:rFonts w:ascii="Arial" w:hAnsi="Arial" w:cs="Arial"/>
          <w:color w:val="000000" w:themeColor="text1"/>
          <w:sz w:val="20"/>
          <w:szCs w:val="20"/>
        </w:rPr>
        <w:t>ор</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ани</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 xml:space="preserve">ации </w:t>
      </w:r>
      <w:r w:rsidRPr="00BA5C26">
        <w:rPr>
          <w:rFonts w:ascii="Arial" w:hAnsi="Arial" w:cs="Arial"/>
          <w:color w:val="000000" w:themeColor="text1"/>
          <w:spacing w:val="53"/>
          <w:sz w:val="20"/>
          <w:szCs w:val="20"/>
        </w:rPr>
        <w:t xml:space="preserve"> </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ес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но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 xml:space="preserve">о </w:t>
      </w:r>
      <w:r w:rsidRPr="00BA5C26">
        <w:rPr>
          <w:rFonts w:ascii="Arial" w:hAnsi="Arial" w:cs="Arial"/>
          <w:color w:val="000000" w:themeColor="text1"/>
          <w:spacing w:val="53"/>
          <w:sz w:val="20"/>
          <w:szCs w:val="20"/>
        </w:rPr>
        <w:t xml:space="preserve"> </w:t>
      </w:r>
      <w:r w:rsidRPr="00BA5C26">
        <w:rPr>
          <w:rFonts w:ascii="Arial" w:hAnsi="Arial" w:cs="Arial"/>
          <w:color w:val="000000" w:themeColor="text1"/>
          <w:sz w:val="20"/>
          <w:szCs w:val="20"/>
        </w:rPr>
        <w:t>сам</w:t>
      </w:r>
      <w:r w:rsidRPr="00BA5C26">
        <w:rPr>
          <w:rFonts w:ascii="Arial" w:hAnsi="Arial" w:cs="Arial"/>
          <w:color w:val="000000" w:themeColor="text1"/>
          <w:spacing w:val="-2"/>
          <w:sz w:val="20"/>
          <w:szCs w:val="20"/>
        </w:rPr>
        <w:t>о</w:t>
      </w:r>
      <w:r w:rsidRPr="00BA5C26">
        <w:rPr>
          <w:rFonts w:ascii="Arial" w:hAnsi="Arial" w:cs="Arial"/>
          <w:color w:val="000000" w:themeColor="text1"/>
          <w:spacing w:val="2"/>
          <w:sz w:val="20"/>
          <w:szCs w:val="20"/>
        </w:rPr>
        <w:t>у</w:t>
      </w:r>
      <w:r w:rsidRPr="00BA5C26">
        <w:rPr>
          <w:rFonts w:ascii="Arial" w:hAnsi="Arial" w:cs="Arial"/>
          <w:color w:val="000000" w:themeColor="text1"/>
          <w:sz w:val="20"/>
          <w:szCs w:val="20"/>
        </w:rPr>
        <w:t>пра</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 xml:space="preserve">ления </w:t>
      </w:r>
      <w:r w:rsidRPr="00BA5C26">
        <w:rPr>
          <w:rFonts w:ascii="Arial" w:hAnsi="Arial" w:cs="Arial"/>
          <w:color w:val="000000" w:themeColor="text1"/>
          <w:spacing w:val="52"/>
          <w:sz w:val="20"/>
          <w:szCs w:val="20"/>
        </w:rPr>
        <w:t xml:space="preserve"> </w:t>
      </w:r>
      <w:r w:rsidRPr="00BA5C26">
        <w:rPr>
          <w:rFonts w:ascii="Arial" w:hAnsi="Arial" w:cs="Arial"/>
          <w:color w:val="000000" w:themeColor="text1"/>
          <w:sz w:val="20"/>
          <w:szCs w:val="20"/>
        </w:rPr>
        <w:t xml:space="preserve">в Российской </w:t>
      </w:r>
      <w:r w:rsidRPr="00BA5C26">
        <w:rPr>
          <w:rFonts w:ascii="Arial" w:hAnsi="Arial" w:cs="Arial"/>
          <w:color w:val="000000" w:themeColor="text1"/>
          <w:spacing w:val="1"/>
          <w:sz w:val="20"/>
          <w:szCs w:val="20"/>
        </w:rPr>
        <w:t>Ф</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ерации»,</w:t>
      </w:r>
      <w:r w:rsidRPr="00BA5C26">
        <w:rPr>
          <w:rFonts w:ascii="Arial" w:hAnsi="Arial" w:cs="Arial"/>
          <w:color w:val="000000" w:themeColor="text1"/>
          <w:spacing w:val="54"/>
          <w:sz w:val="20"/>
          <w:szCs w:val="20"/>
        </w:rPr>
        <w:t xml:space="preserve"> </w:t>
      </w:r>
      <w:r w:rsidRPr="00BA5C26">
        <w:rPr>
          <w:rFonts w:ascii="Arial" w:hAnsi="Arial" w:cs="Arial"/>
          <w:color w:val="000000" w:themeColor="text1"/>
          <w:spacing w:val="-2"/>
          <w:sz w:val="20"/>
          <w:szCs w:val="20"/>
        </w:rPr>
        <w:t>р</w:t>
      </w:r>
      <w:r w:rsidRPr="00BA5C26">
        <w:rPr>
          <w:rFonts w:ascii="Arial" w:hAnsi="Arial" w:cs="Arial"/>
          <w:color w:val="000000" w:themeColor="text1"/>
          <w:spacing w:val="2"/>
          <w:sz w:val="20"/>
          <w:szCs w:val="20"/>
        </w:rPr>
        <w:t>у</w:t>
      </w:r>
      <w:r w:rsidRPr="00BA5C26">
        <w:rPr>
          <w:rFonts w:ascii="Arial" w:hAnsi="Arial" w:cs="Arial"/>
          <w:color w:val="000000" w:themeColor="text1"/>
          <w:sz w:val="20"/>
          <w:szCs w:val="20"/>
        </w:rPr>
        <w:t>ко</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w:t>
      </w:r>
      <w:r w:rsidRPr="00BA5C26">
        <w:rPr>
          <w:rFonts w:ascii="Arial" w:hAnsi="Arial" w:cs="Arial"/>
          <w:color w:val="000000" w:themeColor="text1"/>
          <w:spacing w:val="2"/>
          <w:sz w:val="20"/>
          <w:szCs w:val="20"/>
        </w:rPr>
        <w:t>у</w:t>
      </w:r>
      <w:r w:rsidRPr="00BA5C26">
        <w:rPr>
          <w:rFonts w:ascii="Arial" w:hAnsi="Arial" w:cs="Arial"/>
          <w:color w:val="000000" w:themeColor="text1"/>
          <w:spacing w:val="-1"/>
          <w:sz w:val="20"/>
          <w:szCs w:val="20"/>
        </w:rPr>
        <w:t>я</w:t>
      </w:r>
      <w:r w:rsidRPr="00BA5C26">
        <w:rPr>
          <w:rFonts w:ascii="Arial" w:hAnsi="Arial" w:cs="Arial"/>
          <w:color w:val="000000" w:themeColor="text1"/>
          <w:sz w:val="20"/>
          <w:szCs w:val="20"/>
        </w:rPr>
        <w:t>сь</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Ус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ом</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1"/>
          <w:sz w:val="20"/>
          <w:szCs w:val="20"/>
        </w:rPr>
        <w:t>муниципального образования Молчановское сельское поселение, постановляю:</w:t>
      </w:r>
    </w:p>
    <w:p w:rsidR="0093068F" w:rsidRPr="00BA5C26" w:rsidRDefault="0093068F" w:rsidP="0093068F">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xml:space="preserve">1. </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Утвер</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 xml:space="preserve">ить </w:t>
      </w:r>
      <w:r w:rsidRPr="00BA5C26">
        <w:rPr>
          <w:rFonts w:ascii="Arial" w:hAnsi="Arial" w:cs="Arial"/>
          <w:color w:val="000000" w:themeColor="text1"/>
          <w:spacing w:val="4"/>
          <w:sz w:val="20"/>
          <w:szCs w:val="20"/>
        </w:rPr>
        <w:t xml:space="preserve"> </w:t>
      </w:r>
      <w:r w:rsidRPr="00BA5C26">
        <w:rPr>
          <w:rFonts w:ascii="Arial" w:hAnsi="Arial" w:cs="Arial"/>
          <w:color w:val="000000" w:themeColor="text1"/>
          <w:sz w:val="20"/>
          <w:szCs w:val="20"/>
        </w:rPr>
        <w:t>Пор</w:t>
      </w:r>
      <w:r w:rsidRPr="00BA5C26">
        <w:rPr>
          <w:rFonts w:ascii="Arial" w:hAnsi="Arial" w:cs="Arial"/>
          <w:color w:val="000000" w:themeColor="text1"/>
          <w:spacing w:val="-1"/>
          <w:sz w:val="20"/>
          <w:szCs w:val="20"/>
        </w:rPr>
        <w:t>яд</w:t>
      </w:r>
      <w:r w:rsidRPr="00BA5C26">
        <w:rPr>
          <w:rFonts w:ascii="Arial" w:hAnsi="Arial" w:cs="Arial"/>
          <w:color w:val="000000" w:themeColor="text1"/>
          <w:sz w:val="20"/>
          <w:szCs w:val="20"/>
        </w:rPr>
        <w:t xml:space="preserve">ок </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опре</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еления  Пере</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 xml:space="preserve">ня </w:t>
      </w:r>
      <w:r w:rsidRPr="00BA5C26">
        <w:rPr>
          <w:rFonts w:ascii="Arial" w:hAnsi="Arial" w:cs="Arial"/>
          <w:color w:val="000000" w:themeColor="text1"/>
          <w:spacing w:val="5"/>
          <w:sz w:val="20"/>
          <w:szCs w:val="20"/>
        </w:rPr>
        <w:t xml:space="preserve"> </w:t>
      </w:r>
      <w:r w:rsidRPr="00BA5C26">
        <w:rPr>
          <w:rFonts w:ascii="Arial" w:hAnsi="Arial" w:cs="Arial"/>
          <w:color w:val="000000" w:themeColor="text1"/>
          <w:spacing w:val="-2"/>
          <w:sz w:val="20"/>
          <w:szCs w:val="20"/>
        </w:rPr>
        <w:t>и</w:t>
      </w:r>
      <w:r w:rsidRPr="00BA5C26">
        <w:rPr>
          <w:rFonts w:ascii="Arial" w:hAnsi="Arial" w:cs="Arial"/>
          <w:color w:val="000000" w:themeColor="text1"/>
          <w:sz w:val="20"/>
          <w:szCs w:val="20"/>
        </w:rPr>
        <w:t>нфор</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 xml:space="preserve">ации </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 xml:space="preserve">о </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я</w:t>
      </w:r>
      <w:r w:rsidRPr="00BA5C26">
        <w:rPr>
          <w:rFonts w:ascii="Arial" w:hAnsi="Arial" w:cs="Arial"/>
          <w:color w:val="000000" w:themeColor="text1"/>
          <w:sz w:val="20"/>
          <w:szCs w:val="20"/>
        </w:rPr>
        <w:t>тельнос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и</w:t>
      </w:r>
      <w:r w:rsidRPr="00BA5C26">
        <w:rPr>
          <w:rFonts w:ascii="Arial" w:hAnsi="Arial" w:cs="Arial"/>
          <w:color w:val="000000" w:themeColor="text1"/>
          <w:spacing w:val="1"/>
          <w:sz w:val="20"/>
          <w:szCs w:val="20"/>
        </w:rPr>
        <w:t xml:space="preserve"> А</w:t>
      </w:r>
      <w:r w:rsidRPr="00BA5C26">
        <w:rPr>
          <w:rFonts w:ascii="Arial" w:hAnsi="Arial" w:cs="Arial"/>
          <w:color w:val="000000" w:themeColor="text1"/>
          <w:spacing w:val="-1"/>
          <w:sz w:val="20"/>
          <w:szCs w:val="20"/>
        </w:rPr>
        <w:t>д</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инис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рации </w:t>
      </w:r>
      <w:r w:rsidRPr="00BA5C26">
        <w:rPr>
          <w:rFonts w:ascii="Arial" w:hAnsi="Arial" w:cs="Arial"/>
          <w:color w:val="000000" w:themeColor="text1"/>
          <w:spacing w:val="-1"/>
          <w:sz w:val="20"/>
          <w:szCs w:val="20"/>
        </w:rPr>
        <w:t xml:space="preserve">Молчановского </w:t>
      </w:r>
      <w:r w:rsidRPr="00BA5C26">
        <w:rPr>
          <w:rFonts w:ascii="Arial" w:hAnsi="Arial" w:cs="Arial"/>
          <w:color w:val="000000" w:themeColor="text1"/>
          <w:sz w:val="20"/>
          <w:szCs w:val="20"/>
        </w:rPr>
        <w:t>сельско</w:t>
      </w:r>
      <w:r w:rsidRPr="00BA5C26">
        <w:rPr>
          <w:rFonts w:ascii="Arial" w:hAnsi="Arial" w:cs="Arial"/>
          <w:color w:val="000000" w:themeColor="text1"/>
          <w:spacing w:val="-2"/>
          <w:sz w:val="20"/>
          <w:szCs w:val="20"/>
        </w:rPr>
        <w:t>г</w:t>
      </w:r>
      <w:r w:rsidRPr="00BA5C26">
        <w:rPr>
          <w:rFonts w:ascii="Arial" w:hAnsi="Arial" w:cs="Arial"/>
          <w:color w:val="000000" w:themeColor="text1"/>
          <w:sz w:val="20"/>
          <w:szCs w:val="20"/>
        </w:rPr>
        <w:t>о</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2"/>
          <w:sz w:val="20"/>
          <w:szCs w:val="20"/>
        </w:rPr>
        <w:t>п</w:t>
      </w:r>
      <w:r w:rsidRPr="00BA5C26">
        <w:rPr>
          <w:rFonts w:ascii="Arial" w:hAnsi="Arial" w:cs="Arial"/>
          <w:color w:val="000000" w:themeColor="text1"/>
          <w:sz w:val="20"/>
          <w:szCs w:val="20"/>
        </w:rPr>
        <w:t xml:space="preserve">оселения,  </w:t>
      </w:r>
      <w:r w:rsidRPr="00BA5C26">
        <w:rPr>
          <w:rFonts w:ascii="Arial" w:hAnsi="Arial" w:cs="Arial"/>
          <w:color w:val="000000" w:themeColor="text1"/>
          <w:spacing w:val="67"/>
          <w:sz w:val="20"/>
          <w:szCs w:val="20"/>
        </w:rPr>
        <w:t xml:space="preserve"> </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з</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 xml:space="preserve">ещаемой  </w:t>
      </w:r>
      <w:r w:rsidRPr="00BA5C26">
        <w:rPr>
          <w:rFonts w:ascii="Arial" w:hAnsi="Arial" w:cs="Arial"/>
          <w:color w:val="000000" w:themeColor="text1"/>
          <w:spacing w:val="67"/>
          <w:sz w:val="20"/>
          <w:szCs w:val="20"/>
        </w:rPr>
        <w:t xml:space="preserve"> </w:t>
      </w:r>
      <w:r w:rsidRPr="00BA5C26">
        <w:rPr>
          <w:rFonts w:ascii="Arial" w:hAnsi="Arial" w:cs="Arial"/>
          <w:color w:val="000000" w:themeColor="text1"/>
          <w:sz w:val="20"/>
          <w:szCs w:val="20"/>
        </w:rPr>
        <w:t xml:space="preserve">в  </w:t>
      </w:r>
      <w:r w:rsidRPr="00BA5C26">
        <w:rPr>
          <w:rFonts w:ascii="Arial" w:hAnsi="Arial" w:cs="Arial"/>
          <w:color w:val="000000" w:themeColor="text1"/>
          <w:spacing w:val="67"/>
          <w:sz w:val="20"/>
          <w:szCs w:val="20"/>
        </w:rPr>
        <w:t xml:space="preserve"> </w:t>
      </w:r>
      <w:r w:rsidRPr="00BA5C26">
        <w:rPr>
          <w:rFonts w:ascii="Arial" w:hAnsi="Arial" w:cs="Arial"/>
          <w:color w:val="000000" w:themeColor="text1"/>
          <w:sz w:val="20"/>
          <w:szCs w:val="20"/>
        </w:rPr>
        <w:t>се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и  </w:t>
      </w:r>
      <w:r w:rsidRPr="00BA5C26">
        <w:rPr>
          <w:rFonts w:ascii="Arial" w:hAnsi="Arial" w:cs="Arial"/>
          <w:color w:val="000000" w:themeColor="text1"/>
          <w:spacing w:val="-2"/>
          <w:sz w:val="20"/>
          <w:szCs w:val="20"/>
        </w:rPr>
        <w:t>«</w:t>
      </w:r>
      <w:r w:rsidRPr="00BA5C26">
        <w:rPr>
          <w:rFonts w:ascii="Arial" w:hAnsi="Arial" w:cs="Arial"/>
          <w:color w:val="000000" w:themeColor="text1"/>
          <w:sz w:val="20"/>
          <w:szCs w:val="20"/>
        </w:rPr>
        <w:t>Интерне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1"/>
          <w:sz w:val="20"/>
          <w:szCs w:val="20"/>
        </w:rPr>
        <w:t xml:space="preserve">согласно </w:t>
      </w:r>
      <w:r w:rsidRPr="00BA5C26">
        <w:rPr>
          <w:rFonts w:ascii="Arial" w:hAnsi="Arial" w:cs="Arial"/>
          <w:color w:val="000000" w:themeColor="text1"/>
          <w:sz w:val="20"/>
          <w:szCs w:val="20"/>
        </w:rPr>
        <w:t>прил</w:t>
      </w:r>
      <w:r w:rsidRPr="00BA5C26">
        <w:rPr>
          <w:rFonts w:ascii="Arial" w:hAnsi="Arial" w:cs="Arial"/>
          <w:color w:val="000000" w:themeColor="text1"/>
          <w:spacing w:val="-2"/>
          <w:sz w:val="20"/>
          <w:szCs w:val="20"/>
        </w:rPr>
        <w:t>о</w:t>
      </w:r>
      <w:r w:rsidRPr="00BA5C26">
        <w:rPr>
          <w:rFonts w:ascii="Arial" w:hAnsi="Arial" w:cs="Arial"/>
          <w:color w:val="000000" w:themeColor="text1"/>
          <w:sz w:val="20"/>
          <w:szCs w:val="20"/>
        </w:rPr>
        <w:t>жению №</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1.</w:t>
      </w:r>
    </w:p>
    <w:p w:rsidR="0093068F" w:rsidRPr="00BA5C26" w:rsidRDefault="0093068F" w:rsidP="0093068F">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 xml:space="preserve">2. </w:t>
      </w:r>
      <w:r w:rsidRPr="00BA5C26">
        <w:rPr>
          <w:rFonts w:ascii="Arial" w:hAnsi="Arial" w:cs="Arial"/>
          <w:color w:val="000000" w:themeColor="text1"/>
          <w:spacing w:val="28"/>
          <w:sz w:val="20"/>
          <w:szCs w:val="20"/>
        </w:rPr>
        <w:t xml:space="preserve"> </w:t>
      </w:r>
      <w:r w:rsidRPr="00BA5C26">
        <w:rPr>
          <w:rFonts w:ascii="Arial" w:hAnsi="Arial" w:cs="Arial"/>
          <w:color w:val="000000" w:themeColor="text1"/>
          <w:sz w:val="20"/>
          <w:szCs w:val="20"/>
        </w:rPr>
        <w:t>Пере</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 xml:space="preserve">ень </w:t>
      </w:r>
      <w:r w:rsidRPr="00BA5C26">
        <w:rPr>
          <w:rFonts w:ascii="Arial" w:hAnsi="Arial" w:cs="Arial"/>
          <w:color w:val="000000" w:themeColor="text1"/>
          <w:spacing w:val="28"/>
          <w:sz w:val="20"/>
          <w:szCs w:val="20"/>
        </w:rPr>
        <w:t xml:space="preserve"> </w:t>
      </w:r>
      <w:r w:rsidRPr="00BA5C26">
        <w:rPr>
          <w:rFonts w:ascii="Arial" w:hAnsi="Arial" w:cs="Arial"/>
          <w:color w:val="000000" w:themeColor="text1"/>
          <w:sz w:val="20"/>
          <w:szCs w:val="20"/>
        </w:rPr>
        <w:t>и</w:t>
      </w:r>
      <w:r w:rsidRPr="00BA5C26">
        <w:rPr>
          <w:rFonts w:ascii="Arial" w:hAnsi="Arial" w:cs="Arial"/>
          <w:color w:val="000000" w:themeColor="text1"/>
          <w:spacing w:val="-2"/>
          <w:sz w:val="20"/>
          <w:szCs w:val="20"/>
        </w:rPr>
        <w:t>н</w:t>
      </w:r>
      <w:r w:rsidRPr="00BA5C26">
        <w:rPr>
          <w:rFonts w:ascii="Arial" w:hAnsi="Arial" w:cs="Arial"/>
          <w:color w:val="000000" w:themeColor="text1"/>
          <w:sz w:val="20"/>
          <w:szCs w:val="20"/>
        </w:rPr>
        <w:t>фор</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 xml:space="preserve">ации </w:t>
      </w:r>
      <w:r w:rsidRPr="00BA5C26">
        <w:rPr>
          <w:rFonts w:ascii="Arial" w:hAnsi="Arial" w:cs="Arial"/>
          <w:color w:val="000000" w:themeColor="text1"/>
          <w:spacing w:val="25"/>
          <w:sz w:val="20"/>
          <w:szCs w:val="20"/>
        </w:rPr>
        <w:t xml:space="preserve"> </w:t>
      </w:r>
      <w:r w:rsidRPr="00BA5C26">
        <w:rPr>
          <w:rFonts w:ascii="Arial" w:hAnsi="Arial" w:cs="Arial"/>
          <w:color w:val="000000" w:themeColor="text1"/>
          <w:sz w:val="20"/>
          <w:szCs w:val="20"/>
        </w:rPr>
        <w:t xml:space="preserve">о </w:t>
      </w:r>
      <w:r w:rsidRPr="00BA5C26">
        <w:rPr>
          <w:rFonts w:ascii="Arial" w:hAnsi="Arial" w:cs="Arial"/>
          <w:color w:val="000000" w:themeColor="text1"/>
          <w:spacing w:val="26"/>
          <w:sz w:val="20"/>
          <w:szCs w:val="20"/>
        </w:rPr>
        <w:t xml:space="preserve"> </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я</w:t>
      </w:r>
      <w:r w:rsidRPr="00BA5C26">
        <w:rPr>
          <w:rFonts w:ascii="Arial" w:hAnsi="Arial" w:cs="Arial"/>
          <w:color w:val="000000" w:themeColor="text1"/>
          <w:sz w:val="20"/>
          <w:szCs w:val="20"/>
        </w:rPr>
        <w:t>тельнос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и А</w:t>
      </w:r>
      <w:r w:rsidRPr="00BA5C26">
        <w:rPr>
          <w:rFonts w:ascii="Arial" w:hAnsi="Arial" w:cs="Arial"/>
          <w:color w:val="000000" w:themeColor="text1"/>
          <w:spacing w:val="-1"/>
          <w:sz w:val="20"/>
          <w:szCs w:val="20"/>
        </w:rPr>
        <w:t>д</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инис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рации </w:t>
      </w:r>
      <w:r w:rsidRPr="00BA5C26">
        <w:rPr>
          <w:rFonts w:ascii="Arial" w:hAnsi="Arial" w:cs="Arial"/>
          <w:color w:val="000000" w:themeColor="text1"/>
          <w:spacing w:val="-1"/>
          <w:sz w:val="20"/>
          <w:szCs w:val="20"/>
        </w:rPr>
        <w:t>Молчановского</w:t>
      </w:r>
      <w:r w:rsidRPr="00BA5C26">
        <w:rPr>
          <w:rFonts w:ascii="Arial" w:hAnsi="Arial" w:cs="Arial"/>
          <w:color w:val="000000" w:themeColor="text1"/>
          <w:sz w:val="20"/>
          <w:szCs w:val="20"/>
        </w:rPr>
        <w:t xml:space="preserve"> сельско</w:t>
      </w:r>
      <w:r w:rsidRPr="00BA5C26">
        <w:rPr>
          <w:rFonts w:ascii="Arial" w:hAnsi="Arial" w:cs="Arial"/>
          <w:color w:val="000000" w:themeColor="text1"/>
          <w:spacing w:val="-2"/>
          <w:sz w:val="20"/>
          <w:szCs w:val="20"/>
        </w:rPr>
        <w:t>г</w:t>
      </w:r>
      <w:r w:rsidRPr="00BA5C26">
        <w:rPr>
          <w:rFonts w:ascii="Arial" w:hAnsi="Arial" w:cs="Arial"/>
          <w:color w:val="000000" w:themeColor="text1"/>
          <w:sz w:val="20"/>
          <w:szCs w:val="20"/>
        </w:rPr>
        <w:t>о</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2"/>
          <w:sz w:val="20"/>
          <w:szCs w:val="20"/>
        </w:rPr>
        <w:t>п</w:t>
      </w:r>
      <w:r w:rsidRPr="00BA5C26">
        <w:rPr>
          <w:rFonts w:ascii="Arial" w:hAnsi="Arial" w:cs="Arial"/>
          <w:color w:val="000000" w:themeColor="text1"/>
          <w:sz w:val="20"/>
          <w:szCs w:val="20"/>
        </w:rPr>
        <w:t>оселения, ра</w:t>
      </w:r>
      <w:r w:rsidRPr="00BA5C26">
        <w:rPr>
          <w:rFonts w:ascii="Arial" w:hAnsi="Arial" w:cs="Arial"/>
          <w:color w:val="000000" w:themeColor="text1"/>
          <w:spacing w:val="-1"/>
          <w:sz w:val="20"/>
          <w:szCs w:val="20"/>
        </w:rPr>
        <w:t>з</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ещаемой в се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и Интернет на сайте муниципального образования Молчановское сельское поселение изложить в</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 xml:space="preserve">приложении № </w:t>
      </w:r>
      <w:r w:rsidRPr="00BA5C26">
        <w:rPr>
          <w:rFonts w:ascii="Arial" w:hAnsi="Arial" w:cs="Arial"/>
          <w:color w:val="000000" w:themeColor="text1"/>
          <w:spacing w:val="-2"/>
          <w:sz w:val="20"/>
          <w:szCs w:val="20"/>
        </w:rPr>
        <w:t>2</w:t>
      </w:r>
      <w:r w:rsidRPr="00BA5C26">
        <w:rPr>
          <w:rFonts w:ascii="Arial" w:hAnsi="Arial" w:cs="Arial"/>
          <w:b/>
          <w:color w:val="000000" w:themeColor="text1"/>
          <w:sz w:val="20"/>
          <w:szCs w:val="20"/>
        </w:rPr>
        <w:t>.</w:t>
      </w:r>
    </w:p>
    <w:p w:rsidR="0093068F" w:rsidRPr="00BA5C26" w:rsidRDefault="0093068F" w:rsidP="0093068F">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            3.</w:t>
      </w:r>
      <w:r w:rsidRPr="00BA5C26">
        <w:rPr>
          <w:rFonts w:ascii="Arial" w:hAnsi="Arial" w:cs="Arial"/>
          <w:color w:val="000000" w:themeColor="text1"/>
          <w:spacing w:val="24"/>
          <w:sz w:val="20"/>
          <w:szCs w:val="20"/>
        </w:rPr>
        <w:t xml:space="preserve"> </w:t>
      </w:r>
      <w:r w:rsidRPr="00BA5C26">
        <w:rPr>
          <w:rFonts w:ascii="Arial" w:hAnsi="Arial" w:cs="Arial"/>
          <w:color w:val="000000" w:themeColor="text1"/>
          <w:sz w:val="20"/>
          <w:szCs w:val="20"/>
        </w:rPr>
        <w:t xml:space="preserve">Настоящее постановление подлежит официальному опубликованию в официальном печатном издании Совета и Администрации Молчановского сельского поселения «Информационный бюллетень» и размещению на официальном сайте муниципального образования Молчановское сельское поселение </w:t>
      </w:r>
      <w:hyperlink r:id="rId90" w:history="1">
        <w:r w:rsidRPr="00BA5C26">
          <w:rPr>
            <w:rStyle w:val="ae"/>
            <w:rFonts w:ascii="Arial" w:hAnsi="Arial" w:cs="Arial"/>
            <w:color w:val="000000" w:themeColor="text1"/>
            <w:sz w:val="20"/>
            <w:szCs w:val="20"/>
          </w:rPr>
          <w:t>http://msp.tomskinvest.ru</w:t>
        </w:r>
      </w:hyperlink>
      <w:r w:rsidRPr="00BA5C26">
        <w:rPr>
          <w:rFonts w:ascii="Arial" w:hAnsi="Arial" w:cs="Arial"/>
          <w:color w:val="000000" w:themeColor="text1"/>
          <w:sz w:val="20"/>
          <w:szCs w:val="20"/>
        </w:rPr>
        <w:t xml:space="preserve"> . </w:t>
      </w:r>
    </w:p>
    <w:p w:rsidR="0093068F" w:rsidRPr="00BA5C26" w:rsidRDefault="0093068F" w:rsidP="0093068F">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4. Контроль за выполнением настоящего постановления оставляю за собой.</w:t>
      </w:r>
      <w:r w:rsidRPr="00BA5C26">
        <w:rPr>
          <w:rFonts w:ascii="Arial" w:hAnsi="Arial" w:cs="Arial"/>
          <w:color w:val="000000" w:themeColor="text1"/>
          <w:sz w:val="20"/>
          <w:szCs w:val="20"/>
        </w:rPr>
        <w:br/>
      </w:r>
    </w:p>
    <w:p w:rsidR="0093068F" w:rsidRPr="00BA5C26" w:rsidRDefault="0093068F" w:rsidP="0093068F">
      <w:pPr>
        <w:ind w:firstLine="104"/>
        <w:jc w:val="both"/>
        <w:rPr>
          <w:rFonts w:ascii="Arial" w:hAnsi="Arial" w:cs="Arial"/>
          <w:color w:val="000000" w:themeColor="text1"/>
          <w:sz w:val="20"/>
          <w:szCs w:val="20"/>
        </w:rPr>
      </w:pPr>
      <w:r w:rsidRPr="00BA5C26">
        <w:rPr>
          <w:rFonts w:ascii="Arial" w:hAnsi="Arial" w:cs="Arial"/>
          <w:color w:val="000000" w:themeColor="text1"/>
          <w:sz w:val="20"/>
          <w:szCs w:val="20"/>
        </w:rPr>
        <w:br/>
        <w:t xml:space="preserve">Глава Молчановского сельского поселения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t>(подпись)</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       А. Л. Гензе</w:t>
      </w:r>
    </w:p>
    <w:p w:rsidR="0093068F" w:rsidRPr="00BA5C26" w:rsidRDefault="0093068F" w:rsidP="0093068F">
      <w:pPr>
        <w:pStyle w:val="afa"/>
        <w:spacing w:before="0" w:beforeAutospacing="0" w:after="0" w:afterAutospacing="0"/>
        <w:jc w:val="both"/>
        <w:rPr>
          <w:rFonts w:ascii="Arial" w:hAnsi="Arial" w:cs="Arial"/>
          <w:color w:val="000000" w:themeColor="text1"/>
          <w:sz w:val="20"/>
          <w:szCs w:val="20"/>
        </w:rPr>
      </w:pPr>
    </w:p>
    <w:p w:rsidR="0093068F" w:rsidRPr="00BA5C26" w:rsidRDefault="0093068F" w:rsidP="0093068F">
      <w:pPr>
        <w:jc w:val="right"/>
        <w:rPr>
          <w:rFonts w:ascii="Arial" w:hAnsi="Arial" w:cs="Arial"/>
          <w:color w:val="000000" w:themeColor="text1"/>
          <w:sz w:val="20"/>
          <w:szCs w:val="20"/>
        </w:rPr>
      </w:pPr>
      <w:r w:rsidRPr="00BA5C26">
        <w:rPr>
          <w:rFonts w:ascii="Arial" w:hAnsi="Arial" w:cs="Arial"/>
          <w:color w:val="000000" w:themeColor="text1"/>
          <w:spacing w:val="-2"/>
          <w:sz w:val="20"/>
          <w:szCs w:val="20"/>
        </w:rPr>
        <w:t>Прило</w:t>
      </w:r>
      <w:r w:rsidRPr="00BA5C26">
        <w:rPr>
          <w:rFonts w:ascii="Arial" w:hAnsi="Arial" w:cs="Arial"/>
          <w:color w:val="000000" w:themeColor="text1"/>
          <w:sz w:val="20"/>
          <w:szCs w:val="20"/>
        </w:rPr>
        <w:t xml:space="preserve">жение № 1 </w:t>
      </w:r>
    </w:p>
    <w:p w:rsidR="0093068F" w:rsidRPr="00BA5C26" w:rsidRDefault="0093068F" w:rsidP="0093068F">
      <w:pPr>
        <w:jc w:val="right"/>
        <w:rPr>
          <w:rFonts w:ascii="Arial" w:hAnsi="Arial" w:cs="Arial"/>
          <w:color w:val="000000" w:themeColor="text1"/>
          <w:sz w:val="20"/>
          <w:szCs w:val="20"/>
        </w:rPr>
      </w:pPr>
      <w:r w:rsidRPr="00BA5C26">
        <w:rPr>
          <w:rFonts w:ascii="Arial" w:hAnsi="Arial" w:cs="Arial"/>
          <w:color w:val="000000" w:themeColor="text1"/>
          <w:sz w:val="20"/>
          <w:szCs w:val="20"/>
        </w:rPr>
        <w:t xml:space="preserve"> к пос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ано</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лению А</w:t>
      </w:r>
      <w:r w:rsidRPr="00BA5C26">
        <w:rPr>
          <w:rFonts w:ascii="Arial" w:hAnsi="Arial" w:cs="Arial"/>
          <w:color w:val="000000" w:themeColor="text1"/>
          <w:spacing w:val="-1"/>
          <w:sz w:val="20"/>
          <w:szCs w:val="20"/>
        </w:rPr>
        <w:t>д</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инис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рации </w:t>
      </w:r>
    </w:p>
    <w:p w:rsidR="0093068F" w:rsidRPr="00BA5C26" w:rsidRDefault="0093068F" w:rsidP="0093068F">
      <w:pPr>
        <w:jc w:val="right"/>
        <w:rPr>
          <w:rFonts w:ascii="Arial" w:hAnsi="Arial" w:cs="Arial"/>
          <w:color w:val="000000" w:themeColor="text1"/>
          <w:sz w:val="20"/>
          <w:szCs w:val="20"/>
        </w:rPr>
      </w:pPr>
      <w:r w:rsidRPr="00BA5C26">
        <w:rPr>
          <w:rFonts w:ascii="Arial" w:hAnsi="Arial" w:cs="Arial"/>
          <w:color w:val="000000" w:themeColor="text1"/>
          <w:spacing w:val="-1"/>
          <w:sz w:val="20"/>
          <w:szCs w:val="20"/>
        </w:rPr>
        <w:t>Молчановского</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сельско</w:t>
      </w:r>
      <w:r w:rsidRPr="00BA5C26">
        <w:rPr>
          <w:rFonts w:ascii="Arial" w:hAnsi="Arial" w:cs="Arial"/>
          <w:color w:val="000000" w:themeColor="text1"/>
          <w:spacing w:val="-2"/>
          <w:sz w:val="20"/>
          <w:szCs w:val="20"/>
        </w:rPr>
        <w:t>г</w:t>
      </w:r>
      <w:r w:rsidRPr="00BA5C26">
        <w:rPr>
          <w:rFonts w:ascii="Arial" w:hAnsi="Arial" w:cs="Arial"/>
          <w:color w:val="000000" w:themeColor="text1"/>
          <w:sz w:val="20"/>
          <w:szCs w:val="20"/>
        </w:rPr>
        <w:t>о</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 xml:space="preserve">поселения </w:t>
      </w:r>
    </w:p>
    <w:p w:rsidR="0093068F" w:rsidRPr="00BA5C26" w:rsidRDefault="0093068F" w:rsidP="0093068F">
      <w:pPr>
        <w:jc w:val="right"/>
        <w:rPr>
          <w:rFonts w:ascii="Arial" w:hAnsi="Arial" w:cs="Arial"/>
          <w:color w:val="000000" w:themeColor="text1"/>
          <w:sz w:val="20"/>
          <w:szCs w:val="20"/>
        </w:rPr>
      </w:pPr>
      <w:r w:rsidRPr="00BA5C26">
        <w:rPr>
          <w:rFonts w:ascii="Arial" w:hAnsi="Arial" w:cs="Arial"/>
          <w:color w:val="000000" w:themeColor="text1"/>
          <w:sz w:val="20"/>
          <w:szCs w:val="20"/>
        </w:rPr>
        <w:t xml:space="preserve">от «18» декабря 2019 </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  №  295</w:t>
      </w:r>
    </w:p>
    <w:p w:rsidR="0093068F" w:rsidRPr="00BA5C26" w:rsidRDefault="0093068F" w:rsidP="0093068F">
      <w:pPr>
        <w:spacing w:before="56"/>
        <w:ind w:left="4184" w:right="141"/>
        <w:jc w:val="right"/>
        <w:rPr>
          <w:rFonts w:ascii="Arial" w:hAnsi="Arial" w:cs="Arial"/>
          <w:color w:val="000000" w:themeColor="text1"/>
          <w:sz w:val="20"/>
          <w:szCs w:val="20"/>
        </w:rPr>
      </w:pPr>
    </w:p>
    <w:p w:rsidR="0093068F" w:rsidRPr="00BA5C26" w:rsidRDefault="0093068F" w:rsidP="0093068F">
      <w:pPr>
        <w:jc w:val="center"/>
        <w:rPr>
          <w:rFonts w:ascii="Arial" w:hAnsi="Arial" w:cs="Arial"/>
          <w:b/>
          <w:color w:val="000000" w:themeColor="text1"/>
          <w:position w:val="-1"/>
          <w:sz w:val="20"/>
          <w:szCs w:val="20"/>
        </w:rPr>
      </w:pPr>
      <w:r w:rsidRPr="00BA5C26">
        <w:rPr>
          <w:rFonts w:ascii="Arial" w:hAnsi="Arial" w:cs="Arial"/>
          <w:b/>
          <w:color w:val="000000" w:themeColor="text1"/>
          <w:sz w:val="20"/>
          <w:szCs w:val="20"/>
        </w:rPr>
        <w:t>По</w:t>
      </w:r>
      <w:r w:rsidRPr="00BA5C26">
        <w:rPr>
          <w:rFonts w:ascii="Arial" w:hAnsi="Arial" w:cs="Arial"/>
          <w:b/>
          <w:color w:val="000000" w:themeColor="text1"/>
          <w:spacing w:val="-2"/>
          <w:sz w:val="20"/>
          <w:szCs w:val="20"/>
        </w:rPr>
        <w:t>р</w:t>
      </w:r>
      <w:r w:rsidRPr="00BA5C26">
        <w:rPr>
          <w:rFonts w:ascii="Arial" w:hAnsi="Arial" w:cs="Arial"/>
          <w:b/>
          <w:color w:val="000000" w:themeColor="text1"/>
          <w:sz w:val="20"/>
          <w:szCs w:val="20"/>
        </w:rPr>
        <w:t>ядок</w:t>
      </w:r>
      <w:r w:rsidRPr="00BA5C26">
        <w:rPr>
          <w:rFonts w:ascii="Arial" w:hAnsi="Arial" w:cs="Arial"/>
          <w:color w:val="000000" w:themeColor="text1"/>
          <w:sz w:val="20"/>
          <w:szCs w:val="20"/>
        </w:rPr>
        <w:t xml:space="preserve"> </w:t>
      </w:r>
      <w:r w:rsidRPr="00BA5C26">
        <w:rPr>
          <w:rFonts w:ascii="Arial" w:hAnsi="Arial" w:cs="Arial"/>
          <w:b/>
          <w:color w:val="000000" w:themeColor="text1"/>
          <w:spacing w:val="-2"/>
          <w:sz w:val="20"/>
          <w:szCs w:val="20"/>
        </w:rPr>
        <w:t>о</w:t>
      </w:r>
      <w:r w:rsidRPr="00BA5C26">
        <w:rPr>
          <w:rFonts w:ascii="Arial" w:hAnsi="Arial" w:cs="Arial"/>
          <w:b/>
          <w:color w:val="000000" w:themeColor="text1"/>
          <w:spacing w:val="1"/>
          <w:sz w:val="20"/>
          <w:szCs w:val="20"/>
        </w:rPr>
        <w:t>п</w:t>
      </w:r>
      <w:r w:rsidRPr="00BA5C26">
        <w:rPr>
          <w:rFonts w:ascii="Arial" w:hAnsi="Arial" w:cs="Arial"/>
          <w:b/>
          <w:color w:val="000000" w:themeColor="text1"/>
          <w:sz w:val="20"/>
          <w:szCs w:val="20"/>
        </w:rPr>
        <w:t>ределен</w:t>
      </w:r>
      <w:r w:rsidRPr="00BA5C26">
        <w:rPr>
          <w:rFonts w:ascii="Arial" w:hAnsi="Arial" w:cs="Arial"/>
          <w:b/>
          <w:color w:val="000000" w:themeColor="text1"/>
          <w:spacing w:val="-1"/>
          <w:sz w:val="20"/>
          <w:szCs w:val="20"/>
        </w:rPr>
        <w:t>и</w:t>
      </w:r>
      <w:r w:rsidRPr="00BA5C26">
        <w:rPr>
          <w:rFonts w:ascii="Arial" w:hAnsi="Arial" w:cs="Arial"/>
          <w:b/>
          <w:color w:val="000000" w:themeColor="text1"/>
          <w:sz w:val="20"/>
          <w:szCs w:val="20"/>
        </w:rPr>
        <w:t xml:space="preserve">я </w:t>
      </w:r>
      <w:r w:rsidRPr="00BA5C26">
        <w:rPr>
          <w:rFonts w:ascii="Arial" w:hAnsi="Arial" w:cs="Arial"/>
          <w:b/>
          <w:color w:val="000000" w:themeColor="text1"/>
          <w:spacing w:val="1"/>
          <w:sz w:val="20"/>
          <w:szCs w:val="20"/>
        </w:rPr>
        <w:t>п</w:t>
      </w:r>
      <w:r w:rsidRPr="00BA5C26">
        <w:rPr>
          <w:rFonts w:ascii="Arial" w:hAnsi="Arial" w:cs="Arial"/>
          <w:b/>
          <w:color w:val="000000" w:themeColor="text1"/>
          <w:sz w:val="20"/>
          <w:szCs w:val="20"/>
        </w:rPr>
        <w:t>ереч</w:t>
      </w:r>
      <w:r w:rsidRPr="00BA5C26">
        <w:rPr>
          <w:rFonts w:ascii="Arial" w:hAnsi="Arial" w:cs="Arial"/>
          <w:b/>
          <w:color w:val="000000" w:themeColor="text1"/>
          <w:spacing w:val="-2"/>
          <w:sz w:val="20"/>
          <w:szCs w:val="20"/>
        </w:rPr>
        <w:t>н</w:t>
      </w:r>
      <w:r w:rsidRPr="00BA5C26">
        <w:rPr>
          <w:rFonts w:ascii="Arial" w:hAnsi="Arial" w:cs="Arial"/>
          <w:b/>
          <w:color w:val="000000" w:themeColor="text1"/>
          <w:sz w:val="20"/>
          <w:szCs w:val="20"/>
        </w:rPr>
        <w:t xml:space="preserve">я </w:t>
      </w:r>
      <w:r w:rsidRPr="00BA5C26">
        <w:rPr>
          <w:rFonts w:ascii="Arial" w:hAnsi="Arial" w:cs="Arial"/>
          <w:b/>
          <w:color w:val="000000" w:themeColor="text1"/>
          <w:spacing w:val="1"/>
          <w:sz w:val="20"/>
          <w:szCs w:val="20"/>
        </w:rPr>
        <w:t>ин</w:t>
      </w:r>
      <w:r w:rsidRPr="00BA5C26">
        <w:rPr>
          <w:rFonts w:ascii="Arial" w:hAnsi="Arial" w:cs="Arial"/>
          <w:b/>
          <w:color w:val="000000" w:themeColor="text1"/>
          <w:spacing w:val="-4"/>
          <w:sz w:val="20"/>
          <w:szCs w:val="20"/>
        </w:rPr>
        <w:t>ф</w:t>
      </w:r>
      <w:r w:rsidRPr="00BA5C26">
        <w:rPr>
          <w:rFonts w:ascii="Arial" w:hAnsi="Arial" w:cs="Arial"/>
          <w:b/>
          <w:color w:val="000000" w:themeColor="text1"/>
          <w:sz w:val="20"/>
          <w:szCs w:val="20"/>
        </w:rPr>
        <w:t>ор</w:t>
      </w:r>
      <w:r w:rsidRPr="00BA5C26">
        <w:rPr>
          <w:rFonts w:ascii="Arial" w:hAnsi="Arial" w:cs="Arial"/>
          <w:b/>
          <w:color w:val="000000" w:themeColor="text1"/>
          <w:spacing w:val="-1"/>
          <w:sz w:val="20"/>
          <w:szCs w:val="20"/>
        </w:rPr>
        <w:t>м</w:t>
      </w:r>
      <w:r w:rsidRPr="00BA5C26">
        <w:rPr>
          <w:rFonts w:ascii="Arial" w:hAnsi="Arial" w:cs="Arial"/>
          <w:b/>
          <w:color w:val="000000" w:themeColor="text1"/>
          <w:sz w:val="20"/>
          <w:szCs w:val="20"/>
        </w:rPr>
        <w:t>а</w:t>
      </w:r>
      <w:r w:rsidRPr="00BA5C26">
        <w:rPr>
          <w:rFonts w:ascii="Arial" w:hAnsi="Arial" w:cs="Arial"/>
          <w:b/>
          <w:color w:val="000000" w:themeColor="text1"/>
          <w:spacing w:val="1"/>
          <w:sz w:val="20"/>
          <w:szCs w:val="20"/>
        </w:rPr>
        <w:t>ци</w:t>
      </w:r>
      <w:r w:rsidRPr="00BA5C26">
        <w:rPr>
          <w:rFonts w:ascii="Arial" w:hAnsi="Arial" w:cs="Arial"/>
          <w:b/>
          <w:color w:val="000000" w:themeColor="text1"/>
          <w:sz w:val="20"/>
          <w:szCs w:val="20"/>
        </w:rPr>
        <w:t>и</w:t>
      </w:r>
      <w:r w:rsidRPr="00BA5C26">
        <w:rPr>
          <w:rFonts w:ascii="Arial" w:hAnsi="Arial" w:cs="Arial"/>
          <w:b/>
          <w:color w:val="000000" w:themeColor="text1"/>
          <w:spacing w:val="2"/>
          <w:sz w:val="20"/>
          <w:szCs w:val="20"/>
        </w:rPr>
        <w:t xml:space="preserve"> </w:t>
      </w:r>
      <w:r w:rsidRPr="00BA5C26">
        <w:rPr>
          <w:rFonts w:ascii="Arial" w:hAnsi="Arial" w:cs="Arial"/>
          <w:b/>
          <w:color w:val="000000" w:themeColor="text1"/>
          <w:sz w:val="20"/>
          <w:szCs w:val="20"/>
        </w:rPr>
        <w:t>о де</w:t>
      </w:r>
      <w:r w:rsidRPr="00BA5C26">
        <w:rPr>
          <w:rFonts w:ascii="Arial" w:hAnsi="Arial" w:cs="Arial"/>
          <w:b/>
          <w:color w:val="000000" w:themeColor="text1"/>
          <w:spacing w:val="-2"/>
          <w:sz w:val="20"/>
          <w:szCs w:val="20"/>
        </w:rPr>
        <w:t>я</w:t>
      </w:r>
      <w:r w:rsidRPr="00BA5C26">
        <w:rPr>
          <w:rFonts w:ascii="Arial" w:hAnsi="Arial" w:cs="Arial"/>
          <w:b/>
          <w:color w:val="000000" w:themeColor="text1"/>
          <w:sz w:val="20"/>
          <w:szCs w:val="20"/>
        </w:rPr>
        <w:t>тельнос</w:t>
      </w:r>
      <w:r w:rsidRPr="00BA5C26">
        <w:rPr>
          <w:rFonts w:ascii="Arial" w:hAnsi="Arial" w:cs="Arial"/>
          <w:b/>
          <w:color w:val="000000" w:themeColor="text1"/>
          <w:spacing w:val="-2"/>
          <w:sz w:val="20"/>
          <w:szCs w:val="20"/>
        </w:rPr>
        <w:t>т</w:t>
      </w:r>
      <w:r w:rsidRPr="00BA5C26">
        <w:rPr>
          <w:rFonts w:ascii="Arial" w:hAnsi="Arial" w:cs="Arial"/>
          <w:b/>
          <w:color w:val="000000" w:themeColor="text1"/>
          <w:sz w:val="20"/>
          <w:szCs w:val="20"/>
        </w:rPr>
        <w:t>и Ад</w:t>
      </w:r>
      <w:r w:rsidRPr="00BA5C26">
        <w:rPr>
          <w:rFonts w:ascii="Arial" w:hAnsi="Arial" w:cs="Arial"/>
          <w:b/>
          <w:color w:val="000000" w:themeColor="text1"/>
          <w:spacing w:val="-1"/>
          <w:sz w:val="20"/>
          <w:szCs w:val="20"/>
        </w:rPr>
        <w:t>м</w:t>
      </w:r>
      <w:r w:rsidRPr="00BA5C26">
        <w:rPr>
          <w:rFonts w:ascii="Arial" w:hAnsi="Arial" w:cs="Arial"/>
          <w:b/>
          <w:color w:val="000000" w:themeColor="text1"/>
          <w:spacing w:val="1"/>
          <w:sz w:val="20"/>
          <w:szCs w:val="20"/>
        </w:rPr>
        <w:t>и</w:t>
      </w:r>
      <w:r w:rsidRPr="00BA5C26">
        <w:rPr>
          <w:rFonts w:ascii="Arial" w:hAnsi="Arial" w:cs="Arial"/>
          <w:b/>
          <w:color w:val="000000" w:themeColor="text1"/>
          <w:spacing w:val="-1"/>
          <w:sz w:val="20"/>
          <w:szCs w:val="20"/>
        </w:rPr>
        <w:t>н</w:t>
      </w:r>
      <w:r w:rsidRPr="00BA5C26">
        <w:rPr>
          <w:rFonts w:ascii="Arial" w:hAnsi="Arial" w:cs="Arial"/>
          <w:b/>
          <w:color w:val="000000" w:themeColor="text1"/>
          <w:spacing w:val="1"/>
          <w:sz w:val="20"/>
          <w:szCs w:val="20"/>
        </w:rPr>
        <w:t>и</w:t>
      </w:r>
      <w:r w:rsidRPr="00BA5C26">
        <w:rPr>
          <w:rFonts w:ascii="Arial" w:hAnsi="Arial" w:cs="Arial"/>
          <w:b/>
          <w:color w:val="000000" w:themeColor="text1"/>
          <w:sz w:val="20"/>
          <w:szCs w:val="20"/>
        </w:rPr>
        <w:t>страц</w:t>
      </w:r>
      <w:r w:rsidRPr="00BA5C26">
        <w:rPr>
          <w:rFonts w:ascii="Arial" w:hAnsi="Arial" w:cs="Arial"/>
          <w:b/>
          <w:color w:val="000000" w:themeColor="text1"/>
          <w:spacing w:val="-1"/>
          <w:sz w:val="20"/>
          <w:szCs w:val="20"/>
        </w:rPr>
        <w:t>и</w:t>
      </w:r>
      <w:r w:rsidRPr="00BA5C26">
        <w:rPr>
          <w:rFonts w:ascii="Arial" w:hAnsi="Arial" w:cs="Arial"/>
          <w:b/>
          <w:color w:val="000000" w:themeColor="text1"/>
          <w:sz w:val="20"/>
          <w:szCs w:val="20"/>
        </w:rPr>
        <w:t xml:space="preserve">и </w:t>
      </w:r>
      <w:r w:rsidRPr="00BA5C26">
        <w:rPr>
          <w:rFonts w:ascii="Arial" w:hAnsi="Arial" w:cs="Arial"/>
          <w:b/>
          <w:color w:val="000000" w:themeColor="text1"/>
          <w:spacing w:val="-1"/>
          <w:sz w:val="20"/>
          <w:szCs w:val="20"/>
        </w:rPr>
        <w:t>Молчановского</w:t>
      </w:r>
      <w:r w:rsidRPr="00BA5C26">
        <w:rPr>
          <w:rFonts w:ascii="Arial" w:hAnsi="Arial" w:cs="Arial"/>
          <w:b/>
          <w:color w:val="000000" w:themeColor="text1"/>
          <w:sz w:val="20"/>
          <w:szCs w:val="20"/>
        </w:rPr>
        <w:t xml:space="preserve"> сельск</w:t>
      </w:r>
      <w:r w:rsidRPr="00BA5C26">
        <w:rPr>
          <w:rFonts w:ascii="Arial" w:hAnsi="Arial" w:cs="Arial"/>
          <w:b/>
          <w:color w:val="000000" w:themeColor="text1"/>
          <w:spacing w:val="-2"/>
          <w:sz w:val="20"/>
          <w:szCs w:val="20"/>
        </w:rPr>
        <w:t>о</w:t>
      </w:r>
      <w:r w:rsidRPr="00BA5C26">
        <w:rPr>
          <w:rFonts w:ascii="Arial" w:hAnsi="Arial" w:cs="Arial"/>
          <w:b/>
          <w:color w:val="000000" w:themeColor="text1"/>
          <w:spacing w:val="1"/>
          <w:sz w:val="20"/>
          <w:szCs w:val="20"/>
        </w:rPr>
        <w:t>г</w:t>
      </w:r>
      <w:r w:rsidRPr="00BA5C26">
        <w:rPr>
          <w:rFonts w:ascii="Arial" w:hAnsi="Arial" w:cs="Arial"/>
          <w:b/>
          <w:color w:val="000000" w:themeColor="text1"/>
          <w:sz w:val="20"/>
          <w:szCs w:val="20"/>
        </w:rPr>
        <w:t xml:space="preserve">о </w:t>
      </w:r>
      <w:r w:rsidRPr="00BA5C26">
        <w:rPr>
          <w:rFonts w:ascii="Arial" w:hAnsi="Arial" w:cs="Arial"/>
          <w:b/>
          <w:color w:val="000000" w:themeColor="text1"/>
          <w:spacing w:val="1"/>
          <w:sz w:val="20"/>
          <w:szCs w:val="20"/>
        </w:rPr>
        <w:t>п</w:t>
      </w:r>
      <w:r w:rsidRPr="00BA5C26">
        <w:rPr>
          <w:rFonts w:ascii="Arial" w:hAnsi="Arial" w:cs="Arial"/>
          <w:b/>
          <w:color w:val="000000" w:themeColor="text1"/>
          <w:sz w:val="20"/>
          <w:szCs w:val="20"/>
        </w:rPr>
        <w:t>оселен</w:t>
      </w:r>
      <w:r w:rsidRPr="00BA5C26">
        <w:rPr>
          <w:rFonts w:ascii="Arial" w:hAnsi="Arial" w:cs="Arial"/>
          <w:b/>
          <w:color w:val="000000" w:themeColor="text1"/>
          <w:spacing w:val="-1"/>
          <w:sz w:val="20"/>
          <w:szCs w:val="20"/>
        </w:rPr>
        <w:t>и</w:t>
      </w:r>
      <w:r w:rsidRPr="00BA5C26">
        <w:rPr>
          <w:rFonts w:ascii="Arial" w:hAnsi="Arial" w:cs="Arial"/>
          <w:b/>
          <w:color w:val="000000" w:themeColor="text1"/>
          <w:sz w:val="20"/>
          <w:szCs w:val="20"/>
        </w:rPr>
        <w:t>я,</w:t>
      </w:r>
      <w:r w:rsidRPr="00BA5C26">
        <w:rPr>
          <w:rFonts w:ascii="Arial" w:hAnsi="Arial" w:cs="Arial"/>
          <w:color w:val="000000" w:themeColor="text1"/>
          <w:sz w:val="20"/>
          <w:szCs w:val="20"/>
        </w:rPr>
        <w:t xml:space="preserve"> </w:t>
      </w:r>
      <w:r w:rsidRPr="00BA5C26">
        <w:rPr>
          <w:rFonts w:ascii="Arial" w:hAnsi="Arial" w:cs="Arial"/>
          <w:b/>
          <w:color w:val="000000" w:themeColor="text1"/>
          <w:position w:val="-1"/>
          <w:sz w:val="20"/>
          <w:szCs w:val="20"/>
        </w:rPr>
        <w:t>ра</w:t>
      </w:r>
      <w:r w:rsidRPr="00BA5C26">
        <w:rPr>
          <w:rFonts w:ascii="Arial" w:hAnsi="Arial" w:cs="Arial"/>
          <w:b/>
          <w:color w:val="000000" w:themeColor="text1"/>
          <w:spacing w:val="-1"/>
          <w:position w:val="-1"/>
          <w:sz w:val="20"/>
          <w:szCs w:val="20"/>
        </w:rPr>
        <w:t>зм</w:t>
      </w:r>
      <w:r w:rsidRPr="00BA5C26">
        <w:rPr>
          <w:rFonts w:ascii="Arial" w:hAnsi="Arial" w:cs="Arial"/>
          <w:b/>
          <w:color w:val="000000" w:themeColor="text1"/>
          <w:position w:val="-1"/>
          <w:sz w:val="20"/>
          <w:szCs w:val="20"/>
        </w:rPr>
        <w:t>е</w:t>
      </w:r>
      <w:r w:rsidRPr="00BA5C26">
        <w:rPr>
          <w:rFonts w:ascii="Arial" w:hAnsi="Arial" w:cs="Arial"/>
          <w:b/>
          <w:color w:val="000000" w:themeColor="text1"/>
          <w:spacing w:val="-3"/>
          <w:position w:val="-1"/>
          <w:sz w:val="20"/>
          <w:szCs w:val="20"/>
        </w:rPr>
        <w:t>щ</w:t>
      </w:r>
      <w:r w:rsidRPr="00BA5C26">
        <w:rPr>
          <w:rFonts w:ascii="Arial" w:hAnsi="Arial" w:cs="Arial"/>
          <w:b/>
          <w:color w:val="000000" w:themeColor="text1"/>
          <w:position w:val="-1"/>
          <w:sz w:val="20"/>
          <w:szCs w:val="20"/>
        </w:rPr>
        <w:t>а</w:t>
      </w:r>
      <w:r w:rsidRPr="00BA5C26">
        <w:rPr>
          <w:rFonts w:ascii="Arial" w:hAnsi="Arial" w:cs="Arial"/>
          <w:b/>
          <w:color w:val="000000" w:themeColor="text1"/>
          <w:spacing w:val="1"/>
          <w:position w:val="-1"/>
          <w:sz w:val="20"/>
          <w:szCs w:val="20"/>
        </w:rPr>
        <w:t>е</w:t>
      </w:r>
      <w:r w:rsidRPr="00BA5C26">
        <w:rPr>
          <w:rFonts w:ascii="Arial" w:hAnsi="Arial" w:cs="Arial"/>
          <w:b/>
          <w:color w:val="000000" w:themeColor="text1"/>
          <w:spacing w:val="-1"/>
          <w:position w:val="-1"/>
          <w:sz w:val="20"/>
          <w:szCs w:val="20"/>
        </w:rPr>
        <w:t>м</w:t>
      </w:r>
      <w:r w:rsidRPr="00BA5C26">
        <w:rPr>
          <w:rFonts w:ascii="Arial" w:hAnsi="Arial" w:cs="Arial"/>
          <w:b/>
          <w:color w:val="000000" w:themeColor="text1"/>
          <w:position w:val="-1"/>
          <w:sz w:val="20"/>
          <w:szCs w:val="20"/>
        </w:rPr>
        <w:t>ой</w:t>
      </w:r>
      <w:r w:rsidRPr="00BA5C26">
        <w:rPr>
          <w:rFonts w:ascii="Arial" w:hAnsi="Arial" w:cs="Arial"/>
          <w:b/>
          <w:color w:val="000000" w:themeColor="text1"/>
          <w:spacing w:val="2"/>
          <w:position w:val="-1"/>
          <w:sz w:val="20"/>
          <w:szCs w:val="20"/>
        </w:rPr>
        <w:t xml:space="preserve"> </w:t>
      </w:r>
      <w:r w:rsidRPr="00BA5C26">
        <w:rPr>
          <w:rFonts w:ascii="Arial" w:hAnsi="Arial" w:cs="Arial"/>
          <w:b/>
          <w:color w:val="000000" w:themeColor="text1"/>
          <w:position w:val="-1"/>
          <w:sz w:val="20"/>
          <w:szCs w:val="20"/>
        </w:rPr>
        <w:t>в</w:t>
      </w:r>
      <w:r w:rsidRPr="00BA5C26">
        <w:rPr>
          <w:rFonts w:ascii="Arial" w:hAnsi="Arial" w:cs="Arial"/>
          <w:b/>
          <w:color w:val="000000" w:themeColor="text1"/>
          <w:spacing w:val="-1"/>
          <w:position w:val="-1"/>
          <w:sz w:val="20"/>
          <w:szCs w:val="20"/>
        </w:rPr>
        <w:t xml:space="preserve"> </w:t>
      </w:r>
      <w:r w:rsidRPr="00BA5C26">
        <w:rPr>
          <w:rFonts w:ascii="Arial" w:hAnsi="Arial" w:cs="Arial"/>
          <w:b/>
          <w:color w:val="000000" w:themeColor="text1"/>
          <w:position w:val="-1"/>
          <w:sz w:val="20"/>
          <w:szCs w:val="20"/>
        </w:rPr>
        <w:t>сети «И</w:t>
      </w:r>
      <w:r w:rsidRPr="00BA5C26">
        <w:rPr>
          <w:rFonts w:ascii="Arial" w:hAnsi="Arial" w:cs="Arial"/>
          <w:b/>
          <w:color w:val="000000" w:themeColor="text1"/>
          <w:spacing w:val="-1"/>
          <w:position w:val="-1"/>
          <w:sz w:val="20"/>
          <w:szCs w:val="20"/>
        </w:rPr>
        <w:t>н</w:t>
      </w:r>
      <w:r w:rsidRPr="00BA5C26">
        <w:rPr>
          <w:rFonts w:ascii="Arial" w:hAnsi="Arial" w:cs="Arial"/>
          <w:b/>
          <w:color w:val="000000" w:themeColor="text1"/>
          <w:position w:val="-1"/>
          <w:sz w:val="20"/>
          <w:szCs w:val="20"/>
        </w:rPr>
        <w:t>тернет»</w:t>
      </w:r>
    </w:p>
    <w:p w:rsidR="0093068F" w:rsidRPr="00BA5C26" w:rsidRDefault="0093068F" w:rsidP="0093068F">
      <w:pPr>
        <w:rPr>
          <w:rFonts w:ascii="Arial" w:hAnsi="Arial" w:cs="Arial"/>
          <w:color w:val="000000" w:themeColor="text1"/>
          <w:sz w:val="20"/>
          <w:szCs w:val="20"/>
        </w:rPr>
      </w:pPr>
    </w:p>
    <w:p w:rsidR="0093068F" w:rsidRPr="00BA5C26" w:rsidRDefault="0093068F" w:rsidP="0093068F">
      <w:pPr>
        <w:ind w:firstLine="564"/>
        <w:jc w:val="both"/>
        <w:rPr>
          <w:rFonts w:ascii="Arial" w:hAnsi="Arial" w:cs="Arial"/>
          <w:color w:val="000000" w:themeColor="text1"/>
          <w:sz w:val="20"/>
          <w:szCs w:val="20"/>
        </w:rPr>
      </w:pPr>
      <w:r w:rsidRPr="00BA5C26">
        <w:rPr>
          <w:rFonts w:ascii="Arial" w:hAnsi="Arial" w:cs="Arial"/>
          <w:color w:val="000000" w:themeColor="text1"/>
          <w:spacing w:val="1"/>
          <w:sz w:val="20"/>
          <w:szCs w:val="20"/>
        </w:rPr>
        <w:t xml:space="preserve">  1. Порядок определения перечня информации о деятельности Администрации Молчановского сельского поселения, размещаемой в сети Интернет (</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алее</w:t>
      </w:r>
      <w:r w:rsidRPr="00BA5C26">
        <w:rPr>
          <w:rFonts w:ascii="Arial" w:hAnsi="Arial" w:cs="Arial"/>
          <w:color w:val="000000" w:themeColor="text1"/>
          <w:spacing w:val="69"/>
          <w:sz w:val="20"/>
          <w:szCs w:val="20"/>
        </w:rPr>
        <w:t xml:space="preserve"> </w:t>
      </w:r>
      <w:r w:rsidRPr="00BA5C26">
        <w:rPr>
          <w:rFonts w:ascii="Arial" w:hAnsi="Arial" w:cs="Arial"/>
          <w:color w:val="000000" w:themeColor="text1"/>
          <w:sz w:val="20"/>
          <w:szCs w:val="20"/>
        </w:rPr>
        <w:t>-  Пор</w:t>
      </w:r>
      <w:r w:rsidRPr="00BA5C26">
        <w:rPr>
          <w:rFonts w:ascii="Arial" w:hAnsi="Arial" w:cs="Arial"/>
          <w:color w:val="000000" w:themeColor="text1"/>
          <w:spacing w:val="-1"/>
          <w:sz w:val="20"/>
          <w:szCs w:val="20"/>
        </w:rPr>
        <w:t>яд</w:t>
      </w:r>
      <w:r w:rsidRPr="00BA5C26">
        <w:rPr>
          <w:rFonts w:ascii="Arial" w:hAnsi="Arial" w:cs="Arial"/>
          <w:color w:val="000000" w:themeColor="text1"/>
          <w:sz w:val="20"/>
          <w:szCs w:val="20"/>
        </w:rPr>
        <w:t>ок),  ра</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б</w:t>
      </w:r>
      <w:r w:rsidRPr="00BA5C26">
        <w:rPr>
          <w:rFonts w:ascii="Arial" w:hAnsi="Arial" w:cs="Arial"/>
          <w:color w:val="000000" w:themeColor="text1"/>
          <w:sz w:val="20"/>
          <w:szCs w:val="20"/>
        </w:rPr>
        <w:t xml:space="preserve">отан </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в</w:t>
      </w:r>
      <w:r w:rsidRPr="00BA5C26">
        <w:rPr>
          <w:rFonts w:ascii="Arial" w:hAnsi="Arial" w:cs="Arial"/>
          <w:color w:val="000000" w:themeColor="text1"/>
          <w:spacing w:val="69"/>
          <w:sz w:val="20"/>
          <w:szCs w:val="20"/>
        </w:rPr>
        <w:t xml:space="preserve"> </w:t>
      </w:r>
      <w:r w:rsidRPr="00BA5C26">
        <w:rPr>
          <w:rFonts w:ascii="Arial" w:hAnsi="Arial" w:cs="Arial"/>
          <w:color w:val="000000" w:themeColor="text1"/>
          <w:sz w:val="20"/>
          <w:szCs w:val="20"/>
        </w:rPr>
        <w:t>соо</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вии </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с</w:t>
      </w:r>
      <w:r w:rsidRPr="00BA5C26">
        <w:rPr>
          <w:rFonts w:ascii="Arial" w:hAnsi="Arial" w:cs="Arial"/>
          <w:color w:val="000000" w:themeColor="text1"/>
          <w:spacing w:val="69"/>
          <w:sz w:val="20"/>
          <w:szCs w:val="20"/>
        </w:rPr>
        <w:t xml:space="preserve"> </w:t>
      </w:r>
      <w:r w:rsidRPr="00BA5C26">
        <w:rPr>
          <w:rFonts w:ascii="Arial" w:hAnsi="Arial" w:cs="Arial"/>
          <w:color w:val="000000" w:themeColor="text1"/>
          <w:spacing w:val="1"/>
          <w:sz w:val="20"/>
          <w:szCs w:val="20"/>
        </w:rPr>
        <w:t>Ф</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 xml:space="preserve">еральным  </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аконом  от 09.02.2009</w:t>
      </w:r>
      <w:r w:rsidRPr="00BA5C26">
        <w:rPr>
          <w:rFonts w:ascii="Arial" w:hAnsi="Arial" w:cs="Arial"/>
          <w:color w:val="000000" w:themeColor="text1"/>
          <w:spacing w:val="29"/>
          <w:sz w:val="20"/>
          <w:szCs w:val="20"/>
        </w:rPr>
        <w:t xml:space="preserve"> </w:t>
      </w:r>
      <w:r w:rsidRPr="00BA5C26">
        <w:rPr>
          <w:rFonts w:ascii="Arial" w:hAnsi="Arial" w:cs="Arial"/>
          <w:color w:val="000000" w:themeColor="text1"/>
          <w:sz w:val="20"/>
          <w:szCs w:val="20"/>
        </w:rPr>
        <w:t>№</w:t>
      </w:r>
      <w:r w:rsidRPr="00BA5C26">
        <w:rPr>
          <w:rFonts w:ascii="Arial" w:hAnsi="Arial" w:cs="Arial"/>
          <w:color w:val="000000" w:themeColor="text1"/>
          <w:spacing w:val="28"/>
          <w:sz w:val="20"/>
          <w:szCs w:val="20"/>
        </w:rPr>
        <w:t xml:space="preserve"> </w:t>
      </w:r>
      <w:r w:rsidRPr="00BA5C26">
        <w:rPr>
          <w:rFonts w:ascii="Arial" w:hAnsi="Arial" w:cs="Arial"/>
          <w:color w:val="000000" w:themeColor="text1"/>
          <w:sz w:val="20"/>
          <w:szCs w:val="20"/>
        </w:rPr>
        <w:t>8</w:t>
      </w:r>
      <w:r w:rsidRPr="00BA5C26">
        <w:rPr>
          <w:rFonts w:ascii="Arial" w:hAnsi="Arial" w:cs="Arial"/>
          <w:color w:val="000000" w:themeColor="text1"/>
          <w:spacing w:val="1"/>
          <w:sz w:val="20"/>
          <w:szCs w:val="20"/>
        </w:rPr>
        <w:t>-Ф</w:t>
      </w:r>
      <w:r w:rsidRPr="00BA5C26">
        <w:rPr>
          <w:rFonts w:ascii="Arial" w:hAnsi="Arial" w:cs="Arial"/>
          <w:color w:val="000000" w:themeColor="text1"/>
          <w:sz w:val="20"/>
          <w:szCs w:val="20"/>
        </w:rPr>
        <w:t>З</w:t>
      </w:r>
      <w:r w:rsidRPr="00BA5C26">
        <w:rPr>
          <w:rFonts w:ascii="Arial" w:hAnsi="Arial" w:cs="Arial"/>
          <w:color w:val="000000" w:themeColor="text1"/>
          <w:spacing w:val="29"/>
          <w:sz w:val="20"/>
          <w:szCs w:val="20"/>
        </w:rPr>
        <w:t xml:space="preserve"> </w:t>
      </w:r>
      <w:r w:rsidRPr="00BA5C26">
        <w:rPr>
          <w:rFonts w:ascii="Arial" w:hAnsi="Arial" w:cs="Arial"/>
          <w:color w:val="000000" w:themeColor="text1"/>
          <w:spacing w:val="-2"/>
          <w:sz w:val="20"/>
          <w:szCs w:val="20"/>
        </w:rPr>
        <w:t>«</w:t>
      </w:r>
      <w:r w:rsidRPr="00BA5C26">
        <w:rPr>
          <w:rFonts w:ascii="Arial" w:hAnsi="Arial" w:cs="Arial"/>
          <w:color w:val="000000" w:themeColor="text1"/>
          <w:sz w:val="20"/>
          <w:szCs w:val="20"/>
        </w:rPr>
        <w:t>Об</w:t>
      </w:r>
      <w:r w:rsidRPr="00BA5C26">
        <w:rPr>
          <w:rFonts w:ascii="Arial" w:hAnsi="Arial" w:cs="Arial"/>
          <w:color w:val="000000" w:themeColor="text1"/>
          <w:spacing w:val="31"/>
          <w:sz w:val="20"/>
          <w:szCs w:val="20"/>
        </w:rPr>
        <w:t xml:space="preserve"> </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б</w:t>
      </w:r>
      <w:r w:rsidRPr="00BA5C26">
        <w:rPr>
          <w:rFonts w:ascii="Arial" w:hAnsi="Arial" w:cs="Arial"/>
          <w:color w:val="000000" w:themeColor="text1"/>
          <w:sz w:val="20"/>
          <w:szCs w:val="20"/>
        </w:rPr>
        <w:t>еспе</w:t>
      </w:r>
      <w:r w:rsidRPr="00BA5C26">
        <w:rPr>
          <w:rFonts w:ascii="Arial" w:hAnsi="Arial" w:cs="Arial"/>
          <w:color w:val="000000" w:themeColor="text1"/>
          <w:spacing w:val="-2"/>
          <w:sz w:val="20"/>
          <w:szCs w:val="20"/>
        </w:rPr>
        <w:t>ч</w:t>
      </w:r>
      <w:r w:rsidRPr="00BA5C26">
        <w:rPr>
          <w:rFonts w:ascii="Arial" w:hAnsi="Arial" w:cs="Arial"/>
          <w:color w:val="000000" w:themeColor="text1"/>
          <w:sz w:val="20"/>
          <w:szCs w:val="20"/>
        </w:rPr>
        <w:t>ении</w:t>
      </w:r>
      <w:r w:rsidRPr="00BA5C26">
        <w:rPr>
          <w:rFonts w:ascii="Arial" w:hAnsi="Arial" w:cs="Arial"/>
          <w:color w:val="000000" w:themeColor="text1"/>
          <w:spacing w:val="31"/>
          <w:sz w:val="20"/>
          <w:szCs w:val="20"/>
        </w:rPr>
        <w:t xml:space="preserve"> </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ос</w:t>
      </w:r>
      <w:r w:rsidRPr="00BA5C26">
        <w:rPr>
          <w:rFonts w:ascii="Arial" w:hAnsi="Arial" w:cs="Arial"/>
          <w:color w:val="000000" w:themeColor="text1"/>
          <w:spacing w:val="-1"/>
          <w:sz w:val="20"/>
          <w:szCs w:val="20"/>
        </w:rPr>
        <w:t>т</w:t>
      </w:r>
      <w:r w:rsidRPr="00BA5C26">
        <w:rPr>
          <w:rFonts w:ascii="Arial" w:hAnsi="Arial" w:cs="Arial"/>
          <w:color w:val="000000" w:themeColor="text1"/>
          <w:spacing w:val="2"/>
          <w:sz w:val="20"/>
          <w:szCs w:val="20"/>
        </w:rPr>
        <w:t>у</w:t>
      </w:r>
      <w:r w:rsidRPr="00BA5C26">
        <w:rPr>
          <w:rFonts w:ascii="Arial" w:hAnsi="Arial" w:cs="Arial"/>
          <w:color w:val="000000" w:themeColor="text1"/>
          <w:sz w:val="20"/>
          <w:szCs w:val="20"/>
        </w:rPr>
        <w:t>па</w:t>
      </w:r>
      <w:r w:rsidRPr="00BA5C26">
        <w:rPr>
          <w:rFonts w:ascii="Arial" w:hAnsi="Arial" w:cs="Arial"/>
          <w:color w:val="000000" w:themeColor="text1"/>
          <w:spacing w:val="29"/>
          <w:sz w:val="20"/>
          <w:szCs w:val="20"/>
        </w:rPr>
        <w:t xml:space="preserve"> </w:t>
      </w:r>
      <w:r w:rsidRPr="00BA5C26">
        <w:rPr>
          <w:rFonts w:ascii="Arial" w:hAnsi="Arial" w:cs="Arial"/>
          <w:color w:val="000000" w:themeColor="text1"/>
          <w:sz w:val="20"/>
          <w:szCs w:val="20"/>
        </w:rPr>
        <w:t>к</w:t>
      </w:r>
      <w:r w:rsidRPr="00BA5C26">
        <w:rPr>
          <w:rFonts w:ascii="Arial" w:hAnsi="Arial" w:cs="Arial"/>
          <w:color w:val="000000" w:themeColor="text1"/>
          <w:spacing w:val="29"/>
          <w:sz w:val="20"/>
          <w:szCs w:val="20"/>
        </w:rPr>
        <w:t xml:space="preserve"> </w:t>
      </w:r>
      <w:r w:rsidRPr="00BA5C26">
        <w:rPr>
          <w:rFonts w:ascii="Arial" w:hAnsi="Arial" w:cs="Arial"/>
          <w:color w:val="000000" w:themeColor="text1"/>
          <w:sz w:val="20"/>
          <w:szCs w:val="20"/>
        </w:rPr>
        <w:t>и</w:t>
      </w:r>
      <w:r w:rsidRPr="00BA5C26">
        <w:rPr>
          <w:rFonts w:ascii="Arial" w:hAnsi="Arial" w:cs="Arial"/>
          <w:color w:val="000000" w:themeColor="text1"/>
          <w:spacing w:val="-2"/>
          <w:sz w:val="20"/>
          <w:szCs w:val="20"/>
        </w:rPr>
        <w:t>н</w:t>
      </w:r>
      <w:r w:rsidRPr="00BA5C26">
        <w:rPr>
          <w:rFonts w:ascii="Arial" w:hAnsi="Arial" w:cs="Arial"/>
          <w:color w:val="000000" w:themeColor="text1"/>
          <w:sz w:val="20"/>
          <w:szCs w:val="20"/>
        </w:rPr>
        <w:t>фор</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ации</w:t>
      </w:r>
      <w:r w:rsidRPr="00BA5C26">
        <w:rPr>
          <w:rFonts w:ascii="Arial" w:hAnsi="Arial" w:cs="Arial"/>
          <w:color w:val="000000" w:themeColor="text1"/>
          <w:spacing w:val="29"/>
          <w:sz w:val="20"/>
          <w:szCs w:val="20"/>
        </w:rPr>
        <w:t xml:space="preserve"> </w:t>
      </w:r>
      <w:r w:rsidRPr="00BA5C26">
        <w:rPr>
          <w:rFonts w:ascii="Arial" w:hAnsi="Arial" w:cs="Arial"/>
          <w:color w:val="000000" w:themeColor="text1"/>
          <w:sz w:val="20"/>
          <w:szCs w:val="20"/>
        </w:rPr>
        <w:t>о</w:t>
      </w:r>
      <w:r w:rsidRPr="00BA5C26">
        <w:rPr>
          <w:rFonts w:ascii="Arial" w:hAnsi="Arial" w:cs="Arial"/>
          <w:color w:val="000000" w:themeColor="text1"/>
          <w:spacing w:val="29"/>
          <w:sz w:val="20"/>
          <w:szCs w:val="20"/>
        </w:rPr>
        <w:t xml:space="preserve"> </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я</w:t>
      </w:r>
      <w:r w:rsidRPr="00BA5C26">
        <w:rPr>
          <w:rFonts w:ascii="Arial" w:hAnsi="Arial" w:cs="Arial"/>
          <w:color w:val="000000" w:themeColor="text1"/>
          <w:sz w:val="20"/>
          <w:szCs w:val="20"/>
        </w:rPr>
        <w:t>тельнос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и </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w:t>
      </w:r>
      <w:r w:rsidRPr="00BA5C26">
        <w:rPr>
          <w:rFonts w:ascii="Arial" w:hAnsi="Arial" w:cs="Arial"/>
          <w:color w:val="000000" w:themeColor="text1"/>
          <w:spacing w:val="-2"/>
          <w:sz w:val="20"/>
          <w:szCs w:val="20"/>
        </w:rPr>
        <w:t>с</w:t>
      </w:r>
      <w:r w:rsidRPr="00BA5C26">
        <w:rPr>
          <w:rFonts w:ascii="Arial" w:hAnsi="Arial" w:cs="Arial"/>
          <w:color w:val="000000" w:themeColor="text1"/>
          <w:spacing w:val="2"/>
          <w:sz w:val="20"/>
          <w:szCs w:val="20"/>
        </w:rPr>
        <w:t>у</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арс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венных</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ор</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анов</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и ор</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 xml:space="preserve">анов </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ес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но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сам</w:t>
      </w:r>
      <w:r w:rsidRPr="00BA5C26">
        <w:rPr>
          <w:rFonts w:ascii="Arial" w:hAnsi="Arial" w:cs="Arial"/>
          <w:color w:val="000000" w:themeColor="text1"/>
          <w:spacing w:val="-2"/>
          <w:sz w:val="20"/>
          <w:szCs w:val="20"/>
        </w:rPr>
        <w:t>о</w:t>
      </w:r>
      <w:r w:rsidRPr="00BA5C26">
        <w:rPr>
          <w:rFonts w:ascii="Arial" w:hAnsi="Arial" w:cs="Arial"/>
          <w:color w:val="000000" w:themeColor="text1"/>
          <w:spacing w:val="2"/>
          <w:sz w:val="20"/>
          <w:szCs w:val="20"/>
        </w:rPr>
        <w:t>у</w:t>
      </w:r>
      <w:r w:rsidRPr="00BA5C26">
        <w:rPr>
          <w:rFonts w:ascii="Arial" w:hAnsi="Arial" w:cs="Arial"/>
          <w:color w:val="000000" w:themeColor="text1"/>
          <w:sz w:val="20"/>
          <w:szCs w:val="20"/>
        </w:rPr>
        <w:t>пра</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лени</w:t>
      </w:r>
      <w:r w:rsidRPr="00BA5C26">
        <w:rPr>
          <w:rFonts w:ascii="Arial" w:hAnsi="Arial" w:cs="Arial"/>
          <w:color w:val="000000" w:themeColor="text1"/>
          <w:spacing w:val="-1"/>
          <w:sz w:val="20"/>
          <w:szCs w:val="20"/>
        </w:rPr>
        <w:t>я</w:t>
      </w:r>
      <w:r w:rsidRPr="00BA5C26">
        <w:rPr>
          <w:rFonts w:ascii="Arial" w:hAnsi="Arial" w:cs="Arial"/>
          <w:color w:val="000000" w:themeColor="text1"/>
          <w:spacing w:val="-2"/>
          <w:sz w:val="20"/>
          <w:szCs w:val="20"/>
        </w:rPr>
        <w:t>»</w:t>
      </w:r>
      <w:r w:rsidRPr="00BA5C26">
        <w:rPr>
          <w:rFonts w:ascii="Arial" w:hAnsi="Arial" w:cs="Arial"/>
          <w:color w:val="000000" w:themeColor="text1"/>
          <w:sz w:val="20"/>
          <w:szCs w:val="20"/>
        </w:rPr>
        <w:t>.</w:t>
      </w:r>
    </w:p>
    <w:p w:rsidR="0093068F" w:rsidRPr="00BA5C26" w:rsidRDefault="0093068F" w:rsidP="0093068F">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2.</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Пере</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ень</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инфо</w:t>
      </w:r>
      <w:r w:rsidRPr="00BA5C26">
        <w:rPr>
          <w:rFonts w:ascii="Arial" w:hAnsi="Arial" w:cs="Arial"/>
          <w:color w:val="000000" w:themeColor="text1"/>
          <w:spacing w:val="-2"/>
          <w:sz w:val="20"/>
          <w:szCs w:val="20"/>
        </w:rPr>
        <w:t>р</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ации</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 xml:space="preserve">о </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я</w:t>
      </w:r>
      <w:r w:rsidRPr="00BA5C26">
        <w:rPr>
          <w:rFonts w:ascii="Arial" w:hAnsi="Arial" w:cs="Arial"/>
          <w:color w:val="000000" w:themeColor="text1"/>
          <w:sz w:val="20"/>
          <w:szCs w:val="20"/>
        </w:rPr>
        <w:t>тельнос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и</w:t>
      </w:r>
      <w:r w:rsidRPr="00BA5C26">
        <w:rPr>
          <w:rFonts w:ascii="Arial" w:hAnsi="Arial" w:cs="Arial"/>
          <w:color w:val="000000" w:themeColor="text1"/>
          <w:spacing w:val="4"/>
          <w:sz w:val="20"/>
          <w:szCs w:val="20"/>
        </w:rPr>
        <w:t xml:space="preserve"> А</w:t>
      </w:r>
      <w:r w:rsidRPr="00BA5C26">
        <w:rPr>
          <w:rFonts w:ascii="Arial" w:hAnsi="Arial" w:cs="Arial"/>
          <w:color w:val="000000" w:themeColor="text1"/>
          <w:spacing w:val="-1"/>
          <w:sz w:val="20"/>
          <w:szCs w:val="20"/>
        </w:rPr>
        <w:t>д</w:t>
      </w:r>
      <w:r w:rsidRPr="00BA5C26">
        <w:rPr>
          <w:rFonts w:ascii="Arial" w:hAnsi="Arial" w:cs="Arial"/>
          <w:color w:val="000000" w:themeColor="text1"/>
          <w:spacing w:val="1"/>
          <w:sz w:val="20"/>
          <w:szCs w:val="20"/>
        </w:rPr>
        <w:t>м</w:t>
      </w:r>
      <w:r w:rsidRPr="00BA5C26">
        <w:rPr>
          <w:rFonts w:ascii="Arial" w:hAnsi="Arial" w:cs="Arial"/>
          <w:color w:val="000000" w:themeColor="text1"/>
          <w:spacing w:val="-2"/>
          <w:sz w:val="20"/>
          <w:szCs w:val="20"/>
        </w:rPr>
        <w:t>и</w:t>
      </w:r>
      <w:r w:rsidRPr="00BA5C26">
        <w:rPr>
          <w:rFonts w:ascii="Arial" w:hAnsi="Arial" w:cs="Arial"/>
          <w:color w:val="000000" w:themeColor="text1"/>
          <w:sz w:val="20"/>
          <w:szCs w:val="20"/>
        </w:rPr>
        <w:t>нис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рации</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1"/>
          <w:sz w:val="20"/>
          <w:szCs w:val="20"/>
        </w:rPr>
        <w:t xml:space="preserve">Молчановского </w:t>
      </w:r>
      <w:r w:rsidRPr="00BA5C26">
        <w:rPr>
          <w:rFonts w:ascii="Arial" w:hAnsi="Arial" w:cs="Arial"/>
          <w:color w:val="000000" w:themeColor="text1"/>
          <w:sz w:val="20"/>
          <w:szCs w:val="20"/>
        </w:rPr>
        <w:t>сельско</w:t>
      </w:r>
      <w:r w:rsidRPr="00BA5C26">
        <w:rPr>
          <w:rFonts w:ascii="Arial" w:hAnsi="Arial" w:cs="Arial"/>
          <w:color w:val="000000" w:themeColor="text1"/>
          <w:spacing w:val="-2"/>
          <w:sz w:val="20"/>
          <w:szCs w:val="20"/>
        </w:rPr>
        <w:t>г</w:t>
      </w:r>
      <w:r w:rsidRPr="00BA5C26">
        <w:rPr>
          <w:rFonts w:ascii="Arial" w:hAnsi="Arial" w:cs="Arial"/>
          <w:color w:val="000000" w:themeColor="text1"/>
          <w:sz w:val="20"/>
          <w:szCs w:val="20"/>
        </w:rPr>
        <w:t>о поселения,</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з</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ещаемой</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в</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се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и</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Интернет</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1"/>
          <w:sz w:val="20"/>
          <w:szCs w:val="20"/>
        </w:rPr>
        <w:t>(</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алее -</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пере</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 xml:space="preserve">ень), </w:t>
      </w:r>
      <w:r w:rsidRPr="00BA5C26">
        <w:rPr>
          <w:rFonts w:ascii="Arial" w:hAnsi="Arial" w:cs="Arial"/>
          <w:color w:val="000000" w:themeColor="text1"/>
          <w:spacing w:val="2"/>
          <w:sz w:val="20"/>
          <w:szCs w:val="20"/>
        </w:rPr>
        <w:t>у</w:t>
      </w:r>
      <w:r w:rsidRPr="00BA5C26">
        <w:rPr>
          <w:rFonts w:ascii="Arial" w:hAnsi="Arial" w:cs="Arial"/>
          <w:color w:val="000000" w:themeColor="text1"/>
          <w:spacing w:val="-2"/>
          <w:sz w:val="20"/>
          <w:szCs w:val="20"/>
        </w:rPr>
        <w:t>т</w:t>
      </w:r>
      <w:r w:rsidRPr="00BA5C26">
        <w:rPr>
          <w:rFonts w:ascii="Arial" w:hAnsi="Arial" w:cs="Arial"/>
          <w:color w:val="000000" w:themeColor="text1"/>
          <w:sz w:val="20"/>
          <w:szCs w:val="20"/>
        </w:rPr>
        <w:t>верж</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ае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ся Пос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ано</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 xml:space="preserve">лением </w:t>
      </w:r>
      <w:r w:rsidRPr="00BA5C26">
        <w:rPr>
          <w:rFonts w:ascii="Arial" w:hAnsi="Arial" w:cs="Arial"/>
          <w:color w:val="000000" w:themeColor="text1"/>
          <w:spacing w:val="2"/>
          <w:sz w:val="20"/>
          <w:szCs w:val="20"/>
        </w:rPr>
        <w:t xml:space="preserve"> А</w:t>
      </w:r>
      <w:r w:rsidRPr="00BA5C26">
        <w:rPr>
          <w:rFonts w:ascii="Arial" w:hAnsi="Arial" w:cs="Arial"/>
          <w:color w:val="000000" w:themeColor="text1"/>
          <w:spacing w:val="-1"/>
          <w:sz w:val="20"/>
          <w:szCs w:val="20"/>
        </w:rPr>
        <w:t>д</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инис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рации </w:t>
      </w:r>
      <w:r w:rsidRPr="00BA5C26">
        <w:rPr>
          <w:rFonts w:ascii="Arial" w:hAnsi="Arial" w:cs="Arial"/>
          <w:color w:val="000000" w:themeColor="text1"/>
          <w:spacing w:val="-1"/>
          <w:sz w:val="20"/>
          <w:szCs w:val="20"/>
        </w:rPr>
        <w:t>Молчановского</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сельско</w:t>
      </w:r>
      <w:r w:rsidRPr="00BA5C26">
        <w:rPr>
          <w:rFonts w:ascii="Arial" w:hAnsi="Arial" w:cs="Arial"/>
          <w:color w:val="000000" w:themeColor="text1"/>
          <w:spacing w:val="-2"/>
          <w:sz w:val="20"/>
          <w:szCs w:val="20"/>
        </w:rPr>
        <w:t>г</w:t>
      </w:r>
      <w:r w:rsidRPr="00BA5C26">
        <w:rPr>
          <w:rFonts w:ascii="Arial" w:hAnsi="Arial" w:cs="Arial"/>
          <w:color w:val="000000" w:themeColor="text1"/>
          <w:sz w:val="20"/>
          <w:szCs w:val="20"/>
        </w:rPr>
        <w:t>о</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2"/>
          <w:sz w:val="20"/>
          <w:szCs w:val="20"/>
        </w:rPr>
        <w:t>п</w:t>
      </w:r>
      <w:r w:rsidRPr="00BA5C26">
        <w:rPr>
          <w:rFonts w:ascii="Arial" w:hAnsi="Arial" w:cs="Arial"/>
          <w:color w:val="000000" w:themeColor="text1"/>
          <w:sz w:val="20"/>
          <w:szCs w:val="20"/>
        </w:rPr>
        <w:t>оселения.</w:t>
      </w:r>
    </w:p>
    <w:p w:rsidR="0093068F" w:rsidRPr="00BA5C26" w:rsidRDefault="0093068F" w:rsidP="0093068F">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3.</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Инфор</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ацио</w:t>
      </w:r>
      <w:r w:rsidRPr="00BA5C26">
        <w:rPr>
          <w:rFonts w:ascii="Arial" w:hAnsi="Arial" w:cs="Arial"/>
          <w:color w:val="000000" w:themeColor="text1"/>
          <w:spacing w:val="-2"/>
          <w:sz w:val="20"/>
          <w:szCs w:val="20"/>
        </w:rPr>
        <w:t>н</w:t>
      </w:r>
      <w:r w:rsidRPr="00BA5C26">
        <w:rPr>
          <w:rFonts w:ascii="Arial" w:hAnsi="Arial" w:cs="Arial"/>
          <w:color w:val="000000" w:themeColor="text1"/>
          <w:sz w:val="20"/>
          <w:szCs w:val="20"/>
        </w:rPr>
        <w:t>ные</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ериалы,</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пре</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на</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на</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енные</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ля</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з</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ещения на о</w:t>
      </w:r>
      <w:r w:rsidRPr="00BA5C26">
        <w:rPr>
          <w:rFonts w:ascii="Arial" w:hAnsi="Arial" w:cs="Arial"/>
          <w:color w:val="000000" w:themeColor="text1"/>
          <w:spacing w:val="-1"/>
          <w:sz w:val="20"/>
          <w:szCs w:val="20"/>
        </w:rPr>
        <w:t>ф</w:t>
      </w:r>
      <w:r w:rsidRPr="00BA5C26">
        <w:rPr>
          <w:rFonts w:ascii="Arial" w:hAnsi="Arial" w:cs="Arial"/>
          <w:color w:val="000000" w:themeColor="text1"/>
          <w:sz w:val="20"/>
          <w:szCs w:val="20"/>
        </w:rPr>
        <w:t xml:space="preserve">ициальном </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сай</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е муниципального образования Молчановское сельское поселение в информационной – телекоммуникационной сети «Интернет», </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 xml:space="preserve">олжны </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отража</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ь </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официаль</w:t>
      </w:r>
      <w:r w:rsidRPr="00BA5C26">
        <w:rPr>
          <w:rFonts w:ascii="Arial" w:hAnsi="Arial" w:cs="Arial"/>
          <w:color w:val="000000" w:themeColor="text1"/>
          <w:spacing w:val="-2"/>
          <w:sz w:val="20"/>
          <w:szCs w:val="20"/>
        </w:rPr>
        <w:t>н</w:t>
      </w:r>
      <w:r w:rsidRPr="00BA5C26">
        <w:rPr>
          <w:rFonts w:ascii="Arial" w:hAnsi="Arial" w:cs="Arial"/>
          <w:color w:val="000000" w:themeColor="text1"/>
          <w:spacing w:val="2"/>
          <w:sz w:val="20"/>
          <w:szCs w:val="20"/>
        </w:rPr>
        <w:t>у</w:t>
      </w:r>
      <w:r w:rsidRPr="00BA5C26">
        <w:rPr>
          <w:rFonts w:ascii="Arial" w:hAnsi="Arial" w:cs="Arial"/>
          <w:color w:val="000000" w:themeColor="text1"/>
          <w:sz w:val="20"/>
          <w:szCs w:val="20"/>
        </w:rPr>
        <w:t>ю  по</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ицию А</w:t>
      </w:r>
      <w:r w:rsidRPr="00BA5C26">
        <w:rPr>
          <w:rFonts w:ascii="Arial" w:hAnsi="Arial" w:cs="Arial"/>
          <w:color w:val="000000" w:themeColor="text1"/>
          <w:spacing w:val="-1"/>
          <w:sz w:val="20"/>
          <w:szCs w:val="20"/>
        </w:rPr>
        <w:t>д</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инис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рации </w:t>
      </w:r>
      <w:r w:rsidRPr="00BA5C26">
        <w:rPr>
          <w:rFonts w:ascii="Arial" w:hAnsi="Arial" w:cs="Arial"/>
          <w:color w:val="000000" w:themeColor="text1"/>
          <w:spacing w:val="-1"/>
          <w:sz w:val="20"/>
          <w:szCs w:val="20"/>
        </w:rPr>
        <w:t>Молчановского</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сельско</w:t>
      </w:r>
      <w:r w:rsidRPr="00BA5C26">
        <w:rPr>
          <w:rFonts w:ascii="Arial" w:hAnsi="Arial" w:cs="Arial"/>
          <w:color w:val="000000" w:themeColor="text1"/>
          <w:spacing w:val="-2"/>
          <w:sz w:val="20"/>
          <w:szCs w:val="20"/>
        </w:rPr>
        <w:t>г</w:t>
      </w:r>
      <w:r w:rsidRPr="00BA5C26">
        <w:rPr>
          <w:rFonts w:ascii="Arial" w:hAnsi="Arial" w:cs="Arial"/>
          <w:color w:val="000000" w:themeColor="text1"/>
          <w:sz w:val="20"/>
          <w:szCs w:val="20"/>
        </w:rPr>
        <w:t>о</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2"/>
          <w:sz w:val="20"/>
          <w:szCs w:val="20"/>
        </w:rPr>
        <w:t>п</w:t>
      </w:r>
      <w:r w:rsidRPr="00BA5C26">
        <w:rPr>
          <w:rFonts w:ascii="Arial" w:hAnsi="Arial" w:cs="Arial"/>
          <w:color w:val="000000" w:themeColor="text1"/>
          <w:sz w:val="20"/>
          <w:szCs w:val="20"/>
        </w:rPr>
        <w:t>оселения.</w:t>
      </w:r>
    </w:p>
    <w:p w:rsidR="0093068F" w:rsidRPr="00BA5C26" w:rsidRDefault="0093068F" w:rsidP="0093068F">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4. Официальный сайт муниципального образования Молчановское сельское поселение в инфо</w:t>
      </w:r>
      <w:r w:rsidRPr="00BA5C26">
        <w:rPr>
          <w:rFonts w:ascii="Arial" w:hAnsi="Arial" w:cs="Arial"/>
          <w:color w:val="000000" w:themeColor="text1"/>
          <w:spacing w:val="-2"/>
          <w:sz w:val="20"/>
          <w:szCs w:val="20"/>
        </w:rPr>
        <w:t>р</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ационно - телеко</w:t>
      </w:r>
      <w:r w:rsidRPr="00BA5C26">
        <w:rPr>
          <w:rFonts w:ascii="Arial" w:hAnsi="Arial" w:cs="Arial"/>
          <w:color w:val="000000" w:themeColor="text1"/>
          <w:spacing w:val="-2"/>
          <w:sz w:val="20"/>
          <w:szCs w:val="20"/>
        </w:rPr>
        <w:t>м</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уникационной се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и</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pacing w:val="-2"/>
          <w:sz w:val="20"/>
          <w:szCs w:val="20"/>
        </w:rPr>
        <w:t>«</w:t>
      </w:r>
      <w:r w:rsidRPr="00BA5C26">
        <w:rPr>
          <w:rFonts w:ascii="Arial" w:hAnsi="Arial" w:cs="Arial"/>
          <w:color w:val="000000" w:themeColor="text1"/>
          <w:sz w:val="20"/>
          <w:szCs w:val="20"/>
        </w:rPr>
        <w:t>Интерне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pacing w:val="1"/>
          <w:sz w:val="20"/>
          <w:szCs w:val="20"/>
        </w:rPr>
        <w:t>(</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алее –</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ай</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со</w:t>
      </w:r>
      <w:r w:rsidRPr="00BA5C26">
        <w:rPr>
          <w:rFonts w:ascii="Arial" w:hAnsi="Arial" w:cs="Arial"/>
          <w:color w:val="000000" w:themeColor="text1"/>
          <w:spacing w:val="-1"/>
          <w:sz w:val="20"/>
          <w:szCs w:val="20"/>
        </w:rPr>
        <w:t>зд</w:t>
      </w:r>
      <w:r w:rsidRPr="00BA5C26">
        <w:rPr>
          <w:rFonts w:ascii="Arial" w:hAnsi="Arial" w:cs="Arial"/>
          <w:color w:val="000000" w:themeColor="text1"/>
          <w:sz w:val="20"/>
          <w:szCs w:val="20"/>
        </w:rPr>
        <w:t>ан</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ля</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вития е</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ино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инфо</w:t>
      </w:r>
      <w:r w:rsidRPr="00BA5C26">
        <w:rPr>
          <w:rFonts w:ascii="Arial" w:hAnsi="Arial" w:cs="Arial"/>
          <w:color w:val="000000" w:themeColor="text1"/>
          <w:spacing w:val="-2"/>
          <w:sz w:val="20"/>
          <w:szCs w:val="20"/>
        </w:rPr>
        <w:t>р</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ационно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прос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ранс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ва,</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з</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ещения инфо</w:t>
      </w:r>
      <w:r w:rsidRPr="00BA5C26">
        <w:rPr>
          <w:rFonts w:ascii="Arial" w:hAnsi="Arial" w:cs="Arial"/>
          <w:color w:val="000000" w:themeColor="text1"/>
          <w:spacing w:val="-2"/>
          <w:sz w:val="20"/>
          <w:szCs w:val="20"/>
        </w:rPr>
        <w:t>р</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 xml:space="preserve">ационных </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ериало</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 инфор</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аци</w:t>
      </w:r>
      <w:r w:rsidRPr="00BA5C26">
        <w:rPr>
          <w:rFonts w:ascii="Arial" w:hAnsi="Arial" w:cs="Arial"/>
          <w:color w:val="000000" w:themeColor="text1"/>
          <w:spacing w:val="-2"/>
          <w:sz w:val="20"/>
          <w:szCs w:val="20"/>
        </w:rPr>
        <w:t>о</w:t>
      </w:r>
      <w:r w:rsidRPr="00BA5C26">
        <w:rPr>
          <w:rFonts w:ascii="Arial" w:hAnsi="Arial" w:cs="Arial"/>
          <w:color w:val="000000" w:themeColor="text1"/>
          <w:sz w:val="20"/>
          <w:szCs w:val="20"/>
        </w:rPr>
        <w:t>нно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б</w:t>
      </w:r>
      <w:r w:rsidRPr="00BA5C26">
        <w:rPr>
          <w:rFonts w:ascii="Arial" w:hAnsi="Arial" w:cs="Arial"/>
          <w:color w:val="000000" w:themeColor="text1"/>
          <w:sz w:val="20"/>
          <w:szCs w:val="20"/>
        </w:rPr>
        <w:t>еспе</w:t>
      </w:r>
      <w:r w:rsidRPr="00BA5C26">
        <w:rPr>
          <w:rFonts w:ascii="Arial" w:hAnsi="Arial" w:cs="Arial"/>
          <w:color w:val="000000" w:themeColor="text1"/>
          <w:spacing w:val="-2"/>
          <w:sz w:val="20"/>
          <w:szCs w:val="20"/>
        </w:rPr>
        <w:t>ч</w:t>
      </w:r>
      <w:r w:rsidRPr="00BA5C26">
        <w:rPr>
          <w:rFonts w:ascii="Arial" w:hAnsi="Arial" w:cs="Arial"/>
          <w:color w:val="000000" w:themeColor="text1"/>
          <w:sz w:val="20"/>
          <w:szCs w:val="20"/>
        </w:rPr>
        <w:t>ения</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я</w:t>
      </w:r>
      <w:r w:rsidRPr="00BA5C26">
        <w:rPr>
          <w:rFonts w:ascii="Arial" w:hAnsi="Arial" w:cs="Arial"/>
          <w:color w:val="000000" w:themeColor="text1"/>
          <w:sz w:val="20"/>
          <w:szCs w:val="20"/>
        </w:rPr>
        <w:t>тельнос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и</w:t>
      </w:r>
      <w:r w:rsidRPr="00BA5C26">
        <w:rPr>
          <w:rFonts w:ascii="Arial" w:hAnsi="Arial" w:cs="Arial"/>
          <w:color w:val="000000" w:themeColor="text1"/>
          <w:spacing w:val="4"/>
          <w:sz w:val="20"/>
          <w:szCs w:val="20"/>
        </w:rPr>
        <w:t xml:space="preserve"> А</w:t>
      </w:r>
      <w:r w:rsidRPr="00BA5C26">
        <w:rPr>
          <w:rFonts w:ascii="Arial" w:hAnsi="Arial" w:cs="Arial"/>
          <w:color w:val="000000" w:themeColor="text1"/>
          <w:spacing w:val="-1"/>
          <w:sz w:val="20"/>
          <w:szCs w:val="20"/>
        </w:rPr>
        <w:t>д</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инис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рации </w:t>
      </w:r>
      <w:r w:rsidRPr="00BA5C26">
        <w:rPr>
          <w:rFonts w:ascii="Arial" w:hAnsi="Arial" w:cs="Arial"/>
          <w:color w:val="000000" w:themeColor="text1"/>
          <w:spacing w:val="-1"/>
          <w:sz w:val="20"/>
          <w:szCs w:val="20"/>
        </w:rPr>
        <w:t>Молчановского</w:t>
      </w:r>
      <w:r w:rsidRPr="00BA5C26">
        <w:rPr>
          <w:rFonts w:ascii="Arial" w:hAnsi="Arial" w:cs="Arial"/>
          <w:color w:val="000000" w:themeColor="text1"/>
          <w:sz w:val="20"/>
          <w:szCs w:val="20"/>
        </w:rPr>
        <w:t xml:space="preserve"> сельско</w:t>
      </w:r>
      <w:r w:rsidRPr="00BA5C26">
        <w:rPr>
          <w:rFonts w:ascii="Arial" w:hAnsi="Arial" w:cs="Arial"/>
          <w:color w:val="000000" w:themeColor="text1"/>
          <w:spacing w:val="-2"/>
          <w:sz w:val="20"/>
          <w:szCs w:val="20"/>
        </w:rPr>
        <w:t>г</w:t>
      </w:r>
      <w:r w:rsidRPr="00BA5C26">
        <w:rPr>
          <w:rFonts w:ascii="Arial" w:hAnsi="Arial" w:cs="Arial"/>
          <w:color w:val="000000" w:themeColor="text1"/>
          <w:sz w:val="20"/>
          <w:szCs w:val="20"/>
        </w:rPr>
        <w:t>о</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2"/>
          <w:sz w:val="20"/>
          <w:szCs w:val="20"/>
        </w:rPr>
        <w:t>п</w:t>
      </w:r>
      <w:r w:rsidRPr="00BA5C26">
        <w:rPr>
          <w:rFonts w:ascii="Arial" w:hAnsi="Arial" w:cs="Arial"/>
          <w:color w:val="000000" w:themeColor="text1"/>
          <w:sz w:val="20"/>
          <w:szCs w:val="20"/>
        </w:rPr>
        <w:t xml:space="preserve">оселения,  </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а   также   реали</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ации   принципов   откры</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и  </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 xml:space="preserve">и </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ласнос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и</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2"/>
          <w:sz w:val="20"/>
          <w:szCs w:val="20"/>
        </w:rPr>
        <w:t>и</w:t>
      </w:r>
      <w:r w:rsidRPr="00BA5C26">
        <w:rPr>
          <w:rFonts w:ascii="Arial" w:hAnsi="Arial" w:cs="Arial"/>
          <w:color w:val="000000" w:themeColor="text1"/>
          <w:sz w:val="20"/>
          <w:szCs w:val="20"/>
        </w:rPr>
        <w:t xml:space="preserve">х </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я</w:t>
      </w:r>
      <w:r w:rsidRPr="00BA5C26">
        <w:rPr>
          <w:rFonts w:ascii="Arial" w:hAnsi="Arial" w:cs="Arial"/>
          <w:color w:val="000000" w:themeColor="text1"/>
          <w:sz w:val="20"/>
          <w:szCs w:val="20"/>
        </w:rPr>
        <w:t>тельнос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и.</w:t>
      </w:r>
    </w:p>
    <w:p w:rsidR="0093068F" w:rsidRPr="00BA5C26" w:rsidRDefault="0093068F" w:rsidP="0093068F">
      <w:pPr>
        <w:ind w:firstLine="708"/>
        <w:jc w:val="both"/>
        <w:rPr>
          <w:rFonts w:ascii="Arial" w:hAnsi="Arial" w:cs="Arial"/>
          <w:color w:val="000000" w:themeColor="text1"/>
          <w:spacing w:val="-1"/>
          <w:sz w:val="20"/>
          <w:szCs w:val="20"/>
        </w:rPr>
      </w:pPr>
      <w:r w:rsidRPr="00BA5C26">
        <w:rPr>
          <w:rFonts w:ascii="Arial" w:hAnsi="Arial" w:cs="Arial"/>
          <w:color w:val="000000" w:themeColor="text1"/>
          <w:sz w:val="20"/>
          <w:szCs w:val="20"/>
        </w:rPr>
        <w:t>5.</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 xml:space="preserve">айт </w:t>
      </w:r>
      <w:r w:rsidRPr="00BA5C26">
        <w:rPr>
          <w:rFonts w:ascii="Arial" w:hAnsi="Arial" w:cs="Arial"/>
          <w:color w:val="000000" w:themeColor="text1"/>
          <w:spacing w:val="-1"/>
          <w:sz w:val="20"/>
          <w:szCs w:val="20"/>
        </w:rPr>
        <w:t>я</w:t>
      </w:r>
      <w:r w:rsidRPr="00BA5C26">
        <w:rPr>
          <w:rFonts w:ascii="Arial" w:hAnsi="Arial" w:cs="Arial"/>
          <w:color w:val="000000" w:themeColor="text1"/>
          <w:sz w:val="20"/>
          <w:szCs w:val="20"/>
        </w:rPr>
        <w:t>вл</w:t>
      </w:r>
      <w:r w:rsidRPr="00BA5C26">
        <w:rPr>
          <w:rFonts w:ascii="Arial" w:hAnsi="Arial" w:cs="Arial"/>
          <w:color w:val="000000" w:themeColor="text1"/>
          <w:spacing w:val="-1"/>
          <w:sz w:val="20"/>
          <w:szCs w:val="20"/>
        </w:rPr>
        <w:t>я</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ся</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официа</w:t>
      </w:r>
      <w:r w:rsidRPr="00BA5C26">
        <w:rPr>
          <w:rFonts w:ascii="Arial" w:hAnsi="Arial" w:cs="Arial"/>
          <w:color w:val="000000" w:themeColor="text1"/>
          <w:spacing w:val="-2"/>
          <w:sz w:val="20"/>
          <w:szCs w:val="20"/>
        </w:rPr>
        <w:t>л</w:t>
      </w:r>
      <w:r w:rsidRPr="00BA5C26">
        <w:rPr>
          <w:rFonts w:ascii="Arial" w:hAnsi="Arial" w:cs="Arial"/>
          <w:color w:val="000000" w:themeColor="text1"/>
          <w:sz w:val="20"/>
          <w:szCs w:val="20"/>
        </w:rPr>
        <w:t>ьным</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pacing w:val="-2"/>
          <w:sz w:val="20"/>
          <w:szCs w:val="20"/>
        </w:rPr>
        <w:t>и</w:t>
      </w:r>
      <w:r w:rsidRPr="00BA5C26">
        <w:rPr>
          <w:rFonts w:ascii="Arial" w:hAnsi="Arial" w:cs="Arial"/>
          <w:color w:val="000000" w:themeColor="text1"/>
          <w:sz w:val="20"/>
          <w:szCs w:val="20"/>
        </w:rPr>
        <w:t>нфор</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ационн</w:t>
      </w:r>
      <w:r w:rsidRPr="00BA5C26">
        <w:rPr>
          <w:rFonts w:ascii="Arial" w:hAnsi="Arial" w:cs="Arial"/>
          <w:color w:val="000000" w:themeColor="text1"/>
          <w:spacing w:val="-3"/>
          <w:sz w:val="20"/>
          <w:szCs w:val="20"/>
        </w:rPr>
        <w:t>ы</w:t>
      </w:r>
      <w:r w:rsidRPr="00BA5C26">
        <w:rPr>
          <w:rFonts w:ascii="Arial" w:hAnsi="Arial" w:cs="Arial"/>
          <w:color w:val="000000" w:themeColor="text1"/>
          <w:sz w:val="20"/>
          <w:szCs w:val="20"/>
        </w:rPr>
        <w:t>м</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ре</w:t>
      </w:r>
      <w:r w:rsidRPr="00BA5C26">
        <w:rPr>
          <w:rFonts w:ascii="Arial" w:hAnsi="Arial" w:cs="Arial"/>
          <w:color w:val="000000" w:themeColor="text1"/>
          <w:spacing w:val="-2"/>
          <w:sz w:val="20"/>
          <w:szCs w:val="20"/>
        </w:rPr>
        <w:t>с</w:t>
      </w:r>
      <w:r w:rsidRPr="00BA5C26">
        <w:rPr>
          <w:rFonts w:ascii="Arial" w:hAnsi="Arial" w:cs="Arial"/>
          <w:color w:val="000000" w:themeColor="text1"/>
          <w:spacing w:val="2"/>
          <w:sz w:val="20"/>
          <w:szCs w:val="20"/>
        </w:rPr>
        <w:t>у</w:t>
      </w:r>
      <w:r w:rsidRPr="00BA5C26">
        <w:rPr>
          <w:rFonts w:ascii="Arial" w:hAnsi="Arial" w:cs="Arial"/>
          <w:color w:val="000000" w:themeColor="text1"/>
          <w:sz w:val="20"/>
          <w:szCs w:val="20"/>
        </w:rPr>
        <w:t>рсом муниципального образования Молчановское сельское поселение.</w:t>
      </w:r>
    </w:p>
    <w:p w:rsidR="0093068F" w:rsidRPr="00BA5C26" w:rsidRDefault="0093068F" w:rsidP="0093068F">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 6.</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айт</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пре</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л</w:t>
      </w:r>
      <w:r w:rsidRPr="00BA5C26">
        <w:rPr>
          <w:rFonts w:ascii="Arial" w:hAnsi="Arial" w:cs="Arial"/>
          <w:color w:val="000000" w:themeColor="text1"/>
          <w:spacing w:val="-1"/>
          <w:sz w:val="20"/>
          <w:szCs w:val="20"/>
        </w:rPr>
        <w:t>я</w:t>
      </w:r>
      <w:r w:rsidRPr="00BA5C26">
        <w:rPr>
          <w:rFonts w:ascii="Arial" w:hAnsi="Arial" w:cs="Arial"/>
          <w:color w:val="000000" w:themeColor="text1"/>
          <w:sz w:val="20"/>
          <w:szCs w:val="20"/>
        </w:rPr>
        <w:t>ет</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со</w:t>
      </w:r>
      <w:r w:rsidRPr="00BA5C26">
        <w:rPr>
          <w:rFonts w:ascii="Arial" w:hAnsi="Arial" w:cs="Arial"/>
          <w:color w:val="000000" w:themeColor="text1"/>
          <w:spacing w:val="-1"/>
          <w:sz w:val="20"/>
          <w:szCs w:val="20"/>
        </w:rPr>
        <w:t>б</w:t>
      </w:r>
      <w:r w:rsidRPr="00BA5C26">
        <w:rPr>
          <w:rFonts w:ascii="Arial" w:hAnsi="Arial" w:cs="Arial"/>
          <w:color w:val="000000" w:themeColor="text1"/>
          <w:sz w:val="20"/>
          <w:szCs w:val="20"/>
        </w:rPr>
        <w:t>ой</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со</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о</w:t>
      </w:r>
      <w:r w:rsidRPr="00BA5C26">
        <w:rPr>
          <w:rFonts w:ascii="Arial" w:hAnsi="Arial" w:cs="Arial"/>
          <w:color w:val="000000" w:themeColor="text1"/>
          <w:spacing w:val="-2"/>
          <w:sz w:val="20"/>
          <w:szCs w:val="20"/>
        </w:rPr>
        <w:t>к</w:t>
      </w:r>
      <w:r w:rsidRPr="00BA5C26">
        <w:rPr>
          <w:rFonts w:ascii="Arial" w:hAnsi="Arial" w:cs="Arial"/>
          <w:color w:val="000000" w:themeColor="text1"/>
          <w:spacing w:val="2"/>
          <w:sz w:val="20"/>
          <w:szCs w:val="20"/>
        </w:rPr>
        <w:t>у</w:t>
      </w:r>
      <w:r w:rsidRPr="00BA5C26">
        <w:rPr>
          <w:rFonts w:ascii="Arial" w:hAnsi="Arial" w:cs="Arial"/>
          <w:color w:val="000000" w:themeColor="text1"/>
          <w:sz w:val="20"/>
          <w:szCs w:val="20"/>
        </w:rPr>
        <w:t>пнос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ь</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з</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ещенной на нем и</w:t>
      </w:r>
      <w:r w:rsidRPr="00BA5C26">
        <w:rPr>
          <w:rFonts w:ascii="Arial" w:hAnsi="Arial" w:cs="Arial"/>
          <w:color w:val="000000" w:themeColor="text1"/>
          <w:spacing w:val="-2"/>
          <w:sz w:val="20"/>
          <w:szCs w:val="20"/>
        </w:rPr>
        <w:t>н</w:t>
      </w:r>
      <w:r w:rsidRPr="00BA5C26">
        <w:rPr>
          <w:rFonts w:ascii="Arial" w:hAnsi="Arial" w:cs="Arial"/>
          <w:color w:val="000000" w:themeColor="text1"/>
          <w:sz w:val="20"/>
          <w:szCs w:val="20"/>
        </w:rPr>
        <w:t>фор</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 xml:space="preserve">ации, </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ос</w:t>
      </w:r>
      <w:r w:rsidRPr="00BA5C26">
        <w:rPr>
          <w:rFonts w:ascii="Arial" w:hAnsi="Arial" w:cs="Arial"/>
          <w:color w:val="000000" w:themeColor="text1"/>
          <w:spacing w:val="-2"/>
          <w:sz w:val="20"/>
          <w:szCs w:val="20"/>
        </w:rPr>
        <w:t>т</w:t>
      </w:r>
      <w:r w:rsidRPr="00BA5C26">
        <w:rPr>
          <w:rFonts w:ascii="Arial" w:hAnsi="Arial" w:cs="Arial"/>
          <w:color w:val="000000" w:themeColor="text1"/>
          <w:spacing w:val="2"/>
          <w:sz w:val="20"/>
          <w:szCs w:val="20"/>
        </w:rPr>
        <w:t>у</w:t>
      </w:r>
      <w:r w:rsidRPr="00BA5C26">
        <w:rPr>
          <w:rFonts w:ascii="Arial" w:hAnsi="Arial" w:cs="Arial"/>
          <w:color w:val="000000" w:themeColor="text1"/>
          <w:sz w:val="20"/>
          <w:szCs w:val="20"/>
        </w:rPr>
        <w:t xml:space="preserve">пной </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ля</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нео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рани</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енно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кру</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а</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п</w:t>
      </w:r>
      <w:r w:rsidRPr="00BA5C26">
        <w:rPr>
          <w:rFonts w:ascii="Arial" w:hAnsi="Arial" w:cs="Arial"/>
          <w:color w:val="000000" w:themeColor="text1"/>
          <w:spacing w:val="-2"/>
          <w:sz w:val="20"/>
          <w:szCs w:val="20"/>
        </w:rPr>
        <w:t>о</w:t>
      </w:r>
      <w:r w:rsidRPr="00BA5C26">
        <w:rPr>
          <w:rFonts w:ascii="Arial" w:hAnsi="Arial" w:cs="Arial"/>
          <w:color w:val="000000" w:themeColor="text1"/>
          <w:sz w:val="20"/>
          <w:szCs w:val="20"/>
        </w:rPr>
        <w:t>ль</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ова</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елей и</w:t>
      </w:r>
      <w:r w:rsidRPr="00BA5C26">
        <w:rPr>
          <w:rFonts w:ascii="Arial" w:hAnsi="Arial" w:cs="Arial"/>
          <w:color w:val="000000" w:themeColor="text1"/>
          <w:spacing w:val="-2"/>
          <w:sz w:val="20"/>
          <w:szCs w:val="20"/>
        </w:rPr>
        <w:t>н</w:t>
      </w:r>
      <w:r w:rsidRPr="00BA5C26">
        <w:rPr>
          <w:rFonts w:ascii="Arial" w:hAnsi="Arial" w:cs="Arial"/>
          <w:color w:val="000000" w:themeColor="text1"/>
          <w:sz w:val="20"/>
          <w:szCs w:val="20"/>
        </w:rPr>
        <w:t>фор</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ационн</w:t>
      </w:r>
      <w:r w:rsidRPr="00BA5C26">
        <w:rPr>
          <w:rFonts w:ascii="Arial" w:hAnsi="Arial" w:cs="Arial"/>
          <w:color w:val="000000" w:themeColor="text1"/>
          <w:spacing w:val="-2"/>
          <w:sz w:val="20"/>
          <w:szCs w:val="20"/>
        </w:rPr>
        <w:t>о</w:t>
      </w:r>
      <w:r w:rsidRPr="00BA5C26">
        <w:rPr>
          <w:rFonts w:ascii="Arial" w:hAnsi="Arial" w:cs="Arial"/>
          <w:color w:val="000000" w:themeColor="text1"/>
          <w:spacing w:val="1"/>
          <w:sz w:val="20"/>
          <w:szCs w:val="20"/>
        </w:rPr>
        <w:t>-</w:t>
      </w:r>
      <w:r w:rsidRPr="00BA5C26">
        <w:rPr>
          <w:rFonts w:ascii="Arial" w:hAnsi="Arial" w:cs="Arial"/>
          <w:color w:val="000000" w:themeColor="text1"/>
          <w:sz w:val="20"/>
          <w:szCs w:val="20"/>
        </w:rPr>
        <w:t>телеком</w:t>
      </w:r>
      <w:r w:rsidRPr="00BA5C26">
        <w:rPr>
          <w:rFonts w:ascii="Arial" w:hAnsi="Arial" w:cs="Arial"/>
          <w:color w:val="000000" w:themeColor="text1"/>
          <w:spacing w:val="-1"/>
          <w:sz w:val="20"/>
          <w:szCs w:val="20"/>
        </w:rPr>
        <w:t>м</w:t>
      </w:r>
      <w:r w:rsidRPr="00BA5C26">
        <w:rPr>
          <w:rFonts w:ascii="Arial" w:hAnsi="Arial" w:cs="Arial"/>
          <w:color w:val="000000" w:themeColor="text1"/>
          <w:spacing w:val="2"/>
          <w:sz w:val="20"/>
          <w:szCs w:val="20"/>
        </w:rPr>
        <w:t>у</w:t>
      </w:r>
      <w:r w:rsidRPr="00BA5C26">
        <w:rPr>
          <w:rFonts w:ascii="Arial" w:hAnsi="Arial" w:cs="Arial"/>
          <w:color w:val="000000" w:themeColor="text1"/>
          <w:sz w:val="20"/>
          <w:szCs w:val="20"/>
        </w:rPr>
        <w:t>никационн</w:t>
      </w:r>
      <w:r w:rsidRPr="00BA5C26">
        <w:rPr>
          <w:rFonts w:ascii="Arial" w:hAnsi="Arial" w:cs="Arial"/>
          <w:color w:val="000000" w:themeColor="text1"/>
          <w:spacing w:val="-3"/>
          <w:sz w:val="20"/>
          <w:szCs w:val="20"/>
        </w:rPr>
        <w:t>о</w:t>
      </w:r>
      <w:r w:rsidRPr="00BA5C26">
        <w:rPr>
          <w:rFonts w:ascii="Arial" w:hAnsi="Arial" w:cs="Arial"/>
          <w:color w:val="000000" w:themeColor="text1"/>
          <w:sz w:val="20"/>
          <w:szCs w:val="20"/>
        </w:rPr>
        <w:t xml:space="preserve">й  </w:t>
      </w:r>
      <w:r w:rsidRPr="00BA5C26">
        <w:rPr>
          <w:rFonts w:ascii="Arial" w:hAnsi="Arial" w:cs="Arial"/>
          <w:color w:val="000000" w:themeColor="text1"/>
          <w:spacing w:val="16"/>
          <w:sz w:val="20"/>
          <w:szCs w:val="20"/>
        </w:rPr>
        <w:t xml:space="preserve"> </w:t>
      </w:r>
      <w:r w:rsidRPr="00BA5C26">
        <w:rPr>
          <w:rFonts w:ascii="Arial" w:hAnsi="Arial" w:cs="Arial"/>
          <w:color w:val="000000" w:themeColor="text1"/>
          <w:sz w:val="20"/>
          <w:szCs w:val="20"/>
        </w:rPr>
        <w:t>се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и  </w:t>
      </w:r>
      <w:r w:rsidRPr="00BA5C26">
        <w:rPr>
          <w:rFonts w:ascii="Arial" w:hAnsi="Arial" w:cs="Arial"/>
          <w:color w:val="000000" w:themeColor="text1"/>
          <w:spacing w:val="16"/>
          <w:sz w:val="20"/>
          <w:szCs w:val="20"/>
        </w:rPr>
        <w:t xml:space="preserve"> </w:t>
      </w:r>
      <w:r w:rsidRPr="00BA5C26">
        <w:rPr>
          <w:rFonts w:ascii="Arial" w:hAnsi="Arial" w:cs="Arial"/>
          <w:color w:val="000000" w:themeColor="text1"/>
          <w:spacing w:val="-2"/>
          <w:sz w:val="20"/>
          <w:szCs w:val="20"/>
        </w:rPr>
        <w:t>«</w:t>
      </w:r>
      <w:r w:rsidRPr="00BA5C26">
        <w:rPr>
          <w:rFonts w:ascii="Arial" w:hAnsi="Arial" w:cs="Arial"/>
          <w:color w:val="000000" w:themeColor="text1"/>
          <w:sz w:val="20"/>
          <w:szCs w:val="20"/>
        </w:rPr>
        <w:t>Интерне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  </w:t>
      </w:r>
      <w:r w:rsidRPr="00BA5C26">
        <w:rPr>
          <w:rFonts w:ascii="Arial" w:hAnsi="Arial" w:cs="Arial"/>
          <w:color w:val="000000" w:themeColor="text1"/>
          <w:spacing w:val="18"/>
          <w:sz w:val="20"/>
          <w:szCs w:val="20"/>
        </w:rPr>
        <w:t xml:space="preserve"> </w:t>
      </w:r>
      <w:r w:rsidRPr="00BA5C26">
        <w:rPr>
          <w:rFonts w:ascii="Arial" w:hAnsi="Arial" w:cs="Arial"/>
          <w:color w:val="000000" w:themeColor="text1"/>
          <w:spacing w:val="1"/>
          <w:sz w:val="20"/>
          <w:szCs w:val="20"/>
        </w:rPr>
        <w:t>(</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 xml:space="preserve">алее  </w:t>
      </w:r>
      <w:r w:rsidRPr="00BA5C26">
        <w:rPr>
          <w:rFonts w:ascii="Arial" w:hAnsi="Arial" w:cs="Arial"/>
          <w:color w:val="000000" w:themeColor="text1"/>
          <w:spacing w:val="15"/>
          <w:sz w:val="20"/>
          <w:szCs w:val="20"/>
        </w:rPr>
        <w:t xml:space="preserve"> </w:t>
      </w:r>
      <w:r w:rsidRPr="00BA5C26">
        <w:rPr>
          <w:rFonts w:ascii="Arial" w:hAnsi="Arial" w:cs="Arial"/>
          <w:color w:val="000000" w:themeColor="text1"/>
          <w:sz w:val="20"/>
          <w:szCs w:val="20"/>
        </w:rPr>
        <w:t xml:space="preserve">–  </w:t>
      </w:r>
      <w:r w:rsidRPr="00BA5C26">
        <w:rPr>
          <w:rFonts w:ascii="Arial" w:hAnsi="Arial" w:cs="Arial"/>
          <w:color w:val="000000" w:themeColor="text1"/>
          <w:spacing w:val="13"/>
          <w:sz w:val="20"/>
          <w:szCs w:val="20"/>
        </w:rPr>
        <w:t xml:space="preserve"> </w:t>
      </w:r>
      <w:r w:rsidRPr="00BA5C26">
        <w:rPr>
          <w:rFonts w:ascii="Arial" w:hAnsi="Arial" w:cs="Arial"/>
          <w:color w:val="000000" w:themeColor="text1"/>
          <w:sz w:val="20"/>
          <w:szCs w:val="20"/>
        </w:rPr>
        <w:t>се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ь </w:t>
      </w:r>
      <w:r w:rsidRPr="00BA5C26">
        <w:rPr>
          <w:rFonts w:ascii="Arial" w:hAnsi="Arial" w:cs="Arial"/>
          <w:color w:val="000000" w:themeColor="text1"/>
          <w:spacing w:val="-2"/>
          <w:sz w:val="20"/>
          <w:szCs w:val="20"/>
        </w:rPr>
        <w:t>«</w:t>
      </w:r>
      <w:r w:rsidRPr="00BA5C26">
        <w:rPr>
          <w:rFonts w:ascii="Arial" w:hAnsi="Arial" w:cs="Arial"/>
          <w:color w:val="000000" w:themeColor="text1"/>
          <w:sz w:val="20"/>
          <w:szCs w:val="20"/>
        </w:rPr>
        <w:t>Интерне</w:t>
      </w:r>
      <w:r w:rsidRPr="00BA5C26">
        <w:rPr>
          <w:rFonts w:ascii="Arial" w:hAnsi="Arial" w:cs="Arial"/>
          <w:color w:val="000000" w:themeColor="text1"/>
          <w:spacing w:val="-1"/>
          <w:sz w:val="20"/>
          <w:szCs w:val="20"/>
        </w:rPr>
        <w:t>т</w:t>
      </w:r>
      <w:r w:rsidRPr="00BA5C26">
        <w:rPr>
          <w:rFonts w:ascii="Arial" w:hAnsi="Arial" w:cs="Arial"/>
          <w:color w:val="000000" w:themeColor="text1"/>
          <w:spacing w:val="-2"/>
          <w:sz w:val="20"/>
          <w:szCs w:val="20"/>
        </w:rPr>
        <w:t>»</w:t>
      </w:r>
      <w:r w:rsidRPr="00BA5C26">
        <w:rPr>
          <w:rFonts w:ascii="Arial" w:hAnsi="Arial" w:cs="Arial"/>
          <w:color w:val="000000" w:themeColor="text1"/>
          <w:sz w:val="20"/>
          <w:szCs w:val="20"/>
        </w:rPr>
        <w:t>)</w:t>
      </w:r>
      <w:r w:rsidRPr="00BA5C26">
        <w:rPr>
          <w:rFonts w:ascii="Arial" w:hAnsi="Arial" w:cs="Arial"/>
          <w:color w:val="000000" w:themeColor="text1"/>
          <w:spacing w:val="4"/>
          <w:sz w:val="20"/>
          <w:szCs w:val="20"/>
        </w:rPr>
        <w:t xml:space="preserve"> </w:t>
      </w:r>
      <w:r w:rsidRPr="00BA5C26">
        <w:rPr>
          <w:rFonts w:ascii="Arial" w:hAnsi="Arial" w:cs="Arial"/>
          <w:color w:val="000000" w:themeColor="text1"/>
          <w:sz w:val="20"/>
          <w:szCs w:val="20"/>
        </w:rPr>
        <w:t>и напра</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ленной на:</w:t>
      </w:r>
    </w:p>
    <w:p w:rsidR="0093068F" w:rsidRPr="00BA5C26" w:rsidRDefault="0093068F" w:rsidP="0093068F">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1)  </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б</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у</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2"/>
          <w:sz w:val="20"/>
          <w:szCs w:val="20"/>
        </w:rPr>
        <w:t>п</w:t>
      </w:r>
      <w:r w:rsidRPr="00BA5C26">
        <w:rPr>
          <w:rFonts w:ascii="Arial" w:hAnsi="Arial" w:cs="Arial"/>
          <w:color w:val="000000" w:themeColor="text1"/>
          <w:sz w:val="20"/>
          <w:szCs w:val="20"/>
        </w:rPr>
        <w:t>оиска,</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п</w:t>
      </w:r>
      <w:r w:rsidRPr="00BA5C26">
        <w:rPr>
          <w:rFonts w:ascii="Arial" w:hAnsi="Arial" w:cs="Arial"/>
          <w:color w:val="000000" w:themeColor="text1"/>
          <w:spacing w:val="-2"/>
          <w:sz w:val="20"/>
          <w:szCs w:val="20"/>
        </w:rPr>
        <w:t>о</w:t>
      </w:r>
      <w:r w:rsidRPr="00BA5C26">
        <w:rPr>
          <w:rFonts w:ascii="Arial" w:hAnsi="Arial" w:cs="Arial"/>
          <w:color w:val="000000" w:themeColor="text1"/>
          <w:sz w:val="20"/>
          <w:szCs w:val="20"/>
        </w:rPr>
        <w:t>л</w:t>
      </w:r>
      <w:r w:rsidRPr="00BA5C26">
        <w:rPr>
          <w:rFonts w:ascii="Arial" w:hAnsi="Arial" w:cs="Arial"/>
          <w:color w:val="000000" w:themeColor="text1"/>
          <w:spacing w:val="2"/>
          <w:sz w:val="20"/>
          <w:szCs w:val="20"/>
        </w:rPr>
        <w:t>у</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ени</w:t>
      </w:r>
      <w:r w:rsidRPr="00BA5C26">
        <w:rPr>
          <w:rFonts w:ascii="Arial" w:hAnsi="Arial" w:cs="Arial"/>
          <w:color w:val="000000" w:themeColor="text1"/>
          <w:spacing w:val="-1"/>
          <w:sz w:val="20"/>
          <w:szCs w:val="20"/>
        </w:rPr>
        <w:t>я</w:t>
      </w:r>
      <w:r w:rsidRPr="00BA5C26">
        <w:rPr>
          <w:rFonts w:ascii="Arial" w:hAnsi="Arial" w:cs="Arial"/>
          <w:color w:val="000000" w:themeColor="text1"/>
          <w:sz w:val="20"/>
          <w:szCs w:val="20"/>
        </w:rPr>
        <w:t>, пере</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и,</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прои</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во</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ва</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и распрос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ранения и</w:t>
      </w:r>
      <w:r w:rsidRPr="00BA5C26">
        <w:rPr>
          <w:rFonts w:ascii="Arial" w:hAnsi="Arial" w:cs="Arial"/>
          <w:color w:val="000000" w:themeColor="text1"/>
          <w:spacing w:val="-2"/>
          <w:sz w:val="20"/>
          <w:szCs w:val="20"/>
        </w:rPr>
        <w:t>н</w:t>
      </w:r>
      <w:r w:rsidRPr="00BA5C26">
        <w:rPr>
          <w:rFonts w:ascii="Arial" w:hAnsi="Arial" w:cs="Arial"/>
          <w:color w:val="000000" w:themeColor="text1"/>
          <w:sz w:val="20"/>
          <w:szCs w:val="20"/>
        </w:rPr>
        <w:t>фор</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 xml:space="preserve">ации </w:t>
      </w:r>
      <w:r w:rsidRPr="00BA5C26">
        <w:rPr>
          <w:rFonts w:ascii="Arial" w:hAnsi="Arial" w:cs="Arial"/>
          <w:color w:val="000000" w:themeColor="text1"/>
          <w:spacing w:val="-2"/>
          <w:sz w:val="20"/>
          <w:szCs w:val="20"/>
        </w:rPr>
        <w:t>л</w:t>
      </w:r>
      <w:r w:rsidRPr="00BA5C26">
        <w:rPr>
          <w:rFonts w:ascii="Arial" w:hAnsi="Arial" w:cs="Arial"/>
          <w:color w:val="000000" w:themeColor="text1"/>
          <w:spacing w:val="1"/>
          <w:sz w:val="20"/>
          <w:szCs w:val="20"/>
        </w:rPr>
        <w:t>ю</w:t>
      </w:r>
      <w:r w:rsidRPr="00BA5C26">
        <w:rPr>
          <w:rFonts w:ascii="Arial" w:hAnsi="Arial" w:cs="Arial"/>
          <w:color w:val="000000" w:themeColor="text1"/>
          <w:spacing w:val="-1"/>
          <w:sz w:val="20"/>
          <w:szCs w:val="20"/>
        </w:rPr>
        <w:t>б</w:t>
      </w:r>
      <w:r w:rsidRPr="00BA5C26">
        <w:rPr>
          <w:rFonts w:ascii="Arial" w:hAnsi="Arial" w:cs="Arial"/>
          <w:color w:val="000000" w:themeColor="text1"/>
          <w:sz w:val="20"/>
          <w:szCs w:val="20"/>
        </w:rPr>
        <w:t xml:space="preserve">ым </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аконным спосо</w:t>
      </w:r>
      <w:r w:rsidRPr="00BA5C26">
        <w:rPr>
          <w:rFonts w:ascii="Arial" w:hAnsi="Arial" w:cs="Arial"/>
          <w:color w:val="000000" w:themeColor="text1"/>
          <w:spacing w:val="-1"/>
          <w:sz w:val="20"/>
          <w:szCs w:val="20"/>
        </w:rPr>
        <w:t>б</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w:t>
      </w:r>
    </w:p>
    <w:p w:rsidR="0093068F" w:rsidRPr="00BA5C26" w:rsidRDefault="0093068F" w:rsidP="0093068F">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2)  </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фо</w:t>
      </w:r>
      <w:r w:rsidRPr="00BA5C26">
        <w:rPr>
          <w:rFonts w:ascii="Arial" w:hAnsi="Arial" w:cs="Arial"/>
          <w:color w:val="000000" w:themeColor="text1"/>
          <w:spacing w:val="-2"/>
          <w:sz w:val="20"/>
          <w:szCs w:val="20"/>
        </w:rPr>
        <w:t>р</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ирование положительно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 и</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и</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жа</w:t>
      </w:r>
      <w:r w:rsidRPr="00BA5C26">
        <w:rPr>
          <w:rFonts w:ascii="Arial" w:hAnsi="Arial" w:cs="Arial"/>
          <w:color w:val="000000" w:themeColor="text1"/>
          <w:spacing w:val="2"/>
          <w:sz w:val="20"/>
          <w:szCs w:val="20"/>
        </w:rPr>
        <w:t xml:space="preserve"> А</w:t>
      </w:r>
      <w:r w:rsidRPr="00BA5C26">
        <w:rPr>
          <w:rFonts w:ascii="Arial" w:hAnsi="Arial" w:cs="Arial"/>
          <w:color w:val="000000" w:themeColor="text1"/>
          <w:spacing w:val="-1"/>
          <w:sz w:val="20"/>
          <w:szCs w:val="20"/>
        </w:rPr>
        <w:t>д</w:t>
      </w:r>
      <w:r w:rsidRPr="00BA5C26">
        <w:rPr>
          <w:rFonts w:ascii="Arial" w:hAnsi="Arial" w:cs="Arial"/>
          <w:color w:val="000000" w:themeColor="text1"/>
          <w:spacing w:val="1"/>
          <w:sz w:val="20"/>
          <w:szCs w:val="20"/>
        </w:rPr>
        <w:t>м</w:t>
      </w:r>
      <w:r w:rsidRPr="00BA5C26">
        <w:rPr>
          <w:rFonts w:ascii="Arial" w:hAnsi="Arial" w:cs="Arial"/>
          <w:color w:val="000000" w:themeColor="text1"/>
          <w:spacing w:val="-2"/>
          <w:sz w:val="20"/>
          <w:szCs w:val="20"/>
        </w:rPr>
        <w:t>и</w:t>
      </w:r>
      <w:r w:rsidRPr="00BA5C26">
        <w:rPr>
          <w:rFonts w:ascii="Arial" w:hAnsi="Arial" w:cs="Arial"/>
          <w:color w:val="000000" w:themeColor="text1"/>
          <w:sz w:val="20"/>
          <w:szCs w:val="20"/>
        </w:rPr>
        <w:t>нис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рации</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1"/>
          <w:sz w:val="20"/>
          <w:szCs w:val="20"/>
        </w:rPr>
        <w:t>Молчановского</w:t>
      </w:r>
      <w:r w:rsidRPr="00BA5C26">
        <w:rPr>
          <w:rFonts w:ascii="Arial" w:hAnsi="Arial" w:cs="Arial"/>
          <w:color w:val="000000" w:themeColor="text1"/>
          <w:sz w:val="20"/>
          <w:szCs w:val="20"/>
        </w:rPr>
        <w:t xml:space="preserve"> сельско</w:t>
      </w:r>
      <w:r w:rsidRPr="00BA5C26">
        <w:rPr>
          <w:rFonts w:ascii="Arial" w:hAnsi="Arial" w:cs="Arial"/>
          <w:color w:val="000000" w:themeColor="text1"/>
          <w:spacing w:val="-2"/>
          <w:sz w:val="20"/>
          <w:szCs w:val="20"/>
        </w:rPr>
        <w:t>г</w:t>
      </w:r>
      <w:r w:rsidRPr="00BA5C26">
        <w:rPr>
          <w:rFonts w:ascii="Arial" w:hAnsi="Arial" w:cs="Arial"/>
          <w:color w:val="000000" w:themeColor="text1"/>
          <w:sz w:val="20"/>
          <w:szCs w:val="20"/>
        </w:rPr>
        <w:t>о поселения, е</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инвес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иционной привлека</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ельнос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и;</w:t>
      </w:r>
    </w:p>
    <w:p w:rsidR="0093068F" w:rsidRPr="00BA5C26" w:rsidRDefault="0093068F" w:rsidP="0093068F">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3)  </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pacing w:val="2"/>
          <w:sz w:val="20"/>
          <w:szCs w:val="20"/>
        </w:rPr>
        <w:t>у</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ано</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 xml:space="preserve">ление </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е</w:t>
      </w:r>
      <w:r w:rsidRPr="00BA5C26">
        <w:rPr>
          <w:rFonts w:ascii="Arial" w:hAnsi="Arial" w:cs="Arial"/>
          <w:color w:val="000000" w:themeColor="text1"/>
          <w:spacing w:val="-2"/>
          <w:sz w:val="20"/>
          <w:szCs w:val="20"/>
        </w:rPr>
        <w:t>ж</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униципальных с</w:t>
      </w:r>
      <w:r w:rsidRPr="00BA5C26">
        <w:rPr>
          <w:rFonts w:ascii="Arial" w:hAnsi="Arial" w:cs="Arial"/>
          <w:color w:val="000000" w:themeColor="text1"/>
          <w:spacing w:val="-1"/>
          <w:sz w:val="20"/>
          <w:szCs w:val="20"/>
        </w:rPr>
        <w:t>вяз</w:t>
      </w:r>
      <w:r w:rsidRPr="00BA5C26">
        <w:rPr>
          <w:rFonts w:ascii="Arial" w:hAnsi="Arial" w:cs="Arial"/>
          <w:color w:val="000000" w:themeColor="text1"/>
          <w:sz w:val="20"/>
          <w:szCs w:val="20"/>
        </w:rPr>
        <w:t>ей</w:t>
      </w:r>
      <w:r w:rsidRPr="00BA5C26">
        <w:rPr>
          <w:rFonts w:ascii="Arial" w:hAnsi="Arial" w:cs="Arial"/>
          <w:color w:val="000000" w:themeColor="text1"/>
          <w:spacing w:val="5"/>
          <w:sz w:val="20"/>
          <w:szCs w:val="20"/>
        </w:rPr>
        <w:t xml:space="preserve"> </w:t>
      </w:r>
      <w:r w:rsidRPr="00BA5C26">
        <w:rPr>
          <w:rFonts w:ascii="Arial" w:hAnsi="Arial" w:cs="Arial"/>
          <w:color w:val="000000" w:themeColor="text1"/>
          <w:sz w:val="20"/>
          <w:szCs w:val="20"/>
        </w:rPr>
        <w:t>в по</w:t>
      </w:r>
      <w:r w:rsidRPr="00BA5C26">
        <w:rPr>
          <w:rFonts w:ascii="Arial" w:hAnsi="Arial" w:cs="Arial"/>
          <w:color w:val="000000" w:themeColor="text1"/>
          <w:spacing w:val="-2"/>
          <w:sz w:val="20"/>
          <w:szCs w:val="20"/>
        </w:rPr>
        <w:t>л</w:t>
      </w:r>
      <w:r w:rsidRPr="00BA5C26">
        <w:rPr>
          <w:rFonts w:ascii="Arial" w:hAnsi="Arial" w:cs="Arial"/>
          <w:color w:val="000000" w:themeColor="text1"/>
          <w:sz w:val="20"/>
          <w:szCs w:val="20"/>
        </w:rPr>
        <w:t>ити</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еской,</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социально-экон</w:t>
      </w:r>
      <w:r w:rsidRPr="00BA5C26">
        <w:rPr>
          <w:rFonts w:ascii="Arial" w:hAnsi="Arial" w:cs="Arial"/>
          <w:color w:val="000000" w:themeColor="text1"/>
          <w:spacing w:val="-2"/>
          <w:sz w:val="20"/>
          <w:szCs w:val="20"/>
        </w:rPr>
        <w:t>о</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и</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еской,</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pacing w:val="-2"/>
          <w:sz w:val="20"/>
          <w:szCs w:val="20"/>
        </w:rPr>
        <w:t>к</w:t>
      </w:r>
      <w:r w:rsidRPr="00BA5C26">
        <w:rPr>
          <w:rFonts w:ascii="Arial" w:hAnsi="Arial" w:cs="Arial"/>
          <w:color w:val="000000" w:themeColor="text1"/>
          <w:spacing w:val="2"/>
          <w:sz w:val="20"/>
          <w:szCs w:val="20"/>
        </w:rPr>
        <w:t>у</w:t>
      </w:r>
      <w:r w:rsidRPr="00BA5C26">
        <w:rPr>
          <w:rFonts w:ascii="Arial" w:hAnsi="Arial" w:cs="Arial"/>
          <w:color w:val="000000" w:themeColor="text1"/>
          <w:spacing w:val="-2"/>
          <w:sz w:val="20"/>
          <w:szCs w:val="20"/>
        </w:rPr>
        <w:t>л</w:t>
      </w:r>
      <w:r w:rsidRPr="00BA5C26">
        <w:rPr>
          <w:rFonts w:ascii="Arial" w:hAnsi="Arial" w:cs="Arial"/>
          <w:color w:val="000000" w:themeColor="text1"/>
          <w:sz w:val="20"/>
          <w:szCs w:val="20"/>
        </w:rPr>
        <w:t>ьт</w:t>
      </w:r>
      <w:r w:rsidRPr="00BA5C26">
        <w:rPr>
          <w:rFonts w:ascii="Arial" w:hAnsi="Arial" w:cs="Arial"/>
          <w:color w:val="000000" w:themeColor="text1"/>
          <w:spacing w:val="2"/>
          <w:sz w:val="20"/>
          <w:szCs w:val="20"/>
        </w:rPr>
        <w:t>у</w:t>
      </w:r>
      <w:r w:rsidRPr="00BA5C26">
        <w:rPr>
          <w:rFonts w:ascii="Arial" w:hAnsi="Arial" w:cs="Arial"/>
          <w:color w:val="000000" w:themeColor="text1"/>
          <w:spacing w:val="-2"/>
          <w:sz w:val="20"/>
          <w:szCs w:val="20"/>
        </w:rPr>
        <w:t>р</w:t>
      </w:r>
      <w:r w:rsidRPr="00BA5C26">
        <w:rPr>
          <w:rFonts w:ascii="Arial" w:hAnsi="Arial" w:cs="Arial"/>
          <w:color w:val="000000" w:themeColor="text1"/>
          <w:sz w:val="20"/>
          <w:szCs w:val="20"/>
        </w:rPr>
        <w:t>ной и иных сферах;</w:t>
      </w:r>
    </w:p>
    <w:p w:rsidR="0093068F" w:rsidRPr="00BA5C26" w:rsidRDefault="0093068F" w:rsidP="0093068F">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4)  </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овернос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ь</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и</w:t>
      </w:r>
      <w:r w:rsidRPr="00BA5C26">
        <w:rPr>
          <w:rFonts w:ascii="Arial" w:hAnsi="Arial" w:cs="Arial"/>
          <w:color w:val="000000" w:themeColor="text1"/>
          <w:spacing w:val="-2"/>
          <w:sz w:val="20"/>
          <w:szCs w:val="20"/>
        </w:rPr>
        <w:t>н</w:t>
      </w:r>
      <w:r w:rsidRPr="00BA5C26">
        <w:rPr>
          <w:rFonts w:ascii="Arial" w:hAnsi="Arial" w:cs="Arial"/>
          <w:color w:val="000000" w:themeColor="text1"/>
          <w:sz w:val="20"/>
          <w:szCs w:val="20"/>
        </w:rPr>
        <w:t>фор</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ации и с</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ое</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ременнос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ь ее пре</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лени</w:t>
      </w:r>
      <w:r w:rsidRPr="00BA5C26">
        <w:rPr>
          <w:rFonts w:ascii="Arial" w:hAnsi="Arial" w:cs="Arial"/>
          <w:color w:val="000000" w:themeColor="text1"/>
          <w:spacing w:val="-1"/>
          <w:sz w:val="20"/>
          <w:szCs w:val="20"/>
        </w:rPr>
        <w:t>я</w:t>
      </w:r>
      <w:r w:rsidRPr="00BA5C26">
        <w:rPr>
          <w:rFonts w:ascii="Arial" w:hAnsi="Arial" w:cs="Arial"/>
          <w:color w:val="000000" w:themeColor="text1"/>
          <w:sz w:val="20"/>
          <w:szCs w:val="20"/>
        </w:rPr>
        <w:t>;</w:t>
      </w:r>
    </w:p>
    <w:p w:rsidR="0093068F" w:rsidRPr="00BA5C26" w:rsidRDefault="0093068F" w:rsidP="0093068F">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5)   </w:t>
      </w:r>
      <w:r w:rsidRPr="00BA5C26">
        <w:rPr>
          <w:rFonts w:ascii="Arial" w:hAnsi="Arial" w:cs="Arial"/>
          <w:color w:val="000000" w:themeColor="text1"/>
          <w:spacing w:val="34"/>
          <w:sz w:val="20"/>
          <w:szCs w:val="20"/>
        </w:rPr>
        <w:t xml:space="preserve"> </w:t>
      </w:r>
      <w:r w:rsidRPr="00BA5C26">
        <w:rPr>
          <w:rFonts w:ascii="Arial" w:hAnsi="Arial" w:cs="Arial"/>
          <w:color w:val="000000" w:themeColor="text1"/>
          <w:sz w:val="20"/>
          <w:szCs w:val="20"/>
        </w:rPr>
        <w:t>пре</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 xml:space="preserve">ление </w:t>
      </w:r>
      <w:r w:rsidRPr="00BA5C26">
        <w:rPr>
          <w:rFonts w:ascii="Arial" w:hAnsi="Arial" w:cs="Arial"/>
          <w:color w:val="000000" w:themeColor="text1"/>
          <w:spacing w:val="37"/>
          <w:sz w:val="20"/>
          <w:szCs w:val="20"/>
        </w:rPr>
        <w:t xml:space="preserve"> </w:t>
      </w:r>
      <w:r w:rsidRPr="00BA5C26">
        <w:rPr>
          <w:rFonts w:ascii="Arial" w:hAnsi="Arial" w:cs="Arial"/>
          <w:color w:val="000000" w:themeColor="text1"/>
          <w:sz w:val="20"/>
          <w:szCs w:val="20"/>
        </w:rPr>
        <w:t xml:space="preserve">российским </w:t>
      </w:r>
      <w:r w:rsidRPr="00BA5C26">
        <w:rPr>
          <w:rFonts w:ascii="Arial" w:hAnsi="Arial" w:cs="Arial"/>
          <w:color w:val="000000" w:themeColor="text1"/>
          <w:spacing w:val="33"/>
          <w:sz w:val="20"/>
          <w:szCs w:val="20"/>
        </w:rPr>
        <w:t xml:space="preserve"> </w:t>
      </w:r>
      <w:r w:rsidRPr="00BA5C26">
        <w:rPr>
          <w:rFonts w:ascii="Arial" w:hAnsi="Arial" w:cs="Arial"/>
          <w:color w:val="000000" w:themeColor="text1"/>
          <w:sz w:val="20"/>
          <w:szCs w:val="20"/>
        </w:rPr>
        <w:t xml:space="preserve">и </w:t>
      </w:r>
      <w:r w:rsidRPr="00BA5C26">
        <w:rPr>
          <w:rFonts w:ascii="Arial" w:hAnsi="Arial" w:cs="Arial"/>
          <w:color w:val="000000" w:themeColor="text1"/>
          <w:spacing w:val="34"/>
          <w:sz w:val="20"/>
          <w:szCs w:val="20"/>
        </w:rPr>
        <w:t xml:space="preserve"> </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ар</w:t>
      </w:r>
      <w:r w:rsidRPr="00BA5C26">
        <w:rPr>
          <w:rFonts w:ascii="Arial" w:hAnsi="Arial" w:cs="Arial"/>
          <w:color w:val="000000" w:themeColor="text1"/>
          <w:spacing w:val="1"/>
          <w:sz w:val="20"/>
          <w:szCs w:val="20"/>
        </w:rPr>
        <w:t>у</w:t>
      </w:r>
      <w:r w:rsidRPr="00BA5C26">
        <w:rPr>
          <w:rFonts w:ascii="Arial" w:hAnsi="Arial" w:cs="Arial"/>
          <w:color w:val="000000" w:themeColor="text1"/>
          <w:spacing w:val="-1"/>
          <w:sz w:val="20"/>
          <w:szCs w:val="20"/>
        </w:rPr>
        <w:t>б</w:t>
      </w:r>
      <w:r w:rsidRPr="00BA5C26">
        <w:rPr>
          <w:rFonts w:ascii="Arial" w:hAnsi="Arial" w:cs="Arial"/>
          <w:color w:val="000000" w:themeColor="text1"/>
          <w:sz w:val="20"/>
          <w:szCs w:val="20"/>
        </w:rPr>
        <w:t xml:space="preserve">ежным </w:t>
      </w:r>
      <w:r w:rsidRPr="00BA5C26">
        <w:rPr>
          <w:rFonts w:ascii="Arial" w:hAnsi="Arial" w:cs="Arial"/>
          <w:color w:val="000000" w:themeColor="text1"/>
          <w:spacing w:val="34"/>
          <w:sz w:val="20"/>
          <w:szCs w:val="20"/>
        </w:rPr>
        <w:t xml:space="preserve"> </w:t>
      </w:r>
      <w:r w:rsidRPr="00BA5C26">
        <w:rPr>
          <w:rFonts w:ascii="Arial" w:hAnsi="Arial" w:cs="Arial"/>
          <w:color w:val="000000" w:themeColor="text1"/>
          <w:sz w:val="20"/>
          <w:szCs w:val="20"/>
        </w:rPr>
        <w:t>поль</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ова</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ел</w:t>
      </w:r>
      <w:r w:rsidRPr="00BA5C26">
        <w:rPr>
          <w:rFonts w:ascii="Arial" w:hAnsi="Arial" w:cs="Arial"/>
          <w:color w:val="000000" w:themeColor="text1"/>
          <w:spacing w:val="-1"/>
          <w:sz w:val="20"/>
          <w:szCs w:val="20"/>
        </w:rPr>
        <w:t>я</w:t>
      </w:r>
      <w:r w:rsidRPr="00BA5C26">
        <w:rPr>
          <w:rFonts w:ascii="Arial" w:hAnsi="Arial" w:cs="Arial"/>
          <w:color w:val="000000" w:themeColor="text1"/>
          <w:sz w:val="20"/>
          <w:szCs w:val="20"/>
        </w:rPr>
        <w:t xml:space="preserve">м </w:t>
      </w:r>
      <w:r w:rsidRPr="00BA5C26">
        <w:rPr>
          <w:rFonts w:ascii="Arial" w:hAnsi="Arial" w:cs="Arial"/>
          <w:color w:val="000000" w:themeColor="text1"/>
          <w:spacing w:val="36"/>
          <w:sz w:val="20"/>
          <w:szCs w:val="20"/>
        </w:rPr>
        <w:t xml:space="preserve"> </w:t>
      </w:r>
      <w:r w:rsidRPr="00BA5C26">
        <w:rPr>
          <w:rFonts w:ascii="Arial" w:hAnsi="Arial" w:cs="Arial"/>
          <w:color w:val="000000" w:themeColor="text1"/>
          <w:sz w:val="20"/>
          <w:szCs w:val="20"/>
        </w:rPr>
        <w:t>се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и </w:t>
      </w:r>
      <w:r w:rsidRPr="00BA5C26">
        <w:rPr>
          <w:rFonts w:ascii="Arial" w:hAnsi="Arial" w:cs="Arial"/>
          <w:color w:val="000000" w:themeColor="text1"/>
          <w:spacing w:val="-2"/>
          <w:sz w:val="20"/>
          <w:szCs w:val="20"/>
        </w:rPr>
        <w:t>«</w:t>
      </w:r>
      <w:r w:rsidRPr="00BA5C26">
        <w:rPr>
          <w:rFonts w:ascii="Arial" w:hAnsi="Arial" w:cs="Arial"/>
          <w:color w:val="000000" w:themeColor="text1"/>
          <w:sz w:val="20"/>
          <w:szCs w:val="20"/>
        </w:rPr>
        <w:t>Интерне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w:t>
      </w:r>
      <w:r w:rsidRPr="00BA5C26">
        <w:rPr>
          <w:rFonts w:ascii="Arial" w:hAnsi="Arial" w:cs="Arial"/>
          <w:color w:val="000000" w:themeColor="text1"/>
          <w:spacing w:val="5"/>
          <w:sz w:val="20"/>
          <w:szCs w:val="20"/>
        </w:rPr>
        <w:t xml:space="preserve"> </w:t>
      </w:r>
      <w:r w:rsidRPr="00BA5C26">
        <w:rPr>
          <w:rFonts w:ascii="Arial" w:hAnsi="Arial" w:cs="Arial"/>
          <w:color w:val="000000" w:themeColor="text1"/>
          <w:sz w:val="20"/>
          <w:szCs w:val="20"/>
        </w:rPr>
        <w:t>наи</w:t>
      </w:r>
      <w:r w:rsidRPr="00BA5C26">
        <w:rPr>
          <w:rFonts w:ascii="Arial" w:hAnsi="Arial" w:cs="Arial"/>
          <w:color w:val="000000" w:themeColor="text1"/>
          <w:spacing w:val="-1"/>
          <w:sz w:val="20"/>
          <w:szCs w:val="20"/>
        </w:rPr>
        <w:t>б</w:t>
      </w:r>
      <w:r w:rsidRPr="00BA5C26">
        <w:rPr>
          <w:rFonts w:ascii="Arial" w:hAnsi="Arial" w:cs="Arial"/>
          <w:color w:val="000000" w:themeColor="text1"/>
          <w:sz w:val="20"/>
          <w:szCs w:val="20"/>
        </w:rPr>
        <w:t>олее</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по</w:t>
      </w:r>
      <w:r w:rsidRPr="00BA5C26">
        <w:rPr>
          <w:rFonts w:ascii="Arial" w:hAnsi="Arial" w:cs="Arial"/>
          <w:color w:val="000000" w:themeColor="text1"/>
          <w:spacing w:val="-2"/>
          <w:sz w:val="20"/>
          <w:szCs w:val="20"/>
        </w:rPr>
        <w:t>л</w:t>
      </w:r>
      <w:r w:rsidRPr="00BA5C26">
        <w:rPr>
          <w:rFonts w:ascii="Arial" w:hAnsi="Arial" w:cs="Arial"/>
          <w:color w:val="000000" w:themeColor="text1"/>
          <w:sz w:val="20"/>
          <w:szCs w:val="20"/>
        </w:rPr>
        <w:t>ной</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и</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ак</w:t>
      </w:r>
      <w:r w:rsidRPr="00BA5C26">
        <w:rPr>
          <w:rFonts w:ascii="Arial" w:hAnsi="Arial" w:cs="Arial"/>
          <w:color w:val="000000" w:themeColor="text1"/>
          <w:spacing w:val="-1"/>
          <w:sz w:val="20"/>
          <w:szCs w:val="20"/>
        </w:rPr>
        <w:t>т</w:t>
      </w:r>
      <w:r w:rsidRPr="00BA5C26">
        <w:rPr>
          <w:rFonts w:ascii="Arial" w:hAnsi="Arial" w:cs="Arial"/>
          <w:color w:val="000000" w:themeColor="text1"/>
          <w:spacing w:val="2"/>
          <w:sz w:val="20"/>
          <w:szCs w:val="20"/>
        </w:rPr>
        <w:t>у</w:t>
      </w:r>
      <w:r w:rsidRPr="00BA5C26">
        <w:rPr>
          <w:rFonts w:ascii="Arial" w:hAnsi="Arial" w:cs="Arial"/>
          <w:color w:val="000000" w:themeColor="text1"/>
          <w:sz w:val="20"/>
          <w:szCs w:val="20"/>
        </w:rPr>
        <w:t>а</w:t>
      </w:r>
      <w:r w:rsidRPr="00BA5C26">
        <w:rPr>
          <w:rFonts w:ascii="Arial" w:hAnsi="Arial" w:cs="Arial"/>
          <w:color w:val="000000" w:themeColor="text1"/>
          <w:spacing w:val="-2"/>
          <w:sz w:val="20"/>
          <w:szCs w:val="20"/>
        </w:rPr>
        <w:t>л</w:t>
      </w:r>
      <w:r w:rsidRPr="00BA5C26">
        <w:rPr>
          <w:rFonts w:ascii="Arial" w:hAnsi="Arial" w:cs="Arial"/>
          <w:color w:val="000000" w:themeColor="text1"/>
          <w:sz w:val="20"/>
          <w:szCs w:val="20"/>
        </w:rPr>
        <w:t>ьной</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и</w:t>
      </w:r>
      <w:r w:rsidRPr="00BA5C26">
        <w:rPr>
          <w:rFonts w:ascii="Arial" w:hAnsi="Arial" w:cs="Arial"/>
          <w:color w:val="000000" w:themeColor="text1"/>
          <w:spacing w:val="-2"/>
          <w:sz w:val="20"/>
          <w:szCs w:val="20"/>
        </w:rPr>
        <w:t>н</w:t>
      </w:r>
      <w:r w:rsidRPr="00BA5C26">
        <w:rPr>
          <w:rFonts w:ascii="Arial" w:hAnsi="Arial" w:cs="Arial"/>
          <w:color w:val="000000" w:themeColor="text1"/>
          <w:sz w:val="20"/>
          <w:szCs w:val="20"/>
        </w:rPr>
        <w:t>фор</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ации об</w:t>
      </w:r>
      <w:r w:rsidRPr="00BA5C26">
        <w:rPr>
          <w:rFonts w:ascii="Arial" w:hAnsi="Arial" w:cs="Arial"/>
          <w:color w:val="000000" w:themeColor="text1"/>
          <w:spacing w:val="2"/>
          <w:sz w:val="20"/>
          <w:szCs w:val="20"/>
        </w:rPr>
        <w:t xml:space="preserve"> А</w:t>
      </w:r>
      <w:r w:rsidRPr="00BA5C26">
        <w:rPr>
          <w:rFonts w:ascii="Arial" w:hAnsi="Arial" w:cs="Arial"/>
          <w:color w:val="000000" w:themeColor="text1"/>
          <w:spacing w:val="-1"/>
          <w:sz w:val="20"/>
          <w:szCs w:val="20"/>
        </w:rPr>
        <w:t>д</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инис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рации </w:t>
      </w:r>
      <w:r w:rsidRPr="00BA5C26">
        <w:rPr>
          <w:rFonts w:ascii="Arial" w:hAnsi="Arial" w:cs="Arial"/>
          <w:color w:val="000000" w:themeColor="text1"/>
          <w:spacing w:val="-1"/>
          <w:sz w:val="20"/>
          <w:szCs w:val="20"/>
        </w:rPr>
        <w:t>Молчановского</w:t>
      </w:r>
      <w:r w:rsidRPr="00BA5C26">
        <w:rPr>
          <w:rFonts w:ascii="Arial" w:hAnsi="Arial" w:cs="Arial"/>
          <w:color w:val="000000" w:themeColor="text1"/>
          <w:sz w:val="20"/>
          <w:szCs w:val="20"/>
        </w:rPr>
        <w:t xml:space="preserve"> сельско</w:t>
      </w:r>
      <w:r w:rsidRPr="00BA5C26">
        <w:rPr>
          <w:rFonts w:ascii="Arial" w:hAnsi="Arial" w:cs="Arial"/>
          <w:color w:val="000000" w:themeColor="text1"/>
          <w:spacing w:val="-2"/>
          <w:sz w:val="20"/>
          <w:szCs w:val="20"/>
        </w:rPr>
        <w:t>г</w:t>
      </w:r>
      <w:r w:rsidRPr="00BA5C26">
        <w:rPr>
          <w:rFonts w:ascii="Arial" w:hAnsi="Arial" w:cs="Arial"/>
          <w:color w:val="000000" w:themeColor="text1"/>
          <w:sz w:val="20"/>
          <w:szCs w:val="20"/>
        </w:rPr>
        <w:t>о</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2"/>
          <w:sz w:val="20"/>
          <w:szCs w:val="20"/>
        </w:rPr>
        <w:t>п</w:t>
      </w:r>
      <w:r w:rsidRPr="00BA5C26">
        <w:rPr>
          <w:rFonts w:ascii="Arial" w:hAnsi="Arial" w:cs="Arial"/>
          <w:color w:val="000000" w:themeColor="text1"/>
          <w:sz w:val="20"/>
          <w:szCs w:val="20"/>
        </w:rPr>
        <w:t>оселения;</w:t>
      </w:r>
    </w:p>
    <w:p w:rsidR="0093068F" w:rsidRPr="00BA5C26" w:rsidRDefault="0093068F" w:rsidP="0093068F">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6) </w:t>
      </w:r>
      <w:r w:rsidRPr="00BA5C26">
        <w:rPr>
          <w:rFonts w:ascii="Arial" w:hAnsi="Arial" w:cs="Arial"/>
          <w:color w:val="000000" w:themeColor="text1"/>
          <w:spacing w:val="70"/>
          <w:sz w:val="20"/>
          <w:szCs w:val="20"/>
        </w:rPr>
        <w:t xml:space="preserve"> </w:t>
      </w:r>
      <w:r w:rsidRPr="00BA5C26">
        <w:rPr>
          <w:rFonts w:ascii="Arial" w:hAnsi="Arial" w:cs="Arial"/>
          <w:color w:val="000000" w:themeColor="text1"/>
          <w:sz w:val="20"/>
          <w:szCs w:val="20"/>
        </w:rPr>
        <w:t>инфо</w:t>
      </w:r>
      <w:r w:rsidRPr="00BA5C26">
        <w:rPr>
          <w:rFonts w:ascii="Arial" w:hAnsi="Arial" w:cs="Arial"/>
          <w:color w:val="000000" w:themeColor="text1"/>
          <w:spacing w:val="-2"/>
          <w:sz w:val="20"/>
          <w:szCs w:val="20"/>
        </w:rPr>
        <w:t>р</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ационное в</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аимо</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ейс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вие А</w:t>
      </w:r>
      <w:r w:rsidRPr="00BA5C26">
        <w:rPr>
          <w:rFonts w:ascii="Arial" w:hAnsi="Arial" w:cs="Arial"/>
          <w:color w:val="000000" w:themeColor="text1"/>
          <w:spacing w:val="-1"/>
          <w:sz w:val="20"/>
          <w:szCs w:val="20"/>
        </w:rPr>
        <w:t>д</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инис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рации </w:t>
      </w:r>
      <w:r w:rsidRPr="00BA5C26">
        <w:rPr>
          <w:rFonts w:ascii="Arial" w:hAnsi="Arial" w:cs="Arial"/>
          <w:color w:val="000000" w:themeColor="text1"/>
          <w:spacing w:val="-1"/>
          <w:sz w:val="20"/>
          <w:szCs w:val="20"/>
        </w:rPr>
        <w:t xml:space="preserve">Молчановского </w:t>
      </w:r>
      <w:r w:rsidRPr="00BA5C26">
        <w:rPr>
          <w:rFonts w:ascii="Arial" w:hAnsi="Arial" w:cs="Arial"/>
          <w:color w:val="000000" w:themeColor="text1"/>
          <w:sz w:val="20"/>
          <w:szCs w:val="20"/>
        </w:rPr>
        <w:t>сельско</w:t>
      </w:r>
      <w:r w:rsidRPr="00BA5C26">
        <w:rPr>
          <w:rFonts w:ascii="Arial" w:hAnsi="Arial" w:cs="Arial"/>
          <w:color w:val="000000" w:themeColor="text1"/>
          <w:spacing w:val="-2"/>
          <w:sz w:val="20"/>
          <w:szCs w:val="20"/>
        </w:rPr>
        <w:t>г</w:t>
      </w:r>
      <w:r w:rsidRPr="00BA5C26">
        <w:rPr>
          <w:rFonts w:ascii="Arial" w:hAnsi="Arial" w:cs="Arial"/>
          <w:color w:val="000000" w:themeColor="text1"/>
          <w:sz w:val="20"/>
          <w:szCs w:val="20"/>
        </w:rPr>
        <w:t>о поселения</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с населением Молчановского сельско</w:t>
      </w:r>
      <w:r w:rsidRPr="00BA5C26">
        <w:rPr>
          <w:rFonts w:ascii="Arial" w:hAnsi="Arial" w:cs="Arial"/>
          <w:color w:val="000000" w:themeColor="text1"/>
          <w:spacing w:val="-2"/>
          <w:sz w:val="20"/>
          <w:szCs w:val="20"/>
        </w:rPr>
        <w:t>г</w:t>
      </w:r>
      <w:r w:rsidRPr="00BA5C26">
        <w:rPr>
          <w:rFonts w:ascii="Arial" w:hAnsi="Arial" w:cs="Arial"/>
          <w:color w:val="000000" w:themeColor="text1"/>
          <w:sz w:val="20"/>
          <w:szCs w:val="20"/>
        </w:rPr>
        <w:t>о поселения;</w:t>
      </w:r>
    </w:p>
    <w:p w:rsidR="0093068F" w:rsidRPr="00BA5C26" w:rsidRDefault="0093068F" w:rsidP="0093068F">
      <w:pPr>
        <w:jc w:val="both"/>
        <w:rPr>
          <w:rFonts w:ascii="Arial" w:hAnsi="Arial" w:cs="Arial"/>
          <w:color w:val="000000" w:themeColor="text1"/>
          <w:sz w:val="20"/>
          <w:szCs w:val="20"/>
        </w:rPr>
      </w:pPr>
      <w:r w:rsidRPr="00BA5C26">
        <w:rPr>
          <w:rFonts w:ascii="Arial" w:hAnsi="Arial" w:cs="Arial"/>
          <w:color w:val="000000" w:themeColor="text1"/>
          <w:sz w:val="20"/>
          <w:szCs w:val="20"/>
        </w:rPr>
        <w:tab/>
        <w:t xml:space="preserve">7.    </w:t>
      </w:r>
      <w:r w:rsidRPr="00BA5C26">
        <w:rPr>
          <w:rFonts w:ascii="Arial" w:hAnsi="Arial" w:cs="Arial"/>
          <w:color w:val="000000" w:themeColor="text1"/>
          <w:spacing w:val="65"/>
          <w:sz w:val="20"/>
          <w:szCs w:val="20"/>
        </w:rPr>
        <w:t xml:space="preserve"> </w:t>
      </w:r>
      <w:r w:rsidRPr="00BA5C26">
        <w:rPr>
          <w:rFonts w:ascii="Arial" w:hAnsi="Arial" w:cs="Arial"/>
          <w:color w:val="000000" w:themeColor="text1"/>
          <w:sz w:val="20"/>
          <w:szCs w:val="20"/>
        </w:rPr>
        <w:t>Оф</w:t>
      </w:r>
      <w:r w:rsidRPr="00BA5C26">
        <w:rPr>
          <w:rFonts w:ascii="Arial" w:hAnsi="Arial" w:cs="Arial"/>
          <w:color w:val="000000" w:themeColor="text1"/>
          <w:spacing w:val="-2"/>
          <w:sz w:val="20"/>
          <w:szCs w:val="20"/>
        </w:rPr>
        <w:t>и</w:t>
      </w:r>
      <w:r w:rsidRPr="00BA5C26">
        <w:rPr>
          <w:rFonts w:ascii="Arial" w:hAnsi="Arial" w:cs="Arial"/>
          <w:color w:val="000000" w:themeColor="text1"/>
          <w:sz w:val="20"/>
          <w:szCs w:val="20"/>
        </w:rPr>
        <w:t xml:space="preserve">циальный    </w:t>
      </w:r>
      <w:r w:rsidRPr="00BA5C26">
        <w:rPr>
          <w:rFonts w:ascii="Arial" w:hAnsi="Arial" w:cs="Arial"/>
          <w:color w:val="000000" w:themeColor="text1"/>
          <w:spacing w:val="65"/>
          <w:sz w:val="20"/>
          <w:szCs w:val="20"/>
        </w:rPr>
        <w:t xml:space="preserve"> </w:t>
      </w:r>
      <w:r w:rsidRPr="00BA5C26">
        <w:rPr>
          <w:rFonts w:ascii="Arial" w:hAnsi="Arial" w:cs="Arial"/>
          <w:color w:val="000000" w:themeColor="text1"/>
          <w:sz w:val="20"/>
          <w:szCs w:val="20"/>
        </w:rPr>
        <w:t>элек</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ронный    </w:t>
      </w:r>
      <w:r w:rsidRPr="00BA5C26">
        <w:rPr>
          <w:rFonts w:ascii="Arial" w:hAnsi="Arial" w:cs="Arial"/>
          <w:color w:val="000000" w:themeColor="text1"/>
          <w:spacing w:val="63"/>
          <w:sz w:val="20"/>
          <w:szCs w:val="20"/>
        </w:rPr>
        <w:t xml:space="preserve"> </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 xml:space="preserve">рес    </w:t>
      </w:r>
      <w:r w:rsidRPr="00BA5C26">
        <w:rPr>
          <w:rFonts w:ascii="Arial" w:hAnsi="Arial" w:cs="Arial"/>
          <w:color w:val="000000" w:themeColor="text1"/>
          <w:spacing w:val="65"/>
          <w:sz w:val="20"/>
          <w:szCs w:val="20"/>
        </w:rPr>
        <w:t xml:space="preserve"> </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ай</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а    </w:t>
      </w:r>
      <w:r w:rsidRPr="00BA5C26">
        <w:rPr>
          <w:rFonts w:ascii="Arial" w:hAnsi="Arial" w:cs="Arial"/>
          <w:color w:val="000000" w:themeColor="text1"/>
          <w:spacing w:val="65"/>
          <w:sz w:val="20"/>
          <w:szCs w:val="20"/>
        </w:rPr>
        <w:t xml:space="preserve"> </w:t>
      </w:r>
      <w:r w:rsidRPr="00BA5C26">
        <w:rPr>
          <w:rFonts w:ascii="Arial" w:hAnsi="Arial" w:cs="Arial"/>
          <w:color w:val="000000" w:themeColor="text1"/>
          <w:sz w:val="20"/>
          <w:szCs w:val="20"/>
        </w:rPr>
        <w:t xml:space="preserve">в    </w:t>
      </w:r>
      <w:r w:rsidRPr="00BA5C26">
        <w:rPr>
          <w:rFonts w:ascii="Arial" w:hAnsi="Arial" w:cs="Arial"/>
          <w:color w:val="000000" w:themeColor="text1"/>
          <w:spacing w:val="65"/>
          <w:sz w:val="20"/>
          <w:szCs w:val="20"/>
        </w:rPr>
        <w:t xml:space="preserve"> </w:t>
      </w:r>
      <w:r w:rsidRPr="00BA5C26">
        <w:rPr>
          <w:rFonts w:ascii="Arial" w:hAnsi="Arial" w:cs="Arial"/>
          <w:color w:val="000000" w:themeColor="text1"/>
          <w:sz w:val="20"/>
          <w:szCs w:val="20"/>
        </w:rPr>
        <w:t>се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и </w:t>
      </w:r>
      <w:r w:rsidRPr="00BA5C26">
        <w:rPr>
          <w:rFonts w:ascii="Arial" w:hAnsi="Arial" w:cs="Arial"/>
          <w:color w:val="000000" w:themeColor="text1"/>
          <w:spacing w:val="-2"/>
          <w:sz w:val="20"/>
          <w:szCs w:val="20"/>
        </w:rPr>
        <w:t>«</w:t>
      </w:r>
      <w:r w:rsidRPr="00BA5C26">
        <w:rPr>
          <w:rFonts w:ascii="Arial" w:hAnsi="Arial" w:cs="Arial"/>
          <w:color w:val="000000" w:themeColor="text1"/>
          <w:sz w:val="20"/>
          <w:szCs w:val="20"/>
        </w:rPr>
        <w:t>Интерне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 </w:t>
      </w:r>
      <w:hyperlink r:id="rId91" w:history="1">
        <w:r w:rsidRPr="00BA5C26">
          <w:rPr>
            <w:rStyle w:val="ae"/>
            <w:rFonts w:ascii="Arial" w:hAnsi="Arial" w:cs="Arial"/>
            <w:color w:val="000000" w:themeColor="text1"/>
            <w:sz w:val="20"/>
            <w:szCs w:val="20"/>
          </w:rPr>
          <w:t>http://msp.tomskinvest.ru</w:t>
        </w:r>
      </w:hyperlink>
      <w:r w:rsidRPr="00BA5C26">
        <w:rPr>
          <w:rFonts w:ascii="Arial" w:hAnsi="Arial" w:cs="Arial"/>
          <w:color w:val="000000" w:themeColor="text1"/>
          <w:sz w:val="20"/>
          <w:szCs w:val="20"/>
        </w:rPr>
        <w:t>.</w:t>
      </w:r>
    </w:p>
    <w:p w:rsidR="0093068F" w:rsidRPr="00BA5C26" w:rsidRDefault="0093068F" w:rsidP="0093068F">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8.</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На</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ай</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з</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ещае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ся</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pacing w:val="-2"/>
          <w:sz w:val="20"/>
          <w:szCs w:val="20"/>
        </w:rPr>
        <w:t>и</w:t>
      </w:r>
      <w:r w:rsidRPr="00BA5C26">
        <w:rPr>
          <w:rFonts w:ascii="Arial" w:hAnsi="Arial" w:cs="Arial"/>
          <w:color w:val="000000" w:themeColor="text1"/>
          <w:sz w:val="20"/>
          <w:szCs w:val="20"/>
        </w:rPr>
        <w:t>нфор</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 xml:space="preserve">ация о </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я</w:t>
      </w:r>
      <w:r w:rsidRPr="00BA5C26">
        <w:rPr>
          <w:rFonts w:ascii="Arial" w:hAnsi="Arial" w:cs="Arial"/>
          <w:color w:val="000000" w:themeColor="text1"/>
          <w:sz w:val="20"/>
          <w:szCs w:val="20"/>
        </w:rPr>
        <w:t>тельнос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и</w:t>
      </w:r>
      <w:r w:rsidRPr="00BA5C26">
        <w:rPr>
          <w:rFonts w:ascii="Arial" w:hAnsi="Arial" w:cs="Arial"/>
          <w:color w:val="000000" w:themeColor="text1"/>
          <w:spacing w:val="4"/>
          <w:sz w:val="20"/>
          <w:szCs w:val="20"/>
        </w:rPr>
        <w:t xml:space="preserve"> А</w:t>
      </w:r>
      <w:r w:rsidRPr="00BA5C26">
        <w:rPr>
          <w:rFonts w:ascii="Arial" w:hAnsi="Arial" w:cs="Arial"/>
          <w:color w:val="000000" w:themeColor="text1"/>
          <w:spacing w:val="-1"/>
          <w:sz w:val="20"/>
          <w:szCs w:val="20"/>
        </w:rPr>
        <w:t>д</w:t>
      </w:r>
      <w:r w:rsidRPr="00BA5C26">
        <w:rPr>
          <w:rFonts w:ascii="Arial" w:hAnsi="Arial" w:cs="Arial"/>
          <w:color w:val="000000" w:themeColor="text1"/>
          <w:spacing w:val="1"/>
          <w:sz w:val="20"/>
          <w:szCs w:val="20"/>
        </w:rPr>
        <w:t>м</w:t>
      </w:r>
      <w:r w:rsidRPr="00BA5C26">
        <w:rPr>
          <w:rFonts w:ascii="Arial" w:hAnsi="Arial" w:cs="Arial"/>
          <w:color w:val="000000" w:themeColor="text1"/>
          <w:spacing w:val="-2"/>
          <w:sz w:val="20"/>
          <w:szCs w:val="20"/>
        </w:rPr>
        <w:t>и</w:t>
      </w:r>
      <w:r w:rsidRPr="00BA5C26">
        <w:rPr>
          <w:rFonts w:ascii="Arial" w:hAnsi="Arial" w:cs="Arial"/>
          <w:color w:val="000000" w:themeColor="text1"/>
          <w:sz w:val="20"/>
          <w:szCs w:val="20"/>
        </w:rPr>
        <w:t>нис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рации </w:t>
      </w:r>
      <w:r w:rsidRPr="00BA5C26">
        <w:rPr>
          <w:rFonts w:ascii="Arial" w:hAnsi="Arial" w:cs="Arial"/>
          <w:color w:val="000000" w:themeColor="text1"/>
          <w:spacing w:val="-1"/>
          <w:sz w:val="20"/>
          <w:szCs w:val="20"/>
        </w:rPr>
        <w:t>Молчановского</w:t>
      </w:r>
      <w:r w:rsidRPr="00BA5C26">
        <w:rPr>
          <w:rFonts w:ascii="Arial" w:hAnsi="Arial" w:cs="Arial"/>
          <w:color w:val="000000" w:themeColor="text1"/>
          <w:sz w:val="20"/>
          <w:szCs w:val="20"/>
        </w:rPr>
        <w:t xml:space="preserve"> сельско</w:t>
      </w:r>
      <w:r w:rsidRPr="00BA5C26">
        <w:rPr>
          <w:rFonts w:ascii="Arial" w:hAnsi="Arial" w:cs="Arial"/>
          <w:color w:val="000000" w:themeColor="text1"/>
          <w:spacing w:val="-2"/>
          <w:sz w:val="20"/>
          <w:szCs w:val="20"/>
        </w:rPr>
        <w:t>г</w:t>
      </w:r>
      <w:r w:rsidRPr="00BA5C26">
        <w:rPr>
          <w:rFonts w:ascii="Arial" w:hAnsi="Arial" w:cs="Arial"/>
          <w:color w:val="000000" w:themeColor="text1"/>
          <w:sz w:val="20"/>
          <w:szCs w:val="20"/>
        </w:rPr>
        <w:t>о</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2"/>
          <w:sz w:val="20"/>
          <w:szCs w:val="20"/>
        </w:rPr>
        <w:t>п</w:t>
      </w:r>
      <w:r w:rsidRPr="00BA5C26">
        <w:rPr>
          <w:rFonts w:ascii="Arial" w:hAnsi="Arial" w:cs="Arial"/>
          <w:color w:val="000000" w:themeColor="text1"/>
          <w:sz w:val="20"/>
          <w:szCs w:val="20"/>
        </w:rPr>
        <w:t>оселения,</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а</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иск</w:t>
      </w:r>
      <w:r w:rsidRPr="00BA5C26">
        <w:rPr>
          <w:rFonts w:ascii="Arial" w:hAnsi="Arial" w:cs="Arial"/>
          <w:color w:val="000000" w:themeColor="text1"/>
          <w:spacing w:val="-2"/>
          <w:sz w:val="20"/>
          <w:szCs w:val="20"/>
        </w:rPr>
        <w:t>л</w:t>
      </w:r>
      <w:r w:rsidRPr="00BA5C26">
        <w:rPr>
          <w:rFonts w:ascii="Arial" w:hAnsi="Arial" w:cs="Arial"/>
          <w:color w:val="000000" w:themeColor="text1"/>
          <w:spacing w:val="1"/>
          <w:sz w:val="20"/>
          <w:szCs w:val="20"/>
        </w:rPr>
        <w:t>ю</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ением</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и</w:t>
      </w:r>
      <w:r w:rsidRPr="00BA5C26">
        <w:rPr>
          <w:rFonts w:ascii="Arial" w:hAnsi="Arial" w:cs="Arial"/>
          <w:color w:val="000000" w:themeColor="text1"/>
          <w:spacing w:val="-2"/>
          <w:sz w:val="20"/>
          <w:szCs w:val="20"/>
        </w:rPr>
        <w:t>н</w:t>
      </w:r>
      <w:r w:rsidRPr="00BA5C26">
        <w:rPr>
          <w:rFonts w:ascii="Arial" w:hAnsi="Arial" w:cs="Arial"/>
          <w:color w:val="000000" w:themeColor="text1"/>
          <w:sz w:val="20"/>
          <w:szCs w:val="20"/>
        </w:rPr>
        <w:t>фор</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ации, сос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л</w:t>
      </w:r>
      <w:r w:rsidRPr="00BA5C26">
        <w:rPr>
          <w:rFonts w:ascii="Arial" w:hAnsi="Arial" w:cs="Arial"/>
          <w:color w:val="000000" w:themeColor="text1"/>
          <w:spacing w:val="-1"/>
          <w:sz w:val="20"/>
          <w:szCs w:val="20"/>
        </w:rPr>
        <w:t>я</w:t>
      </w:r>
      <w:r w:rsidRPr="00BA5C26">
        <w:rPr>
          <w:rFonts w:ascii="Arial" w:hAnsi="Arial" w:cs="Arial"/>
          <w:color w:val="000000" w:themeColor="text1"/>
          <w:spacing w:val="1"/>
          <w:sz w:val="20"/>
          <w:szCs w:val="20"/>
        </w:rPr>
        <w:t>ю</w:t>
      </w:r>
      <w:r w:rsidRPr="00BA5C26">
        <w:rPr>
          <w:rFonts w:ascii="Arial" w:hAnsi="Arial" w:cs="Arial"/>
          <w:color w:val="000000" w:themeColor="text1"/>
          <w:sz w:val="20"/>
          <w:szCs w:val="20"/>
        </w:rPr>
        <w:t xml:space="preserve">щей </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w:t>
      </w:r>
      <w:r w:rsidRPr="00BA5C26">
        <w:rPr>
          <w:rFonts w:ascii="Arial" w:hAnsi="Arial" w:cs="Arial"/>
          <w:color w:val="000000" w:themeColor="text1"/>
          <w:spacing w:val="-2"/>
          <w:sz w:val="20"/>
          <w:szCs w:val="20"/>
        </w:rPr>
        <w:t>с</w:t>
      </w:r>
      <w:r w:rsidRPr="00BA5C26">
        <w:rPr>
          <w:rFonts w:ascii="Arial" w:hAnsi="Arial" w:cs="Arial"/>
          <w:color w:val="000000" w:themeColor="text1"/>
          <w:spacing w:val="2"/>
          <w:sz w:val="20"/>
          <w:szCs w:val="20"/>
        </w:rPr>
        <w:t>у</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арс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венн</w:t>
      </w:r>
      <w:r w:rsidRPr="00BA5C26">
        <w:rPr>
          <w:rFonts w:ascii="Arial" w:hAnsi="Arial" w:cs="Arial"/>
          <w:color w:val="000000" w:themeColor="text1"/>
          <w:spacing w:val="1"/>
          <w:sz w:val="20"/>
          <w:szCs w:val="20"/>
        </w:rPr>
        <w:t>у</w:t>
      </w:r>
      <w:r w:rsidRPr="00BA5C26">
        <w:rPr>
          <w:rFonts w:ascii="Arial" w:hAnsi="Arial" w:cs="Arial"/>
          <w:color w:val="000000" w:themeColor="text1"/>
          <w:sz w:val="20"/>
          <w:szCs w:val="20"/>
        </w:rPr>
        <w:t>ю</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тай</w:t>
      </w:r>
      <w:r w:rsidRPr="00BA5C26">
        <w:rPr>
          <w:rFonts w:ascii="Arial" w:hAnsi="Arial" w:cs="Arial"/>
          <w:color w:val="000000" w:themeColor="text1"/>
          <w:spacing w:val="-2"/>
          <w:sz w:val="20"/>
          <w:szCs w:val="20"/>
        </w:rPr>
        <w:t>н</w:t>
      </w:r>
      <w:r w:rsidRPr="00BA5C26">
        <w:rPr>
          <w:rFonts w:ascii="Arial" w:hAnsi="Arial" w:cs="Arial"/>
          <w:color w:val="000000" w:themeColor="text1"/>
          <w:spacing w:val="2"/>
          <w:sz w:val="20"/>
          <w:szCs w:val="20"/>
        </w:rPr>
        <w:t>у</w:t>
      </w:r>
      <w:r w:rsidRPr="00BA5C26">
        <w:rPr>
          <w:rFonts w:ascii="Arial" w:hAnsi="Arial" w:cs="Arial"/>
          <w:color w:val="000000" w:themeColor="text1"/>
          <w:sz w:val="20"/>
          <w:szCs w:val="20"/>
        </w:rPr>
        <w:t>,</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и</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 xml:space="preserve">иной </w:t>
      </w:r>
      <w:r w:rsidRPr="00BA5C26">
        <w:rPr>
          <w:rFonts w:ascii="Arial" w:hAnsi="Arial" w:cs="Arial"/>
          <w:color w:val="000000" w:themeColor="text1"/>
          <w:spacing w:val="-2"/>
          <w:sz w:val="20"/>
          <w:szCs w:val="20"/>
        </w:rPr>
        <w:t>и</w:t>
      </w:r>
      <w:r w:rsidRPr="00BA5C26">
        <w:rPr>
          <w:rFonts w:ascii="Arial" w:hAnsi="Arial" w:cs="Arial"/>
          <w:color w:val="000000" w:themeColor="text1"/>
          <w:sz w:val="20"/>
          <w:szCs w:val="20"/>
        </w:rPr>
        <w:t>нфор</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ации 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рани</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енно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упа</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в соо</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вии</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 xml:space="preserve">с </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ейс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ву</w:t>
      </w:r>
      <w:r w:rsidRPr="00BA5C26">
        <w:rPr>
          <w:rFonts w:ascii="Arial" w:hAnsi="Arial" w:cs="Arial"/>
          <w:color w:val="000000" w:themeColor="text1"/>
          <w:spacing w:val="1"/>
          <w:sz w:val="20"/>
          <w:szCs w:val="20"/>
        </w:rPr>
        <w:t>ю</w:t>
      </w:r>
      <w:r w:rsidRPr="00BA5C26">
        <w:rPr>
          <w:rFonts w:ascii="Arial" w:hAnsi="Arial" w:cs="Arial"/>
          <w:color w:val="000000" w:themeColor="text1"/>
          <w:sz w:val="20"/>
          <w:szCs w:val="20"/>
        </w:rPr>
        <w:t xml:space="preserve">щим </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аконо</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ельс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во</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w:t>
      </w:r>
    </w:p>
    <w:p w:rsidR="0093068F" w:rsidRPr="00BA5C26" w:rsidRDefault="0093068F" w:rsidP="0093068F">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9.</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Инфо</w:t>
      </w:r>
      <w:r w:rsidRPr="00BA5C26">
        <w:rPr>
          <w:rFonts w:ascii="Arial" w:hAnsi="Arial" w:cs="Arial"/>
          <w:color w:val="000000" w:themeColor="text1"/>
          <w:spacing w:val="-2"/>
          <w:sz w:val="20"/>
          <w:szCs w:val="20"/>
        </w:rPr>
        <w:t>р</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аци</w:t>
      </w:r>
      <w:r w:rsidRPr="00BA5C26">
        <w:rPr>
          <w:rFonts w:ascii="Arial" w:hAnsi="Arial" w:cs="Arial"/>
          <w:color w:val="000000" w:themeColor="text1"/>
          <w:spacing w:val="-1"/>
          <w:sz w:val="20"/>
          <w:szCs w:val="20"/>
        </w:rPr>
        <w:t>я</w:t>
      </w:r>
      <w:r w:rsidRPr="00BA5C26">
        <w:rPr>
          <w:rFonts w:ascii="Arial" w:hAnsi="Arial" w:cs="Arial"/>
          <w:color w:val="000000" w:themeColor="text1"/>
          <w:sz w:val="20"/>
          <w:szCs w:val="20"/>
        </w:rPr>
        <w:t>,</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з</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ещаемая на</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ай</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pacing w:val="-1"/>
          <w:sz w:val="20"/>
          <w:szCs w:val="20"/>
        </w:rPr>
        <w:t>я</w:t>
      </w:r>
      <w:r w:rsidRPr="00BA5C26">
        <w:rPr>
          <w:rFonts w:ascii="Arial" w:hAnsi="Arial" w:cs="Arial"/>
          <w:color w:val="000000" w:themeColor="text1"/>
          <w:sz w:val="20"/>
          <w:szCs w:val="20"/>
        </w:rPr>
        <w:t>вл</w:t>
      </w:r>
      <w:r w:rsidRPr="00BA5C26">
        <w:rPr>
          <w:rFonts w:ascii="Arial" w:hAnsi="Arial" w:cs="Arial"/>
          <w:color w:val="000000" w:themeColor="text1"/>
          <w:spacing w:val="-1"/>
          <w:sz w:val="20"/>
          <w:szCs w:val="20"/>
        </w:rPr>
        <w:t>я</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ся</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пу</w:t>
      </w:r>
      <w:r w:rsidRPr="00BA5C26">
        <w:rPr>
          <w:rFonts w:ascii="Arial" w:hAnsi="Arial" w:cs="Arial"/>
          <w:color w:val="000000" w:themeColor="text1"/>
          <w:spacing w:val="-1"/>
          <w:sz w:val="20"/>
          <w:szCs w:val="20"/>
        </w:rPr>
        <w:t>б</w:t>
      </w:r>
      <w:r w:rsidRPr="00BA5C26">
        <w:rPr>
          <w:rFonts w:ascii="Arial" w:hAnsi="Arial" w:cs="Arial"/>
          <w:color w:val="000000" w:themeColor="text1"/>
          <w:sz w:val="20"/>
          <w:szCs w:val="20"/>
        </w:rPr>
        <w:t>ли</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ной</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 xml:space="preserve">и </w:t>
      </w:r>
      <w:r w:rsidRPr="00BA5C26">
        <w:rPr>
          <w:rFonts w:ascii="Arial" w:hAnsi="Arial" w:cs="Arial"/>
          <w:color w:val="000000" w:themeColor="text1"/>
          <w:spacing w:val="-1"/>
          <w:sz w:val="20"/>
          <w:szCs w:val="20"/>
        </w:rPr>
        <w:t>б</w:t>
      </w:r>
      <w:r w:rsidRPr="00BA5C26">
        <w:rPr>
          <w:rFonts w:ascii="Arial" w:hAnsi="Arial" w:cs="Arial"/>
          <w:color w:val="000000" w:themeColor="text1"/>
          <w:sz w:val="20"/>
          <w:szCs w:val="20"/>
        </w:rPr>
        <w:t>еспла</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ной.</w:t>
      </w:r>
    </w:p>
    <w:p w:rsidR="0093068F" w:rsidRPr="00BA5C26" w:rsidRDefault="0093068F" w:rsidP="0093068F">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10.</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б</w:t>
      </w:r>
      <w:r w:rsidRPr="00BA5C26">
        <w:rPr>
          <w:rFonts w:ascii="Arial" w:hAnsi="Arial" w:cs="Arial"/>
          <w:color w:val="000000" w:themeColor="text1"/>
          <w:sz w:val="20"/>
          <w:szCs w:val="20"/>
        </w:rPr>
        <w:t>отку</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и</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и</w:t>
      </w:r>
      <w:r w:rsidRPr="00BA5C26">
        <w:rPr>
          <w:rFonts w:ascii="Arial" w:hAnsi="Arial" w:cs="Arial"/>
          <w:color w:val="000000" w:themeColor="text1"/>
          <w:spacing w:val="-1"/>
          <w:sz w:val="20"/>
          <w:szCs w:val="20"/>
        </w:rPr>
        <w:t>з</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 xml:space="preserve">енение </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и</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айна</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ай</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а,</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зд</w:t>
      </w:r>
      <w:r w:rsidRPr="00BA5C26">
        <w:rPr>
          <w:rFonts w:ascii="Arial" w:hAnsi="Arial" w:cs="Arial"/>
          <w:color w:val="000000" w:themeColor="text1"/>
          <w:sz w:val="20"/>
          <w:szCs w:val="20"/>
        </w:rPr>
        <w:t>елов</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pacing w:val="1"/>
          <w:sz w:val="20"/>
          <w:szCs w:val="20"/>
        </w:rPr>
        <w:t>(</w:t>
      </w:r>
      <w:r w:rsidRPr="00BA5C26">
        <w:rPr>
          <w:rFonts w:ascii="Arial" w:hAnsi="Arial" w:cs="Arial"/>
          <w:color w:val="000000" w:themeColor="text1"/>
          <w:sz w:val="20"/>
          <w:szCs w:val="20"/>
        </w:rPr>
        <w:t>по</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зд</w:t>
      </w:r>
      <w:r w:rsidRPr="00BA5C26">
        <w:rPr>
          <w:rFonts w:ascii="Arial" w:hAnsi="Arial" w:cs="Arial"/>
          <w:color w:val="000000" w:themeColor="text1"/>
          <w:sz w:val="20"/>
          <w:szCs w:val="20"/>
        </w:rPr>
        <w:t>ело</w:t>
      </w:r>
      <w:r w:rsidRPr="00BA5C26">
        <w:rPr>
          <w:rFonts w:ascii="Arial" w:hAnsi="Arial" w:cs="Arial"/>
          <w:color w:val="000000" w:themeColor="text1"/>
          <w:spacing w:val="-1"/>
          <w:sz w:val="20"/>
          <w:szCs w:val="20"/>
        </w:rPr>
        <w:t>в</w:t>
      </w:r>
      <w:r w:rsidRPr="00BA5C26">
        <w:rPr>
          <w:rFonts w:ascii="Arial" w:hAnsi="Arial" w:cs="Arial"/>
          <w:color w:val="000000" w:themeColor="text1"/>
          <w:spacing w:val="1"/>
          <w:sz w:val="20"/>
          <w:szCs w:val="20"/>
        </w:rPr>
        <w:t>)</w:t>
      </w:r>
      <w:r w:rsidRPr="00BA5C26">
        <w:rPr>
          <w:rFonts w:ascii="Arial" w:hAnsi="Arial" w:cs="Arial"/>
          <w:color w:val="000000" w:themeColor="text1"/>
          <w:sz w:val="20"/>
          <w:szCs w:val="20"/>
        </w:rPr>
        <w:t xml:space="preserve">, </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ащи</w:t>
      </w:r>
      <w:r w:rsidRPr="00BA5C26">
        <w:rPr>
          <w:rFonts w:ascii="Arial" w:hAnsi="Arial" w:cs="Arial"/>
          <w:color w:val="000000" w:themeColor="text1"/>
          <w:spacing w:val="-3"/>
          <w:sz w:val="20"/>
          <w:szCs w:val="20"/>
        </w:rPr>
        <w:t>т</w:t>
      </w:r>
      <w:r w:rsidRPr="00BA5C26">
        <w:rPr>
          <w:rFonts w:ascii="Arial" w:hAnsi="Arial" w:cs="Arial"/>
          <w:color w:val="000000" w:themeColor="text1"/>
          <w:sz w:val="20"/>
          <w:szCs w:val="20"/>
        </w:rPr>
        <w:t>у</w:t>
      </w:r>
      <w:r w:rsidRPr="00BA5C26">
        <w:rPr>
          <w:rFonts w:ascii="Arial" w:hAnsi="Arial" w:cs="Arial"/>
          <w:color w:val="000000" w:themeColor="text1"/>
          <w:spacing w:val="4"/>
          <w:sz w:val="20"/>
          <w:szCs w:val="20"/>
        </w:rPr>
        <w:t xml:space="preserve"> </w:t>
      </w:r>
      <w:r w:rsidRPr="00BA5C26">
        <w:rPr>
          <w:rFonts w:ascii="Arial" w:hAnsi="Arial" w:cs="Arial"/>
          <w:color w:val="000000" w:themeColor="text1"/>
          <w:sz w:val="20"/>
          <w:szCs w:val="20"/>
        </w:rPr>
        <w:t>от несанкциониро</w:t>
      </w:r>
      <w:r w:rsidRPr="00BA5C26">
        <w:rPr>
          <w:rFonts w:ascii="Arial" w:hAnsi="Arial" w:cs="Arial"/>
          <w:color w:val="000000" w:themeColor="text1"/>
          <w:spacing w:val="-2"/>
          <w:sz w:val="20"/>
          <w:szCs w:val="20"/>
        </w:rPr>
        <w:t>в</w:t>
      </w:r>
      <w:r w:rsidRPr="00BA5C26">
        <w:rPr>
          <w:rFonts w:ascii="Arial" w:hAnsi="Arial" w:cs="Arial"/>
          <w:color w:val="000000" w:themeColor="text1"/>
          <w:sz w:val="20"/>
          <w:szCs w:val="20"/>
        </w:rPr>
        <w:t>анно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искажения</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или ра</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р</w:t>
      </w:r>
      <w:r w:rsidRPr="00BA5C26">
        <w:rPr>
          <w:rFonts w:ascii="Arial" w:hAnsi="Arial" w:cs="Arial"/>
          <w:color w:val="000000" w:themeColor="text1"/>
          <w:spacing w:val="2"/>
          <w:sz w:val="20"/>
          <w:szCs w:val="20"/>
        </w:rPr>
        <w:t>у</w:t>
      </w:r>
      <w:r w:rsidRPr="00BA5C26">
        <w:rPr>
          <w:rFonts w:ascii="Arial" w:hAnsi="Arial" w:cs="Arial"/>
          <w:color w:val="000000" w:themeColor="text1"/>
          <w:sz w:val="20"/>
          <w:szCs w:val="20"/>
        </w:rPr>
        <w:t>шения</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и</w:t>
      </w:r>
      <w:r w:rsidRPr="00BA5C26">
        <w:rPr>
          <w:rFonts w:ascii="Arial" w:hAnsi="Arial" w:cs="Arial"/>
          <w:color w:val="000000" w:themeColor="text1"/>
          <w:spacing w:val="-2"/>
          <w:sz w:val="20"/>
          <w:szCs w:val="20"/>
        </w:rPr>
        <w:t>н</w:t>
      </w:r>
      <w:r w:rsidRPr="00BA5C26">
        <w:rPr>
          <w:rFonts w:ascii="Arial" w:hAnsi="Arial" w:cs="Arial"/>
          <w:color w:val="000000" w:themeColor="text1"/>
          <w:sz w:val="20"/>
          <w:szCs w:val="20"/>
        </w:rPr>
        <w:t>фор</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ации, ра</w:t>
      </w:r>
      <w:r w:rsidRPr="00BA5C26">
        <w:rPr>
          <w:rFonts w:ascii="Arial" w:hAnsi="Arial" w:cs="Arial"/>
          <w:color w:val="000000" w:themeColor="text1"/>
          <w:spacing w:val="-1"/>
          <w:sz w:val="20"/>
          <w:szCs w:val="20"/>
        </w:rPr>
        <w:t>з</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 xml:space="preserve">ещенной на </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ай</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о</w:t>
      </w:r>
      <w:r w:rsidRPr="00BA5C26">
        <w:rPr>
          <w:rFonts w:ascii="Arial" w:hAnsi="Arial" w:cs="Arial"/>
          <w:color w:val="000000" w:themeColor="text1"/>
          <w:spacing w:val="-2"/>
          <w:sz w:val="20"/>
          <w:szCs w:val="20"/>
        </w:rPr>
        <w:t>с</w:t>
      </w:r>
      <w:r w:rsidRPr="00BA5C26">
        <w:rPr>
          <w:rFonts w:ascii="Arial" w:hAnsi="Arial" w:cs="Arial"/>
          <w:color w:val="000000" w:themeColor="text1"/>
          <w:spacing w:val="2"/>
          <w:sz w:val="20"/>
          <w:szCs w:val="20"/>
        </w:rPr>
        <w:t>у</w:t>
      </w:r>
      <w:r w:rsidRPr="00BA5C26">
        <w:rPr>
          <w:rFonts w:ascii="Arial" w:hAnsi="Arial" w:cs="Arial"/>
          <w:color w:val="000000" w:themeColor="text1"/>
          <w:sz w:val="20"/>
          <w:szCs w:val="20"/>
        </w:rPr>
        <w:t>щес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вл</w:t>
      </w:r>
      <w:r w:rsidRPr="00BA5C26">
        <w:rPr>
          <w:rFonts w:ascii="Arial" w:hAnsi="Arial" w:cs="Arial"/>
          <w:color w:val="000000" w:themeColor="text1"/>
          <w:spacing w:val="-1"/>
          <w:sz w:val="20"/>
          <w:szCs w:val="20"/>
        </w:rPr>
        <w:t>я</w:t>
      </w:r>
      <w:r w:rsidRPr="00BA5C26">
        <w:rPr>
          <w:rFonts w:ascii="Arial" w:hAnsi="Arial" w:cs="Arial"/>
          <w:color w:val="000000" w:themeColor="text1"/>
          <w:sz w:val="20"/>
          <w:szCs w:val="20"/>
        </w:rPr>
        <w:t>ет</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исполни</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ель </w:t>
      </w:r>
      <w:r w:rsidRPr="00BA5C26">
        <w:rPr>
          <w:rFonts w:ascii="Arial" w:hAnsi="Arial" w:cs="Arial"/>
          <w:color w:val="000000" w:themeColor="text1"/>
          <w:spacing w:val="-2"/>
          <w:sz w:val="20"/>
          <w:szCs w:val="20"/>
        </w:rPr>
        <w:t>п</w:t>
      </w:r>
      <w:r w:rsidRPr="00BA5C26">
        <w:rPr>
          <w:rFonts w:ascii="Arial" w:hAnsi="Arial" w:cs="Arial"/>
          <w:color w:val="000000" w:themeColor="text1"/>
          <w:sz w:val="20"/>
          <w:szCs w:val="20"/>
        </w:rPr>
        <w:t xml:space="preserve">о </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 xml:space="preserve">овору </w:t>
      </w:r>
      <w:r w:rsidRPr="00BA5C26">
        <w:rPr>
          <w:rFonts w:ascii="Arial" w:hAnsi="Arial" w:cs="Arial"/>
          <w:color w:val="000000" w:themeColor="text1"/>
          <w:spacing w:val="-1"/>
          <w:sz w:val="20"/>
          <w:szCs w:val="20"/>
        </w:rPr>
        <w:t>(</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униципа</w:t>
      </w:r>
      <w:r w:rsidRPr="00BA5C26">
        <w:rPr>
          <w:rFonts w:ascii="Arial" w:hAnsi="Arial" w:cs="Arial"/>
          <w:color w:val="000000" w:themeColor="text1"/>
          <w:spacing w:val="-2"/>
          <w:sz w:val="20"/>
          <w:szCs w:val="20"/>
        </w:rPr>
        <w:t>л</w:t>
      </w:r>
      <w:r w:rsidRPr="00BA5C26">
        <w:rPr>
          <w:rFonts w:ascii="Arial" w:hAnsi="Arial" w:cs="Arial"/>
          <w:color w:val="000000" w:themeColor="text1"/>
          <w:sz w:val="20"/>
          <w:szCs w:val="20"/>
        </w:rPr>
        <w:t>ьно</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у</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кон</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рак</w:t>
      </w:r>
      <w:r w:rsidRPr="00BA5C26">
        <w:rPr>
          <w:rFonts w:ascii="Arial" w:hAnsi="Arial" w:cs="Arial"/>
          <w:color w:val="000000" w:themeColor="text1"/>
          <w:spacing w:val="-3"/>
          <w:sz w:val="20"/>
          <w:szCs w:val="20"/>
        </w:rPr>
        <w:t>т</w:t>
      </w:r>
      <w:r w:rsidRPr="00BA5C26">
        <w:rPr>
          <w:rFonts w:ascii="Arial" w:hAnsi="Arial" w:cs="Arial"/>
          <w:color w:val="000000" w:themeColor="text1"/>
          <w:spacing w:val="2"/>
          <w:sz w:val="20"/>
          <w:szCs w:val="20"/>
        </w:rPr>
        <w:t>у</w:t>
      </w:r>
      <w:r w:rsidRPr="00BA5C26">
        <w:rPr>
          <w:rFonts w:ascii="Arial" w:hAnsi="Arial" w:cs="Arial"/>
          <w:color w:val="000000" w:themeColor="text1"/>
          <w:spacing w:val="1"/>
          <w:sz w:val="20"/>
          <w:szCs w:val="20"/>
        </w:rPr>
        <w:t>)</w:t>
      </w:r>
      <w:r w:rsidRPr="00BA5C26">
        <w:rPr>
          <w:rFonts w:ascii="Arial" w:hAnsi="Arial" w:cs="Arial"/>
          <w:color w:val="000000" w:themeColor="text1"/>
          <w:sz w:val="20"/>
          <w:szCs w:val="20"/>
        </w:rPr>
        <w:t>,</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опре</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ел</w:t>
      </w:r>
      <w:r w:rsidRPr="00BA5C26">
        <w:rPr>
          <w:rFonts w:ascii="Arial" w:hAnsi="Arial" w:cs="Arial"/>
          <w:color w:val="000000" w:themeColor="text1"/>
          <w:spacing w:val="-1"/>
          <w:sz w:val="20"/>
          <w:szCs w:val="20"/>
        </w:rPr>
        <w:t>я</w:t>
      </w:r>
      <w:r w:rsidRPr="00BA5C26">
        <w:rPr>
          <w:rFonts w:ascii="Arial" w:hAnsi="Arial" w:cs="Arial"/>
          <w:color w:val="000000" w:themeColor="text1"/>
          <w:sz w:val="20"/>
          <w:szCs w:val="20"/>
        </w:rPr>
        <w:t>емый</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 xml:space="preserve">в </w:t>
      </w:r>
      <w:r w:rsidRPr="00BA5C26">
        <w:rPr>
          <w:rFonts w:ascii="Arial" w:hAnsi="Arial" w:cs="Arial"/>
          <w:color w:val="000000" w:themeColor="text1"/>
          <w:spacing w:val="2"/>
          <w:sz w:val="20"/>
          <w:szCs w:val="20"/>
        </w:rPr>
        <w:t>у</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ано</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ленн</w:t>
      </w:r>
      <w:r w:rsidRPr="00BA5C26">
        <w:rPr>
          <w:rFonts w:ascii="Arial" w:hAnsi="Arial" w:cs="Arial"/>
          <w:color w:val="000000" w:themeColor="text1"/>
          <w:spacing w:val="-2"/>
          <w:sz w:val="20"/>
          <w:szCs w:val="20"/>
        </w:rPr>
        <w:t>о</w:t>
      </w:r>
      <w:r w:rsidRPr="00BA5C26">
        <w:rPr>
          <w:rFonts w:ascii="Arial" w:hAnsi="Arial" w:cs="Arial"/>
          <w:color w:val="000000" w:themeColor="text1"/>
          <w:sz w:val="20"/>
          <w:szCs w:val="20"/>
        </w:rPr>
        <w:t>м</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аконом пор</w:t>
      </w:r>
      <w:r w:rsidRPr="00BA5C26">
        <w:rPr>
          <w:rFonts w:ascii="Arial" w:hAnsi="Arial" w:cs="Arial"/>
          <w:color w:val="000000" w:themeColor="text1"/>
          <w:spacing w:val="-1"/>
          <w:sz w:val="20"/>
          <w:szCs w:val="20"/>
        </w:rPr>
        <w:t>яд</w:t>
      </w:r>
      <w:r w:rsidRPr="00BA5C26">
        <w:rPr>
          <w:rFonts w:ascii="Arial" w:hAnsi="Arial" w:cs="Arial"/>
          <w:color w:val="000000" w:themeColor="text1"/>
          <w:sz w:val="20"/>
          <w:szCs w:val="20"/>
        </w:rPr>
        <w:t>ке,</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в соо</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вии</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с усло</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и</w:t>
      </w:r>
      <w:r w:rsidRPr="00BA5C26">
        <w:rPr>
          <w:rFonts w:ascii="Arial" w:hAnsi="Arial" w:cs="Arial"/>
          <w:color w:val="000000" w:themeColor="text1"/>
          <w:spacing w:val="-1"/>
          <w:sz w:val="20"/>
          <w:szCs w:val="20"/>
        </w:rPr>
        <w:t>я</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 xml:space="preserve">и </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овора</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pacing w:val="-1"/>
          <w:sz w:val="20"/>
          <w:szCs w:val="20"/>
        </w:rPr>
        <w:t>(</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уни</w:t>
      </w:r>
      <w:r w:rsidRPr="00BA5C26">
        <w:rPr>
          <w:rFonts w:ascii="Arial" w:hAnsi="Arial" w:cs="Arial"/>
          <w:color w:val="000000" w:themeColor="text1"/>
          <w:spacing w:val="-2"/>
          <w:sz w:val="20"/>
          <w:szCs w:val="20"/>
        </w:rPr>
        <w:t>ц</w:t>
      </w:r>
      <w:r w:rsidRPr="00BA5C26">
        <w:rPr>
          <w:rFonts w:ascii="Arial" w:hAnsi="Arial" w:cs="Arial"/>
          <w:color w:val="000000" w:themeColor="text1"/>
          <w:sz w:val="20"/>
          <w:szCs w:val="20"/>
        </w:rPr>
        <w:t>ипально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к</w:t>
      </w:r>
      <w:r w:rsidRPr="00BA5C26">
        <w:rPr>
          <w:rFonts w:ascii="Arial" w:hAnsi="Arial" w:cs="Arial"/>
          <w:color w:val="000000" w:themeColor="text1"/>
          <w:spacing w:val="-2"/>
          <w:sz w:val="20"/>
          <w:szCs w:val="20"/>
        </w:rPr>
        <w:t>о</w:t>
      </w:r>
      <w:r w:rsidRPr="00BA5C26">
        <w:rPr>
          <w:rFonts w:ascii="Arial" w:hAnsi="Arial" w:cs="Arial"/>
          <w:color w:val="000000" w:themeColor="text1"/>
          <w:sz w:val="20"/>
          <w:szCs w:val="20"/>
        </w:rPr>
        <w:t>нтрак</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а).</w:t>
      </w:r>
    </w:p>
    <w:p w:rsidR="0093068F" w:rsidRPr="00BA5C26" w:rsidRDefault="0093068F" w:rsidP="0093068F">
      <w:pPr>
        <w:ind w:firstLine="708"/>
        <w:jc w:val="both"/>
        <w:rPr>
          <w:rFonts w:ascii="Arial" w:hAnsi="Arial" w:cs="Arial"/>
          <w:color w:val="000000" w:themeColor="text1"/>
          <w:spacing w:val="1"/>
          <w:sz w:val="20"/>
          <w:szCs w:val="20"/>
        </w:rPr>
      </w:pPr>
      <w:r w:rsidRPr="00BA5C26">
        <w:rPr>
          <w:rFonts w:ascii="Arial" w:hAnsi="Arial" w:cs="Arial"/>
          <w:color w:val="000000" w:themeColor="text1"/>
          <w:sz w:val="20"/>
          <w:szCs w:val="20"/>
        </w:rPr>
        <w:lastRenderedPageBreak/>
        <w:t xml:space="preserve">11. </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тр</w:t>
      </w:r>
      <w:r w:rsidRPr="00BA5C26">
        <w:rPr>
          <w:rFonts w:ascii="Arial" w:hAnsi="Arial" w:cs="Arial"/>
          <w:color w:val="000000" w:themeColor="text1"/>
          <w:spacing w:val="2"/>
          <w:sz w:val="20"/>
          <w:szCs w:val="20"/>
        </w:rPr>
        <w:t>у</w:t>
      </w:r>
      <w:r w:rsidRPr="00BA5C26">
        <w:rPr>
          <w:rFonts w:ascii="Arial" w:hAnsi="Arial" w:cs="Arial"/>
          <w:color w:val="000000" w:themeColor="text1"/>
          <w:sz w:val="20"/>
          <w:szCs w:val="20"/>
        </w:rPr>
        <w:t>к</w:t>
      </w:r>
      <w:r w:rsidRPr="00BA5C26">
        <w:rPr>
          <w:rFonts w:ascii="Arial" w:hAnsi="Arial" w:cs="Arial"/>
          <w:color w:val="000000" w:themeColor="text1"/>
          <w:spacing w:val="-2"/>
          <w:sz w:val="20"/>
          <w:szCs w:val="20"/>
        </w:rPr>
        <w:t>т</w:t>
      </w:r>
      <w:r w:rsidRPr="00BA5C26">
        <w:rPr>
          <w:rFonts w:ascii="Arial" w:hAnsi="Arial" w:cs="Arial"/>
          <w:color w:val="000000" w:themeColor="text1"/>
          <w:spacing w:val="2"/>
          <w:sz w:val="20"/>
          <w:szCs w:val="20"/>
        </w:rPr>
        <w:t>у</w:t>
      </w:r>
      <w:r w:rsidRPr="00BA5C26">
        <w:rPr>
          <w:rFonts w:ascii="Arial" w:hAnsi="Arial" w:cs="Arial"/>
          <w:color w:val="000000" w:themeColor="text1"/>
          <w:sz w:val="20"/>
          <w:szCs w:val="20"/>
        </w:rPr>
        <w:t xml:space="preserve">ра </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ай</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а</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1"/>
          <w:sz w:val="20"/>
          <w:szCs w:val="20"/>
        </w:rPr>
        <w:t>м</w:t>
      </w:r>
      <w:r w:rsidRPr="00BA5C26">
        <w:rPr>
          <w:rFonts w:ascii="Arial" w:hAnsi="Arial" w:cs="Arial"/>
          <w:color w:val="000000" w:themeColor="text1"/>
          <w:spacing w:val="-2"/>
          <w:sz w:val="20"/>
          <w:szCs w:val="20"/>
        </w:rPr>
        <w:t>о</w:t>
      </w:r>
      <w:r w:rsidRPr="00BA5C26">
        <w:rPr>
          <w:rFonts w:ascii="Arial" w:hAnsi="Arial" w:cs="Arial"/>
          <w:color w:val="000000" w:themeColor="text1"/>
          <w:sz w:val="20"/>
          <w:szCs w:val="20"/>
        </w:rPr>
        <w:t>жет</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ора</w:t>
      </w:r>
      <w:r w:rsidRPr="00BA5C26">
        <w:rPr>
          <w:rFonts w:ascii="Arial" w:hAnsi="Arial" w:cs="Arial"/>
          <w:color w:val="000000" w:themeColor="text1"/>
          <w:spacing w:val="-1"/>
          <w:sz w:val="20"/>
          <w:szCs w:val="20"/>
        </w:rPr>
        <w:t>б</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ы</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ься</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с у</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ом</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пре</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ложений специалистов А</w:t>
      </w:r>
      <w:r w:rsidRPr="00BA5C26">
        <w:rPr>
          <w:rFonts w:ascii="Arial" w:hAnsi="Arial" w:cs="Arial"/>
          <w:color w:val="000000" w:themeColor="text1"/>
          <w:spacing w:val="-1"/>
          <w:sz w:val="20"/>
          <w:szCs w:val="20"/>
        </w:rPr>
        <w:t>д</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инис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рации Молчановского сельско</w:t>
      </w:r>
      <w:r w:rsidRPr="00BA5C26">
        <w:rPr>
          <w:rFonts w:ascii="Arial" w:hAnsi="Arial" w:cs="Arial"/>
          <w:color w:val="000000" w:themeColor="text1"/>
          <w:spacing w:val="-2"/>
          <w:sz w:val="20"/>
          <w:szCs w:val="20"/>
        </w:rPr>
        <w:t>г</w:t>
      </w:r>
      <w:r w:rsidRPr="00BA5C26">
        <w:rPr>
          <w:rFonts w:ascii="Arial" w:hAnsi="Arial" w:cs="Arial"/>
          <w:color w:val="000000" w:themeColor="text1"/>
          <w:sz w:val="20"/>
          <w:szCs w:val="20"/>
        </w:rPr>
        <w:t>о</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2"/>
          <w:sz w:val="20"/>
          <w:szCs w:val="20"/>
        </w:rPr>
        <w:t>п</w:t>
      </w:r>
      <w:r w:rsidRPr="00BA5C26">
        <w:rPr>
          <w:rFonts w:ascii="Arial" w:hAnsi="Arial" w:cs="Arial"/>
          <w:color w:val="000000" w:themeColor="text1"/>
          <w:sz w:val="20"/>
          <w:szCs w:val="20"/>
        </w:rPr>
        <w:t>оселения</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и</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pacing w:val="-2"/>
          <w:sz w:val="20"/>
          <w:szCs w:val="20"/>
        </w:rPr>
        <w:t>Главы</w:t>
      </w:r>
      <w:r w:rsidRPr="00BA5C26">
        <w:rPr>
          <w:rFonts w:ascii="Arial" w:hAnsi="Arial" w:cs="Arial"/>
          <w:color w:val="000000" w:themeColor="text1"/>
          <w:spacing w:val="2"/>
          <w:sz w:val="20"/>
          <w:szCs w:val="20"/>
        </w:rPr>
        <w:t xml:space="preserve"> А</w:t>
      </w:r>
      <w:r w:rsidRPr="00BA5C26">
        <w:rPr>
          <w:rFonts w:ascii="Arial" w:hAnsi="Arial" w:cs="Arial"/>
          <w:color w:val="000000" w:themeColor="text1"/>
          <w:spacing w:val="-1"/>
          <w:sz w:val="20"/>
          <w:szCs w:val="20"/>
        </w:rPr>
        <w:t>д</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инис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рации </w:t>
      </w:r>
      <w:r w:rsidRPr="00BA5C26">
        <w:rPr>
          <w:rFonts w:ascii="Arial" w:hAnsi="Arial" w:cs="Arial"/>
          <w:color w:val="000000" w:themeColor="text1"/>
          <w:spacing w:val="-1"/>
          <w:sz w:val="20"/>
          <w:szCs w:val="20"/>
        </w:rPr>
        <w:t>Молчановского</w:t>
      </w:r>
      <w:r w:rsidRPr="00BA5C26">
        <w:rPr>
          <w:rFonts w:ascii="Arial" w:hAnsi="Arial" w:cs="Arial"/>
          <w:color w:val="000000" w:themeColor="text1"/>
          <w:sz w:val="20"/>
          <w:szCs w:val="20"/>
        </w:rPr>
        <w:t xml:space="preserve"> сельско</w:t>
      </w:r>
      <w:r w:rsidRPr="00BA5C26">
        <w:rPr>
          <w:rFonts w:ascii="Arial" w:hAnsi="Arial" w:cs="Arial"/>
          <w:color w:val="000000" w:themeColor="text1"/>
          <w:spacing w:val="-2"/>
          <w:sz w:val="20"/>
          <w:szCs w:val="20"/>
        </w:rPr>
        <w:t>г</w:t>
      </w:r>
      <w:r w:rsidRPr="00BA5C26">
        <w:rPr>
          <w:rFonts w:ascii="Arial" w:hAnsi="Arial" w:cs="Arial"/>
          <w:color w:val="000000" w:themeColor="text1"/>
          <w:sz w:val="20"/>
          <w:szCs w:val="20"/>
        </w:rPr>
        <w:t>о</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2"/>
          <w:sz w:val="20"/>
          <w:szCs w:val="20"/>
        </w:rPr>
        <w:t>п</w:t>
      </w:r>
      <w:r w:rsidRPr="00BA5C26">
        <w:rPr>
          <w:rFonts w:ascii="Arial" w:hAnsi="Arial" w:cs="Arial"/>
          <w:color w:val="000000" w:themeColor="text1"/>
          <w:sz w:val="20"/>
          <w:szCs w:val="20"/>
        </w:rPr>
        <w:t>оселения</w:t>
      </w:r>
      <w:r w:rsidRPr="00BA5C26">
        <w:rPr>
          <w:rFonts w:ascii="Arial" w:hAnsi="Arial" w:cs="Arial"/>
          <w:color w:val="000000" w:themeColor="text1"/>
          <w:spacing w:val="1"/>
          <w:sz w:val="20"/>
          <w:szCs w:val="20"/>
        </w:rPr>
        <w:t>.</w:t>
      </w:r>
    </w:p>
    <w:p w:rsidR="0093068F" w:rsidRPr="00BA5C26" w:rsidRDefault="0093068F" w:rsidP="0093068F">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12.</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Инфо</w:t>
      </w:r>
      <w:r w:rsidRPr="00BA5C26">
        <w:rPr>
          <w:rFonts w:ascii="Arial" w:hAnsi="Arial" w:cs="Arial"/>
          <w:color w:val="000000" w:themeColor="text1"/>
          <w:spacing w:val="-2"/>
          <w:sz w:val="20"/>
          <w:szCs w:val="20"/>
        </w:rPr>
        <w:t>р</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 xml:space="preserve">ационные </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ериалы</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по</w:t>
      </w:r>
      <w:r w:rsidRPr="00BA5C26">
        <w:rPr>
          <w:rFonts w:ascii="Arial" w:hAnsi="Arial" w:cs="Arial"/>
          <w:color w:val="000000" w:themeColor="text1"/>
          <w:spacing w:val="-1"/>
          <w:sz w:val="20"/>
          <w:szCs w:val="20"/>
        </w:rPr>
        <w:t>дг</w:t>
      </w:r>
      <w:r w:rsidRPr="00BA5C26">
        <w:rPr>
          <w:rFonts w:ascii="Arial" w:hAnsi="Arial" w:cs="Arial"/>
          <w:color w:val="000000" w:themeColor="text1"/>
          <w:sz w:val="20"/>
          <w:szCs w:val="20"/>
        </w:rPr>
        <w:t>ота</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ливаются</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отве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венными специалис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ами </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по с</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ое</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у</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напра</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лен</w:t>
      </w:r>
      <w:r w:rsidRPr="00BA5C26">
        <w:rPr>
          <w:rFonts w:ascii="Arial" w:hAnsi="Arial" w:cs="Arial"/>
          <w:color w:val="000000" w:themeColor="text1"/>
          <w:spacing w:val="-2"/>
          <w:sz w:val="20"/>
          <w:szCs w:val="20"/>
        </w:rPr>
        <w:t>и</w:t>
      </w:r>
      <w:r w:rsidRPr="00BA5C26">
        <w:rPr>
          <w:rFonts w:ascii="Arial" w:hAnsi="Arial" w:cs="Arial"/>
          <w:color w:val="000000" w:themeColor="text1"/>
          <w:sz w:val="20"/>
          <w:szCs w:val="20"/>
        </w:rPr>
        <w:t>ю</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б</w:t>
      </w:r>
      <w:r w:rsidRPr="00BA5C26">
        <w:rPr>
          <w:rFonts w:ascii="Arial" w:hAnsi="Arial" w:cs="Arial"/>
          <w:color w:val="000000" w:themeColor="text1"/>
          <w:sz w:val="20"/>
          <w:szCs w:val="20"/>
        </w:rPr>
        <w:t>оты</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в А</w:t>
      </w:r>
      <w:r w:rsidRPr="00BA5C26">
        <w:rPr>
          <w:rFonts w:ascii="Arial" w:hAnsi="Arial" w:cs="Arial"/>
          <w:color w:val="000000" w:themeColor="text1"/>
          <w:spacing w:val="-1"/>
          <w:sz w:val="20"/>
          <w:szCs w:val="20"/>
        </w:rPr>
        <w:t>д</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инис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рации </w:t>
      </w:r>
      <w:r w:rsidRPr="00BA5C26">
        <w:rPr>
          <w:rFonts w:ascii="Arial" w:hAnsi="Arial" w:cs="Arial"/>
          <w:color w:val="000000" w:themeColor="text1"/>
          <w:spacing w:val="-1"/>
          <w:sz w:val="20"/>
          <w:szCs w:val="20"/>
        </w:rPr>
        <w:t>Молчановского</w:t>
      </w:r>
      <w:r w:rsidRPr="00BA5C26">
        <w:rPr>
          <w:rFonts w:ascii="Arial" w:hAnsi="Arial" w:cs="Arial"/>
          <w:color w:val="000000" w:themeColor="text1"/>
          <w:sz w:val="20"/>
          <w:szCs w:val="20"/>
        </w:rPr>
        <w:t xml:space="preserve"> сельско</w:t>
      </w:r>
      <w:r w:rsidRPr="00BA5C26">
        <w:rPr>
          <w:rFonts w:ascii="Arial" w:hAnsi="Arial" w:cs="Arial"/>
          <w:color w:val="000000" w:themeColor="text1"/>
          <w:spacing w:val="-2"/>
          <w:sz w:val="20"/>
          <w:szCs w:val="20"/>
        </w:rPr>
        <w:t>г</w:t>
      </w:r>
      <w:r w:rsidRPr="00BA5C26">
        <w:rPr>
          <w:rFonts w:ascii="Arial" w:hAnsi="Arial" w:cs="Arial"/>
          <w:color w:val="000000" w:themeColor="text1"/>
          <w:sz w:val="20"/>
          <w:szCs w:val="20"/>
        </w:rPr>
        <w:t>о поселения</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алее</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 xml:space="preserve">– </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олжнос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ные</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pacing w:val="-2"/>
          <w:sz w:val="20"/>
          <w:szCs w:val="20"/>
        </w:rPr>
        <w:t>л</w:t>
      </w:r>
      <w:r w:rsidRPr="00BA5C26">
        <w:rPr>
          <w:rFonts w:ascii="Arial" w:hAnsi="Arial" w:cs="Arial"/>
          <w:color w:val="000000" w:themeColor="text1"/>
          <w:sz w:val="20"/>
          <w:szCs w:val="20"/>
        </w:rPr>
        <w:t xml:space="preserve">ица) на </w:t>
      </w:r>
      <w:r w:rsidRPr="00BA5C26">
        <w:rPr>
          <w:rFonts w:ascii="Arial" w:hAnsi="Arial" w:cs="Arial"/>
          <w:color w:val="000000" w:themeColor="text1"/>
          <w:spacing w:val="-1"/>
          <w:sz w:val="20"/>
          <w:szCs w:val="20"/>
        </w:rPr>
        <w:t>б</w:t>
      </w:r>
      <w:r w:rsidRPr="00BA5C26">
        <w:rPr>
          <w:rFonts w:ascii="Arial" w:hAnsi="Arial" w:cs="Arial"/>
          <w:color w:val="000000" w:themeColor="text1"/>
          <w:sz w:val="20"/>
          <w:szCs w:val="20"/>
        </w:rPr>
        <w:t>у</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ажн</w:t>
      </w:r>
      <w:r w:rsidRPr="00BA5C26">
        <w:rPr>
          <w:rFonts w:ascii="Arial" w:hAnsi="Arial" w:cs="Arial"/>
          <w:color w:val="000000" w:themeColor="text1"/>
          <w:spacing w:val="-2"/>
          <w:sz w:val="20"/>
          <w:szCs w:val="20"/>
        </w:rPr>
        <w:t>о</w:t>
      </w:r>
      <w:r w:rsidRPr="00BA5C26">
        <w:rPr>
          <w:rFonts w:ascii="Arial" w:hAnsi="Arial" w:cs="Arial"/>
          <w:color w:val="000000" w:themeColor="text1"/>
          <w:sz w:val="20"/>
          <w:szCs w:val="20"/>
        </w:rPr>
        <w:t>м и элек</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ронном носи</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ел</w:t>
      </w:r>
      <w:r w:rsidRPr="00BA5C26">
        <w:rPr>
          <w:rFonts w:ascii="Arial" w:hAnsi="Arial" w:cs="Arial"/>
          <w:color w:val="000000" w:themeColor="text1"/>
          <w:spacing w:val="-1"/>
          <w:sz w:val="20"/>
          <w:szCs w:val="20"/>
        </w:rPr>
        <w:t>я</w:t>
      </w:r>
      <w:r w:rsidRPr="00BA5C26">
        <w:rPr>
          <w:rFonts w:ascii="Arial" w:hAnsi="Arial" w:cs="Arial"/>
          <w:color w:val="000000" w:themeColor="text1"/>
          <w:sz w:val="20"/>
          <w:szCs w:val="20"/>
        </w:rPr>
        <w:t>х.</w:t>
      </w:r>
    </w:p>
    <w:p w:rsidR="0093068F" w:rsidRPr="00BA5C26" w:rsidRDefault="0093068F" w:rsidP="0093068F">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13. Инфор</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ацио</w:t>
      </w:r>
      <w:r w:rsidRPr="00BA5C26">
        <w:rPr>
          <w:rFonts w:ascii="Arial" w:hAnsi="Arial" w:cs="Arial"/>
          <w:color w:val="000000" w:themeColor="text1"/>
          <w:spacing w:val="-2"/>
          <w:sz w:val="20"/>
          <w:szCs w:val="20"/>
        </w:rPr>
        <w:t>н</w:t>
      </w:r>
      <w:r w:rsidRPr="00BA5C26">
        <w:rPr>
          <w:rFonts w:ascii="Arial" w:hAnsi="Arial" w:cs="Arial"/>
          <w:color w:val="000000" w:themeColor="text1"/>
          <w:sz w:val="20"/>
          <w:szCs w:val="20"/>
        </w:rPr>
        <w:t>ные</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ериалы</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1"/>
          <w:sz w:val="20"/>
          <w:szCs w:val="20"/>
        </w:rPr>
        <w:t>(</w:t>
      </w:r>
      <w:r w:rsidRPr="00BA5C26">
        <w:rPr>
          <w:rFonts w:ascii="Arial" w:hAnsi="Arial" w:cs="Arial"/>
          <w:color w:val="000000" w:themeColor="text1"/>
          <w:sz w:val="20"/>
          <w:szCs w:val="20"/>
        </w:rPr>
        <w:t>нор</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ивные пра</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овые</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ак</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ы) коррек</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и</w:t>
      </w:r>
      <w:r w:rsidRPr="00BA5C26">
        <w:rPr>
          <w:rFonts w:ascii="Arial" w:hAnsi="Arial" w:cs="Arial"/>
          <w:color w:val="000000" w:themeColor="text1"/>
          <w:spacing w:val="-2"/>
          <w:sz w:val="20"/>
          <w:szCs w:val="20"/>
        </w:rPr>
        <w:t>р</w:t>
      </w:r>
      <w:r w:rsidRPr="00BA5C26">
        <w:rPr>
          <w:rFonts w:ascii="Arial" w:hAnsi="Arial" w:cs="Arial"/>
          <w:color w:val="000000" w:themeColor="text1"/>
          <w:spacing w:val="2"/>
          <w:sz w:val="20"/>
          <w:szCs w:val="20"/>
        </w:rPr>
        <w:t>у</w:t>
      </w:r>
      <w:r w:rsidRPr="00BA5C26">
        <w:rPr>
          <w:rFonts w:ascii="Arial" w:hAnsi="Arial" w:cs="Arial"/>
          <w:color w:val="000000" w:themeColor="text1"/>
          <w:spacing w:val="1"/>
          <w:sz w:val="20"/>
          <w:szCs w:val="20"/>
        </w:rPr>
        <w:t>ю</w:t>
      </w:r>
      <w:r w:rsidRPr="00BA5C26">
        <w:rPr>
          <w:rFonts w:ascii="Arial" w:hAnsi="Arial" w:cs="Arial"/>
          <w:color w:val="000000" w:themeColor="text1"/>
          <w:sz w:val="20"/>
          <w:szCs w:val="20"/>
        </w:rPr>
        <w:t xml:space="preserve">тся </w:t>
      </w:r>
      <w:r w:rsidRPr="00BA5C26">
        <w:rPr>
          <w:rFonts w:ascii="Arial" w:hAnsi="Arial" w:cs="Arial"/>
          <w:color w:val="000000" w:themeColor="text1"/>
          <w:spacing w:val="61"/>
          <w:sz w:val="20"/>
          <w:szCs w:val="20"/>
        </w:rPr>
        <w:t xml:space="preserve"> </w:t>
      </w:r>
      <w:r w:rsidRPr="00BA5C26">
        <w:rPr>
          <w:rFonts w:ascii="Arial" w:hAnsi="Arial" w:cs="Arial"/>
          <w:color w:val="000000" w:themeColor="text1"/>
          <w:spacing w:val="1"/>
          <w:sz w:val="20"/>
          <w:szCs w:val="20"/>
        </w:rPr>
        <w:t>(</w:t>
      </w:r>
      <w:r w:rsidRPr="00BA5C26">
        <w:rPr>
          <w:rFonts w:ascii="Arial" w:hAnsi="Arial" w:cs="Arial"/>
          <w:color w:val="000000" w:themeColor="text1"/>
          <w:sz w:val="20"/>
          <w:szCs w:val="20"/>
        </w:rPr>
        <w:t>по</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писы</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аютс</w:t>
      </w:r>
      <w:r w:rsidRPr="00BA5C26">
        <w:rPr>
          <w:rFonts w:ascii="Arial" w:hAnsi="Arial" w:cs="Arial"/>
          <w:color w:val="000000" w:themeColor="text1"/>
          <w:spacing w:val="-1"/>
          <w:sz w:val="20"/>
          <w:szCs w:val="20"/>
        </w:rPr>
        <w:t>я</w:t>
      </w:r>
      <w:r w:rsidRPr="00BA5C26">
        <w:rPr>
          <w:rFonts w:ascii="Arial" w:hAnsi="Arial" w:cs="Arial"/>
          <w:color w:val="000000" w:themeColor="text1"/>
          <w:sz w:val="20"/>
          <w:szCs w:val="20"/>
        </w:rPr>
        <w:t xml:space="preserve">) </w:t>
      </w:r>
      <w:r w:rsidRPr="00BA5C26">
        <w:rPr>
          <w:rFonts w:ascii="Arial" w:hAnsi="Arial" w:cs="Arial"/>
          <w:color w:val="000000" w:themeColor="text1"/>
          <w:spacing w:val="62"/>
          <w:sz w:val="20"/>
          <w:szCs w:val="20"/>
        </w:rPr>
        <w:t xml:space="preserve"> </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олжнос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ными </w:t>
      </w:r>
      <w:r w:rsidRPr="00BA5C26">
        <w:rPr>
          <w:rFonts w:ascii="Arial" w:hAnsi="Arial" w:cs="Arial"/>
          <w:color w:val="000000" w:themeColor="text1"/>
          <w:spacing w:val="62"/>
          <w:sz w:val="20"/>
          <w:szCs w:val="20"/>
        </w:rPr>
        <w:t xml:space="preserve"> </w:t>
      </w:r>
      <w:r w:rsidRPr="00BA5C26">
        <w:rPr>
          <w:rFonts w:ascii="Arial" w:hAnsi="Arial" w:cs="Arial"/>
          <w:color w:val="000000" w:themeColor="text1"/>
          <w:sz w:val="20"/>
          <w:szCs w:val="20"/>
        </w:rPr>
        <w:t>лиц</w:t>
      </w:r>
      <w:r w:rsidRPr="00BA5C26">
        <w:rPr>
          <w:rFonts w:ascii="Arial" w:hAnsi="Arial" w:cs="Arial"/>
          <w:color w:val="000000" w:themeColor="text1"/>
          <w:spacing w:val="-2"/>
          <w:sz w:val="20"/>
          <w:szCs w:val="20"/>
        </w:rPr>
        <w:t>а</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 xml:space="preserve">и    и </w:t>
      </w:r>
      <w:r w:rsidRPr="00BA5C26">
        <w:rPr>
          <w:rFonts w:ascii="Arial" w:hAnsi="Arial" w:cs="Arial"/>
          <w:color w:val="000000" w:themeColor="text1"/>
          <w:spacing w:val="62"/>
          <w:sz w:val="20"/>
          <w:szCs w:val="20"/>
        </w:rPr>
        <w:t xml:space="preserve"> </w:t>
      </w:r>
      <w:r w:rsidRPr="00BA5C26">
        <w:rPr>
          <w:rFonts w:ascii="Arial" w:hAnsi="Arial" w:cs="Arial"/>
          <w:color w:val="000000" w:themeColor="text1"/>
          <w:sz w:val="20"/>
          <w:szCs w:val="20"/>
        </w:rPr>
        <w:t>пере</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аются после их окон</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ельно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со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ласо</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 xml:space="preserve">ания </w:t>
      </w:r>
      <w:r w:rsidRPr="00BA5C26">
        <w:rPr>
          <w:rFonts w:ascii="Arial" w:hAnsi="Arial" w:cs="Arial"/>
          <w:color w:val="000000" w:themeColor="text1"/>
          <w:spacing w:val="4"/>
          <w:sz w:val="20"/>
          <w:szCs w:val="20"/>
        </w:rPr>
        <w:t xml:space="preserve"> </w:t>
      </w:r>
      <w:r w:rsidRPr="00BA5C26">
        <w:rPr>
          <w:rFonts w:ascii="Arial" w:hAnsi="Arial" w:cs="Arial"/>
          <w:color w:val="000000" w:themeColor="text1"/>
          <w:sz w:val="20"/>
          <w:szCs w:val="20"/>
        </w:rPr>
        <w:t>специалис</w:t>
      </w:r>
      <w:r w:rsidRPr="00BA5C26">
        <w:rPr>
          <w:rFonts w:ascii="Arial" w:hAnsi="Arial" w:cs="Arial"/>
          <w:color w:val="000000" w:themeColor="text1"/>
          <w:spacing w:val="-3"/>
          <w:sz w:val="20"/>
          <w:szCs w:val="20"/>
        </w:rPr>
        <w:t>т</w:t>
      </w:r>
      <w:r w:rsidRPr="00BA5C26">
        <w:rPr>
          <w:rFonts w:ascii="Arial" w:hAnsi="Arial" w:cs="Arial"/>
          <w:color w:val="000000" w:themeColor="text1"/>
          <w:sz w:val="20"/>
          <w:szCs w:val="20"/>
        </w:rPr>
        <w:t>у</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на ра</w:t>
      </w:r>
      <w:r w:rsidRPr="00BA5C26">
        <w:rPr>
          <w:rFonts w:ascii="Arial" w:hAnsi="Arial" w:cs="Arial"/>
          <w:color w:val="000000" w:themeColor="text1"/>
          <w:spacing w:val="-1"/>
          <w:sz w:val="20"/>
          <w:szCs w:val="20"/>
        </w:rPr>
        <w:t>з</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ещение.</w:t>
      </w:r>
    </w:p>
    <w:p w:rsidR="0093068F" w:rsidRPr="00BA5C26" w:rsidRDefault="0093068F" w:rsidP="0093068F">
      <w:pPr>
        <w:ind w:firstLine="708"/>
        <w:jc w:val="both"/>
        <w:rPr>
          <w:rFonts w:ascii="Arial" w:hAnsi="Arial" w:cs="Arial"/>
          <w:color w:val="000000" w:themeColor="text1"/>
          <w:spacing w:val="1"/>
          <w:sz w:val="20"/>
          <w:szCs w:val="20"/>
        </w:rPr>
      </w:pPr>
      <w:r w:rsidRPr="00BA5C26">
        <w:rPr>
          <w:rFonts w:ascii="Arial" w:hAnsi="Arial" w:cs="Arial"/>
          <w:color w:val="000000" w:themeColor="text1"/>
          <w:sz w:val="20"/>
          <w:szCs w:val="20"/>
        </w:rPr>
        <w:t>14.</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Отве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веннос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ь</w:t>
      </w:r>
      <w:r w:rsidRPr="00BA5C26">
        <w:rPr>
          <w:rFonts w:ascii="Arial" w:hAnsi="Arial" w:cs="Arial"/>
          <w:color w:val="000000" w:themeColor="text1"/>
          <w:spacing w:val="4"/>
          <w:sz w:val="20"/>
          <w:szCs w:val="20"/>
        </w:rPr>
        <w:t xml:space="preserve"> </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ое</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ремен</w:t>
      </w:r>
      <w:r w:rsidRPr="00BA5C26">
        <w:rPr>
          <w:rFonts w:ascii="Arial" w:hAnsi="Arial" w:cs="Arial"/>
          <w:color w:val="000000" w:themeColor="text1"/>
          <w:spacing w:val="-2"/>
          <w:sz w:val="20"/>
          <w:szCs w:val="20"/>
        </w:rPr>
        <w:t>н</w:t>
      </w:r>
      <w:r w:rsidRPr="00BA5C26">
        <w:rPr>
          <w:rFonts w:ascii="Arial" w:hAnsi="Arial" w:cs="Arial"/>
          <w:color w:val="000000" w:themeColor="text1"/>
          <w:spacing w:val="2"/>
          <w:sz w:val="20"/>
          <w:szCs w:val="20"/>
        </w:rPr>
        <w:t>у</w:t>
      </w:r>
      <w:r w:rsidRPr="00BA5C26">
        <w:rPr>
          <w:rFonts w:ascii="Arial" w:hAnsi="Arial" w:cs="Arial"/>
          <w:color w:val="000000" w:themeColor="text1"/>
          <w:sz w:val="20"/>
          <w:szCs w:val="20"/>
        </w:rPr>
        <w:t>ю ак</w:t>
      </w:r>
      <w:r w:rsidRPr="00BA5C26">
        <w:rPr>
          <w:rFonts w:ascii="Arial" w:hAnsi="Arial" w:cs="Arial"/>
          <w:color w:val="000000" w:themeColor="text1"/>
          <w:spacing w:val="-3"/>
          <w:sz w:val="20"/>
          <w:szCs w:val="20"/>
        </w:rPr>
        <w:t>т</w:t>
      </w:r>
      <w:r w:rsidRPr="00BA5C26">
        <w:rPr>
          <w:rFonts w:ascii="Arial" w:hAnsi="Arial" w:cs="Arial"/>
          <w:color w:val="000000" w:themeColor="text1"/>
          <w:spacing w:val="2"/>
          <w:sz w:val="20"/>
          <w:szCs w:val="20"/>
        </w:rPr>
        <w:t>у</w:t>
      </w:r>
      <w:r w:rsidRPr="00BA5C26">
        <w:rPr>
          <w:rFonts w:ascii="Arial" w:hAnsi="Arial" w:cs="Arial"/>
          <w:color w:val="000000" w:themeColor="text1"/>
          <w:sz w:val="20"/>
          <w:szCs w:val="20"/>
        </w:rPr>
        <w:t>али</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ацию</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1"/>
          <w:sz w:val="20"/>
          <w:szCs w:val="20"/>
        </w:rPr>
        <w:t>(</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б</w:t>
      </w:r>
      <w:r w:rsidRPr="00BA5C26">
        <w:rPr>
          <w:rFonts w:ascii="Arial" w:hAnsi="Arial" w:cs="Arial"/>
          <w:color w:val="000000" w:themeColor="text1"/>
          <w:sz w:val="20"/>
          <w:szCs w:val="20"/>
        </w:rPr>
        <w:t>новление, у</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аление)</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и</w:t>
      </w:r>
      <w:r w:rsidRPr="00BA5C26">
        <w:rPr>
          <w:rFonts w:ascii="Arial" w:hAnsi="Arial" w:cs="Arial"/>
          <w:color w:val="000000" w:themeColor="text1"/>
          <w:spacing w:val="-2"/>
          <w:sz w:val="20"/>
          <w:szCs w:val="20"/>
        </w:rPr>
        <w:t>н</w:t>
      </w:r>
      <w:r w:rsidRPr="00BA5C26">
        <w:rPr>
          <w:rFonts w:ascii="Arial" w:hAnsi="Arial" w:cs="Arial"/>
          <w:color w:val="000000" w:themeColor="text1"/>
          <w:sz w:val="20"/>
          <w:szCs w:val="20"/>
        </w:rPr>
        <w:t>фор</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 xml:space="preserve">ационных </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ериало</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 ра</w:t>
      </w:r>
      <w:r w:rsidRPr="00BA5C26">
        <w:rPr>
          <w:rFonts w:ascii="Arial" w:hAnsi="Arial" w:cs="Arial"/>
          <w:color w:val="000000" w:themeColor="text1"/>
          <w:spacing w:val="-1"/>
          <w:sz w:val="20"/>
          <w:szCs w:val="20"/>
        </w:rPr>
        <w:t>з</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ещаемых в тема</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и</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еских ра</w:t>
      </w:r>
      <w:r w:rsidRPr="00BA5C26">
        <w:rPr>
          <w:rFonts w:ascii="Arial" w:hAnsi="Arial" w:cs="Arial"/>
          <w:color w:val="000000" w:themeColor="text1"/>
          <w:spacing w:val="-1"/>
          <w:sz w:val="20"/>
          <w:szCs w:val="20"/>
        </w:rPr>
        <w:t>зд</w:t>
      </w:r>
      <w:r w:rsidRPr="00BA5C26">
        <w:rPr>
          <w:rFonts w:ascii="Arial" w:hAnsi="Arial" w:cs="Arial"/>
          <w:color w:val="000000" w:themeColor="text1"/>
          <w:sz w:val="20"/>
          <w:szCs w:val="20"/>
        </w:rPr>
        <w:t>елах</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1"/>
          <w:sz w:val="20"/>
          <w:szCs w:val="20"/>
        </w:rPr>
        <w:t>(</w:t>
      </w:r>
      <w:r w:rsidRPr="00BA5C26">
        <w:rPr>
          <w:rFonts w:ascii="Arial" w:hAnsi="Arial" w:cs="Arial"/>
          <w:color w:val="000000" w:themeColor="text1"/>
          <w:sz w:val="20"/>
          <w:szCs w:val="20"/>
        </w:rPr>
        <w:t>по</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зд</w:t>
      </w:r>
      <w:r w:rsidRPr="00BA5C26">
        <w:rPr>
          <w:rFonts w:ascii="Arial" w:hAnsi="Arial" w:cs="Arial"/>
          <w:color w:val="000000" w:themeColor="text1"/>
          <w:sz w:val="20"/>
          <w:szCs w:val="20"/>
        </w:rPr>
        <w:t>елах),</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во</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ла</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ае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ся</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на соо</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w:t>
      </w:r>
      <w:r w:rsidRPr="00BA5C26">
        <w:rPr>
          <w:rFonts w:ascii="Arial" w:hAnsi="Arial" w:cs="Arial"/>
          <w:color w:val="000000" w:themeColor="text1"/>
          <w:spacing w:val="2"/>
          <w:sz w:val="20"/>
          <w:szCs w:val="20"/>
        </w:rPr>
        <w:t>у</w:t>
      </w:r>
      <w:r w:rsidRPr="00BA5C26">
        <w:rPr>
          <w:rFonts w:ascii="Arial" w:hAnsi="Arial" w:cs="Arial"/>
          <w:color w:val="000000" w:themeColor="text1"/>
          <w:spacing w:val="1"/>
          <w:sz w:val="20"/>
          <w:szCs w:val="20"/>
        </w:rPr>
        <w:t>ю</w:t>
      </w:r>
      <w:r w:rsidRPr="00BA5C26">
        <w:rPr>
          <w:rFonts w:ascii="Arial" w:hAnsi="Arial" w:cs="Arial"/>
          <w:color w:val="000000" w:themeColor="text1"/>
          <w:spacing w:val="-2"/>
          <w:sz w:val="20"/>
          <w:szCs w:val="20"/>
        </w:rPr>
        <w:t>щ</w:t>
      </w:r>
      <w:r w:rsidRPr="00BA5C26">
        <w:rPr>
          <w:rFonts w:ascii="Arial" w:hAnsi="Arial" w:cs="Arial"/>
          <w:color w:val="000000" w:themeColor="text1"/>
          <w:sz w:val="20"/>
          <w:szCs w:val="20"/>
        </w:rPr>
        <w:t xml:space="preserve">их </w:t>
      </w:r>
      <w:r w:rsidRPr="00BA5C26">
        <w:rPr>
          <w:rFonts w:ascii="Arial" w:hAnsi="Arial" w:cs="Arial"/>
          <w:color w:val="000000" w:themeColor="text1"/>
          <w:spacing w:val="5"/>
          <w:sz w:val="20"/>
          <w:szCs w:val="20"/>
        </w:rPr>
        <w:t xml:space="preserve"> </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олжнос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ных лиц А</w:t>
      </w:r>
      <w:r w:rsidRPr="00BA5C26">
        <w:rPr>
          <w:rFonts w:ascii="Arial" w:hAnsi="Arial" w:cs="Arial"/>
          <w:color w:val="000000" w:themeColor="text1"/>
          <w:spacing w:val="-1"/>
          <w:sz w:val="20"/>
          <w:szCs w:val="20"/>
        </w:rPr>
        <w:t>д</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инис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рации </w:t>
      </w:r>
      <w:r w:rsidRPr="00BA5C26">
        <w:rPr>
          <w:rFonts w:ascii="Arial" w:hAnsi="Arial" w:cs="Arial"/>
          <w:color w:val="000000" w:themeColor="text1"/>
          <w:spacing w:val="-1"/>
          <w:sz w:val="20"/>
          <w:szCs w:val="20"/>
        </w:rPr>
        <w:t>Молчановского</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сельско</w:t>
      </w:r>
      <w:r w:rsidRPr="00BA5C26">
        <w:rPr>
          <w:rFonts w:ascii="Arial" w:hAnsi="Arial" w:cs="Arial"/>
          <w:color w:val="000000" w:themeColor="text1"/>
          <w:spacing w:val="-2"/>
          <w:sz w:val="20"/>
          <w:szCs w:val="20"/>
        </w:rPr>
        <w:t>г</w:t>
      </w:r>
      <w:r w:rsidRPr="00BA5C26">
        <w:rPr>
          <w:rFonts w:ascii="Arial" w:hAnsi="Arial" w:cs="Arial"/>
          <w:color w:val="000000" w:themeColor="text1"/>
          <w:sz w:val="20"/>
          <w:szCs w:val="20"/>
        </w:rPr>
        <w:t>о</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2"/>
          <w:sz w:val="20"/>
          <w:szCs w:val="20"/>
        </w:rPr>
        <w:t>п</w:t>
      </w:r>
      <w:r w:rsidRPr="00BA5C26">
        <w:rPr>
          <w:rFonts w:ascii="Arial" w:hAnsi="Arial" w:cs="Arial"/>
          <w:color w:val="000000" w:themeColor="text1"/>
          <w:sz w:val="20"/>
          <w:szCs w:val="20"/>
        </w:rPr>
        <w:t>оселения</w:t>
      </w:r>
      <w:r w:rsidRPr="00BA5C26">
        <w:rPr>
          <w:rFonts w:ascii="Arial" w:hAnsi="Arial" w:cs="Arial"/>
          <w:color w:val="000000" w:themeColor="text1"/>
          <w:spacing w:val="1"/>
          <w:sz w:val="20"/>
          <w:szCs w:val="20"/>
        </w:rPr>
        <w:t>.</w:t>
      </w:r>
    </w:p>
    <w:p w:rsidR="0093068F" w:rsidRPr="00BA5C26" w:rsidRDefault="0093068F" w:rsidP="0093068F">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15.</w:t>
      </w:r>
      <w:r w:rsidRPr="00BA5C26">
        <w:rPr>
          <w:rFonts w:ascii="Arial" w:hAnsi="Arial" w:cs="Arial"/>
          <w:color w:val="000000" w:themeColor="text1"/>
          <w:spacing w:val="1"/>
          <w:sz w:val="20"/>
          <w:szCs w:val="20"/>
        </w:rPr>
        <w:t xml:space="preserve"> Ответственное должностное лицо</w:t>
      </w:r>
      <w:r w:rsidRPr="00BA5C26">
        <w:rPr>
          <w:rFonts w:ascii="Arial" w:hAnsi="Arial" w:cs="Arial"/>
          <w:color w:val="000000" w:themeColor="text1"/>
          <w:spacing w:val="5"/>
          <w:sz w:val="20"/>
          <w:szCs w:val="20"/>
        </w:rPr>
        <w:t xml:space="preserve"> </w:t>
      </w:r>
      <w:r w:rsidRPr="00BA5C26">
        <w:rPr>
          <w:rFonts w:ascii="Arial" w:hAnsi="Arial" w:cs="Arial"/>
          <w:color w:val="000000" w:themeColor="text1"/>
          <w:sz w:val="20"/>
          <w:szCs w:val="20"/>
        </w:rPr>
        <w:t>в</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те</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ение</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трех ра</w:t>
      </w:r>
      <w:r w:rsidRPr="00BA5C26">
        <w:rPr>
          <w:rFonts w:ascii="Arial" w:hAnsi="Arial" w:cs="Arial"/>
          <w:color w:val="000000" w:themeColor="text1"/>
          <w:spacing w:val="-1"/>
          <w:sz w:val="20"/>
          <w:szCs w:val="20"/>
        </w:rPr>
        <w:t>б</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их</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 xml:space="preserve">ней со </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ня</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pacing w:val="-2"/>
          <w:sz w:val="20"/>
          <w:szCs w:val="20"/>
        </w:rPr>
        <w:t>п</w:t>
      </w:r>
      <w:r w:rsidRPr="00BA5C26">
        <w:rPr>
          <w:rFonts w:ascii="Arial" w:hAnsi="Arial" w:cs="Arial"/>
          <w:color w:val="000000" w:themeColor="text1"/>
          <w:sz w:val="20"/>
          <w:szCs w:val="20"/>
        </w:rPr>
        <w:t>ре</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ления</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и</w:t>
      </w:r>
      <w:r w:rsidRPr="00BA5C26">
        <w:rPr>
          <w:rFonts w:ascii="Arial" w:hAnsi="Arial" w:cs="Arial"/>
          <w:color w:val="000000" w:themeColor="text1"/>
          <w:spacing w:val="-2"/>
          <w:sz w:val="20"/>
          <w:szCs w:val="20"/>
        </w:rPr>
        <w:t>н</w:t>
      </w:r>
      <w:r w:rsidRPr="00BA5C26">
        <w:rPr>
          <w:rFonts w:ascii="Arial" w:hAnsi="Arial" w:cs="Arial"/>
          <w:color w:val="000000" w:themeColor="text1"/>
          <w:sz w:val="20"/>
          <w:szCs w:val="20"/>
        </w:rPr>
        <w:t>фор</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 xml:space="preserve">ации </w:t>
      </w:r>
      <w:r w:rsidRPr="00BA5C26">
        <w:rPr>
          <w:rFonts w:ascii="Arial" w:hAnsi="Arial" w:cs="Arial"/>
          <w:color w:val="000000" w:themeColor="text1"/>
          <w:spacing w:val="10"/>
          <w:sz w:val="20"/>
          <w:szCs w:val="20"/>
        </w:rPr>
        <w:t xml:space="preserve"> </w:t>
      </w:r>
      <w:r w:rsidRPr="00BA5C26">
        <w:rPr>
          <w:rFonts w:ascii="Arial" w:hAnsi="Arial" w:cs="Arial"/>
          <w:color w:val="000000" w:themeColor="text1"/>
          <w:sz w:val="20"/>
          <w:szCs w:val="20"/>
        </w:rPr>
        <w:t>специалис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ами</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з</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ещает и</w:t>
      </w:r>
      <w:r w:rsidRPr="00BA5C26">
        <w:rPr>
          <w:rFonts w:ascii="Arial" w:hAnsi="Arial" w:cs="Arial"/>
          <w:color w:val="000000" w:themeColor="text1"/>
          <w:spacing w:val="-2"/>
          <w:sz w:val="20"/>
          <w:szCs w:val="20"/>
        </w:rPr>
        <w:t>н</w:t>
      </w:r>
      <w:r w:rsidRPr="00BA5C26">
        <w:rPr>
          <w:rFonts w:ascii="Arial" w:hAnsi="Arial" w:cs="Arial"/>
          <w:color w:val="000000" w:themeColor="text1"/>
          <w:sz w:val="20"/>
          <w:szCs w:val="20"/>
        </w:rPr>
        <w:t>фор</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 xml:space="preserve">ационные  </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ериалы</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в ра</w:t>
      </w:r>
      <w:r w:rsidRPr="00BA5C26">
        <w:rPr>
          <w:rFonts w:ascii="Arial" w:hAnsi="Arial" w:cs="Arial"/>
          <w:color w:val="000000" w:themeColor="text1"/>
          <w:spacing w:val="-1"/>
          <w:sz w:val="20"/>
          <w:szCs w:val="20"/>
        </w:rPr>
        <w:t>зд</w:t>
      </w:r>
      <w:r w:rsidRPr="00BA5C26">
        <w:rPr>
          <w:rFonts w:ascii="Arial" w:hAnsi="Arial" w:cs="Arial"/>
          <w:color w:val="000000" w:themeColor="text1"/>
          <w:sz w:val="20"/>
          <w:szCs w:val="20"/>
        </w:rPr>
        <w:t>еле</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по</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зд</w:t>
      </w:r>
      <w:r w:rsidRPr="00BA5C26">
        <w:rPr>
          <w:rFonts w:ascii="Arial" w:hAnsi="Arial" w:cs="Arial"/>
          <w:color w:val="000000" w:themeColor="text1"/>
          <w:sz w:val="20"/>
          <w:szCs w:val="20"/>
        </w:rPr>
        <w:t>еле).</w:t>
      </w:r>
    </w:p>
    <w:p w:rsidR="0093068F" w:rsidRPr="00BA5C26" w:rsidRDefault="0093068F" w:rsidP="0093068F">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16. Пере</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ень</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инфо</w:t>
      </w:r>
      <w:r w:rsidRPr="00BA5C26">
        <w:rPr>
          <w:rFonts w:ascii="Arial" w:hAnsi="Arial" w:cs="Arial"/>
          <w:color w:val="000000" w:themeColor="text1"/>
          <w:spacing w:val="-2"/>
          <w:sz w:val="20"/>
          <w:szCs w:val="20"/>
        </w:rPr>
        <w:t>р</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 xml:space="preserve">ации </w:t>
      </w:r>
      <w:r w:rsidRPr="00BA5C26">
        <w:rPr>
          <w:rFonts w:ascii="Arial" w:hAnsi="Arial" w:cs="Arial"/>
          <w:color w:val="000000" w:themeColor="text1"/>
          <w:spacing w:val="2"/>
          <w:sz w:val="20"/>
          <w:szCs w:val="20"/>
        </w:rPr>
        <w:t>у</w:t>
      </w:r>
      <w:r w:rsidRPr="00BA5C26">
        <w:rPr>
          <w:rFonts w:ascii="Arial" w:hAnsi="Arial" w:cs="Arial"/>
          <w:color w:val="000000" w:themeColor="text1"/>
          <w:spacing w:val="-2"/>
          <w:sz w:val="20"/>
          <w:szCs w:val="20"/>
        </w:rPr>
        <w:t>т</w:t>
      </w:r>
      <w:r w:rsidRPr="00BA5C26">
        <w:rPr>
          <w:rFonts w:ascii="Arial" w:hAnsi="Arial" w:cs="Arial"/>
          <w:color w:val="000000" w:themeColor="text1"/>
          <w:sz w:val="20"/>
          <w:szCs w:val="20"/>
        </w:rPr>
        <w:t>верж</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ае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ся</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нас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я</w:t>
      </w:r>
      <w:r w:rsidRPr="00BA5C26">
        <w:rPr>
          <w:rFonts w:ascii="Arial" w:hAnsi="Arial" w:cs="Arial"/>
          <w:color w:val="000000" w:themeColor="text1"/>
          <w:sz w:val="20"/>
          <w:szCs w:val="20"/>
        </w:rPr>
        <w:t>щим</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пра</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овым</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ак</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ом А</w:t>
      </w:r>
      <w:r w:rsidRPr="00BA5C26">
        <w:rPr>
          <w:rFonts w:ascii="Arial" w:hAnsi="Arial" w:cs="Arial"/>
          <w:color w:val="000000" w:themeColor="text1"/>
          <w:spacing w:val="-1"/>
          <w:sz w:val="20"/>
          <w:szCs w:val="20"/>
        </w:rPr>
        <w:t>д</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инис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рации </w:t>
      </w:r>
      <w:r w:rsidRPr="00BA5C26">
        <w:rPr>
          <w:rFonts w:ascii="Arial" w:hAnsi="Arial" w:cs="Arial"/>
          <w:color w:val="000000" w:themeColor="text1"/>
          <w:spacing w:val="-1"/>
          <w:sz w:val="20"/>
          <w:szCs w:val="20"/>
        </w:rPr>
        <w:t>Молчановского</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сельско</w:t>
      </w:r>
      <w:r w:rsidRPr="00BA5C26">
        <w:rPr>
          <w:rFonts w:ascii="Arial" w:hAnsi="Arial" w:cs="Arial"/>
          <w:color w:val="000000" w:themeColor="text1"/>
          <w:spacing w:val="-2"/>
          <w:sz w:val="20"/>
          <w:szCs w:val="20"/>
        </w:rPr>
        <w:t>г</w:t>
      </w:r>
      <w:r w:rsidRPr="00BA5C26">
        <w:rPr>
          <w:rFonts w:ascii="Arial" w:hAnsi="Arial" w:cs="Arial"/>
          <w:color w:val="000000" w:themeColor="text1"/>
          <w:sz w:val="20"/>
          <w:szCs w:val="20"/>
        </w:rPr>
        <w:t>о</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2"/>
          <w:sz w:val="20"/>
          <w:szCs w:val="20"/>
        </w:rPr>
        <w:t>п</w:t>
      </w:r>
      <w:r w:rsidRPr="00BA5C26">
        <w:rPr>
          <w:rFonts w:ascii="Arial" w:hAnsi="Arial" w:cs="Arial"/>
          <w:color w:val="000000" w:themeColor="text1"/>
          <w:sz w:val="20"/>
          <w:szCs w:val="20"/>
        </w:rPr>
        <w:t>оселения, в ко</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ором</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опре</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ел</w:t>
      </w:r>
      <w:r w:rsidRPr="00BA5C26">
        <w:rPr>
          <w:rFonts w:ascii="Arial" w:hAnsi="Arial" w:cs="Arial"/>
          <w:color w:val="000000" w:themeColor="text1"/>
          <w:spacing w:val="-1"/>
          <w:sz w:val="20"/>
          <w:szCs w:val="20"/>
        </w:rPr>
        <w:t>я</w:t>
      </w:r>
      <w:r w:rsidRPr="00BA5C26">
        <w:rPr>
          <w:rFonts w:ascii="Arial" w:hAnsi="Arial" w:cs="Arial"/>
          <w:color w:val="000000" w:themeColor="text1"/>
          <w:spacing w:val="1"/>
          <w:sz w:val="20"/>
          <w:szCs w:val="20"/>
        </w:rPr>
        <w:t>ю</w:t>
      </w:r>
      <w:r w:rsidRPr="00BA5C26">
        <w:rPr>
          <w:rFonts w:ascii="Arial" w:hAnsi="Arial" w:cs="Arial"/>
          <w:color w:val="000000" w:themeColor="text1"/>
          <w:sz w:val="20"/>
          <w:szCs w:val="20"/>
        </w:rPr>
        <w:t>тся перио</w:t>
      </w:r>
      <w:r w:rsidRPr="00BA5C26">
        <w:rPr>
          <w:rFonts w:ascii="Arial" w:hAnsi="Arial" w:cs="Arial"/>
          <w:color w:val="000000" w:themeColor="text1"/>
          <w:spacing w:val="-1"/>
          <w:sz w:val="20"/>
          <w:szCs w:val="20"/>
        </w:rPr>
        <w:t>д</w:t>
      </w:r>
      <w:r w:rsidRPr="00BA5C26">
        <w:rPr>
          <w:rFonts w:ascii="Arial" w:hAnsi="Arial" w:cs="Arial"/>
          <w:color w:val="000000" w:themeColor="text1"/>
          <w:sz w:val="20"/>
          <w:szCs w:val="20"/>
        </w:rPr>
        <w:t>и</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нос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ь</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з</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ещения</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инфо</w:t>
      </w:r>
      <w:r w:rsidRPr="00BA5C26">
        <w:rPr>
          <w:rFonts w:ascii="Arial" w:hAnsi="Arial" w:cs="Arial"/>
          <w:color w:val="000000" w:themeColor="text1"/>
          <w:spacing w:val="-2"/>
          <w:sz w:val="20"/>
          <w:szCs w:val="20"/>
        </w:rPr>
        <w:t>р</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ации на официа</w:t>
      </w:r>
      <w:r w:rsidRPr="00BA5C26">
        <w:rPr>
          <w:rFonts w:ascii="Arial" w:hAnsi="Arial" w:cs="Arial"/>
          <w:color w:val="000000" w:themeColor="text1"/>
          <w:spacing w:val="-2"/>
          <w:sz w:val="20"/>
          <w:szCs w:val="20"/>
        </w:rPr>
        <w:t>л</w:t>
      </w:r>
      <w:r w:rsidRPr="00BA5C26">
        <w:rPr>
          <w:rFonts w:ascii="Arial" w:hAnsi="Arial" w:cs="Arial"/>
          <w:color w:val="000000" w:themeColor="text1"/>
          <w:sz w:val="20"/>
          <w:szCs w:val="20"/>
        </w:rPr>
        <w:t>ьном</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сай</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сроки о</w:t>
      </w:r>
      <w:r w:rsidRPr="00BA5C26">
        <w:rPr>
          <w:rFonts w:ascii="Arial" w:hAnsi="Arial" w:cs="Arial"/>
          <w:color w:val="000000" w:themeColor="text1"/>
          <w:spacing w:val="-1"/>
          <w:sz w:val="20"/>
          <w:szCs w:val="20"/>
        </w:rPr>
        <w:t>б</w:t>
      </w:r>
      <w:r w:rsidRPr="00BA5C26">
        <w:rPr>
          <w:rFonts w:ascii="Arial" w:hAnsi="Arial" w:cs="Arial"/>
          <w:color w:val="000000" w:themeColor="text1"/>
          <w:sz w:val="20"/>
          <w:szCs w:val="20"/>
        </w:rPr>
        <w:t>новления инфо</w:t>
      </w:r>
      <w:r w:rsidRPr="00BA5C26">
        <w:rPr>
          <w:rFonts w:ascii="Arial" w:hAnsi="Arial" w:cs="Arial"/>
          <w:color w:val="000000" w:themeColor="text1"/>
          <w:spacing w:val="-2"/>
          <w:sz w:val="20"/>
          <w:szCs w:val="20"/>
        </w:rPr>
        <w:t>р</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ации,</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б</w:t>
      </w:r>
      <w:r w:rsidRPr="00BA5C26">
        <w:rPr>
          <w:rFonts w:ascii="Arial" w:hAnsi="Arial" w:cs="Arial"/>
          <w:color w:val="000000" w:themeColor="text1"/>
          <w:sz w:val="20"/>
          <w:szCs w:val="20"/>
        </w:rPr>
        <w:t>еспе</w:t>
      </w:r>
      <w:r w:rsidRPr="00BA5C26">
        <w:rPr>
          <w:rFonts w:ascii="Arial" w:hAnsi="Arial" w:cs="Arial"/>
          <w:color w:val="000000" w:themeColor="text1"/>
          <w:spacing w:val="-2"/>
          <w:sz w:val="20"/>
          <w:szCs w:val="20"/>
        </w:rPr>
        <w:t>ч</w:t>
      </w:r>
      <w:r w:rsidRPr="00BA5C26">
        <w:rPr>
          <w:rFonts w:ascii="Arial" w:hAnsi="Arial" w:cs="Arial"/>
          <w:color w:val="000000" w:themeColor="text1"/>
          <w:sz w:val="20"/>
          <w:szCs w:val="20"/>
        </w:rPr>
        <w:t>ивающие</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ое</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ременнос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ь</w:t>
      </w:r>
      <w:r w:rsidRPr="00BA5C26">
        <w:rPr>
          <w:rFonts w:ascii="Arial" w:hAnsi="Arial" w:cs="Arial"/>
          <w:color w:val="000000" w:themeColor="text1"/>
          <w:spacing w:val="4"/>
          <w:sz w:val="20"/>
          <w:szCs w:val="20"/>
        </w:rPr>
        <w:t xml:space="preserve"> </w:t>
      </w:r>
      <w:r w:rsidRPr="00BA5C26">
        <w:rPr>
          <w:rFonts w:ascii="Arial" w:hAnsi="Arial" w:cs="Arial"/>
          <w:color w:val="000000" w:themeColor="text1"/>
          <w:sz w:val="20"/>
          <w:szCs w:val="20"/>
        </w:rPr>
        <w:t>реали</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ации</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 xml:space="preserve">и </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ащи</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ы </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по</w:t>
      </w:r>
      <w:r w:rsidRPr="00BA5C26">
        <w:rPr>
          <w:rFonts w:ascii="Arial" w:hAnsi="Arial" w:cs="Arial"/>
          <w:color w:val="000000" w:themeColor="text1"/>
          <w:spacing w:val="-2"/>
          <w:sz w:val="20"/>
          <w:szCs w:val="20"/>
        </w:rPr>
        <w:t>л</w:t>
      </w:r>
      <w:r w:rsidRPr="00BA5C26">
        <w:rPr>
          <w:rFonts w:ascii="Arial" w:hAnsi="Arial" w:cs="Arial"/>
          <w:color w:val="000000" w:themeColor="text1"/>
          <w:sz w:val="20"/>
          <w:szCs w:val="20"/>
        </w:rPr>
        <w:t>ь</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ова</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ел</w:t>
      </w:r>
      <w:r w:rsidRPr="00BA5C26">
        <w:rPr>
          <w:rFonts w:ascii="Arial" w:hAnsi="Arial" w:cs="Arial"/>
          <w:color w:val="000000" w:themeColor="text1"/>
          <w:spacing w:val="-1"/>
          <w:sz w:val="20"/>
          <w:szCs w:val="20"/>
        </w:rPr>
        <w:t>я</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 xml:space="preserve">и </w:t>
      </w:r>
      <w:r w:rsidRPr="00BA5C26">
        <w:rPr>
          <w:rFonts w:ascii="Arial" w:hAnsi="Arial" w:cs="Arial"/>
          <w:color w:val="000000" w:themeColor="text1"/>
          <w:spacing w:val="5"/>
          <w:sz w:val="20"/>
          <w:szCs w:val="20"/>
        </w:rPr>
        <w:t xml:space="preserve"> </w:t>
      </w:r>
      <w:r w:rsidRPr="00BA5C26">
        <w:rPr>
          <w:rFonts w:ascii="Arial" w:hAnsi="Arial" w:cs="Arial"/>
          <w:color w:val="000000" w:themeColor="text1"/>
          <w:spacing w:val="-2"/>
          <w:sz w:val="20"/>
          <w:szCs w:val="20"/>
        </w:rPr>
        <w:t>и</w:t>
      </w:r>
      <w:r w:rsidRPr="00BA5C26">
        <w:rPr>
          <w:rFonts w:ascii="Arial" w:hAnsi="Arial" w:cs="Arial"/>
          <w:color w:val="000000" w:themeColor="text1"/>
          <w:sz w:val="20"/>
          <w:szCs w:val="20"/>
        </w:rPr>
        <w:t>нфор</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ацией  с</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 xml:space="preserve">оих </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 xml:space="preserve">прав </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 xml:space="preserve">и </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 xml:space="preserve">аконных </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интересо</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 иные тре</w:t>
      </w:r>
      <w:r w:rsidRPr="00BA5C26">
        <w:rPr>
          <w:rFonts w:ascii="Arial" w:hAnsi="Arial" w:cs="Arial"/>
          <w:color w:val="000000" w:themeColor="text1"/>
          <w:spacing w:val="-1"/>
          <w:sz w:val="20"/>
          <w:szCs w:val="20"/>
        </w:rPr>
        <w:t>б</w:t>
      </w:r>
      <w:r w:rsidRPr="00BA5C26">
        <w:rPr>
          <w:rFonts w:ascii="Arial" w:hAnsi="Arial" w:cs="Arial"/>
          <w:color w:val="000000" w:themeColor="text1"/>
          <w:sz w:val="20"/>
          <w:szCs w:val="20"/>
        </w:rPr>
        <w:t>ования к ра</w:t>
      </w:r>
      <w:r w:rsidRPr="00BA5C26">
        <w:rPr>
          <w:rFonts w:ascii="Arial" w:hAnsi="Arial" w:cs="Arial"/>
          <w:color w:val="000000" w:themeColor="text1"/>
          <w:spacing w:val="-1"/>
          <w:sz w:val="20"/>
          <w:szCs w:val="20"/>
        </w:rPr>
        <w:t>з</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ещению ука</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анной инфо</w:t>
      </w:r>
      <w:r w:rsidRPr="00BA5C26">
        <w:rPr>
          <w:rFonts w:ascii="Arial" w:hAnsi="Arial" w:cs="Arial"/>
          <w:color w:val="000000" w:themeColor="text1"/>
          <w:spacing w:val="-2"/>
          <w:sz w:val="20"/>
          <w:szCs w:val="20"/>
        </w:rPr>
        <w:t>р</w:t>
      </w:r>
      <w:r w:rsidRPr="00BA5C26">
        <w:rPr>
          <w:rFonts w:ascii="Arial" w:hAnsi="Arial" w:cs="Arial"/>
          <w:color w:val="000000" w:themeColor="text1"/>
          <w:spacing w:val="1"/>
          <w:sz w:val="20"/>
          <w:szCs w:val="20"/>
        </w:rPr>
        <w:t>м</w:t>
      </w:r>
      <w:r w:rsidRPr="00BA5C26">
        <w:rPr>
          <w:rFonts w:ascii="Arial" w:hAnsi="Arial" w:cs="Arial"/>
          <w:color w:val="000000" w:themeColor="text1"/>
          <w:sz w:val="20"/>
          <w:szCs w:val="20"/>
        </w:rPr>
        <w:t>ации.</w:t>
      </w:r>
    </w:p>
    <w:p w:rsidR="0093068F" w:rsidRPr="00BA5C26" w:rsidRDefault="0093068F" w:rsidP="0093068F">
      <w:pPr>
        <w:ind w:firstLine="2177"/>
        <w:jc w:val="right"/>
        <w:rPr>
          <w:color w:val="000000" w:themeColor="text1"/>
          <w:sz w:val="20"/>
          <w:szCs w:val="20"/>
        </w:rPr>
      </w:pPr>
    </w:p>
    <w:p w:rsidR="0093068F" w:rsidRPr="00BA5C26" w:rsidRDefault="0093068F" w:rsidP="0093068F">
      <w:pPr>
        <w:ind w:firstLine="2177"/>
        <w:jc w:val="right"/>
        <w:rPr>
          <w:rFonts w:ascii="Arial" w:hAnsi="Arial" w:cs="Arial"/>
          <w:color w:val="000000" w:themeColor="text1"/>
          <w:sz w:val="20"/>
          <w:szCs w:val="20"/>
        </w:rPr>
      </w:pPr>
      <w:r w:rsidRPr="00BA5C26">
        <w:rPr>
          <w:rFonts w:ascii="Arial" w:hAnsi="Arial" w:cs="Arial"/>
          <w:color w:val="000000" w:themeColor="text1"/>
          <w:sz w:val="20"/>
          <w:szCs w:val="20"/>
        </w:rPr>
        <w:t>Пр</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ложе</w:t>
      </w:r>
      <w:r w:rsidRPr="00BA5C26">
        <w:rPr>
          <w:rFonts w:ascii="Arial" w:hAnsi="Arial" w:cs="Arial"/>
          <w:color w:val="000000" w:themeColor="text1"/>
          <w:spacing w:val="-1"/>
          <w:sz w:val="20"/>
          <w:szCs w:val="20"/>
        </w:rPr>
        <w:t>ние №</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 xml:space="preserve">2 </w:t>
      </w:r>
    </w:p>
    <w:p w:rsidR="0093068F" w:rsidRPr="00BA5C26" w:rsidRDefault="0093068F" w:rsidP="0093068F">
      <w:pPr>
        <w:ind w:firstLine="2177"/>
        <w:jc w:val="right"/>
        <w:rPr>
          <w:rFonts w:ascii="Arial" w:hAnsi="Arial" w:cs="Arial"/>
          <w:color w:val="000000" w:themeColor="text1"/>
          <w:sz w:val="20"/>
          <w:szCs w:val="20"/>
        </w:rPr>
      </w:pPr>
      <w:r w:rsidRPr="00BA5C26">
        <w:rPr>
          <w:rFonts w:ascii="Arial" w:hAnsi="Arial" w:cs="Arial"/>
          <w:color w:val="000000" w:themeColor="text1"/>
          <w:sz w:val="20"/>
          <w:szCs w:val="20"/>
        </w:rPr>
        <w:t>к</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овле</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ю</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Адм</w:t>
      </w:r>
      <w:r w:rsidRPr="00BA5C26">
        <w:rPr>
          <w:rFonts w:ascii="Arial" w:hAnsi="Arial" w:cs="Arial"/>
          <w:color w:val="000000" w:themeColor="text1"/>
          <w:spacing w:val="-1"/>
          <w:sz w:val="20"/>
          <w:szCs w:val="20"/>
        </w:rPr>
        <w:t>ини</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w:t>
      </w:r>
      <w:r w:rsidRPr="00BA5C26">
        <w:rPr>
          <w:rFonts w:ascii="Arial" w:hAnsi="Arial" w:cs="Arial"/>
          <w:color w:val="000000" w:themeColor="text1"/>
          <w:spacing w:val="1"/>
          <w:sz w:val="20"/>
          <w:szCs w:val="20"/>
        </w:rPr>
        <w:t>а</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 xml:space="preserve">и </w:t>
      </w:r>
    </w:p>
    <w:p w:rsidR="0093068F" w:rsidRPr="00BA5C26" w:rsidRDefault="0093068F" w:rsidP="0093068F">
      <w:pPr>
        <w:ind w:firstLine="2177"/>
        <w:jc w:val="right"/>
        <w:rPr>
          <w:rFonts w:ascii="Arial" w:hAnsi="Arial" w:cs="Arial"/>
          <w:color w:val="000000" w:themeColor="text1"/>
          <w:sz w:val="20"/>
          <w:szCs w:val="20"/>
        </w:rPr>
      </w:pPr>
      <w:r w:rsidRPr="00BA5C26">
        <w:rPr>
          <w:rFonts w:ascii="Arial" w:hAnsi="Arial" w:cs="Arial"/>
          <w:color w:val="000000" w:themeColor="text1"/>
          <w:sz w:val="20"/>
          <w:szCs w:val="20"/>
        </w:rPr>
        <w:t>Молчановского сельс</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оселе</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я</w:t>
      </w:r>
    </w:p>
    <w:p w:rsidR="0093068F" w:rsidRPr="00BA5C26" w:rsidRDefault="0093068F" w:rsidP="0093068F">
      <w:pPr>
        <w:ind w:firstLine="2177"/>
        <w:jc w:val="right"/>
        <w:rPr>
          <w:rFonts w:ascii="Arial" w:hAnsi="Arial" w:cs="Arial"/>
          <w:color w:val="000000" w:themeColor="text1"/>
          <w:sz w:val="20"/>
          <w:szCs w:val="20"/>
        </w:rPr>
      </w:pPr>
      <w:r w:rsidRPr="00BA5C26">
        <w:rPr>
          <w:rFonts w:ascii="Arial" w:hAnsi="Arial" w:cs="Arial"/>
          <w:color w:val="000000" w:themeColor="text1"/>
          <w:sz w:val="20"/>
          <w:szCs w:val="20"/>
        </w:rPr>
        <w:t xml:space="preserve">от «18» декабря 2019 </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 xml:space="preserve">.  № 295 </w:t>
      </w:r>
    </w:p>
    <w:p w:rsidR="0093068F" w:rsidRPr="00BA5C26" w:rsidRDefault="0093068F" w:rsidP="0093068F">
      <w:pPr>
        <w:jc w:val="right"/>
        <w:rPr>
          <w:color w:val="000000" w:themeColor="text1"/>
          <w:sz w:val="20"/>
          <w:szCs w:val="20"/>
        </w:rPr>
      </w:pPr>
    </w:p>
    <w:p w:rsidR="0093068F" w:rsidRPr="00BA5C26" w:rsidRDefault="0093068F" w:rsidP="0093068F">
      <w:pPr>
        <w:tabs>
          <w:tab w:val="left" w:pos="2880"/>
        </w:tabs>
        <w:jc w:val="center"/>
        <w:rPr>
          <w:rFonts w:ascii="Arial" w:hAnsi="Arial" w:cs="Arial"/>
          <w:b/>
          <w:color w:val="000000" w:themeColor="text1"/>
          <w:sz w:val="20"/>
          <w:szCs w:val="20"/>
        </w:rPr>
      </w:pPr>
      <w:r w:rsidRPr="00BA5C26">
        <w:rPr>
          <w:rFonts w:ascii="Arial" w:hAnsi="Arial" w:cs="Arial"/>
          <w:b/>
          <w:color w:val="000000" w:themeColor="text1"/>
          <w:sz w:val="20"/>
          <w:szCs w:val="20"/>
        </w:rPr>
        <w:t>Перечень</w:t>
      </w:r>
    </w:p>
    <w:p w:rsidR="0093068F" w:rsidRPr="00BA5C26" w:rsidRDefault="0093068F" w:rsidP="0093068F">
      <w:pPr>
        <w:tabs>
          <w:tab w:val="left" w:pos="2880"/>
        </w:tabs>
        <w:jc w:val="center"/>
        <w:rPr>
          <w:rFonts w:ascii="Arial" w:hAnsi="Arial" w:cs="Arial"/>
          <w:b/>
          <w:color w:val="000000" w:themeColor="text1"/>
          <w:sz w:val="20"/>
          <w:szCs w:val="20"/>
        </w:rPr>
      </w:pPr>
      <w:r w:rsidRPr="00BA5C26">
        <w:rPr>
          <w:rFonts w:ascii="Arial" w:hAnsi="Arial" w:cs="Arial"/>
          <w:b/>
          <w:color w:val="000000" w:themeColor="text1"/>
          <w:sz w:val="20"/>
          <w:szCs w:val="20"/>
        </w:rPr>
        <w:t xml:space="preserve"> информации о деятельности органов местного самоуправления Молчановского сельского поселения, размещаемой на сайте муниципального образования Молчановское сельское поселение</w:t>
      </w:r>
    </w:p>
    <w:p w:rsidR="0093068F" w:rsidRPr="00BA5C26" w:rsidRDefault="0093068F" w:rsidP="0093068F">
      <w:pPr>
        <w:tabs>
          <w:tab w:val="left" w:pos="2880"/>
        </w:tabs>
        <w:jc w:val="center"/>
        <w:rPr>
          <w:b/>
          <w:color w:val="000000" w:themeColor="text1"/>
          <w:sz w:val="20"/>
          <w:szCs w:val="20"/>
        </w:rPr>
      </w:pPr>
    </w:p>
    <w:tbl>
      <w:tblPr>
        <w:tblW w:w="10223" w:type="dxa"/>
        <w:tblInd w:w="-150" w:type="dxa"/>
        <w:tblLayout w:type="fixed"/>
        <w:tblCellMar>
          <w:left w:w="0" w:type="dxa"/>
          <w:right w:w="0" w:type="dxa"/>
        </w:tblCellMar>
        <w:tblLook w:val="01E0" w:firstRow="1" w:lastRow="1" w:firstColumn="1" w:lastColumn="1" w:noHBand="0" w:noVBand="0"/>
      </w:tblPr>
      <w:tblGrid>
        <w:gridCol w:w="993"/>
        <w:gridCol w:w="3661"/>
        <w:gridCol w:w="2236"/>
        <w:gridCol w:w="56"/>
        <w:gridCol w:w="3277"/>
      </w:tblGrid>
      <w:tr w:rsidR="00BA5C26" w:rsidRPr="00BA5C26" w:rsidTr="001C0AA6">
        <w:trPr>
          <w:trHeight w:hRule="exact" w:val="1177"/>
        </w:trPr>
        <w:tc>
          <w:tcPr>
            <w:tcW w:w="993"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spacing w:line="260" w:lineRule="exact"/>
              <w:ind w:left="152" w:right="151"/>
              <w:jc w:val="center"/>
              <w:rPr>
                <w:rFonts w:ascii="Arial" w:hAnsi="Arial" w:cs="Arial"/>
                <w:b/>
                <w:color w:val="000000" w:themeColor="text1"/>
                <w:sz w:val="20"/>
                <w:szCs w:val="20"/>
              </w:rPr>
            </w:pPr>
            <w:r w:rsidRPr="00BA5C26">
              <w:rPr>
                <w:rFonts w:ascii="Arial" w:hAnsi="Arial" w:cs="Arial"/>
                <w:b/>
                <w:color w:val="000000" w:themeColor="text1"/>
                <w:sz w:val="20"/>
                <w:szCs w:val="20"/>
              </w:rPr>
              <w:t>№ п/п</w:t>
            </w:r>
          </w:p>
        </w:tc>
        <w:tc>
          <w:tcPr>
            <w:tcW w:w="3661"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b/>
                <w:color w:val="000000" w:themeColor="text1"/>
                <w:sz w:val="20"/>
                <w:szCs w:val="20"/>
              </w:rPr>
            </w:pPr>
            <w:r w:rsidRPr="00BA5C26">
              <w:rPr>
                <w:rFonts w:ascii="Arial" w:hAnsi="Arial" w:cs="Arial"/>
                <w:b/>
                <w:color w:val="000000" w:themeColor="text1"/>
                <w:sz w:val="20"/>
                <w:szCs w:val="20"/>
              </w:rPr>
              <w:t>К</w:t>
            </w:r>
            <w:r w:rsidRPr="00BA5C26">
              <w:rPr>
                <w:rFonts w:ascii="Arial" w:hAnsi="Arial" w:cs="Arial"/>
                <w:b/>
                <w:color w:val="000000" w:themeColor="text1"/>
                <w:spacing w:val="-1"/>
                <w:sz w:val="20"/>
                <w:szCs w:val="20"/>
              </w:rPr>
              <w:t>ат</w:t>
            </w:r>
            <w:r w:rsidRPr="00BA5C26">
              <w:rPr>
                <w:rFonts w:ascii="Arial" w:hAnsi="Arial" w:cs="Arial"/>
                <w:b/>
                <w:color w:val="000000" w:themeColor="text1"/>
                <w:sz w:val="20"/>
                <w:szCs w:val="20"/>
              </w:rPr>
              <w:t>е</w:t>
            </w:r>
            <w:r w:rsidRPr="00BA5C26">
              <w:rPr>
                <w:rFonts w:ascii="Arial" w:hAnsi="Arial" w:cs="Arial"/>
                <w:b/>
                <w:color w:val="000000" w:themeColor="text1"/>
                <w:spacing w:val="-1"/>
                <w:sz w:val="20"/>
                <w:szCs w:val="20"/>
              </w:rPr>
              <w:t>г</w:t>
            </w:r>
            <w:r w:rsidRPr="00BA5C26">
              <w:rPr>
                <w:rFonts w:ascii="Arial" w:hAnsi="Arial" w:cs="Arial"/>
                <w:b/>
                <w:color w:val="000000" w:themeColor="text1"/>
                <w:sz w:val="20"/>
                <w:szCs w:val="20"/>
              </w:rPr>
              <w:t>ор</w:t>
            </w:r>
            <w:r w:rsidRPr="00BA5C26">
              <w:rPr>
                <w:rFonts w:ascii="Arial" w:hAnsi="Arial" w:cs="Arial"/>
                <w:b/>
                <w:color w:val="000000" w:themeColor="text1"/>
                <w:spacing w:val="-1"/>
                <w:sz w:val="20"/>
                <w:szCs w:val="20"/>
              </w:rPr>
              <w:t>и</w:t>
            </w:r>
            <w:r w:rsidRPr="00BA5C26">
              <w:rPr>
                <w:rFonts w:ascii="Arial" w:hAnsi="Arial" w:cs="Arial"/>
                <w:b/>
                <w:color w:val="000000" w:themeColor="text1"/>
                <w:sz w:val="20"/>
                <w:szCs w:val="20"/>
              </w:rPr>
              <w:t>я</w:t>
            </w:r>
            <w:r w:rsidRPr="00BA5C26">
              <w:rPr>
                <w:rFonts w:ascii="Arial" w:hAnsi="Arial" w:cs="Arial"/>
                <w:b/>
                <w:color w:val="000000" w:themeColor="text1"/>
                <w:spacing w:val="3"/>
                <w:sz w:val="20"/>
                <w:szCs w:val="20"/>
              </w:rPr>
              <w:t xml:space="preserve"> </w:t>
            </w:r>
            <w:r w:rsidRPr="00BA5C26">
              <w:rPr>
                <w:rFonts w:ascii="Arial" w:hAnsi="Arial" w:cs="Arial"/>
                <w:b/>
                <w:color w:val="000000" w:themeColor="text1"/>
                <w:spacing w:val="-1"/>
                <w:sz w:val="20"/>
                <w:szCs w:val="20"/>
              </w:rPr>
              <w:t>ин</w:t>
            </w:r>
            <w:r w:rsidRPr="00BA5C26">
              <w:rPr>
                <w:rFonts w:ascii="Arial" w:hAnsi="Arial" w:cs="Arial"/>
                <w:b/>
                <w:color w:val="000000" w:themeColor="text1"/>
                <w:sz w:val="20"/>
                <w:szCs w:val="20"/>
              </w:rPr>
              <w:t>форм</w:t>
            </w:r>
            <w:r w:rsidRPr="00BA5C26">
              <w:rPr>
                <w:rFonts w:ascii="Arial" w:hAnsi="Arial" w:cs="Arial"/>
                <w:b/>
                <w:color w:val="000000" w:themeColor="text1"/>
                <w:spacing w:val="-1"/>
                <w:sz w:val="20"/>
                <w:szCs w:val="20"/>
              </w:rPr>
              <w:t>аци</w:t>
            </w:r>
            <w:r w:rsidRPr="00BA5C26">
              <w:rPr>
                <w:rFonts w:ascii="Arial" w:hAnsi="Arial" w:cs="Arial"/>
                <w:b/>
                <w:color w:val="000000" w:themeColor="text1"/>
                <w:sz w:val="20"/>
                <w:szCs w:val="20"/>
              </w:rPr>
              <w:t>и</w:t>
            </w:r>
          </w:p>
        </w:tc>
        <w:tc>
          <w:tcPr>
            <w:tcW w:w="2292" w:type="dxa"/>
            <w:gridSpan w:val="2"/>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b/>
                <w:color w:val="000000" w:themeColor="text1"/>
                <w:sz w:val="20"/>
                <w:szCs w:val="20"/>
              </w:rPr>
            </w:pPr>
            <w:r w:rsidRPr="00BA5C26">
              <w:rPr>
                <w:rFonts w:ascii="Arial" w:hAnsi="Arial" w:cs="Arial"/>
                <w:b/>
                <w:color w:val="000000" w:themeColor="text1"/>
                <w:sz w:val="20"/>
                <w:szCs w:val="20"/>
              </w:rPr>
              <w:t>Пер</w:t>
            </w:r>
            <w:r w:rsidRPr="00BA5C26">
              <w:rPr>
                <w:rFonts w:ascii="Arial" w:hAnsi="Arial" w:cs="Arial"/>
                <w:b/>
                <w:color w:val="000000" w:themeColor="text1"/>
                <w:spacing w:val="-1"/>
                <w:sz w:val="20"/>
                <w:szCs w:val="20"/>
              </w:rPr>
              <w:t>и</w:t>
            </w:r>
            <w:r w:rsidRPr="00BA5C26">
              <w:rPr>
                <w:rFonts w:ascii="Arial" w:hAnsi="Arial" w:cs="Arial"/>
                <w:b/>
                <w:color w:val="000000" w:themeColor="text1"/>
                <w:sz w:val="20"/>
                <w:szCs w:val="20"/>
              </w:rPr>
              <w:t>од</w:t>
            </w:r>
            <w:r w:rsidRPr="00BA5C26">
              <w:rPr>
                <w:rFonts w:ascii="Arial" w:hAnsi="Arial" w:cs="Arial"/>
                <w:b/>
                <w:color w:val="000000" w:themeColor="text1"/>
                <w:spacing w:val="-1"/>
                <w:sz w:val="20"/>
                <w:szCs w:val="20"/>
              </w:rPr>
              <w:t>ичн</w:t>
            </w:r>
            <w:r w:rsidRPr="00BA5C26">
              <w:rPr>
                <w:rFonts w:ascii="Arial" w:hAnsi="Arial" w:cs="Arial"/>
                <w:b/>
                <w:color w:val="000000" w:themeColor="text1"/>
                <w:sz w:val="20"/>
                <w:szCs w:val="20"/>
              </w:rPr>
              <w:t>ос</w:t>
            </w:r>
            <w:r w:rsidRPr="00BA5C26">
              <w:rPr>
                <w:rFonts w:ascii="Arial" w:hAnsi="Arial" w:cs="Arial"/>
                <w:b/>
                <w:color w:val="000000" w:themeColor="text1"/>
                <w:spacing w:val="-1"/>
                <w:sz w:val="20"/>
                <w:szCs w:val="20"/>
              </w:rPr>
              <w:t>т</w:t>
            </w:r>
            <w:r w:rsidRPr="00BA5C26">
              <w:rPr>
                <w:rFonts w:ascii="Arial" w:hAnsi="Arial" w:cs="Arial"/>
                <w:b/>
                <w:color w:val="000000" w:themeColor="text1"/>
                <w:sz w:val="20"/>
                <w:szCs w:val="20"/>
              </w:rPr>
              <w:t>ь</w:t>
            </w:r>
          </w:p>
          <w:p w:rsidR="0093068F" w:rsidRPr="00BA5C26" w:rsidRDefault="0093068F" w:rsidP="001C0AA6">
            <w:pPr>
              <w:jc w:val="center"/>
              <w:rPr>
                <w:rFonts w:ascii="Arial" w:hAnsi="Arial" w:cs="Arial"/>
                <w:b/>
                <w:color w:val="000000" w:themeColor="text1"/>
                <w:sz w:val="20"/>
                <w:szCs w:val="20"/>
              </w:rPr>
            </w:pPr>
            <w:r w:rsidRPr="00BA5C26">
              <w:rPr>
                <w:rFonts w:ascii="Arial" w:hAnsi="Arial" w:cs="Arial"/>
                <w:b/>
                <w:color w:val="000000" w:themeColor="text1"/>
                <w:sz w:val="20"/>
                <w:szCs w:val="20"/>
              </w:rPr>
              <w:t>ра</w:t>
            </w:r>
            <w:r w:rsidRPr="00BA5C26">
              <w:rPr>
                <w:rFonts w:ascii="Arial" w:hAnsi="Arial" w:cs="Arial"/>
                <w:b/>
                <w:color w:val="000000" w:themeColor="text1"/>
                <w:spacing w:val="-1"/>
                <w:sz w:val="20"/>
                <w:szCs w:val="20"/>
              </w:rPr>
              <w:t>з</w:t>
            </w:r>
            <w:r w:rsidRPr="00BA5C26">
              <w:rPr>
                <w:rFonts w:ascii="Arial" w:hAnsi="Arial" w:cs="Arial"/>
                <w:b/>
                <w:color w:val="000000" w:themeColor="text1"/>
                <w:sz w:val="20"/>
                <w:szCs w:val="20"/>
              </w:rPr>
              <w:t>м</w:t>
            </w:r>
            <w:r w:rsidRPr="00BA5C26">
              <w:rPr>
                <w:rFonts w:ascii="Arial" w:hAnsi="Arial" w:cs="Arial"/>
                <w:b/>
                <w:color w:val="000000" w:themeColor="text1"/>
                <w:spacing w:val="-1"/>
                <w:sz w:val="20"/>
                <w:szCs w:val="20"/>
              </w:rPr>
              <w:t>ещ</w:t>
            </w:r>
            <w:r w:rsidRPr="00BA5C26">
              <w:rPr>
                <w:rFonts w:ascii="Arial" w:hAnsi="Arial" w:cs="Arial"/>
                <w:b/>
                <w:color w:val="000000" w:themeColor="text1"/>
                <w:sz w:val="20"/>
                <w:szCs w:val="20"/>
              </w:rPr>
              <w:t>е</w:t>
            </w:r>
            <w:r w:rsidRPr="00BA5C26">
              <w:rPr>
                <w:rFonts w:ascii="Arial" w:hAnsi="Arial" w:cs="Arial"/>
                <w:b/>
                <w:color w:val="000000" w:themeColor="text1"/>
                <w:spacing w:val="-1"/>
                <w:sz w:val="20"/>
                <w:szCs w:val="20"/>
              </w:rPr>
              <w:t>ни</w:t>
            </w:r>
            <w:r w:rsidRPr="00BA5C26">
              <w:rPr>
                <w:rFonts w:ascii="Arial" w:hAnsi="Arial" w:cs="Arial"/>
                <w:b/>
                <w:color w:val="000000" w:themeColor="text1"/>
                <w:sz w:val="20"/>
                <w:szCs w:val="20"/>
              </w:rPr>
              <w:t>я</w:t>
            </w:r>
          </w:p>
        </w:tc>
        <w:tc>
          <w:tcPr>
            <w:tcW w:w="3277"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b/>
                <w:color w:val="000000" w:themeColor="text1"/>
                <w:sz w:val="20"/>
                <w:szCs w:val="20"/>
              </w:rPr>
            </w:pPr>
            <w:r w:rsidRPr="00BA5C26">
              <w:rPr>
                <w:rFonts w:ascii="Arial" w:hAnsi="Arial" w:cs="Arial"/>
                <w:b/>
                <w:color w:val="000000" w:themeColor="text1"/>
                <w:sz w:val="20"/>
                <w:szCs w:val="20"/>
              </w:rPr>
              <w:t>С</w:t>
            </w:r>
            <w:r w:rsidRPr="00BA5C26">
              <w:rPr>
                <w:rFonts w:ascii="Arial" w:hAnsi="Arial" w:cs="Arial"/>
                <w:b/>
                <w:color w:val="000000" w:themeColor="text1"/>
                <w:spacing w:val="-1"/>
                <w:sz w:val="20"/>
                <w:szCs w:val="20"/>
              </w:rPr>
              <w:t>т</w:t>
            </w:r>
            <w:r w:rsidRPr="00BA5C26">
              <w:rPr>
                <w:rFonts w:ascii="Arial" w:hAnsi="Arial" w:cs="Arial"/>
                <w:b/>
                <w:color w:val="000000" w:themeColor="text1"/>
                <w:sz w:val="20"/>
                <w:szCs w:val="20"/>
              </w:rPr>
              <w:t>р</w:t>
            </w:r>
            <w:r w:rsidRPr="00BA5C26">
              <w:rPr>
                <w:rFonts w:ascii="Arial" w:hAnsi="Arial" w:cs="Arial"/>
                <w:b/>
                <w:color w:val="000000" w:themeColor="text1"/>
                <w:spacing w:val="-4"/>
                <w:sz w:val="20"/>
                <w:szCs w:val="20"/>
              </w:rPr>
              <w:t>у</w:t>
            </w:r>
            <w:r w:rsidRPr="00BA5C26">
              <w:rPr>
                <w:rFonts w:ascii="Arial" w:hAnsi="Arial" w:cs="Arial"/>
                <w:b/>
                <w:color w:val="000000" w:themeColor="text1"/>
                <w:spacing w:val="-1"/>
                <w:sz w:val="20"/>
                <w:szCs w:val="20"/>
              </w:rPr>
              <w:t>к</w:t>
            </w:r>
            <w:r w:rsidRPr="00BA5C26">
              <w:rPr>
                <w:rFonts w:ascii="Arial" w:hAnsi="Arial" w:cs="Arial"/>
                <w:b/>
                <w:color w:val="000000" w:themeColor="text1"/>
                <w:spacing w:val="1"/>
                <w:sz w:val="20"/>
                <w:szCs w:val="20"/>
              </w:rPr>
              <w:t>т</w:t>
            </w:r>
            <w:r w:rsidRPr="00BA5C26">
              <w:rPr>
                <w:rFonts w:ascii="Arial" w:hAnsi="Arial" w:cs="Arial"/>
                <w:b/>
                <w:color w:val="000000" w:themeColor="text1"/>
                <w:spacing w:val="-4"/>
                <w:sz w:val="20"/>
                <w:szCs w:val="20"/>
              </w:rPr>
              <w:t>у</w:t>
            </w:r>
            <w:r w:rsidRPr="00BA5C26">
              <w:rPr>
                <w:rFonts w:ascii="Arial" w:hAnsi="Arial" w:cs="Arial"/>
                <w:b/>
                <w:color w:val="000000" w:themeColor="text1"/>
                <w:spacing w:val="2"/>
                <w:sz w:val="20"/>
                <w:szCs w:val="20"/>
              </w:rPr>
              <w:t>р</w:t>
            </w:r>
            <w:r w:rsidRPr="00BA5C26">
              <w:rPr>
                <w:rFonts w:ascii="Arial" w:hAnsi="Arial" w:cs="Arial"/>
                <w:b/>
                <w:color w:val="000000" w:themeColor="text1"/>
                <w:spacing w:val="1"/>
                <w:sz w:val="20"/>
                <w:szCs w:val="20"/>
              </w:rPr>
              <w:t>н</w:t>
            </w:r>
            <w:r w:rsidRPr="00BA5C26">
              <w:rPr>
                <w:rFonts w:ascii="Arial" w:hAnsi="Arial" w:cs="Arial"/>
                <w:b/>
                <w:color w:val="000000" w:themeColor="text1"/>
                <w:sz w:val="20"/>
                <w:szCs w:val="20"/>
              </w:rPr>
              <w:t>ое</w:t>
            </w:r>
          </w:p>
          <w:p w:rsidR="0093068F" w:rsidRPr="00BA5C26" w:rsidRDefault="0093068F" w:rsidP="001C0AA6">
            <w:pPr>
              <w:jc w:val="center"/>
              <w:rPr>
                <w:rFonts w:ascii="Arial" w:hAnsi="Arial" w:cs="Arial"/>
                <w:b/>
                <w:color w:val="000000" w:themeColor="text1"/>
                <w:sz w:val="20"/>
                <w:szCs w:val="20"/>
              </w:rPr>
            </w:pPr>
            <w:r w:rsidRPr="00BA5C26">
              <w:rPr>
                <w:rFonts w:ascii="Arial" w:hAnsi="Arial" w:cs="Arial"/>
                <w:b/>
                <w:color w:val="000000" w:themeColor="text1"/>
                <w:spacing w:val="-1"/>
                <w:sz w:val="20"/>
                <w:szCs w:val="20"/>
              </w:rPr>
              <w:t>п</w:t>
            </w:r>
            <w:r w:rsidRPr="00BA5C26">
              <w:rPr>
                <w:rFonts w:ascii="Arial" w:hAnsi="Arial" w:cs="Arial"/>
                <w:b/>
                <w:color w:val="000000" w:themeColor="text1"/>
                <w:sz w:val="20"/>
                <w:szCs w:val="20"/>
              </w:rPr>
              <w:t>одр</w:t>
            </w:r>
            <w:r w:rsidRPr="00BA5C26">
              <w:rPr>
                <w:rFonts w:ascii="Arial" w:hAnsi="Arial" w:cs="Arial"/>
                <w:b/>
                <w:color w:val="000000" w:themeColor="text1"/>
                <w:spacing w:val="-1"/>
                <w:sz w:val="20"/>
                <w:szCs w:val="20"/>
              </w:rPr>
              <w:t>аз</w:t>
            </w:r>
            <w:r w:rsidRPr="00BA5C26">
              <w:rPr>
                <w:rFonts w:ascii="Arial" w:hAnsi="Arial" w:cs="Arial"/>
                <w:b/>
                <w:color w:val="000000" w:themeColor="text1"/>
                <w:sz w:val="20"/>
                <w:szCs w:val="20"/>
              </w:rPr>
              <w:t>д</w:t>
            </w:r>
            <w:r w:rsidRPr="00BA5C26">
              <w:rPr>
                <w:rFonts w:ascii="Arial" w:hAnsi="Arial" w:cs="Arial"/>
                <w:b/>
                <w:color w:val="000000" w:themeColor="text1"/>
                <w:spacing w:val="-1"/>
                <w:sz w:val="20"/>
                <w:szCs w:val="20"/>
              </w:rPr>
              <w:t>е</w:t>
            </w:r>
            <w:r w:rsidRPr="00BA5C26">
              <w:rPr>
                <w:rFonts w:ascii="Arial" w:hAnsi="Arial" w:cs="Arial"/>
                <w:b/>
                <w:color w:val="000000" w:themeColor="text1"/>
                <w:sz w:val="20"/>
                <w:szCs w:val="20"/>
              </w:rPr>
              <w:t>ле</w:t>
            </w:r>
            <w:r w:rsidRPr="00BA5C26">
              <w:rPr>
                <w:rFonts w:ascii="Arial" w:hAnsi="Arial" w:cs="Arial"/>
                <w:b/>
                <w:color w:val="000000" w:themeColor="text1"/>
                <w:spacing w:val="-1"/>
                <w:sz w:val="20"/>
                <w:szCs w:val="20"/>
              </w:rPr>
              <w:t>н</w:t>
            </w:r>
            <w:r w:rsidRPr="00BA5C26">
              <w:rPr>
                <w:rFonts w:ascii="Arial" w:hAnsi="Arial" w:cs="Arial"/>
                <w:b/>
                <w:color w:val="000000" w:themeColor="text1"/>
                <w:spacing w:val="1"/>
                <w:sz w:val="20"/>
                <w:szCs w:val="20"/>
              </w:rPr>
              <w:t>и</w:t>
            </w:r>
            <w:r w:rsidRPr="00BA5C26">
              <w:rPr>
                <w:rFonts w:ascii="Arial" w:hAnsi="Arial" w:cs="Arial"/>
                <w:b/>
                <w:color w:val="000000" w:themeColor="text1"/>
                <w:sz w:val="20"/>
                <w:szCs w:val="20"/>
              </w:rPr>
              <w:t>е, долж</w:t>
            </w:r>
            <w:r w:rsidRPr="00BA5C26">
              <w:rPr>
                <w:rFonts w:ascii="Arial" w:hAnsi="Arial" w:cs="Arial"/>
                <w:b/>
                <w:color w:val="000000" w:themeColor="text1"/>
                <w:spacing w:val="-1"/>
                <w:sz w:val="20"/>
                <w:szCs w:val="20"/>
              </w:rPr>
              <w:t>н</w:t>
            </w:r>
            <w:r w:rsidRPr="00BA5C26">
              <w:rPr>
                <w:rFonts w:ascii="Arial" w:hAnsi="Arial" w:cs="Arial"/>
                <w:b/>
                <w:color w:val="000000" w:themeColor="text1"/>
                <w:sz w:val="20"/>
                <w:szCs w:val="20"/>
              </w:rPr>
              <w:t>ос</w:t>
            </w:r>
            <w:r w:rsidRPr="00BA5C26">
              <w:rPr>
                <w:rFonts w:ascii="Arial" w:hAnsi="Arial" w:cs="Arial"/>
                <w:b/>
                <w:color w:val="000000" w:themeColor="text1"/>
                <w:spacing w:val="-1"/>
                <w:sz w:val="20"/>
                <w:szCs w:val="20"/>
              </w:rPr>
              <w:t>тн</w:t>
            </w:r>
            <w:r w:rsidRPr="00BA5C26">
              <w:rPr>
                <w:rFonts w:ascii="Arial" w:hAnsi="Arial" w:cs="Arial"/>
                <w:b/>
                <w:color w:val="000000" w:themeColor="text1"/>
                <w:sz w:val="20"/>
                <w:szCs w:val="20"/>
              </w:rPr>
              <w:t xml:space="preserve">ое </w:t>
            </w:r>
            <w:r w:rsidRPr="00BA5C26">
              <w:rPr>
                <w:rFonts w:ascii="Arial" w:hAnsi="Arial" w:cs="Arial"/>
                <w:b/>
                <w:color w:val="000000" w:themeColor="text1"/>
                <w:spacing w:val="11"/>
                <w:sz w:val="20"/>
                <w:szCs w:val="20"/>
              </w:rPr>
              <w:t xml:space="preserve"> </w:t>
            </w:r>
            <w:r w:rsidRPr="00BA5C26">
              <w:rPr>
                <w:rFonts w:ascii="Arial" w:hAnsi="Arial" w:cs="Arial"/>
                <w:b/>
                <w:color w:val="000000" w:themeColor="text1"/>
                <w:sz w:val="20"/>
                <w:szCs w:val="20"/>
              </w:rPr>
              <w:t>л</w:t>
            </w:r>
            <w:r w:rsidRPr="00BA5C26">
              <w:rPr>
                <w:rFonts w:ascii="Arial" w:hAnsi="Arial" w:cs="Arial"/>
                <w:b/>
                <w:color w:val="000000" w:themeColor="text1"/>
                <w:spacing w:val="-1"/>
                <w:sz w:val="20"/>
                <w:szCs w:val="20"/>
              </w:rPr>
              <w:t>иц</w:t>
            </w:r>
            <w:r w:rsidRPr="00BA5C26">
              <w:rPr>
                <w:rFonts w:ascii="Arial" w:hAnsi="Arial" w:cs="Arial"/>
                <w:b/>
                <w:color w:val="000000" w:themeColor="text1"/>
                <w:sz w:val="20"/>
                <w:szCs w:val="20"/>
              </w:rPr>
              <w:t>о адм</w:t>
            </w:r>
            <w:r w:rsidRPr="00BA5C26">
              <w:rPr>
                <w:rFonts w:ascii="Arial" w:hAnsi="Arial" w:cs="Arial"/>
                <w:b/>
                <w:color w:val="000000" w:themeColor="text1"/>
                <w:spacing w:val="-1"/>
                <w:sz w:val="20"/>
                <w:szCs w:val="20"/>
              </w:rPr>
              <w:t>ини</w:t>
            </w:r>
            <w:r w:rsidRPr="00BA5C26">
              <w:rPr>
                <w:rFonts w:ascii="Arial" w:hAnsi="Arial" w:cs="Arial"/>
                <w:b/>
                <w:color w:val="000000" w:themeColor="text1"/>
                <w:sz w:val="20"/>
                <w:szCs w:val="20"/>
              </w:rPr>
              <w:t>с</w:t>
            </w:r>
            <w:r w:rsidRPr="00BA5C26">
              <w:rPr>
                <w:rFonts w:ascii="Arial" w:hAnsi="Arial" w:cs="Arial"/>
                <w:b/>
                <w:color w:val="000000" w:themeColor="text1"/>
                <w:spacing w:val="-1"/>
                <w:sz w:val="20"/>
                <w:szCs w:val="20"/>
              </w:rPr>
              <w:t>т</w:t>
            </w:r>
            <w:r w:rsidRPr="00BA5C26">
              <w:rPr>
                <w:rFonts w:ascii="Arial" w:hAnsi="Arial" w:cs="Arial"/>
                <w:b/>
                <w:color w:val="000000" w:themeColor="text1"/>
                <w:sz w:val="20"/>
                <w:szCs w:val="20"/>
              </w:rPr>
              <w:t>ра</w:t>
            </w:r>
            <w:r w:rsidRPr="00BA5C26">
              <w:rPr>
                <w:rFonts w:ascii="Arial" w:hAnsi="Arial" w:cs="Arial"/>
                <w:b/>
                <w:color w:val="000000" w:themeColor="text1"/>
                <w:spacing w:val="1"/>
                <w:sz w:val="20"/>
                <w:szCs w:val="20"/>
              </w:rPr>
              <w:t>ц</w:t>
            </w:r>
            <w:r w:rsidRPr="00BA5C26">
              <w:rPr>
                <w:rFonts w:ascii="Arial" w:hAnsi="Arial" w:cs="Arial"/>
                <w:b/>
                <w:color w:val="000000" w:themeColor="text1"/>
                <w:spacing w:val="-1"/>
                <w:sz w:val="20"/>
                <w:szCs w:val="20"/>
              </w:rPr>
              <w:t>ии</w:t>
            </w:r>
            <w:r w:rsidRPr="00BA5C26">
              <w:rPr>
                <w:rFonts w:ascii="Arial" w:hAnsi="Arial" w:cs="Arial"/>
                <w:b/>
                <w:color w:val="000000" w:themeColor="text1"/>
                <w:sz w:val="20"/>
                <w:szCs w:val="20"/>
              </w:rPr>
              <w:t xml:space="preserve">, </w:t>
            </w:r>
            <w:r w:rsidRPr="00BA5C26">
              <w:rPr>
                <w:rFonts w:ascii="Arial" w:hAnsi="Arial" w:cs="Arial"/>
                <w:b/>
                <w:color w:val="000000" w:themeColor="text1"/>
                <w:spacing w:val="-1"/>
                <w:sz w:val="20"/>
                <w:szCs w:val="20"/>
              </w:rPr>
              <w:t>п</w:t>
            </w:r>
            <w:r w:rsidRPr="00BA5C26">
              <w:rPr>
                <w:rFonts w:ascii="Arial" w:hAnsi="Arial" w:cs="Arial"/>
                <w:b/>
                <w:color w:val="000000" w:themeColor="text1"/>
                <w:sz w:val="20"/>
                <w:szCs w:val="20"/>
              </w:rPr>
              <w:t>редо</w:t>
            </w:r>
            <w:r w:rsidRPr="00BA5C26">
              <w:rPr>
                <w:rFonts w:ascii="Arial" w:hAnsi="Arial" w:cs="Arial"/>
                <w:b/>
                <w:color w:val="000000" w:themeColor="text1"/>
                <w:spacing w:val="-1"/>
                <w:sz w:val="20"/>
                <w:szCs w:val="20"/>
              </w:rPr>
              <w:t>ст</w:t>
            </w:r>
            <w:r w:rsidRPr="00BA5C26">
              <w:rPr>
                <w:rFonts w:ascii="Arial" w:hAnsi="Arial" w:cs="Arial"/>
                <w:b/>
                <w:color w:val="000000" w:themeColor="text1"/>
                <w:sz w:val="20"/>
                <w:szCs w:val="20"/>
              </w:rPr>
              <w:t>авляю</w:t>
            </w:r>
            <w:r w:rsidRPr="00BA5C26">
              <w:rPr>
                <w:rFonts w:ascii="Arial" w:hAnsi="Arial" w:cs="Arial"/>
                <w:b/>
                <w:color w:val="000000" w:themeColor="text1"/>
                <w:spacing w:val="-1"/>
                <w:sz w:val="20"/>
                <w:szCs w:val="20"/>
              </w:rPr>
              <w:t>щ</w:t>
            </w:r>
            <w:r w:rsidRPr="00BA5C26">
              <w:rPr>
                <w:rFonts w:ascii="Arial" w:hAnsi="Arial" w:cs="Arial"/>
                <w:b/>
                <w:color w:val="000000" w:themeColor="text1"/>
                <w:sz w:val="20"/>
                <w:szCs w:val="20"/>
              </w:rPr>
              <w:t xml:space="preserve">ее </w:t>
            </w:r>
            <w:r w:rsidRPr="00BA5C26">
              <w:rPr>
                <w:rFonts w:ascii="Arial" w:hAnsi="Arial" w:cs="Arial"/>
                <w:b/>
                <w:color w:val="000000" w:themeColor="text1"/>
                <w:spacing w:val="-1"/>
                <w:sz w:val="20"/>
                <w:szCs w:val="20"/>
              </w:rPr>
              <w:t>ин</w:t>
            </w:r>
            <w:r w:rsidRPr="00BA5C26">
              <w:rPr>
                <w:rFonts w:ascii="Arial" w:hAnsi="Arial" w:cs="Arial"/>
                <w:b/>
                <w:color w:val="000000" w:themeColor="text1"/>
                <w:sz w:val="20"/>
                <w:szCs w:val="20"/>
              </w:rPr>
              <w:t>форм</w:t>
            </w:r>
            <w:r w:rsidRPr="00BA5C26">
              <w:rPr>
                <w:rFonts w:ascii="Arial" w:hAnsi="Arial" w:cs="Arial"/>
                <w:b/>
                <w:color w:val="000000" w:themeColor="text1"/>
                <w:spacing w:val="-1"/>
                <w:sz w:val="20"/>
                <w:szCs w:val="20"/>
              </w:rPr>
              <w:t>аци</w:t>
            </w:r>
            <w:r w:rsidRPr="00BA5C26">
              <w:rPr>
                <w:rFonts w:ascii="Arial" w:hAnsi="Arial" w:cs="Arial"/>
                <w:b/>
                <w:color w:val="000000" w:themeColor="text1"/>
                <w:sz w:val="20"/>
                <w:szCs w:val="20"/>
              </w:rPr>
              <w:t>ю</w:t>
            </w:r>
          </w:p>
        </w:tc>
      </w:tr>
      <w:tr w:rsidR="00BA5C26" w:rsidRPr="00BA5C26" w:rsidTr="001C0AA6">
        <w:trPr>
          <w:trHeight w:hRule="exact" w:val="356"/>
        </w:trPr>
        <w:tc>
          <w:tcPr>
            <w:tcW w:w="10223" w:type="dxa"/>
            <w:gridSpan w:val="5"/>
            <w:tcBorders>
              <w:top w:val="nil"/>
              <w:left w:val="single" w:sz="6" w:space="0" w:color="000000"/>
              <w:bottom w:val="nil"/>
              <w:right w:val="single" w:sz="6" w:space="0" w:color="000000"/>
            </w:tcBorders>
          </w:tcPr>
          <w:p w:rsidR="0093068F" w:rsidRPr="00BA5C26" w:rsidRDefault="0093068F" w:rsidP="001C0AA6">
            <w:pPr>
              <w:rPr>
                <w:rFonts w:ascii="Arial" w:hAnsi="Arial" w:cs="Arial"/>
                <w:color w:val="000000" w:themeColor="text1"/>
                <w:sz w:val="20"/>
                <w:szCs w:val="20"/>
              </w:rPr>
            </w:pPr>
            <w:r w:rsidRPr="00BA5C26">
              <w:rPr>
                <w:rFonts w:ascii="Arial" w:hAnsi="Arial" w:cs="Arial"/>
                <w:b/>
                <w:color w:val="000000" w:themeColor="text1"/>
                <w:spacing w:val="-1"/>
                <w:sz w:val="20"/>
                <w:szCs w:val="20"/>
              </w:rPr>
              <w:t>1</w:t>
            </w:r>
            <w:r w:rsidRPr="00BA5C26">
              <w:rPr>
                <w:rFonts w:ascii="Arial" w:hAnsi="Arial" w:cs="Arial"/>
                <w:b/>
                <w:color w:val="000000" w:themeColor="text1"/>
                <w:sz w:val="20"/>
                <w:szCs w:val="20"/>
              </w:rPr>
              <w:t xml:space="preserve">. </w:t>
            </w:r>
            <w:r w:rsidRPr="00BA5C26">
              <w:rPr>
                <w:rFonts w:ascii="Arial" w:hAnsi="Arial" w:cs="Arial"/>
                <w:b/>
                <w:color w:val="000000" w:themeColor="text1"/>
                <w:spacing w:val="-1"/>
                <w:sz w:val="20"/>
                <w:szCs w:val="20"/>
              </w:rPr>
              <w:t>О</w:t>
            </w:r>
            <w:r w:rsidRPr="00BA5C26">
              <w:rPr>
                <w:rFonts w:ascii="Arial" w:hAnsi="Arial" w:cs="Arial"/>
                <w:b/>
                <w:color w:val="000000" w:themeColor="text1"/>
                <w:sz w:val="20"/>
                <w:szCs w:val="20"/>
              </w:rPr>
              <w:t>б</w:t>
            </w:r>
            <w:r w:rsidRPr="00BA5C26">
              <w:rPr>
                <w:rFonts w:ascii="Arial" w:hAnsi="Arial" w:cs="Arial"/>
                <w:b/>
                <w:color w:val="000000" w:themeColor="text1"/>
                <w:spacing w:val="-1"/>
                <w:sz w:val="20"/>
                <w:szCs w:val="20"/>
              </w:rPr>
              <w:t>щ</w:t>
            </w:r>
            <w:r w:rsidRPr="00BA5C26">
              <w:rPr>
                <w:rFonts w:ascii="Arial" w:hAnsi="Arial" w:cs="Arial"/>
                <w:b/>
                <w:color w:val="000000" w:themeColor="text1"/>
                <w:sz w:val="20"/>
                <w:szCs w:val="20"/>
              </w:rPr>
              <w:t>ая</w:t>
            </w:r>
            <w:r w:rsidRPr="00BA5C26">
              <w:rPr>
                <w:rFonts w:ascii="Arial" w:hAnsi="Arial" w:cs="Arial"/>
                <w:b/>
                <w:color w:val="000000" w:themeColor="text1"/>
                <w:spacing w:val="2"/>
                <w:sz w:val="20"/>
                <w:szCs w:val="20"/>
              </w:rPr>
              <w:t xml:space="preserve"> </w:t>
            </w:r>
            <w:r w:rsidRPr="00BA5C26">
              <w:rPr>
                <w:rFonts w:ascii="Arial" w:hAnsi="Arial" w:cs="Arial"/>
                <w:b/>
                <w:color w:val="000000" w:themeColor="text1"/>
                <w:sz w:val="20"/>
                <w:szCs w:val="20"/>
              </w:rPr>
              <w:t>и</w:t>
            </w:r>
            <w:r w:rsidRPr="00BA5C26">
              <w:rPr>
                <w:rFonts w:ascii="Arial" w:hAnsi="Arial" w:cs="Arial"/>
                <w:b/>
                <w:color w:val="000000" w:themeColor="text1"/>
                <w:spacing w:val="1"/>
                <w:sz w:val="20"/>
                <w:szCs w:val="20"/>
              </w:rPr>
              <w:t>н</w:t>
            </w:r>
            <w:r w:rsidRPr="00BA5C26">
              <w:rPr>
                <w:rFonts w:ascii="Arial" w:hAnsi="Arial" w:cs="Arial"/>
                <w:b/>
                <w:color w:val="000000" w:themeColor="text1"/>
                <w:spacing w:val="-4"/>
                <w:sz w:val="20"/>
                <w:szCs w:val="20"/>
              </w:rPr>
              <w:t>ф</w:t>
            </w:r>
            <w:r w:rsidRPr="00BA5C26">
              <w:rPr>
                <w:rFonts w:ascii="Arial" w:hAnsi="Arial" w:cs="Arial"/>
                <w:b/>
                <w:color w:val="000000" w:themeColor="text1"/>
                <w:sz w:val="20"/>
                <w:szCs w:val="20"/>
              </w:rPr>
              <w:t>ормация</w:t>
            </w:r>
            <w:r w:rsidRPr="00BA5C26">
              <w:rPr>
                <w:rFonts w:ascii="Arial" w:hAnsi="Arial" w:cs="Arial"/>
                <w:b/>
                <w:color w:val="000000" w:themeColor="text1"/>
                <w:spacing w:val="2"/>
                <w:sz w:val="20"/>
                <w:szCs w:val="20"/>
              </w:rPr>
              <w:t xml:space="preserve"> </w:t>
            </w:r>
            <w:r w:rsidRPr="00BA5C26">
              <w:rPr>
                <w:rFonts w:ascii="Arial" w:hAnsi="Arial" w:cs="Arial"/>
                <w:b/>
                <w:color w:val="000000" w:themeColor="text1"/>
                <w:sz w:val="20"/>
                <w:szCs w:val="20"/>
              </w:rPr>
              <w:t>об ор</w:t>
            </w:r>
            <w:r w:rsidRPr="00BA5C26">
              <w:rPr>
                <w:rFonts w:ascii="Arial" w:hAnsi="Arial" w:cs="Arial"/>
                <w:b/>
                <w:color w:val="000000" w:themeColor="text1"/>
                <w:spacing w:val="-1"/>
                <w:sz w:val="20"/>
                <w:szCs w:val="20"/>
              </w:rPr>
              <w:t>г</w:t>
            </w:r>
            <w:r w:rsidRPr="00BA5C26">
              <w:rPr>
                <w:rFonts w:ascii="Arial" w:hAnsi="Arial" w:cs="Arial"/>
                <w:b/>
                <w:color w:val="000000" w:themeColor="text1"/>
                <w:sz w:val="20"/>
                <w:szCs w:val="20"/>
              </w:rPr>
              <w:t>ане</w:t>
            </w:r>
            <w:r w:rsidRPr="00BA5C26">
              <w:rPr>
                <w:rFonts w:ascii="Arial" w:hAnsi="Arial" w:cs="Arial"/>
                <w:b/>
                <w:color w:val="000000" w:themeColor="text1"/>
                <w:spacing w:val="1"/>
                <w:sz w:val="20"/>
                <w:szCs w:val="20"/>
              </w:rPr>
              <w:t xml:space="preserve"> </w:t>
            </w:r>
            <w:r w:rsidRPr="00BA5C26">
              <w:rPr>
                <w:rFonts w:ascii="Arial" w:hAnsi="Arial" w:cs="Arial"/>
                <w:b/>
                <w:color w:val="000000" w:themeColor="text1"/>
                <w:sz w:val="20"/>
                <w:szCs w:val="20"/>
              </w:rPr>
              <w:t>местно</w:t>
            </w:r>
            <w:r w:rsidRPr="00BA5C26">
              <w:rPr>
                <w:rFonts w:ascii="Arial" w:hAnsi="Arial" w:cs="Arial"/>
                <w:b/>
                <w:color w:val="000000" w:themeColor="text1"/>
                <w:spacing w:val="-1"/>
                <w:sz w:val="20"/>
                <w:szCs w:val="20"/>
              </w:rPr>
              <w:t>г</w:t>
            </w:r>
            <w:r w:rsidRPr="00BA5C26">
              <w:rPr>
                <w:rFonts w:ascii="Arial" w:hAnsi="Arial" w:cs="Arial"/>
                <w:b/>
                <w:color w:val="000000" w:themeColor="text1"/>
                <w:sz w:val="20"/>
                <w:szCs w:val="20"/>
              </w:rPr>
              <w:t>о</w:t>
            </w:r>
            <w:r w:rsidRPr="00BA5C26">
              <w:rPr>
                <w:rFonts w:ascii="Arial" w:hAnsi="Arial" w:cs="Arial"/>
                <w:b/>
                <w:color w:val="000000" w:themeColor="text1"/>
                <w:spacing w:val="2"/>
                <w:sz w:val="20"/>
                <w:szCs w:val="20"/>
              </w:rPr>
              <w:t xml:space="preserve"> </w:t>
            </w:r>
            <w:r w:rsidRPr="00BA5C26">
              <w:rPr>
                <w:rFonts w:ascii="Arial" w:hAnsi="Arial" w:cs="Arial"/>
                <w:b/>
                <w:color w:val="000000" w:themeColor="text1"/>
                <w:sz w:val="20"/>
                <w:szCs w:val="20"/>
              </w:rPr>
              <w:t>сам</w:t>
            </w:r>
            <w:r w:rsidRPr="00BA5C26">
              <w:rPr>
                <w:rFonts w:ascii="Arial" w:hAnsi="Arial" w:cs="Arial"/>
                <w:b/>
                <w:color w:val="000000" w:themeColor="text1"/>
                <w:spacing w:val="-2"/>
                <w:sz w:val="20"/>
                <w:szCs w:val="20"/>
              </w:rPr>
              <w:t>о</w:t>
            </w:r>
            <w:r w:rsidRPr="00BA5C26">
              <w:rPr>
                <w:rFonts w:ascii="Arial" w:hAnsi="Arial" w:cs="Arial"/>
                <w:b/>
                <w:color w:val="000000" w:themeColor="text1"/>
                <w:spacing w:val="2"/>
                <w:sz w:val="20"/>
                <w:szCs w:val="20"/>
              </w:rPr>
              <w:t>у</w:t>
            </w:r>
            <w:r w:rsidRPr="00BA5C26">
              <w:rPr>
                <w:rFonts w:ascii="Arial" w:hAnsi="Arial" w:cs="Arial"/>
                <w:b/>
                <w:color w:val="000000" w:themeColor="text1"/>
                <w:sz w:val="20"/>
                <w:szCs w:val="20"/>
              </w:rPr>
              <w:t>пр</w:t>
            </w:r>
            <w:r w:rsidRPr="00BA5C26">
              <w:rPr>
                <w:rFonts w:ascii="Arial" w:hAnsi="Arial" w:cs="Arial"/>
                <w:b/>
                <w:color w:val="000000" w:themeColor="text1"/>
                <w:spacing w:val="-2"/>
                <w:sz w:val="20"/>
                <w:szCs w:val="20"/>
              </w:rPr>
              <w:t>а</w:t>
            </w:r>
            <w:r w:rsidRPr="00BA5C26">
              <w:rPr>
                <w:rFonts w:ascii="Arial" w:hAnsi="Arial" w:cs="Arial"/>
                <w:b/>
                <w:color w:val="000000" w:themeColor="text1"/>
                <w:sz w:val="20"/>
                <w:szCs w:val="20"/>
              </w:rPr>
              <w:t>в</w:t>
            </w:r>
            <w:r w:rsidRPr="00BA5C26">
              <w:rPr>
                <w:rFonts w:ascii="Arial" w:hAnsi="Arial" w:cs="Arial"/>
                <w:b/>
                <w:color w:val="000000" w:themeColor="text1"/>
                <w:spacing w:val="-1"/>
                <w:sz w:val="20"/>
                <w:szCs w:val="20"/>
              </w:rPr>
              <w:t>л</w:t>
            </w:r>
            <w:r w:rsidRPr="00BA5C26">
              <w:rPr>
                <w:rFonts w:ascii="Arial" w:hAnsi="Arial" w:cs="Arial"/>
                <w:b/>
                <w:color w:val="000000" w:themeColor="text1"/>
                <w:sz w:val="20"/>
                <w:szCs w:val="20"/>
              </w:rPr>
              <w:t>ения</w:t>
            </w:r>
          </w:p>
        </w:tc>
      </w:tr>
      <w:tr w:rsidR="00BA5C26" w:rsidRPr="00BA5C26" w:rsidTr="0093068F">
        <w:trPr>
          <w:trHeight w:hRule="exact" w:val="1592"/>
        </w:trPr>
        <w:tc>
          <w:tcPr>
            <w:tcW w:w="993"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1.1.</w:t>
            </w:r>
          </w:p>
        </w:tc>
        <w:tc>
          <w:tcPr>
            <w:tcW w:w="3661"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На</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м</w:t>
            </w:r>
            <w:r w:rsidRPr="00BA5C26">
              <w:rPr>
                <w:rFonts w:ascii="Arial" w:hAnsi="Arial" w:cs="Arial"/>
                <w:color w:val="000000" w:themeColor="text1"/>
                <w:spacing w:val="-1"/>
                <w:sz w:val="20"/>
                <w:szCs w:val="20"/>
              </w:rPr>
              <w:t>ен</w:t>
            </w:r>
            <w:r w:rsidRPr="00BA5C26">
              <w:rPr>
                <w:rFonts w:ascii="Arial" w:hAnsi="Arial" w:cs="Arial"/>
                <w:color w:val="000000" w:themeColor="text1"/>
                <w:sz w:val="20"/>
                <w:szCs w:val="20"/>
              </w:rPr>
              <w:t>ова</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е</w:t>
            </w:r>
            <w:r w:rsidRPr="00BA5C26">
              <w:rPr>
                <w:rFonts w:ascii="Arial" w:hAnsi="Arial" w:cs="Arial"/>
                <w:color w:val="000000" w:themeColor="text1"/>
                <w:spacing w:val="2"/>
                <w:sz w:val="20"/>
                <w:szCs w:val="20"/>
              </w:rPr>
              <w:t xml:space="preserve"> и </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pacing w:val="2"/>
                <w:sz w:val="20"/>
                <w:szCs w:val="20"/>
              </w:rPr>
              <w:t>р</w:t>
            </w:r>
            <w:r w:rsidRPr="00BA5C26">
              <w:rPr>
                <w:rFonts w:ascii="Arial" w:hAnsi="Arial" w:cs="Arial"/>
                <w:color w:val="000000" w:themeColor="text1"/>
                <w:spacing w:val="-6"/>
                <w:sz w:val="20"/>
                <w:szCs w:val="20"/>
              </w:rPr>
              <w:t>у</w:t>
            </w:r>
            <w:r w:rsidRPr="00BA5C26">
              <w:rPr>
                <w:rFonts w:ascii="Arial" w:hAnsi="Arial" w:cs="Arial"/>
                <w:color w:val="000000" w:themeColor="text1"/>
                <w:spacing w:val="1"/>
                <w:sz w:val="20"/>
                <w:szCs w:val="20"/>
              </w:rPr>
              <w:t>кт</w:t>
            </w:r>
            <w:r w:rsidRPr="00BA5C26">
              <w:rPr>
                <w:rFonts w:ascii="Arial" w:hAnsi="Arial" w:cs="Arial"/>
                <w:color w:val="000000" w:themeColor="text1"/>
                <w:spacing w:val="-4"/>
                <w:sz w:val="20"/>
                <w:szCs w:val="20"/>
              </w:rPr>
              <w:t>у</w:t>
            </w:r>
            <w:r w:rsidRPr="00BA5C26">
              <w:rPr>
                <w:rFonts w:ascii="Arial" w:hAnsi="Arial" w:cs="Arial"/>
                <w:color w:val="000000" w:themeColor="text1"/>
                <w:spacing w:val="2"/>
                <w:sz w:val="20"/>
                <w:szCs w:val="20"/>
              </w:rPr>
              <w:t>р</w:t>
            </w:r>
            <w:r w:rsidRPr="00BA5C26">
              <w:rPr>
                <w:rFonts w:ascii="Arial" w:hAnsi="Arial" w:cs="Arial"/>
                <w:color w:val="000000" w:themeColor="text1"/>
                <w:sz w:val="20"/>
                <w:szCs w:val="20"/>
              </w:rPr>
              <w:t xml:space="preserve">а Администрации Молчановского сельского поселения (далее – Администрация),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чт</w:t>
            </w:r>
            <w:r w:rsidRPr="00BA5C26">
              <w:rPr>
                <w:rFonts w:ascii="Arial" w:hAnsi="Arial" w:cs="Arial"/>
                <w:color w:val="000000" w:themeColor="text1"/>
                <w:sz w:val="20"/>
                <w:szCs w:val="20"/>
              </w:rPr>
              <w:t>ов</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й  адр</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 xml:space="preserve">с, </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адр</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 xml:space="preserve">с </w:t>
            </w:r>
            <w:r w:rsidRPr="00BA5C26">
              <w:rPr>
                <w:rFonts w:ascii="Arial" w:hAnsi="Arial" w:cs="Arial"/>
                <w:color w:val="000000" w:themeColor="text1"/>
                <w:spacing w:val="1"/>
                <w:sz w:val="20"/>
                <w:szCs w:val="20"/>
              </w:rPr>
              <w:t>э</w:t>
            </w:r>
            <w:r w:rsidRPr="00BA5C26">
              <w:rPr>
                <w:rFonts w:ascii="Arial" w:hAnsi="Arial" w:cs="Arial"/>
                <w:color w:val="000000" w:themeColor="text1"/>
                <w:sz w:val="20"/>
                <w:szCs w:val="20"/>
              </w:rPr>
              <w:t>ле</w:t>
            </w:r>
            <w:r w:rsidRPr="00BA5C26">
              <w:rPr>
                <w:rFonts w:ascii="Arial" w:hAnsi="Arial" w:cs="Arial"/>
                <w:color w:val="000000" w:themeColor="text1"/>
                <w:spacing w:val="-1"/>
                <w:sz w:val="20"/>
                <w:szCs w:val="20"/>
              </w:rPr>
              <w:t>кт</w:t>
            </w:r>
            <w:r w:rsidRPr="00BA5C26">
              <w:rPr>
                <w:rFonts w:ascii="Arial" w:hAnsi="Arial" w:cs="Arial"/>
                <w:color w:val="000000" w:themeColor="text1"/>
                <w:sz w:val="20"/>
                <w:szCs w:val="20"/>
              </w:rPr>
              <w:t>ро</w:t>
            </w:r>
            <w:r w:rsidRPr="00BA5C26">
              <w:rPr>
                <w:rFonts w:ascii="Arial" w:hAnsi="Arial" w:cs="Arial"/>
                <w:color w:val="000000" w:themeColor="text1"/>
                <w:spacing w:val="-1"/>
                <w:sz w:val="20"/>
                <w:szCs w:val="20"/>
              </w:rPr>
              <w:t>нн</w:t>
            </w:r>
            <w:r w:rsidRPr="00BA5C26">
              <w:rPr>
                <w:rFonts w:ascii="Arial" w:hAnsi="Arial" w:cs="Arial"/>
                <w:color w:val="000000" w:themeColor="text1"/>
                <w:sz w:val="20"/>
                <w:szCs w:val="20"/>
              </w:rPr>
              <w:t xml:space="preserve">ой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чт</w:t>
            </w:r>
            <w:r w:rsidRPr="00BA5C26">
              <w:rPr>
                <w:rFonts w:ascii="Arial" w:hAnsi="Arial" w:cs="Arial"/>
                <w:color w:val="000000" w:themeColor="text1"/>
                <w:sz w:val="20"/>
                <w:szCs w:val="20"/>
              </w:rPr>
              <w:t>ы</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ом</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 xml:space="preserve">ра </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елефо</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ов Администрации</w:t>
            </w:r>
          </w:p>
        </w:tc>
        <w:tc>
          <w:tcPr>
            <w:tcW w:w="2292" w:type="dxa"/>
            <w:gridSpan w:val="2"/>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Подд</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рж</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вае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ся</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в а</w:t>
            </w:r>
            <w:r w:rsidRPr="00BA5C26">
              <w:rPr>
                <w:rFonts w:ascii="Arial" w:hAnsi="Arial" w:cs="Arial"/>
                <w:color w:val="000000" w:themeColor="text1"/>
                <w:spacing w:val="-1"/>
                <w:sz w:val="20"/>
                <w:szCs w:val="20"/>
              </w:rPr>
              <w:t>к</w:t>
            </w:r>
            <w:r w:rsidRPr="00BA5C26">
              <w:rPr>
                <w:rFonts w:ascii="Arial" w:hAnsi="Arial" w:cs="Arial"/>
                <w:color w:val="000000" w:themeColor="text1"/>
                <w:spacing w:val="1"/>
                <w:sz w:val="20"/>
                <w:szCs w:val="20"/>
              </w:rPr>
              <w:t>т</w:t>
            </w:r>
            <w:r w:rsidRPr="00BA5C26">
              <w:rPr>
                <w:rFonts w:ascii="Arial" w:hAnsi="Arial" w:cs="Arial"/>
                <w:color w:val="000000" w:themeColor="text1"/>
                <w:spacing w:val="-4"/>
                <w:sz w:val="20"/>
                <w:szCs w:val="20"/>
              </w:rPr>
              <w:t>у</w:t>
            </w:r>
            <w:r w:rsidRPr="00BA5C26">
              <w:rPr>
                <w:rFonts w:ascii="Arial" w:hAnsi="Arial" w:cs="Arial"/>
                <w:color w:val="000000" w:themeColor="text1"/>
                <w:sz w:val="20"/>
                <w:szCs w:val="20"/>
              </w:rPr>
              <w:t>а</w:t>
            </w:r>
            <w:r w:rsidRPr="00BA5C26">
              <w:rPr>
                <w:rFonts w:ascii="Arial" w:hAnsi="Arial" w:cs="Arial"/>
                <w:color w:val="000000" w:themeColor="text1"/>
                <w:spacing w:val="2"/>
                <w:sz w:val="20"/>
                <w:szCs w:val="20"/>
              </w:rPr>
              <w:t>л</w:t>
            </w:r>
            <w:r w:rsidRPr="00BA5C26">
              <w:rPr>
                <w:rFonts w:ascii="Arial" w:hAnsi="Arial" w:cs="Arial"/>
                <w:color w:val="000000" w:themeColor="text1"/>
                <w:sz w:val="20"/>
                <w:szCs w:val="20"/>
              </w:rPr>
              <w:t>ь</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ом сос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оя</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p>
        </w:tc>
        <w:tc>
          <w:tcPr>
            <w:tcW w:w="3277"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ал</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т Адм</w:t>
            </w:r>
            <w:r w:rsidRPr="00BA5C26">
              <w:rPr>
                <w:rFonts w:ascii="Arial" w:hAnsi="Arial" w:cs="Arial"/>
                <w:color w:val="000000" w:themeColor="text1"/>
                <w:spacing w:val="-1"/>
                <w:sz w:val="20"/>
                <w:szCs w:val="20"/>
              </w:rPr>
              <w:t>ини</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 xml:space="preserve">и </w:t>
            </w:r>
          </w:p>
        </w:tc>
      </w:tr>
      <w:tr w:rsidR="00BA5C26" w:rsidRPr="00BA5C26" w:rsidTr="0093068F">
        <w:trPr>
          <w:trHeight w:hRule="exact" w:val="2833"/>
        </w:trPr>
        <w:tc>
          <w:tcPr>
            <w:tcW w:w="993"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1.2.</w:t>
            </w:r>
          </w:p>
        </w:tc>
        <w:tc>
          <w:tcPr>
            <w:tcW w:w="3661"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Свед</w:t>
            </w:r>
            <w:r w:rsidRPr="00BA5C26">
              <w:rPr>
                <w:rFonts w:ascii="Arial" w:hAnsi="Arial" w:cs="Arial"/>
                <w:color w:val="000000" w:themeColor="text1"/>
                <w:spacing w:val="-1"/>
                <w:sz w:val="20"/>
                <w:szCs w:val="20"/>
              </w:rPr>
              <w:t>ени</w:t>
            </w:r>
            <w:r w:rsidRPr="00BA5C26">
              <w:rPr>
                <w:rFonts w:ascii="Arial" w:hAnsi="Arial" w:cs="Arial"/>
                <w:color w:val="000000" w:themeColor="text1"/>
                <w:sz w:val="20"/>
                <w:szCs w:val="20"/>
              </w:rPr>
              <w:t>я</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 xml:space="preserve">о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ол</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омо</w:t>
            </w:r>
            <w:r w:rsidRPr="00BA5C26">
              <w:rPr>
                <w:rFonts w:ascii="Arial" w:hAnsi="Arial" w:cs="Arial"/>
                <w:color w:val="000000" w:themeColor="text1"/>
                <w:spacing w:val="-1"/>
                <w:sz w:val="20"/>
                <w:szCs w:val="20"/>
              </w:rPr>
              <w:t>чи</w:t>
            </w:r>
            <w:r w:rsidRPr="00BA5C26">
              <w:rPr>
                <w:rFonts w:ascii="Arial" w:hAnsi="Arial" w:cs="Arial"/>
                <w:color w:val="000000" w:themeColor="text1"/>
                <w:sz w:val="20"/>
                <w:szCs w:val="20"/>
              </w:rPr>
              <w:t>ях</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 xml:space="preserve">Администрации, </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ад</w:t>
            </w:r>
            <w:r w:rsidRPr="00BA5C26">
              <w:rPr>
                <w:rFonts w:ascii="Arial" w:hAnsi="Arial" w:cs="Arial"/>
                <w:color w:val="000000" w:themeColor="text1"/>
                <w:spacing w:val="-1"/>
                <w:sz w:val="20"/>
                <w:szCs w:val="20"/>
              </w:rPr>
              <w:t>ач</w:t>
            </w:r>
            <w:r w:rsidRPr="00BA5C26">
              <w:rPr>
                <w:rFonts w:ascii="Arial" w:hAnsi="Arial" w:cs="Arial"/>
                <w:color w:val="000000" w:themeColor="text1"/>
                <w:sz w:val="20"/>
                <w:szCs w:val="20"/>
              </w:rPr>
              <w:t>ах и</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ф</w:t>
            </w:r>
            <w:r w:rsidRPr="00BA5C26">
              <w:rPr>
                <w:rFonts w:ascii="Arial" w:hAnsi="Arial" w:cs="Arial"/>
                <w:color w:val="000000" w:themeColor="text1"/>
                <w:spacing w:val="-4"/>
                <w:sz w:val="20"/>
                <w:szCs w:val="20"/>
              </w:rPr>
              <w:t>у</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к</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ях,</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 xml:space="preserve">а </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 xml:space="preserve">же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ере</w:t>
            </w:r>
            <w:r w:rsidRPr="00BA5C26">
              <w:rPr>
                <w:rFonts w:ascii="Arial" w:hAnsi="Arial" w:cs="Arial"/>
                <w:color w:val="000000" w:themeColor="text1"/>
                <w:spacing w:val="-1"/>
                <w:sz w:val="20"/>
                <w:szCs w:val="20"/>
              </w:rPr>
              <w:t>ч</w:t>
            </w:r>
            <w:r w:rsidRPr="00BA5C26">
              <w:rPr>
                <w:rFonts w:ascii="Arial" w:hAnsi="Arial" w:cs="Arial"/>
                <w:color w:val="000000" w:themeColor="text1"/>
                <w:spacing w:val="1"/>
                <w:sz w:val="20"/>
                <w:szCs w:val="20"/>
              </w:rPr>
              <w:t>е</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 xml:space="preserve">ь </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орм</w:t>
            </w:r>
            <w:r w:rsidRPr="00BA5C26">
              <w:rPr>
                <w:rFonts w:ascii="Arial" w:hAnsi="Arial" w:cs="Arial"/>
                <w:color w:val="000000" w:themeColor="text1"/>
                <w:spacing w:val="-1"/>
                <w:sz w:val="20"/>
                <w:szCs w:val="20"/>
              </w:rPr>
              <w:t>ати</w:t>
            </w:r>
            <w:r w:rsidRPr="00BA5C26">
              <w:rPr>
                <w:rFonts w:ascii="Arial" w:hAnsi="Arial" w:cs="Arial"/>
                <w:color w:val="000000" w:themeColor="text1"/>
                <w:sz w:val="20"/>
                <w:szCs w:val="20"/>
              </w:rPr>
              <w:t>в</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х</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раво</w:t>
            </w:r>
            <w:r w:rsidRPr="00BA5C26">
              <w:rPr>
                <w:rFonts w:ascii="Arial" w:hAnsi="Arial" w:cs="Arial"/>
                <w:color w:val="000000" w:themeColor="text1"/>
                <w:spacing w:val="-1"/>
                <w:sz w:val="20"/>
                <w:szCs w:val="20"/>
              </w:rPr>
              <w:t>в</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х а</w:t>
            </w:r>
            <w:r w:rsidRPr="00BA5C26">
              <w:rPr>
                <w:rFonts w:ascii="Arial" w:hAnsi="Arial" w:cs="Arial"/>
                <w:color w:val="000000" w:themeColor="text1"/>
                <w:spacing w:val="-1"/>
                <w:sz w:val="20"/>
                <w:szCs w:val="20"/>
              </w:rPr>
              <w:t>кт</w:t>
            </w:r>
            <w:r w:rsidRPr="00BA5C26">
              <w:rPr>
                <w:rFonts w:ascii="Arial" w:hAnsi="Arial" w:cs="Arial"/>
                <w:color w:val="000000" w:themeColor="text1"/>
                <w:sz w:val="20"/>
                <w:szCs w:val="20"/>
              </w:rPr>
              <w:t>ов, о</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ред</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ляю</w:t>
            </w:r>
            <w:r w:rsidRPr="00BA5C26">
              <w:rPr>
                <w:rFonts w:ascii="Arial" w:hAnsi="Arial" w:cs="Arial"/>
                <w:color w:val="000000" w:themeColor="text1"/>
                <w:spacing w:val="-1"/>
                <w:sz w:val="20"/>
                <w:szCs w:val="20"/>
              </w:rPr>
              <w:t>щи</w:t>
            </w:r>
            <w:r w:rsidRPr="00BA5C26">
              <w:rPr>
                <w:rFonts w:ascii="Arial" w:hAnsi="Arial" w:cs="Arial"/>
                <w:color w:val="000000" w:themeColor="text1"/>
                <w:sz w:val="20"/>
                <w:szCs w:val="20"/>
              </w:rPr>
              <w:t>х</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pacing w:val="1"/>
                <w:sz w:val="20"/>
                <w:szCs w:val="20"/>
              </w:rPr>
              <w:t>э</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и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ол</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омо</w:t>
            </w:r>
            <w:r w:rsidRPr="00BA5C26">
              <w:rPr>
                <w:rFonts w:ascii="Arial" w:hAnsi="Arial" w:cs="Arial"/>
                <w:color w:val="000000" w:themeColor="text1"/>
                <w:spacing w:val="-1"/>
                <w:sz w:val="20"/>
                <w:szCs w:val="20"/>
              </w:rPr>
              <w:t>чи</w:t>
            </w:r>
            <w:r w:rsidRPr="00BA5C26">
              <w:rPr>
                <w:rFonts w:ascii="Arial" w:hAnsi="Arial" w:cs="Arial"/>
                <w:color w:val="000000" w:themeColor="text1"/>
                <w:sz w:val="20"/>
                <w:szCs w:val="20"/>
              </w:rPr>
              <w:t>я</w:t>
            </w:r>
          </w:p>
        </w:tc>
        <w:tc>
          <w:tcPr>
            <w:tcW w:w="2292" w:type="dxa"/>
            <w:gridSpan w:val="2"/>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В      </w:t>
            </w:r>
            <w:r w:rsidRPr="00BA5C26">
              <w:rPr>
                <w:rFonts w:ascii="Arial" w:hAnsi="Arial" w:cs="Arial"/>
                <w:color w:val="000000" w:themeColor="text1"/>
                <w:spacing w:val="49"/>
                <w:sz w:val="20"/>
                <w:szCs w:val="20"/>
              </w:rPr>
              <w:t xml:space="preserve"> </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 xml:space="preserve">е      </w:t>
            </w:r>
            <w:r w:rsidRPr="00BA5C26">
              <w:rPr>
                <w:rFonts w:ascii="Arial" w:hAnsi="Arial" w:cs="Arial"/>
                <w:color w:val="000000" w:themeColor="text1"/>
                <w:spacing w:val="51"/>
                <w:sz w:val="20"/>
                <w:szCs w:val="20"/>
              </w:rPr>
              <w:t xml:space="preserve"> </w:t>
            </w:r>
            <w:r w:rsidRPr="00BA5C26">
              <w:rPr>
                <w:rFonts w:ascii="Arial" w:hAnsi="Arial" w:cs="Arial"/>
                <w:color w:val="000000" w:themeColor="text1"/>
                <w:sz w:val="20"/>
                <w:szCs w:val="20"/>
              </w:rPr>
              <w:t>5 рабо</w:t>
            </w:r>
            <w:r w:rsidRPr="00BA5C26">
              <w:rPr>
                <w:rFonts w:ascii="Arial" w:hAnsi="Arial" w:cs="Arial"/>
                <w:color w:val="000000" w:themeColor="text1"/>
                <w:spacing w:val="-1"/>
                <w:sz w:val="20"/>
                <w:szCs w:val="20"/>
              </w:rPr>
              <w:t>чи</w:t>
            </w:r>
            <w:r w:rsidRPr="00BA5C26">
              <w:rPr>
                <w:rFonts w:ascii="Arial" w:hAnsi="Arial" w:cs="Arial"/>
                <w:color w:val="000000" w:themeColor="text1"/>
                <w:sz w:val="20"/>
                <w:szCs w:val="20"/>
              </w:rPr>
              <w:t xml:space="preserve">х  </w:t>
            </w:r>
            <w:r w:rsidRPr="00BA5C26">
              <w:rPr>
                <w:rFonts w:ascii="Arial" w:hAnsi="Arial" w:cs="Arial"/>
                <w:color w:val="000000" w:themeColor="text1"/>
                <w:spacing w:val="58"/>
                <w:sz w:val="20"/>
                <w:szCs w:val="20"/>
              </w:rPr>
              <w:t xml:space="preserve"> </w:t>
            </w:r>
            <w:r w:rsidRPr="00BA5C26">
              <w:rPr>
                <w:rFonts w:ascii="Arial" w:hAnsi="Arial" w:cs="Arial"/>
                <w:color w:val="000000" w:themeColor="text1"/>
                <w:sz w:val="20"/>
                <w:szCs w:val="20"/>
              </w:rPr>
              <w:t>д</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 xml:space="preserve">ей  </w:t>
            </w:r>
            <w:r w:rsidRPr="00BA5C26">
              <w:rPr>
                <w:rFonts w:ascii="Arial" w:hAnsi="Arial" w:cs="Arial"/>
                <w:color w:val="000000" w:themeColor="text1"/>
                <w:spacing w:val="55"/>
                <w:sz w:val="20"/>
                <w:szCs w:val="20"/>
              </w:rPr>
              <w:t xml:space="preserve"> </w:t>
            </w:r>
            <w:r w:rsidRPr="00BA5C26">
              <w:rPr>
                <w:rFonts w:ascii="Arial" w:hAnsi="Arial" w:cs="Arial"/>
                <w:color w:val="000000" w:themeColor="text1"/>
                <w:sz w:val="20"/>
                <w:szCs w:val="20"/>
              </w:rPr>
              <w:t>со д</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 xml:space="preserve">я    </w:t>
            </w:r>
            <w:r w:rsidRPr="00BA5C26">
              <w:rPr>
                <w:rFonts w:ascii="Arial" w:hAnsi="Arial" w:cs="Arial"/>
                <w:color w:val="000000" w:themeColor="text1"/>
                <w:spacing w:val="33"/>
                <w:sz w:val="20"/>
                <w:szCs w:val="20"/>
              </w:rPr>
              <w:t xml:space="preserve"> </w:t>
            </w:r>
            <w:r w:rsidRPr="00BA5C26">
              <w:rPr>
                <w:rFonts w:ascii="Arial" w:hAnsi="Arial" w:cs="Arial"/>
                <w:color w:val="000000" w:themeColor="text1"/>
                <w:spacing w:val="-6"/>
                <w:sz w:val="20"/>
                <w:szCs w:val="20"/>
              </w:rPr>
              <w:t>у</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ржд</w:t>
            </w:r>
            <w:r w:rsidRPr="00BA5C26">
              <w:rPr>
                <w:rFonts w:ascii="Arial" w:hAnsi="Arial" w:cs="Arial"/>
                <w:color w:val="000000" w:themeColor="text1"/>
                <w:spacing w:val="-1"/>
                <w:sz w:val="20"/>
                <w:szCs w:val="20"/>
              </w:rPr>
              <w:t>ен</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я л</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 xml:space="preserve">бо      </w:t>
            </w:r>
            <w:r w:rsidRPr="00BA5C26">
              <w:rPr>
                <w:rFonts w:ascii="Arial" w:hAnsi="Arial" w:cs="Arial"/>
                <w:color w:val="000000" w:themeColor="text1"/>
                <w:spacing w:val="25"/>
                <w:sz w:val="20"/>
                <w:szCs w:val="20"/>
              </w:rPr>
              <w:t xml:space="preserve"> </w:t>
            </w:r>
            <w:r w:rsidRPr="00BA5C26">
              <w:rPr>
                <w:rFonts w:ascii="Arial" w:hAnsi="Arial" w:cs="Arial"/>
                <w:color w:val="000000" w:themeColor="text1"/>
                <w:spacing w:val="-1"/>
                <w:sz w:val="20"/>
                <w:szCs w:val="20"/>
              </w:rPr>
              <w:t>из</w:t>
            </w:r>
            <w:r w:rsidRPr="00BA5C26">
              <w:rPr>
                <w:rFonts w:ascii="Arial" w:hAnsi="Arial" w:cs="Arial"/>
                <w:color w:val="000000" w:themeColor="text1"/>
                <w:sz w:val="20"/>
                <w:szCs w:val="20"/>
              </w:rPr>
              <w:t>м</w:t>
            </w:r>
            <w:r w:rsidRPr="00BA5C26">
              <w:rPr>
                <w:rFonts w:ascii="Arial" w:hAnsi="Arial" w:cs="Arial"/>
                <w:color w:val="000000" w:themeColor="text1"/>
                <w:spacing w:val="-1"/>
                <w:sz w:val="20"/>
                <w:szCs w:val="20"/>
              </w:rPr>
              <w:t>ен</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я соо</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pacing w:val="2"/>
                <w:sz w:val="20"/>
                <w:szCs w:val="20"/>
              </w:rPr>
              <w:t>в</w:t>
            </w:r>
            <w:r w:rsidRPr="00BA5C26">
              <w:rPr>
                <w:rFonts w:ascii="Arial" w:hAnsi="Arial" w:cs="Arial"/>
                <w:color w:val="000000" w:themeColor="text1"/>
                <w:spacing w:val="-4"/>
                <w:sz w:val="20"/>
                <w:szCs w:val="20"/>
              </w:rPr>
              <w:t>у</w:t>
            </w:r>
            <w:r w:rsidRPr="00BA5C26">
              <w:rPr>
                <w:rFonts w:ascii="Arial" w:hAnsi="Arial" w:cs="Arial"/>
                <w:color w:val="000000" w:themeColor="text1"/>
                <w:sz w:val="20"/>
                <w:szCs w:val="20"/>
              </w:rPr>
              <w:t>ю</w:t>
            </w:r>
            <w:r w:rsidRPr="00BA5C26">
              <w:rPr>
                <w:rFonts w:ascii="Arial" w:hAnsi="Arial" w:cs="Arial"/>
                <w:color w:val="000000" w:themeColor="text1"/>
                <w:spacing w:val="1"/>
                <w:sz w:val="20"/>
                <w:szCs w:val="20"/>
              </w:rPr>
              <w:t>щ</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 xml:space="preserve">х </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орм</w:t>
            </w:r>
            <w:r w:rsidRPr="00BA5C26">
              <w:rPr>
                <w:rFonts w:ascii="Arial" w:hAnsi="Arial" w:cs="Arial"/>
                <w:color w:val="000000" w:themeColor="text1"/>
                <w:spacing w:val="-1"/>
                <w:sz w:val="20"/>
                <w:szCs w:val="20"/>
              </w:rPr>
              <w:t>ати</w:t>
            </w:r>
            <w:r w:rsidRPr="00BA5C26">
              <w:rPr>
                <w:rFonts w:ascii="Arial" w:hAnsi="Arial" w:cs="Arial"/>
                <w:color w:val="000000" w:themeColor="text1"/>
                <w:sz w:val="20"/>
                <w:szCs w:val="20"/>
              </w:rPr>
              <w:t>в</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 xml:space="preserve">х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равов</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 xml:space="preserve">х  </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 xml:space="preserve">и  </w:t>
            </w:r>
            <w:r w:rsidRPr="00BA5C26">
              <w:rPr>
                <w:rFonts w:ascii="Arial" w:hAnsi="Arial" w:cs="Arial"/>
                <w:color w:val="000000" w:themeColor="text1"/>
                <w:spacing w:val="5"/>
                <w:sz w:val="20"/>
                <w:szCs w:val="20"/>
              </w:rPr>
              <w:t xml:space="preserve"> </w:t>
            </w:r>
            <w:r w:rsidRPr="00BA5C26">
              <w:rPr>
                <w:rFonts w:ascii="Arial" w:hAnsi="Arial" w:cs="Arial"/>
                <w:color w:val="000000" w:themeColor="text1"/>
                <w:spacing w:val="-1"/>
                <w:sz w:val="20"/>
                <w:szCs w:val="20"/>
              </w:rPr>
              <w:t>ин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х а</w:t>
            </w:r>
            <w:r w:rsidRPr="00BA5C26">
              <w:rPr>
                <w:rFonts w:ascii="Arial" w:hAnsi="Arial" w:cs="Arial"/>
                <w:color w:val="000000" w:themeColor="text1"/>
                <w:spacing w:val="-1"/>
                <w:sz w:val="20"/>
                <w:szCs w:val="20"/>
              </w:rPr>
              <w:t>кт</w:t>
            </w:r>
            <w:r w:rsidRPr="00BA5C26">
              <w:rPr>
                <w:rFonts w:ascii="Arial" w:hAnsi="Arial" w:cs="Arial"/>
                <w:color w:val="000000" w:themeColor="text1"/>
                <w:sz w:val="20"/>
                <w:szCs w:val="20"/>
              </w:rPr>
              <w:t xml:space="preserve">ов.      </w:t>
            </w:r>
            <w:r w:rsidRPr="00BA5C26">
              <w:rPr>
                <w:rFonts w:ascii="Arial" w:hAnsi="Arial" w:cs="Arial"/>
                <w:color w:val="000000" w:themeColor="text1"/>
                <w:spacing w:val="8"/>
                <w:sz w:val="20"/>
                <w:szCs w:val="20"/>
              </w:rPr>
              <w:t xml:space="preserve"> </w:t>
            </w:r>
            <w:r w:rsidRPr="00BA5C26">
              <w:rPr>
                <w:rFonts w:ascii="Arial" w:hAnsi="Arial" w:cs="Arial"/>
                <w:color w:val="000000" w:themeColor="text1"/>
                <w:sz w:val="20"/>
                <w:szCs w:val="20"/>
              </w:rPr>
              <w:t>Пере</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 xml:space="preserve">ь </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орм</w:t>
            </w:r>
            <w:r w:rsidRPr="00BA5C26">
              <w:rPr>
                <w:rFonts w:ascii="Arial" w:hAnsi="Arial" w:cs="Arial"/>
                <w:color w:val="000000" w:themeColor="text1"/>
                <w:spacing w:val="-1"/>
                <w:sz w:val="20"/>
                <w:szCs w:val="20"/>
              </w:rPr>
              <w:t>ати</w:t>
            </w:r>
            <w:r w:rsidRPr="00BA5C26">
              <w:rPr>
                <w:rFonts w:ascii="Arial" w:hAnsi="Arial" w:cs="Arial"/>
                <w:color w:val="000000" w:themeColor="text1"/>
                <w:sz w:val="20"/>
                <w:szCs w:val="20"/>
              </w:rPr>
              <w:t>в</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 xml:space="preserve">х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равов</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 xml:space="preserve">х      </w:t>
            </w:r>
            <w:r w:rsidRPr="00BA5C26">
              <w:rPr>
                <w:rFonts w:ascii="Arial" w:hAnsi="Arial" w:cs="Arial"/>
                <w:color w:val="000000" w:themeColor="text1"/>
                <w:spacing w:val="56"/>
                <w:sz w:val="20"/>
                <w:szCs w:val="20"/>
              </w:rPr>
              <w:t xml:space="preserve"> </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кт</w:t>
            </w:r>
            <w:r w:rsidRPr="00BA5C26">
              <w:rPr>
                <w:rFonts w:ascii="Arial" w:hAnsi="Arial" w:cs="Arial"/>
                <w:color w:val="000000" w:themeColor="text1"/>
                <w:sz w:val="20"/>
                <w:szCs w:val="20"/>
              </w:rPr>
              <w:t xml:space="preserve">ов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одд</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рж</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вае</w:t>
            </w:r>
            <w:r w:rsidRPr="00BA5C26">
              <w:rPr>
                <w:rFonts w:ascii="Arial" w:hAnsi="Arial" w:cs="Arial"/>
                <w:color w:val="000000" w:themeColor="text1"/>
                <w:spacing w:val="-1"/>
                <w:sz w:val="20"/>
                <w:szCs w:val="20"/>
              </w:rPr>
              <w:t>т</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 xml:space="preserve">я   </w:t>
            </w:r>
            <w:r w:rsidRPr="00BA5C26">
              <w:rPr>
                <w:rFonts w:ascii="Arial" w:hAnsi="Arial" w:cs="Arial"/>
                <w:color w:val="000000" w:themeColor="text1"/>
                <w:spacing w:val="7"/>
                <w:sz w:val="20"/>
                <w:szCs w:val="20"/>
              </w:rPr>
              <w:t xml:space="preserve"> </w:t>
            </w:r>
            <w:r w:rsidRPr="00BA5C26">
              <w:rPr>
                <w:rFonts w:ascii="Arial" w:hAnsi="Arial" w:cs="Arial"/>
                <w:color w:val="000000" w:themeColor="text1"/>
                <w:sz w:val="20"/>
                <w:szCs w:val="20"/>
              </w:rPr>
              <w:t>в а</w:t>
            </w:r>
            <w:r w:rsidRPr="00BA5C26">
              <w:rPr>
                <w:rFonts w:ascii="Arial" w:hAnsi="Arial" w:cs="Arial"/>
                <w:color w:val="000000" w:themeColor="text1"/>
                <w:spacing w:val="-1"/>
                <w:sz w:val="20"/>
                <w:szCs w:val="20"/>
              </w:rPr>
              <w:t>к</w:t>
            </w:r>
            <w:r w:rsidRPr="00BA5C26">
              <w:rPr>
                <w:rFonts w:ascii="Arial" w:hAnsi="Arial" w:cs="Arial"/>
                <w:color w:val="000000" w:themeColor="text1"/>
                <w:spacing w:val="1"/>
                <w:sz w:val="20"/>
                <w:szCs w:val="20"/>
              </w:rPr>
              <w:t>т</w:t>
            </w:r>
            <w:r w:rsidRPr="00BA5C26">
              <w:rPr>
                <w:rFonts w:ascii="Arial" w:hAnsi="Arial" w:cs="Arial"/>
                <w:color w:val="000000" w:themeColor="text1"/>
                <w:spacing w:val="-4"/>
                <w:sz w:val="20"/>
                <w:szCs w:val="20"/>
              </w:rPr>
              <w:t>у</w:t>
            </w:r>
            <w:r w:rsidRPr="00BA5C26">
              <w:rPr>
                <w:rFonts w:ascii="Arial" w:hAnsi="Arial" w:cs="Arial"/>
                <w:color w:val="000000" w:themeColor="text1"/>
                <w:sz w:val="20"/>
                <w:szCs w:val="20"/>
              </w:rPr>
              <w:t>а</w:t>
            </w:r>
            <w:r w:rsidRPr="00BA5C26">
              <w:rPr>
                <w:rFonts w:ascii="Arial" w:hAnsi="Arial" w:cs="Arial"/>
                <w:color w:val="000000" w:themeColor="text1"/>
                <w:spacing w:val="2"/>
                <w:sz w:val="20"/>
                <w:szCs w:val="20"/>
              </w:rPr>
              <w:t>л</w:t>
            </w:r>
            <w:r w:rsidRPr="00BA5C26">
              <w:rPr>
                <w:rFonts w:ascii="Arial" w:hAnsi="Arial" w:cs="Arial"/>
                <w:color w:val="000000" w:themeColor="text1"/>
                <w:sz w:val="20"/>
                <w:szCs w:val="20"/>
              </w:rPr>
              <w:t>ь</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ом сос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оя</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p>
        </w:tc>
        <w:tc>
          <w:tcPr>
            <w:tcW w:w="3277"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ал</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т адм</w:t>
            </w:r>
            <w:r w:rsidRPr="00BA5C26">
              <w:rPr>
                <w:rFonts w:ascii="Arial" w:hAnsi="Arial" w:cs="Arial"/>
                <w:color w:val="000000" w:themeColor="text1"/>
                <w:spacing w:val="-1"/>
                <w:sz w:val="20"/>
                <w:szCs w:val="20"/>
              </w:rPr>
              <w:t>ини</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p>
        </w:tc>
      </w:tr>
      <w:tr w:rsidR="00BA5C26" w:rsidRPr="00BA5C26" w:rsidTr="001C0AA6">
        <w:trPr>
          <w:trHeight w:hRule="exact" w:val="2000"/>
        </w:trPr>
        <w:tc>
          <w:tcPr>
            <w:tcW w:w="993"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lastRenderedPageBreak/>
              <w:t>1.3.</w:t>
            </w:r>
          </w:p>
        </w:tc>
        <w:tc>
          <w:tcPr>
            <w:tcW w:w="3661"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Свед</w:t>
            </w:r>
            <w:r w:rsidRPr="00BA5C26">
              <w:rPr>
                <w:rFonts w:ascii="Arial" w:hAnsi="Arial" w:cs="Arial"/>
                <w:color w:val="000000" w:themeColor="text1"/>
                <w:spacing w:val="-1"/>
                <w:sz w:val="20"/>
                <w:szCs w:val="20"/>
              </w:rPr>
              <w:t>ени</w:t>
            </w:r>
            <w:r w:rsidRPr="00BA5C26">
              <w:rPr>
                <w:rFonts w:ascii="Arial" w:hAnsi="Arial" w:cs="Arial"/>
                <w:color w:val="000000" w:themeColor="text1"/>
                <w:sz w:val="20"/>
                <w:szCs w:val="20"/>
              </w:rPr>
              <w:t>я</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 xml:space="preserve">о </w:t>
            </w:r>
            <w:r w:rsidRPr="00BA5C26">
              <w:rPr>
                <w:rFonts w:ascii="Arial" w:hAnsi="Arial" w:cs="Arial"/>
                <w:color w:val="000000" w:themeColor="text1"/>
                <w:spacing w:val="2"/>
                <w:sz w:val="20"/>
                <w:szCs w:val="20"/>
              </w:rPr>
              <w:t>Главе сельского поселения</w:t>
            </w:r>
            <w:r w:rsidRPr="00BA5C26">
              <w:rPr>
                <w:rFonts w:ascii="Arial" w:hAnsi="Arial" w:cs="Arial"/>
                <w:color w:val="000000" w:themeColor="text1"/>
                <w:sz w:val="20"/>
                <w:szCs w:val="20"/>
              </w:rPr>
              <w:t>, заместителе главы, специалистах Администрации (фам</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л</w:t>
            </w:r>
            <w:r w:rsidRPr="00BA5C26">
              <w:rPr>
                <w:rFonts w:ascii="Arial" w:hAnsi="Arial" w:cs="Arial"/>
                <w:color w:val="000000" w:themeColor="text1"/>
                <w:spacing w:val="-1"/>
                <w:sz w:val="20"/>
                <w:szCs w:val="20"/>
              </w:rPr>
              <w:t>ии</w:t>
            </w:r>
            <w:r w:rsidRPr="00BA5C26">
              <w:rPr>
                <w:rFonts w:ascii="Arial" w:hAnsi="Arial" w:cs="Arial"/>
                <w:color w:val="000000" w:themeColor="text1"/>
                <w:sz w:val="20"/>
                <w:szCs w:val="20"/>
              </w:rPr>
              <w:t xml:space="preserve">, </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м</w:t>
            </w:r>
            <w:r w:rsidRPr="00BA5C26">
              <w:rPr>
                <w:rFonts w:ascii="Arial" w:hAnsi="Arial" w:cs="Arial"/>
                <w:color w:val="000000" w:themeColor="text1"/>
                <w:spacing w:val="-1"/>
                <w:sz w:val="20"/>
                <w:szCs w:val="20"/>
              </w:rPr>
              <w:t>ен</w:t>
            </w:r>
            <w:r w:rsidRPr="00BA5C26">
              <w:rPr>
                <w:rFonts w:ascii="Arial" w:hAnsi="Arial" w:cs="Arial"/>
                <w:color w:val="000000" w:themeColor="text1"/>
                <w:sz w:val="20"/>
                <w:szCs w:val="20"/>
              </w:rPr>
              <w:t>а, о</w:t>
            </w:r>
            <w:r w:rsidRPr="00BA5C26">
              <w:rPr>
                <w:rFonts w:ascii="Arial" w:hAnsi="Arial" w:cs="Arial"/>
                <w:color w:val="000000" w:themeColor="text1"/>
                <w:spacing w:val="-1"/>
                <w:sz w:val="20"/>
                <w:szCs w:val="20"/>
              </w:rPr>
              <w:t>тч</w:t>
            </w:r>
            <w:r w:rsidRPr="00BA5C26">
              <w:rPr>
                <w:rFonts w:ascii="Arial" w:hAnsi="Arial" w:cs="Arial"/>
                <w:color w:val="000000" w:themeColor="text1"/>
                <w:sz w:val="20"/>
                <w:szCs w:val="20"/>
              </w:rPr>
              <w:t>ес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ва,</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 xml:space="preserve">а </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же</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ри со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лас</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 xml:space="preserve">и </w:t>
            </w:r>
            <w:r w:rsidRPr="00BA5C26">
              <w:rPr>
                <w:rFonts w:ascii="Arial" w:hAnsi="Arial" w:cs="Arial"/>
                <w:color w:val="000000" w:themeColor="text1"/>
                <w:spacing w:val="-4"/>
                <w:sz w:val="20"/>
                <w:szCs w:val="20"/>
              </w:rPr>
              <w:t>у</w:t>
            </w:r>
            <w:r w:rsidRPr="00BA5C26">
              <w:rPr>
                <w:rFonts w:ascii="Arial" w:hAnsi="Arial" w:cs="Arial"/>
                <w:color w:val="000000" w:themeColor="text1"/>
                <w:spacing w:val="-1"/>
                <w:sz w:val="20"/>
                <w:szCs w:val="20"/>
              </w:rPr>
              <w:t>к</w:t>
            </w:r>
            <w:r w:rsidRPr="00BA5C26">
              <w:rPr>
                <w:rFonts w:ascii="Arial" w:hAnsi="Arial" w:cs="Arial"/>
                <w:color w:val="000000" w:themeColor="text1"/>
                <w:spacing w:val="1"/>
                <w:sz w:val="20"/>
                <w:szCs w:val="20"/>
              </w:rPr>
              <w:t>а</w:t>
            </w:r>
            <w:r w:rsidRPr="00BA5C26">
              <w:rPr>
                <w:rFonts w:ascii="Arial" w:hAnsi="Arial" w:cs="Arial"/>
                <w:color w:val="000000" w:themeColor="text1"/>
                <w:spacing w:val="-1"/>
                <w:sz w:val="20"/>
                <w:szCs w:val="20"/>
              </w:rPr>
              <w:t>з</w:t>
            </w:r>
            <w:r w:rsidRPr="00BA5C26">
              <w:rPr>
                <w:rFonts w:ascii="Arial" w:hAnsi="Arial" w:cs="Arial"/>
                <w:color w:val="000000" w:themeColor="text1"/>
                <w:spacing w:val="1"/>
                <w:sz w:val="20"/>
                <w:szCs w:val="20"/>
              </w:rPr>
              <w:t>а</w:t>
            </w:r>
            <w:r w:rsidRPr="00BA5C26">
              <w:rPr>
                <w:rFonts w:ascii="Arial" w:hAnsi="Arial" w:cs="Arial"/>
                <w:color w:val="000000" w:themeColor="text1"/>
                <w:spacing w:val="-1"/>
                <w:sz w:val="20"/>
                <w:szCs w:val="20"/>
              </w:rPr>
              <w:t>нн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х</w:t>
            </w:r>
            <w:r w:rsidRPr="00BA5C26">
              <w:rPr>
                <w:rFonts w:ascii="Arial" w:hAnsi="Arial" w:cs="Arial"/>
                <w:color w:val="000000" w:themeColor="text1"/>
                <w:spacing w:val="5"/>
                <w:sz w:val="20"/>
                <w:szCs w:val="20"/>
              </w:rPr>
              <w:t xml:space="preserve"> </w:t>
            </w:r>
            <w:r w:rsidRPr="00BA5C26">
              <w:rPr>
                <w:rFonts w:ascii="Arial" w:hAnsi="Arial" w:cs="Arial"/>
                <w:color w:val="000000" w:themeColor="text1"/>
                <w:sz w:val="20"/>
                <w:szCs w:val="20"/>
              </w:rPr>
              <w:t>л</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 xml:space="preserve">ц </w:t>
            </w:r>
            <w:r w:rsidRPr="00BA5C26">
              <w:rPr>
                <w:rFonts w:ascii="Arial" w:hAnsi="Arial" w:cs="Arial"/>
                <w:color w:val="000000" w:themeColor="text1"/>
                <w:spacing w:val="-1"/>
                <w:sz w:val="20"/>
                <w:szCs w:val="20"/>
              </w:rPr>
              <w:t>ин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е</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3"/>
                <w:sz w:val="20"/>
                <w:szCs w:val="20"/>
              </w:rPr>
              <w:t>с</w:t>
            </w:r>
            <w:r w:rsidRPr="00BA5C26">
              <w:rPr>
                <w:rFonts w:ascii="Arial" w:hAnsi="Arial" w:cs="Arial"/>
                <w:color w:val="000000" w:themeColor="text1"/>
                <w:sz w:val="20"/>
                <w:szCs w:val="20"/>
              </w:rPr>
              <w:t>вед</w:t>
            </w:r>
            <w:r w:rsidRPr="00BA5C26">
              <w:rPr>
                <w:rFonts w:ascii="Arial" w:hAnsi="Arial" w:cs="Arial"/>
                <w:color w:val="000000" w:themeColor="text1"/>
                <w:spacing w:val="-1"/>
                <w:sz w:val="20"/>
                <w:szCs w:val="20"/>
              </w:rPr>
              <w:t>ени</w:t>
            </w:r>
            <w:r w:rsidRPr="00BA5C26">
              <w:rPr>
                <w:rFonts w:ascii="Arial" w:hAnsi="Arial" w:cs="Arial"/>
                <w:color w:val="000000" w:themeColor="text1"/>
                <w:sz w:val="20"/>
                <w:szCs w:val="20"/>
              </w:rPr>
              <w:t>я</w:t>
            </w:r>
            <w:r w:rsidRPr="00BA5C26">
              <w:rPr>
                <w:rFonts w:ascii="Arial" w:hAnsi="Arial" w:cs="Arial"/>
                <w:color w:val="000000" w:themeColor="text1"/>
                <w:spacing w:val="4"/>
                <w:sz w:val="20"/>
                <w:szCs w:val="20"/>
              </w:rPr>
              <w:t xml:space="preserve"> </w:t>
            </w:r>
            <w:r w:rsidRPr="00BA5C26">
              <w:rPr>
                <w:rFonts w:ascii="Arial" w:hAnsi="Arial" w:cs="Arial"/>
                <w:color w:val="000000" w:themeColor="text1"/>
                <w:sz w:val="20"/>
                <w:szCs w:val="20"/>
              </w:rPr>
              <w:t xml:space="preserve">о </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х);</w:t>
            </w:r>
          </w:p>
        </w:tc>
        <w:tc>
          <w:tcPr>
            <w:tcW w:w="2292" w:type="dxa"/>
            <w:gridSpan w:val="2"/>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В      </w:t>
            </w:r>
            <w:r w:rsidRPr="00BA5C26">
              <w:rPr>
                <w:rFonts w:ascii="Arial" w:hAnsi="Arial" w:cs="Arial"/>
                <w:color w:val="000000" w:themeColor="text1"/>
                <w:spacing w:val="49"/>
                <w:sz w:val="20"/>
                <w:szCs w:val="20"/>
              </w:rPr>
              <w:t xml:space="preserve"> </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 xml:space="preserve">е      </w:t>
            </w:r>
            <w:r w:rsidRPr="00BA5C26">
              <w:rPr>
                <w:rFonts w:ascii="Arial" w:hAnsi="Arial" w:cs="Arial"/>
                <w:color w:val="000000" w:themeColor="text1"/>
                <w:spacing w:val="51"/>
                <w:sz w:val="20"/>
                <w:szCs w:val="20"/>
              </w:rPr>
              <w:t xml:space="preserve"> </w:t>
            </w:r>
            <w:r w:rsidRPr="00BA5C26">
              <w:rPr>
                <w:rFonts w:ascii="Arial" w:hAnsi="Arial" w:cs="Arial"/>
                <w:color w:val="000000" w:themeColor="text1"/>
                <w:sz w:val="20"/>
                <w:szCs w:val="20"/>
              </w:rPr>
              <w:t>3 рабо</w:t>
            </w:r>
            <w:r w:rsidRPr="00BA5C26">
              <w:rPr>
                <w:rFonts w:ascii="Arial" w:hAnsi="Arial" w:cs="Arial"/>
                <w:color w:val="000000" w:themeColor="text1"/>
                <w:spacing w:val="-1"/>
                <w:sz w:val="20"/>
                <w:szCs w:val="20"/>
              </w:rPr>
              <w:t>чи</w:t>
            </w:r>
            <w:r w:rsidRPr="00BA5C26">
              <w:rPr>
                <w:rFonts w:ascii="Arial" w:hAnsi="Arial" w:cs="Arial"/>
                <w:color w:val="000000" w:themeColor="text1"/>
                <w:sz w:val="20"/>
                <w:szCs w:val="20"/>
              </w:rPr>
              <w:t xml:space="preserve">х  </w:t>
            </w:r>
            <w:r w:rsidRPr="00BA5C26">
              <w:rPr>
                <w:rFonts w:ascii="Arial" w:hAnsi="Arial" w:cs="Arial"/>
                <w:color w:val="000000" w:themeColor="text1"/>
                <w:spacing w:val="58"/>
                <w:sz w:val="20"/>
                <w:szCs w:val="20"/>
              </w:rPr>
              <w:t xml:space="preserve"> </w:t>
            </w:r>
            <w:r w:rsidRPr="00BA5C26">
              <w:rPr>
                <w:rFonts w:ascii="Arial" w:hAnsi="Arial" w:cs="Arial"/>
                <w:color w:val="000000" w:themeColor="text1"/>
                <w:sz w:val="20"/>
                <w:szCs w:val="20"/>
              </w:rPr>
              <w:t>д</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 xml:space="preserve">ей  </w:t>
            </w:r>
            <w:r w:rsidRPr="00BA5C26">
              <w:rPr>
                <w:rFonts w:ascii="Arial" w:hAnsi="Arial" w:cs="Arial"/>
                <w:color w:val="000000" w:themeColor="text1"/>
                <w:spacing w:val="55"/>
                <w:sz w:val="20"/>
                <w:szCs w:val="20"/>
              </w:rPr>
              <w:t xml:space="preserve"> </w:t>
            </w:r>
            <w:r w:rsidRPr="00BA5C26">
              <w:rPr>
                <w:rFonts w:ascii="Arial" w:hAnsi="Arial" w:cs="Arial"/>
                <w:color w:val="000000" w:themeColor="text1"/>
                <w:sz w:val="20"/>
                <w:szCs w:val="20"/>
              </w:rPr>
              <w:t>со д</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 xml:space="preserve">я      </w:t>
            </w:r>
            <w:r w:rsidRPr="00BA5C26">
              <w:rPr>
                <w:rFonts w:ascii="Arial" w:hAnsi="Arial" w:cs="Arial"/>
                <w:color w:val="000000" w:themeColor="text1"/>
                <w:spacing w:val="21"/>
                <w:sz w:val="20"/>
                <w:szCs w:val="20"/>
              </w:rPr>
              <w:t xml:space="preserve"> </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зн</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ч</w:t>
            </w:r>
            <w:r w:rsidRPr="00BA5C26">
              <w:rPr>
                <w:rFonts w:ascii="Arial" w:hAnsi="Arial" w:cs="Arial"/>
                <w:color w:val="000000" w:themeColor="text1"/>
                <w:spacing w:val="1"/>
                <w:sz w:val="20"/>
                <w:szCs w:val="20"/>
              </w:rPr>
              <w:t>е</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я. Подд</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рж</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вае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ся  </w:t>
            </w:r>
            <w:r w:rsidRPr="00BA5C26">
              <w:rPr>
                <w:rFonts w:ascii="Arial" w:hAnsi="Arial" w:cs="Arial"/>
                <w:color w:val="000000" w:themeColor="text1"/>
                <w:spacing w:val="23"/>
                <w:sz w:val="20"/>
                <w:szCs w:val="20"/>
              </w:rPr>
              <w:t xml:space="preserve"> </w:t>
            </w:r>
            <w:r w:rsidRPr="00BA5C26">
              <w:rPr>
                <w:rFonts w:ascii="Arial" w:hAnsi="Arial" w:cs="Arial"/>
                <w:color w:val="000000" w:themeColor="text1"/>
                <w:sz w:val="20"/>
                <w:szCs w:val="20"/>
              </w:rPr>
              <w:t>в а</w:t>
            </w:r>
            <w:r w:rsidRPr="00BA5C26">
              <w:rPr>
                <w:rFonts w:ascii="Arial" w:hAnsi="Arial" w:cs="Arial"/>
                <w:color w:val="000000" w:themeColor="text1"/>
                <w:spacing w:val="-1"/>
                <w:sz w:val="20"/>
                <w:szCs w:val="20"/>
              </w:rPr>
              <w:t>к</w:t>
            </w:r>
            <w:r w:rsidRPr="00BA5C26">
              <w:rPr>
                <w:rFonts w:ascii="Arial" w:hAnsi="Arial" w:cs="Arial"/>
                <w:color w:val="000000" w:themeColor="text1"/>
                <w:spacing w:val="1"/>
                <w:sz w:val="20"/>
                <w:szCs w:val="20"/>
              </w:rPr>
              <w:t>т</w:t>
            </w:r>
            <w:r w:rsidRPr="00BA5C26">
              <w:rPr>
                <w:rFonts w:ascii="Arial" w:hAnsi="Arial" w:cs="Arial"/>
                <w:color w:val="000000" w:themeColor="text1"/>
                <w:spacing w:val="-4"/>
                <w:sz w:val="20"/>
                <w:szCs w:val="20"/>
              </w:rPr>
              <w:t>у</w:t>
            </w:r>
            <w:r w:rsidRPr="00BA5C26">
              <w:rPr>
                <w:rFonts w:ascii="Arial" w:hAnsi="Arial" w:cs="Arial"/>
                <w:color w:val="000000" w:themeColor="text1"/>
                <w:sz w:val="20"/>
                <w:szCs w:val="20"/>
              </w:rPr>
              <w:t>а</w:t>
            </w:r>
            <w:r w:rsidRPr="00BA5C26">
              <w:rPr>
                <w:rFonts w:ascii="Arial" w:hAnsi="Arial" w:cs="Arial"/>
                <w:color w:val="000000" w:themeColor="text1"/>
                <w:spacing w:val="2"/>
                <w:sz w:val="20"/>
                <w:szCs w:val="20"/>
              </w:rPr>
              <w:t>л</w:t>
            </w:r>
            <w:r w:rsidRPr="00BA5C26">
              <w:rPr>
                <w:rFonts w:ascii="Arial" w:hAnsi="Arial" w:cs="Arial"/>
                <w:color w:val="000000" w:themeColor="text1"/>
                <w:sz w:val="20"/>
                <w:szCs w:val="20"/>
              </w:rPr>
              <w:t>ь</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ом сос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оя</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p>
        </w:tc>
        <w:tc>
          <w:tcPr>
            <w:tcW w:w="3277"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ал</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т адм</w:t>
            </w:r>
            <w:r w:rsidRPr="00BA5C26">
              <w:rPr>
                <w:rFonts w:ascii="Arial" w:hAnsi="Arial" w:cs="Arial"/>
                <w:color w:val="000000" w:themeColor="text1"/>
                <w:spacing w:val="-1"/>
                <w:sz w:val="20"/>
                <w:szCs w:val="20"/>
              </w:rPr>
              <w:t>ини</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p>
        </w:tc>
      </w:tr>
      <w:tr w:rsidR="00BA5C26" w:rsidRPr="00BA5C26" w:rsidTr="0093068F">
        <w:trPr>
          <w:trHeight w:hRule="exact" w:val="1116"/>
        </w:trPr>
        <w:tc>
          <w:tcPr>
            <w:tcW w:w="993"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1.4.</w:t>
            </w:r>
          </w:p>
        </w:tc>
        <w:tc>
          <w:tcPr>
            <w:tcW w:w="3661"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Перечень информационных систем, банков данных, реестров, регистров, находящихся в ведении Администрации</w:t>
            </w:r>
          </w:p>
        </w:tc>
        <w:tc>
          <w:tcPr>
            <w:tcW w:w="2292" w:type="dxa"/>
            <w:gridSpan w:val="2"/>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Подд</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рж</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вае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ся  </w:t>
            </w:r>
            <w:r w:rsidRPr="00BA5C26">
              <w:rPr>
                <w:rFonts w:ascii="Arial" w:hAnsi="Arial" w:cs="Arial"/>
                <w:color w:val="000000" w:themeColor="text1"/>
                <w:spacing w:val="23"/>
                <w:sz w:val="20"/>
                <w:szCs w:val="20"/>
              </w:rPr>
              <w:t xml:space="preserve"> </w:t>
            </w:r>
            <w:r w:rsidRPr="00BA5C26">
              <w:rPr>
                <w:rFonts w:ascii="Arial" w:hAnsi="Arial" w:cs="Arial"/>
                <w:color w:val="000000" w:themeColor="text1"/>
                <w:sz w:val="20"/>
                <w:szCs w:val="20"/>
              </w:rPr>
              <w:t>в а</w:t>
            </w:r>
            <w:r w:rsidRPr="00BA5C26">
              <w:rPr>
                <w:rFonts w:ascii="Arial" w:hAnsi="Arial" w:cs="Arial"/>
                <w:color w:val="000000" w:themeColor="text1"/>
                <w:spacing w:val="-1"/>
                <w:sz w:val="20"/>
                <w:szCs w:val="20"/>
              </w:rPr>
              <w:t>к</w:t>
            </w:r>
            <w:r w:rsidRPr="00BA5C26">
              <w:rPr>
                <w:rFonts w:ascii="Arial" w:hAnsi="Arial" w:cs="Arial"/>
                <w:color w:val="000000" w:themeColor="text1"/>
                <w:spacing w:val="1"/>
                <w:sz w:val="20"/>
                <w:szCs w:val="20"/>
              </w:rPr>
              <w:t>т</w:t>
            </w:r>
            <w:r w:rsidRPr="00BA5C26">
              <w:rPr>
                <w:rFonts w:ascii="Arial" w:hAnsi="Arial" w:cs="Arial"/>
                <w:color w:val="000000" w:themeColor="text1"/>
                <w:spacing w:val="-4"/>
                <w:sz w:val="20"/>
                <w:szCs w:val="20"/>
              </w:rPr>
              <w:t>у</w:t>
            </w:r>
            <w:r w:rsidRPr="00BA5C26">
              <w:rPr>
                <w:rFonts w:ascii="Arial" w:hAnsi="Arial" w:cs="Arial"/>
                <w:color w:val="000000" w:themeColor="text1"/>
                <w:sz w:val="20"/>
                <w:szCs w:val="20"/>
              </w:rPr>
              <w:t>а</w:t>
            </w:r>
            <w:r w:rsidRPr="00BA5C26">
              <w:rPr>
                <w:rFonts w:ascii="Arial" w:hAnsi="Arial" w:cs="Arial"/>
                <w:color w:val="000000" w:themeColor="text1"/>
                <w:spacing w:val="2"/>
                <w:sz w:val="20"/>
                <w:szCs w:val="20"/>
              </w:rPr>
              <w:t>л</w:t>
            </w:r>
            <w:r w:rsidRPr="00BA5C26">
              <w:rPr>
                <w:rFonts w:ascii="Arial" w:hAnsi="Arial" w:cs="Arial"/>
                <w:color w:val="000000" w:themeColor="text1"/>
                <w:sz w:val="20"/>
                <w:szCs w:val="20"/>
              </w:rPr>
              <w:t>ь</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ом сос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оя</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p>
        </w:tc>
        <w:tc>
          <w:tcPr>
            <w:tcW w:w="3277"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ал</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т адм</w:t>
            </w:r>
            <w:r w:rsidRPr="00BA5C26">
              <w:rPr>
                <w:rFonts w:ascii="Arial" w:hAnsi="Arial" w:cs="Arial"/>
                <w:color w:val="000000" w:themeColor="text1"/>
                <w:spacing w:val="-1"/>
                <w:sz w:val="20"/>
                <w:szCs w:val="20"/>
              </w:rPr>
              <w:t>ини</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p>
        </w:tc>
      </w:tr>
      <w:tr w:rsidR="00BA5C26" w:rsidRPr="00BA5C26" w:rsidTr="001C0AA6">
        <w:trPr>
          <w:trHeight w:hRule="exact" w:val="1137"/>
        </w:trPr>
        <w:tc>
          <w:tcPr>
            <w:tcW w:w="993"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1.5.</w:t>
            </w:r>
          </w:p>
        </w:tc>
        <w:tc>
          <w:tcPr>
            <w:tcW w:w="3661"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Свед</w:t>
            </w:r>
            <w:r w:rsidRPr="00BA5C26">
              <w:rPr>
                <w:rFonts w:ascii="Arial" w:hAnsi="Arial" w:cs="Arial"/>
                <w:color w:val="000000" w:themeColor="text1"/>
                <w:spacing w:val="-1"/>
                <w:sz w:val="20"/>
                <w:szCs w:val="20"/>
              </w:rPr>
              <w:t>ени</w:t>
            </w:r>
            <w:r w:rsidRPr="00BA5C26">
              <w:rPr>
                <w:rFonts w:ascii="Arial" w:hAnsi="Arial" w:cs="Arial"/>
                <w:color w:val="000000" w:themeColor="text1"/>
                <w:sz w:val="20"/>
                <w:szCs w:val="20"/>
              </w:rPr>
              <w:t>я</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о сред</w:t>
            </w:r>
            <w:r w:rsidRPr="00BA5C26">
              <w:rPr>
                <w:rFonts w:ascii="Arial" w:hAnsi="Arial" w:cs="Arial"/>
                <w:color w:val="000000" w:themeColor="text1"/>
                <w:spacing w:val="-1"/>
                <w:sz w:val="20"/>
                <w:szCs w:val="20"/>
              </w:rPr>
              <w:t>ст</w:t>
            </w:r>
            <w:r w:rsidRPr="00BA5C26">
              <w:rPr>
                <w:rFonts w:ascii="Arial" w:hAnsi="Arial" w:cs="Arial"/>
                <w:color w:val="000000" w:themeColor="text1"/>
                <w:sz w:val="20"/>
                <w:szCs w:val="20"/>
              </w:rPr>
              <w:t>вах</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м</w:t>
            </w:r>
            <w:r w:rsidRPr="00BA5C26">
              <w:rPr>
                <w:rFonts w:ascii="Arial" w:hAnsi="Arial" w:cs="Arial"/>
                <w:color w:val="000000" w:themeColor="text1"/>
                <w:spacing w:val="-1"/>
                <w:sz w:val="20"/>
                <w:szCs w:val="20"/>
              </w:rPr>
              <w:t>а</w:t>
            </w:r>
            <w:r w:rsidRPr="00BA5C26">
              <w:rPr>
                <w:rFonts w:ascii="Arial" w:hAnsi="Arial" w:cs="Arial"/>
                <w:color w:val="000000" w:themeColor="text1"/>
                <w:sz w:val="20"/>
                <w:szCs w:val="20"/>
              </w:rPr>
              <w:t xml:space="preserve">ссовой </w:t>
            </w:r>
            <w:r w:rsidRPr="00BA5C26">
              <w:rPr>
                <w:rFonts w:ascii="Arial" w:hAnsi="Arial" w:cs="Arial"/>
                <w:color w:val="000000" w:themeColor="text1"/>
                <w:spacing w:val="-1"/>
                <w:sz w:val="20"/>
                <w:szCs w:val="20"/>
              </w:rPr>
              <w:t>ин</w:t>
            </w:r>
            <w:r w:rsidRPr="00BA5C26">
              <w:rPr>
                <w:rFonts w:ascii="Arial" w:hAnsi="Arial" w:cs="Arial"/>
                <w:color w:val="000000" w:themeColor="text1"/>
                <w:sz w:val="20"/>
                <w:szCs w:val="20"/>
              </w:rPr>
              <w:t>форм</w:t>
            </w:r>
            <w:r w:rsidRPr="00BA5C26">
              <w:rPr>
                <w:rFonts w:ascii="Arial" w:hAnsi="Arial" w:cs="Arial"/>
                <w:color w:val="000000" w:themeColor="text1"/>
                <w:spacing w:val="-1"/>
                <w:sz w:val="20"/>
                <w:szCs w:val="20"/>
              </w:rPr>
              <w:t>ации</w:t>
            </w:r>
            <w:r w:rsidRPr="00BA5C26">
              <w:rPr>
                <w:rFonts w:ascii="Arial" w:hAnsi="Arial" w:cs="Arial"/>
                <w:color w:val="000000" w:themeColor="text1"/>
                <w:sz w:val="20"/>
                <w:szCs w:val="20"/>
              </w:rPr>
              <w:t xml:space="preserve">,  </w:t>
            </w:r>
            <w:r w:rsidRPr="00BA5C26">
              <w:rPr>
                <w:rFonts w:ascii="Arial" w:hAnsi="Arial" w:cs="Arial"/>
                <w:color w:val="000000" w:themeColor="text1"/>
                <w:spacing w:val="-6"/>
                <w:sz w:val="20"/>
                <w:szCs w:val="20"/>
              </w:rPr>
              <w:t>у</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р</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жд</w:t>
            </w:r>
            <w:r w:rsidRPr="00BA5C26">
              <w:rPr>
                <w:rFonts w:ascii="Arial" w:hAnsi="Arial" w:cs="Arial"/>
                <w:color w:val="000000" w:themeColor="text1"/>
                <w:spacing w:val="1"/>
                <w:sz w:val="20"/>
                <w:szCs w:val="20"/>
              </w:rPr>
              <w:t>е</w:t>
            </w:r>
            <w:r w:rsidRPr="00BA5C26">
              <w:rPr>
                <w:rFonts w:ascii="Arial" w:hAnsi="Arial" w:cs="Arial"/>
                <w:color w:val="000000" w:themeColor="text1"/>
                <w:spacing w:val="-1"/>
                <w:sz w:val="20"/>
                <w:szCs w:val="20"/>
              </w:rPr>
              <w:t>нн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х Администрацией</w:t>
            </w:r>
          </w:p>
        </w:tc>
        <w:tc>
          <w:tcPr>
            <w:tcW w:w="2292" w:type="dxa"/>
            <w:gridSpan w:val="2"/>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Подд</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рж</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вае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ся  </w:t>
            </w:r>
            <w:r w:rsidRPr="00BA5C26">
              <w:rPr>
                <w:rFonts w:ascii="Arial" w:hAnsi="Arial" w:cs="Arial"/>
                <w:color w:val="000000" w:themeColor="text1"/>
                <w:spacing w:val="23"/>
                <w:sz w:val="20"/>
                <w:szCs w:val="20"/>
              </w:rPr>
              <w:t xml:space="preserve"> </w:t>
            </w:r>
            <w:r w:rsidRPr="00BA5C26">
              <w:rPr>
                <w:rFonts w:ascii="Arial" w:hAnsi="Arial" w:cs="Arial"/>
                <w:color w:val="000000" w:themeColor="text1"/>
                <w:sz w:val="20"/>
                <w:szCs w:val="20"/>
              </w:rPr>
              <w:t>в а</w:t>
            </w:r>
            <w:r w:rsidRPr="00BA5C26">
              <w:rPr>
                <w:rFonts w:ascii="Arial" w:hAnsi="Arial" w:cs="Arial"/>
                <w:color w:val="000000" w:themeColor="text1"/>
                <w:spacing w:val="-1"/>
                <w:sz w:val="20"/>
                <w:szCs w:val="20"/>
              </w:rPr>
              <w:t>к</w:t>
            </w:r>
            <w:r w:rsidRPr="00BA5C26">
              <w:rPr>
                <w:rFonts w:ascii="Arial" w:hAnsi="Arial" w:cs="Arial"/>
                <w:color w:val="000000" w:themeColor="text1"/>
                <w:spacing w:val="1"/>
                <w:sz w:val="20"/>
                <w:szCs w:val="20"/>
              </w:rPr>
              <w:t>т</w:t>
            </w:r>
            <w:r w:rsidRPr="00BA5C26">
              <w:rPr>
                <w:rFonts w:ascii="Arial" w:hAnsi="Arial" w:cs="Arial"/>
                <w:color w:val="000000" w:themeColor="text1"/>
                <w:spacing w:val="-4"/>
                <w:sz w:val="20"/>
                <w:szCs w:val="20"/>
              </w:rPr>
              <w:t>у</w:t>
            </w:r>
            <w:r w:rsidRPr="00BA5C26">
              <w:rPr>
                <w:rFonts w:ascii="Arial" w:hAnsi="Arial" w:cs="Arial"/>
                <w:color w:val="000000" w:themeColor="text1"/>
                <w:sz w:val="20"/>
                <w:szCs w:val="20"/>
              </w:rPr>
              <w:t>а</w:t>
            </w:r>
            <w:r w:rsidRPr="00BA5C26">
              <w:rPr>
                <w:rFonts w:ascii="Arial" w:hAnsi="Arial" w:cs="Arial"/>
                <w:color w:val="000000" w:themeColor="text1"/>
                <w:spacing w:val="2"/>
                <w:sz w:val="20"/>
                <w:szCs w:val="20"/>
              </w:rPr>
              <w:t>л</w:t>
            </w:r>
            <w:r w:rsidRPr="00BA5C26">
              <w:rPr>
                <w:rFonts w:ascii="Arial" w:hAnsi="Arial" w:cs="Arial"/>
                <w:color w:val="000000" w:themeColor="text1"/>
                <w:sz w:val="20"/>
                <w:szCs w:val="20"/>
              </w:rPr>
              <w:t>ь</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ом сос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оя</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p>
        </w:tc>
        <w:tc>
          <w:tcPr>
            <w:tcW w:w="3277"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ал</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т адм</w:t>
            </w:r>
            <w:r w:rsidRPr="00BA5C26">
              <w:rPr>
                <w:rFonts w:ascii="Arial" w:hAnsi="Arial" w:cs="Arial"/>
                <w:color w:val="000000" w:themeColor="text1"/>
                <w:spacing w:val="-1"/>
                <w:sz w:val="20"/>
                <w:szCs w:val="20"/>
              </w:rPr>
              <w:t>ини</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p>
        </w:tc>
      </w:tr>
      <w:tr w:rsidR="00BA5C26" w:rsidRPr="00BA5C26" w:rsidTr="001C0AA6">
        <w:trPr>
          <w:trHeight w:hRule="exact" w:val="664"/>
        </w:trPr>
        <w:tc>
          <w:tcPr>
            <w:tcW w:w="10223" w:type="dxa"/>
            <w:gridSpan w:val="5"/>
            <w:tcBorders>
              <w:top w:val="single" w:sz="4" w:space="0" w:color="auto"/>
              <w:left w:val="single" w:sz="6" w:space="0" w:color="000000"/>
              <w:bottom w:val="nil"/>
              <w:right w:val="single" w:sz="6" w:space="0" w:color="000000"/>
            </w:tcBorders>
          </w:tcPr>
          <w:p w:rsidR="0093068F" w:rsidRPr="00BA5C26" w:rsidRDefault="0093068F" w:rsidP="001C0AA6">
            <w:pPr>
              <w:ind w:left="567" w:right="567"/>
              <w:rPr>
                <w:rFonts w:ascii="Arial" w:hAnsi="Arial" w:cs="Arial"/>
                <w:color w:val="000000" w:themeColor="text1"/>
                <w:sz w:val="20"/>
                <w:szCs w:val="20"/>
              </w:rPr>
            </w:pPr>
            <w:r w:rsidRPr="00BA5C26">
              <w:rPr>
                <w:rFonts w:ascii="Arial" w:hAnsi="Arial" w:cs="Arial"/>
                <w:color w:val="000000" w:themeColor="text1"/>
                <w:sz w:val="20"/>
                <w:szCs w:val="20"/>
              </w:rPr>
              <w:br w:type="page"/>
            </w:r>
            <w:r w:rsidRPr="00BA5C26">
              <w:rPr>
                <w:rFonts w:ascii="Arial" w:hAnsi="Arial" w:cs="Arial"/>
                <w:b/>
                <w:color w:val="000000" w:themeColor="text1"/>
                <w:sz w:val="20"/>
                <w:szCs w:val="20"/>
              </w:rPr>
              <w:t xml:space="preserve">2. </w:t>
            </w:r>
            <w:r w:rsidRPr="00BA5C26">
              <w:rPr>
                <w:rFonts w:ascii="Arial" w:hAnsi="Arial" w:cs="Arial"/>
                <w:b/>
                <w:color w:val="000000" w:themeColor="text1"/>
                <w:spacing w:val="-1"/>
                <w:sz w:val="20"/>
                <w:szCs w:val="20"/>
              </w:rPr>
              <w:t>И</w:t>
            </w:r>
            <w:r w:rsidRPr="00BA5C26">
              <w:rPr>
                <w:rFonts w:ascii="Arial" w:hAnsi="Arial" w:cs="Arial"/>
                <w:b/>
                <w:color w:val="000000" w:themeColor="text1"/>
                <w:sz w:val="20"/>
                <w:szCs w:val="20"/>
              </w:rPr>
              <w:t>н</w:t>
            </w:r>
            <w:r w:rsidRPr="00BA5C26">
              <w:rPr>
                <w:rFonts w:ascii="Arial" w:hAnsi="Arial" w:cs="Arial"/>
                <w:b/>
                <w:color w:val="000000" w:themeColor="text1"/>
                <w:spacing w:val="-2"/>
                <w:sz w:val="20"/>
                <w:szCs w:val="20"/>
              </w:rPr>
              <w:t>ф</w:t>
            </w:r>
            <w:r w:rsidRPr="00BA5C26">
              <w:rPr>
                <w:rFonts w:ascii="Arial" w:hAnsi="Arial" w:cs="Arial"/>
                <w:b/>
                <w:color w:val="000000" w:themeColor="text1"/>
                <w:sz w:val="20"/>
                <w:szCs w:val="20"/>
              </w:rPr>
              <w:t>ормация</w:t>
            </w:r>
            <w:r w:rsidRPr="00BA5C26">
              <w:rPr>
                <w:rFonts w:ascii="Arial" w:hAnsi="Arial" w:cs="Arial"/>
                <w:b/>
                <w:color w:val="000000" w:themeColor="text1"/>
                <w:spacing w:val="2"/>
                <w:sz w:val="20"/>
                <w:szCs w:val="20"/>
              </w:rPr>
              <w:t xml:space="preserve"> </w:t>
            </w:r>
            <w:r w:rsidRPr="00BA5C26">
              <w:rPr>
                <w:rFonts w:ascii="Arial" w:hAnsi="Arial" w:cs="Arial"/>
                <w:b/>
                <w:color w:val="000000" w:themeColor="text1"/>
                <w:sz w:val="20"/>
                <w:szCs w:val="20"/>
              </w:rPr>
              <w:t>о норм</w:t>
            </w:r>
            <w:r w:rsidRPr="00BA5C26">
              <w:rPr>
                <w:rFonts w:ascii="Arial" w:hAnsi="Arial" w:cs="Arial"/>
                <w:b/>
                <w:color w:val="000000" w:themeColor="text1"/>
                <w:spacing w:val="-2"/>
                <w:sz w:val="20"/>
                <w:szCs w:val="20"/>
              </w:rPr>
              <w:t>о</w:t>
            </w:r>
            <w:r w:rsidRPr="00BA5C26">
              <w:rPr>
                <w:rFonts w:ascii="Arial" w:hAnsi="Arial" w:cs="Arial"/>
                <w:b/>
                <w:color w:val="000000" w:themeColor="text1"/>
                <w:sz w:val="20"/>
                <w:szCs w:val="20"/>
              </w:rPr>
              <w:t>творческой</w:t>
            </w:r>
            <w:r w:rsidRPr="00BA5C26">
              <w:rPr>
                <w:rFonts w:ascii="Arial" w:hAnsi="Arial" w:cs="Arial"/>
                <w:b/>
                <w:color w:val="000000" w:themeColor="text1"/>
                <w:spacing w:val="1"/>
                <w:sz w:val="20"/>
                <w:szCs w:val="20"/>
              </w:rPr>
              <w:t xml:space="preserve"> </w:t>
            </w:r>
            <w:r w:rsidRPr="00BA5C26">
              <w:rPr>
                <w:rFonts w:ascii="Arial" w:hAnsi="Arial" w:cs="Arial"/>
                <w:b/>
                <w:color w:val="000000" w:themeColor="text1"/>
                <w:spacing w:val="-1"/>
                <w:sz w:val="20"/>
                <w:szCs w:val="20"/>
              </w:rPr>
              <w:t>д</w:t>
            </w:r>
            <w:r w:rsidRPr="00BA5C26">
              <w:rPr>
                <w:rFonts w:ascii="Arial" w:hAnsi="Arial" w:cs="Arial"/>
                <w:b/>
                <w:color w:val="000000" w:themeColor="text1"/>
                <w:sz w:val="20"/>
                <w:szCs w:val="20"/>
              </w:rPr>
              <w:t>еяте</w:t>
            </w:r>
            <w:r w:rsidRPr="00BA5C26">
              <w:rPr>
                <w:rFonts w:ascii="Arial" w:hAnsi="Arial" w:cs="Arial"/>
                <w:b/>
                <w:color w:val="000000" w:themeColor="text1"/>
                <w:spacing w:val="-1"/>
                <w:sz w:val="20"/>
                <w:szCs w:val="20"/>
              </w:rPr>
              <w:t>ль</w:t>
            </w:r>
            <w:r w:rsidRPr="00BA5C26">
              <w:rPr>
                <w:rFonts w:ascii="Arial" w:hAnsi="Arial" w:cs="Arial"/>
                <w:b/>
                <w:color w:val="000000" w:themeColor="text1"/>
                <w:sz w:val="20"/>
                <w:szCs w:val="20"/>
              </w:rPr>
              <w:t>ности</w:t>
            </w:r>
            <w:r w:rsidRPr="00BA5C26">
              <w:rPr>
                <w:rFonts w:ascii="Arial" w:hAnsi="Arial" w:cs="Arial"/>
                <w:b/>
                <w:color w:val="000000" w:themeColor="text1"/>
                <w:spacing w:val="4"/>
                <w:sz w:val="20"/>
                <w:szCs w:val="20"/>
              </w:rPr>
              <w:t xml:space="preserve"> </w:t>
            </w:r>
            <w:r w:rsidRPr="00BA5C26">
              <w:rPr>
                <w:rFonts w:ascii="Arial" w:hAnsi="Arial" w:cs="Arial"/>
                <w:b/>
                <w:color w:val="000000" w:themeColor="text1"/>
                <w:sz w:val="20"/>
                <w:szCs w:val="20"/>
              </w:rPr>
              <w:t>ор</w:t>
            </w:r>
            <w:r w:rsidRPr="00BA5C26">
              <w:rPr>
                <w:rFonts w:ascii="Arial" w:hAnsi="Arial" w:cs="Arial"/>
                <w:b/>
                <w:color w:val="000000" w:themeColor="text1"/>
                <w:spacing w:val="-1"/>
                <w:sz w:val="20"/>
                <w:szCs w:val="20"/>
              </w:rPr>
              <w:t>г</w:t>
            </w:r>
            <w:r w:rsidRPr="00BA5C26">
              <w:rPr>
                <w:rFonts w:ascii="Arial" w:hAnsi="Arial" w:cs="Arial"/>
                <w:b/>
                <w:color w:val="000000" w:themeColor="text1"/>
                <w:sz w:val="20"/>
                <w:szCs w:val="20"/>
              </w:rPr>
              <w:t>ана местно</w:t>
            </w:r>
            <w:r w:rsidRPr="00BA5C26">
              <w:rPr>
                <w:rFonts w:ascii="Arial" w:hAnsi="Arial" w:cs="Arial"/>
                <w:b/>
                <w:color w:val="000000" w:themeColor="text1"/>
                <w:spacing w:val="-1"/>
                <w:sz w:val="20"/>
                <w:szCs w:val="20"/>
              </w:rPr>
              <w:t>г</w:t>
            </w:r>
            <w:r w:rsidRPr="00BA5C26">
              <w:rPr>
                <w:rFonts w:ascii="Arial" w:hAnsi="Arial" w:cs="Arial"/>
                <w:b/>
                <w:color w:val="000000" w:themeColor="text1"/>
                <w:sz w:val="20"/>
                <w:szCs w:val="20"/>
              </w:rPr>
              <w:t>о сам</w:t>
            </w:r>
            <w:r w:rsidRPr="00BA5C26">
              <w:rPr>
                <w:rFonts w:ascii="Arial" w:hAnsi="Arial" w:cs="Arial"/>
                <w:b/>
                <w:color w:val="000000" w:themeColor="text1"/>
                <w:spacing w:val="-2"/>
                <w:sz w:val="20"/>
                <w:szCs w:val="20"/>
              </w:rPr>
              <w:t>о</w:t>
            </w:r>
            <w:r w:rsidRPr="00BA5C26">
              <w:rPr>
                <w:rFonts w:ascii="Arial" w:hAnsi="Arial" w:cs="Arial"/>
                <w:b/>
                <w:color w:val="000000" w:themeColor="text1"/>
                <w:spacing w:val="2"/>
                <w:sz w:val="20"/>
                <w:szCs w:val="20"/>
              </w:rPr>
              <w:t>у</w:t>
            </w:r>
            <w:r w:rsidRPr="00BA5C26">
              <w:rPr>
                <w:rFonts w:ascii="Arial" w:hAnsi="Arial" w:cs="Arial"/>
                <w:b/>
                <w:color w:val="000000" w:themeColor="text1"/>
                <w:sz w:val="20"/>
                <w:szCs w:val="20"/>
              </w:rPr>
              <w:t>прав</w:t>
            </w:r>
            <w:r w:rsidRPr="00BA5C26">
              <w:rPr>
                <w:rFonts w:ascii="Arial" w:hAnsi="Arial" w:cs="Arial"/>
                <w:b/>
                <w:color w:val="000000" w:themeColor="text1"/>
                <w:spacing w:val="-1"/>
                <w:sz w:val="20"/>
                <w:szCs w:val="20"/>
              </w:rPr>
              <w:t>л</w:t>
            </w:r>
            <w:r w:rsidRPr="00BA5C26">
              <w:rPr>
                <w:rFonts w:ascii="Arial" w:hAnsi="Arial" w:cs="Arial"/>
                <w:b/>
                <w:color w:val="000000" w:themeColor="text1"/>
                <w:sz w:val="20"/>
                <w:szCs w:val="20"/>
              </w:rPr>
              <w:t>ения</w:t>
            </w:r>
          </w:p>
        </w:tc>
      </w:tr>
      <w:tr w:rsidR="00BA5C26" w:rsidRPr="00BA5C26" w:rsidTr="0093068F">
        <w:trPr>
          <w:trHeight w:hRule="exact" w:val="3015"/>
        </w:trPr>
        <w:tc>
          <w:tcPr>
            <w:tcW w:w="993"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2.1.</w:t>
            </w:r>
          </w:p>
        </w:tc>
        <w:tc>
          <w:tcPr>
            <w:tcW w:w="3661"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pacing w:val="2"/>
                <w:sz w:val="20"/>
                <w:szCs w:val="20"/>
              </w:rPr>
              <w:t>М</w:t>
            </w:r>
            <w:r w:rsidRPr="00BA5C26">
              <w:rPr>
                <w:rFonts w:ascii="Arial" w:hAnsi="Arial" w:cs="Arial"/>
                <w:color w:val="000000" w:themeColor="text1"/>
                <w:spacing w:val="-6"/>
                <w:sz w:val="20"/>
                <w:szCs w:val="20"/>
              </w:rPr>
              <w:t>у</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иц</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аль</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е</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раво</w:t>
            </w:r>
            <w:r w:rsidRPr="00BA5C26">
              <w:rPr>
                <w:rFonts w:ascii="Arial" w:hAnsi="Arial" w:cs="Arial"/>
                <w:color w:val="000000" w:themeColor="text1"/>
                <w:spacing w:val="-1"/>
                <w:sz w:val="20"/>
                <w:szCs w:val="20"/>
              </w:rPr>
              <w:t>в</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е а</w:t>
            </w:r>
            <w:r w:rsidRPr="00BA5C26">
              <w:rPr>
                <w:rFonts w:ascii="Arial" w:hAnsi="Arial" w:cs="Arial"/>
                <w:color w:val="000000" w:themeColor="text1"/>
                <w:spacing w:val="-1"/>
                <w:sz w:val="20"/>
                <w:szCs w:val="20"/>
              </w:rPr>
              <w:t>кт</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 xml:space="preserve">, </w:t>
            </w:r>
            <w:r w:rsidRPr="00BA5C26">
              <w:rPr>
                <w:rFonts w:ascii="Arial" w:hAnsi="Arial" w:cs="Arial"/>
                <w:color w:val="000000" w:themeColor="text1"/>
                <w:spacing w:val="-1"/>
                <w:sz w:val="20"/>
                <w:szCs w:val="20"/>
              </w:rPr>
              <w:t>из</w:t>
            </w:r>
            <w:r w:rsidRPr="00BA5C26">
              <w:rPr>
                <w:rFonts w:ascii="Arial" w:hAnsi="Arial" w:cs="Arial"/>
                <w:color w:val="000000" w:themeColor="text1"/>
                <w:sz w:val="20"/>
                <w:szCs w:val="20"/>
              </w:rPr>
              <w:t>д</w:t>
            </w:r>
            <w:r w:rsidRPr="00BA5C26">
              <w:rPr>
                <w:rFonts w:ascii="Arial" w:hAnsi="Arial" w:cs="Arial"/>
                <w:color w:val="000000" w:themeColor="text1"/>
                <w:spacing w:val="-1"/>
                <w:sz w:val="20"/>
                <w:szCs w:val="20"/>
              </w:rPr>
              <w:t>анн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Администрацией поселения,   в</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лю</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ая свед</w:t>
            </w:r>
            <w:r w:rsidRPr="00BA5C26">
              <w:rPr>
                <w:rFonts w:ascii="Arial" w:hAnsi="Arial" w:cs="Arial"/>
                <w:color w:val="000000" w:themeColor="text1"/>
                <w:spacing w:val="-1"/>
                <w:sz w:val="20"/>
                <w:szCs w:val="20"/>
              </w:rPr>
              <w:t>ени</w:t>
            </w:r>
            <w:r w:rsidRPr="00BA5C26">
              <w:rPr>
                <w:rFonts w:ascii="Arial" w:hAnsi="Arial" w:cs="Arial"/>
                <w:color w:val="000000" w:themeColor="text1"/>
                <w:sz w:val="20"/>
                <w:szCs w:val="20"/>
              </w:rPr>
              <w:t>я</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о в</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есе</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и</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в</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 xml:space="preserve">х </w:t>
            </w:r>
            <w:r w:rsidRPr="00BA5C26">
              <w:rPr>
                <w:rFonts w:ascii="Arial" w:hAnsi="Arial" w:cs="Arial"/>
                <w:color w:val="000000" w:themeColor="text1"/>
                <w:spacing w:val="-1"/>
                <w:sz w:val="20"/>
                <w:szCs w:val="20"/>
              </w:rPr>
              <w:t>из</w:t>
            </w:r>
            <w:r w:rsidRPr="00BA5C26">
              <w:rPr>
                <w:rFonts w:ascii="Arial" w:hAnsi="Arial" w:cs="Arial"/>
                <w:color w:val="000000" w:themeColor="text1"/>
                <w:sz w:val="20"/>
                <w:szCs w:val="20"/>
              </w:rPr>
              <w:t>м</w:t>
            </w:r>
            <w:r w:rsidRPr="00BA5C26">
              <w:rPr>
                <w:rFonts w:ascii="Arial" w:hAnsi="Arial" w:cs="Arial"/>
                <w:color w:val="000000" w:themeColor="text1"/>
                <w:spacing w:val="-1"/>
                <w:sz w:val="20"/>
                <w:szCs w:val="20"/>
              </w:rPr>
              <w:t>ен</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ий</w:t>
            </w:r>
            <w:r w:rsidRPr="00BA5C26">
              <w:rPr>
                <w:rFonts w:ascii="Arial" w:hAnsi="Arial" w:cs="Arial"/>
                <w:color w:val="000000" w:themeColor="text1"/>
                <w:sz w:val="20"/>
                <w:szCs w:val="20"/>
              </w:rPr>
              <w:t>,</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w:t>
            </w:r>
            <w:r w:rsidRPr="00BA5C26">
              <w:rPr>
                <w:rFonts w:ascii="Arial" w:hAnsi="Arial" w:cs="Arial"/>
                <w:color w:val="000000" w:themeColor="text1"/>
                <w:spacing w:val="-1"/>
                <w:sz w:val="20"/>
                <w:szCs w:val="20"/>
              </w:rPr>
              <w:t>изн</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 xml:space="preserve">и </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 xml:space="preserve">х </w:t>
            </w:r>
            <w:r w:rsidRPr="00BA5C26">
              <w:rPr>
                <w:rFonts w:ascii="Arial" w:hAnsi="Arial" w:cs="Arial"/>
                <w:color w:val="000000" w:themeColor="text1"/>
                <w:spacing w:val="-4"/>
                <w:sz w:val="20"/>
                <w:szCs w:val="20"/>
              </w:rPr>
              <w:t>у</w:t>
            </w:r>
            <w:r w:rsidRPr="00BA5C26">
              <w:rPr>
                <w:rFonts w:ascii="Arial" w:hAnsi="Arial" w:cs="Arial"/>
                <w:color w:val="000000" w:themeColor="text1"/>
                <w:spacing w:val="-1"/>
                <w:sz w:val="20"/>
                <w:szCs w:val="20"/>
              </w:rPr>
              <w:t>т</w:t>
            </w:r>
            <w:r w:rsidRPr="00BA5C26">
              <w:rPr>
                <w:rFonts w:ascii="Arial" w:hAnsi="Arial" w:cs="Arial"/>
                <w:color w:val="000000" w:themeColor="text1"/>
                <w:spacing w:val="2"/>
                <w:sz w:val="20"/>
                <w:szCs w:val="20"/>
              </w:rPr>
              <w:t>р</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т</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в</w:t>
            </w:r>
            <w:r w:rsidRPr="00BA5C26">
              <w:rPr>
                <w:rFonts w:ascii="Arial" w:hAnsi="Arial" w:cs="Arial"/>
                <w:color w:val="000000" w:themeColor="text1"/>
                <w:spacing w:val="-1"/>
                <w:sz w:val="20"/>
                <w:szCs w:val="20"/>
              </w:rPr>
              <w:t>ши</w:t>
            </w:r>
            <w:r w:rsidRPr="00BA5C26">
              <w:rPr>
                <w:rFonts w:ascii="Arial" w:hAnsi="Arial" w:cs="Arial"/>
                <w:color w:val="000000" w:themeColor="text1"/>
                <w:spacing w:val="2"/>
                <w:sz w:val="20"/>
                <w:szCs w:val="20"/>
              </w:rPr>
              <w:t>м</w:t>
            </w:r>
            <w:r w:rsidRPr="00BA5C26">
              <w:rPr>
                <w:rFonts w:ascii="Arial" w:hAnsi="Arial" w:cs="Arial"/>
                <w:color w:val="000000" w:themeColor="text1"/>
                <w:sz w:val="20"/>
                <w:szCs w:val="20"/>
              </w:rPr>
              <w:t>и</w:t>
            </w:r>
            <w:r w:rsidRPr="00BA5C26">
              <w:rPr>
                <w:rFonts w:ascii="Arial" w:hAnsi="Arial" w:cs="Arial"/>
                <w:color w:val="000000" w:themeColor="text1"/>
                <w:spacing w:val="57"/>
                <w:sz w:val="20"/>
                <w:szCs w:val="20"/>
              </w:rPr>
              <w:t xml:space="preserve"> </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л</w:t>
            </w:r>
            <w:r w:rsidRPr="00BA5C26">
              <w:rPr>
                <w:rFonts w:ascii="Arial" w:hAnsi="Arial" w:cs="Arial"/>
                <w:color w:val="000000" w:themeColor="text1"/>
                <w:spacing w:val="-4"/>
                <w:sz w:val="20"/>
                <w:szCs w:val="20"/>
              </w:rPr>
              <w:t>у</w:t>
            </w:r>
            <w:r w:rsidRPr="00BA5C26">
              <w:rPr>
                <w:rFonts w:ascii="Arial" w:hAnsi="Arial" w:cs="Arial"/>
                <w:color w:val="000000" w:themeColor="text1"/>
                <w:sz w:val="20"/>
                <w:szCs w:val="20"/>
              </w:rPr>
              <w:t xml:space="preserve">,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w:t>
            </w:r>
            <w:r w:rsidRPr="00BA5C26">
              <w:rPr>
                <w:rFonts w:ascii="Arial" w:hAnsi="Arial" w:cs="Arial"/>
                <w:color w:val="000000" w:themeColor="text1"/>
                <w:spacing w:val="-1"/>
                <w:sz w:val="20"/>
                <w:szCs w:val="20"/>
              </w:rPr>
              <w:t>изн</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и</w:t>
            </w:r>
            <w:r w:rsidRPr="00BA5C26">
              <w:rPr>
                <w:rFonts w:ascii="Arial" w:hAnsi="Arial" w:cs="Arial"/>
                <w:color w:val="000000" w:themeColor="text1"/>
                <w:spacing w:val="57"/>
                <w:sz w:val="20"/>
                <w:szCs w:val="20"/>
              </w:rPr>
              <w:t xml:space="preserve"> </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 xml:space="preserve">х </w:t>
            </w:r>
            <w:r w:rsidRPr="00BA5C26">
              <w:rPr>
                <w:rFonts w:ascii="Arial" w:hAnsi="Arial" w:cs="Arial"/>
                <w:color w:val="000000" w:themeColor="text1"/>
                <w:spacing w:val="1"/>
                <w:sz w:val="20"/>
                <w:szCs w:val="20"/>
              </w:rPr>
              <w:t>с</w:t>
            </w:r>
            <w:r w:rsidRPr="00BA5C26">
              <w:rPr>
                <w:rFonts w:ascii="Arial" w:hAnsi="Arial" w:cs="Arial"/>
                <w:color w:val="000000" w:themeColor="text1"/>
                <w:spacing w:val="-6"/>
                <w:sz w:val="20"/>
                <w:szCs w:val="20"/>
              </w:rPr>
              <w:t>у</w:t>
            </w:r>
            <w:r w:rsidRPr="00BA5C26">
              <w:rPr>
                <w:rFonts w:ascii="Arial" w:hAnsi="Arial" w:cs="Arial"/>
                <w:color w:val="000000" w:themeColor="text1"/>
                <w:spacing w:val="2"/>
                <w:sz w:val="20"/>
                <w:szCs w:val="20"/>
              </w:rPr>
              <w:t>д</w:t>
            </w:r>
            <w:r w:rsidRPr="00BA5C26">
              <w:rPr>
                <w:rFonts w:ascii="Arial" w:hAnsi="Arial" w:cs="Arial"/>
                <w:color w:val="000000" w:themeColor="text1"/>
                <w:sz w:val="20"/>
                <w:szCs w:val="20"/>
              </w:rPr>
              <w:t>ом</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ед</w:t>
            </w:r>
            <w:r w:rsidRPr="00BA5C26">
              <w:rPr>
                <w:rFonts w:ascii="Arial" w:hAnsi="Arial" w:cs="Arial"/>
                <w:color w:val="000000" w:themeColor="text1"/>
                <w:spacing w:val="-1"/>
                <w:sz w:val="20"/>
                <w:szCs w:val="20"/>
              </w:rPr>
              <w:t>ей</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pacing w:val="2"/>
                <w:sz w:val="20"/>
                <w:szCs w:val="20"/>
              </w:rPr>
              <w:t>в</w:t>
            </w:r>
            <w:r w:rsidRPr="00BA5C26">
              <w:rPr>
                <w:rFonts w:ascii="Arial" w:hAnsi="Arial" w:cs="Arial"/>
                <w:color w:val="000000" w:themeColor="text1"/>
                <w:spacing w:val="-6"/>
                <w:sz w:val="20"/>
                <w:szCs w:val="20"/>
              </w:rPr>
              <w:t>у</w:t>
            </w:r>
            <w:r w:rsidRPr="00BA5C26">
              <w:rPr>
                <w:rFonts w:ascii="Arial" w:hAnsi="Arial" w:cs="Arial"/>
                <w:color w:val="000000" w:themeColor="text1"/>
                <w:spacing w:val="2"/>
                <w:sz w:val="20"/>
                <w:szCs w:val="20"/>
              </w:rPr>
              <w:t>ю</w:t>
            </w:r>
            <w:r w:rsidRPr="00BA5C26">
              <w:rPr>
                <w:rFonts w:ascii="Arial" w:hAnsi="Arial" w:cs="Arial"/>
                <w:color w:val="000000" w:themeColor="text1"/>
                <w:spacing w:val="-1"/>
                <w:sz w:val="20"/>
                <w:szCs w:val="20"/>
              </w:rPr>
              <w:t>щ</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м</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 xml:space="preserve">, а </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же свед</w:t>
            </w:r>
            <w:r w:rsidRPr="00BA5C26">
              <w:rPr>
                <w:rFonts w:ascii="Arial" w:hAnsi="Arial" w:cs="Arial"/>
                <w:color w:val="000000" w:themeColor="text1"/>
                <w:spacing w:val="-1"/>
                <w:sz w:val="20"/>
                <w:szCs w:val="20"/>
              </w:rPr>
              <w:t>ени</w:t>
            </w:r>
            <w:r w:rsidRPr="00BA5C26">
              <w:rPr>
                <w:rFonts w:ascii="Arial" w:hAnsi="Arial" w:cs="Arial"/>
                <w:color w:val="000000" w:themeColor="text1"/>
                <w:sz w:val="20"/>
                <w:szCs w:val="20"/>
              </w:rPr>
              <w:t>я</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 xml:space="preserve">о </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с</w:t>
            </w:r>
            <w:r w:rsidRPr="00BA5C26">
              <w:rPr>
                <w:rFonts w:ascii="Arial" w:hAnsi="Arial" w:cs="Arial"/>
                <w:color w:val="000000" w:themeColor="text1"/>
                <w:spacing w:val="-6"/>
                <w:sz w:val="20"/>
                <w:szCs w:val="20"/>
              </w:rPr>
              <w:t>у</w:t>
            </w:r>
            <w:r w:rsidRPr="00BA5C26">
              <w:rPr>
                <w:rFonts w:ascii="Arial" w:hAnsi="Arial" w:cs="Arial"/>
                <w:color w:val="000000" w:themeColor="text1"/>
                <w:spacing w:val="2"/>
                <w:sz w:val="20"/>
                <w:szCs w:val="20"/>
              </w:rPr>
              <w:t>д</w:t>
            </w:r>
            <w:r w:rsidRPr="00BA5C26">
              <w:rPr>
                <w:rFonts w:ascii="Arial" w:hAnsi="Arial" w:cs="Arial"/>
                <w:color w:val="000000" w:themeColor="text1"/>
                <w:sz w:val="20"/>
                <w:szCs w:val="20"/>
              </w:rPr>
              <w:t>а</w:t>
            </w:r>
            <w:r w:rsidRPr="00BA5C26">
              <w:rPr>
                <w:rFonts w:ascii="Arial" w:hAnsi="Arial" w:cs="Arial"/>
                <w:color w:val="000000" w:themeColor="text1"/>
                <w:spacing w:val="2"/>
                <w:sz w:val="20"/>
                <w:szCs w:val="20"/>
              </w:rPr>
              <w:t>р</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w:t>
            </w:r>
            <w:r w:rsidRPr="00BA5C26">
              <w:rPr>
                <w:rFonts w:ascii="Arial" w:hAnsi="Arial" w:cs="Arial"/>
                <w:color w:val="000000" w:themeColor="text1"/>
                <w:spacing w:val="1"/>
                <w:sz w:val="20"/>
                <w:szCs w:val="20"/>
              </w:rPr>
              <w:t>е</w:t>
            </w:r>
            <w:r w:rsidRPr="00BA5C26">
              <w:rPr>
                <w:rFonts w:ascii="Arial" w:hAnsi="Arial" w:cs="Arial"/>
                <w:color w:val="000000" w:themeColor="text1"/>
                <w:spacing w:val="-1"/>
                <w:sz w:val="20"/>
                <w:szCs w:val="20"/>
              </w:rPr>
              <w:t>нн</w:t>
            </w:r>
            <w:r w:rsidRPr="00BA5C26">
              <w:rPr>
                <w:rFonts w:ascii="Arial" w:hAnsi="Arial" w:cs="Arial"/>
                <w:color w:val="000000" w:themeColor="text1"/>
                <w:sz w:val="20"/>
                <w:szCs w:val="20"/>
              </w:rPr>
              <w:t>ой ре</w:t>
            </w:r>
            <w:r w:rsidRPr="00BA5C26">
              <w:rPr>
                <w:rFonts w:ascii="Arial" w:hAnsi="Arial" w:cs="Arial"/>
                <w:color w:val="000000" w:themeColor="text1"/>
                <w:spacing w:val="-1"/>
                <w:sz w:val="20"/>
                <w:szCs w:val="20"/>
              </w:rPr>
              <w:t>ги</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w:t>
            </w:r>
            <w:r w:rsidRPr="00BA5C26">
              <w:rPr>
                <w:rFonts w:ascii="Arial" w:hAnsi="Arial" w:cs="Arial"/>
                <w:color w:val="000000" w:themeColor="text1"/>
                <w:spacing w:val="1"/>
                <w:sz w:val="20"/>
                <w:szCs w:val="20"/>
              </w:rPr>
              <w:t>а</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 xml:space="preserve">и </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орм</w:t>
            </w:r>
            <w:r w:rsidRPr="00BA5C26">
              <w:rPr>
                <w:rFonts w:ascii="Arial" w:hAnsi="Arial" w:cs="Arial"/>
                <w:color w:val="000000" w:themeColor="text1"/>
                <w:spacing w:val="-1"/>
                <w:sz w:val="20"/>
                <w:szCs w:val="20"/>
              </w:rPr>
              <w:t>ати</w:t>
            </w:r>
            <w:r w:rsidRPr="00BA5C26">
              <w:rPr>
                <w:rFonts w:ascii="Arial" w:hAnsi="Arial" w:cs="Arial"/>
                <w:color w:val="000000" w:themeColor="text1"/>
                <w:sz w:val="20"/>
                <w:szCs w:val="20"/>
              </w:rPr>
              <w:t>в</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 xml:space="preserve">х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равов</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х а</w:t>
            </w:r>
            <w:r w:rsidRPr="00BA5C26">
              <w:rPr>
                <w:rFonts w:ascii="Arial" w:hAnsi="Arial" w:cs="Arial"/>
                <w:color w:val="000000" w:themeColor="text1"/>
                <w:spacing w:val="-1"/>
                <w:sz w:val="20"/>
                <w:szCs w:val="20"/>
              </w:rPr>
              <w:t>кт</w:t>
            </w:r>
            <w:r w:rsidRPr="00BA5C26">
              <w:rPr>
                <w:rFonts w:ascii="Arial" w:hAnsi="Arial" w:cs="Arial"/>
                <w:color w:val="000000" w:themeColor="text1"/>
                <w:sz w:val="20"/>
                <w:szCs w:val="20"/>
              </w:rPr>
              <w:t xml:space="preserve">ов, </w:t>
            </w:r>
            <w:r w:rsidRPr="00BA5C26">
              <w:rPr>
                <w:rFonts w:ascii="Arial" w:hAnsi="Arial" w:cs="Arial"/>
                <w:color w:val="000000" w:themeColor="text1"/>
                <w:spacing w:val="2"/>
                <w:sz w:val="20"/>
                <w:szCs w:val="20"/>
              </w:rPr>
              <w:t>м</w:t>
            </w:r>
            <w:r w:rsidRPr="00BA5C26">
              <w:rPr>
                <w:rFonts w:ascii="Arial" w:hAnsi="Arial" w:cs="Arial"/>
                <w:color w:val="000000" w:themeColor="text1"/>
                <w:spacing w:val="-6"/>
                <w:sz w:val="20"/>
                <w:szCs w:val="20"/>
              </w:rPr>
              <w:t>у</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ип</w:t>
            </w:r>
            <w:r w:rsidRPr="00BA5C26">
              <w:rPr>
                <w:rFonts w:ascii="Arial" w:hAnsi="Arial" w:cs="Arial"/>
                <w:color w:val="000000" w:themeColor="text1"/>
                <w:sz w:val="20"/>
                <w:szCs w:val="20"/>
              </w:rPr>
              <w:t>аль</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 xml:space="preserve">х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равов</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х а</w:t>
            </w:r>
            <w:r w:rsidRPr="00BA5C26">
              <w:rPr>
                <w:rFonts w:ascii="Arial" w:hAnsi="Arial" w:cs="Arial"/>
                <w:color w:val="000000" w:themeColor="text1"/>
                <w:spacing w:val="-1"/>
                <w:sz w:val="20"/>
                <w:szCs w:val="20"/>
              </w:rPr>
              <w:t>кт</w:t>
            </w:r>
            <w:r w:rsidRPr="00BA5C26">
              <w:rPr>
                <w:rFonts w:ascii="Arial" w:hAnsi="Arial" w:cs="Arial"/>
                <w:color w:val="000000" w:themeColor="text1"/>
                <w:sz w:val="20"/>
                <w:szCs w:val="20"/>
              </w:rPr>
              <w:t>ов</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в</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сл</w:t>
            </w:r>
            <w:r w:rsidRPr="00BA5C26">
              <w:rPr>
                <w:rFonts w:ascii="Arial" w:hAnsi="Arial" w:cs="Arial"/>
                <w:color w:val="000000" w:themeColor="text1"/>
                <w:spacing w:val="-4"/>
                <w:sz w:val="20"/>
                <w:szCs w:val="20"/>
              </w:rPr>
              <w:t>у</w:t>
            </w:r>
            <w:r w:rsidRPr="00BA5C26">
              <w:rPr>
                <w:rFonts w:ascii="Arial" w:hAnsi="Arial" w:cs="Arial"/>
                <w:color w:val="000000" w:themeColor="text1"/>
                <w:spacing w:val="-1"/>
                <w:sz w:val="20"/>
                <w:szCs w:val="20"/>
              </w:rPr>
              <w:t>ч</w:t>
            </w:r>
            <w:r w:rsidRPr="00BA5C26">
              <w:rPr>
                <w:rFonts w:ascii="Arial" w:hAnsi="Arial" w:cs="Arial"/>
                <w:color w:val="000000" w:themeColor="text1"/>
                <w:spacing w:val="1"/>
                <w:sz w:val="20"/>
                <w:szCs w:val="20"/>
              </w:rPr>
              <w:t>а</w:t>
            </w:r>
            <w:r w:rsidRPr="00BA5C26">
              <w:rPr>
                <w:rFonts w:ascii="Arial" w:hAnsi="Arial" w:cs="Arial"/>
                <w:color w:val="000000" w:themeColor="text1"/>
                <w:sz w:val="20"/>
                <w:szCs w:val="20"/>
              </w:rPr>
              <w:t xml:space="preserve">ях, </w:t>
            </w:r>
            <w:r w:rsidRPr="00BA5C26">
              <w:rPr>
                <w:rFonts w:ascii="Arial" w:hAnsi="Arial" w:cs="Arial"/>
                <w:color w:val="000000" w:themeColor="text1"/>
                <w:spacing w:val="-4"/>
                <w:sz w:val="20"/>
                <w:szCs w:val="20"/>
              </w:rPr>
              <w:t>у</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овле</w:t>
            </w:r>
            <w:r w:rsidRPr="00BA5C26">
              <w:rPr>
                <w:rFonts w:ascii="Arial" w:hAnsi="Arial" w:cs="Arial"/>
                <w:color w:val="000000" w:themeColor="text1"/>
                <w:spacing w:val="-1"/>
                <w:sz w:val="20"/>
                <w:szCs w:val="20"/>
              </w:rPr>
              <w:t>нн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 xml:space="preserve">х </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w:t>
            </w:r>
            <w:r w:rsidRPr="00BA5C26">
              <w:rPr>
                <w:rFonts w:ascii="Arial" w:hAnsi="Arial" w:cs="Arial"/>
                <w:color w:val="000000" w:themeColor="text1"/>
                <w:spacing w:val="2"/>
                <w:sz w:val="20"/>
                <w:szCs w:val="20"/>
              </w:rPr>
              <w:t>д</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ель</w:t>
            </w:r>
            <w:r w:rsidRPr="00BA5C26">
              <w:rPr>
                <w:rFonts w:ascii="Arial" w:hAnsi="Arial" w:cs="Arial"/>
                <w:color w:val="000000" w:themeColor="text1"/>
                <w:spacing w:val="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вом Росс</w:t>
            </w:r>
            <w:r w:rsidRPr="00BA5C26">
              <w:rPr>
                <w:rFonts w:ascii="Arial" w:hAnsi="Arial" w:cs="Arial"/>
                <w:color w:val="000000" w:themeColor="text1"/>
                <w:spacing w:val="-1"/>
                <w:sz w:val="20"/>
                <w:szCs w:val="20"/>
              </w:rPr>
              <w:t>ий</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ой</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Фед</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и</w:t>
            </w:r>
          </w:p>
        </w:tc>
        <w:tc>
          <w:tcPr>
            <w:tcW w:w="2236"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Подд</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рж</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вае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ся  </w:t>
            </w:r>
            <w:r w:rsidRPr="00BA5C26">
              <w:rPr>
                <w:rFonts w:ascii="Arial" w:hAnsi="Arial" w:cs="Arial"/>
                <w:color w:val="000000" w:themeColor="text1"/>
                <w:spacing w:val="23"/>
                <w:sz w:val="20"/>
                <w:szCs w:val="20"/>
              </w:rPr>
              <w:t xml:space="preserve"> </w:t>
            </w:r>
            <w:r w:rsidRPr="00BA5C26">
              <w:rPr>
                <w:rFonts w:ascii="Arial" w:hAnsi="Arial" w:cs="Arial"/>
                <w:color w:val="000000" w:themeColor="text1"/>
                <w:sz w:val="20"/>
                <w:szCs w:val="20"/>
              </w:rPr>
              <w:t>в а</w:t>
            </w:r>
            <w:r w:rsidRPr="00BA5C26">
              <w:rPr>
                <w:rFonts w:ascii="Arial" w:hAnsi="Arial" w:cs="Arial"/>
                <w:color w:val="000000" w:themeColor="text1"/>
                <w:spacing w:val="-1"/>
                <w:sz w:val="20"/>
                <w:szCs w:val="20"/>
              </w:rPr>
              <w:t>к</w:t>
            </w:r>
            <w:r w:rsidRPr="00BA5C26">
              <w:rPr>
                <w:rFonts w:ascii="Arial" w:hAnsi="Arial" w:cs="Arial"/>
                <w:color w:val="000000" w:themeColor="text1"/>
                <w:spacing w:val="1"/>
                <w:sz w:val="20"/>
                <w:szCs w:val="20"/>
              </w:rPr>
              <w:t>т</w:t>
            </w:r>
            <w:r w:rsidRPr="00BA5C26">
              <w:rPr>
                <w:rFonts w:ascii="Arial" w:hAnsi="Arial" w:cs="Arial"/>
                <w:color w:val="000000" w:themeColor="text1"/>
                <w:spacing w:val="-4"/>
                <w:sz w:val="20"/>
                <w:szCs w:val="20"/>
              </w:rPr>
              <w:t>у</w:t>
            </w:r>
            <w:r w:rsidRPr="00BA5C26">
              <w:rPr>
                <w:rFonts w:ascii="Arial" w:hAnsi="Arial" w:cs="Arial"/>
                <w:color w:val="000000" w:themeColor="text1"/>
                <w:sz w:val="20"/>
                <w:szCs w:val="20"/>
              </w:rPr>
              <w:t>а</w:t>
            </w:r>
            <w:r w:rsidRPr="00BA5C26">
              <w:rPr>
                <w:rFonts w:ascii="Arial" w:hAnsi="Arial" w:cs="Arial"/>
                <w:color w:val="000000" w:themeColor="text1"/>
                <w:spacing w:val="2"/>
                <w:sz w:val="20"/>
                <w:szCs w:val="20"/>
              </w:rPr>
              <w:t>л</w:t>
            </w:r>
            <w:r w:rsidRPr="00BA5C26">
              <w:rPr>
                <w:rFonts w:ascii="Arial" w:hAnsi="Arial" w:cs="Arial"/>
                <w:color w:val="000000" w:themeColor="text1"/>
                <w:sz w:val="20"/>
                <w:szCs w:val="20"/>
              </w:rPr>
              <w:t>ь</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ом сос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оя</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p>
        </w:tc>
        <w:tc>
          <w:tcPr>
            <w:tcW w:w="3333" w:type="dxa"/>
            <w:gridSpan w:val="2"/>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ал</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т адм</w:t>
            </w:r>
            <w:r w:rsidRPr="00BA5C26">
              <w:rPr>
                <w:rFonts w:ascii="Arial" w:hAnsi="Arial" w:cs="Arial"/>
                <w:color w:val="000000" w:themeColor="text1"/>
                <w:spacing w:val="-1"/>
                <w:sz w:val="20"/>
                <w:szCs w:val="20"/>
              </w:rPr>
              <w:t>ини</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p>
        </w:tc>
      </w:tr>
      <w:tr w:rsidR="00BA5C26" w:rsidRPr="00BA5C26" w:rsidTr="0093068F">
        <w:trPr>
          <w:trHeight w:hRule="exact" w:val="1272"/>
        </w:trPr>
        <w:tc>
          <w:tcPr>
            <w:tcW w:w="993"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2.2.</w:t>
            </w:r>
          </w:p>
        </w:tc>
        <w:tc>
          <w:tcPr>
            <w:tcW w:w="3661"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ы</w:t>
            </w:r>
            <w:r w:rsidRPr="00BA5C26">
              <w:rPr>
                <w:rFonts w:ascii="Arial" w:hAnsi="Arial" w:cs="Arial"/>
                <w:color w:val="000000" w:themeColor="text1"/>
                <w:spacing w:val="4"/>
                <w:sz w:val="20"/>
                <w:szCs w:val="20"/>
              </w:rPr>
              <w:t xml:space="preserve">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рое</w:t>
            </w:r>
            <w:r w:rsidRPr="00BA5C26">
              <w:rPr>
                <w:rFonts w:ascii="Arial" w:hAnsi="Arial" w:cs="Arial"/>
                <w:color w:val="000000" w:themeColor="text1"/>
                <w:spacing w:val="-1"/>
                <w:sz w:val="20"/>
                <w:szCs w:val="20"/>
              </w:rPr>
              <w:t>кт</w:t>
            </w:r>
            <w:r w:rsidRPr="00BA5C26">
              <w:rPr>
                <w:rFonts w:ascii="Arial" w:hAnsi="Arial" w:cs="Arial"/>
                <w:color w:val="000000" w:themeColor="text1"/>
                <w:sz w:val="20"/>
                <w:szCs w:val="20"/>
              </w:rPr>
              <w:t xml:space="preserve">ов </w:t>
            </w:r>
            <w:r w:rsidRPr="00BA5C26">
              <w:rPr>
                <w:rFonts w:ascii="Arial" w:hAnsi="Arial" w:cs="Arial"/>
                <w:color w:val="000000" w:themeColor="text1"/>
                <w:spacing w:val="2"/>
                <w:sz w:val="20"/>
                <w:szCs w:val="20"/>
              </w:rPr>
              <w:t>м</w:t>
            </w:r>
            <w:r w:rsidRPr="00BA5C26">
              <w:rPr>
                <w:rFonts w:ascii="Arial" w:hAnsi="Arial" w:cs="Arial"/>
                <w:color w:val="000000" w:themeColor="text1"/>
                <w:spacing w:val="-6"/>
                <w:sz w:val="20"/>
                <w:szCs w:val="20"/>
              </w:rPr>
              <w:t>у</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ип</w:t>
            </w:r>
            <w:r w:rsidRPr="00BA5C26">
              <w:rPr>
                <w:rFonts w:ascii="Arial" w:hAnsi="Arial" w:cs="Arial"/>
                <w:color w:val="000000" w:themeColor="text1"/>
                <w:sz w:val="20"/>
                <w:szCs w:val="20"/>
              </w:rPr>
              <w:t>аль</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 xml:space="preserve">х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равов</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х а</w:t>
            </w:r>
            <w:r w:rsidRPr="00BA5C26">
              <w:rPr>
                <w:rFonts w:ascii="Arial" w:hAnsi="Arial" w:cs="Arial"/>
                <w:color w:val="000000" w:themeColor="text1"/>
                <w:spacing w:val="-1"/>
                <w:sz w:val="20"/>
                <w:szCs w:val="20"/>
              </w:rPr>
              <w:t>кт</w:t>
            </w:r>
            <w:r w:rsidRPr="00BA5C26">
              <w:rPr>
                <w:rFonts w:ascii="Arial" w:hAnsi="Arial" w:cs="Arial"/>
                <w:color w:val="000000" w:themeColor="text1"/>
                <w:sz w:val="20"/>
                <w:szCs w:val="20"/>
              </w:rPr>
              <w:t>ов,</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в</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есе</w:t>
            </w:r>
            <w:r w:rsidRPr="00BA5C26">
              <w:rPr>
                <w:rFonts w:ascii="Arial" w:hAnsi="Arial" w:cs="Arial"/>
                <w:color w:val="000000" w:themeColor="text1"/>
                <w:spacing w:val="-1"/>
                <w:sz w:val="20"/>
                <w:szCs w:val="20"/>
              </w:rPr>
              <w:t>нн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х</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 xml:space="preserve">в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ред</w:t>
            </w:r>
            <w:r w:rsidRPr="00BA5C26">
              <w:rPr>
                <w:rFonts w:ascii="Arial" w:hAnsi="Arial" w:cs="Arial"/>
                <w:color w:val="000000" w:themeColor="text1"/>
                <w:spacing w:val="-1"/>
                <w:sz w:val="20"/>
                <w:szCs w:val="20"/>
              </w:rPr>
              <w:t>ст</w:t>
            </w:r>
            <w:r w:rsidRPr="00BA5C26">
              <w:rPr>
                <w:rFonts w:ascii="Arial" w:hAnsi="Arial" w:cs="Arial"/>
                <w:color w:val="000000" w:themeColor="text1"/>
                <w:sz w:val="20"/>
                <w:szCs w:val="20"/>
              </w:rPr>
              <w:t>ав</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ель</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е ор</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 xml:space="preserve">ы </w:t>
            </w:r>
            <w:r w:rsidRPr="00BA5C26">
              <w:rPr>
                <w:rFonts w:ascii="Arial" w:hAnsi="Arial" w:cs="Arial"/>
                <w:color w:val="000000" w:themeColor="text1"/>
                <w:spacing w:val="2"/>
                <w:sz w:val="20"/>
                <w:szCs w:val="20"/>
              </w:rPr>
              <w:t>м</w:t>
            </w:r>
            <w:r w:rsidRPr="00BA5C26">
              <w:rPr>
                <w:rFonts w:ascii="Arial" w:hAnsi="Arial" w:cs="Arial"/>
                <w:color w:val="000000" w:themeColor="text1"/>
                <w:spacing w:val="-6"/>
                <w:sz w:val="20"/>
                <w:szCs w:val="20"/>
              </w:rPr>
              <w:t>у</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ип</w:t>
            </w:r>
            <w:r w:rsidRPr="00BA5C26">
              <w:rPr>
                <w:rFonts w:ascii="Arial" w:hAnsi="Arial" w:cs="Arial"/>
                <w:color w:val="000000" w:themeColor="text1"/>
                <w:sz w:val="20"/>
                <w:szCs w:val="20"/>
              </w:rPr>
              <w:t>аль</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х</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обр</w:t>
            </w:r>
            <w:r w:rsidRPr="00BA5C26">
              <w:rPr>
                <w:rFonts w:ascii="Arial" w:hAnsi="Arial" w:cs="Arial"/>
                <w:color w:val="000000" w:themeColor="text1"/>
                <w:spacing w:val="-1"/>
                <w:sz w:val="20"/>
                <w:szCs w:val="20"/>
              </w:rPr>
              <w:t>аз</w:t>
            </w:r>
            <w:r w:rsidRPr="00BA5C26">
              <w:rPr>
                <w:rFonts w:ascii="Arial" w:hAnsi="Arial" w:cs="Arial"/>
                <w:color w:val="000000" w:themeColor="text1"/>
                <w:sz w:val="20"/>
                <w:szCs w:val="20"/>
              </w:rPr>
              <w:t>ова</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й</w:t>
            </w:r>
          </w:p>
        </w:tc>
        <w:tc>
          <w:tcPr>
            <w:tcW w:w="2236"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В  </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 xml:space="preserve">е </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5 рабо</w:t>
            </w:r>
            <w:r w:rsidRPr="00BA5C26">
              <w:rPr>
                <w:rFonts w:ascii="Arial" w:hAnsi="Arial" w:cs="Arial"/>
                <w:color w:val="000000" w:themeColor="text1"/>
                <w:spacing w:val="-1"/>
                <w:sz w:val="20"/>
                <w:szCs w:val="20"/>
              </w:rPr>
              <w:t>чи</w:t>
            </w:r>
            <w:r w:rsidRPr="00BA5C26">
              <w:rPr>
                <w:rFonts w:ascii="Arial" w:hAnsi="Arial" w:cs="Arial"/>
                <w:color w:val="000000" w:themeColor="text1"/>
                <w:sz w:val="20"/>
                <w:szCs w:val="20"/>
              </w:rPr>
              <w:t xml:space="preserve">х  </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д</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ей   со д</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я</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в</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есе</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я</w:t>
            </w:r>
          </w:p>
        </w:tc>
        <w:tc>
          <w:tcPr>
            <w:tcW w:w="3333" w:type="dxa"/>
            <w:gridSpan w:val="2"/>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ал</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т адм</w:t>
            </w:r>
            <w:r w:rsidRPr="00BA5C26">
              <w:rPr>
                <w:rFonts w:ascii="Arial" w:hAnsi="Arial" w:cs="Arial"/>
                <w:color w:val="000000" w:themeColor="text1"/>
                <w:spacing w:val="-1"/>
                <w:sz w:val="20"/>
                <w:szCs w:val="20"/>
              </w:rPr>
              <w:t>ини</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p>
        </w:tc>
      </w:tr>
      <w:tr w:rsidR="00BA5C26" w:rsidRPr="00BA5C26" w:rsidTr="001C0AA6">
        <w:trPr>
          <w:trHeight w:hRule="exact" w:val="1062"/>
        </w:trPr>
        <w:tc>
          <w:tcPr>
            <w:tcW w:w="993"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2.3.</w:t>
            </w:r>
          </w:p>
        </w:tc>
        <w:tc>
          <w:tcPr>
            <w:tcW w:w="3661"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Адм</w:t>
            </w:r>
            <w:r w:rsidRPr="00BA5C26">
              <w:rPr>
                <w:rFonts w:ascii="Arial" w:hAnsi="Arial" w:cs="Arial"/>
                <w:color w:val="000000" w:themeColor="text1"/>
                <w:spacing w:val="-1"/>
                <w:sz w:val="20"/>
                <w:szCs w:val="20"/>
              </w:rPr>
              <w:t>ини</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w:t>
            </w:r>
            <w:r w:rsidRPr="00BA5C26">
              <w:rPr>
                <w:rFonts w:ascii="Arial" w:hAnsi="Arial" w:cs="Arial"/>
                <w:color w:val="000000" w:themeColor="text1"/>
                <w:spacing w:val="1"/>
                <w:sz w:val="20"/>
                <w:szCs w:val="20"/>
              </w:rPr>
              <w:t>а</w:t>
            </w:r>
            <w:r w:rsidRPr="00BA5C26">
              <w:rPr>
                <w:rFonts w:ascii="Arial" w:hAnsi="Arial" w:cs="Arial"/>
                <w:color w:val="000000" w:themeColor="text1"/>
                <w:spacing w:val="-1"/>
                <w:sz w:val="20"/>
                <w:szCs w:val="20"/>
              </w:rPr>
              <w:t>ти</w:t>
            </w:r>
            <w:r w:rsidRPr="00BA5C26">
              <w:rPr>
                <w:rFonts w:ascii="Arial" w:hAnsi="Arial" w:cs="Arial"/>
                <w:color w:val="000000" w:themeColor="text1"/>
                <w:sz w:val="20"/>
                <w:szCs w:val="20"/>
              </w:rPr>
              <w:t>в</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 xml:space="preserve">е </w:t>
            </w:r>
            <w:r w:rsidRPr="00BA5C26">
              <w:rPr>
                <w:rFonts w:ascii="Arial" w:hAnsi="Arial" w:cs="Arial"/>
                <w:color w:val="000000" w:themeColor="text1"/>
                <w:spacing w:val="15"/>
                <w:sz w:val="20"/>
                <w:szCs w:val="20"/>
              </w:rPr>
              <w:t xml:space="preserve"> </w:t>
            </w:r>
            <w:r w:rsidRPr="00BA5C26">
              <w:rPr>
                <w:rFonts w:ascii="Arial" w:hAnsi="Arial" w:cs="Arial"/>
                <w:color w:val="000000" w:themeColor="text1"/>
                <w:sz w:val="20"/>
                <w:szCs w:val="20"/>
              </w:rPr>
              <w:t>ре</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лам</w:t>
            </w:r>
            <w:r w:rsidRPr="00BA5C26">
              <w:rPr>
                <w:rFonts w:ascii="Arial" w:hAnsi="Arial" w:cs="Arial"/>
                <w:color w:val="000000" w:themeColor="text1"/>
                <w:spacing w:val="-1"/>
                <w:sz w:val="20"/>
                <w:szCs w:val="20"/>
              </w:rPr>
              <w:t>ент</w:t>
            </w:r>
            <w:r w:rsidRPr="00BA5C26">
              <w:rPr>
                <w:rFonts w:ascii="Arial" w:hAnsi="Arial" w:cs="Arial"/>
                <w:color w:val="000000" w:themeColor="text1"/>
                <w:sz w:val="20"/>
                <w:szCs w:val="20"/>
              </w:rPr>
              <w:t xml:space="preserve">ы </w:t>
            </w:r>
            <w:r w:rsidRPr="00BA5C26">
              <w:rPr>
                <w:rFonts w:ascii="Arial" w:hAnsi="Arial" w:cs="Arial"/>
                <w:color w:val="000000" w:themeColor="text1"/>
                <w:spacing w:val="14"/>
                <w:sz w:val="20"/>
                <w:szCs w:val="20"/>
              </w:rPr>
              <w:t xml:space="preserve"> </w:t>
            </w:r>
            <w:r w:rsidRPr="00BA5C26">
              <w:rPr>
                <w:rFonts w:ascii="Arial" w:hAnsi="Arial" w:cs="Arial"/>
                <w:color w:val="000000" w:themeColor="text1"/>
                <w:sz w:val="20"/>
                <w:szCs w:val="20"/>
              </w:rPr>
              <w:t>и 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д</w:t>
            </w:r>
            <w:r w:rsidRPr="00BA5C26">
              <w:rPr>
                <w:rFonts w:ascii="Arial" w:hAnsi="Arial" w:cs="Arial"/>
                <w:color w:val="000000" w:themeColor="text1"/>
                <w:spacing w:val="-1"/>
                <w:sz w:val="20"/>
                <w:szCs w:val="20"/>
              </w:rPr>
              <w:t>а</w:t>
            </w:r>
            <w:r w:rsidRPr="00BA5C26">
              <w:rPr>
                <w:rFonts w:ascii="Arial" w:hAnsi="Arial" w:cs="Arial"/>
                <w:color w:val="000000" w:themeColor="text1"/>
                <w:spacing w:val="2"/>
                <w:sz w:val="20"/>
                <w:szCs w:val="20"/>
              </w:rPr>
              <w:t>р</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ы</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м</w:t>
            </w:r>
            <w:r w:rsidRPr="00BA5C26">
              <w:rPr>
                <w:rFonts w:ascii="Arial" w:hAnsi="Arial" w:cs="Arial"/>
                <w:color w:val="000000" w:themeColor="text1"/>
                <w:spacing w:val="-4"/>
                <w:sz w:val="20"/>
                <w:szCs w:val="20"/>
              </w:rPr>
              <w:t>у</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аль</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х</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6"/>
                <w:sz w:val="20"/>
                <w:szCs w:val="20"/>
              </w:rPr>
              <w:t>у</w:t>
            </w:r>
            <w:r w:rsidRPr="00BA5C26">
              <w:rPr>
                <w:rFonts w:ascii="Arial" w:hAnsi="Arial" w:cs="Arial"/>
                <w:color w:val="000000" w:themeColor="text1"/>
                <w:spacing w:val="1"/>
                <w:sz w:val="20"/>
                <w:szCs w:val="20"/>
              </w:rPr>
              <w:t>с</w:t>
            </w:r>
            <w:r w:rsidRPr="00BA5C26">
              <w:rPr>
                <w:rFonts w:ascii="Arial" w:hAnsi="Arial" w:cs="Arial"/>
                <w:color w:val="000000" w:themeColor="text1"/>
                <w:spacing w:val="2"/>
                <w:sz w:val="20"/>
                <w:szCs w:val="20"/>
              </w:rPr>
              <w:t>л</w:t>
            </w:r>
            <w:r w:rsidRPr="00BA5C26">
              <w:rPr>
                <w:rFonts w:ascii="Arial" w:hAnsi="Arial" w:cs="Arial"/>
                <w:color w:val="000000" w:themeColor="text1"/>
                <w:spacing w:val="-4"/>
                <w:sz w:val="20"/>
                <w:szCs w:val="20"/>
              </w:rPr>
              <w:t>у</w:t>
            </w:r>
            <w:r w:rsidRPr="00BA5C26">
              <w:rPr>
                <w:rFonts w:ascii="Arial" w:hAnsi="Arial" w:cs="Arial"/>
                <w:color w:val="000000" w:themeColor="text1"/>
                <w:sz w:val="20"/>
                <w:szCs w:val="20"/>
              </w:rPr>
              <w:t>г</w:t>
            </w:r>
          </w:p>
        </w:tc>
        <w:tc>
          <w:tcPr>
            <w:tcW w:w="2236"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В  </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 xml:space="preserve">е </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5 рабо</w:t>
            </w:r>
            <w:r w:rsidRPr="00BA5C26">
              <w:rPr>
                <w:rFonts w:ascii="Arial" w:hAnsi="Arial" w:cs="Arial"/>
                <w:color w:val="000000" w:themeColor="text1"/>
                <w:spacing w:val="-1"/>
                <w:sz w:val="20"/>
                <w:szCs w:val="20"/>
              </w:rPr>
              <w:t>чи</w:t>
            </w:r>
            <w:r w:rsidRPr="00BA5C26">
              <w:rPr>
                <w:rFonts w:ascii="Arial" w:hAnsi="Arial" w:cs="Arial"/>
                <w:color w:val="000000" w:themeColor="text1"/>
                <w:sz w:val="20"/>
                <w:szCs w:val="20"/>
              </w:rPr>
              <w:t xml:space="preserve">х  </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д</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ей   со д</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я</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w:t>
            </w:r>
            <w:r w:rsidRPr="00BA5C26">
              <w:rPr>
                <w:rFonts w:ascii="Arial" w:hAnsi="Arial" w:cs="Arial"/>
                <w:color w:val="000000" w:themeColor="text1"/>
                <w:spacing w:val="-1"/>
                <w:sz w:val="20"/>
                <w:szCs w:val="20"/>
              </w:rPr>
              <w:t>ин</w:t>
            </w:r>
            <w:r w:rsidRPr="00BA5C26">
              <w:rPr>
                <w:rFonts w:ascii="Arial" w:hAnsi="Arial" w:cs="Arial"/>
                <w:color w:val="000000" w:themeColor="text1"/>
                <w:sz w:val="20"/>
                <w:szCs w:val="20"/>
              </w:rPr>
              <w:t>я</w:t>
            </w:r>
            <w:r w:rsidRPr="00BA5C26">
              <w:rPr>
                <w:rFonts w:ascii="Arial" w:hAnsi="Arial" w:cs="Arial"/>
                <w:color w:val="000000" w:themeColor="text1"/>
                <w:spacing w:val="-1"/>
                <w:sz w:val="20"/>
                <w:szCs w:val="20"/>
              </w:rPr>
              <w:t>ти</w:t>
            </w:r>
            <w:r w:rsidRPr="00BA5C26">
              <w:rPr>
                <w:rFonts w:ascii="Arial" w:hAnsi="Arial" w:cs="Arial"/>
                <w:color w:val="000000" w:themeColor="text1"/>
                <w:sz w:val="20"/>
                <w:szCs w:val="20"/>
              </w:rPr>
              <w:t>я</w:t>
            </w:r>
          </w:p>
        </w:tc>
        <w:tc>
          <w:tcPr>
            <w:tcW w:w="3333" w:type="dxa"/>
            <w:gridSpan w:val="2"/>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ал</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т адм</w:t>
            </w:r>
            <w:r w:rsidRPr="00BA5C26">
              <w:rPr>
                <w:rFonts w:ascii="Arial" w:hAnsi="Arial" w:cs="Arial"/>
                <w:color w:val="000000" w:themeColor="text1"/>
                <w:spacing w:val="-1"/>
                <w:sz w:val="20"/>
                <w:szCs w:val="20"/>
              </w:rPr>
              <w:t>ини</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p>
        </w:tc>
      </w:tr>
      <w:tr w:rsidR="00BA5C26" w:rsidRPr="00BA5C26" w:rsidTr="0093068F">
        <w:trPr>
          <w:trHeight w:hRule="exact" w:val="2348"/>
        </w:trPr>
        <w:tc>
          <w:tcPr>
            <w:tcW w:w="993"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2.4.</w:t>
            </w:r>
          </w:p>
        </w:tc>
        <w:tc>
          <w:tcPr>
            <w:tcW w:w="3661"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И</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форм</w:t>
            </w:r>
            <w:r w:rsidRPr="00BA5C26">
              <w:rPr>
                <w:rFonts w:ascii="Arial" w:hAnsi="Arial" w:cs="Arial"/>
                <w:color w:val="000000" w:themeColor="text1"/>
                <w:spacing w:val="-1"/>
                <w:sz w:val="20"/>
                <w:szCs w:val="20"/>
              </w:rPr>
              <w:t>аци</w:t>
            </w:r>
            <w:r w:rsidRPr="00BA5C26">
              <w:rPr>
                <w:rFonts w:ascii="Arial" w:hAnsi="Arial" w:cs="Arial"/>
                <w:color w:val="000000" w:themeColor="text1"/>
                <w:sz w:val="20"/>
                <w:szCs w:val="20"/>
              </w:rPr>
              <w:t>ю</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 xml:space="preserve">о </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к</w:t>
            </w:r>
            <w:r w:rsidRPr="00BA5C26">
              <w:rPr>
                <w:rFonts w:ascii="Arial" w:hAnsi="Arial" w:cs="Arial"/>
                <w:color w:val="000000" w:themeColor="text1"/>
                <w:spacing w:val="-4"/>
                <w:sz w:val="20"/>
                <w:szCs w:val="20"/>
              </w:rPr>
              <w:t>у</w:t>
            </w:r>
            <w:r w:rsidRPr="00BA5C26">
              <w:rPr>
                <w:rFonts w:ascii="Arial" w:hAnsi="Arial" w:cs="Arial"/>
                <w:color w:val="000000" w:themeColor="text1"/>
                <w:spacing w:val="-1"/>
                <w:sz w:val="20"/>
                <w:szCs w:val="20"/>
              </w:rPr>
              <w:t>п</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ах</w:t>
            </w:r>
            <w:r w:rsidRPr="00BA5C26">
              <w:rPr>
                <w:rFonts w:ascii="Arial" w:hAnsi="Arial" w:cs="Arial"/>
                <w:color w:val="000000" w:themeColor="text1"/>
                <w:spacing w:val="6"/>
                <w:sz w:val="20"/>
                <w:szCs w:val="20"/>
              </w:rPr>
              <w:t xml:space="preserve"> </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оваров, рабо</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pacing w:val="-6"/>
                <w:sz w:val="20"/>
                <w:szCs w:val="20"/>
              </w:rPr>
              <w:t>у</w:t>
            </w:r>
            <w:r w:rsidRPr="00BA5C26">
              <w:rPr>
                <w:rFonts w:ascii="Arial" w:hAnsi="Arial" w:cs="Arial"/>
                <w:color w:val="000000" w:themeColor="text1"/>
                <w:spacing w:val="1"/>
                <w:sz w:val="20"/>
                <w:szCs w:val="20"/>
              </w:rPr>
              <w:t>с</w:t>
            </w:r>
            <w:r w:rsidRPr="00BA5C26">
              <w:rPr>
                <w:rFonts w:ascii="Arial" w:hAnsi="Arial" w:cs="Arial"/>
                <w:color w:val="000000" w:themeColor="text1"/>
                <w:spacing w:val="2"/>
                <w:sz w:val="20"/>
                <w:szCs w:val="20"/>
              </w:rPr>
              <w:t>л</w:t>
            </w:r>
            <w:r w:rsidRPr="00BA5C26">
              <w:rPr>
                <w:rFonts w:ascii="Arial" w:hAnsi="Arial" w:cs="Arial"/>
                <w:color w:val="000000" w:themeColor="text1"/>
                <w:spacing w:val="-4"/>
                <w:sz w:val="20"/>
                <w:szCs w:val="20"/>
              </w:rPr>
              <w:t>у</w:t>
            </w:r>
            <w:r w:rsidRPr="00BA5C26">
              <w:rPr>
                <w:rFonts w:ascii="Arial" w:hAnsi="Arial" w:cs="Arial"/>
                <w:color w:val="000000" w:themeColor="text1"/>
                <w:sz w:val="20"/>
                <w:szCs w:val="20"/>
              </w:rPr>
              <w:t>г</w:t>
            </w:r>
            <w:r w:rsidRPr="00BA5C26">
              <w:rPr>
                <w:rFonts w:ascii="Arial" w:hAnsi="Arial" w:cs="Arial"/>
                <w:color w:val="000000" w:themeColor="text1"/>
                <w:spacing w:val="4"/>
                <w:sz w:val="20"/>
                <w:szCs w:val="20"/>
              </w:rPr>
              <w:t xml:space="preserve"> </w:t>
            </w:r>
            <w:r w:rsidRPr="00BA5C26">
              <w:rPr>
                <w:rFonts w:ascii="Arial" w:hAnsi="Arial" w:cs="Arial"/>
                <w:color w:val="000000" w:themeColor="text1"/>
                <w:sz w:val="20"/>
                <w:szCs w:val="20"/>
              </w:rPr>
              <w:t>для об</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ч</w:t>
            </w:r>
            <w:r w:rsidRPr="00BA5C26">
              <w:rPr>
                <w:rFonts w:ascii="Arial" w:hAnsi="Arial" w:cs="Arial"/>
                <w:color w:val="000000" w:themeColor="text1"/>
                <w:spacing w:val="1"/>
                <w:sz w:val="20"/>
                <w:szCs w:val="20"/>
              </w:rPr>
              <w:t>е</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 xml:space="preserve">я </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с</w:t>
            </w:r>
            <w:r w:rsidRPr="00BA5C26">
              <w:rPr>
                <w:rFonts w:ascii="Arial" w:hAnsi="Arial" w:cs="Arial"/>
                <w:color w:val="000000" w:themeColor="text1"/>
                <w:spacing w:val="-6"/>
                <w:sz w:val="20"/>
                <w:szCs w:val="20"/>
              </w:rPr>
              <w:t>у</w:t>
            </w:r>
            <w:r w:rsidRPr="00BA5C26">
              <w:rPr>
                <w:rFonts w:ascii="Arial" w:hAnsi="Arial" w:cs="Arial"/>
                <w:color w:val="000000" w:themeColor="text1"/>
                <w:spacing w:val="2"/>
                <w:sz w:val="20"/>
                <w:szCs w:val="20"/>
              </w:rPr>
              <w:t>д</w:t>
            </w:r>
            <w:r w:rsidRPr="00BA5C26">
              <w:rPr>
                <w:rFonts w:ascii="Arial" w:hAnsi="Arial" w:cs="Arial"/>
                <w:color w:val="000000" w:themeColor="text1"/>
                <w:sz w:val="20"/>
                <w:szCs w:val="20"/>
              </w:rPr>
              <w:t>а</w:t>
            </w:r>
            <w:r w:rsidRPr="00BA5C26">
              <w:rPr>
                <w:rFonts w:ascii="Arial" w:hAnsi="Arial" w:cs="Arial"/>
                <w:color w:val="000000" w:themeColor="text1"/>
                <w:spacing w:val="2"/>
                <w:sz w:val="20"/>
                <w:szCs w:val="20"/>
              </w:rPr>
              <w:t>р</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ве</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 xml:space="preserve">х  и </w:t>
            </w:r>
            <w:r w:rsidRPr="00BA5C26">
              <w:rPr>
                <w:rFonts w:ascii="Arial" w:hAnsi="Arial" w:cs="Arial"/>
                <w:color w:val="000000" w:themeColor="text1"/>
                <w:spacing w:val="2"/>
                <w:sz w:val="20"/>
                <w:szCs w:val="20"/>
              </w:rPr>
              <w:t>м</w:t>
            </w:r>
            <w:r w:rsidRPr="00BA5C26">
              <w:rPr>
                <w:rFonts w:ascii="Arial" w:hAnsi="Arial" w:cs="Arial"/>
                <w:color w:val="000000" w:themeColor="text1"/>
                <w:spacing w:val="-6"/>
                <w:sz w:val="20"/>
                <w:szCs w:val="20"/>
              </w:rPr>
              <w:t>у</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ип</w:t>
            </w:r>
            <w:r w:rsidRPr="00BA5C26">
              <w:rPr>
                <w:rFonts w:ascii="Arial" w:hAnsi="Arial" w:cs="Arial"/>
                <w:color w:val="000000" w:themeColor="text1"/>
                <w:sz w:val="20"/>
                <w:szCs w:val="20"/>
              </w:rPr>
              <w:t>аль</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 xml:space="preserve">х </w:t>
            </w:r>
            <w:r w:rsidRPr="00BA5C26">
              <w:rPr>
                <w:rFonts w:ascii="Arial" w:hAnsi="Arial" w:cs="Arial"/>
                <w:color w:val="000000" w:themeColor="text1"/>
                <w:spacing w:val="-1"/>
                <w:sz w:val="20"/>
                <w:szCs w:val="20"/>
              </w:rPr>
              <w:t>н</w:t>
            </w:r>
            <w:r w:rsidRPr="00BA5C26">
              <w:rPr>
                <w:rFonts w:ascii="Arial" w:hAnsi="Arial" w:cs="Arial"/>
                <w:color w:val="000000" w:themeColor="text1"/>
                <w:spacing w:val="-4"/>
                <w:sz w:val="20"/>
                <w:szCs w:val="20"/>
              </w:rPr>
              <w:t>у</w:t>
            </w:r>
            <w:r w:rsidRPr="00BA5C26">
              <w:rPr>
                <w:rFonts w:ascii="Arial" w:hAnsi="Arial" w:cs="Arial"/>
                <w:color w:val="000000" w:themeColor="text1"/>
                <w:sz w:val="20"/>
                <w:szCs w:val="20"/>
              </w:rPr>
              <w:t>жд</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в соо</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 xml:space="preserve">с </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од</w:t>
            </w:r>
            <w:r w:rsidRPr="00BA5C26">
              <w:rPr>
                <w:rFonts w:ascii="Arial" w:hAnsi="Arial" w:cs="Arial"/>
                <w:color w:val="000000" w:themeColor="text1"/>
                <w:spacing w:val="1"/>
                <w:sz w:val="20"/>
                <w:szCs w:val="20"/>
              </w:rPr>
              <w:t>а</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ельс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вом Росс</w:t>
            </w:r>
            <w:r w:rsidRPr="00BA5C26">
              <w:rPr>
                <w:rFonts w:ascii="Arial" w:hAnsi="Arial" w:cs="Arial"/>
                <w:color w:val="000000" w:themeColor="text1"/>
                <w:spacing w:val="-1"/>
                <w:sz w:val="20"/>
                <w:szCs w:val="20"/>
              </w:rPr>
              <w:t>ий</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ой</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Фед</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 xml:space="preserve">и о </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нт</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к</w:t>
            </w:r>
            <w:r w:rsidRPr="00BA5C26">
              <w:rPr>
                <w:rFonts w:ascii="Arial" w:hAnsi="Arial" w:cs="Arial"/>
                <w:color w:val="000000" w:themeColor="text1"/>
                <w:spacing w:val="-1"/>
                <w:sz w:val="20"/>
                <w:szCs w:val="20"/>
              </w:rPr>
              <w:t>тн</w:t>
            </w:r>
            <w:r w:rsidRPr="00BA5C26">
              <w:rPr>
                <w:rFonts w:ascii="Arial" w:hAnsi="Arial" w:cs="Arial"/>
                <w:color w:val="000000" w:themeColor="text1"/>
                <w:sz w:val="20"/>
                <w:szCs w:val="20"/>
              </w:rPr>
              <w:t>ой</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еме</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 xml:space="preserve">в сфере </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к</w:t>
            </w:r>
            <w:r w:rsidRPr="00BA5C26">
              <w:rPr>
                <w:rFonts w:ascii="Arial" w:hAnsi="Arial" w:cs="Arial"/>
                <w:color w:val="000000" w:themeColor="text1"/>
                <w:spacing w:val="-4"/>
                <w:sz w:val="20"/>
                <w:szCs w:val="20"/>
              </w:rPr>
              <w:t>у</w:t>
            </w:r>
            <w:r w:rsidRPr="00BA5C26">
              <w:rPr>
                <w:rFonts w:ascii="Arial" w:hAnsi="Arial" w:cs="Arial"/>
                <w:color w:val="000000" w:themeColor="text1"/>
                <w:spacing w:val="-1"/>
                <w:sz w:val="20"/>
                <w:szCs w:val="20"/>
              </w:rPr>
              <w:t>п</w:t>
            </w:r>
            <w:r w:rsidRPr="00BA5C26">
              <w:rPr>
                <w:rFonts w:ascii="Arial" w:hAnsi="Arial" w:cs="Arial"/>
                <w:color w:val="000000" w:themeColor="text1"/>
                <w:spacing w:val="2"/>
                <w:sz w:val="20"/>
                <w:szCs w:val="20"/>
              </w:rPr>
              <w:t>о</w:t>
            </w:r>
            <w:r w:rsidRPr="00BA5C26">
              <w:rPr>
                <w:rFonts w:ascii="Arial" w:hAnsi="Arial" w:cs="Arial"/>
                <w:color w:val="000000" w:themeColor="text1"/>
                <w:sz w:val="20"/>
                <w:szCs w:val="20"/>
              </w:rPr>
              <w:t>к</w:t>
            </w:r>
            <w:r w:rsidRPr="00BA5C26">
              <w:rPr>
                <w:rFonts w:ascii="Arial" w:hAnsi="Arial" w:cs="Arial"/>
                <w:color w:val="000000" w:themeColor="text1"/>
                <w:spacing w:val="4"/>
                <w:sz w:val="20"/>
                <w:szCs w:val="20"/>
              </w:rPr>
              <w:t xml:space="preserve"> </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оваров, рабо</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pacing w:val="-6"/>
                <w:sz w:val="20"/>
                <w:szCs w:val="20"/>
              </w:rPr>
              <w:t>у</w:t>
            </w:r>
            <w:r w:rsidRPr="00BA5C26">
              <w:rPr>
                <w:rFonts w:ascii="Arial" w:hAnsi="Arial" w:cs="Arial"/>
                <w:color w:val="000000" w:themeColor="text1"/>
                <w:spacing w:val="1"/>
                <w:sz w:val="20"/>
                <w:szCs w:val="20"/>
              </w:rPr>
              <w:t>с</w:t>
            </w:r>
            <w:r w:rsidRPr="00BA5C26">
              <w:rPr>
                <w:rFonts w:ascii="Arial" w:hAnsi="Arial" w:cs="Arial"/>
                <w:color w:val="000000" w:themeColor="text1"/>
                <w:spacing w:val="2"/>
                <w:sz w:val="20"/>
                <w:szCs w:val="20"/>
              </w:rPr>
              <w:t>л</w:t>
            </w:r>
            <w:r w:rsidRPr="00BA5C26">
              <w:rPr>
                <w:rFonts w:ascii="Arial" w:hAnsi="Arial" w:cs="Arial"/>
                <w:color w:val="000000" w:themeColor="text1"/>
                <w:spacing w:val="-4"/>
                <w:sz w:val="20"/>
                <w:szCs w:val="20"/>
              </w:rPr>
              <w:t>у</w:t>
            </w:r>
            <w:r w:rsidRPr="00BA5C26">
              <w:rPr>
                <w:rFonts w:ascii="Arial" w:hAnsi="Arial" w:cs="Arial"/>
                <w:color w:val="000000" w:themeColor="text1"/>
                <w:sz w:val="20"/>
                <w:szCs w:val="20"/>
              </w:rPr>
              <w:t>г</w:t>
            </w:r>
            <w:r w:rsidRPr="00BA5C26">
              <w:rPr>
                <w:rFonts w:ascii="Arial" w:hAnsi="Arial" w:cs="Arial"/>
                <w:color w:val="000000" w:themeColor="text1"/>
                <w:spacing w:val="6"/>
                <w:sz w:val="20"/>
                <w:szCs w:val="20"/>
              </w:rPr>
              <w:t xml:space="preserve"> </w:t>
            </w:r>
            <w:r w:rsidRPr="00BA5C26">
              <w:rPr>
                <w:rFonts w:ascii="Arial" w:hAnsi="Arial" w:cs="Arial"/>
                <w:color w:val="000000" w:themeColor="text1"/>
                <w:sz w:val="20"/>
                <w:szCs w:val="20"/>
              </w:rPr>
              <w:t>для об</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ч</w:t>
            </w:r>
            <w:r w:rsidRPr="00BA5C26">
              <w:rPr>
                <w:rFonts w:ascii="Arial" w:hAnsi="Arial" w:cs="Arial"/>
                <w:color w:val="000000" w:themeColor="text1"/>
                <w:spacing w:val="1"/>
                <w:sz w:val="20"/>
                <w:szCs w:val="20"/>
              </w:rPr>
              <w:t>е</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я</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ос</w:t>
            </w:r>
            <w:r w:rsidRPr="00BA5C26">
              <w:rPr>
                <w:rFonts w:ascii="Arial" w:hAnsi="Arial" w:cs="Arial"/>
                <w:color w:val="000000" w:themeColor="text1"/>
                <w:spacing w:val="-4"/>
                <w:sz w:val="20"/>
                <w:szCs w:val="20"/>
              </w:rPr>
              <w:t>у</w:t>
            </w:r>
            <w:r w:rsidRPr="00BA5C26">
              <w:rPr>
                <w:rFonts w:ascii="Arial" w:hAnsi="Arial" w:cs="Arial"/>
                <w:color w:val="000000" w:themeColor="text1"/>
                <w:sz w:val="20"/>
                <w:szCs w:val="20"/>
              </w:rPr>
              <w:t>д</w:t>
            </w:r>
            <w:r w:rsidRPr="00BA5C26">
              <w:rPr>
                <w:rFonts w:ascii="Arial" w:hAnsi="Arial" w:cs="Arial"/>
                <w:color w:val="000000" w:themeColor="text1"/>
                <w:spacing w:val="1"/>
                <w:sz w:val="20"/>
                <w:szCs w:val="20"/>
              </w:rPr>
              <w:t>а</w:t>
            </w:r>
            <w:r w:rsidRPr="00BA5C26">
              <w:rPr>
                <w:rFonts w:ascii="Arial" w:hAnsi="Arial" w:cs="Arial"/>
                <w:color w:val="000000" w:themeColor="text1"/>
                <w:sz w:val="20"/>
                <w:szCs w:val="20"/>
              </w:rPr>
              <w:t>р</w:t>
            </w:r>
            <w:r w:rsidRPr="00BA5C26">
              <w:rPr>
                <w:rFonts w:ascii="Arial" w:hAnsi="Arial" w:cs="Arial"/>
                <w:color w:val="000000" w:themeColor="text1"/>
                <w:spacing w:val="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ве</w:t>
            </w:r>
            <w:r w:rsidRPr="00BA5C26">
              <w:rPr>
                <w:rFonts w:ascii="Arial" w:hAnsi="Arial" w:cs="Arial"/>
                <w:color w:val="000000" w:themeColor="text1"/>
                <w:spacing w:val="-1"/>
                <w:sz w:val="20"/>
                <w:szCs w:val="20"/>
              </w:rPr>
              <w:t>нн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 xml:space="preserve">х и </w:t>
            </w:r>
            <w:r w:rsidRPr="00BA5C26">
              <w:rPr>
                <w:rFonts w:ascii="Arial" w:hAnsi="Arial" w:cs="Arial"/>
                <w:color w:val="000000" w:themeColor="text1"/>
                <w:spacing w:val="2"/>
                <w:sz w:val="20"/>
                <w:szCs w:val="20"/>
              </w:rPr>
              <w:t>м</w:t>
            </w:r>
            <w:r w:rsidRPr="00BA5C26">
              <w:rPr>
                <w:rFonts w:ascii="Arial" w:hAnsi="Arial" w:cs="Arial"/>
                <w:color w:val="000000" w:themeColor="text1"/>
                <w:spacing w:val="-6"/>
                <w:sz w:val="20"/>
                <w:szCs w:val="20"/>
              </w:rPr>
              <w:t>у</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ип</w:t>
            </w:r>
            <w:r w:rsidRPr="00BA5C26">
              <w:rPr>
                <w:rFonts w:ascii="Arial" w:hAnsi="Arial" w:cs="Arial"/>
                <w:color w:val="000000" w:themeColor="text1"/>
                <w:sz w:val="20"/>
                <w:szCs w:val="20"/>
              </w:rPr>
              <w:t>аль</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х</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1"/>
                <w:sz w:val="20"/>
                <w:szCs w:val="20"/>
              </w:rPr>
              <w:t>н</w:t>
            </w:r>
            <w:r w:rsidRPr="00BA5C26">
              <w:rPr>
                <w:rFonts w:ascii="Arial" w:hAnsi="Arial" w:cs="Arial"/>
                <w:color w:val="000000" w:themeColor="text1"/>
                <w:spacing w:val="-6"/>
                <w:sz w:val="20"/>
                <w:szCs w:val="20"/>
              </w:rPr>
              <w:t>у</w:t>
            </w:r>
            <w:r w:rsidRPr="00BA5C26">
              <w:rPr>
                <w:rFonts w:ascii="Arial" w:hAnsi="Arial" w:cs="Arial"/>
                <w:color w:val="000000" w:themeColor="text1"/>
                <w:spacing w:val="2"/>
                <w:sz w:val="20"/>
                <w:szCs w:val="20"/>
              </w:rPr>
              <w:t>ж</w:t>
            </w:r>
            <w:r w:rsidRPr="00BA5C26">
              <w:rPr>
                <w:rFonts w:ascii="Arial" w:hAnsi="Arial" w:cs="Arial"/>
                <w:color w:val="000000" w:themeColor="text1"/>
                <w:sz w:val="20"/>
                <w:szCs w:val="20"/>
              </w:rPr>
              <w:t>д</w:t>
            </w:r>
          </w:p>
        </w:tc>
        <w:tc>
          <w:tcPr>
            <w:tcW w:w="2236"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В  </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 xml:space="preserve">е </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5 рабо</w:t>
            </w:r>
            <w:r w:rsidRPr="00BA5C26">
              <w:rPr>
                <w:rFonts w:ascii="Arial" w:hAnsi="Arial" w:cs="Arial"/>
                <w:color w:val="000000" w:themeColor="text1"/>
                <w:spacing w:val="-1"/>
                <w:sz w:val="20"/>
                <w:szCs w:val="20"/>
              </w:rPr>
              <w:t>чи</w:t>
            </w:r>
            <w:r w:rsidRPr="00BA5C26">
              <w:rPr>
                <w:rFonts w:ascii="Arial" w:hAnsi="Arial" w:cs="Arial"/>
                <w:color w:val="000000" w:themeColor="text1"/>
                <w:sz w:val="20"/>
                <w:szCs w:val="20"/>
              </w:rPr>
              <w:t xml:space="preserve">х  </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д</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ей   со д</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я</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м</w:t>
            </w:r>
            <w:r w:rsidRPr="00BA5C26">
              <w:rPr>
                <w:rFonts w:ascii="Arial" w:hAnsi="Arial" w:cs="Arial"/>
                <w:color w:val="000000" w:themeColor="text1"/>
                <w:spacing w:val="-1"/>
                <w:sz w:val="20"/>
                <w:szCs w:val="20"/>
              </w:rPr>
              <w:t>ещ</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я</w:t>
            </w:r>
          </w:p>
        </w:tc>
        <w:tc>
          <w:tcPr>
            <w:tcW w:w="3333" w:type="dxa"/>
            <w:gridSpan w:val="2"/>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ал</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т адм</w:t>
            </w:r>
            <w:r w:rsidRPr="00BA5C26">
              <w:rPr>
                <w:rFonts w:ascii="Arial" w:hAnsi="Arial" w:cs="Arial"/>
                <w:color w:val="000000" w:themeColor="text1"/>
                <w:spacing w:val="-1"/>
                <w:sz w:val="20"/>
                <w:szCs w:val="20"/>
              </w:rPr>
              <w:t>ини</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p>
        </w:tc>
      </w:tr>
      <w:tr w:rsidR="00BA5C26" w:rsidRPr="00BA5C26" w:rsidTr="0093068F">
        <w:trPr>
          <w:trHeight w:hRule="exact" w:val="2281"/>
        </w:trPr>
        <w:tc>
          <w:tcPr>
            <w:tcW w:w="993"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lastRenderedPageBreak/>
              <w:t>2.5.</w:t>
            </w:r>
          </w:p>
        </w:tc>
        <w:tc>
          <w:tcPr>
            <w:tcW w:w="3661"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Ус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овле</w:t>
            </w:r>
            <w:r w:rsidRPr="00BA5C26">
              <w:rPr>
                <w:rFonts w:ascii="Arial" w:hAnsi="Arial" w:cs="Arial"/>
                <w:color w:val="000000" w:themeColor="text1"/>
                <w:spacing w:val="-1"/>
                <w:sz w:val="20"/>
                <w:szCs w:val="20"/>
              </w:rPr>
              <w:t>нн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 xml:space="preserve">е                    </w:t>
            </w:r>
            <w:r w:rsidRPr="00BA5C26">
              <w:rPr>
                <w:rFonts w:ascii="Arial" w:hAnsi="Arial" w:cs="Arial"/>
                <w:color w:val="000000" w:themeColor="text1"/>
                <w:spacing w:val="45"/>
                <w:sz w:val="20"/>
                <w:szCs w:val="20"/>
              </w:rPr>
              <w:t xml:space="preserve"> </w:t>
            </w:r>
            <w:r w:rsidRPr="00BA5C26">
              <w:rPr>
                <w:rFonts w:ascii="Arial" w:hAnsi="Arial" w:cs="Arial"/>
                <w:color w:val="000000" w:themeColor="text1"/>
                <w:sz w:val="20"/>
                <w:szCs w:val="20"/>
              </w:rPr>
              <w:t>формы обр</w:t>
            </w:r>
            <w:r w:rsidRPr="00BA5C26">
              <w:rPr>
                <w:rFonts w:ascii="Arial" w:hAnsi="Arial" w:cs="Arial"/>
                <w:color w:val="000000" w:themeColor="text1"/>
                <w:spacing w:val="-1"/>
                <w:sz w:val="20"/>
                <w:szCs w:val="20"/>
              </w:rPr>
              <w:t>ащ</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й</w:t>
            </w:r>
            <w:r w:rsidRPr="00BA5C26">
              <w:rPr>
                <w:rFonts w:ascii="Arial" w:hAnsi="Arial" w:cs="Arial"/>
                <w:color w:val="000000" w:themeColor="text1"/>
                <w:sz w:val="20"/>
                <w:szCs w:val="20"/>
              </w:rPr>
              <w:t xml:space="preserve">,  </w:t>
            </w:r>
            <w:r w:rsidRPr="00BA5C26">
              <w:rPr>
                <w:rFonts w:ascii="Arial" w:hAnsi="Arial" w:cs="Arial"/>
                <w:color w:val="000000" w:themeColor="text1"/>
                <w:spacing w:val="55"/>
                <w:sz w:val="20"/>
                <w:szCs w:val="20"/>
              </w:rPr>
              <w:t xml:space="preserve"> </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аявле</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 xml:space="preserve">й  </w:t>
            </w:r>
            <w:r w:rsidRPr="00BA5C26">
              <w:rPr>
                <w:rFonts w:ascii="Arial" w:hAnsi="Arial" w:cs="Arial"/>
                <w:color w:val="000000" w:themeColor="text1"/>
                <w:spacing w:val="55"/>
                <w:sz w:val="20"/>
                <w:szCs w:val="20"/>
              </w:rPr>
              <w:t xml:space="preserve"> </w:t>
            </w:r>
            <w:r w:rsidRPr="00BA5C26">
              <w:rPr>
                <w:rFonts w:ascii="Arial" w:hAnsi="Arial" w:cs="Arial"/>
                <w:color w:val="000000" w:themeColor="text1"/>
                <w:sz w:val="20"/>
                <w:szCs w:val="20"/>
              </w:rPr>
              <w:t xml:space="preserve">и  </w:t>
            </w:r>
            <w:r w:rsidRPr="00BA5C26">
              <w:rPr>
                <w:rFonts w:ascii="Arial" w:hAnsi="Arial" w:cs="Arial"/>
                <w:color w:val="000000" w:themeColor="text1"/>
                <w:spacing w:val="55"/>
                <w:sz w:val="20"/>
                <w:szCs w:val="20"/>
              </w:rPr>
              <w:t xml:space="preserve"> </w:t>
            </w:r>
            <w:r w:rsidRPr="00BA5C26">
              <w:rPr>
                <w:rFonts w:ascii="Arial" w:hAnsi="Arial" w:cs="Arial"/>
                <w:color w:val="000000" w:themeColor="text1"/>
                <w:spacing w:val="-1"/>
                <w:sz w:val="20"/>
                <w:szCs w:val="20"/>
              </w:rPr>
              <w:t>ин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х до</w:t>
            </w:r>
            <w:r w:rsidRPr="00BA5C26">
              <w:rPr>
                <w:rFonts w:ascii="Arial" w:hAnsi="Arial" w:cs="Arial"/>
                <w:color w:val="000000" w:themeColor="text1"/>
                <w:spacing w:val="1"/>
                <w:sz w:val="20"/>
                <w:szCs w:val="20"/>
              </w:rPr>
              <w:t>к</w:t>
            </w:r>
            <w:r w:rsidRPr="00BA5C26">
              <w:rPr>
                <w:rFonts w:ascii="Arial" w:hAnsi="Arial" w:cs="Arial"/>
                <w:color w:val="000000" w:themeColor="text1"/>
                <w:spacing w:val="-6"/>
                <w:sz w:val="20"/>
                <w:szCs w:val="20"/>
              </w:rPr>
              <w:t>у</w:t>
            </w:r>
            <w:r w:rsidRPr="00BA5C26">
              <w:rPr>
                <w:rFonts w:ascii="Arial" w:hAnsi="Arial" w:cs="Arial"/>
                <w:color w:val="000000" w:themeColor="text1"/>
                <w:spacing w:val="2"/>
                <w:sz w:val="20"/>
                <w:szCs w:val="20"/>
              </w:rPr>
              <w:t>м</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ов,              </w:t>
            </w:r>
            <w:r w:rsidRPr="00BA5C26">
              <w:rPr>
                <w:rFonts w:ascii="Arial" w:hAnsi="Arial" w:cs="Arial"/>
                <w:color w:val="000000" w:themeColor="text1"/>
                <w:spacing w:val="20"/>
                <w:sz w:val="20"/>
                <w:szCs w:val="20"/>
              </w:rPr>
              <w:t xml:space="preserve">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w:t>
            </w:r>
            <w:r w:rsidRPr="00BA5C26">
              <w:rPr>
                <w:rFonts w:ascii="Arial" w:hAnsi="Arial" w:cs="Arial"/>
                <w:color w:val="000000" w:themeColor="text1"/>
                <w:spacing w:val="-1"/>
                <w:sz w:val="20"/>
                <w:szCs w:val="20"/>
              </w:rPr>
              <w:t>ини</w:t>
            </w:r>
            <w:r w:rsidRPr="00BA5C26">
              <w:rPr>
                <w:rFonts w:ascii="Arial" w:hAnsi="Arial" w:cs="Arial"/>
                <w:color w:val="000000" w:themeColor="text1"/>
                <w:sz w:val="20"/>
                <w:szCs w:val="20"/>
              </w:rPr>
              <w:t>м</w:t>
            </w:r>
            <w:r w:rsidRPr="00BA5C26">
              <w:rPr>
                <w:rFonts w:ascii="Arial" w:hAnsi="Arial" w:cs="Arial"/>
                <w:color w:val="000000" w:themeColor="text1"/>
                <w:spacing w:val="-1"/>
                <w:sz w:val="20"/>
                <w:szCs w:val="20"/>
              </w:rPr>
              <w:t>а</w:t>
            </w:r>
            <w:r w:rsidRPr="00BA5C26">
              <w:rPr>
                <w:rFonts w:ascii="Arial" w:hAnsi="Arial" w:cs="Arial"/>
                <w:color w:val="000000" w:themeColor="text1"/>
                <w:sz w:val="20"/>
                <w:szCs w:val="20"/>
              </w:rPr>
              <w:t>емых</w:t>
            </w:r>
          </w:p>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ор</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ом м</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тн</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 сам</w:t>
            </w:r>
            <w:r w:rsidRPr="00BA5C26">
              <w:rPr>
                <w:rFonts w:ascii="Arial" w:hAnsi="Arial" w:cs="Arial"/>
                <w:color w:val="000000" w:themeColor="text1"/>
                <w:spacing w:val="1"/>
                <w:sz w:val="20"/>
                <w:szCs w:val="20"/>
              </w:rPr>
              <w:t>о</w:t>
            </w:r>
            <w:r w:rsidRPr="00BA5C26">
              <w:rPr>
                <w:rFonts w:ascii="Arial" w:hAnsi="Arial" w:cs="Arial"/>
                <w:color w:val="000000" w:themeColor="text1"/>
                <w:spacing w:val="-6"/>
                <w:sz w:val="20"/>
                <w:szCs w:val="20"/>
              </w:rPr>
              <w:t>у</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рав</w:t>
            </w:r>
            <w:r w:rsidRPr="00BA5C26">
              <w:rPr>
                <w:rFonts w:ascii="Arial" w:hAnsi="Arial" w:cs="Arial"/>
                <w:color w:val="000000" w:themeColor="text1"/>
                <w:spacing w:val="2"/>
                <w:sz w:val="20"/>
                <w:szCs w:val="20"/>
              </w:rPr>
              <w:t>л</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я к</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рассмо</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ре</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ю</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в соо</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 xml:space="preserve">с </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ами</w:t>
            </w:r>
            <w:r w:rsidRPr="00BA5C26">
              <w:rPr>
                <w:rFonts w:ascii="Arial" w:hAnsi="Arial" w:cs="Arial"/>
                <w:color w:val="000000" w:themeColor="text1"/>
                <w:spacing w:val="4"/>
                <w:sz w:val="20"/>
                <w:szCs w:val="20"/>
              </w:rPr>
              <w:t xml:space="preserve"> </w:t>
            </w:r>
            <w:r w:rsidRPr="00BA5C26">
              <w:rPr>
                <w:rFonts w:ascii="Arial" w:hAnsi="Arial" w:cs="Arial"/>
                <w:color w:val="000000" w:themeColor="text1"/>
                <w:sz w:val="20"/>
                <w:szCs w:val="20"/>
              </w:rPr>
              <w:t xml:space="preserve">и </w:t>
            </w:r>
            <w:r w:rsidRPr="00BA5C26">
              <w:rPr>
                <w:rFonts w:ascii="Arial" w:hAnsi="Arial" w:cs="Arial"/>
                <w:color w:val="000000" w:themeColor="text1"/>
                <w:spacing w:val="-1"/>
                <w:sz w:val="20"/>
                <w:szCs w:val="20"/>
              </w:rPr>
              <w:t>ин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ми</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орм</w:t>
            </w:r>
            <w:r w:rsidRPr="00BA5C26">
              <w:rPr>
                <w:rFonts w:ascii="Arial" w:hAnsi="Arial" w:cs="Arial"/>
                <w:color w:val="000000" w:themeColor="text1"/>
                <w:spacing w:val="-1"/>
                <w:sz w:val="20"/>
                <w:szCs w:val="20"/>
              </w:rPr>
              <w:t>ати</w:t>
            </w:r>
            <w:r w:rsidRPr="00BA5C26">
              <w:rPr>
                <w:rFonts w:ascii="Arial" w:hAnsi="Arial" w:cs="Arial"/>
                <w:color w:val="000000" w:themeColor="text1"/>
                <w:sz w:val="20"/>
                <w:szCs w:val="20"/>
              </w:rPr>
              <w:t>в</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 xml:space="preserve">ми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равов</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ми а</w:t>
            </w:r>
            <w:r w:rsidRPr="00BA5C26">
              <w:rPr>
                <w:rFonts w:ascii="Arial" w:hAnsi="Arial" w:cs="Arial"/>
                <w:color w:val="000000" w:themeColor="text1"/>
                <w:spacing w:val="-1"/>
                <w:sz w:val="20"/>
                <w:szCs w:val="20"/>
              </w:rPr>
              <w:t>кт</w:t>
            </w:r>
            <w:r w:rsidRPr="00BA5C26">
              <w:rPr>
                <w:rFonts w:ascii="Arial" w:hAnsi="Arial" w:cs="Arial"/>
                <w:color w:val="000000" w:themeColor="text1"/>
                <w:sz w:val="20"/>
                <w:szCs w:val="20"/>
              </w:rPr>
              <w:t>ам</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 xml:space="preserve">, </w:t>
            </w:r>
            <w:r w:rsidRPr="00BA5C26">
              <w:rPr>
                <w:rFonts w:ascii="Arial" w:hAnsi="Arial" w:cs="Arial"/>
                <w:color w:val="000000" w:themeColor="text1"/>
                <w:spacing w:val="2"/>
                <w:sz w:val="20"/>
                <w:szCs w:val="20"/>
              </w:rPr>
              <w:t>м</w:t>
            </w:r>
            <w:r w:rsidRPr="00BA5C26">
              <w:rPr>
                <w:rFonts w:ascii="Arial" w:hAnsi="Arial" w:cs="Arial"/>
                <w:color w:val="000000" w:themeColor="text1"/>
                <w:spacing w:val="-6"/>
                <w:sz w:val="20"/>
                <w:szCs w:val="20"/>
              </w:rPr>
              <w:t>у</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ип</w:t>
            </w:r>
            <w:r w:rsidRPr="00BA5C26">
              <w:rPr>
                <w:rFonts w:ascii="Arial" w:hAnsi="Arial" w:cs="Arial"/>
                <w:color w:val="000000" w:themeColor="text1"/>
                <w:sz w:val="20"/>
                <w:szCs w:val="20"/>
              </w:rPr>
              <w:t>аль</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 xml:space="preserve">ми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раво</w:t>
            </w:r>
            <w:r w:rsidRPr="00BA5C26">
              <w:rPr>
                <w:rFonts w:ascii="Arial" w:hAnsi="Arial" w:cs="Arial"/>
                <w:color w:val="000000" w:themeColor="text1"/>
                <w:spacing w:val="-1"/>
                <w:sz w:val="20"/>
                <w:szCs w:val="20"/>
              </w:rPr>
              <w:t>в</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ми а</w:t>
            </w:r>
            <w:r w:rsidRPr="00BA5C26">
              <w:rPr>
                <w:rFonts w:ascii="Arial" w:hAnsi="Arial" w:cs="Arial"/>
                <w:color w:val="000000" w:themeColor="text1"/>
                <w:spacing w:val="-1"/>
                <w:sz w:val="20"/>
                <w:szCs w:val="20"/>
              </w:rPr>
              <w:t>кт</w:t>
            </w:r>
            <w:r w:rsidRPr="00BA5C26">
              <w:rPr>
                <w:rFonts w:ascii="Arial" w:hAnsi="Arial" w:cs="Arial"/>
                <w:color w:val="000000" w:themeColor="text1"/>
                <w:sz w:val="20"/>
                <w:szCs w:val="20"/>
              </w:rPr>
              <w:t>ами</w:t>
            </w:r>
          </w:p>
        </w:tc>
        <w:tc>
          <w:tcPr>
            <w:tcW w:w="2236"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Подд</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рж</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вае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ся  </w:t>
            </w:r>
            <w:r w:rsidRPr="00BA5C26">
              <w:rPr>
                <w:rFonts w:ascii="Arial" w:hAnsi="Arial" w:cs="Arial"/>
                <w:color w:val="000000" w:themeColor="text1"/>
                <w:spacing w:val="23"/>
                <w:sz w:val="20"/>
                <w:szCs w:val="20"/>
              </w:rPr>
              <w:t xml:space="preserve"> </w:t>
            </w:r>
            <w:r w:rsidRPr="00BA5C26">
              <w:rPr>
                <w:rFonts w:ascii="Arial" w:hAnsi="Arial" w:cs="Arial"/>
                <w:color w:val="000000" w:themeColor="text1"/>
                <w:sz w:val="20"/>
                <w:szCs w:val="20"/>
              </w:rPr>
              <w:t>в а</w:t>
            </w:r>
            <w:r w:rsidRPr="00BA5C26">
              <w:rPr>
                <w:rFonts w:ascii="Arial" w:hAnsi="Arial" w:cs="Arial"/>
                <w:color w:val="000000" w:themeColor="text1"/>
                <w:spacing w:val="-1"/>
                <w:sz w:val="20"/>
                <w:szCs w:val="20"/>
              </w:rPr>
              <w:t>к</w:t>
            </w:r>
            <w:r w:rsidRPr="00BA5C26">
              <w:rPr>
                <w:rFonts w:ascii="Arial" w:hAnsi="Arial" w:cs="Arial"/>
                <w:color w:val="000000" w:themeColor="text1"/>
                <w:spacing w:val="1"/>
                <w:sz w:val="20"/>
                <w:szCs w:val="20"/>
              </w:rPr>
              <w:t>т</w:t>
            </w:r>
            <w:r w:rsidRPr="00BA5C26">
              <w:rPr>
                <w:rFonts w:ascii="Arial" w:hAnsi="Arial" w:cs="Arial"/>
                <w:color w:val="000000" w:themeColor="text1"/>
                <w:spacing w:val="-4"/>
                <w:sz w:val="20"/>
                <w:szCs w:val="20"/>
              </w:rPr>
              <w:t>у</w:t>
            </w:r>
            <w:r w:rsidRPr="00BA5C26">
              <w:rPr>
                <w:rFonts w:ascii="Arial" w:hAnsi="Arial" w:cs="Arial"/>
                <w:color w:val="000000" w:themeColor="text1"/>
                <w:sz w:val="20"/>
                <w:szCs w:val="20"/>
              </w:rPr>
              <w:t>а</w:t>
            </w:r>
            <w:r w:rsidRPr="00BA5C26">
              <w:rPr>
                <w:rFonts w:ascii="Arial" w:hAnsi="Arial" w:cs="Arial"/>
                <w:color w:val="000000" w:themeColor="text1"/>
                <w:spacing w:val="2"/>
                <w:sz w:val="20"/>
                <w:szCs w:val="20"/>
              </w:rPr>
              <w:t>л</w:t>
            </w:r>
            <w:r w:rsidRPr="00BA5C26">
              <w:rPr>
                <w:rFonts w:ascii="Arial" w:hAnsi="Arial" w:cs="Arial"/>
                <w:color w:val="000000" w:themeColor="text1"/>
                <w:sz w:val="20"/>
                <w:szCs w:val="20"/>
              </w:rPr>
              <w:t>ь</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ом сос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оя</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p>
        </w:tc>
        <w:tc>
          <w:tcPr>
            <w:tcW w:w="3333" w:type="dxa"/>
            <w:gridSpan w:val="2"/>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ал</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т адм</w:t>
            </w:r>
            <w:r w:rsidRPr="00BA5C26">
              <w:rPr>
                <w:rFonts w:ascii="Arial" w:hAnsi="Arial" w:cs="Arial"/>
                <w:color w:val="000000" w:themeColor="text1"/>
                <w:spacing w:val="-1"/>
                <w:sz w:val="20"/>
                <w:szCs w:val="20"/>
              </w:rPr>
              <w:t>ини</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p>
        </w:tc>
      </w:tr>
      <w:tr w:rsidR="00BA5C26" w:rsidRPr="00BA5C26" w:rsidTr="0093068F">
        <w:trPr>
          <w:trHeight w:hRule="exact" w:val="997"/>
        </w:trPr>
        <w:tc>
          <w:tcPr>
            <w:tcW w:w="993"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2.6.</w:t>
            </w:r>
          </w:p>
        </w:tc>
        <w:tc>
          <w:tcPr>
            <w:tcW w:w="3661"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Порядок обжалования нормативных правовых ак</w:t>
            </w:r>
            <w:r w:rsidRPr="00BA5C26">
              <w:rPr>
                <w:rFonts w:ascii="Arial" w:hAnsi="Arial" w:cs="Arial"/>
                <w:color w:val="000000" w:themeColor="text1"/>
                <w:sz w:val="20"/>
                <w:szCs w:val="20"/>
              </w:rPr>
              <w:softHyphen/>
              <w:t>тов и иных решений, принятых Администрацией поселения</w:t>
            </w:r>
          </w:p>
        </w:tc>
        <w:tc>
          <w:tcPr>
            <w:tcW w:w="2236"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Поддерживается в актуаль</w:t>
            </w:r>
            <w:r w:rsidRPr="00BA5C26">
              <w:rPr>
                <w:rFonts w:ascii="Arial" w:hAnsi="Arial" w:cs="Arial"/>
                <w:color w:val="000000" w:themeColor="text1"/>
                <w:sz w:val="20"/>
                <w:szCs w:val="20"/>
              </w:rPr>
              <w:softHyphen/>
              <w:t>ном состоянии</w:t>
            </w:r>
          </w:p>
        </w:tc>
        <w:tc>
          <w:tcPr>
            <w:tcW w:w="3333" w:type="dxa"/>
            <w:gridSpan w:val="2"/>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ал</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т адм</w:t>
            </w:r>
            <w:r w:rsidRPr="00BA5C26">
              <w:rPr>
                <w:rFonts w:ascii="Arial" w:hAnsi="Arial" w:cs="Arial"/>
                <w:color w:val="000000" w:themeColor="text1"/>
                <w:spacing w:val="-1"/>
                <w:sz w:val="20"/>
                <w:szCs w:val="20"/>
              </w:rPr>
              <w:t>ини</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p>
        </w:tc>
      </w:tr>
      <w:tr w:rsidR="00BA5C26" w:rsidRPr="00BA5C26" w:rsidTr="0093068F">
        <w:trPr>
          <w:trHeight w:hRule="exact" w:val="4256"/>
        </w:trPr>
        <w:tc>
          <w:tcPr>
            <w:tcW w:w="993"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2.7.</w:t>
            </w:r>
          </w:p>
        </w:tc>
        <w:tc>
          <w:tcPr>
            <w:tcW w:w="3661"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Тексты проектов нормативных правовых актов Администрации поселения, затрагивающих права, свободы и обязанности человека и гражданина, устанавливающих правовой статус организаций или имеющих межведомственных характер, публикуемые для общественного обсуждения на официальном сайте, информация о порядке направления замечаний и (или) предложений по проекту нормативного правового акта, информация о сроке, в течение которого будет проходить общественное обсуждение проекта нормативного правового акта</w:t>
            </w:r>
          </w:p>
        </w:tc>
        <w:tc>
          <w:tcPr>
            <w:tcW w:w="2236"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до дня проведения правовой экспертизы проекта нормативного правового акта</w:t>
            </w:r>
          </w:p>
        </w:tc>
        <w:tc>
          <w:tcPr>
            <w:tcW w:w="3333" w:type="dxa"/>
            <w:gridSpan w:val="2"/>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ал</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т адм</w:t>
            </w:r>
            <w:r w:rsidRPr="00BA5C26">
              <w:rPr>
                <w:rFonts w:ascii="Arial" w:hAnsi="Arial" w:cs="Arial"/>
                <w:color w:val="000000" w:themeColor="text1"/>
                <w:spacing w:val="-1"/>
                <w:sz w:val="20"/>
                <w:szCs w:val="20"/>
              </w:rPr>
              <w:t>ини</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p>
        </w:tc>
      </w:tr>
      <w:tr w:rsidR="00BA5C26" w:rsidRPr="00BA5C26" w:rsidTr="001C0AA6">
        <w:trPr>
          <w:trHeight w:hRule="exact" w:val="502"/>
        </w:trPr>
        <w:tc>
          <w:tcPr>
            <w:tcW w:w="10223" w:type="dxa"/>
            <w:gridSpan w:val="5"/>
            <w:tcBorders>
              <w:top w:val="nil"/>
              <w:left w:val="single" w:sz="6" w:space="0" w:color="000000"/>
              <w:bottom w:val="nil"/>
              <w:right w:val="single" w:sz="6" w:space="0" w:color="000000"/>
            </w:tcBorders>
          </w:tcPr>
          <w:p w:rsidR="0093068F" w:rsidRPr="00BA5C26" w:rsidRDefault="0093068F" w:rsidP="001C0AA6">
            <w:pPr>
              <w:rPr>
                <w:rFonts w:ascii="Arial" w:hAnsi="Arial" w:cs="Arial"/>
                <w:color w:val="000000" w:themeColor="text1"/>
                <w:sz w:val="20"/>
                <w:szCs w:val="20"/>
              </w:rPr>
            </w:pPr>
            <w:r w:rsidRPr="00BA5C26">
              <w:rPr>
                <w:rFonts w:ascii="Arial" w:hAnsi="Arial" w:cs="Arial"/>
                <w:color w:val="000000" w:themeColor="text1"/>
                <w:sz w:val="20"/>
                <w:szCs w:val="20"/>
              </w:rPr>
              <w:br w:type="page"/>
            </w:r>
            <w:r w:rsidRPr="00BA5C26">
              <w:rPr>
                <w:rFonts w:ascii="Arial" w:hAnsi="Arial" w:cs="Arial"/>
                <w:b/>
                <w:color w:val="000000" w:themeColor="text1"/>
                <w:spacing w:val="-1"/>
                <w:sz w:val="20"/>
                <w:szCs w:val="20"/>
              </w:rPr>
              <w:t>3</w:t>
            </w:r>
            <w:r w:rsidRPr="00BA5C26">
              <w:rPr>
                <w:rFonts w:ascii="Arial" w:hAnsi="Arial" w:cs="Arial"/>
                <w:b/>
                <w:color w:val="000000" w:themeColor="text1"/>
                <w:sz w:val="20"/>
                <w:szCs w:val="20"/>
              </w:rPr>
              <w:t xml:space="preserve">. </w:t>
            </w:r>
            <w:r w:rsidRPr="00BA5C26">
              <w:rPr>
                <w:rFonts w:ascii="Arial" w:hAnsi="Arial" w:cs="Arial"/>
                <w:b/>
                <w:color w:val="000000" w:themeColor="text1"/>
                <w:spacing w:val="-1"/>
                <w:sz w:val="20"/>
                <w:szCs w:val="20"/>
              </w:rPr>
              <w:t>И</w:t>
            </w:r>
            <w:r w:rsidRPr="00BA5C26">
              <w:rPr>
                <w:rFonts w:ascii="Arial" w:hAnsi="Arial" w:cs="Arial"/>
                <w:b/>
                <w:color w:val="000000" w:themeColor="text1"/>
                <w:sz w:val="20"/>
                <w:szCs w:val="20"/>
              </w:rPr>
              <w:t>н</w:t>
            </w:r>
            <w:r w:rsidRPr="00BA5C26">
              <w:rPr>
                <w:rFonts w:ascii="Arial" w:hAnsi="Arial" w:cs="Arial"/>
                <w:b/>
                <w:color w:val="000000" w:themeColor="text1"/>
                <w:spacing w:val="-2"/>
                <w:sz w:val="20"/>
                <w:szCs w:val="20"/>
              </w:rPr>
              <w:t>ф</w:t>
            </w:r>
            <w:r w:rsidRPr="00BA5C26">
              <w:rPr>
                <w:rFonts w:ascii="Arial" w:hAnsi="Arial" w:cs="Arial"/>
                <w:b/>
                <w:color w:val="000000" w:themeColor="text1"/>
                <w:sz w:val="20"/>
                <w:szCs w:val="20"/>
              </w:rPr>
              <w:t>ормация</w:t>
            </w:r>
            <w:r w:rsidRPr="00BA5C26">
              <w:rPr>
                <w:rFonts w:ascii="Arial" w:hAnsi="Arial" w:cs="Arial"/>
                <w:b/>
                <w:color w:val="000000" w:themeColor="text1"/>
                <w:spacing w:val="2"/>
                <w:sz w:val="20"/>
                <w:szCs w:val="20"/>
              </w:rPr>
              <w:t xml:space="preserve"> </w:t>
            </w:r>
            <w:r w:rsidRPr="00BA5C26">
              <w:rPr>
                <w:rFonts w:ascii="Arial" w:hAnsi="Arial" w:cs="Arial"/>
                <w:b/>
                <w:color w:val="000000" w:themeColor="text1"/>
                <w:sz w:val="20"/>
                <w:szCs w:val="20"/>
              </w:rPr>
              <w:t>о тек</w:t>
            </w:r>
            <w:r w:rsidRPr="00BA5C26">
              <w:rPr>
                <w:rFonts w:ascii="Arial" w:hAnsi="Arial" w:cs="Arial"/>
                <w:b/>
                <w:color w:val="000000" w:themeColor="text1"/>
                <w:spacing w:val="2"/>
                <w:sz w:val="20"/>
                <w:szCs w:val="20"/>
              </w:rPr>
              <w:t>у</w:t>
            </w:r>
            <w:r w:rsidRPr="00BA5C26">
              <w:rPr>
                <w:rFonts w:ascii="Arial" w:hAnsi="Arial" w:cs="Arial"/>
                <w:b/>
                <w:color w:val="000000" w:themeColor="text1"/>
                <w:spacing w:val="-1"/>
                <w:sz w:val="20"/>
                <w:szCs w:val="20"/>
              </w:rPr>
              <w:t>щ</w:t>
            </w:r>
            <w:r w:rsidRPr="00BA5C26">
              <w:rPr>
                <w:rFonts w:ascii="Arial" w:hAnsi="Arial" w:cs="Arial"/>
                <w:b/>
                <w:color w:val="000000" w:themeColor="text1"/>
                <w:sz w:val="20"/>
                <w:szCs w:val="20"/>
              </w:rPr>
              <w:t>ей деяте</w:t>
            </w:r>
            <w:r w:rsidRPr="00BA5C26">
              <w:rPr>
                <w:rFonts w:ascii="Arial" w:hAnsi="Arial" w:cs="Arial"/>
                <w:b/>
                <w:color w:val="000000" w:themeColor="text1"/>
                <w:spacing w:val="-1"/>
                <w:sz w:val="20"/>
                <w:szCs w:val="20"/>
              </w:rPr>
              <w:t>ль</w:t>
            </w:r>
            <w:r w:rsidRPr="00BA5C26">
              <w:rPr>
                <w:rFonts w:ascii="Arial" w:hAnsi="Arial" w:cs="Arial"/>
                <w:b/>
                <w:color w:val="000000" w:themeColor="text1"/>
                <w:sz w:val="20"/>
                <w:szCs w:val="20"/>
              </w:rPr>
              <w:t>ности</w:t>
            </w:r>
            <w:r w:rsidRPr="00BA5C26">
              <w:rPr>
                <w:rFonts w:ascii="Arial" w:hAnsi="Arial" w:cs="Arial"/>
                <w:b/>
                <w:color w:val="000000" w:themeColor="text1"/>
                <w:spacing w:val="1"/>
                <w:sz w:val="20"/>
                <w:szCs w:val="20"/>
              </w:rPr>
              <w:t xml:space="preserve"> </w:t>
            </w:r>
            <w:r w:rsidRPr="00BA5C26">
              <w:rPr>
                <w:rFonts w:ascii="Arial" w:hAnsi="Arial" w:cs="Arial"/>
                <w:b/>
                <w:color w:val="000000" w:themeColor="text1"/>
                <w:sz w:val="20"/>
                <w:szCs w:val="20"/>
              </w:rPr>
              <w:t>ор</w:t>
            </w:r>
            <w:r w:rsidRPr="00BA5C26">
              <w:rPr>
                <w:rFonts w:ascii="Arial" w:hAnsi="Arial" w:cs="Arial"/>
                <w:b/>
                <w:color w:val="000000" w:themeColor="text1"/>
                <w:spacing w:val="-1"/>
                <w:sz w:val="20"/>
                <w:szCs w:val="20"/>
              </w:rPr>
              <w:t>г</w:t>
            </w:r>
            <w:r w:rsidRPr="00BA5C26">
              <w:rPr>
                <w:rFonts w:ascii="Arial" w:hAnsi="Arial" w:cs="Arial"/>
                <w:b/>
                <w:color w:val="000000" w:themeColor="text1"/>
                <w:sz w:val="20"/>
                <w:szCs w:val="20"/>
              </w:rPr>
              <w:t>ана</w:t>
            </w:r>
            <w:r w:rsidRPr="00BA5C26">
              <w:rPr>
                <w:rFonts w:ascii="Arial" w:hAnsi="Arial" w:cs="Arial"/>
                <w:b/>
                <w:color w:val="000000" w:themeColor="text1"/>
                <w:spacing w:val="2"/>
                <w:sz w:val="20"/>
                <w:szCs w:val="20"/>
              </w:rPr>
              <w:t xml:space="preserve"> </w:t>
            </w:r>
            <w:r w:rsidRPr="00BA5C26">
              <w:rPr>
                <w:rFonts w:ascii="Arial" w:hAnsi="Arial" w:cs="Arial"/>
                <w:b/>
                <w:color w:val="000000" w:themeColor="text1"/>
                <w:sz w:val="20"/>
                <w:szCs w:val="20"/>
              </w:rPr>
              <w:t>местно</w:t>
            </w:r>
            <w:r w:rsidRPr="00BA5C26">
              <w:rPr>
                <w:rFonts w:ascii="Arial" w:hAnsi="Arial" w:cs="Arial"/>
                <w:b/>
                <w:color w:val="000000" w:themeColor="text1"/>
                <w:spacing w:val="-1"/>
                <w:sz w:val="20"/>
                <w:szCs w:val="20"/>
              </w:rPr>
              <w:t>г</w:t>
            </w:r>
            <w:r w:rsidRPr="00BA5C26">
              <w:rPr>
                <w:rFonts w:ascii="Arial" w:hAnsi="Arial" w:cs="Arial"/>
                <w:b/>
                <w:color w:val="000000" w:themeColor="text1"/>
                <w:sz w:val="20"/>
                <w:szCs w:val="20"/>
              </w:rPr>
              <w:t>о</w:t>
            </w:r>
            <w:r w:rsidRPr="00BA5C26">
              <w:rPr>
                <w:rFonts w:ascii="Arial" w:hAnsi="Arial" w:cs="Arial"/>
                <w:b/>
                <w:color w:val="000000" w:themeColor="text1"/>
                <w:spacing w:val="2"/>
                <w:sz w:val="20"/>
                <w:szCs w:val="20"/>
              </w:rPr>
              <w:t xml:space="preserve"> </w:t>
            </w:r>
            <w:r w:rsidRPr="00BA5C26">
              <w:rPr>
                <w:rFonts w:ascii="Arial" w:hAnsi="Arial" w:cs="Arial"/>
                <w:b/>
                <w:color w:val="000000" w:themeColor="text1"/>
                <w:sz w:val="20"/>
                <w:szCs w:val="20"/>
              </w:rPr>
              <w:t>сам</w:t>
            </w:r>
            <w:r w:rsidRPr="00BA5C26">
              <w:rPr>
                <w:rFonts w:ascii="Arial" w:hAnsi="Arial" w:cs="Arial"/>
                <w:b/>
                <w:color w:val="000000" w:themeColor="text1"/>
                <w:spacing w:val="-2"/>
                <w:sz w:val="20"/>
                <w:szCs w:val="20"/>
              </w:rPr>
              <w:t>о</w:t>
            </w:r>
            <w:r w:rsidRPr="00BA5C26">
              <w:rPr>
                <w:rFonts w:ascii="Arial" w:hAnsi="Arial" w:cs="Arial"/>
                <w:b/>
                <w:color w:val="000000" w:themeColor="text1"/>
                <w:spacing w:val="2"/>
                <w:sz w:val="20"/>
                <w:szCs w:val="20"/>
              </w:rPr>
              <w:t>у</w:t>
            </w:r>
            <w:r w:rsidRPr="00BA5C26">
              <w:rPr>
                <w:rFonts w:ascii="Arial" w:hAnsi="Arial" w:cs="Arial"/>
                <w:b/>
                <w:color w:val="000000" w:themeColor="text1"/>
                <w:sz w:val="20"/>
                <w:szCs w:val="20"/>
              </w:rPr>
              <w:t>пр</w:t>
            </w:r>
            <w:r w:rsidRPr="00BA5C26">
              <w:rPr>
                <w:rFonts w:ascii="Arial" w:hAnsi="Arial" w:cs="Arial"/>
                <w:b/>
                <w:color w:val="000000" w:themeColor="text1"/>
                <w:spacing w:val="-2"/>
                <w:sz w:val="20"/>
                <w:szCs w:val="20"/>
              </w:rPr>
              <w:t>а</w:t>
            </w:r>
            <w:r w:rsidRPr="00BA5C26">
              <w:rPr>
                <w:rFonts w:ascii="Arial" w:hAnsi="Arial" w:cs="Arial"/>
                <w:b/>
                <w:color w:val="000000" w:themeColor="text1"/>
                <w:sz w:val="20"/>
                <w:szCs w:val="20"/>
              </w:rPr>
              <w:t>в</w:t>
            </w:r>
            <w:r w:rsidRPr="00BA5C26">
              <w:rPr>
                <w:rFonts w:ascii="Arial" w:hAnsi="Arial" w:cs="Arial"/>
                <w:b/>
                <w:color w:val="000000" w:themeColor="text1"/>
                <w:spacing w:val="-1"/>
                <w:sz w:val="20"/>
                <w:szCs w:val="20"/>
              </w:rPr>
              <w:t>л</w:t>
            </w:r>
            <w:r w:rsidRPr="00BA5C26">
              <w:rPr>
                <w:rFonts w:ascii="Arial" w:hAnsi="Arial" w:cs="Arial"/>
                <w:b/>
                <w:color w:val="000000" w:themeColor="text1"/>
                <w:sz w:val="20"/>
                <w:szCs w:val="20"/>
              </w:rPr>
              <w:t>ения</w:t>
            </w:r>
          </w:p>
        </w:tc>
      </w:tr>
      <w:tr w:rsidR="00BA5C26" w:rsidRPr="00BA5C26" w:rsidTr="0093068F">
        <w:trPr>
          <w:trHeight w:hRule="exact" w:val="4124"/>
        </w:trPr>
        <w:tc>
          <w:tcPr>
            <w:tcW w:w="993"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3.1.</w:t>
            </w:r>
          </w:p>
        </w:tc>
        <w:tc>
          <w:tcPr>
            <w:tcW w:w="3661"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И</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форм</w:t>
            </w:r>
            <w:r w:rsidRPr="00BA5C26">
              <w:rPr>
                <w:rFonts w:ascii="Arial" w:hAnsi="Arial" w:cs="Arial"/>
                <w:color w:val="000000" w:themeColor="text1"/>
                <w:spacing w:val="-1"/>
                <w:sz w:val="20"/>
                <w:szCs w:val="20"/>
              </w:rPr>
              <w:t>аци</w:t>
            </w:r>
            <w:r w:rsidRPr="00BA5C26">
              <w:rPr>
                <w:rFonts w:ascii="Arial" w:hAnsi="Arial" w:cs="Arial"/>
                <w:color w:val="000000" w:themeColor="text1"/>
                <w:sz w:val="20"/>
                <w:szCs w:val="20"/>
              </w:rPr>
              <w:t>я</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 xml:space="preserve">об </w:t>
            </w:r>
            <w:r w:rsidRPr="00BA5C26">
              <w:rPr>
                <w:rFonts w:ascii="Arial" w:hAnsi="Arial" w:cs="Arial"/>
                <w:color w:val="000000" w:themeColor="text1"/>
                <w:spacing w:val="-6"/>
                <w:sz w:val="20"/>
                <w:szCs w:val="20"/>
              </w:rPr>
              <w:t>у</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r w:rsidRPr="00BA5C26">
              <w:rPr>
                <w:rFonts w:ascii="Arial" w:hAnsi="Arial" w:cs="Arial"/>
                <w:color w:val="000000" w:themeColor="text1"/>
                <w:spacing w:val="4"/>
                <w:sz w:val="20"/>
                <w:szCs w:val="20"/>
              </w:rPr>
              <w:t xml:space="preserve"> </w:t>
            </w:r>
            <w:r w:rsidRPr="00BA5C26">
              <w:rPr>
                <w:rFonts w:ascii="Arial" w:hAnsi="Arial" w:cs="Arial"/>
                <w:color w:val="000000" w:themeColor="text1"/>
                <w:sz w:val="20"/>
                <w:szCs w:val="20"/>
              </w:rPr>
              <w:t>ор</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а м</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тн</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само</w:t>
            </w:r>
            <w:r w:rsidRPr="00BA5C26">
              <w:rPr>
                <w:rFonts w:ascii="Arial" w:hAnsi="Arial" w:cs="Arial"/>
                <w:color w:val="000000" w:themeColor="text1"/>
                <w:spacing w:val="-4"/>
                <w:sz w:val="20"/>
                <w:szCs w:val="20"/>
              </w:rPr>
              <w:t>у</w:t>
            </w:r>
            <w:r w:rsidRPr="00BA5C26">
              <w:rPr>
                <w:rFonts w:ascii="Arial" w:hAnsi="Arial" w:cs="Arial"/>
                <w:color w:val="000000" w:themeColor="text1"/>
                <w:spacing w:val="-1"/>
                <w:sz w:val="20"/>
                <w:szCs w:val="20"/>
              </w:rPr>
              <w:t>п</w:t>
            </w:r>
            <w:r w:rsidRPr="00BA5C26">
              <w:rPr>
                <w:rFonts w:ascii="Arial" w:hAnsi="Arial" w:cs="Arial"/>
                <w:color w:val="000000" w:themeColor="text1"/>
                <w:spacing w:val="2"/>
                <w:sz w:val="20"/>
                <w:szCs w:val="20"/>
              </w:rPr>
              <w:t>р</w:t>
            </w:r>
            <w:r w:rsidRPr="00BA5C26">
              <w:rPr>
                <w:rFonts w:ascii="Arial" w:hAnsi="Arial" w:cs="Arial"/>
                <w:color w:val="000000" w:themeColor="text1"/>
                <w:sz w:val="20"/>
                <w:szCs w:val="20"/>
              </w:rPr>
              <w:t>авле</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 xml:space="preserve">я в </w:t>
            </w:r>
            <w:r w:rsidRPr="00BA5C26">
              <w:rPr>
                <w:rFonts w:ascii="Arial" w:hAnsi="Arial" w:cs="Arial"/>
                <w:color w:val="000000" w:themeColor="text1"/>
                <w:spacing w:val="-1"/>
                <w:sz w:val="20"/>
                <w:szCs w:val="20"/>
              </w:rPr>
              <w:t>ц</w:t>
            </w:r>
            <w:r w:rsidRPr="00BA5C26">
              <w:rPr>
                <w:rFonts w:ascii="Arial" w:hAnsi="Arial" w:cs="Arial"/>
                <w:color w:val="000000" w:themeColor="text1"/>
                <w:sz w:val="20"/>
                <w:szCs w:val="20"/>
              </w:rPr>
              <w:t>елев</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х и</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1"/>
                <w:sz w:val="20"/>
                <w:szCs w:val="20"/>
              </w:rPr>
              <w:t>ин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 xml:space="preserve">х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рамм</w:t>
            </w:r>
            <w:r w:rsidRPr="00BA5C26">
              <w:rPr>
                <w:rFonts w:ascii="Arial" w:hAnsi="Arial" w:cs="Arial"/>
                <w:color w:val="000000" w:themeColor="text1"/>
                <w:spacing w:val="-1"/>
                <w:sz w:val="20"/>
                <w:szCs w:val="20"/>
              </w:rPr>
              <w:t>а</w:t>
            </w:r>
            <w:r w:rsidRPr="00BA5C26">
              <w:rPr>
                <w:rFonts w:ascii="Arial" w:hAnsi="Arial" w:cs="Arial"/>
                <w:color w:val="000000" w:themeColor="text1"/>
                <w:sz w:val="20"/>
                <w:szCs w:val="20"/>
              </w:rPr>
              <w:t>х, м</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ж</w:t>
            </w:r>
            <w:r w:rsidRPr="00BA5C26">
              <w:rPr>
                <w:rFonts w:ascii="Arial" w:hAnsi="Arial" w:cs="Arial"/>
                <w:color w:val="000000" w:themeColor="text1"/>
                <w:spacing w:val="2"/>
                <w:sz w:val="20"/>
                <w:szCs w:val="20"/>
              </w:rPr>
              <w:t>д</w:t>
            </w:r>
            <w:r w:rsidRPr="00BA5C26">
              <w:rPr>
                <w:rFonts w:ascii="Arial" w:hAnsi="Arial" w:cs="Arial"/>
                <w:color w:val="000000" w:themeColor="text1"/>
                <w:spacing w:val="-6"/>
                <w:sz w:val="20"/>
                <w:szCs w:val="20"/>
              </w:rPr>
              <w:t>у</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ар</w:t>
            </w:r>
            <w:r w:rsidRPr="00BA5C26">
              <w:rPr>
                <w:rFonts w:ascii="Arial" w:hAnsi="Arial" w:cs="Arial"/>
                <w:color w:val="000000" w:themeColor="text1"/>
                <w:spacing w:val="2"/>
                <w:sz w:val="20"/>
                <w:szCs w:val="20"/>
              </w:rPr>
              <w:t>о</w:t>
            </w:r>
            <w:r w:rsidRPr="00BA5C26">
              <w:rPr>
                <w:rFonts w:ascii="Arial" w:hAnsi="Arial" w:cs="Arial"/>
                <w:color w:val="000000" w:themeColor="text1"/>
                <w:sz w:val="20"/>
                <w:szCs w:val="20"/>
              </w:rPr>
              <w:t>д</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ом со</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w:t>
            </w:r>
            <w:r w:rsidRPr="00BA5C26">
              <w:rPr>
                <w:rFonts w:ascii="Arial" w:hAnsi="Arial" w:cs="Arial"/>
                <w:color w:val="000000" w:themeColor="text1"/>
                <w:spacing w:val="-4"/>
                <w:sz w:val="20"/>
                <w:szCs w:val="20"/>
              </w:rPr>
              <w:t>у</w:t>
            </w:r>
            <w:r w:rsidRPr="00BA5C26">
              <w:rPr>
                <w:rFonts w:ascii="Arial" w:hAnsi="Arial" w:cs="Arial"/>
                <w:color w:val="000000" w:themeColor="text1"/>
                <w:sz w:val="20"/>
                <w:szCs w:val="20"/>
              </w:rPr>
              <w:t>д</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ве, а </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 xml:space="preserve">же </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о  м</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ро</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я</w:t>
            </w:r>
            <w:r w:rsidRPr="00BA5C26">
              <w:rPr>
                <w:rFonts w:ascii="Arial" w:hAnsi="Arial" w:cs="Arial"/>
                <w:color w:val="000000" w:themeColor="text1"/>
                <w:spacing w:val="-1"/>
                <w:sz w:val="20"/>
                <w:szCs w:val="20"/>
              </w:rPr>
              <w:t>т</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 xml:space="preserve">ях,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ровод</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мых ор</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ом</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м</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тн</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 сам</w:t>
            </w:r>
            <w:r w:rsidRPr="00BA5C26">
              <w:rPr>
                <w:rFonts w:ascii="Arial" w:hAnsi="Arial" w:cs="Arial"/>
                <w:color w:val="000000" w:themeColor="text1"/>
                <w:spacing w:val="1"/>
                <w:sz w:val="20"/>
                <w:szCs w:val="20"/>
              </w:rPr>
              <w:t>о</w:t>
            </w:r>
            <w:r w:rsidRPr="00BA5C26">
              <w:rPr>
                <w:rFonts w:ascii="Arial" w:hAnsi="Arial" w:cs="Arial"/>
                <w:color w:val="000000" w:themeColor="text1"/>
                <w:spacing w:val="-6"/>
                <w:sz w:val="20"/>
                <w:szCs w:val="20"/>
              </w:rPr>
              <w:t>у</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рав</w:t>
            </w:r>
            <w:r w:rsidRPr="00BA5C26">
              <w:rPr>
                <w:rFonts w:ascii="Arial" w:hAnsi="Arial" w:cs="Arial"/>
                <w:color w:val="000000" w:themeColor="text1"/>
                <w:spacing w:val="2"/>
                <w:sz w:val="20"/>
                <w:szCs w:val="20"/>
              </w:rPr>
              <w:t>л</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я,</w:t>
            </w:r>
            <w:r w:rsidRPr="00BA5C26">
              <w:rPr>
                <w:rFonts w:ascii="Arial" w:hAnsi="Arial" w:cs="Arial"/>
                <w:color w:val="000000" w:themeColor="text1"/>
                <w:spacing w:val="4"/>
                <w:sz w:val="20"/>
                <w:szCs w:val="20"/>
              </w:rPr>
              <w:t xml:space="preserve"> </w:t>
            </w:r>
            <w:r w:rsidRPr="00BA5C26">
              <w:rPr>
                <w:rFonts w:ascii="Arial" w:hAnsi="Arial" w:cs="Arial"/>
                <w:color w:val="000000" w:themeColor="text1"/>
                <w:sz w:val="20"/>
                <w:szCs w:val="20"/>
              </w:rPr>
              <w:t xml:space="preserve">в </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ом</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1"/>
                <w:sz w:val="20"/>
                <w:szCs w:val="20"/>
              </w:rPr>
              <w:t>чи</w:t>
            </w:r>
            <w:r w:rsidRPr="00BA5C26">
              <w:rPr>
                <w:rFonts w:ascii="Arial" w:hAnsi="Arial" w:cs="Arial"/>
                <w:color w:val="000000" w:themeColor="text1"/>
                <w:sz w:val="20"/>
                <w:szCs w:val="20"/>
              </w:rPr>
              <w:t>сле свед</w:t>
            </w:r>
            <w:r w:rsidRPr="00BA5C26">
              <w:rPr>
                <w:rFonts w:ascii="Arial" w:hAnsi="Arial" w:cs="Arial"/>
                <w:color w:val="000000" w:themeColor="text1"/>
                <w:spacing w:val="-1"/>
                <w:sz w:val="20"/>
                <w:szCs w:val="20"/>
              </w:rPr>
              <w:t>ени</w:t>
            </w:r>
            <w:r w:rsidRPr="00BA5C26">
              <w:rPr>
                <w:rFonts w:ascii="Arial" w:hAnsi="Arial" w:cs="Arial"/>
                <w:color w:val="000000" w:themeColor="text1"/>
                <w:sz w:val="20"/>
                <w:szCs w:val="20"/>
              </w:rPr>
              <w:t>я</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 xml:space="preserve">об </w:t>
            </w:r>
            <w:r w:rsidRPr="00BA5C26">
              <w:rPr>
                <w:rFonts w:ascii="Arial" w:hAnsi="Arial" w:cs="Arial"/>
                <w:color w:val="000000" w:themeColor="text1"/>
                <w:spacing w:val="-2"/>
                <w:sz w:val="20"/>
                <w:szCs w:val="20"/>
              </w:rPr>
              <w:t>о</w:t>
            </w:r>
            <w:r w:rsidRPr="00BA5C26">
              <w:rPr>
                <w:rFonts w:ascii="Arial" w:hAnsi="Arial" w:cs="Arial"/>
                <w:color w:val="000000" w:themeColor="text1"/>
                <w:sz w:val="20"/>
                <w:szCs w:val="20"/>
              </w:rPr>
              <w:t>ф</w:t>
            </w:r>
            <w:r w:rsidRPr="00BA5C26">
              <w:rPr>
                <w:rFonts w:ascii="Arial" w:hAnsi="Arial" w:cs="Arial"/>
                <w:color w:val="000000" w:themeColor="text1"/>
                <w:spacing w:val="-1"/>
                <w:sz w:val="20"/>
                <w:szCs w:val="20"/>
              </w:rPr>
              <w:t>ици</w:t>
            </w:r>
            <w:r w:rsidRPr="00BA5C26">
              <w:rPr>
                <w:rFonts w:ascii="Arial" w:hAnsi="Arial" w:cs="Arial"/>
                <w:color w:val="000000" w:themeColor="text1"/>
                <w:sz w:val="20"/>
                <w:szCs w:val="20"/>
              </w:rPr>
              <w:t>аль</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х</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в</w:t>
            </w:r>
            <w:r w:rsidRPr="00BA5C26">
              <w:rPr>
                <w:rFonts w:ascii="Arial" w:hAnsi="Arial" w:cs="Arial"/>
                <w:color w:val="000000" w:themeColor="text1"/>
                <w:spacing w:val="-1"/>
                <w:sz w:val="20"/>
                <w:szCs w:val="20"/>
              </w:rPr>
              <w:t>изит</w:t>
            </w:r>
            <w:r w:rsidRPr="00BA5C26">
              <w:rPr>
                <w:rFonts w:ascii="Arial" w:hAnsi="Arial" w:cs="Arial"/>
                <w:color w:val="000000" w:themeColor="text1"/>
                <w:sz w:val="20"/>
                <w:szCs w:val="20"/>
              </w:rPr>
              <w:t>ах и о</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рабо</w:t>
            </w:r>
            <w:r w:rsidRPr="00BA5C26">
              <w:rPr>
                <w:rFonts w:ascii="Arial" w:hAnsi="Arial" w:cs="Arial"/>
                <w:color w:val="000000" w:themeColor="text1"/>
                <w:spacing w:val="-1"/>
                <w:sz w:val="20"/>
                <w:szCs w:val="20"/>
              </w:rPr>
              <w:t>чи</w:t>
            </w:r>
            <w:r w:rsidRPr="00BA5C26">
              <w:rPr>
                <w:rFonts w:ascii="Arial" w:hAnsi="Arial" w:cs="Arial"/>
                <w:color w:val="000000" w:themeColor="text1"/>
                <w:sz w:val="20"/>
                <w:szCs w:val="20"/>
              </w:rPr>
              <w:t>х</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ое</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д</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 xml:space="preserve">ах </w:t>
            </w:r>
            <w:r w:rsidRPr="00BA5C26">
              <w:rPr>
                <w:rFonts w:ascii="Arial" w:hAnsi="Arial" w:cs="Arial"/>
                <w:color w:val="000000" w:themeColor="text1"/>
                <w:spacing w:val="2"/>
                <w:sz w:val="20"/>
                <w:szCs w:val="20"/>
              </w:rPr>
              <w:t>р</w:t>
            </w:r>
            <w:r w:rsidRPr="00BA5C26">
              <w:rPr>
                <w:rFonts w:ascii="Arial" w:hAnsi="Arial" w:cs="Arial"/>
                <w:color w:val="000000" w:themeColor="text1"/>
                <w:spacing w:val="-6"/>
                <w:sz w:val="20"/>
                <w:szCs w:val="20"/>
              </w:rPr>
              <w:t>у</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овод</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елей</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и оф</w:t>
            </w:r>
            <w:r w:rsidRPr="00BA5C26">
              <w:rPr>
                <w:rFonts w:ascii="Arial" w:hAnsi="Arial" w:cs="Arial"/>
                <w:color w:val="000000" w:themeColor="text1"/>
                <w:spacing w:val="-1"/>
                <w:sz w:val="20"/>
                <w:szCs w:val="20"/>
              </w:rPr>
              <w:t>ици</w:t>
            </w:r>
            <w:r w:rsidRPr="00BA5C26">
              <w:rPr>
                <w:rFonts w:ascii="Arial" w:hAnsi="Arial" w:cs="Arial"/>
                <w:color w:val="000000" w:themeColor="text1"/>
                <w:sz w:val="20"/>
                <w:szCs w:val="20"/>
              </w:rPr>
              <w:t>аль</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х д</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ле</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й</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ор</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а м</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тн</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 сам</w:t>
            </w:r>
            <w:r w:rsidRPr="00BA5C26">
              <w:rPr>
                <w:rFonts w:ascii="Arial" w:hAnsi="Arial" w:cs="Arial"/>
                <w:color w:val="000000" w:themeColor="text1"/>
                <w:spacing w:val="1"/>
                <w:sz w:val="20"/>
                <w:szCs w:val="20"/>
              </w:rPr>
              <w:t>о</w:t>
            </w:r>
            <w:r w:rsidRPr="00BA5C26">
              <w:rPr>
                <w:rFonts w:ascii="Arial" w:hAnsi="Arial" w:cs="Arial"/>
                <w:color w:val="000000" w:themeColor="text1"/>
                <w:spacing w:val="-6"/>
                <w:sz w:val="20"/>
                <w:szCs w:val="20"/>
              </w:rPr>
              <w:t>у</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рав</w:t>
            </w:r>
            <w:r w:rsidRPr="00BA5C26">
              <w:rPr>
                <w:rFonts w:ascii="Arial" w:hAnsi="Arial" w:cs="Arial"/>
                <w:color w:val="000000" w:themeColor="text1"/>
                <w:spacing w:val="2"/>
                <w:sz w:val="20"/>
                <w:szCs w:val="20"/>
              </w:rPr>
              <w:t>л</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я</w:t>
            </w:r>
          </w:p>
        </w:tc>
        <w:tc>
          <w:tcPr>
            <w:tcW w:w="2236"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сы оф</w:t>
            </w:r>
            <w:r w:rsidRPr="00BA5C26">
              <w:rPr>
                <w:rFonts w:ascii="Arial" w:hAnsi="Arial" w:cs="Arial"/>
                <w:color w:val="000000" w:themeColor="text1"/>
                <w:spacing w:val="-1"/>
                <w:sz w:val="20"/>
                <w:szCs w:val="20"/>
              </w:rPr>
              <w:t>ици</w:t>
            </w:r>
            <w:r w:rsidRPr="00BA5C26">
              <w:rPr>
                <w:rFonts w:ascii="Arial" w:hAnsi="Arial" w:cs="Arial"/>
                <w:color w:val="000000" w:themeColor="text1"/>
                <w:sz w:val="20"/>
                <w:szCs w:val="20"/>
              </w:rPr>
              <w:t>аль</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 в</w:t>
            </w:r>
            <w:r w:rsidRPr="00BA5C26">
              <w:rPr>
                <w:rFonts w:ascii="Arial" w:hAnsi="Arial" w:cs="Arial"/>
                <w:color w:val="000000" w:themeColor="text1"/>
                <w:spacing w:val="-1"/>
                <w:sz w:val="20"/>
                <w:szCs w:val="20"/>
              </w:rPr>
              <w:t>изит</w:t>
            </w:r>
            <w:r w:rsidRPr="00BA5C26">
              <w:rPr>
                <w:rFonts w:ascii="Arial" w:hAnsi="Arial" w:cs="Arial"/>
                <w:color w:val="000000" w:themeColor="text1"/>
                <w:sz w:val="20"/>
                <w:szCs w:val="20"/>
              </w:rPr>
              <w:t xml:space="preserve">а      </w:t>
            </w:r>
            <w:r w:rsidRPr="00BA5C26">
              <w:rPr>
                <w:rFonts w:ascii="Arial" w:hAnsi="Arial" w:cs="Arial"/>
                <w:color w:val="000000" w:themeColor="text1"/>
                <w:spacing w:val="21"/>
                <w:sz w:val="20"/>
                <w:szCs w:val="20"/>
              </w:rPr>
              <w:t xml:space="preserve"> </w:t>
            </w:r>
            <w:r w:rsidRPr="00BA5C26">
              <w:rPr>
                <w:rFonts w:ascii="Arial" w:hAnsi="Arial" w:cs="Arial"/>
                <w:color w:val="000000" w:themeColor="text1"/>
                <w:sz w:val="20"/>
                <w:szCs w:val="20"/>
              </w:rPr>
              <w:t>(рабо</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 xml:space="preserve">ей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ое</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д</w:t>
            </w:r>
            <w:r w:rsidRPr="00BA5C26">
              <w:rPr>
                <w:rFonts w:ascii="Arial" w:hAnsi="Arial" w:cs="Arial"/>
                <w:color w:val="000000" w:themeColor="text1"/>
                <w:spacing w:val="-1"/>
                <w:sz w:val="20"/>
                <w:szCs w:val="20"/>
              </w:rPr>
              <w:t>ки</w:t>
            </w:r>
            <w:r w:rsidRPr="00BA5C26">
              <w:rPr>
                <w:rFonts w:ascii="Arial" w:hAnsi="Arial" w:cs="Arial"/>
                <w:color w:val="000000" w:themeColor="text1"/>
                <w:sz w:val="20"/>
                <w:szCs w:val="20"/>
              </w:rPr>
              <w:t>, оф</w:t>
            </w:r>
            <w:r w:rsidRPr="00BA5C26">
              <w:rPr>
                <w:rFonts w:ascii="Arial" w:hAnsi="Arial" w:cs="Arial"/>
                <w:color w:val="000000" w:themeColor="text1"/>
                <w:spacing w:val="-1"/>
                <w:sz w:val="20"/>
                <w:szCs w:val="20"/>
              </w:rPr>
              <w:t>ици</w:t>
            </w:r>
            <w:r w:rsidRPr="00BA5C26">
              <w:rPr>
                <w:rFonts w:ascii="Arial" w:hAnsi="Arial" w:cs="Arial"/>
                <w:color w:val="000000" w:themeColor="text1"/>
                <w:sz w:val="20"/>
                <w:szCs w:val="20"/>
              </w:rPr>
              <w:t>аль</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 м</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ро</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я</w:t>
            </w:r>
            <w:r w:rsidRPr="00BA5C26">
              <w:rPr>
                <w:rFonts w:ascii="Arial" w:hAnsi="Arial" w:cs="Arial"/>
                <w:color w:val="000000" w:themeColor="text1"/>
                <w:spacing w:val="-1"/>
                <w:sz w:val="20"/>
                <w:szCs w:val="20"/>
              </w:rPr>
              <w:t>ти</w:t>
            </w:r>
            <w:r w:rsidRPr="00BA5C26">
              <w:rPr>
                <w:rFonts w:ascii="Arial" w:hAnsi="Arial" w:cs="Arial"/>
                <w:color w:val="000000" w:themeColor="text1"/>
                <w:sz w:val="20"/>
                <w:szCs w:val="20"/>
              </w:rPr>
              <w:t xml:space="preserve">я)  </w:t>
            </w:r>
            <w:r w:rsidRPr="00BA5C26">
              <w:rPr>
                <w:rFonts w:ascii="Arial" w:hAnsi="Arial" w:cs="Arial"/>
                <w:color w:val="000000" w:themeColor="text1"/>
                <w:spacing w:val="31"/>
                <w:sz w:val="20"/>
                <w:szCs w:val="20"/>
              </w:rPr>
              <w:t xml:space="preserve"> </w:t>
            </w:r>
            <w:r w:rsidRPr="00BA5C26">
              <w:rPr>
                <w:rFonts w:ascii="Arial" w:hAnsi="Arial" w:cs="Arial"/>
                <w:color w:val="000000" w:themeColor="text1"/>
                <w:sz w:val="20"/>
                <w:szCs w:val="20"/>
              </w:rPr>
              <w:t xml:space="preserve">-  </w:t>
            </w:r>
            <w:r w:rsidRPr="00BA5C26">
              <w:rPr>
                <w:rFonts w:ascii="Arial" w:hAnsi="Arial" w:cs="Arial"/>
                <w:color w:val="000000" w:themeColor="text1"/>
                <w:spacing w:val="28"/>
                <w:sz w:val="20"/>
                <w:szCs w:val="20"/>
              </w:rPr>
              <w:t xml:space="preserve"> </w:t>
            </w:r>
            <w:r w:rsidRPr="00BA5C26">
              <w:rPr>
                <w:rFonts w:ascii="Arial" w:hAnsi="Arial" w:cs="Arial"/>
                <w:color w:val="000000" w:themeColor="text1"/>
                <w:sz w:val="20"/>
                <w:szCs w:val="20"/>
              </w:rPr>
              <w:t xml:space="preserve">в </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 xml:space="preserve">е       </w:t>
            </w:r>
            <w:r w:rsidRPr="00BA5C26">
              <w:rPr>
                <w:rFonts w:ascii="Arial" w:hAnsi="Arial" w:cs="Arial"/>
                <w:color w:val="000000" w:themeColor="text1"/>
                <w:spacing w:val="31"/>
                <w:sz w:val="20"/>
                <w:szCs w:val="20"/>
              </w:rPr>
              <w:t xml:space="preserve"> </w:t>
            </w:r>
            <w:r w:rsidRPr="00BA5C26">
              <w:rPr>
                <w:rFonts w:ascii="Arial" w:hAnsi="Arial" w:cs="Arial"/>
                <w:color w:val="000000" w:themeColor="text1"/>
                <w:sz w:val="20"/>
                <w:szCs w:val="20"/>
              </w:rPr>
              <w:t>од</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 рабо</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w:t>
            </w:r>
            <w:r w:rsidRPr="00BA5C26">
              <w:rPr>
                <w:rFonts w:ascii="Arial" w:hAnsi="Arial" w:cs="Arial"/>
                <w:color w:val="000000" w:themeColor="text1"/>
                <w:spacing w:val="22"/>
                <w:sz w:val="20"/>
                <w:szCs w:val="20"/>
              </w:rPr>
              <w:t xml:space="preserve"> </w:t>
            </w:r>
            <w:r w:rsidRPr="00BA5C26">
              <w:rPr>
                <w:rFonts w:ascii="Arial" w:hAnsi="Arial" w:cs="Arial"/>
                <w:color w:val="000000" w:themeColor="text1"/>
                <w:sz w:val="20"/>
                <w:szCs w:val="20"/>
              </w:rPr>
              <w:t>д</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я</w:t>
            </w:r>
            <w:r w:rsidRPr="00BA5C26">
              <w:rPr>
                <w:rFonts w:ascii="Arial" w:hAnsi="Arial" w:cs="Arial"/>
                <w:color w:val="000000" w:themeColor="text1"/>
                <w:spacing w:val="21"/>
                <w:sz w:val="20"/>
                <w:szCs w:val="20"/>
              </w:rPr>
              <w:t xml:space="preserve">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 xml:space="preserve">еред </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алом</w:t>
            </w:r>
            <w:r w:rsidRPr="00BA5C26">
              <w:rPr>
                <w:rFonts w:ascii="Arial" w:hAnsi="Arial" w:cs="Arial"/>
                <w:color w:val="000000" w:themeColor="text1"/>
                <w:spacing w:val="26"/>
                <w:sz w:val="20"/>
                <w:szCs w:val="20"/>
              </w:rPr>
              <w:t xml:space="preserve"> </w:t>
            </w:r>
            <w:r w:rsidRPr="00BA5C26">
              <w:rPr>
                <w:rFonts w:ascii="Arial" w:hAnsi="Arial" w:cs="Arial"/>
                <w:color w:val="000000" w:themeColor="text1"/>
                <w:spacing w:val="-6"/>
                <w:sz w:val="20"/>
                <w:szCs w:val="20"/>
              </w:rPr>
              <w:t>у</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х м</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ро</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я</w:t>
            </w:r>
            <w:r w:rsidRPr="00BA5C26">
              <w:rPr>
                <w:rFonts w:ascii="Arial" w:hAnsi="Arial" w:cs="Arial"/>
                <w:color w:val="000000" w:themeColor="text1"/>
                <w:spacing w:val="-1"/>
                <w:sz w:val="20"/>
                <w:szCs w:val="20"/>
              </w:rPr>
              <w:t>т</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й</w:t>
            </w:r>
          </w:p>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И</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и оф</w:t>
            </w:r>
            <w:r w:rsidRPr="00BA5C26">
              <w:rPr>
                <w:rFonts w:ascii="Arial" w:hAnsi="Arial" w:cs="Arial"/>
                <w:color w:val="000000" w:themeColor="text1"/>
                <w:spacing w:val="-1"/>
                <w:sz w:val="20"/>
                <w:szCs w:val="20"/>
              </w:rPr>
              <w:t>ици</w:t>
            </w:r>
            <w:r w:rsidRPr="00BA5C26">
              <w:rPr>
                <w:rFonts w:ascii="Arial" w:hAnsi="Arial" w:cs="Arial"/>
                <w:color w:val="000000" w:themeColor="text1"/>
                <w:sz w:val="20"/>
                <w:szCs w:val="20"/>
              </w:rPr>
              <w:t>аль</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 в</w:t>
            </w:r>
            <w:r w:rsidRPr="00BA5C26">
              <w:rPr>
                <w:rFonts w:ascii="Arial" w:hAnsi="Arial" w:cs="Arial"/>
                <w:color w:val="000000" w:themeColor="text1"/>
                <w:spacing w:val="-1"/>
                <w:sz w:val="20"/>
                <w:szCs w:val="20"/>
              </w:rPr>
              <w:t>изит</w:t>
            </w:r>
            <w:r w:rsidRPr="00BA5C26">
              <w:rPr>
                <w:rFonts w:ascii="Arial" w:hAnsi="Arial" w:cs="Arial"/>
                <w:color w:val="000000" w:themeColor="text1"/>
                <w:sz w:val="20"/>
                <w:szCs w:val="20"/>
              </w:rPr>
              <w:t xml:space="preserve">а      </w:t>
            </w:r>
            <w:r w:rsidRPr="00BA5C26">
              <w:rPr>
                <w:rFonts w:ascii="Arial" w:hAnsi="Arial" w:cs="Arial"/>
                <w:color w:val="000000" w:themeColor="text1"/>
                <w:spacing w:val="21"/>
                <w:sz w:val="20"/>
                <w:szCs w:val="20"/>
              </w:rPr>
              <w:t xml:space="preserve"> </w:t>
            </w:r>
            <w:r w:rsidRPr="00BA5C26">
              <w:rPr>
                <w:rFonts w:ascii="Arial" w:hAnsi="Arial" w:cs="Arial"/>
                <w:color w:val="000000" w:themeColor="text1"/>
                <w:sz w:val="20"/>
                <w:szCs w:val="20"/>
              </w:rPr>
              <w:t>(рабо</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 xml:space="preserve">ей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ое</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д</w:t>
            </w:r>
            <w:r w:rsidRPr="00BA5C26">
              <w:rPr>
                <w:rFonts w:ascii="Arial" w:hAnsi="Arial" w:cs="Arial"/>
                <w:color w:val="000000" w:themeColor="text1"/>
                <w:spacing w:val="-1"/>
                <w:sz w:val="20"/>
                <w:szCs w:val="20"/>
              </w:rPr>
              <w:t>ки</w:t>
            </w:r>
            <w:r w:rsidRPr="00BA5C26">
              <w:rPr>
                <w:rFonts w:ascii="Arial" w:hAnsi="Arial" w:cs="Arial"/>
                <w:color w:val="000000" w:themeColor="text1"/>
                <w:sz w:val="20"/>
                <w:szCs w:val="20"/>
              </w:rPr>
              <w:t>, оф</w:t>
            </w:r>
            <w:r w:rsidRPr="00BA5C26">
              <w:rPr>
                <w:rFonts w:ascii="Arial" w:hAnsi="Arial" w:cs="Arial"/>
                <w:color w:val="000000" w:themeColor="text1"/>
                <w:spacing w:val="-1"/>
                <w:sz w:val="20"/>
                <w:szCs w:val="20"/>
              </w:rPr>
              <w:t>ици</w:t>
            </w:r>
            <w:r w:rsidRPr="00BA5C26">
              <w:rPr>
                <w:rFonts w:ascii="Arial" w:hAnsi="Arial" w:cs="Arial"/>
                <w:color w:val="000000" w:themeColor="text1"/>
                <w:sz w:val="20"/>
                <w:szCs w:val="20"/>
              </w:rPr>
              <w:t>аль</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 м</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ро</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я</w:t>
            </w:r>
            <w:r w:rsidRPr="00BA5C26">
              <w:rPr>
                <w:rFonts w:ascii="Arial" w:hAnsi="Arial" w:cs="Arial"/>
                <w:color w:val="000000" w:themeColor="text1"/>
                <w:spacing w:val="-1"/>
                <w:sz w:val="20"/>
                <w:szCs w:val="20"/>
              </w:rPr>
              <w:t>ти</w:t>
            </w:r>
            <w:r w:rsidRPr="00BA5C26">
              <w:rPr>
                <w:rFonts w:ascii="Arial" w:hAnsi="Arial" w:cs="Arial"/>
                <w:color w:val="000000" w:themeColor="text1"/>
                <w:sz w:val="20"/>
                <w:szCs w:val="20"/>
              </w:rPr>
              <w:t xml:space="preserve">я)  </w:t>
            </w:r>
            <w:r w:rsidRPr="00BA5C26">
              <w:rPr>
                <w:rFonts w:ascii="Arial" w:hAnsi="Arial" w:cs="Arial"/>
                <w:color w:val="000000" w:themeColor="text1"/>
                <w:spacing w:val="31"/>
                <w:sz w:val="20"/>
                <w:szCs w:val="20"/>
              </w:rPr>
              <w:t xml:space="preserve"> </w:t>
            </w:r>
            <w:r w:rsidRPr="00BA5C26">
              <w:rPr>
                <w:rFonts w:ascii="Arial" w:hAnsi="Arial" w:cs="Arial"/>
                <w:color w:val="000000" w:themeColor="text1"/>
                <w:sz w:val="20"/>
                <w:szCs w:val="20"/>
              </w:rPr>
              <w:t xml:space="preserve">-  </w:t>
            </w:r>
            <w:r w:rsidRPr="00BA5C26">
              <w:rPr>
                <w:rFonts w:ascii="Arial" w:hAnsi="Arial" w:cs="Arial"/>
                <w:color w:val="000000" w:themeColor="text1"/>
                <w:spacing w:val="28"/>
                <w:sz w:val="20"/>
                <w:szCs w:val="20"/>
              </w:rPr>
              <w:t xml:space="preserve"> </w:t>
            </w:r>
            <w:r w:rsidRPr="00BA5C26">
              <w:rPr>
                <w:rFonts w:ascii="Arial" w:hAnsi="Arial" w:cs="Arial"/>
                <w:color w:val="000000" w:themeColor="text1"/>
                <w:sz w:val="20"/>
                <w:szCs w:val="20"/>
              </w:rPr>
              <w:t xml:space="preserve">в </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 xml:space="preserve">е </w:t>
            </w:r>
            <w:r w:rsidRPr="00BA5C26">
              <w:rPr>
                <w:rFonts w:ascii="Arial" w:hAnsi="Arial" w:cs="Arial"/>
                <w:color w:val="000000" w:themeColor="text1"/>
                <w:spacing w:val="11"/>
                <w:sz w:val="20"/>
                <w:szCs w:val="20"/>
              </w:rPr>
              <w:t xml:space="preserve"> </w:t>
            </w:r>
            <w:r w:rsidRPr="00BA5C26">
              <w:rPr>
                <w:rFonts w:ascii="Arial" w:hAnsi="Arial" w:cs="Arial"/>
                <w:color w:val="000000" w:themeColor="text1"/>
                <w:sz w:val="20"/>
                <w:szCs w:val="20"/>
              </w:rPr>
              <w:t xml:space="preserve">5 </w:t>
            </w:r>
            <w:r w:rsidRPr="00BA5C26">
              <w:rPr>
                <w:rFonts w:ascii="Arial" w:hAnsi="Arial" w:cs="Arial"/>
                <w:color w:val="000000" w:themeColor="text1"/>
                <w:spacing w:val="10"/>
                <w:sz w:val="20"/>
                <w:szCs w:val="20"/>
              </w:rPr>
              <w:t xml:space="preserve"> </w:t>
            </w:r>
            <w:r w:rsidRPr="00BA5C26">
              <w:rPr>
                <w:rFonts w:ascii="Arial" w:hAnsi="Arial" w:cs="Arial"/>
                <w:color w:val="000000" w:themeColor="text1"/>
                <w:sz w:val="20"/>
                <w:szCs w:val="20"/>
              </w:rPr>
              <w:t>рабо</w:t>
            </w:r>
            <w:r w:rsidRPr="00BA5C26">
              <w:rPr>
                <w:rFonts w:ascii="Arial" w:hAnsi="Arial" w:cs="Arial"/>
                <w:color w:val="000000" w:themeColor="text1"/>
                <w:spacing w:val="-1"/>
                <w:sz w:val="20"/>
                <w:szCs w:val="20"/>
              </w:rPr>
              <w:t>чи</w:t>
            </w:r>
            <w:r w:rsidRPr="00BA5C26">
              <w:rPr>
                <w:rFonts w:ascii="Arial" w:hAnsi="Arial" w:cs="Arial"/>
                <w:color w:val="000000" w:themeColor="text1"/>
                <w:sz w:val="20"/>
                <w:szCs w:val="20"/>
              </w:rPr>
              <w:t>х д</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 xml:space="preserve">ей              </w:t>
            </w:r>
            <w:r w:rsidRPr="00BA5C26">
              <w:rPr>
                <w:rFonts w:ascii="Arial" w:hAnsi="Arial" w:cs="Arial"/>
                <w:color w:val="000000" w:themeColor="text1"/>
                <w:spacing w:val="55"/>
                <w:sz w:val="20"/>
                <w:szCs w:val="20"/>
              </w:rPr>
              <w:t xml:space="preserve">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осле о</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нч</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 xml:space="preserve">я </w:t>
            </w:r>
            <w:r w:rsidRPr="00BA5C26">
              <w:rPr>
                <w:rFonts w:ascii="Arial" w:hAnsi="Arial" w:cs="Arial"/>
                <w:color w:val="000000" w:themeColor="text1"/>
                <w:spacing w:val="-4"/>
                <w:sz w:val="20"/>
                <w:szCs w:val="20"/>
              </w:rPr>
              <w:t>у</w:t>
            </w:r>
            <w:r w:rsidRPr="00BA5C26">
              <w:rPr>
                <w:rFonts w:ascii="Arial" w:hAnsi="Arial" w:cs="Arial"/>
                <w:color w:val="000000" w:themeColor="text1"/>
                <w:spacing w:val="-1"/>
                <w:sz w:val="20"/>
                <w:szCs w:val="20"/>
              </w:rPr>
              <w:t>к</w:t>
            </w:r>
            <w:r w:rsidRPr="00BA5C26">
              <w:rPr>
                <w:rFonts w:ascii="Arial" w:hAnsi="Arial" w:cs="Arial"/>
                <w:color w:val="000000" w:themeColor="text1"/>
                <w:spacing w:val="1"/>
                <w:sz w:val="20"/>
                <w:szCs w:val="20"/>
              </w:rPr>
              <w:t>а</w:t>
            </w:r>
            <w:r w:rsidRPr="00BA5C26">
              <w:rPr>
                <w:rFonts w:ascii="Arial" w:hAnsi="Arial" w:cs="Arial"/>
                <w:color w:val="000000" w:themeColor="text1"/>
                <w:spacing w:val="-1"/>
                <w:sz w:val="20"/>
                <w:szCs w:val="20"/>
              </w:rPr>
              <w:t>з</w:t>
            </w:r>
            <w:r w:rsidRPr="00BA5C26">
              <w:rPr>
                <w:rFonts w:ascii="Arial" w:hAnsi="Arial" w:cs="Arial"/>
                <w:color w:val="000000" w:themeColor="text1"/>
                <w:spacing w:val="1"/>
                <w:sz w:val="20"/>
                <w:szCs w:val="20"/>
              </w:rPr>
              <w:t>а</w:t>
            </w:r>
            <w:r w:rsidRPr="00BA5C26">
              <w:rPr>
                <w:rFonts w:ascii="Arial" w:hAnsi="Arial" w:cs="Arial"/>
                <w:color w:val="000000" w:themeColor="text1"/>
                <w:spacing w:val="-1"/>
                <w:sz w:val="20"/>
                <w:szCs w:val="20"/>
              </w:rPr>
              <w:t>нн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х м</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ро</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я</w:t>
            </w:r>
            <w:r w:rsidRPr="00BA5C26">
              <w:rPr>
                <w:rFonts w:ascii="Arial" w:hAnsi="Arial" w:cs="Arial"/>
                <w:color w:val="000000" w:themeColor="text1"/>
                <w:spacing w:val="-1"/>
                <w:sz w:val="20"/>
                <w:szCs w:val="20"/>
              </w:rPr>
              <w:t>т</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й</w:t>
            </w:r>
          </w:p>
        </w:tc>
        <w:tc>
          <w:tcPr>
            <w:tcW w:w="3333" w:type="dxa"/>
            <w:gridSpan w:val="2"/>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rPr>
                <w:rFonts w:ascii="Arial" w:hAnsi="Arial" w:cs="Arial"/>
                <w:color w:val="000000" w:themeColor="text1"/>
                <w:sz w:val="20"/>
                <w:szCs w:val="20"/>
              </w:rPr>
            </w:pP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ал</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т адм</w:t>
            </w:r>
            <w:r w:rsidRPr="00BA5C26">
              <w:rPr>
                <w:rFonts w:ascii="Arial" w:hAnsi="Arial" w:cs="Arial"/>
                <w:color w:val="000000" w:themeColor="text1"/>
                <w:spacing w:val="-1"/>
                <w:sz w:val="20"/>
                <w:szCs w:val="20"/>
              </w:rPr>
              <w:t>ини</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p>
        </w:tc>
      </w:tr>
      <w:tr w:rsidR="00BA5C26" w:rsidRPr="00BA5C26" w:rsidTr="0093068F">
        <w:trPr>
          <w:trHeight w:hRule="exact" w:val="3544"/>
        </w:trPr>
        <w:tc>
          <w:tcPr>
            <w:tcW w:w="993"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lastRenderedPageBreak/>
              <w:t>3.2.</w:t>
            </w:r>
          </w:p>
        </w:tc>
        <w:tc>
          <w:tcPr>
            <w:tcW w:w="3661"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И</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форм</w:t>
            </w:r>
            <w:r w:rsidRPr="00BA5C26">
              <w:rPr>
                <w:rFonts w:ascii="Arial" w:hAnsi="Arial" w:cs="Arial"/>
                <w:color w:val="000000" w:themeColor="text1"/>
                <w:spacing w:val="-1"/>
                <w:sz w:val="20"/>
                <w:szCs w:val="20"/>
              </w:rPr>
              <w:t>аци</w:t>
            </w:r>
            <w:r w:rsidRPr="00BA5C26">
              <w:rPr>
                <w:rFonts w:ascii="Arial" w:hAnsi="Arial" w:cs="Arial"/>
                <w:color w:val="000000" w:themeColor="text1"/>
                <w:sz w:val="20"/>
                <w:szCs w:val="20"/>
              </w:rPr>
              <w:t>я о сос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оя</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и</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щит</w:t>
            </w:r>
            <w:r w:rsidRPr="00BA5C26">
              <w:rPr>
                <w:rFonts w:ascii="Arial" w:hAnsi="Arial" w:cs="Arial"/>
                <w:color w:val="000000" w:themeColor="text1"/>
                <w:sz w:val="20"/>
                <w:szCs w:val="20"/>
              </w:rPr>
              <w:t xml:space="preserve">ы </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аселе</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я</w:t>
            </w:r>
            <w:r w:rsidRPr="00BA5C26">
              <w:rPr>
                <w:rFonts w:ascii="Arial" w:hAnsi="Arial" w:cs="Arial"/>
                <w:color w:val="000000" w:themeColor="text1"/>
                <w:spacing w:val="4"/>
                <w:sz w:val="20"/>
                <w:szCs w:val="20"/>
              </w:rPr>
              <w:t xml:space="preserve"> </w:t>
            </w:r>
            <w:r w:rsidRPr="00BA5C26">
              <w:rPr>
                <w:rFonts w:ascii="Arial" w:hAnsi="Arial" w:cs="Arial"/>
                <w:color w:val="000000" w:themeColor="text1"/>
                <w:sz w:val="20"/>
                <w:szCs w:val="20"/>
              </w:rPr>
              <w:t xml:space="preserve">и </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ерр</w:t>
            </w:r>
            <w:r w:rsidRPr="00BA5C26">
              <w:rPr>
                <w:rFonts w:ascii="Arial" w:hAnsi="Arial" w:cs="Arial"/>
                <w:color w:val="000000" w:themeColor="text1"/>
                <w:spacing w:val="-1"/>
                <w:sz w:val="20"/>
                <w:szCs w:val="20"/>
              </w:rPr>
              <w:t>ит</w:t>
            </w:r>
            <w:r w:rsidRPr="00BA5C26">
              <w:rPr>
                <w:rFonts w:ascii="Arial" w:hAnsi="Arial" w:cs="Arial"/>
                <w:color w:val="000000" w:themeColor="text1"/>
                <w:sz w:val="20"/>
                <w:szCs w:val="20"/>
              </w:rPr>
              <w:t>ор</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й</w:t>
            </w:r>
            <w:r w:rsidRPr="00BA5C26">
              <w:rPr>
                <w:rFonts w:ascii="Arial" w:hAnsi="Arial" w:cs="Arial"/>
                <w:color w:val="000000" w:themeColor="text1"/>
                <w:spacing w:val="4"/>
                <w:sz w:val="20"/>
                <w:szCs w:val="20"/>
              </w:rPr>
              <w:t xml:space="preserve"> </w:t>
            </w:r>
            <w:r w:rsidRPr="00BA5C26">
              <w:rPr>
                <w:rFonts w:ascii="Arial" w:hAnsi="Arial" w:cs="Arial"/>
                <w:color w:val="000000" w:themeColor="text1"/>
                <w:sz w:val="20"/>
                <w:szCs w:val="20"/>
              </w:rPr>
              <w:t xml:space="preserve">от </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ре</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в</w:t>
            </w:r>
            <w:r w:rsidRPr="00BA5C26">
              <w:rPr>
                <w:rFonts w:ascii="Arial" w:hAnsi="Arial" w:cs="Arial"/>
                <w:color w:val="000000" w:themeColor="text1"/>
                <w:spacing w:val="1"/>
                <w:sz w:val="20"/>
                <w:szCs w:val="20"/>
              </w:rPr>
              <w:t>ы</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йн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х</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т</w:t>
            </w:r>
            <w:r w:rsidRPr="00BA5C26">
              <w:rPr>
                <w:rFonts w:ascii="Arial" w:hAnsi="Arial" w:cs="Arial"/>
                <w:color w:val="000000" w:themeColor="text1"/>
                <w:spacing w:val="-6"/>
                <w:sz w:val="20"/>
                <w:szCs w:val="20"/>
              </w:rPr>
              <w:t>у</w:t>
            </w:r>
            <w:r w:rsidRPr="00BA5C26">
              <w:rPr>
                <w:rFonts w:ascii="Arial" w:hAnsi="Arial" w:cs="Arial"/>
                <w:color w:val="000000" w:themeColor="text1"/>
                <w:spacing w:val="1"/>
                <w:sz w:val="20"/>
                <w:szCs w:val="20"/>
              </w:rPr>
              <w:t>а</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 xml:space="preserve">й и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w:t>
            </w:r>
            <w:r w:rsidRPr="00BA5C26">
              <w:rPr>
                <w:rFonts w:ascii="Arial" w:hAnsi="Arial" w:cs="Arial"/>
                <w:color w:val="000000" w:themeColor="text1"/>
                <w:spacing w:val="-1"/>
                <w:sz w:val="20"/>
                <w:szCs w:val="20"/>
              </w:rPr>
              <w:t>ин</w:t>
            </w:r>
            <w:r w:rsidRPr="00BA5C26">
              <w:rPr>
                <w:rFonts w:ascii="Arial" w:hAnsi="Arial" w:cs="Arial"/>
                <w:color w:val="000000" w:themeColor="text1"/>
                <w:sz w:val="20"/>
                <w:szCs w:val="20"/>
              </w:rPr>
              <w:t>я</w:t>
            </w:r>
            <w:r w:rsidRPr="00BA5C26">
              <w:rPr>
                <w:rFonts w:ascii="Arial" w:hAnsi="Arial" w:cs="Arial"/>
                <w:color w:val="000000" w:themeColor="text1"/>
                <w:spacing w:val="-1"/>
                <w:sz w:val="20"/>
                <w:szCs w:val="20"/>
              </w:rPr>
              <w:t>т</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 xml:space="preserve">х </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м</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 xml:space="preserve">рах </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о  об</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 xml:space="preserve">ю </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х  б</w:t>
            </w:r>
            <w:r w:rsidRPr="00BA5C26">
              <w:rPr>
                <w:rFonts w:ascii="Arial" w:hAnsi="Arial" w:cs="Arial"/>
                <w:color w:val="000000" w:themeColor="text1"/>
                <w:spacing w:val="-1"/>
                <w:sz w:val="20"/>
                <w:szCs w:val="20"/>
              </w:rPr>
              <w:t>ез</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ас</w:t>
            </w:r>
            <w:r w:rsidRPr="00BA5C26">
              <w:rPr>
                <w:rFonts w:ascii="Arial" w:hAnsi="Arial" w:cs="Arial"/>
                <w:color w:val="000000" w:themeColor="text1"/>
                <w:spacing w:val="-1"/>
                <w:sz w:val="20"/>
                <w:szCs w:val="20"/>
              </w:rPr>
              <w:t>н</w:t>
            </w:r>
            <w:r w:rsidRPr="00BA5C26">
              <w:rPr>
                <w:rFonts w:ascii="Arial" w:hAnsi="Arial" w:cs="Arial"/>
                <w:color w:val="000000" w:themeColor="text1"/>
                <w:spacing w:val="2"/>
                <w:sz w:val="20"/>
                <w:szCs w:val="20"/>
              </w:rPr>
              <w:t>о</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ти</w:t>
            </w:r>
            <w:r w:rsidRPr="00BA5C26">
              <w:rPr>
                <w:rFonts w:ascii="Arial" w:hAnsi="Arial" w:cs="Arial"/>
                <w:color w:val="000000" w:themeColor="text1"/>
                <w:sz w:val="20"/>
                <w:szCs w:val="20"/>
              </w:rPr>
              <w:t xml:space="preserve">, </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 xml:space="preserve">о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ро</w:t>
            </w:r>
            <w:r w:rsidRPr="00BA5C26">
              <w:rPr>
                <w:rFonts w:ascii="Arial" w:hAnsi="Arial" w:cs="Arial"/>
                <w:color w:val="000000" w:themeColor="text1"/>
                <w:spacing w:val="-1"/>
                <w:sz w:val="20"/>
                <w:szCs w:val="20"/>
              </w:rPr>
              <w:t>гн</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зи</w:t>
            </w:r>
            <w:r w:rsidRPr="00BA5C26">
              <w:rPr>
                <w:rFonts w:ascii="Arial" w:hAnsi="Arial" w:cs="Arial"/>
                <w:color w:val="000000" w:themeColor="text1"/>
                <w:spacing w:val="2"/>
                <w:sz w:val="20"/>
                <w:szCs w:val="20"/>
              </w:rPr>
              <w:t>р</w:t>
            </w:r>
            <w:r w:rsidRPr="00BA5C26">
              <w:rPr>
                <w:rFonts w:ascii="Arial" w:hAnsi="Arial" w:cs="Arial"/>
                <w:color w:val="000000" w:themeColor="text1"/>
                <w:spacing w:val="-4"/>
                <w:sz w:val="20"/>
                <w:szCs w:val="20"/>
              </w:rPr>
              <w:t>у</w:t>
            </w:r>
            <w:r w:rsidRPr="00BA5C26">
              <w:rPr>
                <w:rFonts w:ascii="Arial" w:hAnsi="Arial" w:cs="Arial"/>
                <w:color w:val="000000" w:themeColor="text1"/>
                <w:sz w:val="20"/>
                <w:szCs w:val="20"/>
              </w:rPr>
              <w:t>е</w:t>
            </w:r>
            <w:r w:rsidRPr="00BA5C26">
              <w:rPr>
                <w:rFonts w:ascii="Arial" w:hAnsi="Arial" w:cs="Arial"/>
                <w:color w:val="000000" w:themeColor="text1"/>
                <w:spacing w:val="2"/>
                <w:sz w:val="20"/>
                <w:szCs w:val="20"/>
              </w:rPr>
              <w:t>м</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х</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 xml:space="preserve">и </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зни</w:t>
            </w:r>
            <w:r w:rsidRPr="00BA5C26">
              <w:rPr>
                <w:rFonts w:ascii="Arial" w:hAnsi="Arial" w:cs="Arial"/>
                <w:color w:val="000000" w:themeColor="text1"/>
                <w:spacing w:val="1"/>
                <w:sz w:val="20"/>
                <w:szCs w:val="20"/>
              </w:rPr>
              <w:t>к</w:t>
            </w:r>
            <w:r w:rsidRPr="00BA5C26">
              <w:rPr>
                <w:rFonts w:ascii="Arial" w:hAnsi="Arial" w:cs="Arial"/>
                <w:color w:val="000000" w:themeColor="text1"/>
                <w:spacing w:val="-1"/>
                <w:sz w:val="20"/>
                <w:szCs w:val="20"/>
              </w:rPr>
              <w:t>ши</w:t>
            </w:r>
            <w:r w:rsidRPr="00BA5C26">
              <w:rPr>
                <w:rFonts w:ascii="Arial" w:hAnsi="Arial" w:cs="Arial"/>
                <w:color w:val="000000" w:themeColor="text1"/>
                <w:sz w:val="20"/>
                <w:szCs w:val="20"/>
              </w:rPr>
              <w:t xml:space="preserve">х </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ре</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в</w:t>
            </w:r>
            <w:r w:rsidRPr="00BA5C26">
              <w:rPr>
                <w:rFonts w:ascii="Arial" w:hAnsi="Arial" w:cs="Arial"/>
                <w:color w:val="000000" w:themeColor="text1"/>
                <w:spacing w:val="1"/>
                <w:sz w:val="20"/>
                <w:szCs w:val="20"/>
              </w:rPr>
              <w:t>ы</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йн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х с</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т</w:t>
            </w:r>
            <w:r w:rsidRPr="00BA5C26">
              <w:rPr>
                <w:rFonts w:ascii="Arial" w:hAnsi="Arial" w:cs="Arial"/>
                <w:color w:val="000000" w:themeColor="text1"/>
                <w:spacing w:val="-4"/>
                <w:sz w:val="20"/>
                <w:szCs w:val="20"/>
              </w:rPr>
              <w:t>у</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я</w:t>
            </w:r>
            <w:r w:rsidRPr="00BA5C26">
              <w:rPr>
                <w:rFonts w:ascii="Arial" w:hAnsi="Arial" w:cs="Arial"/>
                <w:color w:val="000000" w:themeColor="text1"/>
                <w:sz w:val="20"/>
                <w:szCs w:val="20"/>
              </w:rPr>
              <w:t xml:space="preserve">х, о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ем</w:t>
            </w:r>
            <w:r w:rsidRPr="00BA5C26">
              <w:rPr>
                <w:rFonts w:ascii="Arial" w:hAnsi="Arial" w:cs="Arial"/>
                <w:color w:val="000000" w:themeColor="text1"/>
                <w:spacing w:val="-1"/>
                <w:sz w:val="20"/>
                <w:szCs w:val="20"/>
              </w:rPr>
              <w:t>а</w:t>
            </w:r>
            <w:r w:rsidRPr="00BA5C26">
              <w:rPr>
                <w:rFonts w:ascii="Arial" w:hAnsi="Arial" w:cs="Arial"/>
                <w:color w:val="000000" w:themeColor="text1"/>
                <w:sz w:val="20"/>
                <w:szCs w:val="20"/>
              </w:rPr>
              <w:t>х</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и с</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особ</w:t>
            </w:r>
            <w:r w:rsidRPr="00BA5C26">
              <w:rPr>
                <w:rFonts w:ascii="Arial" w:hAnsi="Arial" w:cs="Arial"/>
                <w:color w:val="000000" w:themeColor="text1"/>
                <w:spacing w:val="-1"/>
                <w:sz w:val="20"/>
                <w:szCs w:val="20"/>
              </w:rPr>
              <w:t>а</w:t>
            </w:r>
            <w:r w:rsidRPr="00BA5C26">
              <w:rPr>
                <w:rFonts w:ascii="Arial" w:hAnsi="Arial" w:cs="Arial"/>
                <w:color w:val="000000" w:themeColor="text1"/>
                <w:sz w:val="20"/>
                <w:szCs w:val="20"/>
              </w:rPr>
              <w:t>х</w:t>
            </w:r>
            <w:r w:rsidRPr="00BA5C26">
              <w:rPr>
                <w:rFonts w:ascii="Arial" w:hAnsi="Arial" w:cs="Arial"/>
                <w:color w:val="000000" w:themeColor="text1"/>
                <w:spacing w:val="4"/>
                <w:sz w:val="20"/>
                <w:szCs w:val="20"/>
              </w:rPr>
              <w:t xml:space="preserve"> </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щит</w:t>
            </w:r>
            <w:r w:rsidRPr="00BA5C26">
              <w:rPr>
                <w:rFonts w:ascii="Arial" w:hAnsi="Arial" w:cs="Arial"/>
                <w:color w:val="000000" w:themeColor="text1"/>
                <w:sz w:val="20"/>
                <w:szCs w:val="20"/>
              </w:rPr>
              <w:t xml:space="preserve">ы </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аселе</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я</w:t>
            </w:r>
            <w:r w:rsidRPr="00BA5C26">
              <w:rPr>
                <w:rFonts w:ascii="Arial" w:hAnsi="Arial" w:cs="Arial"/>
                <w:color w:val="000000" w:themeColor="text1"/>
                <w:spacing w:val="4"/>
                <w:sz w:val="20"/>
                <w:szCs w:val="20"/>
              </w:rPr>
              <w:t xml:space="preserve"> </w:t>
            </w:r>
            <w:r w:rsidRPr="00BA5C26">
              <w:rPr>
                <w:rFonts w:ascii="Arial" w:hAnsi="Arial" w:cs="Arial"/>
                <w:color w:val="000000" w:themeColor="text1"/>
                <w:sz w:val="20"/>
                <w:szCs w:val="20"/>
              </w:rPr>
              <w:t>от</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х,</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 xml:space="preserve">а </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же</w:t>
            </w:r>
            <w:r w:rsidRPr="00BA5C26">
              <w:rPr>
                <w:rFonts w:ascii="Arial" w:hAnsi="Arial" w:cs="Arial"/>
                <w:color w:val="000000" w:themeColor="text1"/>
                <w:spacing w:val="4"/>
                <w:sz w:val="20"/>
                <w:szCs w:val="20"/>
              </w:rPr>
              <w:t xml:space="preserve"> </w:t>
            </w:r>
            <w:r w:rsidRPr="00BA5C26">
              <w:rPr>
                <w:rFonts w:ascii="Arial" w:hAnsi="Arial" w:cs="Arial"/>
                <w:color w:val="000000" w:themeColor="text1"/>
                <w:spacing w:val="-1"/>
                <w:sz w:val="20"/>
                <w:szCs w:val="20"/>
              </w:rPr>
              <w:t>ин</w:t>
            </w:r>
            <w:r w:rsidRPr="00BA5C26">
              <w:rPr>
                <w:rFonts w:ascii="Arial" w:hAnsi="Arial" w:cs="Arial"/>
                <w:color w:val="000000" w:themeColor="text1"/>
                <w:spacing w:val="-4"/>
                <w:sz w:val="20"/>
                <w:szCs w:val="20"/>
              </w:rPr>
              <w:t>у</w:t>
            </w:r>
            <w:r w:rsidRPr="00BA5C26">
              <w:rPr>
                <w:rFonts w:ascii="Arial" w:hAnsi="Arial" w:cs="Arial"/>
                <w:color w:val="000000" w:themeColor="text1"/>
                <w:sz w:val="20"/>
                <w:szCs w:val="20"/>
              </w:rPr>
              <w:t xml:space="preserve">ю </w:t>
            </w:r>
            <w:r w:rsidRPr="00BA5C26">
              <w:rPr>
                <w:rFonts w:ascii="Arial" w:hAnsi="Arial" w:cs="Arial"/>
                <w:color w:val="000000" w:themeColor="text1"/>
                <w:spacing w:val="-1"/>
                <w:sz w:val="20"/>
                <w:szCs w:val="20"/>
              </w:rPr>
              <w:t>ин</w:t>
            </w:r>
            <w:r w:rsidRPr="00BA5C26">
              <w:rPr>
                <w:rFonts w:ascii="Arial" w:hAnsi="Arial" w:cs="Arial"/>
                <w:color w:val="000000" w:themeColor="text1"/>
                <w:sz w:val="20"/>
                <w:szCs w:val="20"/>
              </w:rPr>
              <w:t>форм</w:t>
            </w:r>
            <w:r w:rsidRPr="00BA5C26">
              <w:rPr>
                <w:rFonts w:ascii="Arial" w:hAnsi="Arial" w:cs="Arial"/>
                <w:color w:val="000000" w:themeColor="text1"/>
                <w:spacing w:val="-1"/>
                <w:sz w:val="20"/>
                <w:szCs w:val="20"/>
              </w:rPr>
              <w:t>аци</w:t>
            </w:r>
            <w:r w:rsidRPr="00BA5C26">
              <w:rPr>
                <w:rFonts w:ascii="Arial" w:hAnsi="Arial" w:cs="Arial"/>
                <w:color w:val="000000" w:themeColor="text1"/>
                <w:sz w:val="20"/>
                <w:szCs w:val="20"/>
              </w:rPr>
              <w:t xml:space="preserve">ю,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одл</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жа</w:t>
            </w:r>
            <w:r w:rsidRPr="00BA5C26">
              <w:rPr>
                <w:rFonts w:ascii="Arial" w:hAnsi="Arial" w:cs="Arial"/>
                <w:color w:val="000000" w:themeColor="text1"/>
                <w:spacing w:val="1"/>
                <w:sz w:val="20"/>
                <w:szCs w:val="20"/>
              </w:rPr>
              <w:t>щ</w:t>
            </w:r>
            <w:r w:rsidRPr="00BA5C26">
              <w:rPr>
                <w:rFonts w:ascii="Arial" w:hAnsi="Arial" w:cs="Arial"/>
                <w:color w:val="000000" w:themeColor="text1"/>
                <w:spacing w:val="-6"/>
                <w:sz w:val="20"/>
                <w:szCs w:val="20"/>
              </w:rPr>
              <w:t>у</w:t>
            </w:r>
            <w:r w:rsidRPr="00BA5C26">
              <w:rPr>
                <w:rFonts w:ascii="Arial" w:hAnsi="Arial" w:cs="Arial"/>
                <w:color w:val="000000" w:themeColor="text1"/>
                <w:sz w:val="20"/>
                <w:szCs w:val="20"/>
              </w:rPr>
              <w:t>ю довед</w:t>
            </w:r>
            <w:r w:rsidRPr="00BA5C26">
              <w:rPr>
                <w:rFonts w:ascii="Arial" w:hAnsi="Arial" w:cs="Arial"/>
                <w:color w:val="000000" w:themeColor="text1"/>
                <w:spacing w:val="-1"/>
                <w:sz w:val="20"/>
                <w:szCs w:val="20"/>
              </w:rPr>
              <w:t>ени</w:t>
            </w:r>
            <w:r w:rsidRPr="00BA5C26">
              <w:rPr>
                <w:rFonts w:ascii="Arial" w:hAnsi="Arial" w:cs="Arial"/>
                <w:color w:val="000000" w:themeColor="text1"/>
                <w:sz w:val="20"/>
                <w:szCs w:val="20"/>
              </w:rPr>
              <w:t>ю</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ор</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ом м</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тн</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 сам</w:t>
            </w:r>
            <w:r w:rsidRPr="00BA5C26">
              <w:rPr>
                <w:rFonts w:ascii="Arial" w:hAnsi="Arial" w:cs="Arial"/>
                <w:color w:val="000000" w:themeColor="text1"/>
                <w:spacing w:val="1"/>
                <w:sz w:val="20"/>
                <w:szCs w:val="20"/>
              </w:rPr>
              <w:t>о</w:t>
            </w:r>
            <w:r w:rsidRPr="00BA5C26">
              <w:rPr>
                <w:rFonts w:ascii="Arial" w:hAnsi="Arial" w:cs="Arial"/>
                <w:color w:val="000000" w:themeColor="text1"/>
                <w:spacing w:val="-6"/>
                <w:sz w:val="20"/>
                <w:szCs w:val="20"/>
              </w:rPr>
              <w:t>у</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рав</w:t>
            </w:r>
            <w:r w:rsidRPr="00BA5C26">
              <w:rPr>
                <w:rFonts w:ascii="Arial" w:hAnsi="Arial" w:cs="Arial"/>
                <w:color w:val="000000" w:themeColor="text1"/>
                <w:spacing w:val="2"/>
                <w:sz w:val="20"/>
                <w:szCs w:val="20"/>
              </w:rPr>
              <w:t>л</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я</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до свед</w:t>
            </w:r>
            <w:r w:rsidRPr="00BA5C26">
              <w:rPr>
                <w:rFonts w:ascii="Arial" w:hAnsi="Arial" w:cs="Arial"/>
                <w:color w:val="000000" w:themeColor="text1"/>
                <w:spacing w:val="-1"/>
                <w:sz w:val="20"/>
                <w:szCs w:val="20"/>
              </w:rPr>
              <w:t>ени</w:t>
            </w:r>
            <w:r w:rsidRPr="00BA5C26">
              <w:rPr>
                <w:rFonts w:ascii="Arial" w:hAnsi="Arial" w:cs="Arial"/>
                <w:color w:val="000000" w:themeColor="text1"/>
                <w:sz w:val="20"/>
                <w:szCs w:val="20"/>
              </w:rPr>
              <w:t xml:space="preserve">я </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ражд</w:t>
            </w:r>
            <w:r w:rsidRPr="00BA5C26">
              <w:rPr>
                <w:rFonts w:ascii="Arial" w:hAnsi="Arial" w:cs="Arial"/>
                <w:color w:val="000000" w:themeColor="text1"/>
                <w:spacing w:val="-1"/>
                <w:sz w:val="20"/>
                <w:szCs w:val="20"/>
              </w:rPr>
              <w:t>а</w:t>
            </w:r>
            <w:r w:rsidRPr="00BA5C26">
              <w:rPr>
                <w:rFonts w:ascii="Arial" w:hAnsi="Arial" w:cs="Arial"/>
                <w:color w:val="000000" w:themeColor="text1"/>
                <w:sz w:val="20"/>
                <w:szCs w:val="20"/>
              </w:rPr>
              <w:t>н</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и ор</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низ</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й</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в соо</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с фед</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раль</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 xml:space="preserve">ми </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ам</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ами с</w:t>
            </w:r>
            <w:r w:rsidRPr="00BA5C26">
              <w:rPr>
                <w:rFonts w:ascii="Arial" w:hAnsi="Arial" w:cs="Arial"/>
                <w:color w:val="000000" w:themeColor="text1"/>
                <w:spacing w:val="-4"/>
                <w:sz w:val="20"/>
                <w:szCs w:val="20"/>
              </w:rPr>
              <w:t>у</w:t>
            </w:r>
            <w:r w:rsidRPr="00BA5C26">
              <w:rPr>
                <w:rFonts w:ascii="Arial" w:hAnsi="Arial" w:cs="Arial"/>
                <w:color w:val="000000" w:themeColor="text1"/>
                <w:sz w:val="20"/>
                <w:szCs w:val="20"/>
              </w:rPr>
              <w:t>б</w:t>
            </w:r>
            <w:r w:rsidRPr="00BA5C26">
              <w:rPr>
                <w:rFonts w:ascii="Arial" w:hAnsi="Arial" w:cs="Arial"/>
                <w:color w:val="000000" w:themeColor="text1"/>
                <w:spacing w:val="1"/>
                <w:sz w:val="20"/>
                <w:szCs w:val="20"/>
              </w:rPr>
              <w:t>ъ</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к</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ов Росс</w:t>
            </w:r>
            <w:r w:rsidRPr="00BA5C26">
              <w:rPr>
                <w:rFonts w:ascii="Arial" w:hAnsi="Arial" w:cs="Arial"/>
                <w:color w:val="000000" w:themeColor="text1"/>
                <w:spacing w:val="-1"/>
                <w:sz w:val="20"/>
                <w:szCs w:val="20"/>
              </w:rPr>
              <w:t>ий</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ой</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Фед</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и</w:t>
            </w:r>
          </w:p>
        </w:tc>
        <w:tc>
          <w:tcPr>
            <w:tcW w:w="2236"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Подд</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рж</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вае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ся  </w:t>
            </w:r>
            <w:r w:rsidRPr="00BA5C26">
              <w:rPr>
                <w:rFonts w:ascii="Arial" w:hAnsi="Arial" w:cs="Arial"/>
                <w:color w:val="000000" w:themeColor="text1"/>
                <w:spacing w:val="23"/>
                <w:sz w:val="20"/>
                <w:szCs w:val="20"/>
              </w:rPr>
              <w:t xml:space="preserve"> </w:t>
            </w:r>
            <w:r w:rsidRPr="00BA5C26">
              <w:rPr>
                <w:rFonts w:ascii="Arial" w:hAnsi="Arial" w:cs="Arial"/>
                <w:color w:val="000000" w:themeColor="text1"/>
                <w:sz w:val="20"/>
                <w:szCs w:val="20"/>
              </w:rPr>
              <w:t>в а</w:t>
            </w:r>
            <w:r w:rsidRPr="00BA5C26">
              <w:rPr>
                <w:rFonts w:ascii="Arial" w:hAnsi="Arial" w:cs="Arial"/>
                <w:color w:val="000000" w:themeColor="text1"/>
                <w:spacing w:val="-1"/>
                <w:sz w:val="20"/>
                <w:szCs w:val="20"/>
              </w:rPr>
              <w:t>к</w:t>
            </w:r>
            <w:r w:rsidRPr="00BA5C26">
              <w:rPr>
                <w:rFonts w:ascii="Arial" w:hAnsi="Arial" w:cs="Arial"/>
                <w:color w:val="000000" w:themeColor="text1"/>
                <w:spacing w:val="1"/>
                <w:sz w:val="20"/>
                <w:szCs w:val="20"/>
              </w:rPr>
              <w:t>т</w:t>
            </w:r>
            <w:r w:rsidRPr="00BA5C26">
              <w:rPr>
                <w:rFonts w:ascii="Arial" w:hAnsi="Arial" w:cs="Arial"/>
                <w:color w:val="000000" w:themeColor="text1"/>
                <w:spacing w:val="-4"/>
                <w:sz w:val="20"/>
                <w:szCs w:val="20"/>
              </w:rPr>
              <w:t>у</w:t>
            </w:r>
            <w:r w:rsidRPr="00BA5C26">
              <w:rPr>
                <w:rFonts w:ascii="Arial" w:hAnsi="Arial" w:cs="Arial"/>
                <w:color w:val="000000" w:themeColor="text1"/>
                <w:sz w:val="20"/>
                <w:szCs w:val="20"/>
              </w:rPr>
              <w:t>а</w:t>
            </w:r>
            <w:r w:rsidRPr="00BA5C26">
              <w:rPr>
                <w:rFonts w:ascii="Arial" w:hAnsi="Arial" w:cs="Arial"/>
                <w:color w:val="000000" w:themeColor="text1"/>
                <w:spacing w:val="2"/>
                <w:sz w:val="20"/>
                <w:szCs w:val="20"/>
              </w:rPr>
              <w:t>л</w:t>
            </w:r>
            <w:r w:rsidRPr="00BA5C26">
              <w:rPr>
                <w:rFonts w:ascii="Arial" w:hAnsi="Arial" w:cs="Arial"/>
                <w:color w:val="000000" w:themeColor="text1"/>
                <w:sz w:val="20"/>
                <w:szCs w:val="20"/>
              </w:rPr>
              <w:t>ь</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ом сос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оя</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p>
        </w:tc>
        <w:tc>
          <w:tcPr>
            <w:tcW w:w="3333" w:type="dxa"/>
            <w:gridSpan w:val="2"/>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ал</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т адм</w:t>
            </w:r>
            <w:r w:rsidRPr="00BA5C26">
              <w:rPr>
                <w:rFonts w:ascii="Arial" w:hAnsi="Arial" w:cs="Arial"/>
                <w:color w:val="000000" w:themeColor="text1"/>
                <w:spacing w:val="-1"/>
                <w:sz w:val="20"/>
                <w:szCs w:val="20"/>
              </w:rPr>
              <w:t>ини</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p>
        </w:tc>
      </w:tr>
      <w:tr w:rsidR="00BA5C26" w:rsidRPr="00BA5C26" w:rsidTr="0093068F">
        <w:trPr>
          <w:trHeight w:hRule="exact" w:val="1695"/>
        </w:trPr>
        <w:tc>
          <w:tcPr>
            <w:tcW w:w="993"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3.3.</w:t>
            </w:r>
          </w:p>
        </w:tc>
        <w:tc>
          <w:tcPr>
            <w:tcW w:w="3661"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И</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форм</w:t>
            </w:r>
            <w:r w:rsidRPr="00BA5C26">
              <w:rPr>
                <w:rFonts w:ascii="Arial" w:hAnsi="Arial" w:cs="Arial"/>
                <w:color w:val="000000" w:themeColor="text1"/>
                <w:spacing w:val="-1"/>
                <w:sz w:val="20"/>
                <w:szCs w:val="20"/>
              </w:rPr>
              <w:t>аци</w:t>
            </w:r>
            <w:r w:rsidRPr="00BA5C26">
              <w:rPr>
                <w:rFonts w:ascii="Arial" w:hAnsi="Arial" w:cs="Arial"/>
                <w:color w:val="000000" w:themeColor="text1"/>
                <w:sz w:val="20"/>
                <w:szCs w:val="20"/>
              </w:rPr>
              <w:t>я</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о ре</w:t>
            </w:r>
            <w:r w:rsidRPr="00BA5C26">
              <w:rPr>
                <w:rFonts w:ascii="Arial" w:hAnsi="Arial" w:cs="Arial"/>
                <w:color w:val="000000" w:themeColor="text1"/>
                <w:spacing w:val="-1"/>
                <w:sz w:val="20"/>
                <w:szCs w:val="20"/>
              </w:rPr>
              <w:t>з</w:t>
            </w:r>
            <w:r w:rsidRPr="00BA5C26">
              <w:rPr>
                <w:rFonts w:ascii="Arial" w:hAnsi="Arial" w:cs="Arial"/>
                <w:color w:val="000000" w:themeColor="text1"/>
                <w:spacing w:val="-4"/>
                <w:sz w:val="20"/>
                <w:szCs w:val="20"/>
              </w:rPr>
              <w:t>у</w:t>
            </w:r>
            <w:r w:rsidRPr="00BA5C26">
              <w:rPr>
                <w:rFonts w:ascii="Arial" w:hAnsi="Arial" w:cs="Arial"/>
                <w:color w:val="000000" w:themeColor="text1"/>
                <w:sz w:val="20"/>
                <w:szCs w:val="20"/>
              </w:rPr>
              <w:t>л</w:t>
            </w:r>
            <w:r w:rsidRPr="00BA5C26">
              <w:rPr>
                <w:rFonts w:ascii="Arial" w:hAnsi="Arial" w:cs="Arial"/>
                <w:color w:val="000000" w:themeColor="text1"/>
                <w:spacing w:val="2"/>
                <w:sz w:val="20"/>
                <w:szCs w:val="20"/>
              </w:rPr>
              <w:t>ь</w:t>
            </w:r>
            <w:r w:rsidRPr="00BA5C26">
              <w:rPr>
                <w:rFonts w:ascii="Arial" w:hAnsi="Arial" w:cs="Arial"/>
                <w:color w:val="000000" w:themeColor="text1"/>
                <w:spacing w:val="-1"/>
                <w:sz w:val="20"/>
                <w:szCs w:val="20"/>
              </w:rPr>
              <w:t>т</w:t>
            </w:r>
            <w:r w:rsidRPr="00BA5C26">
              <w:rPr>
                <w:rFonts w:ascii="Arial" w:hAnsi="Arial" w:cs="Arial"/>
                <w:color w:val="000000" w:themeColor="text1"/>
                <w:spacing w:val="1"/>
                <w:sz w:val="20"/>
                <w:szCs w:val="20"/>
              </w:rPr>
              <w:t>а</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ах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роверо</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 xml:space="preserve">,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ровед</w:t>
            </w:r>
            <w:r w:rsidRPr="00BA5C26">
              <w:rPr>
                <w:rFonts w:ascii="Arial" w:hAnsi="Arial" w:cs="Arial"/>
                <w:color w:val="000000" w:themeColor="text1"/>
                <w:spacing w:val="-1"/>
                <w:sz w:val="20"/>
                <w:szCs w:val="20"/>
              </w:rPr>
              <w:t>енн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х ор</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ом м</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тн</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само</w:t>
            </w:r>
            <w:r w:rsidRPr="00BA5C26">
              <w:rPr>
                <w:rFonts w:ascii="Arial" w:hAnsi="Arial" w:cs="Arial"/>
                <w:color w:val="000000" w:themeColor="text1"/>
                <w:spacing w:val="-4"/>
                <w:sz w:val="20"/>
                <w:szCs w:val="20"/>
              </w:rPr>
              <w:t>у</w:t>
            </w:r>
            <w:r w:rsidRPr="00BA5C26">
              <w:rPr>
                <w:rFonts w:ascii="Arial" w:hAnsi="Arial" w:cs="Arial"/>
                <w:color w:val="000000" w:themeColor="text1"/>
                <w:spacing w:val="-1"/>
                <w:sz w:val="20"/>
                <w:szCs w:val="20"/>
              </w:rPr>
              <w:t>п</w:t>
            </w:r>
            <w:r w:rsidRPr="00BA5C26">
              <w:rPr>
                <w:rFonts w:ascii="Arial" w:hAnsi="Arial" w:cs="Arial"/>
                <w:color w:val="000000" w:themeColor="text1"/>
                <w:spacing w:val="2"/>
                <w:sz w:val="20"/>
                <w:szCs w:val="20"/>
              </w:rPr>
              <w:t>р</w:t>
            </w:r>
            <w:r w:rsidRPr="00BA5C26">
              <w:rPr>
                <w:rFonts w:ascii="Arial" w:hAnsi="Arial" w:cs="Arial"/>
                <w:color w:val="000000" w:themeColor="text1"/>
                <w:sz w:val="20"/>
                <w:szCs w:val="20"/>
              </w:rPr>
              <w:t>авле</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 xml:space="preserve">я в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ред</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 xml:space="preserve">лах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ол</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омо</w:t>
            </w:r>
            <w:r w:rsidRPr="00BA5C26">
              <w:rPr>
                <w:rFonts w:ascii="Arial" w:hAnsi="Arial" w:cs="Arial"/>
                <w:color w:val="000000" w:themeColor="text1"/>
                <w:spacing w:val="-1"/>
                <w:sz w:val="20"/>
                <w:szCs w:val="20"/>
              </w:rPr>
              <w:t>чий</w:t>
            </w:r>
            <w:r w:rsidRPr="00BA5C26">
              <w:rPr>
                <w:rFonts w:ascii="Arial" w:hAnsi="Arial" w:cs="Arial"/>
                <w:color w:val="000000" w:themeColor="text1"/>
                <w:sz w:val="20"/>
                <w:szCs w:val="20"/>
              </w:rPr>
              <w:t xml:space="preserve">, а </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же о ре</w:t>
            </w:r>
            <w:r w:rsidRPr="00BA5C26">
              <w:rPr>
                <w:rFonts w:ascii="Arial" w:hAnsi="Arial" w:cs="Arial"/>
                <w:color w:val="000000" w:themeColor="text1"/>
                <w:spacing w:val="1"/>
                <w:sz w:val="20"/>
                <w:szCs w:val="20"/>
              </w:rPr>
              <w:t>з</w:t>
            </w:r>
            <w:r w:rsidRPr="00BA5C26">
              <w:rPr>
                <w:rFonts w:ascii="Arial" w:hAnsi="Arial" w:cs="Arial"/>
                <w:color w:val="000000" w:themeColor="text1"/>
                <w:spacing w:val="-6"/>
                <w:sz w:val="20"/>
                <w:szCs w:val="20"/>
              </w:rPr>
              <w:t>у</w:t>
            </w:r>
            <w:r w:rsidRPr="00BA5C26">
              <w:rPr>
                <w:rFonts w:ascii="Arial" w:hAnsi="Arial" w:cs="Arial"/>
                <w:color w:val="000000" w:themeColor="text1"/>
                <w:spacing w:val="2"/>
                <w:sz w:val="20"/>
                <w:szCs w:val="20"/>
              </w:rPr>
              <w:t>л</w:t>
            </w:r>
            <w:r w:rsidRPr="00BA5C26">
              <w:rPr>
                <w:rFonts w:ascii="Arial" w:hAnsi="Arial" w:cs="Arial"/>
                <w:color w:val="000000" w:themeColor="text1"/>
                <w:sz w:val="20"/>
                <w:szCs w:val="20"/>
              </w:rPr>
              <w:t>ь</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ах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роверо</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 xml:space="preserve">,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ровед</w:t>
            </w:r>
            <w:r w:rsidRPr="00BA5C26">
              <w:rPr>
                <w:rFonts w:ascii="Arial" w:hAnsi="Arial" w:cs="Arial"/>
                <w:color w:val="000000" w:themeColor="text1"/>
                <w:spacing w:val="-1"/>
                <w:sz w:val="20"/>
                <w:szCs w:val="20"/>
              </w:rPr>
              <w:t>енн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 xml:space="preserve">х </w:t>
            </w:r>
            <w:r w:rsidRPr="00BA5C26">
              <w:rPr>
                <w:rFonts w:ascii="Arial" w:hAnsi="Arial" w:cs="Arial"/>
                <w:color w:val="000000" w:themeColor="text1"/>
                <w:spacing w:val="58"/>
                <w:sz w:val="20"/>
                <w:szCs w:val="20"/>
              </w:rPr>
              <w:t xml:space="preserve"> </w:t>
            </w:r>
            <w:r w:rsidRPr="00BA5C26">
              <w:rPr>
                <w:rFonts w:ascii="Arial" w:hAnsi="Arial" w:cs="Arial"/>
                <w:color w:val="000000" w:themeColor="text1"/>
                <w:sz w:val="20"/>
                <w:szCs w:val="20"/>
              </w:rPr>
              <w:t xml:space="preserve">в </w:t>
            </w:r>
            <w:r w:rsidRPr="00BA5C26">
              <w:rPr>
                <w:rFonts w:ascii="Arial" w:hAnsi="Arial" w:cs="Arial"/>
                <w:color w:val="000000" w:themeColor="text1"/>
                <w:spacing w:val="56"/>
                <w:sz w:val="20"/>
                <w:szCs w:val="20"/>
              </w:rPr>
              <w:t xml:space="preserve"> </w:t>
            </w:r>
            <w:r w:rsidRPr="00BA5C26">
              <w:rPr>
                <w:rFonts w:ascii="Arial" w:hAnsi="Arial" w:cs="Arial"/>
                <w:color w:val="000000" w:themeColor="text1"/>
                <w:sz w:val="20"/>
                <w:szCs w:val="20"/>
              </w:rPr>
              <w:t>ор</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 xml:space="preserve">е </w:t>
            </w:r>
            <w:r w:rsidRPr="00BA5C26">
              <w:rPr>
                <w:rFonts w:ascii="Arial" w:hAnsi="Arial" w:cs="Arial"/>
                <w:color w:val="000000" w:themeColor="text1"/>
                <w:spacing w:val="57"/>
                <w:sz w:val="20"/>
                <w:szCs w:val="20"/>
              </w:rPr>
              <w:t xml:space="preserve"> </w:t>
            </w:r>
            <w:r w:rsidRPr="00BA5C26">
              <w:rPr>
                <w:rFonts w:ascii="Arial" w:hAnsi="Arial" w:cs="Arial"/>
                <w:color w:val="000000" w:themeColor="text1"/>
                <w:sz w:val="20"/>
                <w:szCs w:val="20"/>
              </w:rPr>
              <w:t>м</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тн</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 сам</w:t>
            </w:r>
            <w:r w:rsidRPr="00BA5C26">
              <w:rPr>
                <w:rFonts w:ascii="Arial" w:hAnsi="Arial" w:cs="Arial"/>
                <w:color w:val="000000" w:themeColor="text1"/>
                <w:spacing w:val="1"/>
                <w:sz w:val="20"/>
                <w:szCs w:val="20"/>
              </w:rPr>
              <w:t>о</w:t>
            </w:r>
            <w:r w:rsidRPr="00BA5C26">
              <w:rPr>
                <w:rFonts w:ascii="Arial" w:hAnsi="Arial" w:cs="Arial"/>
                <w:color w:val="000000" w:themeColor="text1"/>
                <w:spacing w:val="-6"/>
                <w:sz w:val="20"/>
                <w:szCs w:val="20"/>
              </w:rPr>
              <w:t>у</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рав</w:t>
            </w:r>
            <w:r w:rsidRPr="00BA5C26">
              <w:rPr>
                <w:rFonts w:ascii="Arial" w:hAnsi="Arial" w:cs="Arial"/>
                <w:color w:val="000000" w:themeColor="text1"/>
                <w:spacing w:val="2"/>
                <w:sz w:val="20"/>
                <w:szCs w:val="20"/>
              </w:rPr>
              <w:t>л</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я,</w:t>
            </w:r>
          </w:p>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одведом</w:t>
            </w:r>
            <w:r w:rsidRPr="00BA5C26">
              <w:rPr>
                <w:rFonts w:ascii="Arial" w:hAnsi="Arial" w:cs="Arial"/>
                <w:color w:val="000000" w:themeColor="text1"/>
                <w:spacing w:val="-1"/>
                <w:sz w:val="20"/>
                <w:szCs w:val="20"/>
              </w:rPr>
              <w:t>ст</w:t>
            </w:r>
            <w:r w:rsidRPr="00BA5C26">
              <w:rPr>
                <w:rFonts w:ascii="Arial" w:hAnsi="Arial" w:cs="Arial"/>
                <w:color w:val="000000" w:themeColor="text1"/>
                <w:sz w:val="20"/>
                <w:szCs w:val="20"/>
              </w:rPr>
              <w:t>ве</w:t>
            </w:r>
            <w:r w:rsidRPr="00BA5C26">
              <w:rPr>
                <w:rFonts w:ascii="Arial" w:hAnsi="Arial" w:cs="Arial"/>
                <w:color w:val="000000" w:themeColor="text1"/>
                <w:spacing w:val="-1"/>
                <w:sz w:val="20"/>
                <w:szCs w:val="20"/>
              </w:rPr>
              <w:t>нн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х</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ор</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низ</w:t>
            </w:r>
            <w:r w:rsidRPr="00BA5C26">
              <w:rPr>
                <w:rFonts w:ascii="Arial" w:hAnsi="Arial" w:cs="Arial"/>
                <w:color w:val="000000" w:themeColor="text1"/>
                <w:spacing w:val="1"/>
                <w:sz w:val="20"/>
                <w:szCs w:val="20"/>
              </w:rPr>
              <w:t>а</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ях</w:t>
            </w:r>
          </w:p>
        </w:tc>
        <w:tc>
          <w:tcPr>
            <w:tcW w:w="2236"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В  </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 xml:space="preserve">е </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5 рабо</w:t>
            </w:r>
            <w:r w:rsidRPr="00BA5C26">
              <w:rPr>
                <w:rFonts w:ascii="Arial" w:hAnsi="Arial" w:cs="Arial"/>
                <w:color w:val="000000" w:themeColor="text1"/>
                <w:spacing w:val="-1"/>
                <w:sz w:val="20"/>
                <w:szCs w:val="20"/>
              </w:rPr>
              <w:t>чи</w:t>
            </w:r>
            <w:r w:rsidRPr="00BA5C26">
              <w:rPr>
                <w:rFonts w:ascii="Arial" w:hAnsi="Arial" w:cs="Arial"/>
                <w:color w:val="000000" w:themeColor="text1"/>
                <w:sz w:val="20"/>
                <w:szCs w:val="20"/>
              </w:rPr>
              <w:t xml:space="preserve">х  </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д</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ей   со д</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 xml:space="preserve">я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ровед</w:t>
            </w:r>
            <w:r w:rsidRPr="00BA5C26">
              <w:rPr>
                <w:rFonts w:ascii="Arial" w:hAnsi="Arial" w:cs="Arial"/>
                <w:color w:val="000000" w:themeColor="text1"/>
                <w:spacing w:val="-1"/>
                <w:sz w:val="20"/>
                <w:szCs w:val="20"/>
              </w:rPr>
              <w:t>ени</w:t>
            </w:r>
            <w:r w:rsidRPr="00BA5C26">
              <w:rPr>
                <w:rFonts w:ascii="Arial" w:hAnsi="Arial" w:cs="Arial"/>
                <w:color w:val="000000" w:themeColor="text1"/>
                <w:sz w:val="20"/>
                <w:szCs w:val="20"/>
              </w:rPr>
              <w:t xml:space="preserve">я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ровер</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и</w:t>
            </w:r>
          </w:p>
        </w:tc>
        <w:tc>
          <w:tcPr>
            <w:tcW w:w="3333" w:type="dxa"/>
            <w:gridSpan w:val="2"/>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ал</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т адм</w:t>
            </w:r>
            <w:r w:rsidRPr="00BA5C26">
              <w:rPr>
                <w:rFonts w:ascii="Arial" w:hAnsi="Arial" w:cs="Arial"/>
                <w:color w:val="000000" w:themeColor="text1"/>
                <w:spacing w:val="-1"/>
                <w:sz w:val="20"/>
                <w:szCs w:val="20"/>
              </w:rPr>
              <w:t>ини</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ии</w:t>
            </w:r>
          </w:p>
        </w:tc>
      </w:tr>
      <w:tr w:rsidR="00BA5C26" w:rsidRPr="00BA5C26" w:rsidTr="0093068F">
        <w:trPr>
          <w:trHeight w:hRule="exact" w:val="1138"/>
        </w:trPr>
        <w:tc>
          <w:tcPr>
            <w:tcW w:w="993"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3.4.</w:t>
            </w:r>
          </w:p>
        </w:tc>
        <w:tc>
          <w:tcPr>
            <w:tcW w:w="3661"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ы   </w:t>
            </w:r>
            <w:r w:rsidRPr="00BA5C26">
              <w:rPr>
                <w:rFonts w:ascii="Arial" w:hAnsi="Arial" w:cs="Arial"/>
                <w:color w:val="000000" w:themeColor="text1"/>
                <w:spacing w:val="-2"/>
                <w:sz w:val="20"/>
                <w:szCs w:val="20"/>
              </w:rPr>
              <w:t>о</w:t>
            </w:r>
            <w:r w:rsidRPr="00BA5C26">
              <w:rPr>
                <w:rFonts w:ascii="Arial" w:hAnsi="Arial" w:cs="Arial"/>
                <w:color w:val="000000" w:themeColor="text1"/>
                <w:sz w:val="20"/>
                <w:szCs w:val="20"/>
              </w:rPr>
              <w:t>ф</w:t>
            </w:r>
            <w:r w:rsidRPr="00BA5C26">
              <w:rPr>
                <w:rFonts w:ascii="Arial" w:hAnsi="Arial" w:cs="Arial"/>
                <w:color w:val="000000" w:themeColor="text1"/>
                <w:spacing w:val="-1"/>
                <w:sz w:val="20"/>
                <w:szCs w:val="20"/>
              </w:rPr>
              <w:t>ици</w:t>
            </w:r>
            <w:r w:rsidRPr="00BA5C26">
              <w:rPr>
                <w:rFonts w:ascii="Arial" w:hAnsi="Arial" w:cs="Arial"/>
                <w:color w:val="000000" w:themeColor="text1"/>
                <w:sz w:val="20"/>
                <w:szCs w:val="20"/>
              </w:rPr>
              <w:t>аль</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х в</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pacing w:val="-4"/>
                <w:sz w:val="20"/>
                <w:szCs w:val="20"/>
              </w:rPr>
              <w:t>у</w:t>
            </w:r>
            <w:r w:rsidRPr="00BA5C26">
              <w:rPr>
                <w:rFonts w:ascii="Arial" w:hAnsi="Arial" w:cs="Arial"/>
                <w:color w:val="000000" w:themeColor="text1"/>
                <w:spacing w:val="-1"/>
                <w:sz w:val="20"/>
                <w:szCs w:val="20"/>
              </w:rPr>
              <w:t>п</w:t>
            </w:r>
            <w:r w:rsidRPr="00BA5C26">
              <w:rPr>
                <w:rFonts w:ascii="Arial" w:hAnsi="Arial" w:cs="Arial"/>
                <w:color w:val="000000" w:themeColor="text1"/>
                <w:spacing w:val="2"/>
                <w:sz w:val="20"/>
                <w:szCs w:val="20"/>
              </w:rPr>
              <w:t>л</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 xml:space="preserve">й и </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аявле</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 xml:space="preserve">й </w:t>
            </w:r>
            <w:r w:rsidRPr="00BA5C26">
              <w:rPr>
                <w:rFonts w:ascii="Arial" w:hAnsi="Arial" w:cs="Arial"/>
                <w:color w:val="000000" w:themeColor="text1"/>
                <w:spacing w:val="2"/>
                <w:sz w:val="20"/>
                <w:szCs w:val="20"/>
              </w:rPr>
              <w:t>р</w:t>
            </w:r>
            <w:r w:rsidRPr="00BA5C26">
              <w:rPr>
                <w:rFonts w:ascii="Arial" w:hAnsi="Arial" w:cs="Arial"/>
                <w:color w:val="000000" w:themeColor="text1"/>
                <w:spacing w:val="-6"/>
                <w:sz w:val="20"/>
                <w:szCs w:val="20"/>
              </w:rPr>
              <w:t>у</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овод</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елей</w:t>
            </w:r>
            <w:r w:rsidRPr="00BA5C26">
              <w:rPr>
                <w:rFonts w:ascii="Arial" w:hAnsi="Arial" w:cs="Arial"/>
                <w:color w:val="000000" w:themeColor="text1"/>
                <w:spacing w:val="4"/>
                <w:sz w:val="20"/>
                <w:szCs w:val="20"/>
              </w:rPr>
              <w:t xml:space="preserve"> </w:t>
            </w:r>
            <w:r w:rsidRPr="00BA5C26">
              <w:rPr>
                <w:rFonts w:ascii="Arial" w:hAnsi="Arial" w:cs="Arial"/>
                <w:color w:val="000000" w:themeColor="text1"/>
                <w:sz w:val="20"/>
                <w:szCs w:val="20"/>
              </w:rPr>
              <w:t xml:space="preserve">и </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ам</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елей ор</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м</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тн</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w:t>
            </w:r>
            <w:r w:rsidRPr="00BA5C26">
              <w:rPr>
                <w:rFonts w:ascii="Arial" w:hAnsi="Arial" w:cs="Arial"/>
                <w:color w:val="000000" w:themeColor="text1"/>
                <w:spacing w:val="4"/>
                <w:sz w:val="20"/>
                <w:szCs w:val="20"/>
              </w:rPr>
              <w:t xml:space="preserve"> </w:t>
            </w:r>
            <w:r w:rsidRPr="00BA5C26">
              <w:rPr>
                <w:rFonts w:ascii="Arial" w:hAnsi="Arial" w:cs="Arial"/>
                <w:color w:val="000000" w:themeColor="text1"/>
                <w:sz w:val="20"/>
                <w:szCs w:val="20"/>
              </w:rPr>
              <w:t>само</w:t>
            </w:r>
            <w:r w:rsidRPr="00BA5C26">
              <w:rPr>
                <w:rFonts w:ascii="Arial" w:hAnsi="Arial" w:cs="Arial"/>
                <w:color w:val="000000" w:themeColor="text1"/>
                <w:spacing w:val="-4"/>
                <w:sz w:val="20"/>
                <w:szCs w:val="20"/>
              </w:rPr>
              <w:t>у</w:t>
            </w:r>
            <w:r w:rsidRPr="00BA5C26">
              <w:rPr>
                <w:rFonts w:ascii="Arial" w:hAnsi="Arial" w:cs="Arial"/>
                <w:color w:val="000000" w:themeColor="text1"/>
                <w:spacing w:val="-1"/>
                <w:sz w:val="20"/>
                <w:szCs w:val="20"/>
              </w:rPr>
              <w:t>п</w:t>
            </w:r>
            <w:r w:rsidRPr="00BA5C26">
              <w:rPr>
                <w:rFonts w:ascii="Arial" w:hAnsi="Arial" w:cs="Arial"/>
                <w:color w:val="000000" w:themeColor="text1"/>
                <w:spacing w:val="2"/>
                <w:sz w:val="20"/>
                <w:szCs w:val="20"/>
              </w:rPr>
              <w:t>р</w:t>
            </w:r>
            <w:r w:rsidRPr="00BA5C26">
              <w:rPr>
                <w:rFonts w:ascii="Arial" w:hAnsi="Arial" w:cs="Arial"/>
                <w:color w:val="000000" w:themeColor="text1"/>
                <w:sz w:val="20"/>
                <w:szCs w:val="20"/>
              </w:rPr>
              <w:t>авле</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я</w:t>
            </w:r>
          </w:p>
        </w:tc>
        <w:tc>
          <w:tcPr>
            <w:tcW w:w="2236"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В  </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 xml:space="preserve">е </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5 рабо</w:t>
            </w:r>
            <w:r w:rsidRPr="00BA5C26">
              <w:rPr>
                <w:rFonts w:ascii="Arial" w:hAnsi="Arial" w:cs="Arial"/>
                <w:color w:val="000000" w:themeColor="text1"/>
                <w:spacing w:val="-1"/>
                <w:sz w:val="20"/>
                <w:szCs w:val="20"/>
              </w:rPr>
              <w:t>чи</w:t>
            </w:r>
            <w:r w:rsidRPr="00BA5C26">
              <w:rPr>
                <w:rFonts w:ascii="Arial" w:hAnsi="Arial" w:cs="Arial"/>
                <w:color w:val="000000" w:themeColor="text1"/>
                <w:sz w:val="20"/>
                <w:szCs w:val="20"/>
              </w:rPr>
              <w:t xml:space="preserve">х  </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д</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ей   со д</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я</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pacing w:val="-1"/>
                <w:sz w:val="20"/>
                <w:szCs w:val="20"/>
              </w:rPr>
              <w:t>в</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pacing w:val="-6"/>
                <w:sz w:val="20"/>
                <w:szCs w:val="20"/>
              </w:rPr>
              <w:t>у</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л</w:t>
            </w:r>
            <w:r w:rsidRPr="00BA5C26">
              <w:rPr>
                <w:rFonts w:ascii="Arial" w:hAnsi="Arial" w:cs="Arial"/>
                <w:color w:val="000000" w:themeColor="text1"/>
                <w:spacing w:val="1"/>
                <w:sz w:val="20"/>
                <w:szCs w:val="20"/>
              </w:rPr>
              <w:t>е</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я</w:t>
            </w:r>
          </w:p>
        </w:tc>
        <w:tc>
          <w:tcPr>
            <w:tcW w:w="3333" w:type="dxa"/>
            <w:gridSpan w:val="2"/>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ал</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т адм</w:t>
            </w:r>
            <w:r w:rsidRPr="00BA5C26">
              <w:rPr>
                <w:rFonts w:ascii="Arial" w:hAnsi="Arial" w:cs="Arial"/>
                <w:color w:val="000000" w:themeColor="text1"/>
                <w:spacing w:val="-1"/>
                <w:sz w:val="20"/>
                <w:szCs w:val="20"/>
              </w:rPr>
              <w:t>ини</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p>
        </w:tc>
      </w:tr>
      <w:tr w:rsidR="00BA5C26" w:rsidRPr="00BA5C26" w:rsidTr="0093068F">
        <w:trPr>
          <w:trHeight w:hRule="exact" w:val="2132"/>
        </w:trPr>
        <w:tc>
          <w:tcPr>
            <w:tcW w:w="993"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3.5.</w:t>
            </w:r>
          </w:p>
        </w:tc>
        <w:tc>
          <w:tcPr>
            <w:tcW w:w="3661"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Ос</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ов</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е свед</w:t>
            </w:r>
            <w:r w:rsidRPr="00BA5C26">
              <w:rPr>
                <w:rFonts w:ascii="Arial" w:hAnsi="Arial" w:cs="Arial"/>
                <w:color w:val="000000" w:themeColor="text1"/>
                <w:spacing w:val="-1"/>
                <w:sz w:val="20"/>
                <w:szCs w:val="20"/>
              </w:rPr>
              <w:t>ени</w:t>
            </w:r>
            <w:r w:rsidRPr="00BA5C26">
              <w:rPr>
                <w:rFonts w:ascii="Arial" w:hAnsi="Arial" w:cs="Arial"/>
                <w:color w:val="000000" w:themeColor="text1"/>
                <w:sz w:val="20"/>
                <w:szCs w:val="20"/>
              </w:rPr>
              <w:t>я</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ре</w:t>
            </w:r>
            <w:r w:rsidRPr="00BA5C26">
              <w:rPr>
                <w:rFonts w:ascii="Arial" w:hAnsi="Arial" w:cs="Arial"/>
                <w:color w:val="000000" w:themeColor="text1"/>
                <w:spacing w:val="1"/>
                <w:sz w:val="20"/>
                <w:szCs w:val="20"/>
              </w:rPr>
              <w:t>з</w:t>
            </w:r>
            <w:r w:rsidRPr="00BA5C26">
              <w:rPr>
                <w:rFonts w:ascii="Arial" w:hAnsi="Arial" w:cs="Arial"/>
                <w:color w:val="000000" w:themeColor="text1"/>
                <w:spacing w:val="-4"/>
                <w:sz w:val="20"/>
                <w:szCs w:val="20"/>
              </w:rPr>
              <w:t>у</w:t>
            </w:r>
            <w:r w:rsidRPr="00BA5C26">
              <w:rPr>
                <w:rFonts w:ascii="Arial" w:hAnsi="Arial" w:cs="Arial"/>
                <w:color w:val="000000" w:themeColor="text1"/>
                <w:sz w:val="20"/>
                <w:szCs w:val="20"/>
              </w:rPr>
              <w:t>л</w:t>
            </w:r>
            <w:r w:rsidRPr="00BA5C26">
              <w:rPr>
                <w:rFonts w:ascii="Arial" w:hAnsi="Arial" w:cs="Arial"/>
                <w:color w:val="000000" w:themeColor="text1"/>
                <w:spacing w:val="2"/>
                <w:sz w:val="20"/>
                <w:szCs w:val="20"/>
              </w:rPr>
              <w:t>ь</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ах реал</w:t>
            </w:r>
            <w:r w:rsidRPr="00BA5C26">
              <w:rPr>
                <w:rFonts w:ascii="Arial" w:hAnsi="Arial" w:cs="Arial"/>
                <w:color w:val="000000" w:themeColor="text1"/>
                <w:spacing w:val="-1"/>
                <w:sz w:val="20"/>
                <w:szCs w:val="20"/>
              </w:rPr>
              <w:t>из</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r w:rsidRPr="00BA5C26">
              <w:rPr>
                <w:rFonts w:ascii="Arial" w:hAnsi="Arial" w:cs="Arial"/>
                <w:color w:val="000000" w:themeColor="text1"/>
                <w:spacing w:val="57"/>
                <w:sz w:val="20"/>
                <w:szCs w:val="20"/>
              </w:rPr>
              <w:t xml:space="preserve"> </w:t>
            </w:r>
            <w:r w:rsidRPr="00BA5C26">
              <w:rPr>
                <w:rFonts w:ascii="Arial" w:hAnsi="Arial" w:cs="Arial"/>
                <w:color w:val="000000" w:themeColor="text1"/>
                <w:sz w:val="20"/>
                <w:szCs w:val="20"/>
              </w:rPr>
              <w:t>фед</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раль</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х</w:t>
            </w:r>
            <w:r w:rsidRPr="00BA5C26">
              <w:rPr>
                <w:rFonts w:ascii="Arial" w:hAnsi="Arial" w:cs="Arial"/>
                <w:color w:val="000000" w:themeColor="text1"/>
                <w:spacing w:val="58"/>
                <w:sz w:val="20"/>
                <w:szCs w:val="20"/>
              </w:rPr>
              <w:t xml:space="preserve"> </w:t>
            </w:r>
            <w:r w:rsidRPr="00BA5C26">
              <w:rPr>
                <w:rFonts w:ascii="Arial" w:hAnsi="Arial" w:cs="Arial"/>
                <w:color w:val="000000" w:themeColor="text1"/>
                <w:spacing w:val="-1"/>
                <w:sz w:val="20"/>
                <w:szCs w:val="20"/>
              </w:rPr>
              <w:t>ц</w:t>
            </w:r>
            <w:r w:rsidRPr="00BA5C26">
              <w:rPr>
                <w:rFonts w:ascii="Arial" w:hAnsi="Arial" w:cs="Arial"/>
                <w:color w:val="000000" w:themeColor="text1"/>
                <w:sz w:val="20"/>
                <w:szCs w:val="20"/>
              </w:rPr>
              <w:t>елев</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 xml:space="preserve">х и </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л</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 xml:space="preserve">)  </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ос</w:t>
            </w:r>
            <w:r w:rsidRPr="00BA5C26">
              <w:rPr>
                <w:rFonts w:ascii="Arial" w:hAnsi="Arial" w:cs="Arial"/>
                <w:color w:val="000000" w:themeColor="text1"/>
                <w:spacing w:val="-4"/>
                <w:sz w:val="20"/>
                <w:szCs w:val="20"/>
              </w:rPr>
              <w:t>у</w:t>
            </w:r>
            <w:r w:rsidRPr="00BA5C26">
              <w:rPr>
                <w:rFonts w:ascii="Arial" w:hAnsi="Arial" w:cs="Arial"/>
                <w:color w:val="000000" w:themeColor="text1"/>
                <w:sz w:val="20"/>
                <w:szCs w:val="20"/>
              </w:rPr>
              <w:t>д</w:t>
            </w:r>
            <w:r w:rsidRPr="00BA5C26">
              <w:rPr>
                <w:rFonts w:ascii="Arial" w:hAnsi="Arial" w:cs="Arial"/>
                <w:color w:val="000000" w:themeColor="text1"/>
                <w:spacing w:val="1"/>
                <w:sz w:val="20"/>
                <w:szCs w:val="20"/>
              </w:rPr>
              <w:t>а</w:t>
            </w:r>
            <w:r w:rsidRPr="00BA5C26">
              <w:rPr>
                <w:rFonts w:ascii="Arial" w:hAnsi="Arial" w:cs="Arial"/>
                <w:color w:val="000000" w:themeColor="text1"/>
                <w:sz w:val="20"/>
                <w:szCs w:val="20"/>
              </w:rPr>
              <w:t>р</w:t>
            </w:r>
            <w:r w:rsidRPr="00BA5C26">
              <w:rPr>
                <w:rFonts w:ascii="Arial" w:hAnsi="Arial" w:cs="Arial"/>
                <w:color w:val="000000" w:themeColor="text1"/>
                <w:spacing w:val="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ве</w:t>
            </w:r>
            <w:r w:rsidRPr="00BA5C26">
              <w:rPr>
                <w:rFonts w:ascii="Arial" w:hAnsi="Arial" w:cs="Arial"/>
                <w:color w:val="000000" w:themeColor="text1"/>
                <w:spacing w:val="-1"/>
                <w:sz w:val="20"/>
                <w:szCs w:val="20"/>
              </w:rPr>
              <w:t>нн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 xml:space="preserve">х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 xml:space="preserve">рамм, </w:t>
            </w:r>
            <w:r w:rsidRPr="00BA5C26">
              <w:rPr>
                <w:rFonts w:ascii="Arial" w:hAnsi="Arial" w:cs="Arial"/>
                <w:color w:val="000000" w:themeColor="text1"/>
                <w:spacing w:val="-1"/>
                <w:sz w:val="20"/>
                <w:szCs w:val="20"/>
              </w:rPr>
              <w:t>в</w:t>
            </w:r>
            <w:r w:rsidRPr="00BA5C26">
              <w:rPr>
                <w:rFonts w:ascii="Arial" w:hAnsi="Arial" w:cs="Arial"/>
                <w:color w:val="000000" w:themeColor="text1"/>
                <w:spacing w:val="1"/>
                <w:sz w:val="20"/>
                <w:szCs w:val="20"/>
              </w:rPr>
              <w:t>ы</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ол</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и</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1"/>
                <w:sz w:val="20"/>
                <w:szCs w:val="20"/>
              </w:rPr>
              <w:t>ц</w:t>
            </w:r>
            <w:r w:rsidRPr="00BA5C26">
              <w:rPr>
                <w:rFonts w:ascii="Arial" w:hAnsi="Arial" w:cs="Arial"/>
                <w:color w:val="000000" w:themeColor="text1"/>
                <w:sz w:val="20"/>
                <w:szCs w:val="20"/>
              </w:rPr>
              <w:t>елев</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 xml:space="preserve">х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з</w:t>
            </w:r>
            <w:r w:rsidRPr="00BA5C26">
              <w:rPr>
                <w:rFonts w:ascii="Arial" w:hAnsi="Arial" w:cs="Arial"/>
                <w:color w:val="000000" w:themeColor="text1"/>
                <w:spacing w:val="1"/>
                <w:sz w:val="20"/>
                <w:szCs w:val="20"/>
              </w:rPr>
              <w:t>а</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еле</w:t>
            </w:r>
            <w:r w:rsidRPr="00BA5C26">
              <w:rPr>
                <w:rFonts w:ascii="Arial" w:hAnsi="Arial" w:cs="Arial"/>
                <w:color w:val="000000" w:themeColor="text1"/>
                <w:spacing w:val="-1"/>
                <w:sz w:val="20"/>
                <w:szCs w:val="20"/>
              </w:rPr>
              <w:t>й</w:t>
            </w:r>
            <w:r w:rsidRPr="00BA5C26">
              <w:rPr>
                <w:rFonts w:ascii="Arial" w:hAnsi="Arial" w:cs="Arial"/>
                <w:color w:val="000000" w:themeColor="text1"/>
                <w:sz w:val="20"/>
                <w:szCs w:val="20"/>
              </w:rPr>
              <w:t>,</w:t>
            </w:r>
            <w:r w:rsidRPr="00BA5C26">
              <w:rPr>
                <w:rFonts w:ascii="Arial" w:hAnsi="Arial" w:cs="Arial"/>
                <w:color w:val="000000" w:themeColor="text1"/>
                <w:spacing w:val="4"/>
                <w:sz w:val="20"/>
                <w:szCs w:val="20"/>
              </w:rPr>
              <w:t xml:space="preserve"> </w:t>
            </w:r>
            <w:r w:rsidRPr="00BA5C26">
              <w:rPr>
                <w:rFonts w:ascii="Arial" w:hAnsi="Arial" w:cs="Arial"/>
                <w:color w:val="000000" w:themeColor="text1"/>
                <w:sz w:val="20"/>
                <w:szCs w:val="20"/>
              </w:rPr>
              <w:t>об объ</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 xml:space="preserve">ме </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нн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х</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 xml:space="preserve">а </w:t>
            </w:r>
            <w:r w:rsidRPr="00BA5C26">
              <w:rPr>
                <w:rFonts w:ascii="Arial" w:hAnsi="Arial" w:cs="Arial"/>
                <w:color w:val="000000" w:themeColor="text1"/>
                <w:spacing w:val="-1"/>
                <w:sz w:val="20"/>
                <w:szCs w:val="20"/>
              </w:rPr>
              <w:t>в</w:t>
            </w:r>
            <w:r w:rsidRPr="00BA5C26">
              <w:rPr>
                <w:rFonts w:ascii="Arial" w:hAnsi="Arial" w:cs="Arial"/>
                <w:color w:val="000000" w:themeColor="text1"/>
                <w:spacing w:val="1"/>
                <w:sz w:val="20"/>
                <w:szCs w:val="20"/>
              </w:rPr>
              <w:t>ы</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ол</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 xml:space="preserve">е </w:t>
            </w:r>
            <w:r w:rsidRPr="00BA5C26">
              <w:rPr>
                <w:rFonts w:ascii="Arial" w:hAnsi="Arial" w:cs="Arial"/>
                <w:color w:val="000000" w:themeColor="text1"/>
                <w:spacing w:val="-1"/>
                <w:sz w:val="20"/>
                <w:szCs w:val="20"/>
              </w:rPr>
              <w:t>ц</w:t>
            </w:r>
            <w:r w:rsidRPr="00BA5C26">
              <w:rPr>
                <w:rFonts w:ascii="Arial" w:hAnsi="Arial" w:cs="Arial"/>
                <w:color w:val="000000" w:themeColor="text1"/>
                <w:sz w:val="20"/>
                <w:szCs w:val="20"/>
              </w:rPr>
              <w:t xml:space="preserve">елевой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раммы</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ф</w:t>
            </w:r>
            <w:r w:rsidRPr="00BA5C26">
              <w:rPr>
                <w:rFonts w:ascii="Arial" w:hAnsi="Arial" w:cs="Arial"/>
                <w:color w:val="000000" w:themeColor="text1"/>
                <w:spacing w:val="-1"/>
                <w:sz w:val="20"/>
                <w:szCs w:val="20"/>
              </w:rPr>
              <w:t>ин</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сов</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х ре</w:t>
            </w:r>
            <w:r w:rsidRPr="00BA5C26">
              <w:rPr>
                <w:rFonts w:ascii="Arial" w:hAnsi="Arial" w:cs="Arial"/>
                <w:color w:val="000000" w:themeColor="text1"/>
                <w:spacing w:val="1"/>
                <w:sz w:val="20"/>
                <w:szCs w:val="20"/>
              </w:rPr>
              <w:t>с</w:t>
            </w:r>
            <w:r w:rsidRPr="00BA5C26">
              <w:rPr>
                <w:rFonts w:ascii="Arial" w:hAnsi="Arial" w:cs="Arial"/>
                <w:color w:val="000000" w:themeColor="text1"/>
                <w:spacing w:val="-6"/>
                <w:sz w:val="20"/>
                <w:szCs w:val="20"/>
              </w:rPr>
              <w:t>у</w:t>
            </w:r>
            <w:r w:rsidRPr="00BA5C26">
              <w:rPr>
                <w:rFonts w:ascii="Arial" w:hAnsi="Arial" w:cs="Arial"/>
                <w:color w:val="000000" w:themeColor="text1"/>
                <w:spacing w:val="2"/>
                <w:sz w:val="20"/>
                <w:szCs w:val="20"/>
              </w:rPr>
              <w:t>р</w:t>
            </w:r>
            <w:r w:rsidRPr="00BA5C26">
              <w:rPr>
                <w:rFonts w:ascii="Arial" w:hAnsi="Arial" w:cs="Arial"/>
                <w:color w:val="000000" w:themeColor="text1"/>
                <w:sz w:val="20"/>
                <w:szCs w:val="20"/>
              </w:rPr>
              <w:t>сов,</w:t>
            </w:r>
            <w:r w:rsidRPr="00BA5C26">
              <w:rPr>
                <w:rFonts w:ascii="Arial" w:hAnsi="Arial" w:cs="Arial"/>
                <w:color w:val="000000" w:themeColor="text1"/>
                <w:spacing w:val="5"/>
                <w:sz w:val="20"/>
                <w:szCs w:val="20"/>
              </w:rPr>
              <w:t xml:space="preserve"> </w:t>
            </w:r>
            <w:r w:rsidRPr="00BA5C26">
              <w:rPr>
                <w:rFonts w:ascii="Arial" w:hAnsi="Arial" w:cs="Arial"/>
                <w:color w:val="000000" w:themeColor="text1"/>
                <w:sz w:val="20"/>
                <w:szCs w:val="20"/>
              </w:rPr>
              <w:t xml:space="preserve">а </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же</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ре</w:t>
            </w:r>
            <w:r w:rsidRPr="00BA5C26">
              <w:rPr>
                <w:rFonts w:ascii="Arial" w:hAnsi="Arial" w:cs="Arial"/>
                <w:color w:val="000000" w:themeColor="text1"/>
                <w:spacing w:val="1"/>
                <w:sz w:val="20"/>
                <w:szCs w:val="20"/>
              </w:rPr>
              <w:t>з</w:t>
            </w:r>
            <w:r w:rsidRPr="00BA5C26">
              <w:rPr>
                <w:rFonts w:ascii="Arial" w:hAnsi="Arial" w:cs="Arial"/>
                <w:color w:val="000000" w:themeColor="text1"/>
                <w:spacing w:val="-6"/>
                <w:sz w:val="20"/>
                <w:szCs w:val="20"/>
              </w:rPr>
              <w:t>у</w:t>
            </w:r>
            <w:r w:rsidRPr="00BA5C26">
              <w:rPr>
                <w:rFonts w:ascii="Arial" w:hAnsi="Arial" w:cs="Arial"/>
                <w:color w:val="000000" w:themeColor="text1"/>
                <w:spacing w:val="2"/>
                <w:sz w:val="20"/>
                <w:szCs w:val="20"/>
              </w:rPr>
              <w:t>л</w:t>
            </w:r>
            <w:r w:rsidRPr="00BA5C26">
              <w:rPr>
                <w:rFonts w:ascii="Arial" w:hAnsi="Arial" w:cs="Arial"/>
                <w:color w:val="000000" w:themeColor="text1"/>
                <w:sz w:val="20"/>
                <w:szCs w:val="20"/>
              </w:rPr>
              <w:t>ь</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ах мо</w:t>
            </w:r>
            <w:r w:rsidRPr="00BA5C26">
              <w:rPr>
                <w:rFonts w:ascii="Arial" w:hAnsi="Arial" w:cs="Arial"/>
                <w:color w:val="000000" w:themeColor="text1"/>
                <w:spacing w:val="-1"/>
                <w:sz w:val="20"/>
                <w:szCs w:val="20"/>
              </w:rPr>
              <w:t>нит</w:t>
            </w:r>
            <w:r w:rsidRPr="00BA5C26">
              <w:rPr>
                <w:rFonts w:ascii="Arial" w:hAnsi="Arial" w:cs="Arial"/>
                <w:color w:val="000000" w:themeColor="text1"/>
                <w:sz w:val="20"/>
                <w:szCs w:val="20"/>
              </w:rPr>
              <w:t>ор</w:t>
            </w:r>
            <w:r w:rsidRPr="00BA5C26">
              <w:rPr>
                <w:rFonts w:ascii="Arial" w:hAnsi="Arial" w:cs="Arial"/>
                <w:color w:val="000000" w:themeColor="text1"/>
                <w:spacing w:val="-1"/>
                <w:sz w:val="20"/>
                <w:szCs w:val="20"/>
              </w:rPr>
              <w:t>ин</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а реал</w:t>
            </w:r>
            <w:r w:rsidRPr="00BA5C26">
              <w:rPr>
                <w:rFonts w:ascii="Arial" w:hAnsi="Arial" w:cs="Arial"/>
                <w:color w:val="000000" w:themeColor="text1"/>
                <w:spacing w:val="-1"/>
                <w:sz w:val="20"/>
                <w:szCs w:val="20"/>
              </w:rPr>
              <w:t>из</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 xml:space="preserve">и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рамм</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х</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м</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ро</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я</w:t>
            </w:r>
            <w:r w:rsidRPr="00BA5C26">
              <w:rPr>
                <w:rFonts w:ascii="Arial" w:hAnsi="Arial" w:cs="Arial"/>
                <w:color w:val="000000" w:themeColor="text1"/>
                <w:spacing w:val="-1"/>
                <w:sz w:val="20"/>
                <w:szCs w:val="20"/>
              </w:rPr>
              <w:t>ти</w:t>
            </w:r>
            <w:r w:rsidRPr="00BA5C26">
              <w:rPr>
                <w:rFonts w:ascii="Arial" w:hAnsi="Arial" w:cs="Arial"/>
                <w:color w:val="000000" w:themeColor="text1"/>
                <w:sz w:val="20"/>
                <w:szCs w:val="20"/>
              </w:rPr>
              <w:t>й</w:t>
            </w:r>
          </w:p>
        </w:tc>
        <w:tc>
          <w:tcPr>
            <w:tcW w:w="2236"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же</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вар</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аль</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w:t>
            </w:r>
          </w:p>
        </w:tc>
        <w:tc>
          <w:tcPr>
            <w:tcW w:w="3333" w:type="dxa"/>
            <w:gridSpan w:val="2"/>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ал</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т адм</w:t>
            </w:r>
            <w:r w:rsidRPr="00BA5C26">
              <w:rPr>
                <w:rFonts w:ascii="Arial" w:hAnsi="Arial" w:cs="Arial"/>
                <w:color w:val="000000" w:themeColor="text1"/>
                <w:spacing w:val="-1"/>
                <w:sz w:val="20"/>
                <w:szCs w:val="20"/>
              </w:rPr>
              <w:t>ини</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p>
        </w:tc>
      </w:tr>
      <w:tr w:rsidR="00BA5C26" w:rsidRPr="00BA5C26" w:rsidTr="001C0AA6">
        <w:trPr>
          <w:trHeight w:hRule="exact" w:val="350"/>
        </w:trPr>
        <w:tc>
          <w:tcPr>
            <w:tcW w:w="10223" w:type="dxa"/>
            <w:gridSpan w:val="5"/>
            <w:tcBorders>
              <w:top w:val="nil"/>
              <w:left w:val="single" w:sz="6" w:space="0" w:color="000000"/>
              <w:bottom w:val="nil"/>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b/>
                <w:color w:val="000000" w:themeColor="text1"/>
                <w:sz w:val="20"/>
                <w:szCs w:val="20"/>
              </w:rPr>
              <w:t>4.</w:t>
            </w:r>
            <w:r w:rsidRPr="00BA5C26">
              <w:rPr>
                <w:rFonts w:ascii="Arial" w:hAnsi="Arial" w:cs="Arial"/>
                <w:b/>
                <w:color w:val="000000" w:themeColor="text1"/>
                <w:spacing w:val="4"/>
                <w:sz w:val="20"/>
                <w:szCs w:val="20"/>
              </w:rPr>
              <w:t xml:space="preserve"> </w:t>
            </w:r>
            <w:r w:rsidRPr="00BA5C26">
              <w:rPr>
                <w:rFonts w:ascii="Arial" w:hAnsi="Arial" w:cs="Arial"/>
                <w:b/>
                <w:color w:val="000000" w:themeColor="text1"/>
                <w:spacing w:val="-1"/>
                <w:sz w:val="20"/>
                <w:szCs w:val="20"/>
              </w:rPr>
              <w:t>С</w:t>
            </w:r>
            <w:r w:rsidRPr="00BA5C26">
              <w:rPr>
                <w:rFonts w:ascii="Arial" w:hAnsi="Arial" w:cs="Arial"/>
                <w:b/>
                <w:color w:val="000000" w:themeColor="text1"/>
                <w:sz w:val="20"/>
                <w:szCs w:val="20"/>
              </w:rPr>
              <w:t>татистическая</w:t>
            </w:r>
            <w:r w:rsidRPr="00BA5C26">
              <w:rPr>
                <w:rFonts w:ascii="Arial" w:hAnsi="Arial" w:cs="Arial"/>
                <w:b/>
                <w:color w:val="000000" w:themeColor="text1"/>
                <w:spacing w:val="2"/>
                <w:sz w:val="20"/>
                <w:szCs w:val="20"/>
              </w:rPr>
              <w:t xml:space="preserve"> </w:t>
            </w:r>
            <w:r w:rsidRPr="00BA5C26">
              <w:rPr>
                <w:rFonts w:ascii="Arial" w:hAnsi="Arial" w:cs="Arial"/>
                <w:b/>
                <w:color w:val="000000" w:themeColor="text1"/>
                <w:sz w:val="20"/>
                <w:szCs w:val="20"/>
              </w:rPr>
              <w:t>ин</w:t>
            </w:r>
            <w:r w:rsidRPr="00BA5C26">
              <w:rPr>
                <w:rFonts w:ascii="Arial" w:hAnsi="Arial" w:cs="Arial"/>
                <w:b/>
                <w:color w:val="000000" w:themeColor="text1"/>
                <w:spacing w:val="-2"/>
                <w:sz w:val="20"/>
                <w:szCs w:val="20"/>
              </w:rPr>
              <w:t>ф</w:t>
            </w:r>
            <w:r w:rsidRPr="00BA5C26">
              <w:rPr>
                <w:rFonts w:ascii="Arial" w:hAnsi="Arial" w:cs="Arial"/>
                <w:b/>
                <w:color w:val="000000" w:themeColor="text1"/>
                <w:sz w:val="20"/>
                <w:szCs w:val="20"/>
              </w:rPr>
              <w:t>ормация</w:t>
            </w:r>
            <w:r w:rsidRPr="00BA5C26">
              <w:rPr>
                <w:rFonts w:ascii="Arial" w:hAnsi="Arial" w:cs="Arial"/>
                <w:b/>
                <w:color w:val="000000" w:themeColor="text1"/>
                <w:spacing w:val="2"/>
                <w:sz w:val="20"/>
                <w:szCs w:val="20"/>
              </w:rPr>
              <w:t xml:space="preserve"> </w:t>
            </w:r>
            <w:r w:rsidRPr="00BA5C26">
              <w:rPr>
                <w:rFonts w:ascii="Arial" w:hAnsi="Arial" w:cs="Arial"/>
                <w:b/>
                <w:color w:val="000000" w:themeColor="text1"/>
                <w:sz w:val="20"/>
                <w:szCs w:val="20"/>
              </w:rPr>
              <w:t>о деяте</w:t>
            </w:r>
            <w:r w:rsidRPr="00BA5C26">
              <w:rPr>
                <w:rFonts w:ascii="Arial" w:hAnsi="Arial" w:cs="Arial"/>
                <w:b/>
                <w:color w:val="000000" w:themeColor="text1"/>
                <w:spacing w:val="-1"/>
                <w:sz w:val="20"/>
                <w:szCs w:val="20"/>
              </w:rPr>
              <w:t>ль</w:t>
            </w:r>
            <w:r w:rsidRPr="00BA5C26">
              <w:rPr>
                <w:rFonts w:ascii="Arial" w:hAnsi="Arial" w:cs="Arial"/>
                <w:b/>
                <w:color w:val="000000" w:themeColor="text1"/>
                <w:sz w:val="20"/>
                <w:szCs w:val="20"/>
              </w:rPr>
              <w:t>ности</w:t>
            </w:r>
            <w:r w:rsidRPr="00BA5C26">
              <w:rPr>
                <w:rFonts w:ascii="Arial" w:hAnsi="Arial" w:cs="Arial"/>
                <w:b/>
                <w:color w:val="000000" w:themeColor="text1"/>
                <w:spacing w:val="1"/>
                <w:sz w:val="20"/>
                <w:szCs w:val="20"/>
              </w:rPr>
              <w:t xml:space="preserve"> </w:t>
            </w:r>
            <w:r w:rsidRPr="00BA5C26">
              <w:rPr>
                <w:rFonts w:ascii="Arial" w:hAnsi="Arial" w:cs="Arial"/>
                <w:b/>
                <w:color w:val="000000" w:themeColor="text1"/>
                <w:sz w:val="20"/>
                <w:szCs w:val="20"/>
              </w:rPr>
              <w:t>ор</w:t>
            </w:r>
            <w:r w:rsidRPr="00BA5C26">
              <w:rPr>
                <w:rFonts w:ascii="Arial" w:hAnsi="Arial" w:cs="Arial"/>
                <w:b/>
                <w:color w:val="000000" w:themeColor="text1"/>
                <w:spacing w:val="-1"/>
                <w:sz w:val="20"/>
                <w:szCs w:val="20"/>
              </w:rPr>
              <w:t>г</w:t>
            </w:r>
            <w:r w:rsidRPr="00BA5C26">
              <w:rPr>
                <w:rFonts w:ascii="Arial" w:hAnsi="Arial" w:cs="Arial"/>
                <w:b/>
                <w:color w:val="000000" w:themeColor="text1"/>
                <w:sz w:val="20"/>
                <w:szCs w:val="20"/>
              </w:rPr>
              <w:t>ана</w:t>
            </w:r>
            <w:r w:rsidRPr="00BA5C26">
              <w:rPr>
                <w:rFonts w:ascii="Arial" w:hAnsi="Arial" w:cs="Arial"/>
                <w:b/>
                <w:color w:val="000000" w:themeColor="text1"/>
                <w:spacing w:val="2"/>
                <w:sz w:val="20"/>
                <w:szCs w:val="20"/>
              </w:rPr>
              <w:t xml:space="preserve"> </w:t>
            </w:r>
            <w:r w:rsidRPr="00BA5C26">
              <w:rPr>
                <w:rFonts w:ascii="Arial" w:hAnsi="Arial" w:cs="Arial"/>
                <w:b/>
                <w:color w:val="000000" w:themeColor="text1"/>
                <w:sz w:val="20"/>
                <w:szCs w:val="20"/>
              </w:rPr>
              <w:t>местно</w:t>
            </w:r>
            <w:r w:rsidRPr="00BA5C26">
              <w:rPr>
                <w:rFonts w:ascii="Arial" w:hAnsi="Arial" w:cs="Arial"/>
                <w:b/>
                <w:color w:val="000000" w:themeColor="text1"/>
                <w:spacing w:val="-1"/>
                <w:sz w:val="20"/>
                <w:szCs w:val="20"/>
              </w:rPr>
              <w:t>г</w:t>
            </w:r>
            <w:r w:rsidRPr="00BA5C26">
              <w:rPr>
                <w:rFonts w:ascii="Arial" w:hAnsi="Arial" w:cs="Arial"/>
                <w:b/>
                <w:color w:val="000000" w:themeColor="text1"/>
                <w:sz w:val="20"/>
                <w:szCs w:val="20"/>
              </w:rPr>
              <w:t>о сам</w:t>
            </w:r>
            <w:r w:rsidRPr="00BA5C26">
              <w:rPr>
                <w:rFonts w:ascii="Arial" w:hAnsi="Arial" w:cs="Arial"/>
                <w:b/>
                <w:color w:val="000000" w:themeColor="text1"/>
                <w:spacing w:val="-2"/>
                <w:sz w:val="20"/>
                <w:szCs w:val="20"/>
              </w:rPr>
              <w:t>о</w:t>
            </w:r>
            <w:r w:rsidRPr="00BA5C26">
              <w:rPr>
                <w:rFonts w:ascii="Arial" w:hAnsi="Arial" w:cs="Arial"/>
                <w:b/>
                <w:color w:val="000000" w:themeColor="text1"/>
                <w:spacing w:val="2"/>
                <w:sz w:val="20"/>
                <w:szCs w:val="20"/>
              </w:rPr>
              <w:t>у</w:t>
            </w:r>
            <w:r w:rsidRPr="00BA5C26">
              <w:rPr>
                <w:rFonts w:ascii="Arial" w:hAnsi="Arial" w:cs="Arial"/>
                <w:b/>
                <w:color w:val="000000" w:themeColor="text1"/>
                <w:sz w:val="20"/>
                <w:szCs w:val="20"/>
              </w:rPr>
              <w:t>прав</w:t>
            </w:r>
            <w:r w:rsidRPr="00BA5C26">
              <w:rPr>
                <w:rFonts w:ascii="Arial" w:hAnsi="Arial" w:cs="Arial"/>
                <w:b/>
                <w:color w:val="000000" w:themeColor="text1"/>
                <w:spacing w:val="-1"/>
                <w:sz w:val="20"/>
                <w:szCs w:val="20"/>
              </w:rPr>
              <w:t>л</w:t>
            </w:r>
            <w:r w:rsidRPr="00BA5C26">
              <w:rPr>
                <w:rFonts w:ascii="Arial" w:hAnsi="Arial" w:cs="Arial"/>
                <w:b/>
                <w:color w:val="000000" w:themeColor="text1"/>
                <w:sz w:val="20"/>
                <w:szCs w:val="20"/>
              </w:rPr>
              <w:t>ения</w:t>
            </w:r>
          </w:p>
        </w:tc>
      </w:tr>
      <w:tr w:rsidR="00BA5C26" w:rsidRPr="00BA5C26" w:rsidTr="0093068F">
        <w:trPr>
          <w:trHeight w:hRule="exact" w:val="1856"/>
        </w:trPr>
        <w:tc>
          <w:tcPr>
            <w:tcW w:w="993"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4.1.</w:t>
            </w:r>
          </w:p>
        </w:tc>
        <w:tc>
          <w:tcPr>
            <w:tcW w:w="3661"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ти</w:t>
            </w:r>
            <w:r w:rsidRPr="00BA5C26">
              <w:rPr>
                <w:rFonts w:ascii="Arial" w:hAnsi="Arial" w:cs="Arial"/>
                <w:color w:val="000000" w:themeColor="text1"/>
                <w:spacing w:val="1"/>
                <w:sz w:val="20"/>
                <w:szCs w:val="20"/>
              </w:rPr>
              <w:t>с</w:t>
            </w:r>
            <w:r w:rsidRPr="00BA5C26">
              <w:rPr>
                <w:rFonts w:ascii="Arial" w:hAnsi="Arial" w:cs="Arial"/>
                <w:color w:val="000000" w:themeColor="text1"/>
                <w:spacing w:val="-1"/>
                <w:sz w:val="20"/>
                <w:szCs w:val="20"/>
              </w:rPr>
              <w:t>ти</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ес</w:t>
            </w:r>
            <w:r w:rsidRPr="00BA5C26">
              <w:rPr>
                <w:rFonts w:ascii="Arial" w:hAnsi="Arial" w:cs="Arial"/>
                <w:color w:val="000000" w:themeColor="text1"/>
                <w:spacing w:val="-1"/>
                <w:sz w:val="20"/>
                <w:szCs w:val="20"/>
              </w:rPr>
              <w:t>к</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е д</w:t>
            </w:r>
            <w:r w:rsidRPr="00BA5C26">
              <w:rPr>
                <w:rFonts w:ascii="Arial" w:hAnsi="Arial" w:cs="Arial"/>
                <w:color w:val="000000" w:themeColor="text1"/>
                <w:spacing w:val="-1"/>
                <w:sz w:val="20"/>
                <w:szCs w:val="20"/>
              </w:rPr>
              <w:t>анн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 xml:space="preserve">е и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з</w:t>
            </w:r>
            <w:r w:rsidRPr="00BA5C26">
              <w:rPr>
                <w:rFonts w:ascii="Arial" w:hAnsi="Arial" w:cs="Arial"/>
                <w:color w:val="000000" w:themeColor="text1"/>
                <w:spacing w:val="1"/>
                <w:sz w:val="20"/>
                <w:szCs w:val="20"/>
              </w:rPr>
              <w:t>а</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ел</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 хара</w:t>
            </w:r>
            <w:r w:rsidRPr="00BA5C26">
              <w:rPr>
                <w:rFonts w:ascii="Arial" w:hAnsi="Arial" w:cs="Arial"/>
                <w:color w:val="000000" w:themeColor="text1"/>
                <w:spacing w:val="-1"/>
                <w:sz w:val="20"/>
                <w:szCs w:val="20"/>
              </w:rPr>
              <w:t>кт</w:t>
            </w:r>
            <w:r w:rsidRPr="00BA5C26">
              <w:rPr>
                <w:rFonts w:ascii="Arial" w:hAnsi="Arial" w:cs="Arial"/>
                <w:color w:val="000000" w:themeColor="text1"/>
                <w:sz w:val="20"/>
                <w:szCs w:val="20"/>
              </w:rPr>
              <w:t>ер</w:t>
            </w:r>
            <w:r w:rsidRPr="00BA5C26">
              <w:rPr>
                <w:rFonts w:ascii="Arial" w:hAnsi="Arial" w:cs="Arial"/>
                <w:color w:val="000000" w:themeColor="text1"/>
                <w:spacing w:val="1"/>
                <w:sz w:val="20"/>
                <w:szCs w:val="20"/>
              </w:rPr>
              <w:t>из</w:t>
            </w:r>
            <w:r w:rsidRPr="00BA5C26">
              <w:rPr>
                <w:rFonts w:ascii="Arial" w:hAnsi="Arial" w:cs="Arial"/>
                <w:color w:val="000000" w:themeColor="text1"/>
                <w:spacing w:val="-6"/>
                <w:sz w:val="20"/>
                <w:szCs w:val="20"/>
              </w:rPr>
              <w:t>у</w:t>
            </w:r>
            <w:r w:rsidRPr="00BA5C26">
              <w:rPr>
                <w:rFonts w:ascii="Arial" w:hAnsi="Arial" w:cs="Arial"/>
                <w:color w:val="000000" w:themeColor="text1"/>
                <w:spacing w:val="2"/>
                <w:sz w:val="20"/>
                <w:szCs w:val="20"/>
              </w:rPr>
              <w:t>ю</w:t>
            </w:r>
            <w:r w:rsidRPr="00BA5C26">
              <w:rPr>
                <w:rFonts w:ascii="Arial" w:hAnsi="Arial" w:cs="Arial"/>
                <w:color w:val="000000" w:themeColor="text1"/>
                <w:spacing w:val="-1"/>
                <w:sz w:val="20"/>
                <w:szCs w:val="20"/>
              </w:rPr>
              <w:t>щ</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е сос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оя</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е</w:t>
            </w:r>
            <w:r w:rsidRPr="00BA5C26">
              <w:rPr>
                <w:rFonts w:ascii="Arial" w:hAnsi="Arial" w:cs="Arial"/>
                <w:color w:val="000000" w:themeColor="text1"/>
                <w:spacing w:val="4"/>
                <w:sz w:val="20"/>
                <w:szCs w:val="20"/>
              </w:rPr>
              <w:t xml:space="preserve"> </w:t>
            </w:r>
            <w:r w:rsidRPr="00BA5C26">
              <w:rPr>
                <w:rFonts w:ascii="Arial" w:hAnsi="Arial" w:cs="Arial"/>
                <w:color w:val="000000" w:themeColor="text1"/>
                <w:sz w:val="20"/>
                <w:szCs w:val="20"/>
              </w:rPr>
              <w:t>и д</w:t>
            </w:r>
            <w:r w:rsidRPr="00BA5C26">
              <w:rPr>
                <w:rFonts w:ascii="Arial" w:hAnsi="Arial" w:cs="Arial"/>
                <w:color w:val="000000" w:themeColor="text1"/>
                <w:spacing w:val="-1"/>
                <w:sz w:val="20"/>
                <w:szCs w:val="20"/>
              </w:rPr>
              <w:t>ин</w:t>
            </w:r>
            <w:r w:rsidRPr="00BA5C26">
              <w:rPr>
                <w:rFonts w:ascii="Arial" w:hAnsi="Arial" w:cs="Arial"/>
                <w:color w:val="000000" w:themeColor="text1"/>
                <w:sz w:val="20"/>
                <w:szCs w:val="20"/>
              </w:rPr>
              <w:t>ам</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у</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в</w:t>
            </w:r>
            <w:r w:rsidRPr="00BA5C26">
              <w:rPr>
                <w:rFonts w:ascii="Arial" w:hAnsi="Arial" w:cs="Arial"/>
                <w:color w:val="000000" w:themeColor="text1"/>
                <w:spacing w:val="-1"/>
                <w:sz w:val="20"/>
                <w:szCs w:val="20"/>
              </w:rPr>
              <w:t>ити</w:t>
            </w:r>
            <w:r w:rsidRPr="00BA5C26">
              <w:rPr>
                <w:rFonts w:ascii="Arial" w:hAnsi="Arial" w:cs="Arial"/>
                <w:color w:val="000000" w:themeColor="text1"/>
                <w:sz w:val="20"/>
                <w:szCs w:val="20"/>
              </w:rPr>
              <w:t xml:space="preserve">я </w:t>
            </w:r>
            <w:r w:rsidRPr="00BA5C26">
              <w:rPr>
                <w:rFonts w:ascii="Arial" w:hAnsi="Arial" w:cs="Arial"/>
                <w:color w:val="000000" w:themeColor="text1"/>
                <w:spacing w:val="1"/>
                <w:sz w:val="20"/>
                <w:szCs w:val="20"/>
              </w:rPr>
              <w:t>э</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ом</w:t>
            </w:r>
            <w:r w:rsidRPr="00BA5C26">
              <w:rPr>
                <w:rFonts w:ascii="Arial" w:hAnsi="Arial" w:cs="Arial"/>
                <w:color w:val="000000" w:themeColor="text1"/>
                <w:spacing w:val="-1"/>
                <w:sz w:val="20"/>
                <w:szCs w:val="20"/>
              </w:rPr>
              <w:t>ич</w:t>
            </w:r>
            <w:r w:rsidRPr="00BA5C26">
              <w:rPr>
                <w:rFonts w:ascii="Arial" w:hAnsi="Arial" w:cs="Arial"/>
                <w:color w:val="000000" w:themeColor="text1"/>
                <w:sz w:val="20"/>
                <w:szCs w:val="20"/>
              </w:rPr>
              <w:t>ес</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й</w:t>
            </w:r>
            <w:r w:rsidRPr="00BA5C26">
              <w:rPr>
                <w:rFonts w:ascii="Arial" w:hAnsi="Arial" w:cs="Arial"/>
                <w:color w:val="000000" w:themeColor="text1"/>
                <w:sz w:val="20"/>
                <w:szCs w:val="20"/>
              </w:rPr>
              <w:t xml:space="preserve">, </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со</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аль</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 xml:space="preserve">ой  и </w:t>
            </w:r>
            <w:r w:rsidRPr="00BA5C26">
              <w:rPr>
                <w:rFonts w:ascii="Arial" w:hAnsi="Arial" w:cs="Arial"/>
                <w:color w:val="000000" w:themeColor="text1"/>
                <w:spacing w:val="-1"/>
                <w:sz w:val="20"/>
                <w:szCs w:val="20"/>
              </w:rPr>
              <w:t>ин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х сфер ж</w:t>
            </w:r>
            <w:r w:rsidRPr="00BA5C26">
              <w:rPr>
                <w:rFonts w:ascii="Arial" w:hAnsi="Arial" w:cs="Arial"/>
                <w:color w:val="000000" w:themeColor="text1"/>
                <w:spacing w:val="-1"/>
                <w:sz w:val="20"/>
                <w:szCs w:val="20"/>
              </w:rPr>
              <w:t>изн</w:t>
            </w:r>
            <w:r w:rsidRPr="00BA5C26">
              <w:rPr>
                <w:rFonts w:ascii="Arial" w:hAnsi="Arial" w:cs="Arial"/>
                <w:color w:val="000000" w:themeColor="text1"/>
                <w:sz w:val="20"/>
                <w:szCs w:val="20"/>
              </w:rPr>
              <w:t>ед</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я</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ель</w:t>
            </w:r>
            <w:r w:rsidRPr="00BA5C26">
              <w:rPr>
                <w:rFonts w:ascii="Arial" w:hAnsi="Arial" w:cs="Arial"/>
                <w:color w:val="000000" w:themeColor="text1"/>
                <w:spacing w:val="-1"/>
                <w:sz w:val="20"/>
                <w:szCs w:val="20"/>
              </w:rPr>
              <w:t>н</w:t>
            </w:r>
            <w:r w:rsidRPr="00BA5C26">
              <w:rPr>
                <w:rFonts w:ascii="Arial" w:hAnsi="Arial" w:cs="Arial"/>
                <w:color w:val="000000" w:themeColor="text1"/>
                <w:spacing w:val="2"/>
                <w:sz w:val="20"/>
                <w:szCs w:val="20"/>
              </w:rPr>
              <w:t>о</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ти</w:t>
            </w:r>
            <w:r w:rsidRPr="00BA5C26">
              <w:rPr>
                <w:rFonts w:ascii="Arial" w:hAnsi="Arial" w:cs="Arial"/>
                <w:color w:val="000000" w:themeColor="text1"/>
                <w:sz w:val="20"/>
                <w:szCs w:val="20"/>
              </w:rPr>
              <w:t>, ре</w:t>
            </w:r>
            <w:r w:rsidRPr="00BA5C26">
              <w:rPr>
                <w:rFonts w:ascii="Arial" w:hAnsi="Arial" w:cs="Arial"/>
                <w:color w:val="000000" w:themeColor="text1"/>
                <w:spacing w:val="1"/>
                <w:sz w:val="20"/>
                <w:szCs w:val="20"/>
              </w:rPr>
              <w:t>г</w:t>
            </w:r>
            <w:r w:rsidRPr="00BA5C26">
              <w:rPr>
                <w:rFonts w:ascii="Arial" w:hAnsi="Arial" w:cs="Arial"/>
                <w:color w:val="000000" w:themeColor="text1"/>
                <w:spacing w:val="-6"/>
                <w:sz w:val="20"/>
                <w:szCs w:val="20"/>
              </w:rPr>
              <w:t>у</w:t>
            </w:r>
            <w:r w:rsidRPr="00BA5C26">
              <w:rPr>
                <w:rFonts w:ascii="Arial" w:hAnsi="Arial" w:cs="Arial"/>
                <w:color w:val="000000" w:themeColor="text1"/>
                <w:spacing w:val="2"/>
                <w:sz w:val="20"/>
                <w:szCs w:val="20"/>
              </w:rPr>
              <w:t>л</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ров</w:t>
            </w:r>
            <w:r w:rsidRPr="00BA5C26">
              <w:rPr>
                <w:rFonts w:ascii="Arial" w:hAnsi="Arial" w:cs="Arial"/>
                <w:color w:val="000000" w:themeColor="text1"/>
                <w:spacing w:val="1"/>
                <w:sz w:val="20"/>
                <w:szCs w:val="20"/>
              </w:rPr>
              <w:t>а</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ор</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х о</w:t>
            </w:r>
            <w:r w:rsidRPr="00BA5C26">
              <w:rPr>
                <w:rFonts w:ascii="Arial" w:hAnsi="Arial" w:cs="Arial"/>
                <w:color w:val="000000" w:themeColor="text1"/>
                <w:spacing w:val="-1"/>
                <w:sz w:val="20"/>
                <w:szCs w:val="20"/>
              </w:rPr>
              <w:t>тн</w:t>
            </w:r>
            <w:r w:rsidRPr="00BA5C26">
              <w:rPr>
                <w:rFonts w:ascii="Arial" w:hAnsi="Arial" w:cs="Arial"/>
                <w:color w:val="000000" w:themeColor="text1"/>
                <w:sz w:val="20"/>
                <w:szCs w:val="20"/>
              </w:rPr>
              <w:t>есе</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 xml:space="preserve">к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ол</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омо</w:t>
            </w:r>
            <w:r w:rsidRPr="00BA5C26">
              <w:rPr>
                <w:rFonts w:ascii="Arial" w:hAnsi="Arial" w:cs="Arial"/>
                <w:color w:val="000000" w:themeColor="text1"/>
                <w:spacing w:val="-1"/>
                <w:sz w:val="20"/>
                <w:szCs w:val="20"/>
              </w:rPr>
              <w:t>чи</w:t>
            </w:r>
            <w:r w:rsidRPr="00BA5C26">
              <w:rPr>
                <w:rFonts w:ascii="Arial" w:hAnsi="Arial" w:cs="Arial"/>
                <w:color w:val="000000" w:themeColor="text1"/>
                <w:sz w:val="20"/>
                <w:szCs w:val="20"/>
              </w:rPr>
              <w:t>я ор</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а м</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тн</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 сам</w:t>
            </w:r>
            <w:r w:rsidRPr="00BA5C26">
              <w:rPr>
                <w:rFonts w:ascii="Arial" w:hAnsi="Arial" w:cs="Arial"/>
                <w:color w:val="000000" w:themeColor="text1"/>
                <w:spacing w:val="1"/>
                <w:sz w:val="20"/>
                <w:szCs w:val="20"/>
              </w:rPr>
              <w:t>о</w:t>
            </w:r>
            <w:r w:rsidRPr="00BA5C26">
              <w:rPr>
                <w:rFonts w:ascii="Arial" w:hAnsi="Arial" w:cs="Arial"/>
                <w:color w:val="000000" w:themeColor="text1"/>
                <w:spacing w:val="-6"/>
                <w:sz w:val="20"/>
                <w:szCs w:val="20"/>
              </w:rPr>
              <w:t>у</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рав</w:t>
            </w:r>
            <w:r w:rsidRPr="00BA5C26">
              <w:rPr>
                <w:rFonts w:ascii="Arial" w:hAnsi="Arial" w:cs="Arial"/>
                <w:color w:val="000000" w:themeColor="text1"/>
                <w:spacing w:val="2"/>
                <w:sz w:val="20"/>
                <w:szCs w:val="20"/>
              </w:rPr>
              <w:t>л</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я</w:t>
            </w:r>
          </w:p>
        </w:tc>
        <w:tc>
          <w:tcPr>
            <w:tcW w:w="2236"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В                   </w:t>
            </w:r>
            <w:r w:rsidRPr="00BA5C26">
              <w:rPr>
                <w:rFonts w:ascii="Arial" w:hAnsi="Arial" w:cs="Arial"/>
                <w:color w:val="000000" w:themeColor="text1"/>
                <w:spacing w:val="7"/>
                <w:sz w:val="20"/>
                <w:szCs w:val="20"/>
              </w:rPr>
              <w:t xml:space="preserve"> </w:t>
            </w:r>
            <w:r w:rsidRPr="00BA5C26">
              <w:rPr>
                <w:rFonts w:ascii="Arial" w:hAnsi="Arial" w:cs="Arial"/>
                <w:color w:val="000000" w:themeColor="text1"/>
                <w:sz w:val="20"/>
                <w:szCs w:val="20"/>
              </w:rPr>
              <w:t>сро</w:t>
            </w:r>
            <w:r w:rsidRPr="00BA5C26">
              <w:rPr>
                <w:rFonts w:ascii="Arial" w:hAnsi="Arial" w:cs="Arial"/>
                <w:color w:val="000000" w:themeColor="text1"/>
                <w:spacing w:val="-1"/>
                <w:sz w:val="20"/>
                <w:szCs w:val="20"/>
              </w:rPr>
              <w:t>ки</w:t>
            </w:r>
            <w:r w:rsidRPr="00BA5C26">
              <w:rPr>
                <w:rFonts w:ascii="Arial" w:hAnsi="Arial" w:cs="Arial"/>
                <w:color w:val="000000" w:themeColor="text1"/>
                <w:sz w:val="20"/>
                <w:szCs w:val="20"/>
              </w:rPr>
              <w:t xml:space="preserve">, </w:t>
            </w:r>
            <w:r w:rsidRPr="00BA5C26">
              <w:rPr>
                <w:rFonts w:ascii="Arial" w:hAnsi="Arial" w:cs="Arial"/>
                <w:color w:val="000000" w:themeColor="text1"/>
                <w:spacing w:val="-4"/>
                <w:sz w:val="20"/>
                <w:szCs w:val="20"/>
              </w:rPr>
              <w:t>у</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овле</w:t>
            </w:r>
            <w:r w:rsidRPr="00BA5C26">
              <w:rPr>
                <w:rFonts w:ascii="Arial" w:hAnsi="Arial" w:cs="Arial"/>
                <w:color w:val="000000" w:themeColor="text1"/>
                <w:spacing w:val="-1"/>
                <w:sz w:val="20"/>
                <w:szCs w:val="20"/>
              </w:rPr>
              <w:t>нн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 xml:space="preserve">е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ла</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ом 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т</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ес</w:t>
            </w:r>
            <w:r w:rsidRPr="00BA5C26">
              <w:rPr>
                <w:rFonts w:ascii="Arial" w:hAnsi="Arial" w:cs="Arial"/>
                <w:color w:val="000000" w:themeColor="text1"/>
                <w:spacing w:val="1"/>
                <w:sz w:val="20"/>
                <w:szCs w:val="20"/>
              </w:rPr>
              <w:t>к</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х работ</w:t>
            </w:r>
          </w:p>
        </w:tc>
        <w:tc>
          <w:tcPr>
            <w:tcW w:w="3333" w:type="dxa"/>
            <w:gridSpan w:val="2"/>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ал</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т адм</w:t>
            </w:r>
            <w:r w:rsidRPr="00BA5C26">
              <w:rPr>
                <w:rFonts w:ascii="Arial" w:hAnsi="Arial" w:cs="Arial"/>
                <w:color w:val="000000" w:themeColor="text1"/>
                <w:spacing w:val="-1"/>
                <w:sz w:val="20"/>
                <w:szCs w:val="20"/>
              </w:rPr>
              <w:t>ини</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 xml:space="preserve">и </w:t>
            </w:r>
          </w:p>
        </w:tc>
      </w:tr>
      <w:tr w:rsidR="00BA5C26" w:rsidRPr="00BA5C26" w:rsidTr="0093068F">
        <w:trPr>
          <w:trHeight w:hRule="exact" w:val="847"/>
        </w:trPr>
        <w:tc>
          <w:tcPr>
            <w:tcW w:w="993"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4.2.</w:t>
            </w:r>
          </w:p>
        </w:tc>
        <w:tc>
          <w:tcPr>
            <w:tcW w:w="3661"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Бюджет</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а соо</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pacing w:val="2"/>
                <w:sz w:val="20"/>
                <w:szCs w:val="20"/>
              </w:rPr>
              <w:t>в</w:t>
            </w:r>
            <w:r w:rsidRPr="00BA5C26">
              <w:rPr>
                <w:rFonts w:ascii="Arial" w:hAnsi="Arial" w:cs="Arial"/>
                <w:color w:val="000000" w:themeColor="text1"/>
                <w:spacing w:val="-4"/>
                <w:sz w:val="20"/>
                <w:szCs w:val="20"/>
              </w:rPr>
              <w:t>у</w:t>
            </w:r>
            <w:r w:rsidRPr="00BA5C26">
              <w:rPr>
                <w:rFonts w:ascii="Arial" w:hAnsi="Arial" w:cs="Arial"/>
                <w:color w:val="000000" w:themeColor="text1"/>
                <w:sz w:val="20"/>
                <w:szCs w:val="20"/>
              </w:rPr>
              <w:t>ю</w:t>
            </w:r>
            <w:r w:rsidRPr="00BA5C26">
              <w:rPr>
                <w:rFonts w:ascii="Arial" w:hAnsi="Arial" w:cs="Arial"/>
                <w:color w:val="000000" w:themeColor="text1"/>
                <w:spacing w:val="1"/>
                <w:sz w:val="20"/>
                <w:szCs w:val="20"/>
              </w:rPr>
              <w:t>щ</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й ф</w:t>
            </w:r>
            <w:r w:rsidRPr="00BA5C26">
              <w:rPr>
                <w:rFonts w:ascii="Arial" w:hAnsi="Arial" w:cs="Arial"/>
                <w:color w:val="000000" w:themeColor="text1"/>
                <w:spacing w:val="-1"/>
                <w:sz w:val="20"/>
                <w:szCs w:val="20"/>
              </w:rPr>
              <w:t>ин</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сов</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 xml:space="preserve">й </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од и о</w:t>
            </w:r>
            <w:r w:rsidRPr="00BA5C26">
              <w:rPr>
                <w:rFonts w:ascii="Arial" w:hAnsi="Arial" w:cs="Arial"/>
                <w:color w:val="000000" w:themeColor="text1"/>
                <w:spacing w:val="-1"/>
                <w:sz w:val="20"/>
                <w:szCs w:val="20"/>
              </w:rPr>
              <w:t>тч</w:t>
            </w:r>
            <w:r w:rsidRPr="00BA5C26">
              <w:rPr>
                <w:rFonts w:ascii="Arial" w:hAnsi="Arial" w:cs="Arial"/>
                <w:color w:val="000000" w:themeColor="text1"/>
                <w:sz w:val="20"/>
                <w:szCs w:val="20"/>
              </w:rPr>
              <w:t>ет</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 xml:space="preserve">об </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ол</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p>
        </w:tc>
        <w:tc>
          <w:tcPr>
            <w:tcW w:w="2236"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еже</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од</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w:t>
            </w:r>
          </w:p>
        </w:tc>
        <w:tc>
          <w:tcPr>
            <w:tcW w:w="3333" w:type="dxa"/>
            <w:gridSpan w:val="2"/>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Финансовый отдел</w:t>
            </w:r>
          </w:p>
        </w:tc>
      </w:tr>
      <w:tr w:rsidR="00BA5C26" w:rsidRPr="00BA5C26" w:rsidTr="001C0AA6">
        <w:trPr>
          <w:trHeight w:hRule="exact" w:val="394"/>
        </w:trPr>
        <w:tc>
          <w:tcPr>
            <w:tcW w:w="10223" w:type="dxa"/>
            <w:gridSpan w:val="5"/>
            <w:tcBorders>
              <w:top w:val="nil"/>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b/>
                <w:color w:val="000000" w:themeColor="text1"/>
                <w:spacing w:val="-3"/>
                <w:sz w:val="20"/>
                <w:szCs w:val="20"/>
              </w:rPr>
              <w:t>5</w:t>
            </w:r>
            <w:r w:rsidRPr="00BA5C26">
              <w:rPr>
                <w:rFonts w:ascii="Arial" w:hAnsi="Arial" w:cs="Arial"/>
                <w:b/>
                <w:color w:val="000000" w:themeColor="text1"/>
                <w:sz w:val="20"/>
                <w:szCs w:val="20"/>
              </w:rPr>
              <w:t>.</w:t>
            </w:r>
            <w:r w:rsidRPr="00BA5C26">
              <w:rPr>
                <w:rFonts w:ascii="Arial" w:hAnsi="Arial" w:cs="Arial"/>
                <w:b/>
                <w:color w:val="000000" w:themeColor="text1"/>
                <w:spacing w:val="2"/>
                <w:sz w:val="20"/>
                <w:szCs w:val="20"/>
              </w:rPr>
              <w:t xml:space="preserve"> </w:t>
            </w:r>
            <w:r w:rsidRPr="00BA5C26">
              <w:rPr>
                <w:rFonts w:ascii="Arial" w:hAnsi="Arial" w:cs="Arial"/>
                <w:b/>
                <w:color w:val="000000" w:themeColor="text1"/>
                <w:spacing w:val="-1"/>
                <w:sz w:val="20"/>
                <w:szCs w:val="20"/>
              </w:rPr>
              <w:t>И</w:t>
            </w:r>
            <w:r w:rsidRPr="00BA5C26">
              <w:rPr>
                <w:rFonts w:ascii="Arial" w:hAnsi="Arial" w:cs="Arial"/>
                <w:b/>
                <w:color w:val="000000" w:themeColor="text1"/>
                <w:spacing w:val="1"/>
                <w:sz w:val="20"/>
                <w:szCs w:val="20"/>
              </w:rPr>
              <w:t>н</w:t>
            </w:r>
            <w:r w:rsidRPr="00BA5C26">
              <w:rPr>
                <w:rFonts w:ascii="Arial" w:hAnsi="Arial" w:cs="Arial"/>
                <w:b/>
                <w:color w:val="000000" w:themeColor="text1"/>
                <w:spacing w:val="-4"/>
                <w:sz w:val="20"/>
                <w:szCs w:val="20"/>
              </w:rPr>
              <w:t>ф</w:t>
            </w:r>
            <w:r w:rsidRPr="00BA5C26">
              <w:rPr>
                <w:rFonts w:ascii="Arial" w:hAnsi="Arial" w:cs="Arial"/>
                <w:b/>
                <w:color w:val="000000" w:themeColor="text1"/>
                <w:sz w:val="20"/>
                <w:szCs w:val="20"/>
              </w:rPr>
              <w:t>ормация</w:t>
            </w:r>
            <w:r w:rsidRPr="00BA5C26">
              <w:rPr>
                <w:rFonts w:ascii="Arial" w:hAnsi="Arial" w:cs="Arial"/>
                <w:b/>
                <w:color w:val="000000" w:themeColor="text1"/>
                <w:spacing w:val="4"/>
                <w:sz w:val="20"/>
                <w:szCs w:val="20"/>
              </w:rPr>
              <w:t xml:space="preserve"> </w:t>
            </w:r>
            <w:r w:rsidRPr="00BA5C26">
              <w:rPr>
                <w:rFonts w:ascii="Arial" w:hAnsi="Arial" w:cs="Arial"/>
                <w:b/>
                <w:color w:val="000000" w:themeColor="text1"/>
                <w:sz w:val="20"/>
                <w:szCs w:val="20"/>
              </w:rPr>
              <w:t>о ка</w:t>
            </w:r>
            <w:r w:rsidRPr="00BA5C26">
              <w:rPr>
                <w:rFonts w:ascii="Arial" w:hAnsi="Arial" w:cs="Arial"/>
                <w:b/>
                <w:color w:val="000000" w:themeColor="text1"/>
                <w:spacing w:val="-1"/>
                <w:sz w:val="20"/>
                <w:szCs w:val="20"/>
              </w:rPr>
              <w:t>д</w:t>
            </w:r>
            <w:r w:rsidRPr="00BA5C26">
              <w:rPr>
                <w:rFonts w:ascii="Arial" w:hAnsi="Arial" w:cs="Arial"/>
                <w:b/>
                <w:color w:val="000000" w:themeColor="text1"/>
                <w:sz w:val="20"/>
                <w:szCs w:val="20"/>
              </w:rPr>
              <w:t>ровом обеспечении</w:t>
            </w:r>
            <w:r w:rsidRPr="00BA5C26">
              <w:rPr>
                <w:rFonts w:ascii="Arial" w:hAnsi="Arial" w:cs="Arial"/>
                <w:b/>
                <w:color w:val="000000" w:themeColor="text1"/>
                <w:spacing w:val="1"/>
                <w:sz w:val="20"/>
                <w:szCs w:val="20"/>
              </w:rPr>
              <w:t xml:space="preserve"> </w:t>
            </w:r>
            <w:r w:rsidRPr="00BA5C26">
              <w:rPr>
                <w:rFonts w:ascii="Arial" w:hAnsi="Arial" w:cs="Arial"/>
                <w:b/>
                <w:color w:val="000000" w:themeColor="text1"/>
                <w:sz w:val="20"/>
                <w:szCs w:val="20"/>
              </w:rPr>
              <w:t>ор</w:t>
            </w:r>
            <w:r w:rsidRPr="00BA5C26">
              <w:rPr>
                <w:rFonts w:ascii="Arial" w:hAnsi="Arial" w:cs="Arial"/>
                <w:b/>
                <w:color w:val="000000" w:themeColor="text1"/>
                <w:spacing w:val="-1"/>
                <w:sz w:val="20"/>
                <w:szCs w:val="20"/>
              </w:rPr>
              <w:t>г</w:t>
            </w:r>
            <w:r w:rsidRPr="00BA5C26">
              <w:rPr>
                <w:rFonts w:ascii="Arial" w:hAnsi="Arial" w:cs="Arial"/>
                <w:b/>
                <w:color w:val="000000" w:themeColor="text1"/>
                <w:sz w:val="20"/>
                <w:szCs w:val="20"/>
              </w:rPr>
              <w:t>ана</w:t>
            </w:r>
            <w:r w:rsidRPr="00BA5C26">
              <w:rPr>
                <w:rFonts w:ascii="Arial" w:hAnsi="Arial" w:cs="Arial"/>
                <w:b/>
                <w:color w:val="000000" w:themeColor="text1"/>
                <w:spacing w:val="2"/>
                <w:sz w:val="20"/>
                <w:szCs w:val="20"/>
              </w:rPr>
              <w:t xml:space="preserve"> </w:t>
            </w:r>
            <w:r w:rsidRPr="00BA5C26">
              <w:rPr>
                <w:rFonts w:ascii="Arial" w:hAnsi="Arial" w:cs="Arial"/>
                <w:b/>
                <w:color w:val="000000" w:themeColor="text1"/>
                <w:sz w:val="20"/>
                <w:szCs w:val="20"/>
              </w:rPr>
              <w:t>местно</w:t>
            </w:r>
            <w:r w:rsidRPr="00BA5C26">
              <w:rPr>
                <w:rFonts w:ascii="Arial" w:hAnsi="Arial" w:cs="Arial"/>
                <w:b/>
                <w:color w:val="000000" w:themeColor="text1"/>
                <w:spacing w:val="-1"/>
                <w:sz w:val="20"/>
                <w:szCs w:val="20"/>
              </w:rPr>
              <w:t>г</w:t>
            </w:r>
            <w:r w:rsidRPr="00BA5C26">
              <w:rPr>
                <w:rFonts w:ascii="Arial" w:hAnsi="Arial" w:cs="Arial"/>
                <w:b/>
                <w:color w:val="000000" w:themeColor="text1"/>
                <w:sz w:val="20"/>
                <w:szCs w:val="20"/>
              </w:rPr>
              <w:t>о само</w:t>
            </w:r>
            <w:r w:rsidRPr="00BA5C26">
              <w:rPr>
                <w:rFonts w:ascii="Arial" w:hAnsi="Arial" w:cs="Arial"/>
                <w:b/>
                <w:color w:val="000000" w:themeColor="text1"/>
                <w:spacing w:val="2"/>
                <w:sz w:val="20"/>
                <w:szCs w:val="20"/>
              </w:rPr>
              <w:t>у</w:t>
            </w:r>
            <w:r w:rsidRPr="00BA5C26">
              <w:rPr>
                <w:rFonts w:ascii="Arial" w:hAnsi="Arial" w:cs="Arial"/>
                <w:b/>
                <w:color w:val="000000" w:themeColor="text1"/>
                <w:spacing w:val="-2"/>
                <w:sz w:val="20"/>
                <w:szCs w:val="20"/>
              </w:rPr>
              <w:t>п</w:t>
            </w:r>
            <w:r w:rsidRPr="00BA5C26">
              <w:rPr>
                <w:rFonts w:ascii="Arial" w:hAnsi="Arial" w:cs="Arial"/>
                <w:b/>
                <w:color w:val="000000" w:themeColor="text1"/>
                <w:sz w:val="20"/>
                <w:szCs w:val="20"/>
              </w:rPr>
              <w:t>рав</w:t>
            </w:r>
            <w:r w:rsidRPr="00BA5C26">
              <w:rPr>
                <w:rFonts w:ascii="Arial" w:hAnsi="Arial" w:cs="Arial"/>
                <w:b/>
                <w:color w:val="000000" w:themeColor="text1"/>
                <w:spacing w:val="-1"/>
                <w:sz w:val="20"/>
                <w:szCs w:val="20"/>
              </w:rPr>
              <w:t>л</w:t>
            </w:r>
            <w:r w:rsidRPr="00BA5C26">
              <w:rPr>
                <w:rFonts w:ascii="Arial" w:hAnsi="Arial" w:cs="Arial"/>
                <w:b/>
                <w:color w:val="000000" w:themeColor="text1"/>
                <w:sz w:val="20"/>
                <w:szCs w:val="20"/>
              </w:rPr>
              <w:t>ения</w:t>
            </w:r>
          </w:p>
        </w:tc>
      </w:tr>
      <w:tr w:rsidR="00BA5C26" w:rsidRPr="00BA5C26" w:rsidTr="0093068F">
        <w:trPr>
          <w:trHeight w:hRule="exact" w:val="625"/>
        </w:trPr>
        <w:tc>
          <w:tcPr>
            <w:tcW w:w="993"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5.1.</w:t>
            </w:r>
          </w:p>
        </w:tc>
        <w:tc>
          <w:tcPr>
            <w:tcW w:w="3661"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rPr>
                <w:rFonts w:ascii="Arial" w:hAnsi="Arial" w:cs="Arial"/>
                <w:color w:val="000000" w:themeColor="text1"/>
                <w:sz w:val="20"/>
                <w:szCs w:val="20"/>
              </w:rPr>
            </w:pPr>
            <w:r w:rsidRPr="00BA5C26">
              <w:rPr>
                <w:rFonts w:ascii="Arial" w:hAnsi="Arial" w:cs="Arial"/>
                <w:color w:val="000000" w:themeColor="text1"/>
                <w:sz w:val="20"/>
                <w:szCs w:val="20"/>
              </w:rPr>
              <w:t>Порядок</w:t>
            </w:r>
            <w:r w:rsidRPr="00BA5C26">
              <w:rPr>
                <w:rFonts w:ascii="Arial" w:hAnsi="Arial" w:cs="Arial"/>
                <w:color w:val="000000" w:themeColor="text1"/>
                <w:spacing w:val="55"/>
                <w:sz w:val="20"/>
                <w:szCs w:val="20"/>
              </w:rPr>
              <w:t xml:space="preserve">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ос</w:t>
            </w:r>
            <w:r w:rsidRPr="00BA5C26">
              <w:rPr>
                <w:rFonts w:ascii="Arial" w:hAnsi="Arial" w:cs="Arial"/>
                <w:color w:val="000000" w:themeColor="text1"/>
                <w:spacing w:val="1"/>
                <w:sz w:val="20"/>
                <w:szCs w:val="20"/>
              </w:rPr>
              <w:t>т</w:t>
            </w:r>
            <w:r w:rsidRPr="00BA5C26">
              <w:rPr>
                <w:rFonts w:ascii="Arial" w:hAnsi="Arial" w:cs="Arial"/>
                <w:color w:val="000000" w:themeColor="text1"/>
                <w:spacing w:val="-6"/>
                <w:sz w:val="20"/>
                <w:szCs w:val="20"/>
              </w:rPr>
              <w:t>у</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л</w:t>
            </w:r>
            <w:r w:rsidRPr="00BA5C26">
              <w:rPr>
                <w:rFonts w:ascii="Arial" w:hAnsi="Arial" w:cs="Arial"/>
                <w:color w:val="000000" w:themeColor="text1"/>
                <w:spacing w:val="1"/>
                <w:sz w:val="20"/>
                <w:szCs w:val="20"/>
              </w:rPr>
              <w:t>е</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я</w:t>
            </w:r>
            <w:r w:rsidRPr="00BA5C26">
              <w:rPr>
                <w:rFonts w:ascii="Arial" w:hAnsi="Arial" w:cs="Arial"/>
                <w:color w:val="000000" w:themeColor="text1"/>
                <w:spacing w:val="57"/>
                <w:sz w:val="20"/>
                <w:szCs w:val="20"/>
              </w:rPr>
              <w:t xml:space="preserve"> </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ражд</w:t>
            </w:r>
            <w:r w:rsidRPr="00BA5C26">
              <w:rPr>
                <w:rFonts w:ascii="Arial" w:hAnsi="Arial" w:cs="Arial"/>
                <w:color w:val="000000" w:themeColor="text1"/>
                <w:spacing w:val="-1"/>
                <w:sz w:val="20"/>
                <w:szCs w:val="20"/>
              </w:rPr>
              <w:t>а</w:t>
            </w:r>
            <w:r w:rsidRPr="00BA5C26">
              <w:rPr>
                <w:rFonts w:ascii="Arial" w:hAnsi="Arial" w:cs="Arial"/>
                <w:color w:val="000000" w:themeColor="text1"/>
                <w:sz w:val="20"/>
                <w:szCs w:val="20"/>
              </w:rPr>
              <w:t>н</w:t>
            </w:r>
            <w:r w:rsidRPr="00BA5C26">
              <w:rPr>
                <w:rFonts w:ascii="Arial" w:hAnsi="Arial" w:cs="Arial"/>
                <w:color w:val="000000" w:themeColor="text1"/>
                <w:spacing w:val="55"/>
                <w:sz w:val="20"/>
                <w:szCs w:val="20"/>
              </w:rPr>
              <w:t xml:space="preserve"> </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 xml:space="preserve">а </w:t>
            </w:r>
            <w:r w:rsidRPr="00BA5C26">
              <w:rPr>
                <w:rFonts w:ascii="Arial" w:hAnsi="Arial" w:cs="Arial"/>
                <w:color w:val="000000" w:themeColor="text1"/>
                <w:spacing w:val="2"/>
                <w:sz w:val="20"/>
                <w:szCs w:val="20"/>
              </w:rPr>
              <w:t>м</w:t>
            </w:r>
            <w:r w:rsidRPr="00BA5C26">
              <w:rPr>
                <w:rFonts w:ascii="Arial" w:hAnsi="Arial" w:cs="Arial"/>
                <w:color w:val="000000" w:themeColor="text1"/>
                <w:spacing w:val="-6"/>
                <w:sz w:val="20"/>
                <w:szCs w:val="20"/>
              </w:rPr>
              <w:t>у</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ип</w:t>
            </w:r>
            <w:r w:rsidRPr="00BA5C26">
              <w:rPr>
                <w:rFonts w:ascii="Arial" w:hAnsi="Arial" w:cs="Arial"/>
                <w:color w:val="000000" w:themeColor="text1"/>
                <w:sz w:val="20"/>
                <w:szCs w:val="20"/>
              </w:rPr>
              <w:t>аль</w:t>
            </w:r>
            <w:r w:rsidRPr="00BA5C26">
              <w:rPr>
                <w:rFonts w:ascii="Arial" w:hAnsi="Arial" w:cs="Arial"/>
                <w:color w:val="000000" w:themeColor="text1"/>
                <w:spacing w:val="1"/>
                <w:sz w:val="20"/>
                <w:szCs w:val="20"/>
              </w:rPr>
              <w:t>н</w:t>
            </w:r>
            <w:r w:rsidRPr="00BA5C26">
              <w:rPr>
                <w:rFonts w:ascii="Arial" w:hAnsi="Arial" w:cs="Arial"/>
                <w:color w:val="000000" w:themeColor="text1"/>
                <w:spacing w:val="-4"/>
                <w:sz w:val="20"/>
                <w:szCs w:val="20"/>
              </w:rPr>
              <w:t>у</w:t>
            </w:r>
            <w:r w:rsidRPr="00BA5C26">
              <w:rPr>
                <w:rFonts w:ascii="Arial" w:hAnsi="Arial" w:cs="Arial"/>
                <w:color w:val="000000" w:themeColor="text1"/>
                <w:sz w:val="20"/>
                <w:szCs w:val="20"/>
              </w:rPr>
              <w:t>ю</w:t>
            </w:r>
            <w:r w:rsidRPr="00BA5C26">
              <w:rPr>
                <w:rFonts w:ascii="Arial" w:hAnsi="Arial" w:cs="Arial"/>
                <w:color w:val="000000" w:themeColor="text1"/>
                <w:spacing w:val="5"/>
                <w:sz w:val="20"/>
                <w:szCs w:val="20"/>
              </w:rPr>
              <w:t xml:space="preserve"> </w:t>
            </w:r>
            <w:r w:rsidRPr="00BA5C26">
              <w:rPr>
                <w:rFonts w:ascii="Arial" w:hAnsi="Arial" w:cs="Arial"/>
                <w:color w:val="000000" w:themeColor="text1"/>
                <w:sz w:val="20"/>
                <w:szCs w:val="20"/>
              </w:rPr>
              <w:t>с</w:t>
            </w:r>
            <w:r w:rsidRPr="00BA5C26">
              <w:rPr>
                <w:rFonts w:ascii="Arial" w:hAnsi="Arial" w:cs="Arial"/>
                <w:color w:val="000000" w:themeColor="text1"/>
                <w:spacing w:val="2"/>
                <w:sz w:val="20"/>
                <w:szCs w:val="20"/>
              </w:rPr>
              <w:t>л</w:t>
            </w:r>
            <w:r w:rsidRPr="00BA5C26">
              <w:rPr>
                <w:rFonts w:ascii="Arial" w:hAnsi="Arial" w:cs="Arial"/>
                <w:color w:val="000000" w:themeColor="text1"/>
                <w:spacing w:val="-6"/>
                <w:sz w:val="20"/>
                <w:szCs w:val="20"/>
              </w:rPr>
              <w:t>у</w:t>
            </w:r>
            <w:r w:rsidRPr="00BA5C26">
              <w:rPr>
                <w:rFonts w:ascii="Arial" w:hAnsi="Arial" w:cs="Arial"/>
                <w:color w:val="000000" w:themeColor="text1"/>
                <w:spacing w:val="2"/>
                <w:sz w:val="20"/>
                <w:szCs w:val="20"/>
              </w:rPr>
              <w:t>жб</w:t>
            </w:r>
            <w:r w:rsidRPr="00BA5C26">
              <w:rPr>
                <w:rFonts w:ascii="Arial" w:hAnsi="Arial" w:cs="Arial"/>
                <w:color w:val="000000" w:themeColor="text1"/>
                <w:sz w:val="20"/>
                <w:szCs w:val="20"/>
              </w:rPr>
              <w:t>у</w:t>
            </w:r>
          </w:p>
        </w:tc>
        <w:tc>
          <w:tcPr>
            <w:tcW w:w="2236"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Подд</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рж</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вае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ся  </w:t>
            </w:r>
            <w:r w:rsidRPr="00BA5C26">
              <w:rPr>
                <w:rFonts w:ascii="Arial" w:hAnsi="Arial" w:cs="Arial"/>
                <w:color w:val="000000" w:themeColor="text1"/>
                <w:spacing w:val="23"/>
                <w:sz w:val="20"/>
                <w:szCs w:val="20"/>
              </w:rPr>
              <w:t xml:space="preserve"> </w:t>
            </w:r>
            <w:r w:rsidRPr="00BA5C26">
              <w:rPr>
                <w:rFonts w:ascii="Arial" w:hAnsi="Arial" w:cs="Arial"/>
                <w:color w:val="000000" w:themeColor="text1"/>
                <w:sz w:val="20"/>
                <w:szCs w:val="20"/>
              </w:rPr>
              <w:t>в а</w:t>
            </w:r>
            <w:r w:rsidRPr="00BA5C26">
              <w:rPr>
                <w:rFonts w:ascii="Arial" w:hAnsi="Arial" w:cs="Arial"/>
                <w:color w:val="000000" w:themeColor="text1"/>
                <w:spacing w:val="-1"/>
                <w:sz w:val="20"/>
                <w:szCs w:val="20"/>
              </w:rPr>
              <w:t>к</w:t>
            </w:r>
            <w:r w:rsidRPr="00BA5C26">
              <w:rPr>
                <w:rFonts w:ascii="Arial" w:hAnsi="Arial" w:cs="Arial"/>
                <w:color w:val="000000" w:themeColor="text1"/>
                <w:spacing w:val="1"/>
                <w:sz w:val="20"/>
                <w:szCs w:val="20"/>
              </w:rPr>
              <w:t>т</w:t>
            </w:r>
            <w:r w:rsidRPr="00BA5C26">
              <w:rPr>
                <w:rFonts w:ascii="Arial" w:hAnsi="Arial" w:cs="Arial"/>
                <w:color w:val="000000" w:themeColor="text1"/>
                <w:spacing w:val="-4"/>
                <w:sz w:val="20"/>
                <w:szCs w:val="20"/>
              </w:rPr>
              <w:t>у</w:t>
            </w:r>
            <w:r w:rsidRPr="00BA5C26">
              <w:rPr>
                <w:rFonts w:ascii="Arial" w:hAnsi="Arial" w:cs="Arial"/>
                <w:color w:val="000000" w:themeColor="text1"/>
                <w:sz w:val="20"/>
                <w:szCs w:val="20"/>
              </w:rPr>
              <w:t>а</w:t>
            </w:r>
            <w:r w:rsidRPr="00BA5C26">
              <w:rPr>
                <w:rFonts w:ascii="Arial" w:hAnsi="Arial" w:cs="Arial"/>
                <w:color w:val="000000" w:themeColor="text1"/>
                <w:spacing w:val="2"/>
                <w:sz w:val="20"/>
                <w:szCs w:val="20"/>
              </w:rPr>
              <w:t>л</w:t>
            </w:r>
            <w:r w:rsidRPr="00BA5C26">
              <w:rPr>
                <w:rFonts w:ascii="Arial" w:hAnsi="Arial" w:cs="Arial"/>
                <w:color w:val="000000" w:themeColor="text1"/>
                <w:sz w:val="20"/>
                <w:szCs w:val="20"/>
              </w:rPr>
              <w:t>ь</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ом сос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оя</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p>
        </w:tc>
        <w:tc>
          <w:tcPr>
            <w:tcW w:w="3333" w:type="dxa"/>
            <w:gridSpan w:val="2"/>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ал</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т адм</w:t>
            </w:r>
            <w:r w:rsidRPr="00BA5C26">
              <w:rPr>
                <w:rFonts w:ascii="Arial" w:hAnsi="Arial" w:cs="Arial"/>
                <w:color w:val="000000" w:themeColor="text1"/>
                <w:spacing w:val="-1"/>
                <w:sz w:val="20"/>
                <w:szCs w:val="20"/>
              </w:rPr>
              <w:t>ини</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p>
        </w:tc>
      </w:tr>
      <w:tr w:rsidR="00BA5C26" w:rsidRPr="00BA5C26" w:rsidTr="0093068F">
        <w:trPr>
          <w:trHeight w:hRule="exact" w:val="1146"/>
        </w:trPr>
        <w:tc>
          <w:tcPr>
            <w:tcW w:w="993"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5.2.</w:t>
            </w:r>
          </w:p>
        </w:tc>
        <w:tc>
          <w:tcPr>
            <w:tcW w:w="3661"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Свед</w:t>
            </w:r>
            <w:r w:rsidRPr="00BA5C26">
              <w:rPr>
                <w:rFonts w:ascii="Arial" w:hAnsi="Arial" w:cs="Arial"/>
                <w:color w:val="000000" w:themeColor="text1"/>
                <w:spacing w:val="-1"/>
                <w:sz w:val="20"/>
                <w:szCs w:val="20"/>
              </w:rPr>
              <w:t>ени</w:t>
            </w:r>
            <w:r w:rsidRPr="00BA5C26">
              <w:rPr>
                <w:rFonts w:ascii="Arial" w:hAnsi="Arial" w:cs="Arial"/>
                <w:color w:val="000000" w:themeColor="text1"/>
                <w:sz w:val="20"/>
                <w:szCs w:val="20"/>
              </w:rPr>
              <w:t>я</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о ва</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нтн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х</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долж</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ях </w:t>
            </w:r>
            <w:r w:rsidRPr="00BA5C26">
              <w:rPr>
                <w:rFonts w:ascii="Arial" w:hAnsi="Arial" w:cs="Arial"/>
                <w:color w:val="000000" w:themeColor="text1"/>
                <w:spacing w:val="2"/>
                <w:sz w:val="20"/>
                <w:szCs w:val="20"/>
              </w:rPr>
              <w:t>м</w:t>
            </w:r>
            <w:r w:rsidRPr="00BA5C26">
              <w:rPr>
                <w:rFonts w:ascii="Arial" w:hAnsi="Arial" w:cs="Arial"/>
                <w:color w:val="000000" w:themeColor="text1"/>
                <w:spacing w:val="-6"/>
                <w:sz w:val="20"/>
                <w:szCs w:val="20"/>
              </w:rPr>
              <w:t>у</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ип</w:t>
            </w:r>
            <w:r w:rsidRPr="00BA5C26">
              <w:rPr>
                <w:rFonts w:ascii="Arial" w:hAnsi="Arial" w:cs="Arial"/>
                <w:color w:val="000000" w:themeColor="text1"/>
                <w:sz w:val="20"/>
                <w:szCs w:val="20"/>
              </w:rPr>
              <w:t>аль</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ой сл</w:t>
            </w:r>
            <w:r w:rsidRPr="00BA5C26">
              <w:rPr>
                <w:rFonts w:ascii="Arial" w:hAnsi="Arial" w:cs="Arial"/>
                <w:color w:val="000000" w:themeColor="text1"/>
                <w:spacing w:val="-4"/>
                <w:sz w:val="20"/>
                <w:szCs w:val="20"/>
              </w:rPr>
              <w:t>у</w:t>
            </w:r>
            <w:r w:rsidRPr="00BA5C26">
              <w:rPr>
                <w:rFonts w:ascii="Arial" w:hAnsi="Arial" w:cs="Arial"/>
                <w:color w:val="000000" w:themeColor="text1"/>
                <w:sz w:val="20"/>
                <w:szCs w:val="20"/>
              </w:rPr>
              <w:t xml:space="preserve">жбы, </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м</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ю</w:t>
            </w:r>
            <w:r w:rsidRPr="00BA5C26">
              <w:rPr>
                <w:rFonts w:ascii="Arial" w:hAnsi="Arial" w:cs="Arial"/>
                <w:color w:val="000000" w:themeColor="text1"/>
                <w:spacing w:val="-1"/>
                <w:sz w:val="20"/>
                <w:szCs w:val="20"/>
              </w:rPr>
              <w:t>щи</w:t>
            </w:r>
            <w:r w:rsidRPr="00BA5C26">
              <w:rPr>
                <w:rFonts w:ascii="Arial" w:hAnsi="Arial" w:cs="Arial"/>
                <w:color w:val="000000" w:themeColor="text1"/>
                <w:sz w:val="20"/>
                <w:szCs w:val="20"/>
              </w:rPr>
              <w:t>хся</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в ор</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м</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тн</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 сам</w:t>
            </w:r>
            <w:r w:rsidRPr="00BA5C26">
              <w:rPr>
                <w:rFonts w:ascii="Arial" w:hAnsi="Arial" w:cs="Arial"/>
                <w:color w:val="000000" w:themeColor="text1"/>
                <w:spacing w:val="1"/>
                <w:sz w:val="20"/>
                <w:szCs w:val="20"/>
              </w:rPr>
              <w:t>о</w:t>
            </w:r>
            <w:r w:rsidRPr="00BA5C26">
              <w:rPr>
                <w:rFonts w:ascii="Arial" w:hAnsi="Arial" w:cs="Arial"/>
                <w:color w:val="000000" w:themeColor="text1"/>
                <w:spacing w:val="-6"/>
                <w:sz w:val="20"/>
                <w:szCs w:val="20"/>
              </w:rPr>
              <w:t>у</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рав</w:t>
            </w:r>
            <w:r w:rsidRPr="00BA5C26">
              <w:rPr>
                <w:rFonts w:ascii="Arial" w:hAnsi="Arial" w:cs="Arial"/>
                <w:color w:val="000000" w:themeColor="text1"/>
                <w:spacing w:val="2"/>
                <w:sz w:val="20"/>
                <w:szCs w:val="20"/>
              </w:rPr>
              <w:t>л</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я</w:t>
            </w:r>
          </w:p>
        </w:tc>
        <w:tc>
          <w:tcPr>
            <w:tcW w:w="2236"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В      </w:t>
            </w:r>
            <w:r w:rsidRPr="00BA5C26">
              <w:rPr>
                <w:rFonts w:ascii="Arial" w:hAnsi="Arial" w:cs="Arial"/>
                <w:color w:val="000000" w:themeColor="text1"/>
                <w:spacing w:val="49"/>
                <w:sz w:val="20"/>
                <w:szCs w:val="20"/>
              </w:rPr>
              <w:t xml:space="preserve"> </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 xml:space="preserve">е      </w:t>
            </w:r>
            <w:r w:rsidRPr="00BA5C26">
              <w:rPr>
                <w:rFonts w:ascii="Arial" w:hAnsi="Arial" w:cs="Arial"/>
                <w:color w:val="000000" w:themeColor="text1"/>
                <w:spacing w:val="51"/>
                <w:sz w:val="20"/>
                <w:szCs w:val="20"/>
              </w:rPr>
              <w:t xml:space="preserve"> </w:t>
            </w:r>
            <w:r w:rsidRPr="00BA5C26">
              <w:rPr>
                <w:rFonts w:ascii="Arial" w:hAnsi="Arial" w:cs="Arial"/>
                <w:color w:val="000000" w:themeColor="text1"/>
                <w:sz w:val="20"/>
                <w:szCs w:val="20"/>
              </w:rPr>
              <w:t>5 рабо</w:t>
            </w:r>
            <w:r w:rsidRPr="00BA5C26">
              <w:rPr>
                <w:rFonts w:ascii="Arial" w:hAnsi="Arial" w:cs="Arial"/>
                <w:color w:val="000000" w:themeColor="text1"/>
                <w:spacing w:val="-1"/>
                <w:sz w:val="20"/>
                <w:szCs w:val="20"/>
              </w:rPr>
              <w:t>чи</w:t>
            </w:r>
            <w:r w:rsidRPr="00BA5C26">
              <w:rPr>
                <w:rFonts w:ascii="Arial" w:hAnsi="Arial" w:cs="Arial"/>
                <w:color w:val="000000" w:themeColor="text1"/>
                <w:sz w:val="20"/>
                <w:szCs w:val="20"/>
              </w:rPr>
              <w:t xml:space="preserve">х          </w:t>
            </w:r>
            <w:r w:rsidRPr="00BA5C26">
              <w:rPr>
                <w:rFonts w:ascii="Arial" w:hAnsi="Arial" w:cs="Arial"/>
                <w:color w:val="000000" w:themeColor="text1"/>
                <w:spacing w:val="37"/>
                <w:sz w:val="20"/>
                <w:szCs w:val="20"/>
              </w:rPr>
              <w:t xml:space="preserve"> </w:t>
            </w:r>
            <w:r w:rsidRPr="00BA5C26">
              <w:rPr>
                <w:rFonts w:ascii="Arial" w:hAnsi="Arial" w:cs="Arial"/>
                <w:color w:val="000000" w:themeColor="text1"/>
                <w:sz w:val="20"/>
                <w:szCs w:val="20"/>
              </w:rPr>
              <w:t>д</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 xml:space="preserve">ей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 xml:space="preserve">осле   </w:t>
            </w:r>
            <w:r w:rsidRPr="00BA5C26">
              <w:rPr>
                <w:rFonts w:ascii="Arial" w:hAnsi="Arial" w:cs="Arial"/>
                <w:color w:val="000000" w:themeColor="text1"/>
                <w:spacing w:val="15"/>
                <w:sz w:val="20"/>
                <w:szCs w:val="20"/>
              </w:rPr>
              <w:t xml:space="preserve"> </w:t>
            </w:r>
            <w:r w:rsidRPr="00BA5C26">
              <w:rPr>
                <w:rFonts w:ascii="Arial" w:hAnsi="Arial" w:cs="Arial"/>
                <w:color w:val="000000" w:themeColor="text1"/>
                <w:sz w:val="20"/>
                <w:szCs w:val="20"/>
              </w:rPr>
              <w:t>объ</w:t>
            </w:r>
            <w:r w:rsidRPr="00BA5C26">
              <w:rPr>
                <w:rFonts w:ascii="Arial" w:hAnsi="Arial" w:cs="Arial"/>
                <w:color w:val="000000" w:themeColor="text1"/>
                <w:spacing w:val="-1"/>
                <w:sz w:val="20"/>
                <w:szCs w:val="20"/>
              </w:rPr>
              <w:t>я</w:t>
            </w:r>
            <w:r w:rsidRPr="00BA5C26">
              <w:rPr>
                <w:rFonts w:ascii="Arial" w:hAnsi="Arial" w:cs="Arial"/>
                <w:color w:val="000000" w:themeColor="text1"/>
                <w:sz w:val="20"/>
                <w:szCs w:val="20"/>
              </w:rPr>
              <w:t>вле</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я ва</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нтн</w:t>
            </w:r>
            <w:r w:rsidRPr="00BA5C26">
              <w:rPr>
                <w:rFonts w:ascii="Arial" w:hAnsi="Arial" w:cs="Arial"/>
                <w:color w:val="000000" w:themeColor="text1"/>
                <w:sz w:val="20"/>
                <w:szCs w:val="20"/>
              </w:rPr>
              <w:t>ой долж</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и</w:t>
            </w:r>
          </w:p>
        </w:tc>
        <w:tc>
          <w:tcPr>
            <w:tcW w:w="3333" w:type="dxa"/>
            <w:gridSpan w:val="2"/>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ал</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т адм</w:t>
            </w:r>
            <w:r w:rsidRPr="00BA5C26">
              <w:rPr>
                <w:rFonts w:ascii="Arial" w:hAnsi="Arial" w:cs="Arial"/>
                <w:color w:val="000000" w:themeColor="text1"/>
                <w:spacing w:val="-1"/>
                <w:sz w:val="20"/>
                <w:szCs w:val="20"/>
              </w:rPr>
              <w:t>ини</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p>
        </w:tc>
      </w:tr>
      <w:tr w:rsidR="00BA5C26" w:rsidRPr="00BA5C26" w:rsidTr="0093068F">
        <w:trPr>
          <w:trHeight w:hRule="exact" w:val="1006"/>
        </w:trPr>
        <w:tc>
          <w:tcPr>
            <w:tcW w:w="993"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lastRenderedPageBreak/>
              <w:t>5.3.</w:t>
            </w:r>
          </w:p>
        </w:tc>
        <w:tc>
          <w:tcPr>
            <w:tcW w:w="3661"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Квал</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ф</w:t>
            </w:r>
            <w:r w:rsidRPr="00BA5C26">
              <w:rPr>
                <w:rFonts w:ascii="Arial" w:hAnsi="Arial" w:cs="Arial"/>
                <w:color w:val="000000" w:themeColor="text1"/>
                <w:spacing w:val="-1"/>
                <w:sz w:val="20"/>
                <w:szCs w:val="20"/>
              </w:rPr>
              <w:t>ик</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нн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 xml:space="preserve">е </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ребова</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 xml:space="preserve">я к </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д</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д</w:t>
            </w:r>
            <w:r w:rsidRPr="00BA5C26">
              <w:rPr>
                <w:rFonts w:ascii="Arial" w:hAnsi="Arial" w:cs="Arial"/>
                <w:color w:val="000000" w:themeColor="text1"/>
                <w:spacing w:val="1"/>
                <w:sz w:val="20"/>
                <w:szCs w:val="20"/>
              </w:rPr>
              <w:t>а</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ам </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 xml:space="preserve">а </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ам</w:t>
            </w:r>
            <w:r w:rsidRPr="00BA5C26">
              <w:rPr>
                <w:rFonts w:ascii="Arial" w:hAnsi="Arial" w:cs="Arial"/>
                <w:color w:val="000000" w:themeColor="text1"/>
                <w:spacing w:val="-1"/>
                <w:sz w:val="20"/>
                <w:szCs w:val="20"/>
              </w:rPr>
              <w:t>ещ</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е ва</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нтн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х долж</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ей </w:t>
            </w:r>
            <w:r w:rsidRPr="00BA5C26">
              <w:rPr>
                <w:rFonts w:ascii="Arial" w:hAnsi="Arial" w:cs="Arial"/>
                <w:color w:val="000000" w:themeColor="text1"/>
                <w:spacing w:val="2"/>
                <w:sz w:val="20"/>
                <w:szCs w:val="20"/>
              </w:rPr>
              <w:t>м</w:t>
            </w:r>
            <w:r w:rsidRPr="00BA5C26">
              <w:rPr>
                <w:rFonts w:ascii="Arial" w:hAnsi="Arial" w:cs="Arial"/>
                <w:color w:val="000000" w:themeColor="text1"/>
                <w:spacing w:val="-6"/>
                <w:sz w:val="20"/>
                <w:szCs w:val="20"/>
              </w:rPr>
              <w:t>у</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ип</w:t>
            </w:r>
            <w:r w:rsidRPr="00BA5C26">
              <w:rPr>
                <w:rFonts w:ascii="Arial" w:hAnsi="Arial" w:cs="Arial"/>
                <w:color w:val="000000" w:themeColor="text1"/>
                <w:sz w:val="20"/>
                <w:szCs w:val="20"/>
              </w:rPr>
              <w:t>аль</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ой</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сл</w:t>
            </w:r>
            <w:r w:rsidRPr="00BA5C26">
              <w:rPr>
                <w:rFonts w:ascii="Arial" w:hAnsi="Arial" w:cs="Arial"/>
                <w:color w:val="000000" w:themeColor="text1"/>
                <w:spacing w:val="-4"/>
                <w:sz w:val="20"/>
                <w:szCs w:val="20"/>
              </w:rPr>
              <w:t>у</w:t>
            </w:r>
            <w:r w:rsidRPr="00BA5C26">
              <w:rPr>
                <w:rFonts w:ascii="Arial" w:hAnsi="Arial" w:cs="Arial"/>
                <w:color w:val="000000" w:themeColor="text1"/>
                <w:sz w:val="20"/>
                <w:szCs w:val="20"/>
              </w:rPr>
              <w:t>жбы</w:t>
            </w:r>
          </w:p>
        </w:tc>
        <w:tc>
          <w:tcPr>
            <w:tcW w:w="2236"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В  </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 xml:space="preserve">е </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z w:val="20"/>
                <w:szCs w:val="20"/>
              </w:rPr>
              <w:t>5 рабо</w:t>
            </w:r>
            <w:r w:rsidRPr="00BA5C26">
              <w:rPr>
                <w:rFonts w:ascii="Arial" w:hAnsi="Arial" w:cs="Arial"/>
                <w:color w:val="000000" w:themeColor="text1"/>
                <w:spacing w:val="-1"/>
                <w:sz w:val="20"/>
                <w:szCs w:val="20"/>
              </w:rPr>
              <w:t>чи</w:t>
            </w:r>
            <w:r w:rsidRPr="00BA5C26">
              <w:rPr>
                <w:rFonts w:ascii="Arial" w:hAnsi="Arial" w:cs="Arial"/>
                <w:color w:val="000000" w:themeColor="text1"/>
                <w:sz w:val="20"/>
                <w:szCs w:val="20"/>
              </w:rPr>
              <w:t xml:space="preserve">х  </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д</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ей   со д</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я</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pacing w:val="-6"/>
                <w:sz w:val="20"/>
                <w:szCs w:val="20"/>
              </w:rPr>
              <w:t>у</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в</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ржд</w:t>
            </w:r>
            <w:r w:rsidRPr="00BA5C26">
              <w:rPr>
                <w:rFonts w:ascii="Arial" w:hAnsi="Arial" w:cs="Arial"/>
                <w:color w:val="000000" w:themeColor="text1"/>
                <w:spacing w:val="-1"/>
                <w:sz w:val="20"/>
                <w:szCs w:val="20"/>
              </w:rPr>
              <w:t>ен</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я</w:t>
            </w:r>
          </w:p>
        </w:tc>
        <w:tc>
          <w:tcPr>
            <w:tcW w:w="3333" w:type="dxa"/>
            <w:gridSpan w:val="2"/>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ал</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т адм</w:t>
            </w:r>
            <w:r w:rsidRPr="00BA5C26">
              <w:rPr>
                <w:rFonts w:ascii="Arial" w:hAnsi="Arial" w:cs="Arial"/>
                <w:color w:val="000000" w:themeColor="text1"/>
                <w:spacing w:val="-1"/>
                <w:sz w:val="20"/>
                <w:szCs w:val="20"/>
              </w:rPr>
              <w:t>ини</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p>
        </w:tc>
      </w:tr>
      <w:tr w:rsidR="00BA5C26" w:rsidRPr="00BA5C26" w:rsidTr="001C0AA6">
        <w:trPr>
          <w:trHeight w:hRule="exact" w:val="2247"/>
        </w:trPr>
        <w:tc>
          <w:tcPr>
            <w:tcW w:w="993"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5.4.</w:t>
            </w:r>
          </w:p>
        </w:tc>
        <w:tc>
          <w:tcPr>
            <w:tcW w:w="3661"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Услов</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я  и  ре</w:t>
            </w:r>
            <w:r w:rsidRPr="00BA5C26">
              <w:rPr>
                <w:rFonts w:ascii="Arial" w:hAnsi="Arial" w:cs="Arial"/>
                <w:color w:val="000000" w:themeColor="text1"/>
                <w:spacing w:val="-1"/>
                <w:sz w:val="20"/>
                <w:szCs w:val="20"/>
              </w:rPr>
              <w:t>з</w:t>
            </w:r>
            <w:r w:rsidRPr="00BA5C26">
              <w:rPr>
                <w:rFonts w:ascii="Arial" w:hAnsi="Arial" w:cs="Arial"/>
                <w:color w:val="000000" w:themeColor="text1"/>
                <w:spacing w:val="-4"/>
                <w:sz w:val="20"/>
                <w:szCs w:val="20"/>
              </w:rPr>
              <w:t>у</w:t>
            </w:r>
            <w:r w:rsidRPr="00BA5C26">
              <w:rPr>
                <w:rFonts w:ascii="Arial" w:hAnsi="Arial" w:cs="Arial"/>
                <w:color w:val="000000" w:themeColor="text1"/>
                <w:sz w:val="20"/>
                <w:szCs w:val="20"/>
              </w:rPr>
              <w:t>л</w:t>
            </w:r>
            <w:r w:rsidRPr="00BA5C26">
              <w:rPr>
                <w:rFonts w:ascii="Arial" w:hAnsi="Arial" w:cs="Arial"/>
                <w:color w:val="000000" w:themeColor="text1"/>
                <w:spacing w:val="2"/>
                <w:sz w:val="20"/>
                <w:szCs w:val="20"/>
              </w:rPr>
              <w:t>ь</w:t>
            </w:r>
            <w:r w:rsidRPr="00BA5C26">
              <w:rPr>
                <w:rFonts w:ascii="Arial" w:hAnsi="Arial" w:cs="Arial"/>
                <w:color w:val="000000" w:themeColor="text1"/>
                <w:spacing w:val="-1"/>
                <w:sz w:val="20"/>
                <w:szCs w:val="20"/>
              </w:rPr>
              <w:t>т</w:t>
            </w:r>
            <w:r w:rsidRPr="00BA5C26">
              <w:rPr>
                <w:rFonts w:ascii="Arial" w:hAnsi="Arial" w:cs="Arial"/>
                <w:color w:val="000000" w:themeColor="text1"/>
                <w:spacing w:val="1"/>
                <w:sz w:val="20"/>
                <w:szCs w:val="20"/>
              </w:rPr>
              <w:t>а</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ы </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к</w:t>
            </w:r>
            <w:r w:rsidRPr="00BA5C26">
              <w:rPr>
                <w:rFonts w:ascii="Arial" w:hAnsi="Arial" w:cs="Arial"/>
                <w:color w:val="000000" w:themeColor="text1"/>
                <w:spacing w:val="-4"/>
                <w:sz w:val="20"/>
                <w:szCs w:val="20"/>
              </w:rPr>
              <w:t>у</w:t>
            </w:r>
            <w:r w:rsidRPr="00BA5C26">
              <w:rPr>
                <w:rFonts w:ascii="Arial" w:hAnsi="Arial" w:cs="Arial"/>
                <w:color w:val="000000" w:themeColor="text1"/>
                <w:sz w:val="20"/>
                <w:szCs w:val="20"/>
              </w:rPr>
              <w:t>р</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 xml:space="preserve">ов </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 xml:space="preserve">а </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ам</w:t>
            </w:r>
            <w:r w:rsidRPr="00BA5C26">
              <w:rPr>
                <w:rFonts w:ascii="Arial" w:hAnsi="Arial" w:cs="Arial"/>
                <w:color w:val="000000" w:themeColor="text1"/>
                <w:spacing w:val="-1"/>
                <w:sz w:val="20"/>
                <w:szCs w:val="20"/>
              </w:rPr>
              <w:t>ещ</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е ва</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нтн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х долж</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ей </w:t>
            </w:r>
            <w:r w:rsidRPr="00BA5C26">
              <w:rPr>
                <w:rFonts w:ascii="Arial" w:hAnsi="Arial" w:cs="Arial"/>
                <w:color w:val="000000" w:themeColor="text1"/>
                <w:spacing w:val="2"/>
                <w:sz w:val="20"/>
                <w:szCs w:val="20"/>
              </w:rPr>
              <w:t>м</w:t>
            </w:r>
            <w:r w:rsidRPr="00BA5C26">
              <w:rPr>
                <w:rFonts w:ascii="Arial" w:hAnsi="Arial" w:cs="Arial"/>
                <w:color w:val="000000" w:themeColor="text1"/>
                <w:spacing w:val="-6"/>
                <w:sz w:val="20"/>
                <w:szCs w:val="20"/>
              </w:rPr>
              <w:t>у</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ип</w:t>
            </w:r>
            <w:r w:rsidRPr="00BA5C26">
              <w:rPr>
                <w:rFonts w:ascii="Arial" w:hAnsi="Arial" w:cs="Arial"/>
                <w:color w:val="000000" w:themeColor="text1"/>
                <w:sz w:val="20"/>
                <w:szCs w:val="20"/>
              </w:rPr>
              <w:t>аль</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ой с</w:t>
            </w:r>
            <w:r w:rsidRPr="00BA5C26">
              <w:rPr>
                <w:rFonts w:ascii="Arial" w:hAnsi="Arial" w:cs="Arial"/>
                <w:color w:val="000000" w:themeColor="text1"/>
                <w:spacing w:val="2"/>
                <w:sz w:val="20"/>
                <w:szCs w:val="20"/>
              </w:rPr>
              <w:t>л</w:t>
            </w:r>
            <w:r w:rsidRPr="00BA5C26">
              <w:rPr>
                <w:rFonts w:ascii="Arial" w:hAnsi="Arial" w:cs="Arial"/>
                <w:color w:val="000000" w:themeColor="text1"/>
                <w:spacing w:val="-6"/>
                <w:sz w:val="20"/>
                <w:szCs w:val="20"/>
              </w:rPr>
              <w:t>у</w:t>
            </w:r>
            <w:r w:rsidRPr="00BA5C26">
              <w:rPr>
                <w:rFonts w:ascii="Arial" w:hAnsi="Arial" w:cs="Arial"/>
                <w:color w:val="000000" w:themeColor="text1"/>
                <w:spacing w:val="2"/>
                <w:sz w:val="20"/>
                <w:szCs w:val="20"/>
              </w:rPr>
              <w:t>ж</w:t>
            </w:r>
            <w:r w:rsidRPr="00BA5C26">
              <w:rPr>
                <w:rFonts w:ascii="Arial" w:hAnsi="Arial" w:cs="Arial"/>
                <w:color w:val="000000" w:themeColor="text1"/>
                <w:sz w:val="20"/>
                <w:szCs w:val="20"/>
              </w:rPr>
              <w:t>бы</w:t>
            </w:r>
          </w:p>
        </w:tc>
        <w:tc>
          <w:tcPr>
            <w:tcW w:w="2236"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Услов</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 xml:space="preserve">я  </w:t>
            </w:r>
            <w:r w:rsidRPr="00BA5C26">
              <w:rPr>
                <w:rFonts w:ascii="Arial" w:hAnsi="Arial" w:cs="Arial"/>
                <w:color w:val="000000" w:themeColor="text1"/>
                <w:spacing w:val="37"/>
                <w:sz w:val="20"/>
                <w:szCs w:val="20"/>
              </w:rPr>
              <w:t xml:space="preserve"> </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к</w:t>
            </w:r>
            <w:r w:rsidRPr="00BA5C26">
              <w:rPr>
                <w:rFonts w:ascii="Arial" w:hAnsi="Arial" w:cs="Arial"/>
                <w:color w:val="000000" w:themeColor="text1"/>
                <w:spacing w:val="-6"/>
                <w:sz w:val="20"/>
                <w:szCs w:val="20"/>
              </w:rPr>
              <w:t>у</w:t>
            </w:r>
            <w:r w:rsidRPr="00BA5C26">
              <w:rPr>
                <w:rFonts w:ascii="Arial" w:hAnsi="Arial" w:cs="Arial"/>
                <w:color w:val="000000" w:themeColor="text1"/>
                <w:spacing w:val="2"/>
                <w:sz w:val="20"/>
                <w:szCs w:val="20"/>
              </w:rPr>
              <w:t>р</w:t>
            </w:r>
            <w:r w:rsidRPr="00BA5C26">
              <w:rPr>
                <w:rFonts w:ascii="Arial" w:hAnsi="Arial" w:cs="Arial"/>
                <w:color w:val="000000" w:themeColor="text1"/>
                <w:sz w:val="20"/>
                <w:szCs w:val="20"/>
              </w:rPr>
              <w:t>са ра</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м</w:t>
            </w:r>
            <w:r w:rsidRPr="00BA5C26">
              <w:rPr>
                <w:rFonts w:ascii="Arial" w:hAnsi="Arial" w:cs="Arial"/>
                <w:color w:val="000000" w:themeColor="text1"/>
                <w:spacing w:val="-1"/>
                <w:sz w:val="20"/>
                <w:szCs w:val="20"/>
              </w:rPr>
              <w:t>ещ</w:t>
            </w:r>
            <w:r w:rsidRPr="00BA5C26">
              <w:rPr>
                <w:rFonts w:ascii="Arial" w:hAnsi="Arial" w:cs="Arial"/>
                <w:color w:val="000000" w:themeColor="text1"/>
                <w:sz w:val="20"/>
                <w:szCs w:val="20"/>
              </w:rPr>
              <w:t>аю</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ся     </w:t>
            </w:r>
            <w:r w:rsidRPr="00BA5C26">
              <w:rPr>
                <w:rFonts w:ascii="Arial" w:hAnsi="Arial" w:cs="Arial"/>
                <w:color w:val="000000" w:themeColor="text1"/>
                <w:spacing w:val="55"/>
                <w:sz w:val="20"/>
                <w:szCs w:val="20"/>
              </w:rPr>
              <w:t xml:space="preserve"> </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 xml:space="preserve">е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д</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 xml:space="preserve">ее  </w:t>
            </w:r>
            <w:r w:rsidRPr="00BA5C26">
              <w:rPr>
                <w:rFonts w:ascii="Arial" w:hAnsi="Arial" w:cs="Arial"/>
                <w:color w:val="000000" w:themeColor="text1"/>
                <w:spacing w:val="17"/>
                <w:sz w:val="20"/>
                <w:szCs w:val="20"/>
              </w:rPr>
              <w:t xml:space="preserve"> </w:t>
            </w:r>
            <w:r w:rsidRPr="00BA5C26">
              <w:rPr>
                <w:rFonts w:ascii="Arial" w:hAnsi="Arial" w:cs="Arial"/>
                <w:color w:val="000000" w:themeColor="text1"/>
                <w:sz w:val="20"/>
                <w:szCs w:val="20"/>
              </w:rPr>
              <w:t>5</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z w:val="20"/>
                <w:szCs w:val="20"/>
              </w:rPr>
              <w:t>рабо</w:t>
            </w:r>
            <w:r w:rsidRPr="00BA5C26">
              <w:rPr>
                <w:rFonts w:ascii="Arial" w:hAnsi="Arial" w:cs="Arial"/>
                <w:color w:val="000000" w:themeColor="text1"/>
                <w:spacing w:val="-1"/>
                <w:sz w:val="20"/>
                <w:szCs w:val="20"/>
              </w:rPr>
              <w:t>чи</w:t>
            </w:r>
            <w:r w:rsidRPr="00BA5C26">
              <w:rPr>
                <w:rFonts w:ascii="Arial" w:hAnsi="Arial" w:cs="Arial"/>
                <w:color w:val="000000" w:themeColor="text1"/>
                <w:sz w:val="20"/>
                <w:szCs w:val="20"/>
              </w:rPr>
              <w:t>х д</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 xml:space="preserve">ей                    </w:t>
            </w:r>
            <w:r w:rsidRPr="00BA5C26">
              <w:rPr>
                <w:rFonts w:ascii="Arial" w:hAnsi="Arial" w:cs="Arial"/>
                <w:color w:val="000000" w:themeColor="text1"/>
                <w:spacing w:val="33"/>
                <w:sz w:val="20"/>
                <w:szCs w:val="20"/>
              </w:rPr>
              <w:t xml:space="preserve"> </w:t>
            </w:r>
            <w:r w:rsidRPr="00BA5C26">
              <w:rPr>
                <w:rFonts w:ascii="Arial" w:hAnsi="Arial" w:cs="Arial"/>
                <w:color w:val="000000" w:themeColor="text1"/>
                <w:sz w:val="20"/>
                <w:szCs w:val="20"/>
              </w:rPr>
              <w:t xml:space="preserve">до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ровед</w:t>
            </w:r>
            <w:r w:rsidRPr="00BA5C26">
              <w:rPr>
                <w:rFonts w:ascii="Arial" w:hAnsi="Arial" w:cs="Arial"/>
                <w:color w:val="000000" w:themeColor="text1"/>
                <w:spacing w:val="-1"/>
                <w:sz w:val="20"/>
                <w:szCs w:val="20"/>
              </w:rPr>
              <w:t>ени</w:t>
            </w:r>
            <w:r w:rsidRPr="00BA5C26">
              <w:rPr>
                <w:rFonts w:ascii="Arial" w:hAnsi="Arial" w:cs="Arial"/>
                <w:color w:val="000000" w:themeColor="text1"/>
                <w:sz w:val="20"/>
                <w:szCs w:val="20"/>
              </w:rPr>
              <w:t xml:space="preserve">я </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к</w:t>
            </w:r>
            <w:r w:rsidRPr="00BA5C26">
              <w:rPr>
                <w:rFonts w:ascii="Arial" w:hAnsi="Arial" w:cs="Arial"/>
                <w:color w:val="000000" w:themeColor="text1"/>
                <w:spacing w:val="-4"/>
                <w:sz w:val="20"/>
                <w:szCs w:val="20"/>
              </w:rPr>
              <w:t>у</w:t>
            </w:r>
            <w:r w:rsidRPr="00BA5C26">
              <w:rPr>
                <w:rFonts w:ascii="Arial" w:hAnsi="Arial" w:cs="Arial"/>
                <w:color w:val="000000" w:themeColor="text1"/>
                <w:sz w:val="20"/>
                <w:szCs w:val="20"/>
              </w:rPr>
              <w:t>р</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а. Ре</w:t>
            </w:r>
            <w:r w:rsidRPr="00BA5C26">
              <w:rPr>
                <w:rFonts w:ascii="Arial" w:hAnsi="Arial" w:cs="Arial"/>
                <w:color w:val="000000" w:themeColor="text1"/>
                <w:spacing w:val="1"/>
                <w:sz w:val="20"/>
                <w:szCs w:val="20"/>
              </w:rPr>
              <w:t>з</w:t>
            </w:r>
            <w:r w:rsidRPr="00BA5C26">
              <w:rPr>
                <w:rFonts w:ascii="Arial" w:hAnsi="Arial" w:cs="Arial"/>
                <w:color w:val="000000" w:themeColor="text1"/>
                <w:spacing w:val="-6"/>
                <w:sz w:val="20"/>
                <w:szCs w:val="20"/>
              </w:rPr>
              <w:t>у</w:t>
            </w:r>
            <w:r w:rsidRPr="00BA5C26">
              <w:rPr>
                <w:rFonts w:ascii="Arial" w:hAnsi="Arial" w:cs="Arial"/>
                <w:color w:val="000000" w:themeColor="text1"/>
                <w:spacing w:val="2"/>
                <w:sz w:val="20"/>
                <w:szCs w:val="20"/>
              </w:rPr>
              <w:t>л</w:t>
            </w:r>
            <w:r w:rsidRPr="00BA5C26">
              <w:rPr>
                <w:rFonts w:ascii="Arial" w:hAnsi="Arial" w:cs="Arial"/>
                <w:color w:val="000000" w:themeColor="text1"/>
                <w:sz w:val="20"/>
                <w:szCs w:val="20"/>
              </w:rPr>
              <w:t>ь</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ы    </w:t>
            </w:r>
            <w:r w:rsidRPr="00BA5C26">
              <w:rPr>
                <w:rFonts w:ascii="Arial" w:hAnsi="Arial" w:cs="Arial"/>
                <w:color w:val="000000" w:themeColor="text1"/>
                <w:spacing w:val="34"/>
                <w:sz w:val="20"/>
                <w:szCs w:val="20"/>
              </w:rPr>
              <w:t xml:space="preserve"> </w:t>
            </w:r>
            <w:r w:rsidRPr="00BA5C26">
              <w:rPr>
                <w:rFonts w:ascii="Arial" w:hAnsi="Arial" w:cs="Arial"/>
                <w:color w:val="000000" w:themeColor="text1"/>
                <w:sz w:val="20"/>
                <w:szCs w:val="20"/>
              </w:rPr>
              <w:t xml:space="preserve">-    </w:t>
            </w:r>
            <w:r w:rsidRPr="00BA5C26">
              <w:rPr>
                <w:rFonts w:ascii="Arial" w:hAnsi="Arial" w:cs="Arial"/>
                <w:color w:val="000000" w:themeColor="text1"/>
                <w:spacing w:val="32"/>
                <w:sz w:val="20"/>
                <w:szCs w:val="20"/>
              </w:rPr>
              <w:t xml:space="preserve"> </w:t>
            </w:r>
            <w:r w:rsidRPr="00BA5C26">
              <w:rPr>
                <w:rFonts w:ascii="Arial" w:hAnsi="Arial" w:cs="Arial"/>
                <w:color w:val="000000" w:themeColor="text1"/>
                <w:sz w:val="20"/>
                <w:szCs w:val="20"/>
              </w:rPr>
              <w:t xml:space="preserve">в </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ч</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 xml:space="preserve">е  </w:t>
            </w:r>
            <w:r w:rsidRPr="00BA5C26">
              <w:rPr>
                <w:rFonts w:ascii="Arial" w:hAnsi="Arial" w:cs="Arial"/>
                <w:color w:val="000000" w:themeColor="text1"/>
                <w:spacing w:val="21"/>
                <w:sz w:val="20"/>
                <w:szCs w:val="20"/>
              </w:rPr>
              <w:t xml:space="preserve"> </w:t>
            </w:r>
            <w:r w:rsidRPr="00BA5C26">
              <w:rPr>
                <w:rFonts w:ascii="Arial" w:hAnsi="Arial" w:cs="Arial"/>
                <w:color w:val="000000" w:themeColor="text1"/>
                <w:sz w:val="20"/>
                <w:szCs w:val="20"/>
              </w:rPr>
              <w:t>5 рабо</w:t>
            </w:r>
            <w:r w:rsidRPr="00BA5C26">
              <w:rPr>
                <w:rFonts w:ascii="Arial" w:hAnsi="Arial" w:cs="Arial"/>
                <w:color w:val="000000" w:themeColor="text1"/>
                <w:spacing w:val="-1"/>
                <w:sz w:val="20"/>
                <w:szCs w:val="20"/>
              </w:rPr>
              <w:t>чи</w:t>
            </w:r>
            <w:r w:rsidRPr="00BA5C26">
              <w:rPr>
                <w:rFonts w:ascii="Arial" w:hAnsi="Arial" w:cs="Arial"/>
                <w:color w:val="000000" w:themeColor="text1"/>
                <w:sz w:val="20"/>
                <w:szCs w:val="20"/>
              </w:rPr>
              <w:t>х д</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 xml:space="preserve">ей              </w:t>
            </w:r>
            <w:r w:rsidRPr="00BA5C26">
              <w:rPr>
                <w:rFonts w:ascii="Arial" w:hAnsi="Arial" w:cs="Arial"/>
                <w:color w:val="000000" w:themeColor="text1"/>
                <w:spacing w:val="55"/>
                <w:sz w:val="20"/>
                <w:szCs w:val="20"/>
              </w:rPr>
              <w:t xml:space="preserve">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 xml:space="preserve">осле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ровед</w:t>
            </w:r>
            <w:r w:rsidRPr="00BA5C26">
              <w:rPr>
                <w:rFonts w:ascii="Arial" w:hAnsi="Arial" w:cs="Arial"/>
                <w:color w:val="000000" w:themeColor="text1"/>
                <w:spacing w:val="-1"/>
                <w:sz w:val="20"/>
                <w:szCs w:val="20"/>
              </w:rPr>
              <w:t>ени</w:t>
            </w:r>
            <w:r w:rsidRPr="00BA5C26">
              <w:rPr>
                <w:rFonts w:ascii="Arial" w:hAnsi="Arial" w:cs="Arial"/>
                <w:color w:val="000000" w:themeColor="text1"/>
                <w:sz w:val="20"/>
                <w:szCs w:val="20"/>
              </w:rPr>
              <w:t xml:space="preserve">я </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к</w:t>
            </w:r>
            <w:r w:rsidRPr="00BA5C26">
              <w:rPr>
                <w:rFonts w:ascii="Arial" w:hAnsi="Arial" w:cs="Arial"/>
                <w:color w:val="000000" w:themeColor="text1"/>
                <w:spacing w:val="-4"/>
                <w:sz w:val="20"/>
                <w:szCs w:val="20"/>
              </w:rPr>
              <w:t>у</w:t>
            </w:r>
            <w:r w:rsidRPr="00BA5C26">
              <w:rPr>
                <w:rFonts w:ascii="Arial" w:hAnsi="Arial" w:cs="Arial"/>
                <w:color w:val="000000" w:themeColor="text1"/>
                <w:sz w:val="20"/>
                <w:szCs w:val="20"/>
              </w:rPr>
              <w:t>р</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а</w:t>
            </w:r>
          </w:p>
        </w:tc>
        <w:tc>
          <w:tcPr>
            <w:tcW w:w="3333" w:type="dxa"/>
            <w:gridSpan w:val="2"/>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ал</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т адм</w:t>
            </w:r>
            <w:r w:rsidRPr="00BA5C26">
              <w:rPr>
                <w:rFonts w:ascii="Arial" w:hAnsi="Arial" w:cs="Arial"/>
                <w:color w:val="000000" w:themeColor="text1"/>
                <w:spacing w:val="-1"/>
                <w:sz w:val="20"/>
                <w:szCs w:val="20"/>
              </w:rPr>
              <w:t>ини</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p>
        </w:tc>
      </w:tr>
      <w:tr w:rsidR="00BA5C26" w:rsidRPr="00BA5C26" w:rsidTr="0093068F">
        <w:trPr>
          <w:trHeight w:hRule="exact" w:val="1294"/>
        </w:trPr>
        <w:tc>
          <w:tcPr>
            <w:tcW w:w="993"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5.5.</w:t>
            </w:r>
          </w:p>
        </w:tc>
        <w:tc>
          <w:tcPr>
            <w:tcW w:w="3661"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Ном</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 xml:space="preserve">ра </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елефо</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ов,</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 xml:space="preserve"> </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ор</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м мож</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 xml:space="preserve">о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о</w:t>
            </w:r>
            <w:r w:rsidRPr="00BA5C26">
              <w:rPr>
                <w:rFonts w:ascii="Arial" w:hAnsi="Arial" w:cs="Arial"/>
                <w:color w:val="000000" w:themeColor="text1"/>
                <w:spacing w:val="2"/>
                <w:sz w:val="20"/>
                <w:szCs w:val="20"/>
              </w:rPr>
              <w:t>л</w:t>
            </w:r>
            <w:r w:rsidRPr="00BA5C26">
              <w:rPr>
                <w:rFonts w:ascii="Arial" w:hAnsi="Arial" w:cs="Arial"/>
                <w:color w:val="000000" w:themeColor="text1"/>
                <w:spacing w:val="-6"/>
                <w:sz w:val="20"/>
                <w:szCs w:val="20"/>
              </w:rPr>
              <w:t>у</w:t>
            </w:r>
            <w:r w:rsidRPr="00BA5C26">
              <w:rPr>
                <w:rFonts w:ascii="Arial" w:hAnsi="Arial" w:cs="Arial"/>
                <w:color w:val="000000" w:themeColor="text1"/>
                <w:spacing w:val="1"/>
                <w:sz w:val="20"/>
                <w:szCs w:val="20"/>
              </w:rPr>
              <w:t>ч</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ь</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1"/>
                <w:sz w:val="20"/>
                <w:szCs w:val="20"/>
              </w:rPr>
              <w:t>ин</w:t>
            </w:r>
            <w:r w:rsidRPr="00BA5C26">
              <w:rPr>
                <w:rFonts w:ascii="Arial" w:hAnsi="Arial" w:cs="Arial"/>
                <w:color w:val="000000" w:themeColor="text1"/>
                <w:sz w:val="20"/>
                <w:szCs w:val="20"/>
              </w:rPr>
              <w:t>форм</w:t>
            </w:r>
            <w:r w:rsidRPr="00BA5C26">
              <w:rPr>
                <w:rFonts w:ascii="Arial" w:hAnsi="Arial" w:cs="Arial"/>
                <w:color w:val="000000" w:themeColor="text1"/>
                <w:spacing w:val="-1"/>
                <w:sz w:val="20"/>
                <w:szCs w:val="20"/>
              </w:rPr>
              <w:t>аци</w:t>
            </w:r>
            <w:r w:rsidRPr="00BA5C26">
              <w:rPr>
                <w:rFonts w:ascii="Arial" w:hAnsi="Arial" w:cs="Arial"/>
                <w:color w:val="000000" w:themeColor="text1"/>
                <w:sz w:val="20"/>
                <w:szCs w:val="20"/>
              </w:rPr>
              <w:t>ю</w:t>
            </w:r>
            <w:r w:rsidRPr="00BA5C26">
              <w:rPr>
                <w:rFonts w:ascii="Arial" w:hAnsi="Arial" w:cs="Arial"/>
                <w:color w:val="000000" w:themeColor="text1"/>
                <w:spacing w:val="2"/>
                <w:sz w:val="20"/>
                <w:szCs w:val="20"/>
              </w:rPr>
              <w:t xml:space="preserve"> </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о во</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 xml:space="preserve">росу </w:t>
            </w:r>
            <w:r w:rsidRPr="00BA5C26">
              <w:rPr>
                <w:rFonts w:ascii="Arial" w:hAnsi="Arial" w:cs="Arial"/>
                <w:color w:val="000000" w:themeColor="text1"/>
                <w:spacing w:val="-1"/>
                <w:sz w:val="20"/>
                <w:szCs w:val="20"/>
              </w:rPr>
              <w:t>з</w:t>
            </w:r>
            <w:r w:rsidRPr="00BA5C26">
              <w:rPr>
                <w:rFonts w:ascii="Arial" w:hAnsi="Arial" w:cs="Arial"/>
                <w:color w:val="000000" w:themeColor="text1"/>
                <w:sz w:val="20"/>
                <w:szCs w:val="20"/>
              </w:rPr>
              <w:t>ам</w:t>
            </w:r>
            <w:r w:rsidRPr="00BA5C26">
              <w:rPr>
                <w:rFonts w:ascii="Arial" w:hAnsi="Arial" w:cs="Arial"/>
                <w:color w:val="000000" w:themeColor="text1"/>
                <w:spacing w:val="-1"/>
                <w:sz w:val="20"/>
                <w:szCs w:val="20"/>
              </w:rPr>
              <w:t>ещ</w:t>
            </w:r>
            <w:r w:rsidRPr="00BA5C26">
              <w:rPr>
                <w:rFonts w:ascii="Arial" w:hAnsi="Arial" w:cs="Arial"/>
                <w:color w:val="000000" w:themeColor="text1"/>
                <w:spacing w:val="1"/>
                <w:sz w:val="20"/>
                <w:szCs w:val="20"/>
              </w:rPr>
              <w:t>е</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я</w:t>
            </w:r>
            <w:r w:rsidRPr="00BA5C26">
              <w:rPr>
                <w:rFonts w:ascii="Arial" w:hAnsi="Arial" w:cs="Arial"/>
                <w:color w:val="000000" w:themeColor="text1"/>
                <w:spacing w:val="4"/>
                <w:sz w:val="20"/>
                <w:szCs w:val="20"/>
              </w:rPr>
              <w:t xml:space="preserve"> </w:t>
            </w:r>
            <w:r w:rsidRPr="00BA5C26">
              <w:rPr>
                <w:rFonts w:ascii="Arial" w:hAnsi="Arial" w:cs="Arial"/>
                <w:color w:val="000000" w:themeColor="text1"/>
                <w:sz w:val="20"/>
                <w:szCs w:val="20"/>
              </w:rPr>
              <w:t>ва</w:t>
            </w:r>
            <w:r w:rsidRPr="00BA5C26">
              <w:rPr>
                <w:rFonts w:ascii="Arial" w:hAnsi="Arial" w:cs="Arial"/>
                <w:color w:val="000000" w:themeColor="text1"/>
                <w:spacing w:val="-1"/>
                <w:sz w:val="20"/>
                <w:szCs w:val="20"/>
              </w:rPr>
              <w:t>к</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нтн</w:t>
            </w:r>
            <w:r w:rsidRPr="00BA5C26">
              <w:rPr>
                <w:rFonts w:ascii="Arial" w:hAnsi="Arial" w:cs="Arial"/>
                <w:color w:val="000000" w:themeColor="text1"/>
                <w:spacing w:val="1"/>
                <w:sz w:val="20"/>
                <w:szCs w:val="20"/>
              </w:rPr>
              <w:t>ы</w:t>
            </w:r>
            <w:r w:rsidRPr="00BA5C26">
              <w:rPr>
                <w:rFonts w:ascii="Arial" w:hAnsi="Arial" w:cs="Arial"/>
                <w:color w:val="000000" w:themeColor="text1"/>
                <w:sz w:val="20"/>
                <w:szCs w:val="20"/>
              </w:rPr>
              <w:t>х долж</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ей</w:t>
            </w:r>
            <w:r w:rsidRPr="00BA5C26">
              <w:rPr>
                <w:rFonts w:ascii="Arial" w:hAnsi="Arial" w:cs="Arial"/>
                <w:color w:val="000000" w:themeColor="text1"/>
                <w:spacing w:val="5"/>
                <w:sz w:val="20"/>
                <w:szCs w:val="20"/>
              </w:rPr>
              <w:t xml:space="preserve"> </w:t>
            </w:r>
            <w:r w:rsidRPr="00BA5C26">
              <w:rPr>
                <w:rFonts w:ascii="Arial" w:hAnsi="Arial" w:cs="Arial"/>
                <w:color w:val="000000" w:themeColor="text1"/>
                <w:sz w:val="20"/>
                <w:szCs w:val="20"/>
              </w:rPr>
              <w:t>в ор</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а</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е</w:t>
            </w:r>
            <w:r w:rsidRPr="00BA5C26">
              <w:rPr>
                <w:rFonts w:ascii="Arial" w:hAnsi="Arial" w:cs="Arial"/>
                <w:color w:val="000000" w:themeColor="text1"/>
                <w:spacing w:val="3"/>
                <w:sz w:val="20"/>
                <w:szCs w:val="20"/>
              </w:rPr>
              <w:t xml:space="preserve"> </w:t>
            </w:r>
            <w:r w:rsidRPr="00BA5C26">
              <w:rPr>
                <w:rFonts w:ascii="Arial" w:hAnsi="Arial" w:cs="Arial"/>
                <w:color w:val="000000" w:themeColor="text1"/>
                <w:sz w:val="20"/>
                <w:szCs w:val="20"/>
              </w:rPr>
              <w:t>м</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тн</w:t>
            </w:r>
            <w:r w:rsidRPr="00BA5C26">
              <w:rPr>
                <w:rFonts w:ascii="Arial" w:hAnsi="Arial" w:cs="Arial"/>
                <w:color w:val="000000" w:themeColor="text1"/>
                <w:sz w:val="20"/>
                <w:szCs w:val="20"/>
              </w:rPr>
              <w:t>о</w:t>
            </w:r>
            <w:r w:rsidRPr="00BA5C26">
              <w:rPr>
                <w:rFonts w:ascii="Arial" w:hAnsi="Arial" w:cs="Arial"/>
                <w:color w:val="000000" w:themeColor="text1"/>
                <w:spacing w:val="-1"/>
                <w:sz w:val="20"/>
                <w:szCs w:val="20"/>
              </w:rPr>
              <w:t>г</w:t>
            </w:r>
            <w:r w:rsidRPr="00BA5C26">
              <w:rPr>
                <w:rFonts w:ascii="Arial" w:hAnsi="Arial" w:cs="Arial"/>
                <w:color w:val="000000" w:themeColor="text1"/>
                <w:sz w:val="20"/>
                <w:szCs w:val="20"/>
              </w:rPr>
              <w:t>о сам</w:t>
            </w:r>
            <w:r w:rsidRPr="00BA5C26">
              <w:rPr>
                <w:rFonts w:ascii="Arial" w:hAnsi="Arial" w:cs="Arial"/>
                <w:color w:val="000000" w:themeColor="text1"/>
                <w:spacing w:val="1"/>
                <w:sz w:val="20"/>
                <w:szCs w:val="20"/>
              </w:rPr>
              <w:t>о</w:t>
            </w:r>
            <w:r w:rsidRPr="00BA5C26">
              <w:rPr>
                <w:rFonts w:ascii="Arial" w:hAnsi="Arial" w:cs="Arial"/>
                <w:color w:val="000000" w:themeColor="text1"/>
                <w:spacing w:val="-6"/>
                <w:sz w:val="20"/>
                <w:szCs w:val="20"/>
              </w:rPr>
              <w:t>у</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рав</w:t>
            </w:r>
            <w:r w:rsidRPr="00BA5C26">
              <w:rPr>
                <w:rFonts w:ascii="Arial" w:hAnsi="Arial" w:cs="Arial"/>
                <w:color w:val="000000" w:themeColor="text1"/>
                <w:spacing w:val="2"/>
                <w:sz w:val="20"/>
                <w:szCs w:val="20"/>
              </w:rPr>
              <w:t>л</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ни</w:t>
            </w:r>
            <w:r w:rsidRPr="00BA5C26">
              <w:rPr>
                <w:rFonts w:ascii="Arial" w:hAnsi="Arial" w:cs="Arial"/>
                <w:color w:val="000000" w:themeColor="text1"/>
                <w:sz w:val="20"/>
                <w:szCs w:val="20"/>
              </w:rPr>
              <w:t>я</w:t>
            </w:r>
          </w:p>
        </w:tc>
        <w:tc>
          <w:tcPr>
            <w:tcW w:w="2236"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Подд</w:t>
            </w:r>
            <w:r w:rsidRPr="00BA5C26">
              <w:rPr>
                <w:rFonts w:ascii="Arial" w:hAnsi="Arial" w:cs="Arial"/>
                <w:color w:val="000000" w:themeColor="text1"/>
                <w:spacing w:val="-1"/>
                <w:sz w:val="20"/>
                <w:szCs w:val="20"/>
              </w:rPr>
              <w:t>е</w:t>
            </w:r>
            <w:r w:rsidRPr="00BA5C26">
              <w:rPr>
                <w:rFonts w:ascii="Arial" w:hAnsi="Arial" w:cs="Arial"/>
                <w:color w:val="000000" w:themeColor="text1"/>
                <w:sz w:val="20"/>
                <w:szCs w:val="20"/>
              </w:rPr>
              <w:t>рж</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вае</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 xml:space="preserve">ся  </w:t>
            </w:r>
            <w:r w:rsidRPr="00BA5C26">
              <w:rPr>
                <w:rFonts w:ascii="Arial" w:hAnsi="Arial" w:cs="Arial"/>
                <w:color w:val="000000" w:themeColor="text1"/>
                <w:spacing w:val="23"/>
                <w:sz w:val="20"/>
                <w:szCs w:val="20"/>
              </w:rPr>
              <w:t xml:space="preserve"> </w:t>
            </w:r>
            <w:r w:rsidRPr="00BA5C26">
              <w:rPr>
                <w:rFonts w:ascii="Arial" w:hAnsi="Arial" w:cs="Arial"/>
                <w:color w:val="000000" w:themeColor="text1"/>
                <w:sz w:val="20"/>
                <w:szCs w:val="20"/>
              </w:rPr>
              <w:t>в а</w:t>
            </w:r>
            <w:r w:rsidRPr="00BA5C26">
              <w:rPr>
                <w:rFonts w:ascii="Arial" w:hAnsi="Arial" w:cs="Arial"/>
                <w:color w:val="000000" w:themeColor="text1"/>
                <w:spacing w:val="-1"/>
                <w:sz w:val="20"/>
                <w:szCs w:val="20"/>
              </w:rPr>
              <w:t>к</w:t>
            </w:r>
            <w:r w:rsidRPr="00BA5C26">
              <w:rPr>
                <w:rFonts w:ascii="Arial" w:hAnsi="Arial" w:cs="Arial"/>
                <w:color w:val="000000" w:themeColor="text1"/>
                <w:spacing w:val="1"/>
                <w:sz w:val="20"/>
                <w:szCs w:val="20"/>
              </w:rPr>
              <w:t>т</w:t>
            </w:r>
            <w:r w:rsidRPr="00BA5C26">
              <w:rPr>
                <w:rFonts w:ascii="Arial" w:hAnsi="Arial" w:cs="Arial"/>
                <w:color w:val="000000" w:themeColor="text1"/>
                <w:spacing w:val="-4"/>
                <w:sz w:val="20"/>
                <w:szCs w:val="20"/>
              </w:rPr>
              <w:t>у</w:t>
            </w:r>
            <w:r w:rsidRPr="00BA5C26">
              <w:rPr>
                <w:rFonts w:ascii="Arial" w:hAnsi="Arial" w:cs="Arial"/>
                <w:color w:val="000000" w:themeColor="text1"/>
                <w:sz w:val="20"/>
                <w:szCs w:val="20"/>
              </w:rPr>
              <w:t>а</w:t>
            </w:r>
            <w:r w:rsidRPr="00BA5C26">
              <w:rPr>
                <w:rFonts w:ascii="Arial" w:hAnsi="Arial" w:cs="Arial"/>
                <w:color w:val="000000" w:themeColor="text1"/>
                <w:spacing w:val="2"/>
                <w:sz w:val="20"/>
                <w:szCs w:val="20"/>
              </w:rPr>
              <w:t>л</w:t>
            </w:r>
            <w:r w:rsidRPr="00BA5C26">
              <w:rPr>
                <w:rFonts w:ascii="Arial" w:hAnsi="Arial" w:cs="Arial"/>
                <w:color w:val="000000" w:themeColor="text1"/>
                <w:sz w:val="20"/>
                <w:szCs w:val="20"/>
              </w:rPr>
              <w:t>ь</w:t>
            </w:r>
            <w:r w:rsidRPr="00BA5C26">
              <w:rPr>
                <w:rFonts w:ascii="Arial" w:hAnsi="Arial" w:cs="Arial"/>
                <w:color w:val="000000" w:themeColor="text1"/>
                <w:spacing w:val="-1"/>
                <w:sz w:val="20"/>
                <w:szCs w:val="20"/>
              </w:rPr>
              <w:t>н</w:t>
            </w:r>
            <w:r w:rsidRPr="00BA5C26">
              <w:rPr>
                <w:rFonts w:ascii="Arial" w:hAnsi="Arial" w:cs="Arial"/>
                <w:color w:val="000000" w:themeColor="text1"/>
                <w:sz w:val="20"/>
                <w:szCs w:val="20"/>
              </w:rPr>
              <w:t>ом сос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оя</w:t>
            </w:r>
            <w:r w:rsidRPr="00BA5C26">
              <w:rPr>
                <w:rFonts w:ascii="Arial" w:hAnsi="Arial" w:cs="Arial"/>
                <w:color w:val="000000" w:themeColor="text1"/>
                <w:spacing w:val="-1"/>
                <w:sz w:val="20"/>
                <w:szCs w:val="20"/>
              </w:rPr>
              <w:t>н</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p>
        </w:tc>
        <w:tc>
          <w:tcPr>
            <w:tcW w:w="3333" w:type="dxa"/>
            <w:gridSpan w:val="2"/>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ал</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т адм</w:t>
            </w:r>
            <w:r w:rsidRPr="00BA5C26">
              <w:rPr>
                <w:rFonts w:ascii="Arial" w:hAnsi="Arial" w:cs="Arial"/>
                <w:color w:val="000000" w:themeColor="text1"/>
                <w:spacing w:val="-1"/>
                <w:sz w:val="20"/>
                <w:szCs w:val="20"/>
              </w:rPr>
              <w:t>ини</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p>
        </w:tc>
      </w:tr>
      <w:tr w:rsidR="00BA5C26" w:rsidRPr="00BA5C26" w:rsidTr="0093068F">
        <w:trPr>
          <w:trHeight w:hRule="exact" w:val="3210"/>
        </w:trPr>
        <w:tc>
          <w:tcPr>
            <w:tcW w:w="993"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5.6.</w:t>
            </w:r>
          </w:p>
        </w:tc>
        <w:tc>
          <w:tcPr>
            <w:tcW w:w="3661"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Сведения о </w:t>
            </w:r>
            <w:proofErr w:type="spellStart"/>
            <w:r w:rsidRPr="00BA5C26">
              <w:rPr>
                <w:rFonts w:ascii="Arial" w:hAnsi="Arial" w:cs="Arial"/>
                <w:color w:val="000000" w:themeColor="text1"/>
                <w:sz w:val="20"/>
                <w:szCs w:val="20"/>
              </w:rPr>
              <w:t>доходах,расходах</w:t>
            </w:r>
            <w:proofErr w:type="spellEnd"/>
            <w:r w:rsidRPr="00BA5C26">
              <w:rPr>
                <w:rFonts w:ascii="Arial" w:hAnsi="Arial" w:cs="Arial"/>
                <w:color w:val="000000" w:themeColor="text1"/>
                <w:sz w:val="20"/>
                <w:szCs w:val="20"/>
              </w:rPr>
              <w:t xml:space="preserve"> об имуществе и обязательствах имущественного характера:</w:t>
            </w:r>
          </w:p>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лиц, замещающих муниципальные должности, их супругов и несовершеннолетних детей;</w:t>
            </w:r>
          </w:p>
          <w:p w:rsidR="0093068F" w:rsidRPr="00BA5C26" w:rsidRDefault="0093068F" w:rsidP="001C0AA6">
            <w:pPr>
              <w:jc w:val="center"/>
              <w:rPr>
                <w:rStyle w:val="blk"/>
                <w:rFonts w:ascii="Arial" w:hAnsi="Arial" w:cs="Arial"/>
                <w:color w:val="000000" w:themeColor="text1"/>
                <w:sz w:val="20"/>
                <w:szCs w:val="20"/>
              </w:rPr>
            </w:pPr>
            <w:r w:rsidRPr="00BA5C26">
              <w:rPr>
                <w:rFonts w:ascii="Arial" w:hAnsi="Arial" w:cs="Arial"/>
                <w:color w:val="000000" w:themeColor="text1"/>
                <w:sz w:val="20"/>
                <w:szCs w:val="20"/>
              </w:rPr>
              <w:t>муниципальных служащих, их супругов и несовершеннолетних детей</w:t>
            </w:r>
          </w:p>
          <w:p w:rsidR="0093068F" w:rsidRPr="00BA5C26" w:rsidRDefault="0093068F" w:rsidP="001C0AA6">
            <w:pPr>
              <w:jc w:val="both"/>
              <w:rPr>
                <w:rFonts w:ascii="Arial" w:hAnsi="Arial" w:cs="Arial"/>
                <w:color w:val="000000" w:themeColor="text1"/>
                <w:sz w:val="20"/>
                <w:szCs w:val="20"/>
              </w:rPr>
            </w:pPr>
          </w:p>
        </w:tc>
        <w:tc>
          <w:tcPr>
            <w:tcW w:w="2236" w:type="dxa"/>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both"/>
              <w:rPr>
                <w:rFonts w:ascii="Arial" w:hAnsi="Arial" w:cs="Arial"/>
                <w:color w:val="000000" w:themeColor="text1"/>
                <w:sz w:val="20"/>
                <w:szCs w:val="20"/>
              </w:rPr>
            </w:pPr>
          </w:p>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в течение 14 рабочих дней со дня истечения срока, установленного для их подачи</w:t>
            </w:r>
          </w:p>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в случае представления уточненных сведений не позднее 14 рабочих дней после окончания срока, установленного для представления уточненных сведений.</w:t>
            </w:r>
          </w:p>
        </w:tc>
        <w:tc>
          <w:tcPr>
            <w:tcW w:w="3333" w:type="dxa"/>
            <w:gridSpan w:val="2"/>
            <w:tcBorders>
              <w:top w:val="single" w:sz="6" w:space="0" w:color="000000"/>
              <w:left w:val="single" w:sz="6" w:space="0" w:color="000000"/>
              <w:bottom w:val="single" w:sz="6" w:space="0" w:color="000000"/>
              <w:right w:val="single" w:sz="6" w:space="0" w:color="000000"/>
            </w:tcBorders>
          </w:tcPr>
          <w:p w:rsidR="0093068F" w:rsidRPr="00BA5C26" w:rsidRDefault="0093068F"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п</w:t>
            </w:r>
            <w:r w:rsidRPr="00BA5C26">
              <w:rPr>
                <w:rFonts w:ascii="Arial" w:hAnsi="Arial" w:cs="Arial"/>
                <w:color w:val="000000" w:themeColor="text1"/>
                <w:sz w:val="20"/>
                <w:szCs w:val="20"/>
              </w:rPr>
              <w:t>е</w:t>
            </w:r>
            <w:r w:rsidRPr="00BA5C26">
              <w:rPr>
                <w:rFonts w:ascii="Arial" w:hAnsi="Arial" w:cs="Arial"/>
                <w:color w:val="000000" w:themeColor="text1"/>
                <w:spacing w:val="-1"/>
                <w:sz w:val="20"/>
                <w:szCs w:val="20"/>
              </w:rPr>
              <w:t>ци</w:t>
            </w:r>
            <w:r w:rsidRPr="00BA5C26">
              <w:rPr>
                <w:rFonts w:ascii="Arial" w:hAnsi="Arial" w:cs="Arial"/>
                <w:color w:val="000000" w:themeColor="text1"/>
                <w:sz w:val="20"/>
                <w:szCs w:val="20"/>
              </w:rPr>
              <w:t>ал</w:t>
            </w:r>
            <w:r w:rsidRPr="00BA5C26">
              <w:rPr>
                <w:rFonts w:ascii="Arial" w:hAnsi="Arial" w:cs="Arial"/>
                <w:color w:val="000000" w:themeColor="text1"/>
                <w:spacing w:val="-1"/>
                <w:sz w:val="20"/>
                <w:szCs w:val="20"/>
              </w:rPr>
              <w:t>и</w:t>
            </w:r>
            <w:r w:rsidRPr="00BA5C26">
              <w:rPr>
                <w:rFonts w:ascii="Arial" w:hAnsi="Arial" w:cs="Arial"/>
                <w:color w:val="000000" w:themeColor="text1"/>
                <w:spacing w:val="1"/>
                <w:sz w:val="20"/>
                <w:szCs w:val="20"/>
              </w:rPr>
              <w:t>с</w:t>
            </w:r>
            <w:r w:rsidRPr="00BA5C26">
              <w:rPr>
                <w:rFonts w:ascii="Arial" w:hAnsi="Arial" w:cs="Arial"/>
                <w:color w:val="000000" w:themeColor="text1"/>
                <w:sz w:val="20"/>
                <w:szCs w:val="20"/>
              </w:rPr>
              <w:t>т адм</w:t>
            </w:r>
            <w:r w:rsidRPr="00BA5C26">
              <w:rPr>
                <w:rFonts w:ascii="Arial" w:hAnsi="Arial" w:cs="Arial"/>
                <w:color w:val="000000" w:themeColor="text1"/>
                <w:spacing w:val="-1"/>
                <w:sz w:val="20"/>
                <w:szCs w:val="20"/>
              </w:rPr>
              <w:t>ини</w:t>
            </w:r>
            <w:r w:rsidRPr="00BA5C26">
              <w:rPr>
                <w:rFonts w:ascii="Arial" w:hAnsi="Arial" w:cs="Arial"/>
                <w:color w:val="000000" w:themeColor="text1"/>
                <w:sz w:val="20"/>
                <w:szCs w:val="20"/>
              </w:rPr>
              <w:t>с</w:t>
            </w:r>
            <w:r w:rsidRPr="00BA5C26">
              <w:rPr>
                <w:rFonts w:ascii="Arial" w:hAnsi="Arial" w:cs="Arial"/>
                <w:color w:val="000000" w:themeColor="text1"/>
                <w:spacing w:val="-1"/>
                <w:sz w:val="20"/>
                <w:szCs w:val="20"/>
              </w:rPr>
              <w:t>т</w:t>
            </w:r>
            <w:r w:rsidRPr="00BA5C26">
              <w:rPr>
                <w:rFonts w:ascii="Arial" w:hAnsi="Arial" w:cs="Arial"/>
                <w:color w:val="000000" w:themeColor="text1"/>
                <w:sz w:val="20"/>
                <w:szCs w:val="20"/>
              </w:rPr>
              <w:t>ра</w:t>
            </w:r>
            <w:r w:rsidRPr="00BA5C26">
              <w:rPr>
                <w:rFonts w:ascii="Arial" w:hAnsi="Arial" w:cs="Arial"/>
                <w:color w:val="000000" w:themeColor="text1"/>
                <w:spacing w:val="1"/>
                <w:sz w:val="20"/>
                <w:szCs w:val="20"/>
              </w:rPr>
              <w:t>ц</w:t>
            </w:r>
            <w:r w:rsidRPr="00BA5C26">
              <w:rPr>
                <w:rFonts w:ascii="Arial" w:hAnsi="Arial" w:cs="Arial"/>
                <w:color w:val="000000" w:themeColor="text1"/>
                <w:spacing w:val="-1"/>
                <w:sz w:val="20"/>
                <w:szCs w:val="20"/>
              </w:rPr>
              <w:t>и</w:t>
            </w:r>
            <w:r w:rsidRPr="00BA5C26">
              <w:rPr>
                <w:rFonts w:ascii="Arial" w:hAnsi="Arial" w:cs="Arial"/>
                <w:color w:val="000000" w:themeColor="text1"/>
                <w:sz w:val="20"/>
                <w:szCs w:val="20"/>
              </w:rPr>
              <w:t>и</w:t>
            </w:r>
          </w:p>
        </w:tc>
      </w:tr>
    </w:tbl>
    <w:p w:rsidR="00CE5780" w:rsidRPr="00BA5C26" w:rsidRDefault="00CE5780" w:rsidP="00D13DB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color w:val="000000" w:themeColor="text1"/>
          <w:sz w:val="20"/>
          <w:szCs w:val="20"/>
        </w:rPr>
      </w:pPr>
    </w:p>
    <w:p w:rsidR="00D13DBA" w:rsidRPr="00BA5C26" w:rsidRDefault="00D13DBA" w:rsidP="00D13DB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A81FCB" w:rsidRPr="00BA5C26" w:rsidRDefault="00A81FCB" w:rsidP="00D13DB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A81FCB" w:rsidRPr="00BA5C26" w:rsidRDefault="00A81FCB" w:rsidP="00A81FCB">
      <w:pPr>
        <w:ind w:firstLine="567"/>
        <w:jc w:val="center"/>
        <w:rPr>
          <w:rFonts w:ascii="Arial" w:hAnsi="Arial" w:cs="Arial"/>
          <w:color w:val="000000" w:themeColor="text1"/>
          <w:sz w:val="20"/>
          <w:szCs w:val="20"/>
        </w:rPr>
      </w:pPr>
      <w:r w:rsidRPr="00BA5C26">
        <w:rPr>
          <w:rFonts w:ascii="Arial" w:hAnsi="Arial" w:cs="Arial"/>
          <w:color w:val="000000" w:themeColor="text1"/>
          <w:sz w:val="20"/>
          <w:szCs w:val="20"/>
        </w:rPr>
        <w:t>ПОСТАНОВЛЕНИЕ</w:t>
      </w:r>
    </w:p>
    <w:p w:rsidR="00A81FCB" w:rsidRPr="00BA5C26" w:rsidRDefault="00A81FCB" w:rsidP="00A81FCB">
      <w:pPr>
        <w:pStyle w:val="afb"/>
        <w:tabs>
          <w:tab w:val="clear" w:pos="6804"/>
        </w:tabs>
        <w:spacing w:before="0"/>
        <w:rPr>
          <w:rFonts w:ascii="Arial" w:hAnsi="Arial" w:cs="Arial"/>
          <w:color w:val="000000" w:themeColor="text1"/>
          <w:sz w:val="20"/>
        </w:rPr>
      </w:pPr>
      <w:r w:rsidRPr="00BA5C26">
        <w:rPr>
          <w:rFonts w:ascii="Arial" w:hAnsi="Arial" w:cs="Arial"/>
          <w:color w:val="000000" w:themeColor="text1"/>
          <w:sz w:val="20"/>
        </w:rPr>
        <w:t>«18» декабря 2019г.</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299</w:t>
      </w:r>
    </w:p>
    <w:p w:rsidR="00A81FCB" w:rsidRPr="00BA5C26" w:rsidRDefault="00A81FCB" w:rsidP="00A81FCB">
      <w:pPr>
        <w:ind w:firstLine="567"/>
        <w:jc w:val="both"/>
        <w:rPr>
          <w:color w:val="000000" w:themeColor="text1"/>
          <w:sz w:val="20"/>
          <w:szCs w:val="20"/>
        </w:rPr>
      </w:pPr>
    </w:p>
    <w:p w:rsidR="00A81FCB" w:rsidRPr="00BA5C26" w:rsidRDefault="00A81FCB" w:rsidP="00A81FCB">
      <w:pPr>
        <w:ind w:firstLine="567"/>
        <w:jc w:val="center"/>
        <w:rPr>
          <w:rFonts w:ascii="Arial" w:hAnsi="Arial" w:cs="Arial"/>
          <w:color w:val="000000" w:themeColor="text1"/>
          <w:sz w:val="20"/>
          <w:szCs w:val="20"/>
        </w:rPr>
      </w:pPr>
      <w:r w:rsidRPr="00BA5C26">
        <w:rPr>
          <w:rFonts w:ascii="Arial" w:hAnsi="Arial" w:cs="Arial"/>
          <w:color w:val="000000" w:themeColor="text1"/>
          <w:sz w:val="20"/>
          <w:szCs w:val="20"/>
        </w:rPr>
        <w:t>Об утверждении Стандарта осуществления внутреннего муниципального финансового контроля в муниципальном образовании Молчановское сельское поселение</w:t>
      </w:r>
    </w:p>
    <w:p w:rsidR="00A81FCB" w:rsidRPr="00BA5C26" w:rsidRDefault="00A81FCB" w:rsidP="00A81FCB">
      <w:pPr>
        <w:ind w:firstLine="567"/>
        <w:jc w:val="both"/>
        <w:rPr>
          <w:color w:val="000000" w:themeColor="text1"/>
          <w:sz w:val="20"/>
          <w:szCs w:val="20"/>
        </w:rPr>
      </w:pPr>
    </w:p>
    <w:p w:rsidR="00A81FCB" w:rsidRPr="00BA5C26" w:rsidRDefault="00A81FCB" w:rsidP="00A81FCB">
      <w:pPr>
        <w:ind w:firstLine="567"/>
        <w:jc w:val="both"/>
        <w:rPr>
          <w:color w:val="000000" w:themeColor="text1"/>
          <w:sz w:val="20"/>
          <w:szCs w:val="20"/>
        </w:rPr>
      </w:pPr>
    </w:p>
    <w:p w:rsidR="00A81FCB" w:rsidRPr="00BA5C26" w:rsidRDefault="00A81FCB" w:rsidP="00A81FCB">
      <w:pPr>
        <w:pStyle w:val="ConsPlusNormal"/>
        <w:ind w:firstLine="567"/>
        <w:jc w:val="both"/>
        <w:rPr>
          <w:color w:val="000000" w:themeColor="text1"/>
        </w:rPr>
      </w:pPr>
      <w:r w:rsidRPr="00BA5C26">
        <w:rPr>
          <w:color w:val="000000" w:themeColor="text1"/>
        </w:rPr>
        <w:t xml:space="preserve">В соответствии с пунктом 3 статьи 269.2 Бюджетного кодекса Российской Федерации </w:t>
      </w:r>
    </w:p>
    <w:p w:rsidR="00A81FCB" w:rsidRPr="00BA5C26" w:rsidRDefault="00A81FCB" w:rsidP="00A81FCB">
      <w:pPr>
        <w:pStyle w:val="ConsPlusNormal"/>
        <w:ind w:firstLine="567"/>
        <w:jc w:val="both"/>
        <w:rPr>
          <w:color w:val="000000" w:themeColor="text1"/>
        </w:rPr>
      </w:pPr>
    </w:p>
    <w:p w:rsidR="00A81FCB" w:rsidRPr="00BA5C26" w:rsidRDefault="00A81FCB" w:rsidP="00A81FCB">
      <w:pPr>
        <w:pStyle w:val="ConsPlusNormal"/>
        <w:ind w:firstLine="567"/>
        <w:jc w:val="both"/>
        <w:rPr>
          <w:b/>
          <w:color w:val="000000" w:themeColor="text1"/>
        </w:rPr>
      </w:pPr>
      <w:r w:rsidRPr="00BA5C26">
        <w:rPr>
          <w:b/>
          <w:color w:val="000000" w:themeColor="text1"/>
        </w:rPr>
        <w:t>ПОСТАНОВЛЯЮ</w:t>
      </w:r>
    </w:p>
    <w:p w:rsidR="00A81FCB" w:rsidRPr="00BA5C26" w:rsidRDefault="00A81FCB" w:rsidP="00A81FCB">
      <w:pPr>
        <w:pStyle w:val="ConsPlusNormal"/>
        <w:ind w:firstLine="567"/>
        <w:jc w:val="both"/>
        <w:rPr>
          <w:color w:val="000000" w:themeColor="text1"/>
        </w:rPr>
      </w:pPr>
    </w:p>
    <w:p w:rsidR="00A81FCB" w:rsidRPr="00BA5C26" w:rsidRDefault="00A81FCB" w:rsidP="006C5754">
      <w:pPr>
        <w:pStyle w:val="ConsPlusNormal"/>
        <w:widowControl w:val="0"/>
        <w:numPr>
          <w:ilvl w:val="0"/>
          <w:numId w:val="20"/>
        </w:numPr>
        <w:tabs>
          <w:tab w:val="left" w:pos="993"/>
        </w:tabs>
        <w:ind w:left="0" w:firstLine="567"/>
        <w:jc w:val="both"/>
        <w:rPr>
          <w:color w:val="000000" w:themeColor="text1"/>
        </w:rPr>
      </w:pPr>
      <w:r w:rsidRPr="00BA5C26">
        <w:rPr>
          <w:color w:val="000000" w:themeColor="text1"/>
        </w:rPr>
        <w:t>Утвердить прилагаемый Стандарт осуществления внутреннего муниципального финансового контроля в муниципальном образовании Молчановское сельское поселение</w:t>
      </w:r>
    </w:p>
    <w:p w:rsidR="00A81FCB" w:rsidRPr="00BA5C26" w:rsidRDefault="00A81FCB" w:rsidP="00A81FCB">
      <w:pPr>
        <w:pStyle w:val="ConsPlusNormal"/>
        <w:tabs>
          <w:tab w:val="left" w:pos="993"/>
        </w:tabs>
        <w:ind w:firstLine="567"/>
        <w:jc w:val="both"/>
        <w:rPr>
          <w:color w:val="000000" w:themeColor="text1"/>
        </w:rPr>
      </w:pPr>
      <w:r w:rsidRPr="00BA5C26">
        <w:rPr>
          <w:color w:val="000000" w:themeColor="text1"/>
        </w:rPr>
        <w:t>2. Настоящее постановление вступает в силу со дня его официального опубликования.</w:t>
      </w:r>
    </w:p>
    <w:p w:rsidR="00A81FCB" w:rsidRPr="00BA5C26" w:rsidRDefault="00A81FCB" w:rsidP="00A81FCB">
      <w:pPr>
        <w:pStyle w:val="31"/>
        <w:shd w:val="clear" w:color="auto" w:fill="auto"/>
        <w:tabs>
          <w:tab w:val="left" w:pos="142"/>
          <w:tab w:val="left" w:pos="284"/>
          <w:tab w:val="left" w:pos="709"/>
          <w:tab w:val="left" w:pos="851"/>
        </w:tabs>
        <w:spacing w:line="240" w:lineRule="auto"/>
        <w:ind w:firstLine="567"/>
        <w:rPr>
          <w:rFonts w:ascii="Arial" w:hAnsi="Arial" w:cs="Arial"/>
          <w:color w:val="000000" w:themeColor="text1"/>
          <w:sz w:val="20"/>
          <w:szCs w:val="20"/>
        </w:rPr>
      </w:pPr>
      <w:r w:rsidRPr="00BA5C26">
        <w:rPr>
          <w:rFonts w:ascii="Arial" w:hAnsi="Arial" w:cs="Arial"/>
          <w:color w:val="000000" w:themeColor="text1"/>
          <w:sz w:val="20"/>
          <w:szCs w:val="20"/>
        </w:rPr>
        <w:t>3. Настоящее постановление подлежит официальному опубликованию в печатном издании Информационный бюллетень Совета и Администрации Молчановского сельского поселения и размещению на официальном сайте муниципального образования Молчановское сельское поселение (</w:t>
      </w:r>
      <w:r w:rsidRPr="00BA5C26">
        <w:rPr>
          <w:rFonts w:ascii="Arial" w:hAnsi="Arial" w:cs="Arial"/>
          <w:color w:val="000000" w:themeColor="text1"/>
          <w:sz w:val="20"/>
          <w:szCs w:val="20"/>
          <w:lang w:val="en-US"/>
        </w:rPr>
        <w:t>http</w:t>
      </w:r>
      <w:r w:rsidRPr="00BA5C26">
        <w:rPr>
          <w:rFonts w:ascii="Arial" w:hAnsi="Arial" w:cs="Arial"/>
          <w:color w:val="000000" w:themeColor="text1"/>
          <w:sz w:val="20"/>
          <w:szCs w:val="20"/>
        </w:rPr>
        <w:t>://</w:t>
      </w:r>
      <w:r w:rsidRPr="00BA5C26">
        <w:rPr>
          <w:rFonts w:ascii="Arial" w:hAnsi="Arial" w:cs="Arial"/>
          <w:color w:val="000000" w:themeColor="text1"/>
          <w:sz w:val="20"/>
          <w:szCs w:val="20"/>
          <w:lang w:val="en-US"/>
        </w:rPr>
        <w:t>www</w:t>
      </w:r>
      <w:r w:rsidRPr="00BA5C26">
        <w:rPr>
          <w:rFonts w:ascii="Arial" w:hAnsi="Arial" w:cs="Arial"/>
          <w:color w:val="000000" w:themeColor="text1"/>
          <w:sz w:val="20"/>
          <w:szCs w:val="20"/>
        </w:rPr>
        <w:t xml:space="preserve">.msp.tomskinvest.ru/). </w:t>
      </w:r>
    </w:p>
    <w:p w:rsidR="00A81FCB" w:rsidRPr="00BA5C26" w:rsidRDefault="00A81FCB" w:rsidP="00A81FCB">
      <w:pPr>
        <w:pStyle w:val="Style6"/>
        <w:widowControl/>
        <w:tabs>
          <w:tab w:val="left" w:pos="709"/>
          <w:tab w:val="left" w:pos="851"/>
          <w:tab w:val="left" w:pos="993"/>
          <w:tab w:val="left" w:pos="1229"/>
        </w:tabs>
        <w:spacing w:line="240" w:lineRule="auto"/>
        <w:ind w:right="40" w:firstLine="567"/>
        <w:rPr>
          <w:rFonts w:ascii="Arial" w:hAnsi="Arial" w:cs="Arial"/>
          <w:color w:val="000000" w:themeColor="text1"/>
          <w:sz w:val="20"/>
          <w:szCs w:val="20"/>
        </w:rPr>
      </w:pPr>
      <w:r w:rsidRPr="00BA5C26">
        <w:rPr>
          <w:rFonts w:ascii="Arial" w:hAnsi="Arial" w:cs="Arial"/>
          <w:color w:val="000000" w:themeColor="text1"/>
          <w:sz w:val="20"/>
          <w:szCs w:val="20"/>
        </w:rPr>
        <w:t>4. Настоящее постановление вступает в силу со дня его официального опубликования.</w:t>
      </w:r>
    </w:p>
    <w:p w:rsidR="00A81FCB" w:rsidRPr="00BA5C26" w:rsidRDefault="00A81FCB" w:rsidP="006C5754">
      <w:pPr>
        <w:pStyle w:val="ConsPlusNormal"/>
        <w:widowControl w:val="0"/>
        <w:numPr>
          <w:ilvl w:val="0"/>
          <w:numId w:val="21"/>
        </w:numPr>
        <w:tabs>
          <w:tab w:val="left" w:pos="851"/>
          <w:tab w:val="left" w:pos="993"/>
        </w:tabs>
        <w:ind w:left="0" w:firstLine="567"/>
        <w:jc w:val="both"/>
        <w:rPr>
          <w:color w:val="000000" w:themeColor="text1"/>
        </w:rPr>
      </w:pPr>
      <w:r w:rsidRPr="00BA5C26">
        <w:rPr>
          <w:color w:val="000000" w:themeColor="text1"/>
        </w:rPr>
        <w:t>Контроль за исполнением постановления возложить на первого заместителя Главы Молчановского сельского поселения по ЖКХ, муниципальному имуществу и дорожному хозяйству, начальника финансового отдела Администрации Молчановского сельского поселения – главного бухгалтера.</w:t>
      </w:r>
    </w:p>
    <w:p w:rsidR="00A81FCB" w:rsidRPr="00BA5C26" w:rsidRDefault="00A81FCB" w:rsidP="00A81FCB">
      <w:pPr>
        <w:ind w:firstLine="567"/>
        <w:jc w:val="both"/>
        <w:rPr>
          <w:rFonts w:ascii="Arial" w:hAnsi="Arial" w:cs="Arial"/>
          <w:color w:val="000000" w:themeColor="text1"/>
          <w:sz w:val="20"/>
          <w:szCs w:val="20"/>
        </w:rPr>
      </w:pPr>
    </w:p>
    <w:p w:rsidR="00A81FCB" w:rsidRPr="00BA5C26" w:rsidRDefault="00A81FCB" w:rsidP="00A81FCB">
      <w:pPr>
        <w:jc w:val="both"/>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 (подпись)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      А.Л. Гензе</w:t>
      </w:r>
    </w:p>
    <w:p w:rsidR="00A81FCB" w:rsidRPr="00BA5C26" w:rsidRDefault="00A81FCB" w:rsidP="00A81FCB">
      <w:pPr>
        <w:pStyle w:val="ConsPlusTitle"/>
        <w:rPr>
          <w:color w:val="000000" w:themeColor="text1"/>
          <w:sz w:val="20"/>
          <w:szCs w:val="20"/>
        </w:rPr>
      </w:pPr>
    </w:p>
    <w:p w:rsidR="00A81FCB" w:rsidRPr="00BA5C26" w:rsidRDefault="00A81FCB" w:rsidP="00A81FCB">
      <w:pPr>
        <w:pStyle w:val="ConsPlusTitle"/>
        <w:ind w:firstLine="567"/>
        <w:jc w:val="center"/>
        <w:rPr>
          <w:color w:val="000000" w:themeColor="text1"/>
          <w:sz w:val="20"/>
          <w:szCs w:val="20"/>
        </w:rPr>
      </w:pPr>
    </w:p>
    <w:p w:rsidR="00A81FCB" w:rsidRPr="00BA5C26" w:rsidRDefault="00A81FCB" w:rsidP="00A81FCB">
      <w:pPr>
        <w:pStyle w:val="ConsPlusTitle"/>
        <w:ind w:firstLine="567"/>
        <w:jc w:val="center"/>
        <w:rPr>
          <w:rFonts w:ascii="Arial" w:hAnsi="Arial" w:cs="Arial"/>
          <w:color w:val="000000" w:themeColor="text1"/>
          <w:sz w:val="20"/>
          <w:szCs w:val="20"/>
        </w:rPr>
      </w:pPr>
      <w:r w:rsidRPr="00BA5C26">
        <w:rPr>
          <w:rFonts w:ascii="Arial" w:hAnsi="Arial" w:cs="Arial"/>
          <w:color w:val="000000" w:themeColor="text1"/>
          <w:sz w:val="20"/>
          <w:szCs w:val="20"/>
        </w:rPr>
        <w:t>СТАНДАРТ</w:t>
      </w:r>
    </w:p>
    <w:p w:rsidR="00A81FCB" w:rsidRPr="00BA5C26" w:rsidRDefault="00A81FCB" w:rsidP="00A81FCB">
      <w:pPr>
        <w:pStyle w:val="ConsPlusTitle"/>
        <w:ind w:firstLine="567"/>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ОСУЩЕСТВЛЕНИЯ </w:t>
      </w:r>
    </w:p>
    <w:p w:rsidR="00A81FCB" w:rsidRPr="00BA5C26" w:rsidRDefault="00A81FCB" w:rsidP="00A81FCB">
      <w:pPr>
        <w:pStyle w:val="ConsPlusTitle"/>
        <w:ind w:firstLine="567"/>
        <w:jc w:val="center"/>
        <w:rPr>
          <w:rFonts w:ascii="Arial" w:hAnsi="Arial" w:cs="Arial"/>
          <w:color w:val="000000" w:themeColor="text1"/>
          <w:sz w:val="20"/>
          <w:szCs w:val="20"/>
        </w:rPr>
      </w:pPr>
      <w:r w:rsidRPr="00BA5C26">
        <w:rPr>
          <w:rFonts w:ascii="Arial" w:hAnsi="Arial" w:cs="Arial"/>
          <w:color w:val="000000" w:themeColor="text1"/>
          <w:sz w:val="20"/>
          <w:szCs w:val="20"/>
        </w:rPr>
        <w:t>ВНУТРЕННЕГО МУНИЦИПАЛЬНОГО ФИНАНСОВОГО КОНТРОЛЯ В МУНИЦИПАЛЬНОМ ОБРАЗОВАНИИ МОЛЧАНОВСКОЕ СЕЛЬСКОЕ ПОСЕЛЕНИЕ</w:t>
      </w:r>
    </w:p>
    <w:p w:rsidR="00A81FCB" w:rsidRPr="00BA5C26" w:rsidRDefault="00A81FCB" w:rsidP="00A81FCB">
      <w:pPr>
        <w:pStyle w:val="ConsPlusTitle"/>
        <w:ind w:firstLine="567"/>
        <w:jc w:val="center"/>
        <w:outlineLvl w:val="1"/>
        <w:rPr>
          <w:rFonts w:ascii="Arial" w:hAnsi="Arial" w:cs="Arial"/>
          <w:color w:val="000000" w:themeColor="text1"/>
          <w:sz w:val="20"/>
          <w:szCs w:val="20"/>
        </w:rPr>
      </w:pPr>
      <w:r w:rsidRPr="00BA5C26">
        <w:rPr>
          <w:rFonts w:ascii="Arial" w:hAnsi="Arial" w:cs="Arial"/>
          <w:color w:val="000000" w:themeColor="text1"/>
          <w:sz w:val="20"/>
          <w:szCs w:val="20"/>
        </w:rPr>
        <w:t>I. ОБЩИЕ ПОЛОЖЕНИЯ</w:t>
      </w:r>
    </w:p>
    <w:p w:rsidR="00A81FCB" w:rsidRPr="00BA5C26" w:rsidRDefault="00A81FCB" w:rsidP="00A81FCB">
      <w:pPr>
        <w:pStyle w:val="ConsPlusNormal"/>
        <w:ind w:firstLine="567"/>
        <w:jc w:val="both"/>
        <w:rPr>
          <w:color w:val="000000" w:themeColor="text1"/>
        </w:rPr>
      </w:pPr>
      <w:r w:rsidRPr="00BA5C26">
        <w:rPr>
          <w:color w:val="000000" w:themeColor="text1"/>
        </w:rPr>
        <w:t>1. Стандарт осуществления внутреннего муниципального финансового контроля в муниципальном образовании Молчановское сельское поселение (далее - Стандарт) разработан для использования сотрудниками комиссии по внутреннему муниципальному финансовому контролю в муниципальном образовании Молчановское сельское поселение (далее - Уполномоченный орган), уполномоченными на осуществление внутреннего муниципального финансового контроля в финансово-бюджетной сфере (далее - контрольная деятельность):</w:t>
      </w:r>
    </w:p>
    <w:p w:rsidR="00A81FCB" w:rsidRPr="00BA5C26" w:rsidRDefault="00A81FCB" w:rsidP="00A81FCB">
      <w:pPr>
        <w:pStyle w:val="ConsPlusNormal"/>
        <w:ind w:firstLine="567"/>
        <w:jc w:val="both"/>
        <w:rPr>
          <w:color w:val="000000" w:themeColor="text1"/>
        </w:rPr>
      </w:pPr>
      <w:r w:rsidRPr="00BA5C26">
        <w:rPr>
          <w:color w:val="000000" w:themeColor="text1"/>
        </w:rPr>
        <w:t>1) при организации и проведении плановых и внеплановых ревизий, проверок и обследований (далее - контрольные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2) при организации и осуществлении рассмотрения результатов контрольных мероприятий;</w:t>
      </w:r>
    </w:p>
    <w:p w:rsidR="00A81FCB" w:rsidRPr="00BA5C26" w:rsidRDefault="00A81FCB" w:rsidP="00A81FCB">
      <w:pPr>
        <w:pStyle w:val="ConsPlusNormal"/>
        <w:ind w:firstLine="567"/>
        <w:jc w:val="both"/>
        <w:rPr>
          <w:color w:val="000000" w:themeColor="text1"/>
        </w:rPr>
      </w:pPr>
      <w:r w:rsidRPr="00BA5C26">
        <w:rPr>
          <w:color w:val="000000" w:themeColor="text1"/>
        </w:rPr>
        <w:t>3) при реализации результатов проведения контрольных мероприятий.</w:t>
      </w:r>
    </w:p>
    <w:p w:rsidR="00A81FCB" w:rsidRPr="00BA5C26" w:rsidRDefault="00A81FCB" w:rsidP="00A81FCB">
      <w:pPr>
        <w:pStyle w:val="ConsPlusNormal"/>
        <w:ind w:firstLine="567"/>
        <w:jc w:val="both"/>
        <w:rPr>
          <w:color w:val="000000" w:themeColor="text1"/>
        </w:rPr>
      </w:pPr>
      <w:r w:rsidRPr="00BA5C26">
        <w:rPr>
          <w:color w:val="000000" w:themeColor="text1"/>
        </w:rPr>
        <w:t>2. Целью разработки настоящего Стандарта является установление общих правил, требований и процедур внутренней организации деятельности Уполномоченного органа при организации и осуществлении контрольной деятельности.</w:t>
      </w:r>
    </w:p>
    <w:p w:rsidR="00A81FCB" w:rsidRPr="00BA5C26" w:rsidRDefault="00A81FCB" w:rsidP="00A81FCB">
      <w:pPr>
        <w:pStyle w:val="ConsPlusNormal"/>
        <w:ind w:firstLine="567"/>
        <w:jc w:val="both"/>
        <w:rPr>
          <w:color w:val="000000" w:themeColor="text1"/>
        </w:rPr>
      </w:pPr>
      <w:r w:rsidRPr="00BA5C26">
        <w:rPr>
          <w:color w:val="000000" w:themeColor="text1"/>
        </w:rPr>
        <w:t>3. Настоящий Стандарт регламентирует проведение следующих этапов осуществления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1) планирование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2) подготовка и назначение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3) проведение контрольного мероприятия и оформление его результатов;</w:t>
      </w:r>
    </w:p>
    <w:p w:rsidR="00A81FCB" w:rsidRPr="00BA5C26" w:rsidRDefault="00A81FCB" w:rsidP="00A81FCB">
      <w:pPr>
        <w:pStyle w:val="ConsPlusNormal"/>
        <w:ind w:firstLine="567"/>
        <w:jc w:val="both"/>
        <w:rPr>
          <w:color w:val="000000" w:themeColor="text1"/>
        </w:rPr>
      </w:pPr>
      <w:r w:rsidRPr="00BA5C26">
        <w:rPr>
          <w:color w:val="000000" w:themeColor="text1"/>
        </w:rPr>
        <w:t>4) рассмотрение и реализация результатов проведения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5) контроль исполнения представлений (предписаний), направленных по результатам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6) составление и представление отчетности о результатах контрольных мероприятий.</w:t>
      </w:r>
    </w:p>
    <w:p w:rsidR="00A81FCB" w:rsidRPr="00BA5C26" w:rsidRDefault="00A81FCB" w:rsidP="00A81FCB">
      <w:pPr>
        <w:pStyle w:val="ConsPlusTitle"/>
        <w:ind w:firstLine="567"/>
        <w:jc w:val="center"/>
        <w:outlineLvl w:val="1"/>
        <w:rPr>
          <w:rFonts w:ascii="Arial" w:hAnsi="Arial" w:cs="Arial"/>
          <w:color w:val="000000" w:themeColor="text1"/>
          <w:sz w:val="20"/>
          <w:szCs w:val="20"/>
        </w:rPr>
      </w:pPr>
      <w:r w:rsidRPr="00BA5C26">
        <w:rPr>
          <w:rFonts w:ascii="Arial" w:hAnsi="Arial" w:cs="Arial"/>
          <w:color w:val="000000" w:themeColor="text1"/>
          <w:sz w:val="20"/>
          <w:szCs w:val="20"/>
        </w:rPr>
        <w:t>II. ТЕРМИНЫ И ОПРЕДЕЛЕНИЯ</w:t>
      </w:r>
    </w:p>
    <w:p w:rsidR="00A81FCB" w:rsidRPr="00BA5C26" w:rsidRDefault="00A81FCB" w:rsidP="00A81FCB">
      <w:pPr>
        <w:pStyle w:val="ConsPlusNormal"/>
        <w:ind w:firstLine="567"/>
        <w:jc w:val="both"/>
        <w:rPr>
          <w:color w:val="000000" w:themeColor="text1"/>
        </w:rPr>
      </w:pPr>
      <w:r w:rsidRPr="00BA5C26">
        <w:rPr>
          <w:color w:val="000000" w:themeColor="text1"/>
        </w:rPr>
        <w:t>4. В настоящем Стандарте используются следующие термины:</w:t>
      </w:r>
    </w:p>
    <w:p w:rsidR="00A81FCB" w:rsidRPr="00BA5C26" w:rsidRDefault="00A81FCB" w:rsidP="00A81FCB">
      <w:pPr>
        <w:pStyle w:val="ConsPlusNormal"/>
        <w:ind w:firstLine="567"/>
        <w:jc w:val="both"/>
        <w:rPr>
          <w:color w:val="000000" w:themeColor="text1"/>
        </w:rPr>
      </w:pPr>
      <w:r w:rsidRPr="00BA5C26">
        <w:rPr>
          <w:color w:val="000000" w:themeColor="text1"/>
        </w:rPr>
        <w:t>1) контрольная деятельность - деятельность по контролю в финансово-бюджетной сфере, осуществляемая Уполномоченным органом;</w:t>
      </w:r>
    </w:p>
    <w:p w:rsidR="00A81FCB" w:rsidRPr="00BA5C26" w:rsidRDefault="00A81FCB" w:rsidP="00A81FCB">
      <w:pPr>
        <w:pStyle w:val="ConsPlusNormal"/>
        <w:ind w:firstLine="567"/>
        <w:jc w:val="both"/>
        <w:rPr>
          <w:color w:val="000000" w:themeColor="text1"/>
        </w:rPr>
      </w:pPr>
      <w:r w:rsidRPr="00BA5C26">
        <w:rPr>
          <w:color w:val="000000" w:themeColor="text1"/>
        </w:rPr>
        <w:t>2) контрольное мероприятие - единичная плановая или внеплановая ревизия, проверка либо обследование, проводимые в ходе осуществления контрольной деятельности;</w:t>
      </w:r>
    </w:p>
    <w:p w:rsidR="00A81FCB" w:rsidRPr="00BA5C26" w:rsidRDefault="00A81FCB" w:rsidP="00A81FCB">
      <w:pPr>
        <w:pStyle w:val="ConsPlusNormal"/>
        <w:ind w:firstLine="567"/>
        <w:jc w:val="both"/>
        <w:rPr>
          <w:color w:val="000000" w:themeColor="text1"/>
        </w:rPr>
      </w:pPr>
      <w:r w:rsidRPr="00BA5C26">
        <w:rPr>
          <w:color w:val="000000" w:themeColor="text1"/>
        </w:rPr>
        <w:t>3) контрольная группа - должностные лица Уполномоченного органа, осуществляющие контрольное мероприятие;</w:t>
      </w:r>
    </w:p>
    <w:p w:rsidR="00A81FCB" w:rsidRPr="00BA5C26" w:rsidRDefault="00A81FCB" w:rsidP="00A81FCB">
      <w:pPr>
        <w:pStyle w:val="ConsPlusNormal"/>
        <w:ind w:firstLine="567"/>
        <w:jc w:val="both"/>
        <w:rPr>
          <w:color w:val="000000" w:themeColor="text1"/>
        </w:rPr>
      </w:pPr>
      <w:r w:rsidRPr="00BA5C26">
        <w:rPr>
          <w:color w:val="000000" w:themeColor="text1"/>
        </w:rPr>
        <w:t>4) рабочая документация - документы и иные материалы, содержащие зафиксированную на бумажном или электронном носителе информацию с реквизитами, позволяющими ее идентифицировать, подготавливаемые или получаемые в связи с проведением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5) материалы контрольного мероприятия - документы, полученные в ходе проведения контрольного мероприятия, а также составленные должностными лицами Уполномоченного органа в рамках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6) нарушение - установленный факт несоответствия деятельности объекта контроля требованиям законодательных и (или) нормативных правовых актов Российской Федерации, Томской области, Молчановского сельского поселения, регламентирующих его деятельность в части, подлежащей контролю в финансово-бюджетной сфере;</w:t>
      </w:r>
    </w:p>
    <w:p w:rsidR="00A81FCB" w:rsidRPr="00BA5C26" w:rsidRDefault="00A81FCB" w:rsidP="00A81FCB">
      <w:pPr>
        <w:pStyle w:val="ConsPlusNormal"/>
        <w:ind w:firstLine="567"/>
        <w:jc w:val="both"/>
        <w:rPr>
          <w:color w:val="000000" w:themeColor="text1"/>
        </w:rPr>
      </w:pPr>
      <w:r w:rsidRPr="00BA5C26">
        <w:rPr>
          <w:color w:val="000000" w:themeColor="text1"/>
        </w:rPr>
        <w:t>7) недостаток - установленный факт в деятельности объекта контроля, способный оказать негативное влияние на деятельность объекта контроля, в том числе на ее эффективность, не являющийся нарушением законодательных и иных нормативных правовых актов Российской Федерации, Томской области, Молчановского сельского поселения, регламентирующих его деятельность в части, подлежащей контролю в финансово-бюджетной сфере;</w:t>
      </w:r>
    </w:p>
    <w:p w:rsidR="00A81FCB" w:rsidRPr="00BA5C26" w:rsidRDefault="00A81FCB" w:rsidP="00A81FCB">
      <w:pPr>
        <w:pStyle w:val="ConsPlusNormal"/>
        <w:ind w:firstLine="567"/>
        <w:jc w:val="both"/>
        <w:rPr>
          <w:color w:val="000000" w:themeColor="text1"/>
        </w:rPr>
      </w:pPr>
      <w:r w:rsidRPr="00BA5C26">
        <w:rPr>
          <w:color w:val="000000" w:themeColor="text1"/>
        </w:rPr>
        <w:t>8) результаты контрольного мероприятия - сведения о нарушениях и недостатках, а также иные сведения, содержащиеся в акте контрольного мероприятия или заключении по результатам обследования.</w:t>
      </w:r>
    </w:p>
    <w:p w:rsidR="00A81FCB" w:rsidRPr="00BA5C26" w:rsidRDefault="00A81FCB" w:rsidP="00A81FCB">
      <w:pPr>
        <w:pStyle w:val="ConsPlusTitle"/>
        <w:ind w:firstLine="567"/>
        <w:jc w:val="center"/>
        <w:outlineLvl w:val="1"/>
        <w:rPr>
          <w:rFonts w:ascii="Arial" w:hAnsi="Arial" w:cs="Arial"/>
          <w:color w:val="000000" w:themeColor="text1"/>
          <w:sz w:val="20"/>
          <w:szCs w:val="20"/>
        </w:rPr>
      </w:pPr>
      <w:r w:rsidRPr="00BA5C26">
        <w:rPr>
          <w:rFonts w:ascii="Arial" w:hAnsi="Arial" w:cs="Arial"/>
          <w:color w:val="000000" w:themeColor="text1"/>
          <w:sz w:val="20"/>
          <w:szCs w:val="20"/>
        </w:rPr>
        <w:t>III. ПЛАНИРОВАНИЕ КОНТРОЛЬНЫХ МЕРОПРИЯТИЙ</w:t>
      </w:r>
    </w:p>
    <w:p w:rsidR="00A81FCB" w:rsidRPr="00BA5C26" w:rsidRDefault="00A81FCB" w:rsidP="00A81FCB">
      <w:pPr>
        <w:pStyle w:val="ConsPlusNormal"/>
        <w:ind w:firstLine="567"/>
        <w:jc w:val="both"/>
        <w:rPr>
          <w:color w:val="000000" w:themeColor="text1"/>
        </w:rPr>
      </w:pPr>
      <w:r w:rsidRPr="00BA5C26">
        <w:rPr>
          <w:color w:val="000000" w:themeColor="text1"/>
        </w:rPr>
        <w:t>5. Планирование контрольных мероприятий осуществляется в соответствии с порядком осуществления полномочий по внутреннему муниципальному финансовому контролю в муниципальном образовании Молчановское сельское поселение, утвержденным постановлением Администрации Молчановского сельского поселения (далее - Порядок осуществления полномочий по внутреннему муниципальному финансовому контролю).</w:t>
      </w:r>
    </w:p>
    <w:p w:rsidR="00A81FCB" w:rsidRPr="00BA5C26" w:rsidRDefault="00A81FCB" w:rsidP="00A81FCB">
      <w:pPr>
        <w:pStyle w:val="ConsPlusNormal"/>
        <w:ind w:firstLine="567"/>
        <w:jc w:val="both"/>
        <w:rPr>
          <w:color w:val="000000" w:themeColor="text1"/>
        </w:rPr>
      </w:pPr>
      <w:r w:rsidRPr="00BA5C26">
        <w:rPr>
          <w:color w:val="000000" w:themeColor="text1"/>
        </w:rPr>
        <w:t>6. Планирование контрольной деятельности включает в себя процедуры формирования, согласования и утверждения Плана контрольных мероприятий Уполномоченного органа.</w:t>
      </w:r>
    </w:p>
    <w:p w:rsidR="00A81FCB" w:rsidRPr="00BA5C26" w:rsidRDefault="00A81FCB" w:rsidP="00A81FCB">
      <w:pPr>
        <w:pStyle w:val="ConsPlusNormal"/>
        <w:ind w:firstLine="567"/>
        <w:jc w:val="both"/>
        <w:rPr>
          <w:color w:val="000000" w:themeColor="text1"/>
        </w:rPr>
      </w:pPr>
      <w:r w:rsidRPr="00BA5C26">
        <w:rPr>
          <w:color w:val="000000" w:themeColor="text1"/>
        </w:rPr>
        <w:lastRenderedPageBreak/>
        <w:t>7. План контрольных мероприятий Уполномоченного органа утверждается распоряжением Администрации Молчановского сельского поселения 1 раз в год.</w:t>
      </w:r>
    </w:p>
    <w:p w:rsidR="00A81FCB" w:rsidRPr="00BA5C26" w:rsidRDefault="00A81FCB" w:rsidP="00A81FCB">
      <w:pPr>
        <w:pStyle w:val="ConsPlusNormal"/>
        <w:ind w:firstLine="567"/>
        <w:jc w:val="both"/>
        <w:rPr>
          <w:color w:val="000000" w:themeColor="text1"/>
        </w:rPr>
      </w:pPr>
      <w:r w:rsidRPr="00BA5C26">
        <w:rPr>
          <w:color w:val="000000" w:themeColor="text1"/>
        </w:rPr>
        <w:t>8. Отбор контрольных мероприятий при формировании Плана контрольных мероприятий Уполномоченного органа осуществляется с учетом критериев, определенных Порядком осуществления полномочий по внутреннему муниципальному финансовому контролю.</w:t>
      </w:r>
    </w:p>
    <w:p w:rsidR="00A81FCB" w:rsidRPr="00BA5C26" w:rsidRDefault="00A81FCB" w:rsidP="00A81FCB">
      <w:pPr>
        <w:pStyle w:val="ConsPlusTitle"/>
        <w:ind w:firstLine="567"/>
        <w:jc w:val="center"/>
        <w:outlineLvl w:val="1"/>
        <w:rPr>
          <w:rFonts w:ascii="Arial" w:hAnsi="Arial" w:cs="Arial"/>
          <w:color w:val="000000" w:themeColor="text1"/>
          <w:sz w:val="20"/>
          <w:szCs w:val="20"/>
        </w:rPr>
      </w:pPr>
      <w:r w:rsidRPr="00BA5C26">
        <w:rPr>
          <w:rFonts w:ascii="Arial" w:hAnsi="Arial" w:cs="Arial"/>
          <w:color w:val="000000" w:themeColor="text1"/>
          <w:sz w:val="20"/>
          <w:szCs w:val="20"/>
        </w:rPr>
        <w:t>IV. ПОДГОТОВКА И НАЗНАЧЕНИЕ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9. Основанием для подготовки и назначения контрольного мероприятия является наличие контрольного мероприятия в Плане контрольных мероприятий Уполномоченного органа на соответствующий год либо решение Главы Молчановского сельского поселения о проведении внепланового контрольного мероприятия, принятое в соответствии с Порядком осуществления полномочий по внутреннему муниципальному финансовому контролю.</w:t>
      </w:r>
    </w:p>
    <w:p w:rsidR="00A81FCB" w:rsidRPr="00BA5C26" w:rsidRDefault="00A81FCB" w:rsidP="00A81FCB">
      <w:pPr>
        <w:pStyle w:val="ConsPlusNormal"/>
        <w:ind w:firstLine="567"/>
        <w:jc w:val="both"/>
        <w:rPr>
          <w:color w:val="000000" w:themeColor="text1"/>
        </w:rPr>
      </w:pPr>
      <w:r w:rsidRPr="00BA5C26">
        <w:rPr>
          <w:color w:val="000000" w:themeColor="text1"/>
        </w:rPr>
        <w:t>10. Руководителем Уполномоченного органа определяется руководитель контрольной группы (должностное лицо), ответственный за организацию и проведение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11. Подготовка контрольного мероприятия организуется руководителем контрольной группы (должностным лицом) Уполномоченного органа, ответственным за организацию и проведение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12. Срок подготовки контрольного мероприятия не может превышать 10 рабочих дней со дня, следующего за днем принятия решения руководителем Уполномоченного органа о его проведении.</w:t>
      </w:r>
    </w:p>
    <w:p w:rsidR="00A81FCB" w:rsidRPr="00BA5C26" w:rsidRDefault="00A81FCB" w:rsidP="00A81FCB">
      <w:pPr>
        <w:pStyle w:val="ConsPlusNormal"/>
        <w:ind w:firstLine="567"/>
        <w:jc w:val="both"/>
        <w:rPr>
          <w:color w:val="000000" w:themeColor="text1"/>
        </w:rPr>
      </w:pPr>
      <w:r w:rsidRPr="00BA5C26">
        <w:rPr>
          <w:color w:val="000000" w:themeColor="text1"/>
        </w:rPr>
        <w:t>13. Подготовка и назначение контрольного мероприятия предусматривают подготовку и оформление Поручения о проведении контрольного мероприятия на проведение выездной, встречной проверки (ревизии), камеральной проверки или обследования.</w:t>
      </w:r>
    </w:p>
    <w:p w:rsidR="00A81FCB" w:rsidRPr="00BA5C26" w:rsidRDefault="00A81FCB" w:rsidP="00A81FCB">
      <w:pPr>
        <w:pStyle w:val="ConsPlusNormal"/>
        <w:ind w:firstLine="567"/>
        <w:jc w:val="both"/>
        <w:rPr>
          <w:color w:val="000000" w:themeColor="text1"/>
        </w:rPr>
      </w:pPr>
      <w:r w:rsidRPr="00BA5C26">
        <w:rPr>
          <w:color w:val="000000" w:themeColor="text1"/>
        </w:rPr>
        <w:t>14. Требования к содержанию поручения о проведении контрольного мероприятия устанавливаются Порядком осуществления полномочий по внутреннему муниципальному финансовому контролю.</w:t>
      </w:r>
    </w:p>
    <w:p w:rsidR="00A81FCB" w:rsidRPr="00BA5C26" w:rsidRDefault="00A81FCB" w:rsidP="00A81FCB">
      <w:pPr>
        <w:pStyle w:val="ConsPlusNormal"/>
        <w:ind w:firstLine="567"/>
        <w:jc w:val="both"/>
        <w:rPr>
          <w:color w:val="000000" w:themeColor="text1"/>
        </w:rPr>
      </w:pPr>
      <w:r w:rsidRPr="00BA5C26">
        <w:rPr>
          <w:color w:val="000000" w:themeColor="text1"/>
        </w:rPr>
        <w:t>15. Поручение о проведении контрольного мероприятия подписывается руководителем Уполномоченного органа.</w:t>
      </w:r>
    </w:p>
    <w:p w:rsidR="00A81FCB" w:rsidRPr="00BA5C26" w:rsidRDefault="00A81FCB" w:rsidP="00A81FCB">
      <w:pPr>
        <w:pStyle w:val="ConsPlusNormal"/>
        <w:ind w:firstLine="567"/>
        <w:jc w:val="both"/>
        <w:rPr>
          <w:color w:val="000000" w:themeColor="text1"/>
        </w:rPr>
      </w:pPr>
      <w:r w:rsidRPr="00BA5C26">
        <w:rPr>
          <w:color w:val="000000" w:themeColor="text1"/>
        </w:rPr>
        <w:t>16. Контрольная группа должна формироваться с условием, что профессиональные знания, навыки и опыт контрольной работы ее членов позволят обеспечить качественное проведение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Формирование контрольной группы (определение должностного лица) для проведения контрольного мероприятия должно осуществляться таким образом, чтобы не допускалось возникновение конфликта интересов, устанавливаемого в соответствии с законодательством Российской Федерации, а также исключались ситуации, когда личная заинтересованность члена контрольной группы может повлиять на исполнение им должностных обязанностей в процессе проведения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Запрещается привлекать к участию в контрольном мероприятии должностных лиц Уполномоченного органа, если они в проверяемом периоде были сотрудниками объекта контроля.</w:t>
      </w:r>
    </w:p>
    <w:p w:rsidR="00A81FCB" w:rsidRPr="00BA5C26" w:rsidRDefault="00A81FCB" w:rsidP="00A81FCB">
      <w:pPr>
        <w:pStyle w:val="ConsPlusNormal"/>
        <w:ind w:firstLine="567"/>
        <w:jc w:val="both"/>
        <w:rPr>
          <w:color w:val="000000" w:themeColor="text1"/>
        </w:rPr>
      </w:pPr>
      <w:r w:rsidRPr="00BA5C26">
        <w:rPr>
          <w:color w:val="000000" w:themeColor="text1"/>
        </w:rPr>
        <w:t>В случае если на объекте контрольного мероприятия планируется проверка сведений, составляющих государственную тайну, для указанной работы в данном контрольном мероприятии должны привлекаться должностные лица Уполномоченного органа, имеющие оформленный в установленном порядке допуск к государственной тайне.</w:t>
      </w:r>
    </w:p>
    <w:p w:rsidR="00A81FCB" w:rsidRPr="00BA5C26" w:rsidRDefault="00A81FCB" w:rsidP="00A81FCB">
      <w:pPr>
        <w:pStyle w:val="ConsPlusNormal"/>
        <w:ind w:firstLine="567"/>
        <w:jc w:val="both"/>
        <w:rPr>
          <w:color w:val="000000" w:themeColor="text1"/>
        </w:rPr>
      </w:pPr>
      <w:r w:rsidRPr="00BA5C26">
        <w:rPr>
          <w:color w:val="000000" w:themeColor="text1"/>
        </w:rPr>
        <w:t>17. В ходе подготовки к проведению контрольного мероприятия руководителем контрольной группы (должностным лицом) Уполномоченного органа также:</w:t>
      </w:r>
    </w:p>
    <w:p w:rsidR="00A81FCB" w:rsidRPr="00BA5C26" w:rsidRDefault="00A81FCB" w:rsidP="00A81FCB">
      <w:pPr>
        <w:pStyle w:val="ConsPlusNormal"/>
        <w:ind w:firstLine="567"/>
        <w:jc w:val="both"/>
        <w:rPr>
          <w:color w:val="000000" w:themeColor="text1"/>
        </w:rPr>
      </w:pPr>
      <w:r w:rsidRPr="00BA5C26">
        <w:rPr>
          <w:color w:val="000000" w:themeColor="text1"/>
        </w:rPr>
        <w:t>1) организуется работа по сбору информации об объекте контроля и предмете контроля, достаточной для подготовки Программы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2) определяется массив документов, информации и сведений, подлежащих проверке в ходе контрольного мероприятия, необходимый для достижения цели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3) осуществляется подготовка Программы контрольного мероприятия, в том числе организуется формирование контрольной группы, распределяются обязанности между членами контрольной группы;</w:t>
      </w:r>
    </w:p>
    <w:p w:rsidR="00A81FCB" w:rsidRPr="00BA5C26" w:rsidRDefault="00A81FCB" w:rsidP="00A81FCB">
      <w:pPr>
        <w:pStyle w:val="ConsPlusNormal"/>
        <w:ind w:firstLine="567"/>
        <w:jc w:val="both"/>
        <w:rPr>
          <w:color w:val="000000" w:themeColor="text1"/>
        </w:rPr>
      </w:pPr>
      <w:r w:rsidRPr="00BA5C26">
        <w:rPr>
          <w:color w:val="000000" w:themeColor="text1"/>
        </w:rPr>
        <w:t xml:space="preserve">4) обеспечивается доведение программы контрольного мероприятия до членов контрольной группы в соответствии с </w:t>
      </w:r>
      <w:hyperlink w:anchor="Par113" w:tooltip="22. Руководитель контрольной группы обеспечивает доведение Программы контрольного мероприятия, изменений в Программу контрольного мероприятия до членов контрольной группы не позднее 3 рабочих дней, следующих за датой утверждения соответствующего документа." w:history="1">
        <w:r w:rsidRPr="00BA5C26">
          <w:rPr>
            <w:color w:val="000000" w:themeColor="text1"/>
          </w:rPr>
          <w:t>пунктом 22</w:t>
        </w:r>
      </w:hyperlink>
      <w:r w:rsidRPr="00BA5C26">
        <w:rPr>
          <w:color w:val="000000" w:themeColor="text1"/>
        </w:rPr>
        <w:t xml:space="preserve"> настоящего Стандарта;</w:t>
      </w:r>
    </w:p>
    <w:p w:rsidR="00A81FCB" w:rsidRPr="00BA5C26" w:rsidRDefault="00A81FCB" w:rsidP="00A81FCB">
      <w:pPr>
        <w:pStyle w:val="ConsPlusNormal"/>
        <w:ind w:firstLine="567"/>
        <w:jc w:val="both"/>
        <w:rPr>
          <w:color w:val="000000" w:themeColor="text1"/>
        </w:rPr>
      </w:pPr>
      <w:r w:rsidRPr="00BA5C26">
        <w:rPr>
          <w:color w:val="000000" w:themeColor="text1"/>
        </w:rPr>
        <w:t>5) осуществляется, в случае необходимости, формирование письменного запроса о представлении объектом контроля документов, в том числе электронных.</w:t>
      </w:r>
    </w:p>
    <w:p w:rsidR="00A81FCB" w:rsidRPr="00BA5C26" w:rsidRDefault="00A81FCB" w:rsidP="00A81FCB">
      <w:pPr>
        <w:pStyle w:val="ConsPlusNormal"/>
        <w:ind w:firstLine="567"/>
        <w:jc w:val="both"/>
        <w:rPr>
          <w:color w:val="000000" w:themeColor="text1"/>
        </w:rPr>
      </w:pPr>
      <w:r w:rsidRPr="00BA5C26">
        <w:rPr>
          <w:color w:val="000000" w:themeColor="text1"/>
        </w:rPr>
        <w:t>18. При подготовке к проведению контрольного мероприятия члены контрольной группы, должностное лицо Уполномоченного органа, уполномоченное на проведение контрольного мероприятия, должны изучить:</w:t>
      </w:r>
    </w:p>
    <w:p w:rsidR="00A81FCB" w:rsidRPr="00BA5C26" w:rsidRDefault="00A81FCB" w:rsidP="00A81FCB">
      <w:pPr>
        <w:pStyle w:val="ConsPlusNormal"/>
        <w:ind w:firstLine="567"/>
        <w:jc w:val="both"/>
        <w:rPr>
          <w:color w:val="000000" w:themeColor="text1"/>
        </w:rPr>
      </w:pPr>
      <w:r w:rsidRPr="00BA5C26">
        <w:rPr>
          <w:color w:val="000000" w:themeColor="text1"/>
        </w:rPr>
        <w:t>1) законодательные и нормативные правовые акты Российской Федерации, правовые акты Министерства финансов Российской Федерации и Федерального казначейства, иные документы, регламентирующие деятельность объекта контроля по соответствующим направлениям деятельности объекта контроля (вопросам программы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2) отчетные и статистические данные о деятельности объекта контроля;</w:t>
      </w:r>
    </w:p>
    <w:p w:rsidR="00A81FCB" w:rsidRPr="00BA5C26" w:rsidRDefault="00A81FCB" w:rsidP="00A81FCB">
      <w:pPr>
        <w:pStyle w:val="ConsPlusNormal"/>
        <w:ind w:firstLine="567"/>
        <w:jc w:val="both"/>
        <w:rPr>
          <w:color w:val="000000" w:themeColor="text1"/>
        </w:rPr>
      </w:pPr>
      <w:r w:rsidRPr="00BA5C26">
        <w:rPr>
          <w:color w:val="000000" w:themeColor="text1"/>
        </w:rPr>
        <w:t>3) материалы контрольных мероприятий, проведенных иными органами муниципального финансового контроля и иными контрольно-надзорными органами на объекте контроля;</w:t>
      </w:r>
    </w:p>
    <w:p w:rsidR="00A81FCB" w:rsidRPr="00BA5C26" w:rsidRDefault="00A81FCB" w:rsidP="00A81FCB">
      <w:pPr>
        <w:pStyle w:val="ConsPlusNormal"/>
        <w:ind w:firstLine="567"/>
        <w:jc w:val="both"/>
        <w:rPr>
          <w:color w:val="000000" w:themeColor="text1"/>
        </w:rPr>
      </w:pPr>
      <w:r w:rsidRPr="00BA5C26">
        <w:rPr>
          <w:color w:val="000000" w:themeColor="text1"/>
        </w:rPr>
        <w:lastRenderedPageBreak/>
        <w:t>4) другие материалы, характеризующие деятельность объекта контроля, имеющиеся в распоряжении Уполномоченного органа.</w:t>
      </w:r>
    </w:p>
    <w:p w:rsidR="00A81FCB" w:rsidRPr="00BA5C26" w:rsidRDefault="00A81FCB" w:rsidP="00A81FCB">
      <w:pPr>
        <w:pStyle w:val="ConsPlusNormal"/>
        <w:ind w:firstLine="567"/>
        <w:jc w:val="both"/>
        <w:rPr>
          <w:color w:val="000000" w:themeColor="text1"/>
        </w:rPr>
      </w:pPr>
      <w:r w:rsidRPr="00BA5C26">
        <w:rPr>
          <w:color w:val="000000" w:themeColor="text1"/>
        </w:rPr>
        <w:t>19. Обязательным условием проведения контрольного мероприятия является наличие утвержденной Программы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20. Требования к содержанию Программы контрольного мероприятия устанавливаются Порядком осуществления полномочий по внутреннему муниципальному финансовому контролю.</w:t>
      </w:r>
    </w:p>
    <w:p w:rsidR="00A81FCB" w:rsidRPr="00BA5C26" w:rsidRDefault="00A81FCB" w:rsidP="00A81FCB">
      <w:pPr>
        <w:pStyle w:val="ConsPlusNormal"/>
        <w:ind w:firstLine="567"/>
        <w:jc w:val="both"/>
        <w:rPr>
          <w:color w:val="000000" w:themeColor="text1"/>
        </w:rPr>
      </w:pPr>
      <w:r w:rsidRPr="00BA5C26">
        <w:rPr>
          <w:color w:val="000000" w:themeColor="text1"/>
        </w:rPr>
        <w:t>21. Программа контрольного мероприятия согласовывается с начальником соответствующего отдела Уполномоченного органа, руководителем Уполномоченного органа, утверждается Главой Молчановского сельского поселения.</w:t>
      </w:r>
    </w:p>
    <w:p w:rsidR="00A81FCB" w:rsidRPr="00BA5C26" w:rsidRDefault="00A81FCB" w:rsidP="00A81FCB">
      <w:pPr>
        <w:pStyle w:val="ConsPlusNormal"/>
        <w:ind w:firstLine="567"/>
        <w:jc w:val="both"/>
        <w:rPr>
          <w:color w:val="000000" w:themeColor="text1"/>
        </w:rPr>
      </w:pPr>
      <w:r w:rsidRPr="00BA5C26">
        <w:rPr>
          <w:color w:val="000000" w:themeColor="text1"/>
        </w:rPr>
        <w:t>При необходимости Программа контрольного мероприятия может быть изменена до начала или в ходе проведения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Изменения в Программу контрольного мероприятия вносятся на основании служебной записки руководителя контрольной группы (должностного лица), содержащей обоснование необходимости внесения соответствующих изменений.</w:t>
      </w:r>
    </w:p>
    <w:p w:rsidR="00A81FCB" w:rsidRPr="00BA5C26" w:rsidRDefault="00A81FCB" w:rsidP="00A81FCB">
      <w:pPr>
        <w:pStyle w:val="ConsPlusNormal"/>
        <w:ind w:firstLine="567"/>
        <w:jc w:val="both"/>
        <w:rPr>
          <w:color w:val="000000" w:themeColor="text1"/>
        </w:rPr>
      </w:pPr>
      <w:r w:rsidRPr="00BA5C26">
        <w:rPr>
          <w:color w:val="000000" w:themeColor="text1"/>
        </w:rPr>
        <w:t>Изменения, вносимые в Программу контрольного мероприятия, утверждаются Главой Молчановского сельского поселения.</w:t>
      </w:r>
    </w:p>
    <w:p w:rsidR="00A81FCB" w:rsidRPr="00BA5C26" w:rsidRDefault="00A81FCB" w:rsidP="00A81FCB">
      <w:pPr>
        <w:pStyle w:val="ConsPlusNormal"/>
        <w:ind w:firstLine="567"/>
        <w:jc w:val="both"/>
        <w:rPr>
          <w:color w:val="000000" w:themeColor="text1"/>
        </w:rPr>
      </w:pPr>
      <w:bookmarkStart w:id="34" w:name="Par113"/>
      <w:bookmarkEnd w:id="34"/>
      <w:r w:rsidRPr="00BA5C26">
        <w:rPr>
          <w:color w:val="000000" w:themeColor="text1"/>
        </w:rPr>
        <w:t>22. Руководитель контрольной группы обеспечивает доведение Программы контрольного мероприятия, изменений в Программу контрольного мероприятия до членов контрольной группы не позднее 3 рабочих дней, следующих за датой утверждения соответствующего документа.</w:t>
      </w:r>
    </w:p>
    <w:p w:rsidR="00A81FCB" w:rsidRPr="00BA5C26" w:rsidRDefault="00A81FCB" w:rsidP="00A81FCB">
      <w:pPr>
        <w:pStyle w:val="ConsPlusNormal"/>
        <w:ind w:firstLine="567"/>
        <w:jc w:val="both"/>
        <w:rPr>
          <w:color w:val="000000" w:themeColor="text1"/>
        </w:rPr>
      </w:pPr>
      <w:r w:rsidRPr="00BA5C26">
        <w:rPr>
          <w:color w:val="000000" w:themeColor="text1"/>
        </w:rPr>
        <w:t>Указанные уполномоченные лица несут ответственность за своевременное прочтение таких сообщений.</w:t>
      </w:r>
    </w:p>
    <w:p w:rsidR="00A81FCB" w:rsidRPr="00BA5C26" w:rsidRDefault="00A81FCB" w:rsidP="00A81FCB">
      <w:pPr>
        <w:pStyle w:val="ConsPlusNormal"/>
        <w:ind w:firstLine="567"/>
        <w:jc w:val="both"/>
        <w:rPr>
          <w:color w:val="000000" w:themeColor="text1"/>
        </w:rPr>
      </w:pPr>
      <w:r w:rsidRPr="00BA5C26">
        <w:rPr>
          <w:color w:val="000000" w:themeColor="text1"/>
        </w:rPr>
        <w:t>23. Члены контрольной группы до начала контрольного мероприятия должны изучить Программу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Руководитель контрольной группы до начала контрольного мероприятия должен убедиться, что члены контрольной группы имеют единое четкое понимание Программы контрольного мероприятия.</w:t>
      </w:r>
    </w:p>
    <w:p w:rsidR="00A81FCB" w:rsidRPr="00BA5C26" w:rsidRDefault="00A81FCB" w:rsidP="00A81FCB">
      <w:pPr>
        <w:pStyle w:val="ConsPlusNormal"/>
        <w:ind w:firstLine="567"/>
        <w:jc w:val="both"/>
        <w:rPr>
          <w:color w:val="000000" w:themeColor="text1"/>
        </w:rPr>
      </w:pPr>
    </w:p>
    <w:p w:rsidR="00A81FCB" w:rsidRPr="00BA5C26" w:rsidRDefault="00A81FCB" w:rsidP="00A81FCB">
      <w:pPr>
        <w:pStyle w:val="ConsPlusTitle"/>
        <w:ind w:firstLine="567"/>
        <w:jc w:val="center"/>
        <w:outlineLvl w:val="1"/>
        <w:rPr>
          <w:rFonts w:ascii="Arial" w:hAnsi="Arial" w:cs="Arial"/>
          <w:color w:val="000000" w:themeColor="text1"/>
          <w:sz w:val="20"/>
          <w:szCs w:val="20"/>
        </w:rPr>
      </w:pPr>
      <w:r w:rsidRPr="00BA5C26">
        <w:rPr>
          <w:rFonts w:ascii="Arial" w:hAnsi="Arial" w:cs="Arial"/>
          <w:color w:val="000000" w:themeColor="text1"/>
          <w:sz w:val="20"/>
          <w:szCs w:val="20"/>
        </w:rPr>
        <w:t>V. ОРГАНИЗАЦИЯ ПРОВЕДЕНИЯ КОНТРОЛЬНОГО</w:t>
      </w:r>
    </w:p>
    <w:p w:rsidR="00A81FCB" w:rsidRPr="00BA5C26" w:rsidRDefault="00A81FCB" w:rsidP="00A81FCB">
      <w:pPr>
        <w:pStyle w:val="ConsPlusTitle"/>
        <w:ind w:firstLine="567"/>
        <w:jc w:val="center"/>
        <w:rPr>
          <w:rFonts w:ascii="Arial" w:hAnsi="Arial" w:cs="Arial"/>
          <w:color w:val="000000" w:themeColor="text1"/>
          <w:sz w:val="20"/>
          <w:szCs w:val="20"/>
        </w:rPr>
      </w:pPr>
      <w:r w:rsidRPr="00BA5C26">
        <w:rPr>
          <w:rFonts w:ascii="Arial" w:hAnsi="Arial" w:cs="Arial"/>
          <w:color w:val="000000" w:themeColor="text1"/>
          <w:sz w:val="20"/>
          <w:szCs w:val="20"/>
        </w:rPr>
        <w:t>МЕРОПРИЯТИЯ И ОФОРМЛЕНИЕ ЕГО РЕЗУЛЬТАТОВ</w:t>
      </w:r>
    </w:p>
    <w:p w:rsidR="00A81FCB" w:rsidRPr="00BA5C26" w:rsidRDefault="00A81FCB" w:rsidP="00A81FCB">
      <w:pPr>
        <w:pStyle w:val="ConsPlusTitle"/>
        <w:ind w:firstLine="567"/>
        <w:jc w:val="center"/>
        <w:outlineLvl w:val="2"/>
        <w:rPr>
          <w:rFonts w:ascii="Arial" w:hAnsi="Arial" w:cs="Arial"/>
          <w:color w:val="000000" w:themeColor="text1"/>
          <w:sz w:val="20"/>
          <w:szCs w:val="20"/>
        </w:rPr>
      </w:pPr>
      <w:r w:rsidRPr="00BA5C26">
        <w:rPr>
          <w:rFonts w:ascii="Arial" w:hAnsi="Arial" w:cs="Arial"/>
          <w:color w:val="000000" w:themeColor="text1"/>
          <w:sz w:val="20"/>
          <w:szCs w:val="20"/>
        </w:rPr>
        <w:t>Общие положения об организации проведения</w:t>
      </w:r>
    </w:p>
    <w:p w:rsidR="00A81FCB" w:rsidRPr="00BA5C26" w:rsidRDefault="00A81FCB" w:rsidP="00A81FCB">
      <w:pPr>
        <w:pStyle w:val="ConsPlusTitle"/>
        <w:ind w:firstLine="567"/>
        <w:jc w:val="center"/>
        <w:rPr>
          <w:color w:val="000000" w:themeColor="text1"/>
          <w:sz w:val="20"/>
          <w:szCs w:val="20"/>
        </w:rPr>
      </w:pPr>
      <w:r w:rsidRPr="00BA5C26">
        <w:rPr>
          <w:rFonts w:ascii="Arial" w:hAnsi="Arial" w:cs="Arial"/>
          <w:color w:val="000000" w:themeColor="text1"/>
          <w:sz w:val="20"/>
          <w:szCs w:val="20"/>
        </w:rPr>
        <w:t>контрольного мероприятия и оформления его результатов</w:t>
      </w:r>
    </w:p>
    <w:p w:rsidR="00A81FCB" w:rsidRPr="00BA5C26" w:rsidRDefault="00A81FCB" w:rsidP="00A81FCB">
      <w:pPr>
        <w:pStyle w:val="ConsPlusNormal"/>
        <w:ind w:firstLine="567"/>
        <w:jc w:val="both"/>
        <w:rPr>
          <w:color w:val="000000" w:themeColor="text1"/>
        </w:rPr>
      </w:pPr>
      <w:r w:rsidRPr="00BA5C26">
        <w:rPr>
          <w:color w:val="000000" w:themeColor="text1"/>
        </w:rPr>
        <w:t>24. Основанием для начала проведения контрольного мероприятия и оформления его результатов является Поручение о проведении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25. Этап проведения контрольного мероприятия и оформления его результатов предусматривает следующие действия и сроки их выполнения:</w:t>
      </w:r>
    </w:p>
    <w:p w:rsidR="00A81FCB" w:rsidRPr="00BA5C26" w:rsidRDefault="00A81FCB" w:rsidP="00A81FCB">
      <w:pPr>
        <w:pStyle w:val="ConsPlusNormal"/>
        <w:ind w:firstLine="567"/>
        <w:jc w:val="both"/>
        <w:rPr>
          <w:color w:val="000000" w:themeColor="text1"/>
        </w:rPr>
      </w:pPr>
      <w:r w:rsidRPr="00BA5C26">
        <w:rPr>
          <w:color w:val="000000" w:themeColor="text1"/>
        </w:rPr>
        <w:t>1) срок проведения выездной проверки (ревизии) по месту нахождения объекта контроля составляет не более 30 рабочих дней, а в случае продления срока проведения контрольных действий по месту нахождения объекта контроля - не более 50 рабочих дней.</w:t>
      </w:r>
    </w:p>
    <w:p w:rsidR="00A81FCB" w:rsidRPr="00BA5C26" w:rsidRDefault="00A81FCB" w:rsidP="00A81FCB">
      <w:pPr>
        <w:pStyle w:val="ConsPlusNormal"/>
        <w:ind w:firstLine="567"/>
        <w:jc w:val="both"/>
        <w:rPr>
          <w:color w:val="000000" w:themeColor="text1"/>
        </w:rPr>
      </w:pPr>
      <w:r w:rsidRPr="00BA5C26">
        <w:rPr>
          <w:color w:val="000000" w:themeColor="text1"/>
        </w:rPr>
        <w:t>Оформление и подписание акта выездной проверки (ревизии) контрольной группой (должностным лицом) - не позднее дня окончания контрольных действий по месту нахождения объекта контроля. Вручение (направление) акта проверки (ревизии) представителю объекта контроля - не позднее 3 рабочих дней, следующих за днем его подписания контрольной группой (должностным лицом);</w:t>
      </w:r>
    </w:p>
    <w:p w:rsidR="00A81FCB" w:rsidRPr="00BA5C26" w:rsidRDefault="00A81FCB" w:rsidP="00A81FCB">
      <w:pPr>
        <w:pStyle w:val="ConsPlusNormal"/>
        <w:ind w:firstLine="567"/>
        <w:jc w:val="both"/>
        <w:rPr>
          <w:color w:val="000000" w:themeColor="text1"/>
        </w:rPr>
      </w:pPr>
      <w:r w:rsidRPr="00BA5C26">
        <w:rPr>
          <w:color w:val="000000" w:themeColor="text1"/>
        </w:rPr>
        <w:t>2) проведение камеральной проверки осуществляется в пределах 30 рабочих дней.</w:t>
      </w:r>
    </w:p>
    <w:p w:rsidR="00A81FCB" w:rsidRPr="00BA5C26" w:rsidRDefault="00A81FCB" w:rsidP="00A81FCB">
      <w:pPr>
        <w:pStyle w:val="ConsPlusNormal"/>
        <w:ind w:firstLine="567"/>
        <w:jc w:val="both"/>
        <w:rPr>
          <w:color w:val="000000" w:themeColor="text1"/>
        </w:rPr>
      </w:pPr>
      <w:r w:rsidRPr="00BA5C26">
        <w:rPr>
          <w:color w:val="000000" w:themeColor="text1"/>
        </w:rPr>
        <w:t>Оформление и подписание акта камеральной проверки контрольной группой (должностным лицом) - не позднее дня окончания контрольных действий. Вручение (направление) акта проверки представителю объекта контроля - не позднее 3 рабочих дней, следующих за днем его подписания контрольной группой (должностным лицом);</w:t>
      </w:r>
    </w:p>
    <w:p w:rsidR="00A81FCB" w:rsidRPr="00BA5C26" w:rsidRDefault="00A81FCB" w:rsidP="00A81FCB">
      <w:pPr>
        <w:pStyle w:val="ConsPlusNormal"/>
        <w:ind w:firstLine="567"/>
        <w:jc w:val="both"/>
        <w:rPr>
          <w:color w:val="000000" w:themeColor="text1"/>
        </w:rPr>
      </w:pPr>
      <w:r w:rsidRPr="00BA5C26">
        <w:rPr>
          <w:color w:val="000000" w:themeColor="text1"/>
        </w:rPr>
        <w:t>3) проведение обследования (за исключением обследования, проводимого в рамках камеральных и выездных проверок, ревизий) осуществляется в сроки, установленные для выездных проверок (ревизий).</w:t>
      </w:r>
    </w:p>
    <w:p w:rsidR="00A81FCB" w:rsidRPr="00BA5C26" w:rsidRDefault="00A81FCB" w:rsidP="00A81FCB">
      <w:pPr>
        <w:pStyle w:val="ConsPlusNormal"/>
        <w:ind w:firstLine="567"/>
        <w:jc w:val="both"/>
        <w:rPr>
          <w:color w:val="000000" w:themeColor="text1"/>
        </w:rPr>
      </w:pPr>
      <w:r w:rsidRPr="00BA5C26">
        <w:rPr>
          <w:color w:val="000000" w:themeColor="text1"/>
        </w:rPr>
        <w:t>Оформление и подписание заключения, подготовленного по результатам проведения обследования, контрольной группой (должностным лицом) - не позднее дня окончания контрольных действий по месту нахождения объекта контроля. Вручение (направление) заключения, подготовленного по результатам проведения обследования, представителю объекта контроля - не позднее 3 рабочих дней, следующих за днем его подписания контрольной группой (должностным лицом).</w:t>
      </w:r>
    </w:p>
    <w:p w:rsidR="00A81FCB" w:rsidRPr="00BA5C26" w:rsidRDefault="00A81FCB" w:rsidP="00A81FCB">
      <w:pPr>
        <w:pStyle w:val="ConsPlusNormal"/>
        <w:ind w:firstLine="567"/>
        <w:jc w:val="both"/>
        <w:rPr>
          <w:color w:val="000000" w:themeColor="text1"/>
        </w:rPr>
      </w:pPr>
      <w:r w:rsidRPr="00BA5C26">
        <w:rPr>
          <w:color w:val="000000" w:themeColor="text1"/>
        </w:rPr>
        <w:t>26. В срок проведения контрольного мероприятия не включается время, в течение которого проведение контрольного мероприятия приостанавливалось в соответствии с Порядком осуществления полномочий по внутреннему муниципальному финансовому контролю.</w:t>
      </w:r>
    </w:p>
    <w:p w:rsidR="00A81FCB" w:rsidRPr="00BA5C26" w:rsidRDefault="00A81FCB" w:rsidP="00A81FCB">
      <w:pPr>
        <w:pStyle w:val="ConsPlusNormal"/>
        <w:ind w:firstLine="567"/>
        <w:jc w:val="both"/>
        <w:rPr>
          <w:color w:val="000000" w:themeColor="text1"/>
        </w:rPr>
      </w:pPr>
      <w:r w:rsidRPr="00BA5C26">
        <w:rPr>
          <w:color w:val="000000" w:themeColor="text1"/>
        </w:rPr>
        <w:t>27. В ходе проведения контрольного мероприятия и до принятия решения по результатам контрольного мероприятия руководитель контрольной группы ежедневно осуществляет контроль за работой членов контрольной группы и несет ответственность за проведение контрольного мероприятия с надлежащим качеством и в установленные сроки.</w:t>
      </w:r>
    </w:p>
    <w:p w:rsidR="00A81FCB" w:rsidRPr="00BA5C26" w:rsidRDefault="00A81FCB" w:rsidP="00A81FCB">
      <w:pPr>
        <w:pStyle w:val="ConsPlusNormal"/>
        <w:ind w:firstLine="567"/>
        <w:jc w:val="both"/>
        <w:rPr>
          <w:color w:val="000000" w:themeColor="text1"/>
        </w:rPr>
      </w:pPr>
      <w:r w:rsidRPr="00BA5C26">
        <w:rPr>
          <w:color w:val="000000" w:themeColor="text1"/>
        </w:rPr>
        <w:lastRenderedPageBreak/>
        <w:t>28. При выявлении в ходе проведения контрольных мероприятий административных правонарушений должностные лица Уполномоченного органа направляют документы, по результатам проверок в орган осуществляющий производство по делам об административных правонарушениях.</w:t>
      </w:r>
    </w:p>
    <w:p w:rsidR="00A81FCB" w:rsidRPr="00BA5C26" w:rsidRDefault="00A81FCB" w:rsidP="00A81FCB">
      <w:pPr>
        <w:pStyle w:val="ConsPlusTitle"/>
        <w:ind w:firstLine="567"/>
        <w:jc w:val="center"/>
        <w:outlineLvl w:val="2"/>
        <w:rPr>
          <w:rFonts w:ascii="Arial" w:hAnsi="Arial" w:cs="Arial"/>
          <w:color w:val="000000" w:themeColor="text1"/>
          <w:sz w:val="20"/>
          <w:szCs w:val="20"/>
        </w:rPr>
      </w:pPr>
      <w:r w:rsidRPr="00BA5C26">
        <w:rPr>
          <w:rFonts w:ascii="Arial" w:hAnsi="Arial" w:cs="Arial"/>
          <w:color w:val="000000" w:themeColor="text1"/>
          <w:sz w:val="20"/>
          <w:szCs w:val="20"/>
        </w:rPr>
        <w:t>Разрешение конфликтных ситуаций</w:t>
      </w:r>
    </w:p>
    <w:p w:rsidR="00A81FCB" w:rsidRPr="00BA5C26" w:rsidRDefault="00A81FCB" w:rsidP="00A81FCB">
      <w:pPr>
        <w:pStyle w:val="ConsPlusTitle"/>
        <w:ind w:firstLine="567"/>
        <w:jc w:val="center"/>
        <w:rPr>
          <w:color w:val="000000" w:themeColor="text1"/>
          <w:sz w:val="20"/>
          <w:szCs w:val="20"/>
        </w:rPr>
      </w:pPr>
      <w:r w:rsidRPr="00BA5C26">
        <w:rPr>
          <w:rFonts w:ascii="Arial" w:hAnsi="Arial" w:cs="Arial"/>
          <w:color w:val="000000" w:themeColor="text1"/>
          <w:sz w:val="20"/>
          <w:szCs w:val="20"/>
        </w:rPr>
        <w:t>в ходе проведения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29. Служебные контакты членов контрольной группы (должностного лица, уполномоченного на проведение контрольного мероприятия) с должностными лицами объекта контроля осуществляются с учетом прав и обязанностей соответствующих сотрудников, установленных должностными инструкциями.</w:t>
      </w:r>
    </w:p>
    <w:p w:rsidR="00A81FCB" w:rsidRPr="00BA5C26" w:rsidRDefault="00A81FCB" w:rsidP="00A81FCB">
      <w:pPr>
        <w:pStyle w:val="ConsPlusNormal"/>
        <w:ind w:firstLine="567"/>
        <w:jc w:val="both"/>
        <w:rPr>
          <w:color w:val="000000" w:themeColor="text1"/>
        </w:rPr>
      </w:pPr>
      <w:r w:rsidRPr="00BA5C26">
        <w:rPr>
          <w:color w:val="000000" w:themeColor="text1"/>
        </w:rPr>
        <w:t>30. В случае возникновения в ходе контрольного мероприятия конфликтных ситуаций член контрольной группы должен в письменной форме изложить руководителю контрольной группы суть данной ситуации, а в случае конфликта с самим руководителем - руководителю Уполномоченного органа для принятия решения.</w:t>
      </w:r>
    </w:p>
    <w:p w:rsidR="00A81FCB" w:rsidRPr="00BA5C26" w:rsidRDefault="00A81FCB" w:rsidP="00A81FCB">
      <w:pPr>
        <w:pStyle w:val="ConsPlusTitle"/>
        <w:ind w:firstLine="567"/>
        <w:jc w:val="center"/>
        <w:outlineLvl w:val="2"/>
        <w:rPr>
          <w:rFonts w:ascii="Arial" w:hAnsi="Arial" w:cs="Arial"/>
          <w:color w:val="000000" w:themeColor="text1"/>
          <w:sz w:val="20"/>
          <w:szCs w:val="20"/>
        </w:rPr>
      </w:pPr>
      <w:r w:rsidRPr="00BA5C26">
        <w:rPr>
          <w:rFonts w:ascii="Arial" w:hAnsi="Arial" w:cs="Arial"/>
          <w:color w:val="000000" w:themeColor="text1"/>
          <w:sz w:val="20"/>
          <w:szCs w:val="20"/>
        </w:rPr>
        <w:t>Привлечение экспертов</w:t>
      </w:r>
    </w:p>
    <w:p w:rsidR="00A81FCB" w:rsidRPr="00BA5C26" w:rsidRDefault="00A81FCB" w:rsidP="00A81FCB">
      <w:pPr>
        <w:pStyle w:val="ConsPlusTitle"/>
        <w:ind w:firstLine="567"/>
        <w:jc w:val="center"/>
        <w:rPr>
          <w:color w:val="000000" w:themeColor="text1"/>
          <w:sz w:val="20"/>
          <w:szCs w:val="20"/>
        </w:rPr>
      </w:pPr>
      <w:r w:rsidRPr="00BA5C26">
        <w:rPr>
          <w:rFonts w:ascii="Arial" w:hAnsi="Arial" w:cs="Arial"/>
          <w:color w:val="000000" w:themeColor="text1"/>
          <w:sz w:val="20"/>
          <w:szCs w:val="20"/>
        </w:rPr>
        <w:t>к проведению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31. В случаях когда для достижения целей контрольного мероприятия необходимы специальные знания, навыки и опыт, которыми не владеют должностные лица Уполномоченного органа, к участию в проведении контрольного мероприятия могут привлекаться иные организации и специалисты, не являющиеся должностными лицами Уполномоченного органа.</w:t>
      </w:r>
    </w:p>
    <w:p w:rsidR="00A81FCB" w:rsidRPr="00BA5C26" w:rsidRDefault="00A81FCB" w:rsidP="00A81FCB">
      <w:pPr>
        <w:pStyle w:val="ConsPlusNormal"/>
        <w:ind w:firstLine="567"/>
        <w:jc w:val="both"/>
        <w:rPr>
          <w:color w:val="000000" w:themeColor="text1"/>
        </w:rPr>
      </w:pPr>
      <w:r w:rsidRPr="00BA5C26">
        <w:rPr>
          <w:color w:val="000000" w:themeColor="text1"/>
        </w:rPr>
        <w:t>32. Привлечение экспертов к проведению контрольного мероприятия осуществляется по решению Главы Молчановского сельского поселения.</w:t>
      </w:r>
    </w:p>
    <w:p w:rsidR="00A81FCB" w:rsidRPr="00BA5C26" w:rsidRDefault="00A81FCB" w:rsidP="00A81FCB">
      <w:pPr>
        <w:pStyle w:val="ConsPlusNormal"/>
        <w:ind w:firstLine="567"/>
        <w:jc w:val="both"/>
        <w:rPr>
          <w:color w:val="000000" w:themeColor="text1"/>
        </w:rPr>
      </w:pPr>
      <w:r w:rsidRPr="00BA5C26">
        <w:rPr>
          <w:color w:val="000000" w:themeColor="text1"/>
        </w:rPr>
        <w:t>33. Привлечение экспертов осуществляется в порядке, установленном Порядком осуществления полномочий по внутреннему муниципальному финансовому контролю.</w:t>
      </w:r>
    </w:p>
    <w:p w:rsidR="00A81FCB" w:rsidRPr="00BA5C26" w:rsidRDefault="00A81FCB" w:rsidP="00A81FCB">
      <w:pPr>
        <w:pStyle w:val="ConsPlusTitle"/>
        <w:ind w:firstLine="567"/>
        <w:jc w:val="center"/>
        <w:outlineLvl w:val="2"/>
        <w:rPr>
          <w:rFonts w:ascii="Arial" w:hAnsi="Arial" w:cs="Arial"/>
          <w:color w:val="000000" w:themeColor="text1"/>
          <w:sz w:val="20"/>
          <w:szCs w:val="20"/>
        </w:rPr>
      </w:pPr>
      <w:r w:rsidRPr="00BA5C26">
        <w:rPr>
          <w:rFonts w:ascii="Arial" w:hAnsi="Arial" w:cs="Arial"/>
          <w:color w:val="000000" w:themeColor="text1"/>
          <w:sz w:val="20"/>
          <w:szCs w:val="20"/>
        </w:rPr>
        <w:t>Формирование в ходе контрольного</w:t>
      </w:r>
    </w:p>
    <w:p w:rsidR="00A81FCB" w:rsidRPr="00BA5C26" w:rsidRDefault="00A81FCB" w:rsidP="00A81FCB">
      <w:pPr>
        <w:pStyle w:val="ConsPlusTitle"/>
        <w:ind w:firstLine="567"/>
        <w:jc w:val="center"/>
        <w:rPr>
          <w:color w:val="000000" w:themeColor="text1"/>
          <w:sz w:val="20"/>
          <w:szCs w:val="20"/>
        </w:rPr>
      </w:pPr>
      <w:r w:rsidRPr="00BA5C26">
        <w:rPr>
          <w:rFonts w:ascii="Arial" w:hAnsi="Arial" w:cs="Arial"/>
          <w:color w:val="000000" w:themeColor="text1"/>
          <w:sz w:val="20"/>
          <w:szCs w:val="20"/>
        </w:rPr>
        <w:t>мероприятия рабочей документации</w:t>
      </w:r>
    </w:p>
    <w:p w:rsidR="00A81FCB" w:rsidRPr="00BA5C26" w:rsidRDefault="00A81FCB" w:rsidP="00A81FCB">
      <w:pPr>
        <w:pStyle w:val="ConsPlusNormal"/>
        <w:ind w:firstLine="567"/>
        <w:jc w:val="both"/>
        <w:rPr>
          <w:color w:val="000000" w:themeColor="text1"/>
        </w:rPr>
      </w:pPr>
      <w:r w:rsidRPr="00BA5C26">
        <w:rPr>
          <w:color w:val="000000" w:themeColor="text1"/>
        </w:rPr>
        <w:t>34. Ход контрольного мероприятия подлежит документированию.</w:t>
      </w:r>
    </w:p>
    <w:p w:rsidR="00A81FCB" w:rsidRPr="00BA5C26" w:rsidRDefault="00A81FCB" w:rsidP="00A81FCB">
      <w:pPr>
        <w:pStyle w:val="ConsPlusNormal"/>
        <w:ind w:firstLine="567"/>
        <w:jc w:val="both"/>
        <w:rPr>
          <w:color w:val="000000" w:themeColor="text1"/>
        </w:rPr>
      </w:pPr>
      <w:r w:rsidRPr="00BA5C26">
        <w:rPr>
          <w:color w:val="000000" w:themeColor="text1"/>
        </w:rPr>
        <w:t>35. Выявленные в ходе контрольного мероприятия нарушения (недостатки) подтверждаются копиями соответствующих документов, заверенными оттиском штампа "Копия верна" и подписью руководителя объекта контроля (иного уполномоченного лица). В случае проведения камеральной проверки допускаются распечатка скан-копий доказательств и их заверение подписями члена контрольной группы, ответственного за проведение проверки по соответствующему вопросу Программы контрольного мероприятия, и руководителя контрольной группы (должностного лица).</w:t>
      </w:r>
    </w:p>
    <w:p w:rsidR="00A81FCB" w:rsidRPr="00BA5C26" w:rsidRDefault="00A81FCB" w:rsidP="00A81FCB">
      <w:pPr>
        <w:pStyle w:val="ConsPlusNormal"/>
        <w:ind w:firstLine="567"/>
        <w:jc w:val="both"/>
        <w:rPr>
          <w:color w:val="000000" w:themeColor="text1"/>
        </w:rPr>
      </w:pPr>
      <w:r w:rsidRPr="00BA5C26">
        <w:rPr>
          <w:color w:val="000000" w:themeColor="text1"/>
        </w:rPr>
        <w:t>При отказе руководителя объекта контроля (иного уполномоченного лица) заверить копии документов, сформированных на бумажном носителе, их заверение осуществляется членом контрольной группы (должностным лицом), ответственным за проведение контрольного мероприятия по соответствующему вопросу Программы контрольного мероприятия, и руководителем контрольной группы. При этом на таких копиях документов проставляется отметка "В заверении отказано" с указанием причин такого отказа.</w:t>
      </w:r>
    </w:p>
    <w:p w:rsidR="00A81FCB" w:rsidRPr="00BA5C26" w:rsidRDefault="00A81FCB" w:rsidP="00A81FCB">
      <w:pPr>
        <w:pStyle w:val="ConsPlusNormal"/>
        <w:ind w:firstLine="567"/>
        <w:jc w:val="both"/>
        <w:rPr>
          <w:color w:val="000000" w:themeColor="text1"/>
        </w:rPr>
      </w:pPr>
      <w:r w:rsidRPr="00BA5C26">
        <w:rPr>
          <w:color w:val="000000" w:themeColor="text1"/>
        </w:rPr>
        <w:t>Отметки "Копия верна", "В заверении отказано" могут быть сделаны в письменной форме.</w:t>
      </w:r>
    </w:p>
    <w:p w:rsidR="00A81FCB" w:rsidRPr="00BA5C26" w:rsidRDefault="00A81FCB" w:rsidP="00A81FCB">
      <w:pPr>
        <w:pStyle w:val="ConsPlusTitle"/>
        <w:ind w:firstLine="567"/>
        <w:jc w:val="center"/>
        <w:outlineLvl w:val="2"/>
        <w:rPr>
          <w:rFonts w:ascii="Arial" w:hAnsi="Arial" w:cs="Arial"/>
          <w:color w:val="000000" w:themeColor="text1"/>
          <w:sz w:val="20"/>
          <w:szCs w:val="20"/>
        </w:rPr>
      </w:pPr>
      <w:r w:rsidRPr="00BA5C26">
        <w:rPr>
          <w:rFonts w:ascii="Arial" w:hAnsi="Arial" w:cs="Arial"/>
          <w:color w:val="000000" w:themeColor="text1"/>
          <w:sz w:val="20"/>
          <w:szCs w:val="20"/>
        </w:rPr>
        <w:t>Проведение камеральной проверки</w:t>
      </w:r>
    </w:p>
    <w:p w:rsidR="00A81FCB" w:rsidRPr="00BA5C26" w:rsidRDefault="00A81FCB" w:rsidP="00A81FCB">
      <w:pPr>
        <w:pStyle w:val="ConsPlusNormal"/>
        <w:ind w:firstLine="567"/>
        <w:jc w:val="both"/>
        <w:rPr>
          <w:color w:val="000000" w:themeColor="text1"/>
        </w:rPr>
      </w:pPr>
      <w:r w:rsidRPr="00BA5C26">
        <w:rPr>
          <w:color w:val="000000" w:themeColor="text1"/>
        </w:rPr>
        <w:t>36. Камеральная проверка включает в себя исследование по месту нахождения Уполномоченного органа информации, документов и материалов, представленных по запросам Уполномоченного органа, информации, документов и материалов, полученных Уполномоченным органом в ходе встречных проверок и (или) обследований.</w:t>
      </w:r>
    </w:p>
    <w:p w:rsidR="00A81FCB" w:rsidRPr="00BA5C26" w:rsidRDefault="00A81FCB" w:rsidP="00A81FCB">
      <w:pPr>
        <w:pStyle w:val="ConsPlusNormal"/>
        <w:ind w:firstLine="567"/>
        <w:jc w:val="both"/>
        <w:rPr>
          <w:color w:val="000000" w:themeColor="text1"/>
        </w:rPr>
      </w:pPr>
      <w:r w:rsidRPr="00BA5C26">
        <w:rPr>
          <w:color w:val="000000" w:themeColor="text1"/>
        </w:rPr>
        <w:t>37. После подписания Поручения о проведении камеральной проверки в адрес объекта(</w:t>
      </w:r>
      <w:proofErr w:type="spellStart"/>
      <w:r w:rsidRPr="00BA5C26">
        <w:rPr>
          <w:color w:val="000000" w:themeColor="text1"/>
        </w:rPr>
        <w:t>ов</w:t>
      </w:r>
      <w:proofErr w:type="spellEnd"/>
      <w:r w:rsidRPr="00BA5C26">
        <w:rPr>
          <w:color w:val="000000" w:themeColor="text1"/>
        </w:rPr>
        <w:t>) контроля направляется Уведомление о проведении контрольного мероприятия, включающее запрос о представлении документов и информации об объекте контроля.</w:t>
      </w:r>
    </w:p>
    <w:p w:rsidR="00A81FCB" w:rsidRPr="00BA5C26" w:rsidRDefault="00A81FCB" w:rsidP="00A81FCB">
      <w:pPr>
        <w:pStyle w:val="ConsPlusNormal"/>
        <w:ind w:firstLine="567"/>
        <w:jc w:val="both"/>
        <w:rPr>
          <w:color w:val="000000" w:themeColor="text1"/>
        </w:rPr>
      </w:pPr>
      <w:r w:rsidRPr="00BA5C26">
        <w:rPr>
          <w:color w:val="000000" w:themeColor="text1"/>
        </w:rPr>
        <w:t>38. В запросе о представлении документов и информации об объекте контроля устанавливается срок представления таких материалов, который не может составлять менее 3 рабочих дней с даты получения запроса.</w:t>
      </w:r>
    </w:p>
    <w:p w:rsidR="00A81FCB" w:rsidRPr="00BA5C26" w:rsidRDefault="00A81FCB" w:rsidP="00A81FCB">
      <w:pPr>
        <w:pStyle w:val="ConsPlusNormal"/>
        <w:ind w:firstLine="567"/>
        <w:jc w:val="both"/>
        <w:rPr>
          <w:color w:val="000000" w:themeColor="text1"/>
        </w:rPr>
      </w:pPr>
      <w:r w:rsidRPr="00BA5C26">
        <w:rPr>
          <w:color w:val="000000" w:themeColor="text1"/>
        </w:rPr>
        <w:t>39. По решению руководителя Уполномоченного органа на основании мотивированного обращения руководителя контрольной группы (должностного лица) в рамках камеральной проверки могут быть проведены обследование и встречная проверка.</w:t>
      </w:r>
    </w:p>
    <w:p w:rsidR="00A81FCB" w:rsidRPr="00BA5C26" w:rsidRDefault="00A81FCB" w:rsidP="00A81FCB">
      <w:pPr>
        <w:pStyle w:val="ConsPlusNormal"/>
        <w:ind w:firstLine="567"/>
        <w:jc w:val="both"/>
        <w:rPr>
          <w:color w:val="000000" w:themeColor="text1"/>
        </w:rPr>
      </w:pPr>
      <w:r w:rsidRPr="00BA5C26">
        <w:rPr>
          <w:color w:val="000000" w:themeColor="text1"/>
        </w:rPr>
        <w:t>При принятии решения о проведении встречной проверки и (или) обследования учитываются следующие критерии:</w:t>
      </w:r>
    </w:p>
    <w:p w:rsidR="00A81FCB" w:rsidRPr="00BA5C26" w:rsidRDefault="00A81FCB" w:rsidP="00A81FCB">
      <w:pPr>
        <w:pStyle w:val="ConsPlusNormal"/>
        <w:ind w:firstLine="567"/>
        <w:jc w:val="both"/>
        <w:rPr>
          <w:color w:val="000000" w:themeColor="text1"/>
        </w:rPr>
      </w:pPr>
      <w:r w:rsidRPr="00BA5C26">
        <w:rPr>
          <w:color w:val="000000" w:themeColor="text1"/>
        </w:rPr>
        <w:t>1) обоснованность проведения встречной проверки и (или) обследования;</w:t>
      </w:r>
    </w:p>
    <w:p w:rsidR="00A81FCB" w:rsidRPr="00BA5C26" w:rsidRDefault="00A81FCB" w:rsidP="00A81FCB">
      <w:pPr>
        <w:pStyle w:val="ConsPlusNormal"/>
        <w:ind w:firstLine="567"/>
        <w:jc w:val="both"/>
        <w:rPr>
          <w:color w:val="000000" w:themeColor="text1"/>
        </w:rPr>
      </w:pPr>
      <w:r w:rsidRPr="00BA5C26">
        <w:rPr>
          <w:color w:val="000000" w:themeColor="text1"/>
        </w:rPr>
        <w:t>2) невозможность получения объективных результатов камеральной проверки без получения дополнительных информации, документов и материалов.</w:t>
      </w:r>
    </w:p>
    <w:p w:rsidR="00A81FCB" w:rsidRPr="00BA5C26" w:rsidRDefault="00A81FCB" w:rsidP="00A81FCB">
      <w:pPr>
        <w:pStyle w:val="ConsPlusNormal"/>
        <w:ind w:firstLine="567"/>
        <w:jc w:val="both"/>
        <w:rPr>
          <w:color w:val="000000" w:themeColor="text1"/>
        </w:rPr>
      </w:pPr>
      <w:r w:rsidRPr="00BA5C26">
        <w:rPr>
          <w:color w:val="000000" w:themeColor="text1"/>
        </w:rPr>
        <w:t>40. При проведении камеральной проверки в срок ее проведения не засчитываются периоды времени с даты направления Уполномоченным органом запроса в адрес объекта контроля до даты получения запрошенных документов, материалов и информации, а также периоды времени, в течение которых проводятся встречные проверки и (или) обследования.</w:t>
      </w:r>
    </w:p>
    <w:p w:rsidR="00A81FCB" w:rsidRPr="00BA5C26" w:rsidRDefault="00A81FCB" w:rsidP="00A81FCB">
      <w:pPr>
        <w:pStyle w:val="ConsPlusNormal"/>
        <w:ind w:firstLine="567"/>
        <w:jc w:val="both"/>
        <w:rPr>
          <w:color w:val="000000" w:themeColor="text1"/>
        </w:rPr>
      </w:pPr>
      <w:r w:rsidRPr="00BA5C26">
        <w:rPr>
          <w:color w:val="000000" w:themeColor="text1"/>
        </w:rPr>
        <w:lastRenderedPageBreak/>
        <w:t>41. Результаты камеральной проверки оформляются актом камеральной проверки в соответствии с Порядком осуществления полномочий по внутреннему муниципальному финансовому контролю, который подписывается руководителем контрольной группы (должностным лицом) не позднее последнего дня срока проведения камеральной проверки.</w:t>
      </w:r>
    </w:p>
    <w:p w:rsidR="00A81FCB" w:rsidRPr="00BA5C26" w:rsidRDefault="00A81FCB" w:rsidP="00A81FCB">
      <w:pPr>
        <w:pStyle w:val="ConsPlusNormal"/>
        <w:ind w:firstLine="567"/>
        <w:jc w:val="both"/>
        <w:rPr>
          <w:color w:val="000000" w:themeColor="text1"/>
        </w:rPr>
      </w:pPr>
      <w:r w:rsidRPr="00BA5C26">
        <w:rPr>
          <w:color w:val="000000" w:themeColor="text1"/>
        </w:rPr>
        <w:t>42. Акт камеральной проверки вручается (направляется) представителю объекта контроля в соответствии с Порядком осуществления полномочий по внутреннему муниципальному финансовому контролю.</w:t>
      </w:r>
    </w:p>
    <w:p w:rsidR="00A81FCB" w:rsidRPr="00BA5C26" w:rsidRDefault="00A81FCB" w:rsidP="00A81FCB">
      <w:pPr>
        <w:pStyle w:val="ConsPlusTitle"/>
        <w:ind w:firstLine="567"/>
        <w:jc w:val="center"/>
        <w:outlineLvl w:val="2"/>
        <w:rPr>
          <w:rFonts w:ascii="Arial" w:hAnsi="Arial" w:cs="Arial"/>
          <w:color w:val="000000" w:themeColor="text1"/>
          <w:sz w:val="20"/>
          <w:szCs w:val="20"/>
        </w:rPr>
      </w:pPr>
      <w:r w:rsidRPr="00BA5C26">
        <w:rPr>
          <w:rFonts w:ascii="Arial" w:hAnsi="Arial" w:cs="Arial"/>
          <w:color w:val="000000" w:themeColor="text1"/>
          <w:sz w:val="20"/>
          <w:szCs w:val="20"/>
        </w:rPr>
        <w:t>Проведение выездной проверки (ревизии)</w:t>
      </w:r>
    </w:p>
    <w:p w:rsidR="00A81FCB" w:rsidRPr="00BA5C26" w:rsidRDefault="00A81FCB" w:rsidP="00A81FCB">
      <w:pPr>
        <w:pStyle w:val="ConsPlusNormal"/>
        <w:ind w:firstLine="567"/>
        <w:jc w:val="both"/>
        <w:rPr>
          <w:color w:val="000000" w:themeColor="text1"/>
        </w:rPr>
      </w:pPr>
      <w:r w:rsidRPr="00BA5C26">
        <w:rPr>
          <w:color w:val="000000" w:themeColor="text1"/>
        </w:rPr>
        <w:t>43. Проведение выездной проверки (ревизии) состоит в проведении контрольных действий в отношении объекта контроля по месту нахождения объекта контроля и оформлении акта выездной проверки (ревизии) в соответствии с Порядком осуществления полномочий по внутреннему муниципальному финансовому контролю.</w:t>
      </w:r>
    </w:p>
    <w:p w:rsidR="00A81FCB" w:rsidRPr="00BA5C26" w:rsidRDefault="00A81FCB" w:rsidP="00A81FCB">
      <w:pPr>
        <w:pStyle w:val="ConsPlusNormal"/>
        <w:ind w:firstLine="567"/>
        <w:jc w:val="both"/>
        <w:rPr>
          <w:color w:val="000000" w:themeColor="text1"/>
        </w:rPr>
      </w:pPr>
      <w:r w:rsidRPr="00BA5C26">
        <w:rPr>
          <w:color w:val="000000" w:themeColor="text1"/>
        </w:rPr>
        <w:t>Руководитель контрольной группы (должностное лицо) должен представить для ознакомления должностным лицам объекта контроля копии Поручения о назначении выездной проверки (ревизии) и Программы проведения контрольного мероприятия и обеспечить предъявление удостоверений членами контрольной группы в день начала контрольных действий на объекте контроля.</w:t>
      </w:r>
    </w:p>
    <w:p w:rsidR="00A81FCB" w:rsidRPr="00BA5C26" w:rsidRDefault="00A81FCB" w:rsidP="00A81FCB">
      <w:pPr>
        <w:pStyle w:val="ConsPlusNormal"/>
        <w:ind w:firstLine="567"/>
        <w:jc w:val="both"/>
        <w:rPr>
          <w:color w:val="000000" w:themeColor="text1"/>
        </w:rPr>
      </w:pPr>
      <w:r w:rsidRPr="00BA5C26">
        <w:rPr>
          <w:color w:val="000000" w:themeColor="text1"/>
        </w:rPr>
        <w:t>44. Контрольные действия, направленные на документальное изучение деятельности объекта контроля, проводятся в отношении финансовых, бухгалтерских, отчетных документов, иных документов объекта контроля, а также путем анализа и оценки полученной из них информации с учетом информации по устным и письменным объяснениям, справкам и сведениям должностных, материально-ответственных и иных лиц объекта контроля и осуществления других действий по контролю.</w:t>
      </w:r>
    </w:p>
    <w:p w:rsidR="00A81FCB" w:rsidRPr="00BA5C26" w:rsidRDefault="00A81FCB" w:rsidP="00A81FCB">
      <w:pPr>
        <w:pStyle w:val="ConsPlusNormal"/>
        <w:ind w:firstLine="567"/>
        <w:jc w:val="both"/>
        <w:rPr>
          <w:color w:val="000000" w:themeColor="text1"/>
        </w:rPr>
      </w:pPr>
      <w:r w:rsidRPr="00BA5C26">
        <w:rPr>
          <w:color w:val="000000" w:themeColor="text1"/>
        </w:rPr>
        <w:t>45. Контрольные действия по фактическому изучению деятельности объекта контроля проводятся путем осмотра, инвентаризации, наблюдения, пересчета, экспертизы, контрольных замеров и осуществления других действий по контролю.</w:t>
      </w:r>
    </w:p>
    <w:p w:rsidR="00A81FCB" w:rsidRPr="00BA5C26" w:rsidRDefault="00A81FCB" w:rsidP="00A81FCB">
      <w:pPr>
        <w:pStyle w:val="ConsPlusNormal"/>
        <w:ind w:firstLine="567"/>
        <w:jc w:val="both"/>
        <w:rPr>
          <w:color w:val="000000" w:themeColor="text1"/>
        </w:rPr>
      </w:pPr>
      <w:r w:rsidRPr="00BA5C26">
        <w:rPr>
          <w:color w:val="000000" w:themeColor="text1"/>
        </w:rPr>
        <w:t>Проведение и результаты контрольных действий по фактическому изучению деятельности объекта контроля оформляются соответствующими актами.</w:t>
      </w:r>
    </w:p>
    <w:p w:rsidR="00A81FCB" w:rsidRPr="00BA5C26" w:rsidRDefault="00A81FCB" w:rsidP="00A81FCB">
      <w:pPr>
        <w:pStyle w:val="ConsPlusNormal"/>
        <w:ind w:firstLine="567"/>
        <w:jc w:val="both"/>
        <w:rPr>
          <w:color w:val="000000" w:themeColor="text1"/>
        </w:rPr>
      </w:pPr>
      <w:r w:rsidRPr="00BA5C26">
        <w:rPr>
          <w:color w:val="000000" w:themeColor="text1"/>
        </w:rPr>
        <w:t>46. В случае обнаружения данных, указывающих на наличие признаков преступлений, опечатываются кассы, кассовые и служебные помещения, склады и архивы, результаты контрольных действий оформляются соответствующим актом опечатывания.</w:t>
      </w:r>
    </w:p>
    <w:p w:rsidR="00A81FCB" w:rsidRPr="00BA5C26" w:rsidRDefault="00A81FCB" w:rsidP="00A81FCB">
      <w:pPr>
        <w:pStyle w:val="ConsPlusNormal"/>
        <w:ind w:firstLine="567"/>
        <w:jc w:val="both"/>
        <w:rPr>
          <w:color w:val="000000" w:themeColor="text1"/>
        </w:rPr>
      </w:pPr>
      <w:r w:rsidRPr="00BA5C26">
        <w:rPr>
          <w:color w:val="000000" w:themeColor="text1"/>
        </w:rPr>
        <w:t>47. При непредставлении или несвоевременном представлении должностными лицами объектов контроля информации, документов и материалов, запрошенных при проведении выездной проверки (ревизии), руководитель контрольной группы (должностное лицо) составляет соответствующий акт.</w:t>
      </w:r>
    </w:p>
    <w:p w:rsidR="00A81FCB" w:rsidRPr="00BA5C26" w:rsidRDefault="00A81FCB" w:rsidP="00A81FCB">
      <w:pPr>
        <w:pStyle w:val="ConsPlusNormal"/>
        <w:ind w:firstLine="567"/>
        <w:jc w:val="both"/>
        <w:rPr>
          <w:color w:val="000000" w:themeColor="text1"/>
        </w:rPr>
      </w:pPr>
      <w:r w:rsidRPr="00BA5C26">
        <w:rPr>
          <w:color w:val="000000" w:themeColor="text1"/>
        </w:rPr>
        <w:t>48. При воспрепятствовании доступу контрольной группы (должностному лицу) в помещения и на территории, которые занимают объекты контроля, в отношении которых осуществляется проверка (ревизия), руководитель контрольной группы (должностное лицо) составляет акт.</w:t>
      </w:r>
    </w:p>
    <w:p w:rsidR="00A81FCB" w:rsidRPr="00BA5C26" w:rsidRDefault="00A81FCB" w:rsidP="00A81FCB">
      <w:pPr>
        <w:pStyle w:val="ConsPlusNormal"/>
        <w:ind w:firstLine="567"/>
        <w:jc w:val="both"/>
        <w:rPr>
          <w:color w:val="000000" w:themeColor="text1"/>
        </w:rPr>
      </w:pPr>
      <w:r w:rsidRPr="00BA5C26">
        <w:rPr>
          <w:color w:val="000000" w:themeColor="text1"/>
        </w:rPr>
        <w:t>49. В рамках выездной проверки (ревизии) руководитель Уполномоченного органа на основании мотивированного обращения руководителя контрольной группы (должностного лица) может назначить:</w:t>
      </w:r>
    </w:p>
    <w:p w:rsidR="00A81FCB" w:rsidRPr="00BA5C26" w:rsidRDefault="00A81FCB" w:rsidP="00A81FCB">
      <w:pPr>
        <w:pStyle w:val="ConsPlusNormal"/>
        <w:ind w:firstLine="567"/>
        <w:jc w:val="both"/>
        <w:rPr>
          <w:color w:val="000000" w:themeColor="text1"/>
        </w:rPr>
      </w:pPr>
      <w:r w:rsidRPr="00BA5C26">
        <w:rPr>
          <w:color w:val="000000" w:themeColor="text1"/>
        </w:rPr>
        <w:t>1) проведение обследования;</w:t>
      </w:r>
    </w:p>
    <w:p w:rsidR="00A81FCB" w:rsidRPr="00BA5C26" w:rsidRDefault="00A81FCB" w:rsidP="00A81FCB">
      <w:pPr>
        <w:pStyle w:val="ConsPlusNormal"/>
        <w:ind w:firstLine="567"/>
        <w:jc w:val="both"/>
        <w:rPr>
          <w:color w:val="000000" w:themeColor="text1"/>
        </w:rPr>
      </w:pPr>
      <w:r w:rsidRPr="00BA5C26">
        <w:rPr>
          <w:color w:val="000000" w:themeColor="text1"/>
        </w:rPr>
        <w:t>2) проведение встречной проверки;</w:t>
      </w:r>
    </w:p>
    <w:p w:rsidR="00A81FCB" w:rsidRPr="00BA5C26" w:rsidRDefault="00A81FCB" w:rsidP="00A81FCB">
      <w:pPr>
        <w:pStyle w:val="ConsPlusNormal"/>
        <w:ind w:firstLine="567"/>
        <w:jc w:val="both"/>
        <w:rPr>
          <w:color w:val="000000" w:themeColor="text1"/>
        </w:rPr>
      </w:pPr>
      <w:r w:rsidRPr="00BA5C26">
        <w:rPr>
          <w:color w:val="000000" w:themeColor="text1"/>
        </w:rPr>
        <w:t>3) экспертизу.</w:t>
      </w:r>
    </w:p>
    <w:p w:rsidR="00A81FCB" w:rsidRPr="00BA5C26" w:rsidRDefault="00A81FCB" w:rsidP="00A81FCB">
      <w:pPr>
        <w:pStyle w:val="ConsPlusNormal"/>
        <w:ind w:firstLine="567"/>
        <w:jc w:val="both"/>
        <w:rPr>
          <w:color w:val="000000" w:themeColor="text1"/>
        </w:rPr>
      </w:pPr>
      <w:r w:rsidRPr="00BA5C26">
        <w:rPr>
          <w:color w:val="000000" w:themeColor="text1"/>
        </w:rPr>
        <w:t>Назначение обследования, встречной проверки, экспертизы осуществляется отдельным Поручением о проведении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Заключения, подготовленные по результатам проведения обследований, акты встречных проверок и заключения экспертиз прилагаются к материалам проверки (ревизии).</w:t>
      </w:r>
    </w:p>
    <w:p w:rsidR="00A81FCB" w:rsidRPr="00BA5C26" w:rsidRDefault="00A81FCB" w:rsidP="00A81FCB">
      <w:pPr>
        <w:pStyle w:val="ConsPlusNormal"/>
        <w:ind w:firstLine="567"/>
        <w:jc w:val="both"/>
        <w:rPr>
          <w:color w:val="000000" w:themeColor="text1"/>
        </w:rPr>
      </w:pPr>
      <w:r w:rsidRPr="00BA5C26">
        <w:rPr>
          <w:color w:val="000000" w:themeColor="text1"/>
        </w:rPr>
        <w:t>50. Руководитель Уполномоченного органа может продлить срок проведения контрольных действий по месту нахождения объекта контроля на основании мотивированного обращения руководителя контрольной группы (должностного лица) на срок не более 10 рабочих дней (по каждому обращению). Срок проведения контрольных действий по месту нахождения объекта контроля составляет не более 50 рабочих дней.</w:t>
      </w:r>
    </w:p>
    <w:p w:rsidR="00A81FCB" w:rsidRPr="00BA5C26" w:rsidRDefault="00A81FCB" w:rsidP="00A81FCB">
      <w:pPr>
        <w:pStyle w:val="ConsPlusNormal"/>
        <w:ind w:firstLine="567"/>
        <w:jc w:val="both"/>
        <w:rPr>
          <w:color w:val="000000" w:themeColor="text1"/>
        </w:rPr>
      </w:pPr>
      <w:r w:rsidRPr="00BA5C26">
        <w:rPr>
          <w:color w:val="000000" w:themeColor="text1"/>
        </w:rPr>
        <w:t>51. Основаниями продления срока выездной проверки (ревизии) могут являться:</w:t>
      </w:r>
    </w:p>
    <w:p w:rsidR="00A81FCB" w:rsidRPr="00BA5C26" w:rsidRDefault="00A81FCB" w:rsidP="00A81FCB">
      <w:pPr>
        <w:pStyle w:val="ConsPlusNormal"/>
        <w:ind w:firstLine="567"/>
        <w:jc w:val="both"/>
        <w:rPr>
          <w:color w:val="000000" w:themeColor="text1"/>
        </w:rPr>
      </w:pPr>
      <w:r w:rsidRPr="00BA5C26">
        <w:rPr>
          <w:color w:val="000000" w:themeColor="text1"/>
        </w:rPr>
        <w:t>1) получение в ходе проведения выездной проверки (ревизии) от правоохранительных, контролирующих органов либо из иных источников информации, свидетельствующей о наличии у объекта контроля нарушений законодательства и требующей дополнительного изучения;</w:t>
      </w:r>
    </w:p>
    <w:p w:rsidR="00A81FCB" w:rsidRPr="00BA5C26" w:rsidRDefault="00A81FCB" w:rsidP="00A81FCB">
      <w:pPr>
        <w:pStyle w:val="ConsPlusNormal"/>
        <w:ind w:firstLine="567"/>
        <w:jc w:val="both"/>
        <w:rPr>
          <w:color w:val="000000" w:themeColor="text1"/>
        </w:rPr>
      </w:pPr>
      <w:r w:rsidRPr="00BA5C26">
        <w:rPr>
          <w:color w:val="000000" w:themeColor="text1"/>
        </w:rPr>
        <w:t>2) наличие форс-мажорных обстоятельств (затопление, наводнение, пожар и иных) на территории, где проводится выездная проверка (ревизия);</w:t>
      </w:r>
    </w:p>
    <w:p w:rsidR="00A81FCB" w:rsidRPr="00BA5C26" w:rsidRDefault="00A81FCB" w:rsidP="00A81FCB">
      <w:pPr>
        <w:pStyle w:val="ConsPlusNormal"/>
        <w:ind w:firstLine="567"/>
        <w:jc w:val="both"/>
        <w:rPr>
          <w:color w:val="000000" w:themeColor="text1"/>
        </w:rPr>
      </w:pPr>
      <w:r w:rsidRPr="00BA5C26">
        <w:rPr>
          <w:color w:val="000000" w:themeColor="text1"/>
        </w:rPr>
        <w:t>3) значительный объем проверяемых и анализируемых документов, который не представлялось возможным установить при планировании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52. Поручение о продлении срока проведения выездной проверки (ревизии) должно содержать указание на основание и срок продления проведения проверки (ревизии).</w:t>
      </w:r>
    </w:p>
    <w:p w:rsidR="00A81FCB" w:rsidRPr="00BA5C26" w:rsidRDefault="00A81FCB" w:rsidP="00A81FCB">
      <w:pPr>
        <w:pStyle w:val="ConsPlusNormal"/>
        <w:ind w:firstLine="567"/>
        <w:jc w:val="both"/>
        <w:rPr>
          <w:color w:val="000000" w:themeColor="text1"/>
        </w:rPr>
      </w:pPr>
      <w:r w:rsidRPr="00BA5C26">
        <w:rPr>
          <w:color w:val="000000" w:themeColor="text1"/>
        </w:rPr>
        <w:t>53. Выездная проверка (ревизия) может быть приостановлена руководителем Уполномоченного органа на основании мотивированного обращения руководителя контрольной группы (должностного лица):</w:t>
      </w:r>
    </w:p>
    <w:p w:rsidR="00A81FCB" w:rsidRPr="00BA5C26" w:rsidRDefault="00A81FCB" w:rsidP="00A81FCB">
      <w:pPr>
        <w:pStyle w:val="ConsPlusNormal"/>
        <w:ind w:firstLine="567"/>
        <w:jc w:val="both"/>
        <w:rPr>
          <w:color w:val="000000" w:themeColor="text1"/>
        </w:rPr>
      </w:pPr>
      <w:r w:rsidRPr="00BA5C26">
        <w:rPr>
          <w:color w:val="000000" w:themeColor="text1"/>
        </w:rPr>
        <w:t>1) на период проведения встречной проверки и (или) обследования;</w:t>
      </w:r>
    </w:p>
    <w:p w:rsidR="00A81FCB" w:rsidRPr="00BA5C26" w:rsidRDefault="00A81FCB" w:rsidP="00A81FCB">
      <w:pPr>
        <w:pStyle w:val="ConsPlusNormal"/>
        <w:ind w:firstLine="567"/>
        <w:jc w:val="both"/>
        <w:rPr>
          <w:color w:val="000000" w:themeColor="text1"/>
        </w:rPr>
      </w:pPr>
      <w:r w:rsidRPr="00BA5C26">
        <w:rPr>
          <w:color w:val="000000" w:themeColor="text1"/>
        </w:rPr>
        <w:lastRenderedPageBreak/>
        <w:t>2) при отсутствии у объекта контроля бухгалтерского (бюджетного) учета или нарушении объектом контроля правил ведения бухгалтерского (бюджетного) учета, которое делает невозможным дальнейшее проведение проверки (ревизии), - на период восстановления объектом контроля документов, необходимых для проведения выездной проверки (ревизии), а также приведения объектом контроля в надлежащее состояние документов учета и отчетности;</w:t>
      </w:r>
    </w:p>
    <w:p w:rsidR="00A81FCB" w:rsidRPr="00BA5C26" w:rsidRDefault="00A81FCB" w:rsidP="00A81FCB">
      <w:pPr>
        <w:pStyle w:val="ConsPlusNormal"/>
        <w:ind w:firstLine="567"/>
        <w:jc w:val="both"/>
        <w:rPr>
          <w:color w:val="000000" w:themeColor="text1"/>
        </w:rPr>
      </w:pPr>
      <w:r w:rsidRPr="00BA5C26">
        <w:rPr>
          <w:color w:val="000000" w:themeColor="text1"/>
        </w:rPr>
        <w:t>3) на период организации и проведения экспертиз;</w:t>
      </w:r>
    </w:p>
    <w:p w:rsidR="00A81FCB" w:rsidRPr="00BA5C26" w:rsidRDefault="00A81FCB" w:rsidP="00A81FCB">
      <w:pPr>
        <w:pStyle w:val="ConsPlusNormal"/>
        <w:ind w:firstLine="567"/>
        <w:jc w:val="both"/>
        <w:rPr>
          <w:color w:val="000000" w:themeColor="text1"/>
        </w:rPr>
      </w:pPr>
      <w:r w:rsidRPr="00BA5C26">
        <w:rPr>
          <w:color w:val="000000" w:themeColor="text1"/>
        </w:rPr>
        <w:t xml:space="preserve">4) в случае непредставления объектом контроля документов и информации или представления неполного комплекта </w:t>
      </w:r>
      <w:proofErr w:type="spellStart"/>
      <w:r w:rsidRPr="00BA5C26">
        <w:rPr>
          <w:color w:val="000000" w:themeColor="text1"/>
        </w:rPr>
        <w:t>истребуемых</w:t>
      </w:r>
      <w:proofErr w:type="spellEnd"/>
      <w:r w:rsidRPr="00BA5C26">
        <w:rPr>
          <w:color w:val="000000" w:themeColor="text1"/>
        </w:rPr>
        <w:t xml:space="preserve"> документов и информации и (или) при воспрепятствовании проведению контрольного мероприятия или уклонении от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5) при необходимости обследования имущества и (или) исследования документов, находящихся не по месту нахождения объекта контроля;</w:t>
      </w:r>
    </w:p>
    <w:p w:rsidR="00A81FCB" w:rsidRPr="00BA5C26" w:rsidRDefault="00A81FCB" w:rsidP="00A81FCB">
      <w:pPr>
        <w:pStyle w:val="ConsPlusNormal"/>
        <w:ind w:firstLine="567"/>
        <w:jc w:val="both"/>
        <w:rPr>
          <w:color w:val="000000" w:themeColor="text1"/>
        </w:rPr>
      </w:pPr>
      <w:r w:rsidRPr="00BA5C26">
        <w:rPr>
          <w:color w:val="000000" w:themeColor="text1"/>
        </w:rPr>
        <w:t>6) при наличии обстоятельств, которые делают невозможным дальнейшее проведение проверки (ревизии) по причинам, не зависящим от контрольной группы, включая наступление обстоятельств непреодолимой силы.</w:t>
      </w:r>
    </w:p>
    <w:p w:rsidR="00A81FCB" w:rsidRPr="00BA5C26" w:rsidRDefault="00A81FCB" w:rsidP="00A81FCB">
      <w:pPr>
        <w:pStyle w:val="ConsPlusNormal"/>
        <w:ind w:firstLine="567"/>
        <w:jc w:val="both"/>
        <w:rPr>
          <w:color w:val="000000" w:themeColor="text1"/>
        </w:rPr>
      </w:pPr>
      <w:r w:rsidRPr="00BA5C26">
        <w:rPr>
          <w:color w:val="000000" w:themeColor="text1"/>
        </w:rPr>
        <w:t>54. На время приостановления проведения выездной проверки (ревизии) срок проведения контрольных действий по месту нахождения объекта контроля прерывается, но не более чем на 6 месяцев.</w:t>
      </w:r>
    </w:p>
    <w:p w:rsidR="00A81FCB" w:rsidRPr="00BA5C26" w:rsidRDefault="00A81FCB" w:rsidP="00A81FCB">
      <w:pPr>
        <w:pStyle w:val="ConsPlusNormal"/>
        <w:ind w:firstLine="567"/>
        <w:jc w:val="both"/>
        <w:rPr>
          <w:color w:val="000000" w:themeColor="text1"/>
        </w:rPr>
      </w:pPr>
      <w:r w:rsidRPr="00BA5C26">
        <w:rPr>
          <w:color w:val="000000" w:themeColor="text1"/>
        </w:rPr>
        <w:t>55. В случае принятия решения о приостановлении выездной проверки (ревизии) руководитель Уполномоченного органа, принявший такое решение:</w:t>
      </w:r>
    </w:p>
    <w:p w:rsidR="00A81FCB" w:rsidRPr="00BA5C26" w:rsidRDefault="00A81FCB" w:rsidP="00A81FCB">
      <w:pPr>
        <w:pStyle w:val="ConsPlusNormal"/>
        <w:ind w:firstLine="567"/>
        <w:jc w:val="both"/>
        <w:rPr>
          <w:color w:val="000000" w:themeColor="text1"/>
        </w:rPr>
      </w:pPr>
      <w:r w:rsidRPr="00BA5C26">
        <w:rPr>
          <w:color w:val="000000" w:themeColor="text1"/>
        </w:rPr>
        <w:t>1) письменно извещает объект контроля о приостановлении выездной проверки (ревизии) и о причинах приостановления в срок не позднее 3 рабочих дней со дня, следующего за днем принятия решения о приостановлении выездной проверки (ревизии);</w:t>
      </w:r>
    </w:p>
    <w:p w:rsidR="00A81FCB" w:rsidRPr="00BA5C26" w:rsidRDefault="00A81FCB" w:rsidP="00A81FCB">
      <w:pPr>
        <w:pStyle w:val="ConsPlusNormal"/>
        <w:ind w:firstLine="567"/>
        <w:jc w:val="both"/>
        <w:rPr>
          <w:color w:val="000000" w:themeColor="text1"/>
        </w:rPr>
      </w:pPr>
      <w:r w:rsidRPr="00BA5C26">
        <w:rPr>
          <w:color w:val="000000" w:themeColor="text1"/>
        </w:rPr>
        <w:t>2) может принимать предусмотренные законодательством Российской Федерации и способствующие возобновлению выездной проверки (ревизии) меры по устранению препятствий в проведении выездной проверки (ревизии).</w:t>
      </w:r>
    </w:p>
    <w:p w:rsidR="00A81FCB" w:rsidRPr="00BA5C26" w:rsidRDefault="00A81FCB" w:rsidP="00A81FCB">
      <w:pPr>
        <w:pStyle w:val="ConsPlusNormal"/>
        <w:ind w:firstLine="567"/>
        <w:jc w:val="both"/>
        <w:rPr>
          <w:color w:val="000000" w:themeColor="text1"/>
        </w:rPr>
      </w:pPr>
      <w:r w:rsidRPr="00BA5C26">
        <w:rPr>
          <w:color w:val="000000" w:themeColor="text1"/>
        </w:rPr>
        <w:t>56. Руководитель Уполномоченного органа не позднее 3 рабочих дней со дня, следующего за днем получения сведений об устранении причин приостановления выездной проверки (ревизии):</w:t>
      </w:r>
    </w:p>
    <w:p w:rsidR="00A81FCB" w:rsidRPr="00BA5C26" w:rsidRDefault="00A81FCB" w:rsidP="00A81FCB">
      <w:pPr>
        <w:pStyle w:val="ConsPlusNormal"/>
        <w:ind w:firstLine="567"/>
        <w:jc w:val="both"/>
        <w:rPr>
          <w:color w:val="000000" w:themeColor="text1"/>
        </w:rPr>
      </w:pPr>
      <w:r w:rsidRPr="00BA5C26">
        <w:rPr>
          <w:color w:val="000000" w:themeColor="text1"/>
        </w:rPr>
        <w:t>1) принимает решение о возобновлении проведения выездной проверки (ревизии);</w:t>
      </w:r>
    </w:p>
    <w:p w:rsidR="00A81FCB" w:rsidRPr="00BA5C26" w:rsidRDefault="00A81FCB" w:rsidP="00A81FCB">
      <w:pPr>
        <w:pStyle w:val="ConsPlusNormal"/>
        <w:ind w:firstLine="567"/>
        <w:jc w:val="both"/>
        <w:rPr>
          <w:color w:val="000000" w:themeColor="text1"/>
        </w:rPr>
      </w:pPr>
      <w:r w:rsidRPr="00BA5C26">
        <w:rPr>
          <w:color w:val="000000" w:themeColor="text1"/>
        </w:rPr>
        <w:t>2) письменно извещает объект контроля о возобновлении проведения выездной проверки (ревизии).</w:t>
      </w:r>
    </w:p>
    <w:p w:rsidR="00A81FCB" w:rsidRPr="00BA5C26" w:rsidRDefault="00A81FCB" w:rsidP="00A81FCB">
      <w:pPr>
        <w:pStyle w:val="ConsPlusNormal"/>
        <w:ind w:firstLine="567"/>
        <w:jc w:val="both"/>
        <w:rPr>
          <w:color w:val="000000" w:themeColor="text1"/>
        </w:rPr>
      </w:pPr>
      <w:r w:rsidRPr="00BA5C26">
        <w:rPr>
          <w:color w:val="000000" w:themeColor="text1"/>
        </w:rPr>
        <w:t>57. Оформление Поручения о продлении, о приостановлении, о возобновлении проверки (ревизии), об изменении состава контрольной группы, а также подготовка и направление объекту контроля Уведомлений о приостановлении, о возобновлении проведения проверки (ревизии) обеспечиваются руководителем контрольной группы (должностным лицом), ответственным за организацию соответствующего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58. Результаты выездной проверки (ревизии) оформляются актом в соответствии с Порядком осуществления полномочий по внутреннему муниципальному финансовому контролю. Акт выездной проверки (ревизии) подписывается контрольной группой, должностным лицом Уполномоченного органа в срок не позднее дня окончания контрольных действий и иных мероприятий по месту нахождения объекта контроля.</w:t>
      </w:r>
    </w:p>
    <w:p w:rsidR="00A81FCB" w:rsidRPr="00BA5C26" w:rsidRDefault="00A81FCB" w:rsidP="00A81FCB">
      <w:pPr>
        <w:pStyle w:val="ConsPlusNormal"/>
        <w:ind w:firstLine="567"/>
        <w:jc w:val="both"/>
        <w:rPr>
          <w:color w:val="000000" w:themeColor="text1"/>
        </w:rPr>
      </w:pPr>
      <w:r w:rsidRPr="00BA5C26">
        <w:rPr>
          <w:color w:val="000000" w:themeColor="text1"/>
        </w:rPr>
        <w:t>К акту выездной проверки (ревизии), помимо акта встречной проверки, заключения, подготовленного по результатам проведения обследования (в случае проведения в ходе соответствующего контрольного мероприятия), прилагаются предметы и документы, результаты экспертиз (исследований), фото-, видео- и аудиоматериалы, полученные в ходе проведения выездной проверки.</w:t>
      </w:r>
    </w:p>
    <w:p w:rsidR="00A81FCB" w:rsidRPr="00BA5C26" w:rsidRDefault="00A81FCB" w:rsidP="00A81FCB">
      <w:pPr>
        <w:pStyle w:val="ConsPlusNormal"/>
        <w:ind w:firstLine="567"/>
        <w:jc w:val="both"/>
        <w:rPr>
          <w:color w:val="000000" w:themeColor="text1"/>
        </w:rPr>
      </w:pPr>
      <w:r w:rsidRPr="00BA5C26">
        <w:rPr>
          <w:color w:val="000000" w:themeColor="text1"/>
        </w:rPr>
        <w:t>59. Акт выездной проверки (ревизии) вручается (направляется) представителю объекта контроля в соответствии с Порядком осуществления полномочий по внутреннему муниципальному финансовому контролю.</w:t>
      </w:r>
    </w:p>
    <w:p w:rsidR="00A81FCB" w:rsidRPr="00BA5C26" w:rsidRDefault="00A81FCB" w:rsidP="00A81FCB">
      <w:pPr>
        <w:pStyle w:val="ConsPlusNormal"/>
        <w:ind w:firstLine="567"/>
        <w:jc w:val="both"/>
        <w:rPr>
          <w:color w:val="000000" w:themeColor="text1"/>
        </w:rPr>
      </w:pPr>
      <w:r w:rsidRPr="00BA5C26">
        <w:rPr>
          <w:color w:val="000000" w:themeColor="text1"/>
        </w:rPr>
        <w:t>В случае если представитель объекта контроля уклоняется от получения акта выездной проверки (ревизии), указанный акт направляется объекту контроля заказным почтовым отправлением с уведомлением о вручении.</w:t>
      </w:r>
    </w:p>
    <w:p w:rsidR="00A81FCB" w:rsidRPr="00BA5C26" w:rsidRDefault="00A81FCB" w:rsidP="00A81FCB">
      <w:pPr>
        <w:pStyle w:val="ConsPlusTitle"/>
        <w:ind w:firstLine="567"/>
        <w:jc w:val="center"/>
        <w:outlineLvl w:val="2"/>
        <w:rPr>
          <w:rFonts w:ascii="Arial" w:hAnsi="Arial" w:cs="Arial"/>
          <w:color w:val="000000" w:themeColor="text1"/>
          <w:sz w:val="20"/>
          <w:szCs w:val="20"/>
        </w:rPr>
      </w:pPr>
      <w:r w:rsidRPr="00BA5C26">
        <w:rPr>
          <w:rFonts w:ascii="Arial" w:hAnsi="Arial" w:cs="Arial"/>
          <w:color w:val="000000" w:themeColor="text1"/>
          <w:sz w:val="20"/>
          <w:szCs w:val="20"/>
        </w:rPr>
        <w:t>Проведение встречной проверки</w:t>
      </w:r>
    </w:p>
    <w:p w:rsidR="00A81FCB" w:rsidRPr="00BA5C26" w:rsidRDefault="00A81FCB" w:rsidP="00A81FCB">
      <w:pPr>
        <w:pStyle w:val="ConsPlusNormal"/>
        <w:ind w:firstLine="567"/>
        <w:jc w:val="both"/>
        <w:rPr>
          <w:color w:val="000000" w:themeColor="text1"/>
        </w:rPr>
      </w:pPr>
      <w:r w:rsidRPr="00BA5C26">
        <w:rPr>
          <w:color w:val="000000" w:themeColor="text1"/>
        </w:rPr>
        <w:t>60. В целях установления и (или) подтверждения фактов, связанных с деятельностью объекта контроля, в рамках выездной или камеральной проверки может проводиться встречная проверка.</w:t>
      </w:r>
    </w:p>
    <w:p w:rsidR="00A81FCB" w:rsidRPr="00BA5C26" w:rsidRDefault="00A81FCB" w:rsidP="00A81FCB">
      <w:pPr>
        <w:pStyle w:val="ConsPlusNormal"/>
        <w:ind w:firstLine="567"/>
        <w:jc w:val="both"/>
        <w:rPr>
          <w:color w:val="000000" w:themeColor="text1"/>
        </w:rPr>
      </w:pPr>
      <w:r w:rsidRPr="00BA5C26">
        <w:rPr>
          <w:color w:val="000000" w:themeColor="text1"/>
        </w:rPr>
        <w:t>61. Встречная проверка назначается и проводится в порядке, установленном для выездных или камеральных проверок соответственно. Срок проведения встречной проверки не может превышать 20 рабочих дней.</w:t>
      </w:r>
    </w:p>
    <w:p w:rsidR="00A81FCB" w:rsidRPr="00BA5C26" w:rsidRDefault="00A81FCB" w:rsidP="00A81FCB">
      <w:pPr>
        <w:pStyle w:val="ConsPlusNormal"/>
        <w:ind w:firstLine="567"/>
        <w:jc w:val="both"/>
        <w:rPr>
          <w:color w:val="000000" w:themeColor="text1"/>
        </w:rPr>
      </w:pPr>
      <w:r w:rsidRPr="00BA5C26">
        <w:rPr>
          <w:color w:val="000000" w:themeColor="text1"/>
        </w:rPr>
        <w:t>62. Согласование (либо отказ в согласовании) проведения встречной проверки осуществляется руководителем Уполномоченного органа.</w:t>
      </w:r>
    </w:p>
    <w:p w:rsidR="00A81FCB" w:rsidRPr="00BA5C26" w:rsidRDefault="00A81FCB" w:rsidP="00A81FCB">
      <w:pPr>
        <w:pStyle w:val="ConsPlusNormal"/>
        <w:ind w:firstLine="567"/>
        <w:jc w:val="both"/>
        <w:rPr>
          <w:color w:val="000000" w:themeColor="text1"/>
        </w:rPr>
      </w:pPr>
      <w:r w:rsidRPr="00BA5C26">
        <w:rPr>
          <w:color w:val="000000" w:themeColor="text1"/>
        </w:rPr>
        <w:t>63. Результаты встречной проверки оформляются актом в соответствии с Порядком осуществления полномочий по внутреннему муниципальному финансовому контролю.</w:t>
      </w:r>
    </w:p>
    <w:p w:rsidR="00A81FCB" w:rsidRPr="00BA5C26" w:rsidRDefault="00A81FCB" w:rsidP="00A81FCB">
      <w:pPr>
        <w:pStyle w:val="ConsPlusNormal"/>
        <w:ind w:firstLine="567"/>
        <w:jc w:val="both"/>
        <w:rPr>
          <w:color w:val="000000" w:themeColor="text1"/>
        </w:rPr>
      </w:pPr>
      <w:r w:rsidRPr="00BA5C26">
        <w:rPr>
          <w:color w:val="000000" w:themeColor="text1"/>
        </w:rPr>
        <w:t>Акт встречной проверки прилагается к материалам выездной или камеральной проверки соответственно.</w:t>
      </w:r>
    </w:p>
    <w:p w:rsidR="00A81FCB" w:rsidRPr="00BA5C26" w:rsidRDefault="00A81FCB" w:rsidP="00A81FCB">
      <w:pPr>
        <w:pStyle w:val="ConsPlusTitle"/>
        <w:ind w:firstLine="567"/>
        <w:jc w:val="center"/>
        <w:outlineLvl w:val="2"/>
        <w:rPr>
          <w:rFonts w:ascii="Arial" w:hAnsi="Arial" w:cs="Arial"/>
          <w:color w:val="000000" w:themeColor="text1"/>
          <w:sz w:val="20"/>
          <w:szCs w:val="20"/>
        </w:rPr>
      </w:pPr>
      <w:r w:rsidRPr="00BA5C26">
        <w:rPr>
          <w:rFonts w:ascii="Arial" w:hAnsi="Arial" w:cs="Arial"/>
          <w:color w:val="000000" w:themeColor="text1"/>
          <w:sz w:val="20"/>
          <w:szCs w:val="20"/>
        </w:rPr>
        <w:lastRenderedPageBreak/>
        <w:t>Проведение обследования</w:t>
      </w:r>
    </w:p>
    <w:p w:rsidR="00A81FCB" w:rsidRPr="00BA5C26" w:rsidRDefault="00A81FCB" w:rsidP="00A81FCB">
      <w:pPr>
        <w:pStyle w:val="ConsPlusNormal"/>
        <w:ind w:firstLine="567"/>
        <w:jc w:val="both"/>
        <w:rPr>
          <w:color w:val="000000" w:themeColor="text1"/>
        </w:rPr>
      </w:pPr>
      <w:r w:rsidRPr="00BA5C26">
        <w:rPr>
          <w:color w:val="000000" w:themeColor="text1"/>
        </w:rPr>
        <w:t>64. Обследование может проводиться в качестве самостоятельного контрольного мероприятия или в рамках камеральных и выездных проверок (ревизий).</w:t>
      </w:r>
    </w:p>
    <w:p w:rsidR="00A81FCB" w:rsidRPr="00BA5C26" w:rsidRDefault="00A81FCB" w:rsidP="00A81FCB">
      <w:pPr>
        <w:pStyle w:val="ConsPlusNormal"/>
        <w:ind w:firstLine="567"/>
        <w:jc w:val="both"/>
        <w:rPr>
          <w:color w:val="000000" w:themeColor="text1"/>
        </w:rPr>
      </w:pPr>
      <w:r w:rsidRPr="00BA5C26">
        <w:rPr>
          <w:color w:val="000000" w:themeColor="text1"/>
        </w:rPr>
        <w:t>При проведении обследования осуществляются анализ и оценка состояния сферы деятельности объекта контроля, определенной Порядком осуществления полномочий по внутреннему муниципальному финансовому контролю.</w:t>
      </w:r>
    </w:p>
    <w:p w:rsidR="00A81FCB" w:rsidRPr="00BA5C26" w:rsidRDefault="00A81FCB" w:rsidP="00A81FCB">
      <w:pPr>
        <w:pStyle w:val="ConsPlusNormal"/>
        <w:ind w:firstLine="567"/>
        <w:jc w:val="both"/>
        <w:rPr>
          <w:color w:val="000000" w:themeColor="text1"/>
        </w:rPr>
      </w:pPr>
      <w:r w:rsidRPr="00BA5C26">
        <w:rPr>
          <w:color w:val="000000" w:themeColor="text1"/>
        </w:rPr>
        <w:t>65. Обследование, проводимое в качестве самостоятельного контрольного мероприятия, проводится в порядке и сроки, установленные для выездных проверок (ревизий) настоящим Стандартом и Порядком осуществления полномочий по внутреннему муниципальному финансовому контролю.</w:t>
      </w:r>
    </w:p>
    <w:p w:rsidR="00A81FCB" w:rsidRPr="00BA5C26" w:rsidRDefault="00A81FCB" w:rsidP="00A81FCB">
      <w:pPr>
        <w:pStyle w:val="ConsPlusNormal"/>
        <w:ind w:firstLine="567"/>
        <w:jc w:val="both"/>
        <w:rPr>
          <w:color w:val="000000" w:themeColor="text1"/>
        </w:rPr>
      </w:pPr>
      <w:r w:rsidRPr="00BA5C26">
        <w:rPr>
          <w:color w:val="000000" w:themeColor="text1"/>
        </w:rPr>
        <w:t>66. Обследование, проводимое в рамках камеральных и выездных проверок (ревизий), проводится в срок не более 20 рабочих дней.</w:t>
      </w:r>
    </w:p>
    <w:p w:rsidR="00A81FCB" w:rsidRPr="00BA5C26" w:rsidRDefault="00A81FCB" w:rsidP="00A81FCB">
      <w:pPr>
        <w:pStyle w:val="ConsPlusNormal"/>
        <w:ind w:firstLine="567"/>
        <w:jc w:val="both"/>
        <w:rPr>
          <w:color w:val="000000" w:themeColor="text1"/>
        </w:rPr>
      </w:pPr>
      <w:r w:rsidRPr="00BA5C26">
        <w:rPr>
          <w:color w:val="000000" w:themeColor="text1"/>
        </w:rPr>
        <w:t>67. При проведении обследования могут проводиться исследования и экспертизы с использованием фото-, видео- и аудио-, а также иных средств измерения и фиксации, в том числе измерительных приборов.</w:t>
      </w:r>
    </w:p>
    <w:p w:rsidR="00A81FCB" w:rsidRPr="00BA5C26" w:rsidRDefault="00A81FCB" w:rsidP="00A81FCB">
      <w:pPr>
        <w:pStyle w:val="ConsPlusNormal"/>
        <w:ind w:firstLine="567"/>
        <w:jc w:val="both"/>
        <w:rPr>
          <w:color w:val="000000" w:themeColor="text1"/>
        </w:rPr>
      </w:pPr>
      <w:r w:rsidRPr="00BA5C26">
        <w:rPr>
          <w:color w:val="000000" w:themeColor="text1"/>
        </w:rPr>
        <w:t>68. Результаты обследования, проведенного в качестве самостоятельного контрольного мероприятия, оформляются заключением и вручаются представителю объекта контроля в соответствии с Порядком осуществления полномочий по внутреннему муниципальному финансовому контролю.</w:t>
      </w:r>
    </w:p>
    <w:p w:rsidR="00A81FCB" w:rsidRPr="00BA5C26" w:rsidRDefault="00A81FCB" w:rsidP="00A81FCB">
      <w:pPr>
        <w:pStyle w:val="ConsPlusNormal"/>
        <w:ind w:firstLine="567"/>
        <w:jc w:val="both"/>
        <w:rPr>
          <w:color w:val="000000" w:themeColor="text1"/>
        </w:rPr>
      </w:pPr>
      <w:r w:rsidRPr="00BA5C26">
        <w:rPr>
          <w:color w:val="000000" w:themeColor="text1"/>
        </w:rPr>
        <w:t>Заключение по результатам обследования, проведенного в рамках проверки (ревизии), прилагается к материалам проверки (ревизии).</w:t>
      </w:r>
    </w:p>
    <w:p w:rsidR="00A81FCB" w:rsidRPr="00BA5C26" w:rsidRDefault="00A81FCB" w:rsidP="00A81FCB">
      <w:pPr>
        <w:pStyle w:val="ConsPlusTitle"/>
        <w:ind w:firstLine="567"/>
        <w:jc w:val="center"/>
        <w:outlineLvl w:val="1"/>
        <w:rPr>
          <w:rFonts w:ascii="Arial" w:hAnsi="Arial" w:cs="Arial"/>
          <w:color w:val="000000" w:themeColor="text1"/>
          <w:sz w:val="20"/>
          <w:szCs w:val="20"/>
        </w:rPr>
      </w:pPr>
      <w:r w:rsidRPr="00BA5C26">
        <w:rPr>
          <w:rFonts w:ascii="Arial" w:hAnsi="Arial" w:cs="Arial"/>
          <w:color w:val="000000" w:themeColor="text1"/>
          <w:sz w:val="20"/>
          <w:szCs w:val="20"/>
        </w:rPr>
        <w:t>VI. КОНТРОЛЬ КАЧЕСТВА ОСУЩЕСТВЛЕНИЯ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69. Для достижения цели контрольного мероприятия и обеспечения его надлежащего качества руководителем контрольной группы или отдельными членами контрольной группы по его поручению осуществляется контроль деятельности членов контрольной группы и ее результатов в части соответствия требованиям нормативных правовых актов Российской Федерации и иных документов, регламентирующих вопросы осуществления контрольного мероприятия, в том числе настоящего Стандарта.</w:t>
      </w:r>
    </w:p>
    <w:p w:rsidR="00A81FCB" w:rsidRPr="00BA5C26" w:rsidRDefault="00A81FCB" w:rsidP="00A81FCB">
      <w:pPr>
        <w:pStyle w:val="ConsPlusNormal"/>
        <w:ind w:firstLine="567"/>
        <w:jc w:val="both"/>
        <w:rPr>
          <w:color w:val="000000" w:themeColor="text1"/>
        </w:rPr>
      </w:pPr>
      <w:r w:rsidRPr="00BA5C26">
        <w:rPr>
          <w:color w:val="000000" w:themeColor="text1"/>
        </w:rPr>
        <w:t>Контролю в ходе осуществления контрольного мероприятия подлежат:</w:t>
      </w:r>
    </w:p>
    <w:p w:rsidR="00A81FCB" w:rsidRPr="00BA5C26" w:rsidRDefault="00A81FCB" w:rsidP="00A81FCB">
      <w:pPr>
        <w:pStyle w:val="ConsPlusNormal"/>
        <w:ind w:firstLine="567"/>
        <w:jc w:val="both"/>
        <w:rPr>
          <w:color w:val="000000" w:themeColor="text1"/>
        </w:rPr>
      </w:pPr>
      <w:r w:rsidRPr="00BA5C26">
        <w:rPr>
          <w:color w:val="000000" w:themeColor="text1"/>
        </w:rPr>
        <w:t>1) деятельность каждого члена контрольной группы независимо от занимаемой должности, квалификации и опыта;</w:t>
      </w:r>
    </w:p>
    <w:p w:rsidR="00A81FCB" w:rsidRPr="00BA5C26" w:rsidRDefault="00A81FCB" w:rsidP="00A81FCB">
      <w:pPr>
        <w:pStyle w:val="ConsPlusNormal"/>
        <w:ind w:firstLine="567"/>
        <w:jc w:val="both"/>
        <w:rPr>
          <w:color w:val="000000" w:themeColor="text1"/>
        </w:rPr>
      </w:pPr>
      <w:r w:rsidRPr="00BA5C26">
        <w:rPr>
          <w:color w:val="000000" w:themeColor="text1"/>
        </w:rPr>
        <w:t>2) деятельность, осуществляемая на каждом этапе контрольного мероприятия, и ее результаты.</w:t>
      </w:r>
    </w:p>
    <w:p w:rsidR="00A81FCB" w:rsidRPr="00BA5C26" w:rsidRDefault="00A81FCB" w:rsidP="00A81FCB">
      <w:pPr>
        <w:pStyle w:val="ConsPlusNormal"/>
        <w:ind w:firstLine="567"/>
        <w:jc w:val="both"/>
        <w:rPr>
          <w:color w:val="000000" w:themeColor="text1"/>
        </w:rPr>
      </w:pPr>
      <w:r w:rsidRPr="00BA5C26">
        <w:rPr>
          <w:color w:val="000000" w:themeColor="text1"/>
        </w:rPr>
        <w:t>70. Контроль организации деятельности, соблюдения требований к содержанию изучаемых вопросов и объема выборки по каждому из вопросов Программы контрольного мероприятия осуществляется в ходе его проведения.</w:t>
      </w:r>
    </w:p>
    <w:p w:rsidR="00A81FCB" w:rsidRPr="00BA5C26" w:rsidRDefault="00A81FCB" w:rsidP="00A81FCB">
      <w:pPr>
        <w:pStyle w:val="ConsPlusNormal"/>
        <w:ind w:firstLine="567"/>
        <w:jc w:val="both"/>
        <w:rPr>
          <w:color w:val="000000" w:themeColor="text1"/>
        </w:rPr>
      </w:pPr>
      <w:r w:rsidRPr="00BA5C26">
        <w:rPr>
          <w:color w:val="000000" w:themeColor="text1"/>
        </w:rPr>
        <w:t>71. В ходе контроля необходимо удостовериться в том, что:</w:t>
      </w:r>
    </w:p>
    <w:p w:rsidR="00A81FCB" w:rsidRPr="00BA5C26" w:rsidRDefault="00A81FCB" w:rsidP="00A81FCB">
      <w:pPr>
        <w:pStyle w:val="ConsPlusNormal"/>
        <w:ind w:firstLine="567"/>
        <w:jc w:val="both"/>
        <w:rPr>
          <w:color w:val="000000" w:themeColor="text1"/>
        </w:rPr>
      </w:pPr>
      <w:r w:rsidRPr="00BA5C26">
        <w:rPr>
          <w:color w:val="000000" w:themeColor="text1"/>
        </w:rPr>
        <w:t>1) Программа контрольного мероприятия выполняется в полном объеме и в установленные сроки;</w:t>
      </w:r>
    </w:p>
    <w:p w:rsidR="00A81FCB" w:rsidRPr="00BA5C26" w:rsidRDefault="00A81FCB" w:rsidP="00A81FCB">
      <w:pPr>
        <w:pStyle w:val="ConsPlusNormal"/>
        <w:ind w:firstLine="567"/>
        <w:jc w:val="both"/>
        <w:rPr>
          <w:color w:val="000000" w:themeColor="text1"/>
        </w:rPr>
      </w:pPr>
      <w:r w:rsidRPr="00BA5C26">
        <w:rPr>
          <w:color w:val="000000" w:themeColor="text1"/>
        </w:rPr>
        <w:t>2) все случаи выявленных в ходе контрольного мероприятия нарушений (недостатков), допущенных в деятельности объекта контроля, надлежащим образом задокументированы;</w:t>
      </w:r>
    </w:p>
    <w:p w:rsidR="00A81FCB" w:rsidRPr="00BA5C26" w:rsidRDefault="00A81FCB" w:rsidP="00A81FCB">
      <w:pPr>
        <w:pStyle w:val="ConsPlusNormal"/>
        <w:ind w:firstLine="567"/>
        <w:jc w:val="both"/>
        <w:rPr>
          <w:color w:val="000000" w:themeColor="text1"/>
        </w:rPr>
      </w:pPr>
      <w:r w:rsidRPr="00BA5C26">
        <w:rPr>
          <w:color w:val="000000" w:themeColor="text1"/>
        </w:rPr>
        <w:t>3) рабочая документация содержит доказательства, подтверждающие предложения по выводам, сформулированным по результатам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4) достигается цель контрольного мероприятия.</w:t>
      </w:r>
    </w:p>
    <w:p w:rsidR="00A81FCB" w:rsidRPr="00BA5C26" w:rsidRDefault="00A81FCB" w:rsidP="00A81FCB">
      <w:pPr>
        <w:pStyle w:val="ConsPlusTitle"/>
        <w:ind w:firstLine="567"/>
        <w:jc w:val="center"/>
        <w:outlineLvl w:val="1"/>
        <w:rPr>
          <w:rFonts w:ascii="Arial" w:hAnsi="Arial" w:cs="Arial"/>
          <w:color w:val="000000" w:themeColor="text1"/>
          <w:sz w:val="20"/>
          <w:szCs w:val="20"/>
        </w:rPr>
      </w:pPr>
      <w:r w:rsidRPr="00BA5C26">
        <w:rPr>
          <w:rFonts w:ascii="Arial" w:hAnsi="Arial" w:cs="Arial"/>
          <w:color w:val="000000" w:themeColor="text1"/>
          <w:sz w:val="20"/>
          <w:szCs w:val="20"/>
        </w:rPr>
        <w:t>VII. ОФОРМЛЕНИЕ РЕЗУЛЬТАТОВ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72. Результаты контрольного мероприятия оформляются:</w:t>
      </w:r>
    </w:p>
    <w:p w:rsidR="00A81FCB" w:rsidRPr="00BA5C26" w:rsidRDefault="00A81FCB" w:rsidP="00A81FCB">
      <w:pPr>
        <w:pStyle w:val="ConsPlusNormal"/>
        <w:ind w:firstLine="567"/>
        <w:jc w:val="both"/>
        <w:rPr>
          <w:color w:val="000000" w:themeColor="text1"/>
        </w:rPr>
      </w:pPr>
      <w:r w:rsidRPr="00BA5C26">
        <w:rPr>
          <w:color w:val="000000" w:themeColor="text1"/>
        </w:rPr>
        <w:t>1) при проведении камеральной проверки - актом камеральной проверки;</w:t>
      </w:r>
    </w:p>
    <w:p w:rsidR="00A81FCB" w:rsidRPr="00BA5C26" w:rsidRDefault="00A81FCB" w:rsidP="00A81FCB">
      <w:pPr>
        <w:pStyle w:val="ConsPlusNormal"/>
        <w:ind w:firstLine="567"/>
        <w:jc w:val="both"/>
        <w:rPr>
          <w:color w:val="000000" w:themeColor="text1"/>
        </w:rPr>
      </w:pPr>
      <w:r w:rsidRPr="00BA5C26">
        <w:rPr>
          <w:color w:val="000000" w:themeColor="text1"/>
        </w:rPr>
        <w:t>2) при проведении выездной проверки (ревизии) - актом выездной проверки (ревизии);</w:t>
      </w:r>
    </w:p>
    <w:p w:rsidR="00A81FCB" w:rsidRPr="00BA5C26" w:rsidRDefault="00A81FCB" w:rsidP="00A81FCB">
      <w:pPr>
        <w:pStyle w:val="ConsPlusNormal"/>
        <w:ind w:firstLine="567"/>
        <w:jc w:val="both"/>
        <w:rPr>
          <w:color w:val="000000" w:themeColor="text1"/>
        </w:rPr>
      </w:pPr>
      <w:r w:rsidRPr="00BA5C26">
        <w:rPr>
          <w:color w:val="000000" w:themeColor="text1"/>
        </w:rPr>
        <w:t>3) при проведении встречной проверки - актом встречной проверки;</w:t>
      </w:r>
    </w:p>
    <w:p w:rsidR="00A81FCB" w:rsidRPr="00BA5C26" w:rsidRDefault="00A81FCB" w:rsidP="00A81FCB">
      <w:pPr>
        <w:pStyle w:val="ConsPlusNormal"/>
        <w:ind w:firstLine="567"/>
        <w:jc w:val="both"/>
        <w:rPr>
          <w:color w:val="000000" w:themeColor="text1"/>
        </w:rPr>
      </w:pPr>
      <w:r w:rsidRPr="00BA5C26">
        <w:rPr>
          <w:color w:val="000000" w:themeColor="text1"/>
        </w:rPr>
        <w:t>4) при проведении обследования - заключением по результатам обследования.</w:t>
      </w:r>
    </w:p>
    <w:p w:rsidR="00A81FCB" w:rsidRPr="00BA5C26" w:rsidRDefault="00A81FCB" w:rsidP="00A81FCB">
      <w:pPr>
        <w:pStyle w:val="ConsPlusNormal"/>
        <w:ind w:firstLine="567"/>
        <w:jc w:val="both"/>
        <w:rPr>
          <w:color w:val="000000" w:themeColor="text1"/>
        </w:rPr>
      </w:pPr>
      <w:r w:rsidRPr="00BA5C26">
        <w:rPr>
          <w:color w:val="000000" w:themeColor="text1"/>
        </w:rPr>
        <w:t>73. Доказательства и иные сведения, полученные в ходе контрольного мероприятия, соответствующим образом фиксируются:</w:t>
      </w:r>
    </w:p>
    <w:p w:rsidR="00A81FCB" w:rsidRPr="00BA5C26" w:rsidRDefault="00A81FCB" w:rsidP="00A81FCB">
      <w:pPr>
        <w:pStyle w:val="ConsPlusNormal"/>
        <w:ind w:firstLine="567"/>
        <w:jc w:val="both"/>
        <w:rPr>
          <w:color w:val="000000" w:themeColor="text1"/>
        </w:rPr>
      </w:pPr>
      <w:r w:rsidRPr="00BA5C26">
        <w:rPr>
          <w:color w:val="000000" w:themeColor="text1"/>
        </w:rPr>
        <w:t>1) при проведении камеральной проверки - в акте камеральной проверки;</w:t>
      </w:r>
    </w:p>
    <w:p w:rsidR="00A81FCB" w:rsidRPr="00BA5C26" w:rsidRDefault="00A81FCB" w:rsidP="00A81FCB">
      <w:pPr>
        <w:pStyle w:val="ConsPlusNormal"/>
        <w:ind w:firstLine="567"/>
        <w:jc w:val="both"/>
        <w:rPr>
          <w:color w:val="000000" w:themeColor="text1"/>
        </w:rPr>
      </w:pPr>
      <w:r w:rsidRPr="00BA5C26">
        <w:rPr>
          <w:color w:val="000000" w:themeColor="text1"/>
        </w:rPr>
        <w:t>2) при проведении выездной проверки (ревизии) - в акте выездной проверки (ревизии);</w:t>
      </w:r>
    </w:p>
    <w:p w:rsidR="00A81FCB" w:rsidRPr="00BA5C26" w:rsidRDefault="00A81FCB" w:rsidP="00A81FCB">
      <w:pPr>
        <w:pStyle w:val="ConsPlusNormal"/>
        <w:ind w:firstLine="567"/>
        <w:jc w:val="both"/>
        <w:rPr>
          <w:color w:val="000000" w:themeColor="text1"/>
        </w:rPr>
      </w:pPr>
      <w:r w:rsidRPr="00BA5C26">
        <w:rPr>
          <w:color w:val="000000" w:themeColor="text1"/>
        </w:rPr>
        <w:t>3) при проведении встречной проверки - в акте встречной проверки;</w:t>
      </w:r>
    </w:p>
    <w:p w:rsidR="00A81FCB" w:rsidRPr="00BA5C26" w:rsidRDefault="00A81FCB" w:rsidP="00A81FCB">
      <w:pPr>
        <w:pStyle w:val="ConsPlusNormal"/>
        <w:ind w:firstLine="567"/>
        <w:jc w:val="both"/>
        <w:rPr>
          <w:color w:val="000000" w:themeColor="text1"/>
        </w:rPr>
      </w:pPr>
      <w:r w:rsidRPr="00BA5C26">
        <w:rPr>
          <w:color w:val="000000" w:themeColor="text1"/>
        </w:rPr>
        <w:t>4) при проведении обследования - в заключении по результатам обследования.</w:t>
      </w:r>
    </w:p>
    <w:p w:rsidR="00A81FCB" w:rsidRPr="00BA5C26" w:rsidRDefault="00A81FCB" w:rsidP="00A81FCB">
      <w:pPr>
        <w:pStyle w:val="ConsPlusNormal"/>
        <w:ind w:firstLine="567"/>
        <w:jc w:val="both"/>
        <w:rPr>
          <w:color w:val="000000" w:themeColor="text1"/>
        </w:rPr>
      </w:pPr>
      <w:r w:rsidRPr="00BA5C26">
        <w:rPr>
          <w:color w:val="000000" w:themeColor="text1"/>
        </w:rPr>
        <w:t>74. Акт, заключение по результатам обследования составляются руководителем контрольной группы (должностным лицом) по проверенным вопросам Программы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75. Акт, заключение по результатам обследования должны отражать нарушения (недостатки), выявленные в ходе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76. Акт включает вводную, описательную и заключительную части.</w:t>
      </w:r>
    </w:p>
    <w:p w:rsidR="00A81FCB" w:rsidRPr="00BA5C26" w:rsidRDefault="00A81FCB" w:rsidP="00A81FCB">
      <w:pPr>
        <w:pStyle w:val="ConsPlusNormal"/>
        <w:ind w:firstLine="567"/>
        <w:jc w:val="both"/>
        <w:rPr>
          <w:color w:val="000000" w:themeColor="text1"/>
        </w:rPr>
      </w:pPr>
      <w:r w:rsidRPr="00BA5C26">
        <w:rPr>
          <w:color w:val="000000" w:themeColor="text1"/>
        </w:rPr>
        <w:t>Вводная часть Акта должна содержать:</w:t>
      </w:r>
    </w:p>
    <w:p w:rsidR="00A81FCB" w:rsidRPr="00BA5C26" w:rsidRDefault="00A81FCB" w:rsidP="00A81FCB">
      <w:pPr>
        <w:pStyle w:val="ConsPlusNormal"/>
        <w:ind w:firstLine="567"/>
        <w:jc w:val="both"/>
        <w:rPr>
          <w:color w:val="000000" w:themeColor="text1"/>
        </w:rPr>
      </w:pPr>
      <w:r w:rsidRPr="00BA5C26">
        <w:rPr>
          <w:color w:val="000000" w:themeColor="text1"/>
        </w:rPr>
        <w:t>1) полное и сокращенное наименование объекта(</w:t>
      </w:r>
      <w:proofErr w:type="spellStart"/>
      <w:r w:rsidRPr="00BA5C26">
        <w:rPr>
          <w:color w:val="000000" w:themeColor="text1"/>
        </w:rPr>
        <w:t>ов</w:t>
      </w:r>
      <w:proofErr w:type="spellEnd"/>
      <w:r w:rsidRPr="00BA5C26">
        <w:rPr>
          <w:color w:val="000000" w:themeColor="text1"/>
        </w:rPr>
        <w:t>) контроля;</w:t>
      </w:r>
    </w:p>
    <w:p w:rsidR="00A81FCB" w:rsidRPr="00BA5C26" w:rsidRDefault="00A81FCB" w:rsidP="00A81FCB">
      <w:pPr>
        <w:pStyle w:val="ConsPlusNormal"/>
        <w:ind w:firstLine="567"/>
        <w:jc w:val="both"/>
        <w:rPr>
          <w:color w:val="000000" w:themeColor="text1"/>
        </w:rPr>
      </w:pPr>
      <w:r w:rsidRPr="00BA5C26">
        <w:rPr>
          <w:color w:val="000000" w:themeColor="text1"/>
        </w:rPr>
        <w:t>2) указание на место составления и дату Акта. Датой Акта является дата его подписания контрольной группой (должностным лицом);</w:t>
      </w:r>
    </w:p>
    <w:p w:rsidR="00A81FCB" w:rsidRPr="00BA5C26" w:rsidRDefault="00A81FCB" w:rsidP="00A81FCB">
      <w:pPr>
        <w:pStyle w:val="ConsPlusNormal"/>
        <w:ind w:firstLine="567"/>
        <w:jc w:val="both"/>
        <w:rPr>
          <w:color w:val="000000" w:themeColor="text1"/>
        </w:rPr>
      </w:pPr>
      <w:r w:rsidRPr="00BA5C26">
        <w:rPr>
          <w:color w:val="000000" w:themeColor="text1"/>
        </w:rPr>
        <w:lastRenderedPageBreak/>
        <w:t>3) основание проведения контрольного мероприятия (реквизиты распоряжения Администрации Молчановского сельского поселения, а также пункт Плана контрольных мероприятий, реквизиты Поручения о проведении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 xml:space="preserve">4) фамилии, инициалы и наименования должностей руководителя контрольной группы (должностного лица), членов контрольной группы, проводивших контрольное мероприятие, экспертов, </w:t>
      </w:r>
      <w:proofErr w:type="spellStart"/>
      <w:r w:rsidRPr="00BA5C26">
        <w:rPr>
          <w:color w:val="000000" w:themeColor="text1"/>
        </w:rPr>
        <w:t>привлекавшихся</w:t>
      </w:r>
      <w:proofErr w:type="spellEnd"/>
      <w:r w:rsidRPr="00BA5C26">
        <w:rPr>
          <w:color w:val="000000" w:themeColor="text1"/>
        </w:rPr>
        <w:t xml:space="preserve"> к проведению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5) информацию о проведении в рамках контрольного мероприятия встречной проверки (обследования), наименовании организации (лица), в отношении которой (которого) проведена встречная проверка (обследование), приостановлении проверки, продлении проверки;</w:t>
      </w:r>
    </w:p>
    <w:p w:rsidR="00A81FCB" w:rsidRPr="00BA5C26" w:rsidRDefault="00A81FCB" w:rsidP="00A81FCB">
      <w:pPr>
        <w:pStyle w:val="ConsPlusNormal"/>
        <w:ind w:firstLine="567"/>
        <w:jc w:val="both"/>
        <w:rPr>
          <w:color w:val="000000" w:themeColor="text1"/>
        </w:rPr>
      </w:pPr>
      <w:r w:rsidRPr="00BA5C26">
        <w:rPr>
          <w:color w:val="000000" w:themeColor="text1"/>
        </w:rPr>
        <w:t>6) наименование объекта(</w:t>
      </w:r>
      <w:proofErr w:type="spellStart"/>
      <w:r w:rsidRPr="00BA5C26">
        <w:rPr>
          <w:color w:val="000000" w:themeColor="text1"/>
        </w:rPr>
        <w:t>ов</w:t>
      </w:r>
      <w:proofErr w:type="spellEnd"/>
      <w:r w:rsidRPr="00BA5C26">
        <w:rPr>
          <w:color w:val="000000" w:themeColor="text1"/>
        </w:rPr>
        <w:t>) контроля;</w:t>
      </w:r>
    </w:p>
    <w:p w:rsidR="00A81FCB" w:rsidRPr="00BA5C26" w:rsidRDefault="00A81FCB" w:rsidP="00A81FCB">
      <w:pPr>
        <w:pStyle w:val="ConsPlusNormal"/>
        <w:ind w:firstLine="567"/>
        <w:jc w:val="both"/>
        <w:rPr>
          <w:color w:val="000000" w:themeColor="text1"/>
        </w:rPr>
      </w:pPr>
      <w:r w:rsidRPr="00BA5C26">
        <w:rPr>
          <w:color w:val="000000" w:themeColor="text1"/>
        </w:rPr>
        <w:t>7) тему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8) срок проведения проверки, краткую информацию об объекте(ах) контроля.</w:t>
      </w:r>
    </w:p>
    <w:p w:rsidR="00A81FCB" w:rsidRPr="00BA5C26" w:rsidRDefault="00A81FCB" w:rsidP="00A81FCB">
      <w:pPr>
        <w:pStyle w:val="ConsPlusNormal"/>
        <w:ind w:firstLine="567"/>
        <w:jc w:val="both"/>
        <w:rPr>
          <w:color w:val="000000" w:themeColor="text1"/>
        </w:rPr>
      </w:pPr>
      <w:r w:rsidRPr="00BA5C26">
        <w:rPr>
          <w:color w:val="000000" w:themeColor="text1"/>
        </w:rPr>
        <w:t>77. Описательная часть акта контрольного мероприятия должна состоять из разделов в соответствии с вопросами, указанными в программе контрольного мероприятия, и содержать описание проведенной работы и выявленных нарушений по каждому вопросу программы проведения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78. Нарушения (недостатки), излагаемые в Акте, должны быть подтверждены доказательствами.</w:t>
      </w:r>
    </w:p>
    <w:p w:rsidR="00A81FCB" w:rsidRPr="00BA5C26" w:rsidRDefault="00A81FCB" w:rsidP="00A81FCB">
      <w:pPr>
        <w:pStyle w:val="ConsPlusNormal"/>
        <w:ind w:firstLine="567"/>
        <w:jc w:val="both"/>
        <w:rPr>
          <w:color w:val="000000" w:themeColor="text1"/>
        </w:rPr>
      </w:pPr>
      <w:r w:rsidRPr="00BA5C26">
        <w:rPr>
          <w:color w:val="000000" w:themeColor="text1"/>
        </w:rPr>
        <w:t>79. В Акте при описании каждого нарушения (недостатка), установленного в ходе контрольного мероприятия, должны быть указаны:</w:t>
      </w:r>
    </w:p>
    <w:p w:rsidR="00A81FCB" w:rsidRPr="00BA5C26" w:rsidRDefault="00A81FCB" w:rsidP="00A81FCB">
      <w:pPr>
        <w:pStyle w:val="ConsPlusNormal"/>
        <w:ind w:firstLine="567"/>
        <w:jc w:val="both"/>
        <w:rPr>
          <w:color w:val="000000" w:themeColor="text1"/>
        </w:rPr>
      </w:pPr>
      <w:r w:rsidRPr="00BA5C26">
        <w:rPr>
          <w:color w:val="000000" w:themeColor="text1"/>
        </w:rPr>
        <w:t>1) положения законодательных и нормативных правовых актов Российской Федерации, иных документов, которые были нарушены (для выявленных нарушений);</w:t>
      </w:r>
    </w:p>
    <w:p w:rsidR="00A81FCB" w:rsidRPr="00BA5C26" w:rsidRDefault="00A81FCB" w:rsidP="00A81FCB">
      <w:pPr>
        <w:pStyle w:val="ConsPlusNormal"/>
        <w:ind w:firstLine="567"/>
        <w:jc w:val="both"/>
        <w:rPr>
          <w:color w:val="000000" w:themeColor="text1"/>
        </w:rPr>
      </w:pPr>
      <w:r w:rsidRPr="00BA5C26">
        <w:rPr>
          <w:color w:val="000000" w:themeColor="text1"/>
        </w:rPr>
        <w:t>2) сведения о периоде, к которому относятся выявленные нарушения (недостатки);</w:t>
      </w:r>
    </w:p>
    <w:p w:rsidR="00A81FCB" w:rsidRPr="00BA5C26" w:rsidRDefault="00A81FCB" w:rsidP="00A81FCB">
      <w:pPr>
        <w:pStyle w:val="ConsPlusNormal"/>
        <w:ind w:firstLine="567"/>
        <w:jc w:val="both"/>
        <w:rPr>
          <w:color w:val="000000" w:themeColor="text1"/>
        </w:rPr>
      </w:pPr>
      <w:r w:rsidRPr="00BA5C26">
        <w:rPr>
          <w:color w:val="000000" w:themeColor="text1"/>
        </w:rPr>
        <w:t>3) информация о том, в чем выразилось нарушение (недостаток), с указанием реквизитов, позволяющих однозначно идентифицировать операцию, документ (положение документа), при изучении которого выявлено нарушение (недостаток);</w:t>
      </w:r>
    </w:p>
    <w:p w:rsidR="00A81FCB" w:rsidRPr="00BA5C26" w:rsidRDefault="00A81FCB" w:rsidP="00A81FCB">
      <w:pPr>
        <w:pStyle w:val="ConsPlusNormal"/>
        <w:ind w:firstLine="567"/>
        <w:jc w:val="both"/>
        <w:rPr>
          <w:color w:val="000000" w:themeColor="text1"/>
        </w:rPr>
      </w:pPr>
      <w:r w:rsidRPr="00BA5C26">
        <w:rPr>
          <w:color w:val="000000" w:themeColor="text1"/>
        </w:rPr>
        <w:t>4) сумма нарушения, исчисляемая в количественном и денежном (если применимо) выражении, а также указание на документы, на основании которых сделаны выводы о данном нарушении.</w:t>
      </w:r>
    </w:p>
    <w:p w:rsidR="00A81FCB" w:rsidRPr="00BA5C26" w:rsidRDefault="00A81FCB" w:rsidP="00A81FCB">
      <w:pPr>
        <w:pStyle w:val="ConsPlusNormal"/>
        <w:ind w:firstLine="567"/>
        <w:jc w:val="both"/>
        <w:rPr>
          <w:color w:val="000000" w:themeColor="text1"/>
        </w:rPr>
      </w:pPr>
      <w:r w:rsidRPr="00BA5C26">
        <w:rPr>
          <w:color w:val="000000" w:themeColor="text1"/>
        </w:rPr>
        <w:t>Формулировка нарушения должна начинаться со слов "В нарушение", после чего должны указываться конкретные пункты, части, статьи нормативных правовых актов, иных документов, а также иные реквизиты, позволяющие однозначно идентифицировать положения указанных документов, которые были нарушены.</w:t>
      </w:r>
    </w:p>
    <w:p w:rsidR="00A81FCB" w:rsidRPr="00BA5C26" w:rsidRDefault="00A81FCB" w:rsidP="00A81FCB">
      <w:pPr>
        <w:pStyle w:val="ConsPlusNormal"/>
        <w:ind w:firstLine="567"/>
        <w:jc w:val="both"/>
        <w:rPr>
          <w:color w:val="000000" w:themeColor="text1"/>
        </w:rPr>
      </w:pPr>
      <w:r w:rsidRPr="00BA5C26">
        <w:rPr>
          <w:color w:val="000000" w:themeColor="text1"/>
        </w:rPr>
        <w:t>В Акте должна также содержаться обобщенная информация о результатах проведения контрольного мероприятия, в том числе о выявленных нарушениях, сгруппированных по видам.</w:t>
      </w:r>
    </w:p>
    <w:p w:rsidR="00A81FCB" w:rsidRPr="00BA5C26" w:rsidRDefault="00A81FCB" w:rsidP="00A81FCB">
      <w:pPr>
        <w:pStyle w:val="ConsPlusNormal"/>
        <w:ind w:firstLine="567"/>
        <w:jc w:val="both"/>
        <w:rPr>
          <w:color w:val="000000" w:themeColor="text1"/>
        </w:rPr>
      </w:pPr>
      <w:r w:rsidRPr="00BA5C26">
        <w:rPr>
          <w:color w:val="000000" w:themeColor="text1"/>
        </w:rPr>
        <w:t>80. При составлении Акта должны быть обеспечены объективность, обоснованность, системность, четкость, доступность и лаконичность (без ущерба для содержания) изложения.</w:t>
      </w:r>
    </w:p>
    <w:p w:rsidR="00A81FCB" w:rsidRPr="00BA5C26" w:rsidRDefault="00A81FCB" w:rsidP="00A81FCB">
      <w:pPr>
        <w:pStyle w:val="ConsPlusNormal"/>
        <w:ind w:firstLine="567"/>
        <w:jc w:val="both"/>
        <w:rPr>
          <w:color w:val="000000" w:themeColor="text1"/>
        </w:rPr>
      </w:pPr>
      <w:r w:rsidRPr="00BA5C26">
        <w:rPr>
          <w:color w:val="000000" w:themeColor="text1"/>
        </w:rPr>
        <w:t>81. Текст Акта не должен содержать:</w:t>
      </w:r>
    </w:p>
    <w:p w:rsidR="00A81FCB" w:rsidRPr="00BA5C26" w:rsidRDefault="00A81FCB" w:rsidP="00A81FCB">
      <w:pPr>
        <w:pStyle w:val="ConsPlusNormal"/>
        <w:ind w:firstLine="567"/>
        <w:jc w:val="both"/>
        <w:rPr>
          <w:color w:val="000000" w:themeColor="text1"/>
        </w:rPr>
      </w:pPr>
      <w:r w:rsidRPr="00BA5C26">
        <w:rPr>
          <w:color w:val="000000" w:themeColor="text1"/>
        </w:rPr>
        <w:t>1) выводов, не подтвержденных доказательствами;</w:t>
      </w:r>
    </w:p>
    <w:p w:rsidR="00A81FCB" w:rsidRPr="00BA5C26" w:rsidRDefault="00A81FCB" w:rsidP="00A81FCB">
      <w:pPr>
        <w:pStyle w:val="ConsPlusNormal"/>
        <w:ind w:firstLine="567"/>
        <w:jc w:val="both"/>
        <w:rPr>
          <w:color w:val="000000" w:themeColor="text1"/>
        </w:rPr>
      </w:pPr>
      <w:r w:rsidRPr="00BA5C26">
        <w:rPr>
          <w:color w:val="000000" w:themeColor="text1"/>
        </w:rPr>
        <w:t>2) морально-этической оценки действий должностных лиц и сотрудников объекта контроля.</w:t>
      </w:r>
    </w:p>
    <w:p w:rsidR="00A81FCB" w:rsidRPr="00BA5C26" w:rsidRDefault="00A81FCB" w:rsidP="00A81FCB">
      <w:pPr>
        <w:pStyle w:val="ConsPlusNormal"/>
        <w:ind w:firstLine="567"/>
        <w:jc w:val="both"/>
        <w:rPr>
          <w:color w:val="000000" w:themeColor="text1"/>
        </w:rPr>
      </w:pPr>
      <w:r w:rsidRPr="00BA5C26">
        <w:rPr>
          <w:color w:val="000000" w:themeColor="text1"/>
        </w:rPr>
        <w:t>82. Заключение по результатам обследования включает вводную, описательную и заключительную части.</w:t>
      </w:r>
    </w:p>
    <w:p w:rsidR="00A81FCB" w:rsidRPr="00BA5C26" w:rsidRDefault="00A81FCB" w:rsidP="00A81FCB">
      <w:pPr>
        <w:pStyle w:val="ConsPlusNormal"/>
        <w:ind w:firstLine="567"/>
        <w:jc w:val="both"/>
        <w:rPr>
          <w:color w:val="000000" w:themeColor="text1"/>
        </w:rPr>
      </w:pPr>
      <w:r w:rsidRPr="00BA5C26">
        <w:rPr>
          <w:color w:val="000000" w:themeColor="text1"/>
        </w:rPr>
        <w:t>83. Вводная часть заключения по результатам обследования должна содержать:</w:t>
      </w:r>
    </w:p>
    <w:p w:rsidR="00A81FCB" w:rsidRPr="00BA5C26" w:rsidRDefault="00A81FCB" w:rsidP="00A81FCB">
      <w:pPr>
        <w:pStyle w:val="ConsPlusNormal"/>
        <w:ind w:firstLine="567"/>
        <w:jc w:val="both"/>
        <w:rPr>
          <w:color w:val="000000" w:themeColor="text1"/>
        </w:rPr>
      </w:pPr>
      <w:r w:rsidRPr="00BA5C26">
        <w:rPr>
          <w:color w:val="000000" w:themeColor="text1"/>
        </w:rPr>
        <w:t>1) полное наименование объекта(</w:t>
      </w:r>
      <w:proofErr w:type="spellStart"/>
      <w:r w:rsidRPr="00BA5C26">
        <w:rPr>
          <w:color w:val="000000" w:themeColor="text1"/>
        </w:rPr>
        <w:t>ов</w:t>
      </w:r>
      <w:proofErr w:type="spellEnd"/>
      <w:r w:rsidRPr="00BA5C26">
        <w:rPr>
          <w:color w:val="000000" w:themeColor="text1"/>
        </w:rPr>
        <w:t>) контроля;</w:t>
      </w:r>
    </w:p>
    <w:p w:rsidR="00A81FCB" w:rsidRPr="00BA5C26" w:rsidRDefault="00A81FCB" w:rsidP="00A81FCB">
      <w:pPr>
        <w:pStyle w:val="ConsPlusNormal"/>
        <w:ind w:firstLine="567"/>
        <w:jc w:val="both"/>
        <w:rPr>
          <w:color w:val="000000" w:themeColor="text1"/>
        </w:rPr>
      </w:pPr>
      <w:r w:rsidRPr="00BA5C26">
        <w:rPr>
          <w:color w:val="000000" w:themeColor="text1"/>
        </w:rPr>
        <w:t>2) тему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3) указание на место составления и дату заключения по результатам обследования. Датой заключения по результатам обследования является дата его подписания руководителем контрольной группы (должностным лицом);</w:t>
      </w:r>
    </w:p>
    <w:p w:rsidR="00A81FCB" w:rsidRPr="00BA5C26" w:rsidRDefault="00A81FCB" w:rsidP="00A81FCB">
      <w:pPr>
        <w:pStyle w:val="ConsPlusNormal"/>
        <w:ind w:firstLine="567"/>
        <w:jc w:val="both"/>
        <w:rPr>
          <w:color w:val="000000" w:themeColor="text1"/>
        </w:rPr>
      </w:pPr>
      <w:r w:rsidRPr="00BA5C26">
        <w:rPr>
          <w:color w:val="000000" w:themeColor="text1"/>
        </w:rPr>
        <w:t>4) основание проведения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5) фамилии, инициалы и наименования должностей руководителя контрольной группы (должностного лица), членов контрольной группы, проводивших контрольное мероприятие;</w:t>
      </w:r>
    </w:p>
    <w:p w:rsidR="00A81FCB" w:rsidRPr="00BA5C26" w:rsidRDefault="00A81FCB" w:rsidP="00A81FCB">
      <w:pPr>
        <w:pStyle w:val="ConsPlusNormal"/>
        <w:ind w:firstLine="567"/>
        <w:jc w:val="both"/>
        <w:rPr>
          <w:color w:val="000000" w:themeColor="text1"/>
        </w:rPr>
      </w:pPr>
      <w:r w:rsidRPr="00BA5C26">
        <w:rPr>
          <w:color w:val="000000" w:themeColor="text1"/>
        </w:rPr>
        <w:t>6) наименование(я) объекта(</w:t>
      </w:r>
      <w:proofErr w:type="spellStart"/>
      <w:r w:rsidRPr="00BA5C26">
        <w:rPr>
          <w:color w:val="000000" w:themeColor="text1"/>
        </w:rPr>
        <w:t>ов</w:t>
      </w:r>
      <w:proofErr w:type="spellEnd"/>
      <w:r w:rsidRPr="00BA5C26">
        <w:rPr>
          <w:color w:val="000000" w:themeColor="text1"/>
        </w:rPr>
        <w:t>) контроля;</w:t>
      </w:r>
    </w:p>
    <w:p w:rsidR="00A81FCB" w:rsidRPr="00BA5C26" w:rsidRDefault="00A81FCB" w:rsidP="00A81FCB">
      <w:pPr>
        <w:pStyle w:val="ConsPlusNormal"/>
        <w:ind w:firstLine="567"/>
        <w:jc w:val="both"/>
        <w:rPr>
          <w:color w:val="000000" w:themeColor="text1"/>
        </w:rPr>
      </w:pPr>
      <w:r w:rsidRPr="00BA5C26">
        <w:rPr>
          <w:color w:val="000000" w:themeColor="text1"/>
        </w:rPr>
        <w:t>7) тему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8) метод осуществления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9) срок проведения обследования в соответствии с Планом контрольного мероприятия (период с даты начала проведения контрольного мероприятия по дату окончания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10) цель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11) краткую информацию об объекте(ах) контроля.</w:t>
      </w:r>
    </w:p>
    <w:p w:rsidR="00A81FCB" w:rsidRPr="00BA5C26" w:rsidRDefault="00A81FCB" w:rsidP="00A81FCB">
      <w:pPr>
        <w:pStyle w:val="ConsPlusNormal"/>
        <w:ind w:firstLine="567"/>
        <w:jc w:val="both"/>
        <w:rPr>
          <w:color w:val="000000" w:themeColor="text1"/>
        </w:rPr>
      </w:pPr>
      <w:r w:rsidRPr="00BA5C26">
        <w:rPr>
          <w:color w:val="000000" w:themeColor="text1"/>
        </w:rPr>
        <w:t>По решению руководителя контрольной группы (должностного лица) Уполномоченного органа во вводную часть заключения по результатам обследования может быть включена иная информация, относящаяся к контрольному мероприятию.</w:t>
      </w:r>
    </w:p>
    <w:p w:rsidR="00A81FCB" w:rsidRPr="00BA5C26" w:rsidRDefault="00A81FCB" w:rsidP="00A81FCB">
      <w:pPr>
        <w:pStyle w:val="ConsPlusNormal"/>
        <w:ind w:firstLine="567"/>
        <w:jc w:val="both"/>
        <w:rPr>
          <w:color w:val="000000" w:themeColor="text1"/>
        </w:rPr>
      </w:pPr>
      <w:r w:rsidRPr="00BA5C26">
        <w:rPr>
          <w:color w:val="000000" w:themeColor="text1"/>
        </w:rPr>
        <w:t>84. Описательная часть заключения по результатам обследования должна состоять из разделов в соответствии с вопросами, указанными в программе контрольного мероприятия, и содержать описание проведенной работы и выявленных нарушений по каждому вопросу программы проведения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lastRenderedPageBreak/>
        <w:t>85. Нарушения (недостатки), излагаемые в заключении по результатам обследования, должны быть подтверждены доказательствами.</w:t>
      </w:r>
    </w:p>
    <w:p w:rsidR="00A81FCB" w:rsidRPr="00BA5C26" w:rsidRDefault="00A81FCB" w:rsidP="00A81FCB">
      <w:pPr>
        <w:pStyle w:val="ConsPlusNormal"/>
        <w:ind w:firstLine="567"/>
        <w:jc w:val="both"/>
        <w:rPr>
          <w:color w:val="000000" w:themeColor="text1"/>
        </w:rPr>
      </w:pPr>
      <w:r w:rsidRPr="00BA5C26">
        <w:rPr>
          <w:color w:val="000000" w:themeColor="text1"/>
        </w:rPr>
        <w:t>86. В заключении по результатам обследования при описании каждого нарушения (недостатка), установленного в ходе контрольного мероприятия, должны быть указаны:</w:t>
      </w:r>
    </w:p>
    <w:p w:rsidR="00A81FCB" w:rsidRPr="00BA5C26" w:rsidRDefault="00A81FCB" w:rsidP="00A81FCB">
      <w:pPr>
        <w:pStyle w:val="ConsPlusNormal"/>
        <w:ind w:firstLine="567"/>
        <w:jc w:val="both"/>
        <w:rPr>
          <w:color w:val="000000" w:themeColor="text1"/>
        </w:rPr>
      </w:pPr>
      <w:r w:rsidRPr="00BA5C26">
        <w:rPr>
          <w:color w:val="000000" w:themeColor="text1"/>
        </w:rPr>
        <w:t>1) положения законодательных и нормативных правовых актов Российской Федерации, иных документов, которые были нарушены (для нарушений);</w:t>
      </w:r>
    </w:p>
    <w:p w:rsidR="00A81FCB" w:rsidRPr="00BA5C26" w:rsidRDefault="00A81FCB" w:rsidP="00A81FCB">
      <w:pPr>
        <w:pStyle w:val="ConsPlusNormal"/>
        <w:ind w:firstLine="567"/>
        <w:jc w:val="both"/>
        <w:rPr>
          <w:color w:val="000000" w:themeColor="text1"/>
        </w:rPr>
      </w:pPr>
      <w:r w:rsidRPr="00BA5C26">
        <w:rPr>
          <w:color w:val="000000" w:themeColor="text1"/>
        </w:rPr>
        <w:t>2) сведения о периоде, к которому относятся выявленные нарушения (недостатки);</w:t>
      </w:r>
    </w:p>
    <w:p w:rsidR="00A81FCB" w:rsidRPr="00BA5C26" w:rsidRDefault="00A81FCB" w:rsidP="00A81FCB">
      <w:pPr>
        <w:pStyle w:val="ConsPlusNormal"/>
        <w:ind w:firstLine="567"/>
        <w:jc w:val="both"/>
        <w:rPr>
          <w:color w:val="000000" w:themeColor="text1"/>
        </w:rPr>
      </w:pPr>
      <w:r w:rsidRPr="00BA5C26">
        <w:rPr>
          <w:color w:val="000000" w:themeColor="text1"/>
        </w:rPr>
        <w:t>3) информация о том, в чем выразилось нарушение (недостаток), с указанием реквизитов, позволяющих однозначно идентифицировать операцию, документ (положение документа), при изучении которого выявлено нарушение (недостаток);</w:t>
      </w:r>
    </w:p>
    <w:p w:rsidR="00A81FCB" w:rsidRPr="00BA5C26" w:rsidRDefault="00A81FCB" w:rsidP="00A81FCB">
      <w:pPr>
        <w:pStyle w:val="ConsPlusNormal"/>
        <w:ind w:firstLine="567"/>
        <w:jc w:val="both"/>
        <w:rPr>
          <w:color w:val="000000" w:themeColor="text1"/>
        </w:rPr>
      </w:pPr>
      <w:r w:rsidRPr="00BA5C26">
        <w:rPr>
          <w:color w:val="000000" w:themeColor="text1"/>
        </w:rPr>
        <w:t>4) документально подтвержденная сумма нарушения, исчисляемая в количественном и денежном (если применимо) выражении;</w:t>
      </w:r>
    </w:p>
    <w:p w:rsidR="00A81FCB" w:rsidRPr="00BA5C26" w:rsidRDefault="00A81FCB" w:rsidP="00A81FCB">
      <w:pPr>
        <w:pStyle w:val="ConsPlusNormal"/>
        <w:ind w:firstLine="567"/>
        <w:jc w:val="both"/>
        <w:rPr>
          <w:color w:val="000000" w:themeColor="text1"/>
        </w:rPr>
      </w:pPr>
      <w:r w:rsidRPr="00BA5C26">
        <w:rPr>
          <w:color w:val="000000" w:themeColor="text1"/>
        </w:rPr>
        <w:t>5) информация о причинах нарушений (недостатков).</w:t>
      </w:r>
    </w:p>
    <w:p w:rsidR="00A81FCB" w:rsidRPr="00BA5C26" w:rsidRDefault="00A81FCB" w:rsidP="00A81FCB">
      <w:pPr>
        <w:pStyle w:val="ConsPlusNormal"/>
        <w:ind w:firstLine="567"/>
        <w:jc w:val="both"/>
        <w:rPr>
          <w:color w:val="000000" w:themeColor="text1"/>
        </w:rPr>
      </w:pPr>
      <w:r w:rsidRPr="00BA5C26">
        <w:rPr>
          <w:color w:val="000000" w:themeColor="text1"/>
        </w:rPr>
        <w:t>Формулировка нарушения должна начинаться со слов "В нарушение", после чего должны указываться конкретные пункты, части, статьи нормативных правовых актов, иных документов, а также иные реквизиты, позволяющие однозначно идентифицировать положения указанных документов, которые были нарушены.</w:t>
      </w:r>
    </w:p>
    <w:p w:rsidR="00A81FCB" w:rsidRPr="00BA5C26" w:rsidRDefault="00A81FCB" w:rsidP="00A81FCB">
      <w:pPr>
        <w:pStyle w:val="ConsPlusNormal"/>
        <w:ind w:firstLine="567"/>
        <w:jc w:val="both"/>
        <w:rPr>
          <w:color w:val="000000" w:themeColor="text1"/>
        </w:rPr>
      </w:pPr>
      <w:r w:rsidRPr="00BA5C26">
        <w:rPr>
          <w:color w:val="000000" w:themeColor="text1"/>
        </w:rPr>
        <w:t>В заключении по результатам обследования должны также содержаться предложения по выводам о соответствии деятельности объекта контроля требованиям законодательных и нормативных правовых актов, исполнение которых изучалось в ходе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87. При составлении заключения по результатам обследования должны быть обеспечены объективность, обоснованность, системность, четкость, доступность и лаконичность (без ущерба для содержания) изложения.</w:t>
      </w:r>
    </w:p>
    <w:p w:rsidR="00A81FCB" w:rsidRPr="00BA5C26" w:rsidRDefault="00A81FCB" w:rsidP="00A81FCB">
      <w:pPr>
        <w:pStyle w:val="ConsPlusNormal"/>
        <w:ind w:firstLine="567"/>
        <w:jc w:val="both"/>
        <w:rPr>
          <w:color w:val="000000" w:themeColor="text1"/>
        </w:rPr>
      </w:pPr>
      <w:r w:rsidRPr="00BA5C26">
        <w:rPr>
          <w:color w:val="000000" w:themeColor="text1"/>
        </w:rPr>
        <w:t>88. Текст заключения по результатам обследования не должен содержать:</w:t>
      </w:r>
    </w:p>
    <w:p w:rsidR="00A81FCB" w:rsidRPr="00BA5C26" w:rsidRDefault="00A81FCB" w:rsidP="00A81FCB">
      <w:pPr>
        <w:pStyle w:val="ConsPlusNormal"/>
        <w:ind w:firstLine="567"/>
        <w:jc w:val="both"/>
        <w:rPr>
          <w:color w:val="000000" w:themeColor="text1"/>
        </w:rPr>
      </w:pPr>
      <w:r w:rsidRPr="00BA5C26">
        <w:rPr>
          <w:color w:val="000000" w:themeColor="text1"/>
        </w:rPr>
        <w:t>1) выводов, не подтвержденных доказательствами;</w:t>
      </w:r>
    </w:p>
    <w:p w:rsidR="00A81FCB" w:rsidRPr="00BA5C26" w:rsidRDefault="00A81FCB" w:rsidP="00A81FCB">
      <w:pPr>
        <w:pStyle w:val="ConsPlusNormal"/>
        <w:ind w:firstLine="567"/>
        <w:jc w:val="both"/>
        <w:rPr>
          <w:color w:val="000000" w:themeColor="text1"/>
        </w:rPr>
      </w:pPr>
      <w:r w:rsidRPr="00BA5C26">
        <w:rPr>
          <w:color w:val="000000" w:themeColor="text1"/>
        </w:rPr>
        <w:t>2) морально-этической оценки действий должностных лиц и сотрудников объекта контроля.</w:t>
      </w:r>
    </w:p>
    <w:p w:rsidR="00A81FCB" w:rsidRPr="00BA5C26" w:rsidRDefault="00A81FCB" w:rsidP="00A81FCB">
      <w:pPr>
        <w:pStyle w:val="ConsPlusNormal"/>
        <w:ind w:firstLine="567"/>
        <w:jc w:val="both"/>
        <w:rPr>
          <w:color w:val="000000" w:themeColor="text1"/>
        </w:rPr>
      </w:pPr>
      <w:r w:rsidRPr="00BA5C26">
        <w:rPr>
          <w:color w:val="000000" w:themeColor="text1"/>
        </w:rPr>
        <w:t>89. Приложениями к Акту, заключению по результатам обследования являются копии соответствующих документов и (или) справочные (аналитические) таблицы.</w:t>
      </w:r>
    </w:p>
    <w:p w:rsidR="00A81FCB" w:rsidRPr="00BA5C26" w:rsidRDefault="00A81FCB" w:rsidP="00A81FCB">
      <w:pPr>
        <w:pStyle w:val="ConsPlusNormal"/>
        <w:ind w:firstLine="567"/>
        <w:jc w:val="both"/>
        <w:rPr>
          <w:color w:val="000000" w:themeColor="text1"/>
        </w:rPr>
      </w:pPr>
      <w:r w:rsidRPr="00BA5C26">
        <w:rPr>
          <w:color w:val="000000" w:themeColor="text1"/>
        </w:rPr>
        <w:t>90. Письменные возражения на Акт, представленные объектом контроля не позднее 10 рабочих дней со дня, следующего за днем получения объектом контроля соответствующего Акта, приобщаются к материалам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91. В случае поступления от объектов контроля письменных возражений на заключение, оформленное по результатам обследования (за исключением обследования, проводимого в рамках камеральных и выездных проверок, ревизий), представленные объектом контроля в срок не позднее 10 рабочих дней со дня, следующего за днем получения объектом контроля соответствующего заключения, указанные возражения приобщаются к материалам обследования.</w:t>
      </w:r>
    </w:p>
    <w:p w:rsidR="00A81FCB" w:rsidRPr="00BA5C26" w:rsidRDefault="00A81FCB" w:rsidP="00A81FCB">
      <w:pPr>
        <w:pStyle w:val="ConsPlusNormal"/>
        <w:ind w:firstLine="567"/>
        <w:jc w:val="both"/>
        <w:rPr>
          <w:color w:val="000000" w:themeColor="text1"/>
        </w:rPr>
      </w:pPr>
      <w:r w:rsidRPr="00BA5C26">
        <w:rPr>
          <w:color w:val="000000" w:themeColor="text1"/>
        </w:rPr>
        <w:t>92. Руководитель контрольной группы (должностное лицо) Уполномоченного органа не позднее 10 рабочих дней со дня, следующего за днем получения письменных возражений, рассматривает обоснованность этих возражений и готовит по ним мотивированный ответ.</w:t>
      </w:r>
    </w:p>
    <w:p w:rsidR="00A81FCB" w:rsidRPr="00BA5C26" w:rsidRDefault="00A81FCB" w:rsidP="00A81FCB">
      <w:pPr>
        <w:pStyle w:val="ConsPlusNormal"/>
        <w:ind w:firstLine="567"/>
        <w:jc w:val="both"/>
        <w:rPr>
          <w:color w:val="000000" w:themeColor="text1"/>
        </w:rPr>
      </w:pPr>
      <w:r w:rsidRPr="00BA5C26">
        <w:rPr>
          <w:color w:val="000000" w:themeColor="text1"/>
        </w:rPr>
        <w:t>Ответ на возражения подписывается руководителем Уполномоченного органа и вручается под подпись представителю объекта контроля либо направляется заказным почтовым отправлением с уведомлением о вручении либо иным способом, обеспечивающим фиксацию факта и даты его передачи объекту контроля.</w:t>
      </w:r>
    </w:p>
    <w:p w:rsidR="00A81FCB" w:rsidRPr="00BA5C26" w:rsidRDefault="00A81FCB" w:rsidP="00A81FCB">
      <w:pPr>
        <w:pStyle w:val="ConsPlusNormal"/>
        <w:ind w:firstLine="567"/>
        <w:jc w:val="both"/>
        <w:rPr>
          <w:color w:val="000000" w:themeColor="text1"/>
        </w:rPr>
      </w:pPr>
      <w:r w:rsidRPr="00BA5C26">
        <w:rPr>
          <w:color w:val="000000" w:themeColor="text1"/>
        </w:rPr>
        <w:t>Один экземпляр ответа на возражения приобщается к материалам контрольного мероприятия.</w:t>
      </w:r>
    </w:p>
    <w:p w:rsidR="00A81FCB" w:rsidRPr="00BA5C26" w:rsidRDefault="00A81FCB" w:rsidP="00A81FCB">
      <w:pPr>
        <w:pStyle w:val="ConsPlusTitle"/>
        <w:ind w:firstLine="567"/>
        <w:jc w:val="center"/>
        <w:outlineLvl w:val="1"/>
        <w:rPr>
          <w:rFonts w:ascii="Arial" w:hAnsi="Arial" w:cs="Arial"/>
          <w:color w:val="000000" w:themeColor="text1"/>
          <w:sz w:val="20"/>
          <w:szCs w:val="20"/>
        </w:rPr>
      </w:pPr>
      <w:r w:rsidRPr="00BA5C26">
        <w:rPr>
          <w:rFonts w:ascii="Arial" w:hAnsi="Arial" w:cs="Arial"/>
          <w:color w:val="000000" w:themeColor="text1"/>
          <w:sz w:val="20"/>
          <w:szCs w:val="20"/>
        </w:rPr>
        <w:t>VIII. РАССМОТРЕНИЕ И РЕАЛИЗАЦИЯ</w:t>
      </w:r>
    </w:p>
    <w:p w:rsidR="00A81FCB" w:rsidRPr="00BA5C26" w:rsidRDefault="00A81FCB" w:rsidP="00A81FCB">
      <w:pPr>
        <w:pStyle w:val="ConsPlusTitle"/>
        <w:ind w:firstLine="567"/>
        <w:jc w:val="center"/>
        <w:rPr>
          <w:color w:val="000000" w:themeColor="text1"/>
          <w:sz w:val="20"/>
          <w:szCs w:val="20"/>
        </w:rPr>
      </w:pPr>
      <w:r w:rsidRPr="00BA5C26">
        <w:rPr>
          <w:rFonts w:ascii="Arial" w:hAnsi="Arial" w:cs="Arial"/>
          <w:color w:val="000000" w:themeColor="text1"/>
          <w:sz w:val="20"/>
          <w:szCs w:val="20"/>
        </w:rPr>
        <w:t>РЕЗУЛЬТАТОВ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93. При выявлении факта совершения действия (бездействия), содержащего признаки состава преступления, акт контрольного мероприятия и (или) заключение по результатам обследования в течение 3 рабочих дней со дня подписания акта контрольного мероприятия и (или) заключения по результатам обследования с сопроводительным письмом за подписью Главы Молчановского сельского поселения направляются в правоохранительные органы, органы прокуратуры с указанием необходимости последующего уведомления Уполномоченного органа.</w:t>
      </w:r>
    </w:p>
    <w:p w:rsidR="00A81FCB" w:rsidRPr="00BA5C26" w:rsidRDefault="00A81FCB" w:rsidP="00A81FCB">
      <w:pPr>
        <w:pStyle w:val="ConsPlusNormal"/>
        <w:ind w:firstLine="567"/>
        <w:jc w:val="both"/>
        <w:rPr>
          <w:color w:val="000000" w:themeColor="text1"/>
        </w:rPr>
      </w:pPr>
      <w:r w:rsidRPr="00BA5C26">
        <w:rPr>
          <w:color w:val="000000" w:themeColor="text1"/>
        </w:rPr>
        <w:t>94. При выявлении нарушений, содержащих признаки административного правонарушения, акт контрольного мероприятия и (или) заключение по результатам обследования с сопроводительным письмом за подписью Главы Молчановского сельского поселения не позднее 15 рабочих дней со дня, следующего за днем получения подписанного объектом контроля акта контрольного мероприятия и (или) заключения по результатам обследования, а при наличии письменных возражений со дня, следующего за днем направления объекту контроля ответа на возражения, направляется должностным лицам, уполномоченным составлять протоколы об административных правонарушениях.</w:t>
      </w:r>
    </w:p>
    <w:p w:rsidR="00A81FCB" w:rsidRPr="00BA5C26" w:rsidRDefault="00A81FCB" w:rsidP="00A81FCB">
      <w:pPr>
        <w:pStyle w:val="ConsPlusNormal"/>
        <w:ind w:firstLine="567"/>
        <w:jc w:val="both"/>
        <w:rPr>
          <w:color w:val="000000" w:themeColor="text1"/>
        </w:rPr>
      </w:pPr>
      <w:r w:rsidRPr="00BA5C26">
        <w:rPr>
          <w:color w:val="000000" w:themeColor="text1"/>
        </w:rPr>
        <w:t>95. Уполномоченный орган по результатам проведения контрольных мероприятий в случаях установления нарушения бюджетного законодательства Российской Федерации и иных нормативных правовых актов, регулирующих бюджетные правоотношения, направляет:</w:t>
      </w:r>
    </w:p>
    <w:p w:rsidR="00A81FCB" w:rsidRPr="00BA5C26" w:rsidRDefault="00A81FCB" w:rsidP="00A81FCB">
      <w:pPr>
        <w:pStyle w:val="ConsPlusNormal"/>
        <w:ind w:firstLine="567"/>
        <w:jc w:val="both"/>
        <w:rPr>
          <w:color w:val="000000" w:themeColor="text1"/>
        </w:rPr>
      </w:pPr>
      <w:r w:rsidRPr="00BA5C26">
        <w:rPr>
          <w:color w:val="000000" w:themeColor="text1"/>
        </w:rPr>
        <w:lastRenderedPageBreak/>
        <w:t>1) органу Молчановского сельского поселения, осуществляющему функции и полномочия учредителя в отношении объекта контроля, не позднее 15 рабочих дней со дня, следующего за днем получения подписанного объектом контроля акта контрольного мероприятия и (или) заключения по результатам обследования, а при наличии письменных возражений со дня, следующего за днем направления объекту контроля ответа на возражения, информацию о результатах контрольного мероприятия для принятия в пределах своей компетенции мер по устранению выявленных нарушений;</w:t>
      </w:r>
    </w:p>
    <w:p w:rsidR="00A81FCB" w:rsidRPr="00BA5C26" w:rsidRDefault="00A81FCB" w:rsidP="00A81FCB">
      <w:pPr>
        <w:pStyle w:val="ConsPlusNormal"/>
        <w:ind w:firstLine="567"/>
        <w:jc w:val="both"/>
        <w:rPr>
          <w:color w:val="000000" w:themeColor="text1"/>
        </w:rPr>
      </w:pPr>
      <w:r w:rsidRPr="00BA5C26">
        <w:rPr>
          <w:color w:val="000000" w:themeColor="text1"/>
        </w:rPr>
        <w:t>2) Главе Молчановского сельского поселения;</w:t>
      </w:r>
    </w:p>
    <w:p w:rsidR="00A81FCB" w:rsidRPr="00BA5C26" w:rsidRDefault="00A81FCB" w:rsidP="00A81FCB">
      <w:pPr>
        <w:pStyle w:val="ConsPlusNormal"/>
        <w:ind w:firstLine="567"/>
        <w:jc w:val="both"/>
        <w:rPr>
          <w:color w:val="000000" w:themeColor="text1"/>
        </w:rPr>
      </w:pPr>
      <w:r w:rsidRPr="00BA5C26">
        <w:rPr>
          <w:color w:val="000000" w:themeColor="text1"/>
        </w:rPr>
        <w:t>4) объекту контроля:</w:t>
      </w:r>
    </w:p>
    <w:p w:rsidR="00A81FCB" w:rsidRPr="00BA5C26" w:rsidRDefault="00A81FCB" w:rsidP="00A81FCB">
      <w:pPr>
        <w:pStyle w:val="ConsPlusNormal"/>
        <w:ind w:firstLine="567"/>
        <w:jc w:val="both"/>
        <w:rPr>
          <w:color w:val="000000" w:themeColor="text1"/>
        </w:rPr>
      </w:pPr>
      <w:r w:rsidRPr="00BA5C26">
        <w:rPr>
          <w:color w:val="000000" w:themeColor="text1"/>
        </w:rPr>
        <w:t>а) представление, содержащее обязательную для рассмотрения информацию о выявленных нарушениях бюджетного законодательства Российской Федерации и иных нормативных правовых актов, регулирующих бюджетные правоотношения, нарушениях условий договоров (соглашений) о предоставлении средств из бюджета Молчановского сельского поселения, муниципальных контрактов, а также контрактов (договоров, соглашений), заключенных в целях исполнения указанных договоров (соглашений) и муниципальных контрактов, целей, обеспеченных муниципальными гарантиями, а также требования о принятии мер по устранению причин и условий таких нарушений или требования о возврате предоставленных средств бюджета Молчановского сельского поселения (только в части нарушений в финансово-бюджетной сфере);</w:t>
      </w:r>
    </w:p>
    <w:p w:rsidR="00A81FCB" w:rsidRPr="00BA5C26" w:rsidRDefault="00A81FCB" w:rsidP="00A81FCB">
      <w:pPr>
        <w:pStyle w:val="ConsPlusNormal"/>
        <w:ind w:firstLine="567"/>
        <w:jc w:val="both"/>
        <w:rPr>
          <w:color w:val="000000" w:themeColor="text1"/>
        </w:rPr>
      </w:pPr>
      <w:r w:rsidRPr="00BA5C26">
        <w:rPr>
          <w:color w:val="000000" w:themeColor="text1"/>
        </w:rPr>
        <w:t>б) предписание об устранении нарушений бюджетного законодательства Российской Федерации и иных нормативных правовых актов, регулирующих бюджетные правоотношения, нарушений условий договоров (соглашений) о предоставлении средств из бюджета Молчановского сельского поселения, муниципальных контрактов, а также контрактов (договоров, соглашений), заключенных в целях исполнения указанных договоров (соглашений) и муниципальных контрактов, целей, обеспеченных муниципальными гарантиями, и (или) требования о возмещении ущерба, причиненного такими нарушениями муниципальному образованию, с указанием на конкретные действия, которые должно совершить лицо, получившее такое предписание, для устранения указанного нарушения.</w:t>
      </w:r>
    </w:p>
    <w:p w:rsidR="00A81FCB" w:rsidRPr="00BA5C26" w:rsidRDefault="00A81FCB" w:rsidP="00A81FCB">
      <w:pPr>
        <w:pStyle w:val="ConsPlusNormal"/>
        <w:ind w:firstLine="567"/>
        <w:jc w:val="both"/>
        <w:rPr>
          <w:color w:val="000000" w:themeColor="text1"/>
        </w:rPr>
      </w:pPr>
      <w:r w:rsidRPr="00BA5C26">
        <w:rPr>
          <w:color w:val="000000" w:themeColor="text1"/>
        </w:rPr>
        <w:t>96. Срок подготовки предписания и (или) представления составляет не более 10 рабочих дней со дня, следующего за днем получения подписанного руководителем или уполномоченным должностным лицом объекта контроля акта контрольного мероприятия и (или) заключения по результатам обследования, а при наличии письменных возражений со дня, следующего за днем направления объекту контроля ответа на возражения.</w:t>
      </w:r>
    </w:p>
    <w:p w:rsidR="00A81FCB" w:rsidRPr="00BA5C26" w:rsidRDefault="00A81FCB" w:rsidP="00A81FCB">
      <w:pPr>
        <w:pStyle w:val="ConsPlusNormal"/>
        <w:ind w:firstLine="567"/>
        <w:jc w:val="both"/>
        <w:rPr>
          <w:color w:val="000000" w:themeColor="text1"/>
        </w:rPr>
      </w:pPr>
      <w:r w:rsidRPr="00BA5C26">
        <w:rPr>
          <w:color w:val="000000" w:themeColor="text1"/>
        </w:rPr>
        <w:t>Представление и предписание подписываются руководителем Уполномоченного органа.</w:t>
      </w:r>
    </w:p>
    <w:p w:rsidR="00A81FCB" w:rsidRPr="00BA5C26" w:rsidRDefault="00A81FCB" w:rsidP="00A81FCB">
      <w:pPr>
        <w:pStyle w:val="ConsPlusNormal"/>
        <w:ind w:firstLine="567"/>
        <w:jc w:val="both"/>
        <w:rPr>
          <w:color w:val="000000" w:themeColor="text1"/>
        </w:rPr>
      </w:pPr>
      <w:r w:rsidRPr="00BA5C26">
        <w:rPr>
          <w:color w:val="000000" w:themeColor="text1"/>
        </w:rPr>
        <w:t>Предписание и (или) представление вручаются (направляются) руководителю объекта контроля или уполномоченному им лицу в срок не позднее 5 рабочих дней со дня, следующего за днем их подписания руководителем Уполномоченного органа.</w:t>
      </w:r>
    </w:p>
    <w:p w:rsidR="00A81FCB" w:rsidRPr="00BA5C26" w:rsidRDefault="00A81FCB" w:rsidP="00A81FCB">
      <w:pPr>
        <w:pStyle w:val="ConsPlusNormal"/>
        <w:ind w:firstLine="567"/>
        <w:jc w:val="both"/>
        <w:rPr>
          <w:color w:val="000000" w:themeColor="text1"/>
        </w:rPr>
      </w:pPr>
      <w:r w:rsidRPr="00BA5C26">
        <w:rPr>
          <w:color w:val="000000" w:themeColor="text1"/>
        </w:rPr>
        <w:t>Представление и (или) предписание Уполномоченного органа должны быть рассмотрены (исполнены) в установленные в них сроки. Если срок рассмотрения представления не указан, представление должно быть рассмотрено объектом контроля в 30-дневный срок со дня его получения.</w:t>
      </w:r>
    </w:p>
    <w:p w:rsidR="00A81FCB" w:rsidRPr="00BA5C26" w:rsidRDefault="00A81FCB" w:rsidP="00A81FCB">
      <w:pPr>
        <w:pStyle w:val="ConsPlusNormal"/>
        <w:ind w:firstLine="567"/>
        <w:jc w:val="both"/>
        <w:rPr>
          <w:color w:val="000000" w:themeColor="text1"/>
        </w:rPr>
      </w:pPr>
      <w:r w:rsidRPr="00BA5C26">
        <w:rPr>
          <w:color w:val="000000" w:themeColor="text1"/>
        </w:rPr>
        <w:t>97. В целях продления срока рассмотрения представления или исполнения предписания объект контроля представляет в Уполномоченный орган письменный запрос с указанием причин продления срока.</w:t>
      </w:r>
    </w:p>
    <w:p w:rsidR="00A81FCB" w:rsidRPr="00BA5C26" w:rsidRDefault="00A81FCB" w:rsidP="00A81FCB">
      <w:pPr>
        <w:pStyle w:val="ConsPlusNormal"/>
        <w:ind w:firstLine="567"/>
        <w:jc w:val="both"/>
        <w:rPr>
          <w:color w:val="000000" w:themeColor="text1"/>
        </w:rPr>
      </w:pPr>
      <w:r w:rsidRPr="00BA5C26">
        <w:rPr>
          <w:color w:val="000000" w:themeColor="text1"/>
        </w:rPr>
        <w:t>Уполномоченный орган не позднее 5 рабочих дней со дня, следующего за днем получения письменного запроса, продлевает срок рассмотрения представления и (или) исполнения предписания или отказывает в таком продлении путем направления объекту контроля соответствующего письма.</w:t>
      </w:r>
    </w:p>
    <w:p w:rsidR="00A81FCB" w:rsidRPr="00BA5C26" w:rsidRDefault="00A81FCB" w:rsidP="00A81FCB">
      <w:pPr>
        <w:pStyle w:val="ConsPlusNormal"/>
        <w:ind w:firstLine="567"/>
        <w:jc w:val="both"/>
        <w:rPr>
          <w:color w:val="000000" w:themeColor="text1"/>
        </w:rPr>
      </w:pPr>
      <w:r w:rsidRPr="00BA5C26">
        <w:rPr>
          <w:color w:val="000000" w:themeColor="text1"/>
        </w:rPr>
        <w:t>98. При невыполнении представления или предписания Уполномоченного органа в установленный срок уполномоченные лица Уполномоченного органа в установленном законом порядке осуществляют действия, связанные с привлечением виновных лиц к административной ответственности.</w:t>
      </w:r>
    </w:p>
    <w:p w:rsidR="00A81FCB" w:rsidRPr="00BA5C26" w:rsidRDefault="00A81FCB" w:rsidP="00A81FCB">
      <w:pPr>
        <w:pStyle w:val="ConsPlusNormal"/>
        <w:ind w:firstLine="567"/>
        <w:jc w:val="both"/>
        <w:rPr>
          <w:color w:val="000000" w:themeColor="text1"/>
        </w:rPr>
      </w:pPr>
      <w:r w:rsidRPr="00BA5C26">
        <w:rPr>
          <w:color w:val="000000" w:themeColor="text1"/>
        </w:rPr>
        <w:t>99. В случае направления объекту контроля предписания Уполномоченный орган готовит проект распоряжения Администрации Молчановского сельского поселения о принятии мер по устранению нарушений и недостатков, выявленных по результатам контрольного мероприятия.</w:t>
      </w:r>
    </w:p>
    <w:p w:rsidR="00A81FCB" w:rsidRPr="00BA5C26" w:rsidRDefault="00A81FCB" w:rsidP="00A81FCB">
      <w:pPr>
        <w:pStyle w:val="ConsPlusTitle"/>
        <w:ind w:firstLine="567"/>
        <w:jc w:val="center"/>
        <w:outlineLvl w:val="1"/>
        <w:rPr>
          <w:rFonts w:ascii="Arial" w:hAnsi="Arial" w:cs="Arial"/>
          <w:color w:val="000000" w:themeColor="text1"/>
          <w:sz w:val="20"/>
          <w:szCs w:val="20"/>
        </w:rPr>
      </w:pPr>
      <w:r w:rsidRPr="00BA5C26">
        <w:rPr>
          <w:rFonts w:ascii="Arial" w:hAnsi="Arial" w:cs="Arial"/>
          <w:color w:val="000000" w:themeColor="text1"/>
          <w:sz w:val="20"/>
          <w:szCs w:val="20"/>
        </w:rPr>
        <w:t>IX. КОНТРОЛЬ ИСПОЛНЕНИЯ ПРЕДСТАВЛЕНИЙ (ПРЕДПИСАНИЙ),</w:t>
      </w:r>
    </w:p>
    <w:p w:rsidR="00A81FCB" w:rsidRPr="00BA5C26" w:rsidRDefault="00A81FCB" w:rsidP="00A81FCB">
      <w:pPr>
        <w:pStyle w:val="ConsPlusTitle"/>
        <w:ind w:firstLine="567"/>
        <w:jc w:val="center"/>
        <w:rPr>
          <w:color w:val="000000" w:themeColor="text1"/>
          <w:sz w:val="20"/>
          <w:szCs w:val="20"/>
        </w:rPr>
      </w:pPr>
      <w:r w:rsidRPr="00BA5C26">
        <w:rPr>
          <w:rFonts w:ascii="Arial" w:hAnsi="Arial" w:cs="Arial"/>
          <w:color w:val="000000" w:themeColor="text1"/>
          <w:sz w:val="20"/>
          <w:szCs w:val="20"/>
        </w:rPr>
        <w:t>ВЫДАННЫХ ПО РЕЗУЛЬТАТАМ КОНТРОЛЬНОГО МЕРОПРИЯТИЯ</w:t>
      </w:r>
    </w:p>
    <w:p w:rsidR="00A81FCB" w:rsidRPr="00BA5C26" w:rsidRDefault="00A81FCB" w:rsidP="00A81FCB">
      <w:pPr>
        <w:pStyle w:val="ConsPlusNormal"/>
        <w:ind w:firstLine="567"/>
        <w:jc w:val="both"/>
        <w:rPr>
          <w:color w:val="000000" w:themeColor="text1"/>
        </w:rPr>
      </w:pPr>
      <w:r w:rsidRPr="00BA5C26">
        <w:rPr>
          <w:color w:val="000000" w:themeColor="text1"/>
        </w:rPr>
        <w:t>100. Руководитель контрольной группы (должностное лицо) Уполномоченного органа осуществляет контроль за исполнением объектами контроля представления и (или) предписания, выданных по результатам контрольного мероприятия.</w:t>
      </w:r>
    </w:p>
    <w:p w:rsidR="00A81FCB" w:rsidRPr="00BA5C26" w:rsidRDefault="00A81FCB" w:rsidP="00A81FCB">
      <w:pPr>
        <w:pStyle w:val="ConsPlusTitle"/>
        <w:ind w:firstLine="567"/>
        <w:jc w:val="center"/>
        <w:outlineLvl w:val="1"/>
        <w:rPr>
          <w:rFonts w:ascii="Arial" w:hAnsi="Arial" w:cs="Arial"/>
          <w:color w:val="000000" w:themeColor="text1"/>
          <w:sz w:val="20"/>
          <w:szCs w:val="20"/>
        </w:rPr>
      </w:pPr>
      <w:r w:rsidRPr="00BA5C26">
        <w:rPr>
          <w:rFonts w:ascii="Arial" w:hAnsi="Arial" w:cs="Arial"/>
          <w:color w:val="000000" w:themeColor="text1"/>
          <w:sz w:val="20"/>
          <w:szCs w:val="20"/>
        </w:rPr>
        <w:t>X. СОСТАВЛЕНИЕ И ПРЕДСТАВЛЕНИЕ ОТЧЕТНОСТИ</w:t>
      </w:r>
    </w:p>
    <w:p w:rsidR="00A81FCB" w:rsidRPr="00BA5C26" w:rsidRDefault="00A81FCB" w:rsidP="00A81FCB">
      <w:pPr>
        <w:pStyle w:val="ConsPlusTitle"/>
        <w:ind w:firstLine="567"/>
        <w:jc w:val="center"/>
        <w:rPr>
          <w:color w:val="000000" w:themeColor="text1"/>
          <w:sz w:val="20"/>
          <w:szCs w:val="20"/>
        </w:rPr>
      </w:pPr>
      <w:r w:rsidRPr="00BA5C26">
        <w:rPr>
          <w:rFonts w:ascii="Arial" w:hAnsi="Arial" w:cs="Arial"/>
          <w:color w:val="000000" w:themeColor="text1"/>
          <w:sz w:val="20"/>
          <w:szCs w:val="20"/>
        </w:rPr>
        <w:t>О РЕЗУЛЬТАТАХ КОНТРОЛЬНЫХ МЕРОПРИЯТИЙ</w:t>
      </w:r>
    </w:p>
    <w:p w:rsidR="00A81FCB" w:rsidRPr="00BA5C26" w:rsidRDefault="00A81FCB" w:rsidP="00A81FCB">
      <w:pPr>
        <w:pStyle w:val="ConsPlusNormal"/>
        <w:ind w:firstLine="567"/>
        <w:jc w:val="both"/>
        <w:rPr>
          <w:color w:val="000000" w:themeColor="text1"/>
        </w:rPr>
      </w:pPr>
      <w:r w:rsidRPr="00BA5C26">
        <w:rPr>
          <w:color w:val="000000" w:themeColor="text1"/>
        </w:rPr>
        <w:t>101. В целях раскрытия информации о полноте и своевременности выполнения плана контрольных мероприятий, о результатах контрольных мероприятий и о мерах, принятых по выявленным нарушениям, Уполномоченный орган ежеквартально представляет Главе Молчановского сельского поселения информацию (нарастающим итогом с начала календарного года) о проведенной контрольно-ревизионной работе.</w:t>
      </w:r>
    </w:p>
    <w:p w:rsidR="0093068F" w:rsidRPr="00BA5C26" w:rsidRDefault="00A81FCB" w:rsidP="005D408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rPr>
          <w:rFonts w:ascii="Arial" w:hAnsi="Arial" w:cs="Arial"/>
          <w:color w:val="000000" w:themeColor="text1"/>
          <w:sz w:val="20"/>
          <w:szCs w:val="20"/>
        </w:rPr>
      </w:pPr>
      <w:r w:rsidRPr="00BA5C26">
        <w:rPr>
          <w:rFonts w:ascii="Arial" w:hAnsi="Arial" w:cs="Arial"/>
          <w:color w:val="000000" w:themeColor="text1"/>
          <w:sz w:val="20"/>
          <w:szCs w:val="20"/>
        </w:rPr>
        <w:t xml:space="preserve">102. Уполномоченный орган осуществляет размещение на официальном сайте Молчановского сельского поселения в информационно-телекоммуникационной сети "Интернет" </w:t>
      </w:r>
      <w:r w:rsidRPr="00BA5C26">
        <w:rPr>
          <w:rFonts w:ascii="Arial" w:hAnsi="Arial" w:cs="Arial"/>
          <w:color w:val="000000" w:themeColor="text1"/>
          <w:sz w:val="20"/>
          <w:szCs w:val="20"/>
        </w:rPr>
        <w:lastRenderedPageBreak/>
        <w:t>(</w:t>
      </w:r>
      <w:r w:rsidRPr="00BA5C26">
        <w:rPr>
          <w:rFonts w:ascii="Arial" w:hAnsi="Arial" w:cs="Arial"/>
          <w:color w:val="000000" w:themeColor="text1"/>
          <w:sz w:val="20"/>
          <w:szCs w:val="20"/>
          <w:lang w:val="en-US"/>
        </w:rPr>
        <w:t>http</w:t>
      </w:r>
      <w:r w:rsidRPr="00BA5C26">
        <w:rPr>
          <w:rFonts w:ascii="Arial" w:hAnsi="Arial" w:cs="Arial"/>
          <w:color w:val="000000" w:themeColor="text1"/>
          <w:sz w:val="20"/>
          <w:szCs w:val="20"/>
        </w:rPr>
        <w:t>://</w:t>
      </w:r>
      <w:r w:rsidRPr="00BA5C26">
        <w:rPr>
          <w:rFonts w:ascii="Arial" w:hAnsi="Arial" w:cs="Arial"/>
          <w:color w:val="000000" w:themeColor="text1"/>
          <w:sz w:val="20"/>
          <w:szCs w:val="20"/>
          <w:lang w:val="en-US"/>
        </w:rPr>
        <w:t>www</w:t>
      </w:r>
      <w:r w:rsidRPr="00BA5C26">
        <w:rPr>
          <w:rFonts w:ascii="Arial" w:hAnsi="Arial" w:cs="Arial"/>
          <w:color w:val="000000" w:themeColor="text1"/>
          <w:sz w:val="20"/>
          <w:szCs w:val="20"/>
        </w:rPr>
        <w:t>.msp.tomskinvest.ru/) информации о работе, проделанной комиссией по внутреннему муниципальному финансовому контролю в муниципальном образовании Молчановское сельское поселение за год.</w:t>
      </w:r>
    </w:p>
    <w:p w:rsidR="00A81FCB" w:rsidRPr="00BA5C26" w:rsidRDefault="00A81FCB" w:rsidP="00A81FC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color w:val="000000" w:themeColor="text1"/>
          <w:sz w:val="20"/>
          <w:szCs w:val="20"/>
        </w:rPr>
      </w:pPr>
    </w:p>
    <w:p w:rsidR="00D13DBA" w:rsidRPr="00BA5C26" w:rsidRDefault="00D13DBA" w:rsidP="00D13DB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6555D9" w:rsidRPr="00BA5C26" w:rsidRDefault="006555D9" w:rsidP="00D13DB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6555D9" w:rsidRPr="00BA5C26" w:rsidRDefault="006555D9" w:rsidP="006555D9">
      <w:pPr>
        <w:jc w:val="center"/>
        <w:rPr>
          <w:rFonts w:ascii="Arial" w:hAnsi="Arial" w:cs="Arial"/>
          <w:color w:val="000000" w:themeColor="text1"/>
          <w:sz w:val="20"/>
          <w:szCs w:val="20"/>
        </w:rPr>
      </w:pPr>
      <w:r w:rsidRPr="00BA5C26">
        <w:rPr>
          <w:rFonts w:ascii="Arial" w:hAnsi="Arial" w:cs="Arial"/>
          <w:color w:val="000000" w:themeColor="text1"/>
          <w:sz w:val="20"/>
          <w:szCs w:val="20"/>
        </w:rPr>
        <w:t>ПОСТАНОВЛЕНИЕ</w:t>
      </w:r>
    </w:p>
    <w:p w:rsidR="006555D9" w:rsidRPr="00BA5C26" w:rsidRDefault="006555D9" w:rsidP="006555D9">
      <w:pPr>
        <w:pStyle w:val="afb"/>
        <w:tabs>
          <w:tab w:val="clear" w:pos="6804"/>
        </w:tabs>
        <w:spacing w:before="0" w:line="360" w:lineRule="auto"/>
        <w:rPr>
          <w:rFonts w:ascii="Arial" w:hAnsi="Arial" w:cs="Arial"/>
          <w:color w:val="000000" w:themeColor="text1"/>
          <w:sz w:val="20"/>
        </w:rPr>
      </w:pPr>
      <w:r w:rsidRPr="00BA5C26">
        <w:rPr>
          <w:rFonts w:ascii="Arial" w:hAnsi="Arial" w:cs="Arial"/>
          <w:color w:val="000000" w:themeColor="text1"/>
          <w:sz w:val="20"/>
        </w:rPr>
        <w:t>«18» декабря 2019г.</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xml:space="preserve"> № 300</w:t>
      </w:r>
    </w:p>
    <w:p w:rsidR="006555D9" w:rsidRPr="00BA5C26" w:rsidRDefault="006555D9" w:rsidP="006555D9">
      <w:pPr>
        <w:ind w:firstLine="708"/>
        <w:jc w:val="both"/>
        <w:rPr>
          <w:rFonts w:ascii="Arial" w:hAnsi="Arial" w:cs="Arial"/>
          <w:color w:val="000000" w:themeColor="text1"/>
          <w:sz w:val="20"/>
          <w:szCs w:val="20"/>
        </w:rPr>
      </w:pPr>
    </w:p>
    <w:p w:rsidR="006555D9" w:rsidRPr="00BA5C26" w:rsidRDefault="006555D9" w:rsidP="006555D9">
      <w:pPr>
        <w:ind w:right="-1" w:firstLine="708"/>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Об утверждении порядка осуществления внутреннего муниципального финансового контроля в муниципальном образовании </w:t>
      </w:r>
    </w:p>
    <w:p w:rsidR="006555D9" w:rsidRPr="00BA5C26" w:rsidRDefault="006555D9" w:rsidP="006555D9">
      <w:pPr>
        <w:ind w:right="-1" w:firstLine="708"/>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Молчановское сельское поселение </w:t>
      </w:r>
    </w:p>
    <w:p w:rsidR="006555D9" w:rsidRPr="00BA5C26" w:rsidRDefault="006555D9" w:rsidP="006555D9">
      <w:pPr>
        <w:rPr>
          <w:rFonts w:ascii="Arial" w:hAnsi="Arial" w:cs="Arial"/>
          <w:color w:val="000000" w:themeColor="text1"/>
          <w:sz w:val="20"/>
          <w:szCs w:val="20"/>
        </w:rPr>
      </w:pPr>
    </w:p>
    <w:p w:rsidR="006555D9" w:rsidRPr="00BA5C26" w:rsidRDefault="006555D9" w:rsidP="006555D9">
      <w:pPr>
        <w:rPr>
          <w:rFonts w:ascii="Arial" w:hAnsi="Arial" w:cs="Arial"/>
          <w:color w:val="000000" w:themeColor="text1"/>
          <w:sz w:val="20"/>
          <w:szCs w:val="20"/>
        </w:rPr>
      </w:pPr>
    </w:p>
    <w:p w:rsidR="006555D9" w:rsidRPr="00BA5C26" w:rsidRDefault="006555D9" w:rsidP="006555D9">
      <w:pPr>
        <w:pStyle w:val="afa"/>
        <w:spacing w:before="0" w:beforeAutospacing="0" w:after="0" w:afterAutospacing="0"/>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В соответствии с пунктом 3 статьи 269.2 Бюджетного кодекса Российской Федерации</w:t>
      </w:r>
    </w:p>
    <w:p w:rsidR="006555D9" w:rsidRPr="00BA5C26" w:rsidRDefault="006555D9" w:rsidP="006555D9">
      <w:pPr>
        <w:autoSpaceDE w:val="0"/>
        <w:autoSpaceDN w:val="0"/>
        <w:adjustRightInd w:val="0"/>
        <w:rPr>
          <w:rFonts w:ascii="Arial" w:hAnsi="Arial" w:cs="Arial"/>
          <w:color w:val="000000" w:themeColor="text1"/>
          <w:sz w:val="20"/>
          <w:szCs w:val="20"/>
        </w:rPr>
      </w:pPr>
    </w:p>
    <w:p w:rsidR="006555D9" w:rsidRPr="00BA5C26" w:rsidRDefault="006555D9" w:rsidP="006555D9">
      <w:pPr>
        <w:autoSpaceDE w:val="0"/>
        <w:autoSpaceDN w:val="0"/>
        <w:adjustRightInd w:val="0"/>
        <w:rPr>
          <w:rFonts w:ascii="Arial" w:hAnsi="Arial" w:cs="Arial"/>
          <w:b/>
          <w:color w:val="000000" w:themeColor="text1"/>
          <w:sz w:val="20"/>
          <w:szCs w:val="20"/>
        </w:rPr>
      </w:pPr>
      <w:r w:rsidRPr="00BA5C26">
        <w:rPr>
          <w:rFonts w:ascii="Arial" w:hAnsi="Arial" w:cs="Arial"/>
          <w:b/>
          <w:color w:val="000000" w:themeColor="text1"/>
          <w:sz w:val="20"/>
          <w:szCs w:val="20"/>
        </w:rPr>
        <w:t>ПОСТАНОВЛЯЮ</w:t>
      </w:r>
    </w:p>
    <w:p w:rsidR="006555D9" w:rsidRPr="00BA5C26" w:rsidRDefault="006555D9" w:rsidP="006555D9">
      <w:pPr>
        <w:autoSpaceDE w:val="0"/>
        <w:autoSpaceDN w:val="0"/>
        <w:adjustRightInd w:val="0"/>
        <w:jc w:val="center"/>
        <w:rPr>
          <w:rFonts w:ascii="Arial" w:hAnsi="Arial" w:cs="Arial"/>
          <w:color w:val="000000" w:themeColor="text1"/>
          <w:sz w:val="20"/>
          <w:szCs w:val="20"/>
        </w:rPr>
      </w:pPr>
    </w:p>
    <w:p w:rsidR="006555D9" w:rsidRPr="00BA5C26" w:rsidRDefault="006555D9" w:rsidP="006C5754">
      <w:pPr>
        <w:pStyle w:val="af5"/>
        <w:numPr>
          <w:ilvl w:val="0"/>
          <w:numId w:val="22"/>
        </w:numPr>
        <w:tabs>
          <w:tab w:val="left" w:pos="709"/>
        </w:tabs>
        <w:autoSpaceDE w:val="0"/>
        <w:autoSpaceDN w:val="0"/>
        <w:adjustRightInd w:val="0"/>
        <w:ind w:left="0" w:firstLine="425"/>
        <w:jc w:val="both"/>
        <w:rPr>
          <w:rFonts w:ascii="Arial" w:hAnsi="Arial" w:cs="Arial"/>
          <w:color w:val="000000" w:themeColor="text1"/>
          <w:sz w:val="20"/>
          <w:szCs w:val="20"/>
        </w:rPr>
      </w:pPr>
      <w:r w:rsidRPr="00BA5C26">
        <w:rPr>
          <w:rFonts w:ascii="Arial" w:hAnsi="Arial" w:cs="Arial"/>
          <w:color w:val="000000" w:themeColor="text1"/>
          <w:sz w:val="20"/>
          <w:szCs w:val="20"/>
        </w:rPr>
        <w:t>Утвердить прилагаемый порядок осуществления внутреннего муниципального финансового контроля в муниципальном образовании Молчановское сельское поселение, согласно приложению 1.</w:t>
      </w:r>
    </w:p>
    <w:p w:rsidR="006555D9" w:rsidRPr="00BA5C26" w:rsidRDefault="006555D9" w:rsidP="006C5754">
      <w:pPr>
        <w:pStyle w:val="af5"/>
        <w:numPr>
          <w:ilvl w:val="0"/>
          <w:numId w:val="22"/>
        </w:numPr>
        <w:tabs>
          <w:tab w:val="left" w:pos="709"/>
        </w:tabs>
        <w:autoSpaceDE w:val="0"/>
        <w:autoSpaceDN w:val="0"/>
        <w:adjustRightInd w:val="0"/>
        <w:ind w:left="0" w:firstLine="425"/>
        <w:jc w:val="both"/>
        <w:rPr>
          <w:rFonts w:ascii="Arial" w:hAnsi="Arial" w:cs="Arial"/>
          <w:color w:val="000000" w:themeColor="text1"/>
          <w:sz w:val="20"/>
          <w:szCs w:val="20"/>
        </w:rPr>
      </w:pPr>
      <w:r w:rsidRPr="00BA5C26">
        <w:rPr>
          <w:rFonts w:ascii="Arial" w:hAnsi="Arial" w:cs="Arial"/>
          <w:color w:val="000000" w:themeColor="text1"/>
          <w:sz w:val="20"/>
          <w:szCs w:val="20"/>
        </w:rPr>
        <w:t>Утвердить состав комиссии по внутреннему муниципальному финансовому контролю в муниципальном образовании Молчановское сельское поселение, согласно приложению 2.</w:t>
      </w:r>
    </w:p>
    <w:p w:rsidR="006555D9" w:rsidRPr="00BA5C26" w:rsidRDefault="006555D9" w:rsidP="006C5754">
      <w:pPr>
        <w:pStyle w:val="af5"/>
        <w:numPr>
          <w:ilvl w:val="0"/>
          <w:numId w:val="22"/>
        </w:numPr>
        <w:tabs>
          <w:tab w:val="left" w:pos="709"/>
        </w:tabs>
        <w:autoSpaceDE w:val="0"/>
        <w:autoSpaceDN w:val="0"/>
        <w:adjustRightInd w:val="0"/>
        <w:ind w:left="0" w:firstLine="425"/>
        <w:jc w:val="both"/>
        <w:rPr>
          <w:rFonts w:ascii="Arial" w:hAnsi="Arial" w:cs="Arial"/>
          <w:color w:val="000000" w:themeColor="text1"/>
          <w:sz w:val="20"/>
          <w:szCs w:val="20"/>
        </w:rPr>
      </w:pPr>
      <w:r w:rsidRPr="00BA5C26">
        <w:rPr>
          <w:rFonts w:ascii="Arial" w:hAnsi="Arial" w:cs="Arial"/>
          <w:color w:val="000000" w:themeColor="text1"/>
          <w:sz w:val="20"/>
          <w:szCs w:val="20"/>
        </w:rPr>
        <w:t>Утвердить положение о комиссии по внутреннему муниципальному финансовому контролю в муниципальном образовании Молчановское сельское поселение, согласно приложению 3.</w:t>
      </w:r>
    </w:p>
    <w:p w:rsidR="006555D9" w:rsidRPr="00BA5C26" w:rsidRDefault="006555D9" w:rsidP="006C5754">
      <w:pPr>
        <w:pStyle w:val="Style6"/>
        <w:widowControl/>
        <w:numPr>
          <w:ilvl w:val="0"/>
          <w:numId w:val="22"/>
        </w:numPr>
        <w:tabs>
          <w:tab w:val="left" w:pos="709"/>
          <w:tab w:val="left" w:pos="851"/>
          <w:tab w:val="left" w:pos="1229"/>
        </w:tabs>
        <w:spacing w:line="240" w:lineRule="auto"/>
        <w:ind w:left="0" w:right="40" w:firstLine="426"/>
        <w:rPr>
          <w:rFonts w:ascii="Arial" w:hAnsi="Arial" w:cs="Arial"/>
          <w:color w:val="000000" w:themeColor="text1"/>
          <w:sz w:val="20"/>
          <w:szCs w:val="20"/>
        </w:rPr>
      </w:pPr>
      <w:r w:rsidRPr="00BA5C26">
        <w:rPr>
          <w:rStyle w:val="FontStyle14"/>
          <w:rFonts w:ascii="Arial" w:hAnsi="Arial" w:cs="Arial"/>
          <w:color w:val="000000" w:themeColor="text1"/>
          <w:sz w:val="20"/>
          <w:szCs w:val="20"/>
        </w:rPr>
        <w:t xml:space="preserve">Признать утратившим силу постановление Администрации Молчановского сельского поселения </w:t>
      </w:r>
      <w:r w:rsidRPr="00BA5C26">
        <w:rPr>
          <w:rFonts w:ascii="Arial" w:hAnsi="Arial" w:cs="Arial"/>
          <w:color w:val="000000" w:themeColor="text1"/>
          <w:sz w:val="20"/>
          <w:szCs w:val="20"/>
        </w:rPr>
        <w:t>13.08.2014 N 151 «Об утверждении Порядка осуществления муниципального финансового контроля органами местного самоуправления Молчановского сельского поселения».</w:t>
      </w:r>
    </w:p>
    <w:p w:rsidR="006555D9" w:rsidRPr="00BA5C26" w:rsidRDefault="006555D9" w:rsidP="006C5754">
      <w:pPr>
        <w:pStyle w:val="31"/>
        <w:widowControl w:val="0"/>
        <w:numPr>
          <w:ilvl w:val="0"/>
          <w:numId w:val="22"/>
        </w:numPr>
        <w:shd w:val="clear" w:color="auto" w:fill="auto"/>
        <w:tabs>
          <w:tab w:val="left" w:pos="142"/>
          <w:tab w:val="left" w:pos="284"/>
          <w:tab w:val="left" w:pos="709"/>
          <w:tab w:val="left" w:pos="851"/>
        </w:tabs>
        <w:spacing w:line="240" w:lineRule="auto"/>
        <w:ind w:left="0" w:firstLine="426"/>
        <w:jc w:val="both"/>
        <w:rPr>
          <w:rFonts w:ascii="Arial" w:hAnsi="Arial" w:cs="Arial"/>
          <w:color w:val="000000" w:themeColor="text1"/>
          <w:sz w:val="20"/>
          <w:szCs w:val="20"/>
        </w:rPr>
      </w:pPr>
      <w:r w:rsidRPr="00BA5C26">
        <w:rPr>
          <w:rFonts w:ascii="Arial" w:hAnsi="Arial" w:cs="Arial"/>
          <w:color w:val="000000" w:themeColor="text1"/>
          <w:sz w:val="20"/>
          <w:szCs w:val="20"/>
        </w:rPr>
        <w:t>Настоящее постановление подлежит официальному опубликованию в печатном издании Информационный бюллетень Совета и Администрации Молчановского сельского поселения и размещению на официальном сайте муниципального образования Молчановское сельское поселение (</w:t>
      </w:r>
      <w:r w:rsidRPr="00BA5C26">
        <w:rPr>
          <w:rFonts w:ascii="Arial" w:hAnsi="Arial" w:cs="Arial"/>
          <w:color w:val="000000" w:themeColor="text1"/>
          <w:sz w:val="20"/>
          <w:szCs w:val="20"/>
          <w:lang w:val="en-US"/>
        </w:rPr>
        <w:t>http</w:t>
      </w:r>
      <w:r w:rsidRPr="00BA5C26">
        <w:rPr>
          <w:rFonts w:ascii="Arial" w:hAnsi="Arial" w:cs="Arial"/>
          <w:color w:val="000000" w:themeColor="text1"/>
          <w:sz w:val="20"/>
          <w:szCs w:val="20"/>
        </w:rPr>
        <w:t>://</w:t>
      </w:r>
      <w:r w:rsidRPr="00BA5C26">
        <w:rPr>
          <w:rFonts w:ascii="Arial" w:hAnsi="Arial" w:cs="Arial"/>
          <w:color w:val="000000" w:themeColor="text1"/>
          <w:sz w:val="20"/>
          <w:szCs w:val="20"/>
          <w:lang w:val="en-US"/>
        </w:rPr>
        <w:t>www</w:t>
      </w:r>
      <w:r w:rsidRPr="00BA5C26">
        <w:rPr>
          <w:rFonts w:ascii="Arial" w:hAnsi="Arial" w:cs="Arial"/>
          <w:color w:val="000000" w:themeColor="text1"/>
          <w:sz w:val="20"/>
          <w:szCs w:val="20"/>
        </w:rPr>
        <w:t xml:space="preserve">.msp.tomskinvest.ru/). </w:t>
      </w:r>
    </w:p>
    <w:p w:rsidR="006555D9" w:rsidRPr="00BA5C26" w:rsidRDefault="006555D9" w:rsidP="006C5754">
      <w:pPr>
        <w:pStyle w:val="31"/>
        <w:widowControl w:val="0"/>
        <w:numPr>
          <w:ilvl w:val="0"/>
          <w:numId w:val="22"/>
        </w:numPr>
        <w:shd w:val="clear" w:color="auto" w:fill="auto"/>
        <w:tabs>
          <w:tab w:val="left" w:pos="709"/>
          <w:tab w:val="left" w:pos="851"/>
          <w:tab w:val="left" w:pos="1229"/>
        </w:tabs>
        <w:spacing w:line="240" w:lineRule="auto"/>
        <w:ind w:left="0" w:right="40" w:firstLine="426"/>
        <w:jc w:val="both"/>
        <w:rPr>
          <w:rFonts w:ascii="Arial" w:hAnsi="Arial" w:cs="Arial"/>
          <w:color w:val="000000" w:themeColor="text1"/>
          <w:sz w:val="20"/>
          <w:szCs w:val="20"/>
        </w:rPr>
      </w:pPr>
      <w:r w:rsidRPr="00BA5C26">
        <w:rPr>
          <w:rFonts w:ascii="Arial" w:hAnsi="Arial" w:cs="Arial"/>
          <w:color w:val="000000" w:themeColor="text1"/>
          <w:sz w:val="20"/>
          <w:szCs w:val="20"/>
        </w:rPr>
        <w:t>Настоящее постановление вступает в силу со дня его официального опубликования.</w:t>
      </w:r>
    </w:p>
    <w:p w:rsidR="006555D9" w:rsidRPr="00BA5C26" w:rsidRDefault="006555D9" w:rsidP="006C5754">
      <w:pPr>
        <w:pStyle w:val="ConsPlusNormal"/>
        <w:widowControl w:val="0"/>
        <w:numPr>
          <w:ilvl w:val="0"/>
          <w:numId w:val="22"/>
        </w:numPr>
        <w:tabs>
          <w:tab w:val="left" w:pos="851"/>
        </w:tabs>
        <w:ind w:left="0" w:firstLine="426"/>
        <w:jc w:val="both"/>
        <w:rPr>
          <w:color w:val="000000" w:themeColor="text1"/>
        </w:rPr>
      </w:pPr>
      <w:r w:rsidRPr="00BA5C26">
        <w:rPr>
          <w:color w:val="000000" w:themeColor="text1"/>
        </w:rPr>
        <w:t>Контроль за исполнением постановления возложить на первого заместителя Главы Молчановского сельского поселения по ЖКХ, муниципальному имуществу и дорожному хозяйству, начальника финансового отдела Администрации Молчановского сельского поселения – главного бухгалтера.</w:t>
      </w:r>
    </w:p>
    <w:p w:rsidR="006555D9" w:rsidRPr="00BA5C26" w:rsidRDefault="006555D9" w:rsidP="006555D9">
      <w:pPr>
        <w:jc w:val="both"/>
        <w:rPr>
          <w:rFonts w:ascii="Arial" w:hAnsi="Arial" w:cs="Arial"/>
          <w:color w:val="000000" w:themeColor="text1"/>
          <w:sz w:val="20"/>
          <w:szCs w:val="20"/>
        </w:rPr>
      </w:pPr>
    </w:p>
    <w:p w:rsidR="006555D9" w:rsidRPr="00BA5C26" w:rsidRDefault="006555D9" w:rsidP="006555D9">
      <w:pPr>
        <w:jc w:val="both"/>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(подпись)</w:t>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t xml:space="preserve">        А.Л. Гензе</w:t>
      </w:r>
    </w:p>
    <w:p w:rsidR="006555D9" w:rsidRPr="00BA5C26" w:rsidRDefault="006555D9" w:rsidP="006555D9">
      <w:pPr>
        <w:jc w:val="both"/>
        <w:rPr>
          <w:rFonts w:ascii="Arial" w:hAnsi="Arial" w:cs="Arial"/>
          <w:color w:val="000000" w:themeColor="text1"/>
          <w:sz w:val="20"/>
          <w:szCs w:val="20"/>
        </w:rPr>
      </w:pPr>
    </w:p>
    <w:p w:rsidR="006555D9" w:rsidRPr="00BA5C26" w:rsidRDefault="006555D9" w:rsidP="006555D9">
      <w:pPr>
        <w:jc w:val="both"/>
        <w:rPr>
          <w:rFonts w:ascii="Arial" w:hAnsi="Arial" w:cs="Arial"/>
          <w:color w:val="000000" w:themeColor="text1"/>
          <w:sz w:val="20"/>
          <w:szCs w:val="20"/>
        </w:rPr>
      </w:pPr>
    </w:p>
    <w:p w:rsidR="006555D9" w:rsidRPr="00BA5C26" w:rsidRDefault="006555D9" w:rsidP="006555D9">
      <w:pPr>
        <w:jc w:val="both"/>
        <w:rPr>
          <w:rFonts w:ascii="Arial" w:hAnsi="Arial" w:cs="Arial"/>
          <w:color w:val="000000" w:themeColor="text1"/>
          <w:sz w:val="20"/>
          <w:szCs w:val="20"/>
        </w:rPr>
      </w:pPr>
    </w:p>
    <w:p w:rsidR="006555D9" w:rsidRPr="00BA5C26" w:rsidRDefault="006555D9" w:rsidP="006555D9">
      <w:pPr>
        <w:jc w:val="both"/>
        <w:rPr>
          <w:rFonts w:ascii="Arial" w:hAnsi="Arial" w:cs="Arial"/>
          <w:color w:val="000000" w:themeColor="text1"/>
          <w:sz w:val="20"/>
          <w:szCs w:val="20"/>
        </w:rPr>
      </w:pPr>
    </w:p>
    <w:p w:rsidR="006555D9" w:rsidRPr="00BA5C26" w:rsidRDefault="006555D9" w:rsidP="006555D9">
      <w:pPr>
        <w:ind w:left="6946"/>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Приложение №1 к постановлению администрации Молчановского сельского поселения </w:t>
      </w:r>
    </w:p>
    <w:p w:rsidR="006555D9" w:rsidRPr="00BA5C26" w:rsidRDefault="006555D9" w:rsidP="006555D9">
      <w:pPr>
        <w:ind w:left="6946"/>
        <w:jc w:val="both"/>
        <w:rPr>
          <w:rFonts w:ascii="Arial" w:hAnsi="Arial" w:cs="Arial"/>
          <w:color w:val="000000" w:themeColor="text1"/>
          <w:sz w:val="20"/>
          <w:szCs w:val="20"/>
        </w:rPr>
      </w:pPr>
      <w:r w:rsidRPr="00BA5C26">
        <w:rPr>
          <w:rFonts w:ascii="Arial" w:hAnsi="Arial" w:cs="Arial"/>
          <w:color w:val="000000" w:themeColor="text1"/>
          <w:sz w:val="20"/>
          <w:szCs w:val="20"/>
        </w:rPr>
        <w:t>от «18» декабря 2019г. №300</w:t>
      </w:r>
    </w:p>
    <w:p w:rsidR="006555D9" w:rsidRPr="00BA5C26" w:rsidRDefault="006555D9" w:rsidP="006555D9">
      <w:pPr>
        <w:jc w:val="both"/>
        <w:rPr>
          <w:rFonts w:ascii="Arial" w:hAnsi="Arial" w:cs="Arial"/>
          <w:color w:val="000000" w:themeColor="text1"/>
          <w:sz w:val="20"/>
          <w:szCs w:val="20"/>
        </w:rPr>
      </w:pPr>
    </w:p>
    <w:p w:rsidR="006555D9" w:rsidRPr="00BA5C26" w:rsidRDefault="006555D9" w:rsidP="006555D9">
      <w:pPr>
        <w:pStyle w:val="ConsPlusTitle"/>
        <w:jc w:val="center"/>
        <w:rPr>
          <w:rFonts w:ascii="Arial" w:hAnsi="Arial" w:cs="Arial"/>
          <w:color w:val="000000" w:themeColor="text1"/>
          <w:sz w:val="20"/>
          <w:szCs w:val="20"/>
        </w:rPr>
      </w:pPr>
      <w:r w:rsidRPr="00BA5C26">
        <w:rPr>
          <w:rFonts w:ascii="Arial" w:hAnsi="Arial" w:cs="Arial"/>
          <w:color w:val="000000" w:themeColor="text1"/>
          <w:sz w:val="20"/>
          <w:szCs w:val="20"/>
        </w:rPr>
        <w:t>ПОРЯДОК</w:t>
      </w:r>
    </w:p>
    <w:p w:rsidR="006555D9" w:rsidRPr="00BA5C26" w:rsidRDefault="006555D9" w:rsidP="006555D9">
      <w:pPr>
        <w:pStyle w:val="ConsPlusTitle"/>
        <w:jc w:val="center"/>
        <w:rPr>
          <w:rFonts w:ascii="Arial" w:hAnsi="Arial" w:cs="Arial"/>
          <w:color w:val="000000" w:themeColor="text1"/>
          <w:sz w:val="20"/>
          <w:szCs w:val="20"/>
        </w:rPr>
      </w:pPr>
      <w:r w:rsidRPr="00BA5C26">
        <w:rPr>
          <w:rFonts w:ascii="Arial" w:hAnsi="Arial" w:cs="Arial"/>
          <w:color w:val="000000" w:themeColor="text1"/>
          <w:sz w:val="20"/>
          <w:szCs w:val="20"/>
        </w:rPr>
        <w:t>ОСУЩЕСТВЛЕНИЯ ВНУТРЕННЕГО МУНИЦИПАЛЬНОГО</w:t>
      </w:r>
    </w:p>
    <w:p w:rsidR="006555D9" w:rsidRPr="00BA5C26" w:rsidRDefault="006555D9" w:rsidP="006555D9">
      <w:pPr>
        <w:pStyle w:val="ConsPlusTitle"/>
        <w:jc w:val="center"/>
        <w:rPr>
          <w:rFonts w:ascii="Arial" w:hAnsi="Arial" w:cs="Arial"/>
          <w:color w:val="000000" w:themeColor="text1"/>
          <w:sz w:val="20"/>
          <w:szCs w:val="20"/>
        </w:rPr>
      </w:pPr>
      <w:r w:rsidRPr="00BA5C26">
        <w:rPr>
          <w:rFonts w:ascii="Arial" w:hAnsi="Arial" w:cs="Arial"/>
          <w:color w:val="000000" w:themeColor="text1"/>
          <w:sz w:val="20"/>
          <w:szCs w:val="20"/>
        </w:rPr>
        <w:t>ФИНАНСОВОГО КОНТРОЛЯ В МУНИЦИПАЛЬНОМ ОБРАЗОВАНИИ МОЛЧАНОВСКОЕ СЕЛЬСКОЕ ПОСЕЛЕНИЕ</w:t>
      </w:r>
    </w:p>
    <w:p w:rsidR="006555D9" w:rsidRPr="00BA5C26" w:rsidRDefault="006555D9" w:rsidP="006555D9">
      <w:pPr>
        <w:pStyle w:val="ConsPlusTitle"/>
        <w:jc w:val="center"/>
        <w:outlineLvl w:val="1"/>
        <w:rPr>
          <w:rFonts w:ascii="Arial" w:hAnsi="Arial" w:cs="Arial"/>
          <w:color w:val="000000" w:themeColor="text1"/>
          <w:sz w:val="20"/>
          <w:szCs w:val="20"/>
        </w:rPr>
      </w:pPr>
      <w:r w:rsidRPr="00BA5C26">
        <w:rPr>
          <w:rFonts w:ascii="Arial" w:hAnsi="Arial" w:cs="Arial"/>
          <w:color w:val="000000" w:themeColor="text1"/>
          <w:sz w:val="20"/>
          <w:szCs w:val="20"/>
        </w:rPr>
        <w:t>I. ОБЩИЕ ПОЛОЖЕНИЯ</w:t>
      </w:r>
    </w:p>
    <w:p w:rsidR="006555D9" w:rsidRPr="00BA5C26" w:rsidRDefault="006555D9" w:rsidP="006555D9">
      <w:pPr>
        <w:pStyle w:val="ConsPlusNormal"/>
        <w:ind w:firstLine="540"/>
        <w:jc w:val="both"/>
        <w:rPr>
          <w:color w:val="000000" w:themeColor="text1"/>
        </w:rPr>
      </w:pPr>
      <w:r w:rsidRPr="00BA5C26">
        <w:rPr>
          <w:color w:val="000000" w:themeColor="text1"/>
        </w:rPr>
        <w:t xml:space="preserve">1. Настоящий Порядок разработан в соответствии с </w:t>
      </w:r>
      <w:hyperlink r:id="rId92" w:history="1">
        <w:r w:rsidRPr="00BA5C26">
          <w:rPr>
            <w:color w:val="000000" w:themeColor="text1"/>
          </w:rPr>
          <w:t>частью 3 статьи 269.2</w:t>
        </w:r>
      </w:hyperlink>
      <w:r w:rsidRPr="00BA5C26">
        <w:rPr>
          <w:color w:val="000000" w:themeColor="text1"/>
        </w:rPr>
        <w:t xml:space="preserve"> Бюджетного кодекса Российской Федерации и определяет правила осуществления внутреннего муниципального финансового контроля комиссией по внутреннему муниципальному финансовому контролю в муниципальном образовании Молчановское сельское поселение (далее - Уполномоченный орган) в соответствии с требованиями федеральных законов, нормативных правовых актов Правительства Российской Федерации, муниципальных правовых актов Администрации Молчановского сельского поселения, а также стандартов осуществления внутреннего муниципального финансового контроля.</w:t>
      </w:r>
    </w:p>
    <w:p w:rsidR="006555D9" w:rsidRPr="00BA5C26" w:rsidRDefault="006555D9" w:rsidP="006555D9">
      <w:pPr>
        <w:pStyle w:val="ConsPlusNormal"/>
        <w:ind w:firstLine="540"/>
        <w:jc w:val="both"/>
        <w:rPr>
          <w:color w:val="000000" w:themeColor="text1"/>
        </w:rPr>
      </w:pPr>
      <w:r w:rsidRPr="00BA5C26">
        <w:rPr>
          <w:color w:val="000000" w:themeColor="text1"/>
        </w:rPr>
        <w:lastRenderedPageBreak/>
        <w:t>2. Деятельность по контролю основывается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6555D9" w:rsidRPr="00BA5C26" w:rsidRDefault="006555D9" w:rsidP="006555D9">
      <w:pPr>
        <w:pStyle w:val="ConsPlusNormal"/>
        <w:ind w:firstLine="540"/>
        <w:jc w:val="both"/>
        <w:rPr>
          <w:color w:val="000000" w:themeColor="text1"/>
        </w:rPr>
      </w:pPr>
      <w:r w:rsidRPr="00BA5C26">
        <w:rPr>
          <w:color w:val="000000" w:themeColor="text1"/>
        </w:rPr>
        <w:t>3. Полномочиями Уполномоченного органа по осуществлению внутреннего муниципального финансового контроля являются:</w:t>
      </w:r>
    </w:p>
    <w:p w:rsidR="006555D9" w:rsidRPr="00BA5C26" w:rsidRDefault="006555D9" w:rsidP="006555D9">
      <w:pPr>
        <w:ind w:firstLine="540"/>
        <w:jc w:val="both"/>
        <w:rPr>
          <w:rFonts w:ascii="Arial" w:hAnsi="Arial" w:cs="Arial"/>
          <w:color w:val="000000" w:themeColor="text1"/>
          <w:sz w:val="20"/>
          <w:szCs w:val="20"/>
        </w:rPr>
      </w:pPr>
      <w:r w:rsidRPr="00BA5C26">
        <w:rPr>
          <w:rFonts w:ascii="Arial" w:hAnsi="Arial" w:cs="Arial"/>
          <w:color w:val="000000" w:themeColor="text1"/>
          <w:sz w:val="20"/>
          <w:szCs w:val="20"/>
        </w:rPr>
        <w:t>1) 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государственных (муниципальных) учреждений;</w:t>
      </w:r>
    </w:p>
    <w:p w:rsidR="006555D9" w:rsidRPr="00BA5C26" w:rsidRDefault="006555D9" w:rsidP="006555D9">
      <w:pPr>
        <w:ind w:firstLine="540"/>
        <w:jc w:val="both"/>
        <w:rPr>
          <w:rFonts w:ascii="Arial" w:hAnsi="Arial" w:cs="Arial"/>
          <w:color w:val="000000" w:themeColor="text1"/>
          <w:sz w:val="20"/>
          <w:szCs w:val="20"/>
        </w:rPr>
      </w:pPr>
      <w:r w:rsidRPr="00BA5C26">
        <w:rPr>
          <w:rFonts w:ascii="Arial" w:hAnsi="Arial" w:cs="Arial"/>
          <w:color w:val="000000" w:themeColor="text1"/>
          <w:sz w:val="20"/>
          <w:szCs w:val="20"/>
        </w:rPr>
        <w:t>2) 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бюджета муниципального образования Молчановское сельское поселение, а также за соблюдением условий договоров (соглашений) о предоставлении средств из бюджета муниципального образования Молчановское сельское поселение, государственных (муниципальных) контрактов;</w:t>
      </w:r>
    </w:p>
    <w:p w:rsidR="006555D9" w:rsidRPr="00BA5C26" w:rsidRDefault="006555D9" w:rsidP="006555D9">
      <w:pPr>
        <w:ind w:firstLine="540"/>
        <w:jc w:val="both"/>
        <w:rPr>
          <w:rFonts w:ascii="Arial" w:hAnsi="Arial" w:cs="Arial"/>
          <w:color w:val="000000" w:themeColor="text1"/>
          <w:sz w:val="20"/>
          <w:szCs w:val="20"/>
        </w:rPr>
      </w:pPr>
      <w:r w:rsidRPr="00BA5C26">
        <w:rPr>
          <w:rFonts w:ascii="Arial" w:hAnsi="Arial" w:cs="Arial"/>
          <w:color w:val="000000" w:themeColor="text1"/>
          <w:sz w:val="20"/>
          <w:szCs w:val="20"/>
        </w:rPr>
        <w:t>3) контроль за соблюдением условий договоров (соглашений), заключенных в целях исполнения договоров (соглашений) о предоставлении средств из бюджета муниципального образования Молчановское сельское поселение, условий договоров (соглашений), заключенных в целях исполнения государственных (муниципальных) контрактов;</w:t>
      </w:r>
    </w:p>
    <w:p w:rsidR="006555D9" w:rsidRPr="00BA5C26" w:rsidRDefault="006555D9" w:rsidP="006555D9">
      <w:pPr>
        <w:ind w:firstLine="540"/>
        <w:jc w:val="both"/>
        <w:rPr>
          <w:rFonts w:ascii="Arial" w:hAnsi="Arial" w:cs="Arial"/>
          <w:color w:val="000000" w:themeColor="text1"/>
          <w:sz w:val="20"/>
          <w:szCs w:val="20"/>
        </w:rPr>
      </w:pPr>
      <w:r w:rsidRPr="00BA5C26">
        <w:rPr>
          <w:rFonts w:ascii="Arial" w:hAnsi="Arial" w:cs="Arial"/>
          <w:color w:val="000000" w:themeColor="text1"/>
          <w:sz w:val="20"/>
          <w:szCs w:val="20"/>
        </w:rPr>
        <w:t>4) контроль за достоверностью отчетов о результатах предоставления и (или) использования бюджетных средств, в том числе отчетов о реализации государственных (муниципальных) программ, отчетов об исполнении государственных (муниципальных) заданий, отчетов о достижении значений показателей результативности предоставления средств из бюджета.</w:t>
      </w:r>
    </w:p>
    <w:p w:rsidR="006555D9" w:rsidRPr="00BA5C26" w:rsidRDefault="006555D9" w:rsidP="006555D9">
      <w:pPr>
        <w:pStyle w:val="ConsPlusNormal"/>
        <w:ind w:firstLine="540"/>
        <w:jc w:val="both"/>
        <w:rPr>
          <w:color w:val="000000" w:themeColor="text1"/>
        </w:rPr>
      </w:pPr>
      <w:r w:rsidRPr="00BA5C26">
        <w:rPr>
          <w:color w:val="000000" w:themeColor="text1"/>
        </w:rPr>
        <w:t xml:space="preserve">4. Объектами внутреннего муниципального финансового контроля (далее - объекты контроля) понимаются участники бюджетного процесса и иные лица, указанные в </w:t>
      </w:r>
      <w:hyperlink r:id="rId93" w:history="1">
        <w:r w:rsidRPr="00BA5C26">
          <w:rPr>
            <w:color w:val="000000" w:themeColor="text1"/>
          </w:rPr>
          <w:t>статье 266.1</w:t>
        </w:r>
      </w:hyperlink>
      <w:r w:rsidRPr="00BA5C26">
        <w:rPr>
          <w:color w:val="000000" w:themeColor="text1"/>
        </w:rPr>
        <w:t xml:space="preserve"> Бюджетного кодекса Российской Федерации.</w:t>
      </w:r>
    </w:p>
    <w:p w:rsidR="006555D9" w:rsidRPr="00BA5C26" w:rsidRDefault="006555D9" w:rsidP="006555D9">
      <w:pPr>
        <w:pStyle w:val="ConsPlusTitle"/>
        <w:jc w:val="center"/>
        <w:outlineLvl w:val="1"/>
        <w:rPr>
          <w:rFonts w:ascii="Arial" w:hAnsi="Arial" w:cs="Arial"/>
          <w:color w:val="000000" w:themeColor="text1"/>
          <w:sz w:val="20"/>
          <w:szCs w:val="20"/>
        </w:rPr>
      </w:pPr>
      <w:r w:rsidRPr="00BA5C26">
        <w:rPr>
          <w:rFonts w:ascii="Arial" w:hAnsi="Arial" w:cs="Arial"/>
          <w:color w:val="000000" w:themeColor="text1"/>
          <w:sz w:val="20"/>
          <w:szCs w:val="20"/>
        </w:rPr>
        <w:t>II. ОСНОВАНИЯ, ТРЕБОВАНИЯ К ПЛАНИРОВАНИЮ И ПЕРИОДИЧНОСТЬ</w:t>
      </w:r>
    </w:p>
    <w:p w:rsidR="006555D9" w:rsidRPr="00BA5C26" w:rsidRDefault="006555D9" w:rsidP="006555D9">
      <w:pPr>
        <w:pStyle w:val="ConsPlusTitle"/>
        <w:jc w:val="center"/>
        <w:rPr>
          <w:rFonts w:ascii="Arial" w:hAnsi="Arial" w:cs="Arial"/>
          <w:color w:val="000000" w:themeColor="text1"/>
          <w:sz w:val="20"/>
          <w:szCs w:val="20"/>
        </w:rPr>
      </w:pPr>
      <w:r w:rsidRPr="00BA5C26">
        <w:rPr>
          <w:rFonts w:ascii="Arial" w:hAnsi="Arial" w:cs="Arial"/>
          <w:color w:val="000000" w:themeColor="text1"/>
          <w:sz w:val="20"/>
          <w:szCs w:val="20"/>
        </w:rPr>
        <w:t>ПРОВЕДЕНИЯ КОНТРОЛЬНЫХ МЕРОПРИЯТИЙ</w:t>
      </w:r>
    </w:p>
    <w:p w:rsidR="006555D9" w:rsidRPr="00BA5C26" w:rsidRDefault="006555D9" w:rsidP="006555D9">
      <w:pPr>
        <w:pStyle w:val="ConsPlusNormal"/>
        <w:ind w:firstLine="540"/>
        <w:jc w:val="both"/>
        <w:rPr>
          <w:color w:val="000000" w:themeColor="text1"/>
        </w:rPr>
      </w:pPr>
      <w:r w:rsidRPr="00BA5C26">
        <w:rPr>
          <w:color w:val="000000" w:themeColor="text1"/>
        </w:rPr>
        <w:t>5. Деятельность по контролю подразделяется на плановую и внеплановую и осуществляется посредством проведения только в рамках полномочий по внутреннему муниципальному финансовому контролю в сфере бюджетных правоотношений плановых и внеплановых ревизий, проверок, обследований (далее - контрольное мероприятие).</w:t>
      </w:r>
    </w:p>
    <w:p w:rsidR="006555D9" w:rsidRPr="00BA5C26" w:rsidRDefault="006555D9" w:rsidP="006555D9">
      <w:pPr>
        <w:pStyle w:val="ConsPlusNormal"/>
        <w:ind w:firstLine="540"/>
        <w:jc w:val="both"/>
        <w:rPr>
          <w:color w:val="000000" w:themeColor="text1"/>
        </w:rPr>
      </w:pPr>
      <w:r w:rsidRPr="00BA5C26">
        <w:rPr>
          <w:color w:val="000000" w:themeColor="text1"/>
        </w:rPr>
        <w:t>6. Проверки подразделяются на выездные, камеральные и встречные.</w:t>
      </w:r>
    </w:p>
    <w:p w:rsidR="006555D9" w:rsidRPr="00BA5C26" w:rsidRDefault="006555D9" w:rsidP="006555D9">
      <w:pPr>
        <w:pStyle w:val="ConsPlusNormal"/>
        <w:ind w:firstLine="540"/>
        <w:jc w:val="both"/>
        <w:rPr>
          <w:color w:val="000000" w:themeColor="text1"/>
        </w:rPr>
      </w:pPr>
      <w:r w:rsidRPr="00BA5C26">
        <w:rPr>
          <w:color w:val="000000" w:themeColor="text1"/>
        </w:rPr>
        <w:t>7. Плановые контрольные мероприятия осуществляются в соответствии с планом контрольных мероприятий, их срок и периодичность утверждается распоряжением Администрации Молчановского сельского поселения 1 раз в год.</w:t>
      </w:r>
    </w:p>
    <w:p w:rsidR="006555D9" w:rsidRPr="00BA5C26" w:rsidRDefault="006555D9" w:rsidP="006555D9">
      <w:pPr>
        <w:pStyle w:val="ConsPlusNormal"/>
        <w:ind w:firstLine="540"/>
        <w:jc w:val="both"/>
        <w:rPr>
          <w:color w:val="000000" w:themeColor="text1"/>
        </w:rPr>
      </w:pPr>
      <w:r w:rsidRPr="00BA5C26">
        <w:rPr>
          <w:color w:val="000000" w:themeColor="text1"/>
        </w:rPr>
        <w:t>8. Внеплановые контрольные мероприятия осуществляются в соответствии с распоряжением Администрации Молчановского сельского поселения:</w:t>
      </w:r>
    </w:p>
    <w:p w:rsidR="006555D9" w:rsidRPr="00BA5C26" w:rsidRDefault="006555D9" w:rsidP="006555D9">
      <w:pPr>
        <w:pStyle w:val="ConsPlusNormal"/>
        <w:ind w:firstLine="540"/>
        <w:jc w:val="both"/>
        <w:rPr>
          <w:color w:val="000000" w:themeColor="text1"/>
        </w:rPr>
      </w:pPr>
      <w:r w:rsidRPr="00BA5C26">
        <w:rPr>
          <w:color w:val="000000" w:themeColor="text1"/>
        </w:rPr>
        <w:t>1) в связи с поручением Главы Молчановского сельского поселения (с учетом поступивших обращений заместителя Главы Молчановского сельского поселения, начальника финансового отдела, руководителей главных распорядителей бюджетных средств, депутатских запросов);</w:t>
      </w:r>
    </w:p>
    <w:p w:rsidR="006555D9" w:rsidRPr="00BA5C26" w:rsidRDefault="006555D9" w:rsidP="006555D9">
      <w:pPr>
        <w:pStyle w:val="ConsPlusNormal"/>
        <w:ind w:firstLine="540"/>
        <w:jc w:val="both"/>
        <w:rPr>
          <w:color w:val="000000" w:themeColor="text1"/>
        </w:rPr>
      </w:pPr>
      <w:r w:rsidRPr="00BA5C26">
        <w:rPr>
          <w:color w:val="000000" w:themeColor="text1"/>
        </w:rPr>
        <w:t>2) по результатам проведения обследования, камеральной проверки;</w:t>
      </w:r>
    </w:p>
    <w:p w:rsidR="006555D9" w:rsidRPr="00BA5C26" w:rsidRDefault="006555D9" w:rsidP="006555D9">
      <w:pPr>
        <w:pStyle w:val="ConsPlusNormal"/>
        <w:ind w:firstLine="540"/>
        <w:jc w:val="both"/>
        <w:rPr>
          <w:color w:val="000000" w:themeColor="text1"/>
        </w:rPr>
      </w:pPr>
      <w:r w:rsidRPr="00BA5C26">
        <w:rPr>
          <w:color w:val="000000" w:themeColor="text1"/>
        </w:rPr>
        <w:t>3) в связи с истечением срока исполнения объектами контроля ранее выданных представлений и предписаний.</w:t>
      </w:r>
    </w:p>
    <w:p w:rsidR="006555D9" w:rsidRPr="00BA5C26" w:rsidRDefault="006555D9" w:rsidP="006555D9">
      <w:pPr>
        <w:pStyle w:val="ConsPlusNormal"/>
        <w:ind w:firstLine="540"/>
        <w:jc w:val="both"/>
        <w:rPr>
          <w:color w:val="000000" w:themeColor="text1"/>
        </w:rPr>
      </w:pPr>
      <w:r w:rsidRPr="00BA5C26">
        <w:rPr>
          <w:color w:val="000000" w:themeColor="text1"/>
        </w:rPr>
        <w:t>9. Отбор контрольных мероприятий при формировании плана контрольных мероприятий осуществляется исходя из следующих критериев:</w:t>
      </w:r>
    </w:p>
    <w:p w:rsidR="006555D9" w:rsidRPr="00BA5C26" w:rsidRDefault="006555D9" w:rsidP="006555D9">
      <w:pPr>
        <w:pStyle w:val="ConsPlusNormal"/>
        <w:ind w:firstLine="540"/>
        <w:jc w:val="both"/>
        <w:rPr>
          <w:color w:val="000000" w:themeColor="text1"/>
        </w:rPr>
      </w:pPr>
      <w:r w:rsidRPr="00BA5C26">
        <w:rPr>
          <w:color w:val="000000" w:themeColor="text1"/>
        </w:rPr>
        <w:t>1) существенность и значимость мероприятий, осуществляемых объектами контроля, в отношении которых предполагается проведение контрольного мероприятия, включая мероприятия, осуществляемые в рамках реализации муниципальных программ Молчановского сельского поселения;</w:t>
      </w:r>
    </w:p>
    <w:p w:rsidR="006555D9" w:rsidRPr="00BA5C26" w:rsidRDefault="006555D9" w:rsidP="006555D9">
      <w:pPr>
        <w:pStyle w:val="ConsPlusNormal"/>
        <w:ind w:firstLine="540"/>
        <w:jc w:val="both"/>
        <w:rPr>
          <w:color w:val="000000" w:themeColor="text1"/>
        </w:rPr>
      </w:pPr>
      <w:r w:rsidRPr="00BA5C26">
        <w:rPr>
          <w:color w:val="000000" w:themeColor="text1"/>
        </w:rPr>
        <w:t>2) оценка состояния внутреннего финансового контроля в отношении объекта контроля, полученная в результате проведения Уполномоченным органом анализа осуществления главными администраторами бюджетных средств внутреннего финансового контроля и внутреннего финансового аудита;</w:t>
      </w:r>
    </w:p>
    <w:p w:rsidR="006555D9" w:rsidRPr="00BA5C26" w:rsidRDefault="006555D9" w:rsidP="006555D9">
      <w:pPr>
        <w:pStyle w:val="ConsPlusNormal"/>
        <w:ind w:firstLine="540"/>
        <w:jc w:val="both"/>
        <w:rPr>
          <w:color w:val="000000" w:themeColor="text1"/>
        </w:rPr>
      </w:pPr>
      <w:r w:rsidRPr="00BA5C26">
        <w:rPr>
          <w:color w:val="000000" w:themeColor="text1"/>
        </w:rPr>
        <w:t>3) длительность периода, прошедшего с момента проведения идентичного контрольного мероприятия Уполномоченным органом (в случае, если указанный период превышает 3 года, данный критерий имеет наивысший приоритет);</w:t>
      </w:r>
    </w:p>
    <w:p w:rsidR="006555D9" w:rsidRPr="00BA5C26" w:rsidRDefault="006555D9" w:rsidP="006555D9">
      <w:pPr>
        <w:pStyle w:val="ConsPlusNormal"/>
        <w:ind w:firstLine="540"/>
        <w:jc w:val="both"/>
        <w:rPr>
          <w:color w:val="000000" w:themeColor="text1"/>
        </w:rPr>
      </w:pPr>
      <w:r w:rsidRPr="00BA5C26">
        <w:rPr>
          <w:color w:val="000000" w:themeColor="text1"/>
        </w:rPr>
        <w:t>4) информация о наличии признаков нарушений, поступившая от финансового отдела Администрации Молчановского сельского поселения, органов Федерального казначейства, главных распорядителей бюджетных средств бюджета Молчановского сельского поселения.</w:t>
      </w:r>
    </w:p>
    <w:p w:rsidR="006555D9" w:rsidRPr="00BA5C26" w:rsidRDefault="006555D9" w:rsidP="006555D9">
      <w:pPr>
        <w:pStyle w:val="ConsPlusNormal"/>
        <w:ind w:firstLine="540"/>
        <w:jc w:val="both"/>
        <w:rPr>
          <w:color w:val="000000" w:themeColor="text1"/>
        </w:rPr>
      </w:pPr>
      <w:r w:rsidRPr="00BA5C26">
        <w:rPr>
          <w:color w:val="000000" w:themeColor="text1"/>
        </w:rPr>
        <w:t>10. План контрольных мероприятий должен содержать:</w:t>
      </w:r>
    </w:p>
    <w:p w:rsidR="006555D9" w:rsidRPr="00BA5C26" w:rsidRDefault="006555D9" w:rsidP="006555D9">
      <w:pPr>
        <w:pStyle w:val="ConsPlusNormal"/>
        <w:ind w:firstLine="540"/>
        <w:jc w:val="both"/>
        <w:rPr>
          <w:color w:val="000000" w:themeColor="text1"/>
        </w:rPr>
      </w:pPr>
      <w:r w:rsidRPr="00BA5C26">
        <w:rPr>
          <w:color w:val="000000" w:themeColor="text1"/>
        </w:rPr>
        <w:t>1) наименование объекта контроля;</w:t>
      </w:r>
    </w:p>
    <w:p w:rsidR="006555D9" w:rsidRPr="00BA5C26" w:rsidRDefault="006555D9" w:rsidP="006555D9">
      <w:pPr>
        <w:pStyle w:val="ConsPlusNormal"/>
        <w:ind w:firstLine="540"/>
        <w:jc w:val="both"/>
        <w:rPr>
          <w:color w:val="000000" w:themeColor="text1"/>
        </w:rPr>
      </w:pPr>
      <w:r w:rsidRPr="00BA5C26">
        <w:rPr>
          <w:color w:val="000000" w:themeColor="text1"/>
        </w:rPr>
        <w:t>2) тему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t>3) метод осуществления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t>4) проверяемый период;</w:t>
      </w:r>
    </w:p>
    <w:p w:rsidR="006555D9" w:rsidRPr="00BA5C26" w:rsidRDefault="006555D9" w:rsidP="006555D9">
      <w:pPr>
        <w:pStyle w:val="ConsPlusNormal"/>
        <w:ind w:firstLine="540"/>
        <w:jc w:val="both"/>
        <w:rPr>
          <w:color w:val="000000" w:themeColor="text1"/>
        </w:rPr>
      </w:pPr>
      <w:r w:rsidRPr="00BA5C26">
        <w:rPr>
          <w:color w:val="000000" w:themeColor="text1"/>
        </w:rPr>
        <w:t>5) сроки проведения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lastRenderedPageBreak/>
        <w:t>11. Изменения плана контрольных мероприятий утверждаются распоряжением Администрации Молчановского сельского поселения.</w:t>
      </w:r>
    </w:p>
    <w:p w:rsidR="006555D9" w:rsidRPr="00BA5C26" w:rsidRDefault="006555D9" w:rsidP="006555D9">
      <w:pPr>
        <w:pStyle w:val="ConsPlusNormal"/>
        <w:ind w:firstLine="540"/>
        <w:jc w:val="both"/>
        <w:rPr>
          <w:color w:val="000000" w:themeColor="text1"/>
        </w:rPr>
      </w:pPr>
      <w:r w:rsidRPr="00BA5C26">
        <w:rPr>
          <w:color w:val="000000" w:themeColor="text1"/>
        </w:rPr>
        <w:t>12. Уполномоченный орган направляет Главе Молчановского сельского поселения план контрольных мероприятий (изменения, вносимые в план контрольных мероприятий), а также сведения о внеплановых контрольных мероприятиях для размещения на официальном сайте Администрации Молчановского сельского поселения в информационно-телекоммуникационной сети "Интернет" (</w:t>
      </w:r>
      <w:r w:rsidRPr="00BA5C26">
        <w:rPr>
          <w:color w:val="000000" w:themeColor="text1"/>
          <w:lang w:val="en-US"/>
        </w:rPr>
        <w:t>http</w:t>
      </w:r>
      <w:r w:rsidRPr="00BA5C26">
        <w:rPr>
          <w:color w:val="000000" w:themeColor="text1"/>
        </w:rPr>
        <w:t>://</w:t>
      </w:r>
      <w:r w:rsidRPr="00BA5C26">
        <w:rPr>
          <w:color w:val="000000" w:themeColor="text1"/>
          <w:lang w:val="en-US"/>
        </w:rPr>
        <w:t>www</w:t>
      </w:r>
      <w:r w:rsidRPr="00BA5C26">
        <w:rPr>
          <w:color w:val="000000" w:themeColor="text1"/>
        </w:rPr>
        <w:t>. http://msp.tomskinvest.ru/) не позднее 10 рабочих дней со дня их утверждения.</w:t>
      </w:r>
    </w:p>
    <w:p w:rsidR="006555D9" w:rsidRPr="00BA5C26" w:rsidRDefault="006555D9" w:rsidP="006555D9">
      <w:pPr>
        <w:pStyle w:val="ConsPlusNormal"/>
        <w:ind w:firstLine="540"/>
        <w:jc w:val="both"/>
        <w:rPr>
          <w:color w:val="000000" w:themeColor="text1"/>
        </w:rPr>
      </w:pPr>
      <w:r w:rsidRPr="00BA5C26">
        <w:rPr>
          <w:color w:val="000000" w:themeColor="text1"/>
        </w:rPr>
        <w:t>13. Решение о проведении контрольных мероприятий и их периодичности принимает Глава Молчановского сельского поселения.</w:t>
      </w:r>
    </w:p>
    <w:p w:rsidR="006555D9" w:rsidRPr="00BA5C26" w:rsidRDefault="006555D9" w:rsidP="006555D9">
      <w:pPr>
        <w:pStyle w:val="ConsPlusNormal"/>
        <w:ind w:firstLine="540"/>
        <w:jc w:val="both"/>
        <w:rPr>
          <w:color w:val="000000" w:themeColor="text1"/>
        </w:rPr>
      </w:pPr>
      <w:r w:rsidRPr="00BA5C26">
        <w:rPr>
          <w:color w:val="000000" w:themeColor="text1"/>
        </w:rPr>
        <w:t>14. Плановые контрольные мероприятия проводятся в отношении:</w:t>
      </w:r>
    </w:p>
    <w:p w:rsidR="006555D9" w:rsidRPr="00BA5C26" w:rsidRDefault="006555D9" w:rsidP="006555D9">
      <w:pPr>
        <w:pStyle w:val="ConsPlusNormal"/>
        <w:ind w:firstLine="540"/>
        <w:jc w:val="both"/>
        <w:rPr>
          <w:color w:val="000000" w:themeColor="text1"/>
        </w:rPr>
      </w:pPr>
      <w:r w:rsidRPr="00BA5C26">
        <w:rPr>
          <w:color w:val="000000" w:themeColor="text1"/>
        </w:rPr>
        <w:t>1) главных распорядителей (распорядителей, получателей) бюджетных средств муниципального образования Молчановское сельское поселение, главных администраторов (администраторов) доходов бюджета муниципального образования Молчановское сельское поселение, главных администраторов (администраторов) источников финансирования дефицита бюджета муниципального образования Молчановское сельское поселение – не более 1 раза в два года;</w:t>
      </w:r>
    </w:p>
    <w:p w:rsidR="006555D9" w:rsidRPr="00BA5C26" w:rsidRDefault="006555D9" w:rsidP="006555D9">
      <w:pPr>
        <w:pStyle w:val="ConsPlusNormal"/>
        <w:ind w:firstLine="540"/>
        <w:jc w:val="both"/>
        <w:rPr>
          <w:color w:val="000000" w:themeColor="text1"/>
        </w:rPr>
      </w:pPr>
      <w:r w:rsidRPr="00BA5C26">
        <w:rPr>
          <w:color w:val="000000" w:themeColor="text1"/>
        </w:rPr>
        <w:t>2) муниципальных учреждений и унитарных предприятий - не более 1 раза в год;</w:t>
      </w:r>
    </w:p>
    <w:p w:rsidR="006555D9" w:rsidRPr="00BA5C26" w:rsidRDefault="006555D9" w:rsidP="006555D9">
      <w:pPr>
        <w:pStyle w:val="ConsPlusNormal"/>
        <w:ind w:firstLine="540"/>
        <w:jc w:val="both"/>
        <w:rPr>
          <w:color w:val="000000" w:themeColor="text1"/>
        </w:rPr>
      </w:pPr>
      <w:r w:rsidRPr="00BA5C26">
        <w:rPr>
          <w:color w:val="000000" w:themeColor="text1"/>
        </w:rPr>
        <w:t>3) юридических лиц (за исключением муниципальных учреждений, муниципальных унитарных предприятий, хозяйственных товариществ и обществ с участием Молчановского сельского поселения в их уставных (складочных) капиталах, а также коммерческих организаций с долей (вкладом) таких товариществ и обществ в их уставных (складочных) капиталах), индивидуальных предпринимателей, физических лиц в части соблюдения ими условий договоров (соглашений) о предоставлении средств из бюджета Молчановского сельского поселения, муниципальных контрактов, а также контрактов (договоров, соглашений), заключенных в целях исполнения указанных договоров (соглашений) и муниципальных контрактов, соблюдения ими целей, порядка, условий предоставления кредитов и займов, обеспеченных муниципальными гарантиями, целей, порядка и условий размещения средств бюджета в ценные бумаги таких юридических лиц - не менее одного раза за период, в течение которого предоставлены средства бюджета Молчановского сельского поселения или муниципальные гарантии.</w:t>
      </w:r>
    </w:p>
    <w:p w:rsidR="006555D9" w:rsidRPr="00BA5C26" w:rsidRDefault="006555D9" w:rsidP="006555D9">
      <w:pPr>
        <w:pStyle w:val="ConsPlusTitle"/>
        <w:jc w:val="center"/>
        <w:outlineLvl w:val="1"/>
        <w:rPr>
          <w:rFonts w:ascii="Arial" w:hAnsi="Arial" w:cs="Arial"/>
          <w:color w:val="000000" w:themeColor="text1"/>
          <w:sz w:val="20"/>
          <w:szCs w:val="20"/>
        </w:rPr>
      </w:pPr>
      <w:r w:rsidRPr="00BA5C26">
        <w:rPr>
          <w:rFonts w:ascii="Arial" w:hAnsi="Arial" w:cs="Arial"/>
          <w:color w:val="000000" w:themeColor="text1"/>
          <w:sz w:val="20"/>
          <w:szCs w:val="20"/>
        </w:rPr>
        <w:t>III. ПОРЯДОК ПРОВЕДЕНИЯ КОНТРОЛЬНЫХ МЕРОПРИЯТИЙ</w:t>
      </w:r>
    </w:p>
    <w:p w:rsidR="006555D9" w:rsidRPr="00BA5C26" w:rsidRDefault="006555D9" w:rsidP="006555D9">
      <w:pPr>
        <w:pStyle w:val="ConsPlusNormal"/>
        <w:ind w:firstLine="540"/>
        <w:jc w:val="both"/>
        <w:rPr>
          <w:color w:val="000000" w:themeColor="text1"/>
        </w:rPr>
      </w:pPr>
      <w:r w:rsidRPr="00BA5C26">
        <w:rPr>
          <w:color w:val="000000" w:themeColor="text1"/>
        </w:rPr>
        <w:t>15. К процедурам осуществления контрольного мероприятия относятся назначение контрольного мероприятия, проведение контрольного мероприятия и реализация результатов проведения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t>16. В соответствии с планом контрольных мероприятий руководителем Уполномоченного органа выдается поручение о проведении контрольного мероприятия, в котором указываются:</w:t>
      </w:r>
    </w:p>
    <w:p w:rsidR="006555D9" w:rsidRPr="00BA5C26" w:rsidRDefault="006555D9" w:rsidP="006555D9">
      <w:pPr>
        <w:pStyle w:val="ConsPlusNormal"/>
        <w:ind w:firstLine="540"/>
        <w:jc w:val="both"/>
        <w:rPr>
          <w:color w:val="000000" w:themeColor="text1"/>
        </w:rPr>
      </w:pPr>
      <w:r w:rsidRPr="00BA5C26">
        <w:rPr>
          <w:color w:val="000000" w:themeColor="text1"/>
        </w:rPr>
        <w:t>1) наименование объекта контроля, основной государственный регистрационный номер (ОГРН), идентификационный номер налогоплательщика (ИНН) объекта контроля;</w:t>
      </w:r>
    </w:p>
    <w:p w:rsidR="006555D9" w:rsidRPr="00BA5C26" w:rsidRDefault="006555D9" w:rsidP="006555D9">
      <w:pPr>
        <w:pStyle w:val="ConsPlusNormal"/>
        <w:ind w:firstLine="540"/>
        <w:jc w:val="both"/>
        <w:rPr>
          <w:color w:val="000000" w:themeColor="text1"/>
        </w:rPr>
      </w:pPr>
      <w:r w:rsidRPr="00BA5C26">
        <w:rPr>
          <w:color w:val="000000" w:themeColor="text1"/>
        </w:rPr>
        <w:t>2) проверяемый период;</w:t>
      </w:r>
    </w:p>
    <w:p w:rsidR="006555D9" w:rsidRPr="00BA5C26" w:rsidRDefault="006555D9" w:rsidP="006555D9">
      <w:pPr>
        <w:pStyle w:val="ConsPlusNormal"/>
        <w:ind w:firstLine="540"/>
        <w:jc w:val="both"/>
        <w:rPr>
          <w:color w:val="000000" w:themeColor="text1"/>
        </w:rPr>
      </w:pPr>
      <w:r w:rsidRPr="00BA5C26">
        <w:rPr>
          <w:color w:val="000000" w:themeColor="text1"/>
        </w:rPr>
        <w:t>3) тема и метод осуществления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t>4) основание проведения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t>5) состав должностных лиц, уполномоченных на проведение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t>6) руководитель контрольной группы;</w:t>
      </w:r>
    </w:p>
    <w:p w:rsidR="006555D9" w:rsidRPr="00BA5C26" w:rsidRDefault="006555D9" w:rsidP="006555D9">
      <w:pPr>
        <w:pStyle w:val="ConsPlusNormal"/>
        <w:ind w:firstLine="540"/>
        <w:jc w:val="both"/>
        <w:rPr>
          <w:color w:val="000000" w:themeColor="text1"/>
        </w:rPr>
      </w:pPr>
      <w:r w:rsidRPr="00BA5C26">
        <w:rPr>
          <w:color w:val="000000" w:themeColor="text1"/>
        </w:rPr>
        <w:t>7) дата начала контрольного мероприятия и срок его проведения.</w:t>
      </w:r>
    </w:p>
    <w:p w:rsidR="006555D9" w:rsidRPr="00BA5C26" w:rsidRDefault="006555D9" w:rsidP="006555D9">
      <w:pPr>
        <w:pStyle w:val="ConsPlusNormal"/>
        <w:ind w:firstLine="540"/>
        <w:jc w:val="both"/>
        <w:rPr>
          <w:color w:val="000000" w:themeColor="text1"/>
        </w:rPr>
      </w:pPr>
      <w:r w:rsidRPr="00BA5C26">
        <w:rPr>
          <w:color w:val="000000" w:themeColor="text1"/>
        </w:rPr>
        <w:t>17. В случае невозможности участия должностного лица в проведении контрольного мероприятия вследствие уважительных причин (временная нетрудоспособность, нахождение работника в отпуске, наличие конфликта интересов, исполнение государственных или общественных обязанностей в рабочее время) или необходимости введения в контрольную группу нового должностного лица Уполномоченным органом выдается поручение об изменении состава контрольной группы, в котором указывается информация о замене должностного лица или введении в контрольную группу нового должностного лица.</w:t>
      </w:r>
    </w:p>
    <w:p w:rsidR="006555D9" w:rsidRPr="00BA5C26" w:rsidRDefault="006555D9" w:rsidP="006555D9">
      <w:pPr>
        <w:pStyle w:val="ConsPlusNormal"/>
        <w:ind w:firstLine="540"/>
        <w:jc w:val="both"/>
        <w:rPr>
          <w:color w:val="000000" w:themeColor="text1"/>
        </w:rPr>
      </w:pPr>
      <w:r w:rsidRPr="00BA5C26">
        <w:rPr>
          <w:color w:val="000000" w:themeColor="text1"/>
        </w:rPr>
        <w:t>18. Контрольное мероприятие проводится в соответствии с программой проведения контрольного мероприятия, утвержденной Главой Молчановского сельского поселения.</w:t>
      </w:r>
    </w:p>
    <w:p w:rsidR="006555D9" w:rsidRPr="00BA5C26" w:rsidRDefault="006555D9" w:rsidP="006555D9">
      <w:pPr>
        <w:pStyle w:val="ConsPlusNormal"/>
        <w:ind w:firstLine="540"/>
        <w:jc w:val="both"/>
        <w:rPr>
          <w:color w:val="000000" w:themeColor="text1"/>
        </w:rPr>
      </w:pPr>
      <w:r w:rsidRPr="00BA5C26">
        <w:rPr>
          <w:color w:val="000000" w:themeColor="text1"/>
        </w:rPr>
        <w:t>19. В программе проведения контрольного мероприятия указываются:</w:t>
      </w:r>
    </w:p>
    <w:p w:rsidR="006555D9" w:rsidRPr="00BA5C26" w:rsidRDefault="006555D9" w:rsidP="006555D9">
      <w:pPr>
        <w:pStyle w:val="ConsPlusNormal"/>
        <w:ind w:firstLine="540"/>
        <w:jc w:val="both"/>
        <w:rPr>
          <w:color w:val="000000" w:themeColor="text1"/>
        </w:rPr>
      </w:pPr>
      <w:r w:rsidRPr="00BA5C26">
        <w:rPr>
          <w:color w:val="000000" w:themeColor="text1"/>
        </w:rPr>
        <w:t>1) метод осуществления контрольного мероприятия, наименование объекта контроля, проверяемый период (в заголовочной части);</w:t>
      </w:r>
    </w:p>
    <w:p w:rsidR="006555D9" w:rsidRPr="00BA5C26" w:rsidRDefault="006555D9" w:rsidP="006555D9">
      <w:pPr>
        <w:pStyle w:val="ConsPlusNormal"/>
        <w:ind w:firstLine="540"/>
        <w:jc w:val="both"/>
        <w:rPr>
          <w:color w:val="000000" w:themeColor="text1"/>
        </w:rPr>
      </w:pPr>
      <w:r w:rsidRPr="00BA5C26">
        <w:rPr>
          <w:color w:val="000000" w:themeColor="text1"/>
        </w:rPr>
        <w:t>2) тема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t>3) основание проведения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t>4) цель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t>5) перечень основных вопросов, подлежащих изучению в ходе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t>20. Перед началом проведения контрольного мероприятия Уполномоченный орган подготавливает уведомление о проведении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t>21. Уведомление о проведении контрольного мероприятия должно содержать следующие сведения:</w:t>
      </w:r>
    </w:p>
    <w:p w:rsidR="006555D9" w:rsidRPr="00BA5C26" w:rsidRDefault="006555D9" w:rsidP="006555D9">
      <w:pPr>
        <w:pStyle w:val="ConsPlusNormal"/>
        <w:ind w:firstLine="540"/>
        <w:jc w:val="both"/>
        <w:rPr>
          <w:color w:val="000000" w:themeColor="text1"/>
        </w:rPr>
      </w:pPr>
      <w:r w:rsidRPr="00BA5C26">
        <w:rPr>
          <w:color w:val="000000" w:themeColor="text1"/>
        </w:rPr>
        <w:t>1) цель и основания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t>2) тему и метод осуществления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lastRenderedPageBreak/>
        <w:t>3) проверяемый период;</w:t>
      </w:r>
    </w:p>
    <w:p w:rsidR="006555D9" w:rsidRPr="00BA5C26" w:rsidRDefault="006555D9" w:rsidP="006555D9">
      <w:pPr>
        <w:pStyle w:val="ConsPlusNormal"/>
        <w:ind w:firstLine="540"/>
        <w:jc w:val="both"/>
        <w:rPr>
          <w:color w:val="000000" w:themeColor="text1"/>
        </w:rPr>
      </w:pPr>
      <w:r w:rsidRPr="00BA5C26">
        <w:rPr>
          <w:color w:val="000000" w:themeColor="text1"/>
        </w:rPr>
        <w:t>4) срок проведения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t>5) информацию о необходимости обеспечения условий для работы контрольной группы (должностного лица), в том числе о предоставлении помещения для работы, оргтехники, средств связи (за исключением мобильной связи) и иных необходимых средств и оборудования; обеспечения доступа к программным продуктам и автоматизированным системам, посредством которых объектом контроля осуществляется ведение бюджетного (бухгалтерского учета), в том числе к создаваемым в процессе их использования базам данных, другим программным продуктам и автоматизированным системам, используемым объектом контроля в процессе ведения финансово-хозяйственной деятельности;</w:t>
      </w:r>
    </w:p>
    <w:p w:rsidR="006555D9" w:rsidRPr="00BA5C26" w:rsidRDefault="006555D9" w:rsidP="006555D9">
      <w:pPr>
        <w:pStyle w:val="ConsPlusNormal"/>
        <w:ind w:firstLine="540"/>
        <w:jc w:val="both"/>
        <w:rPr>
          <w:color w:val="000000" w:themeColor="text1"/>
        </w:rPr>
      </w:pPr>
      <w:r w:rsidRPr="00BA5C26">
        <w:rPr>
          <w:color w:val="000000" w:themeColor="text1"/>
        </w:rPr>
        <w:t>6) информацию о предоставлении документов и сведений, необходимых для осуществления контрольного мероприятия. Документы, материалы и информация, необходимые для проведения контрольных мероприятий, представляются в подлинниках и (или) копиях, заверенных объектом контроля в установленном порядке. Срок представления материалов указывается в Уведомлении, но не может составлять менее 3 рабочих дней с даты получения Уведомления.</w:t>
      </w:r>
    </w:p>
    <w:p w:rsidR="006555D9" w:rsidRPr="00BA5C26" w:rsidRDefault="006555D9" w:rsidP="006555D9">
      <w:pPr>
        <w:pStyle w:val="ConsPlusNormal"/>
        <w:ind w:firstLine="540"/>
        <w:jc w:val="both"/>
        <w:rPr>
          <w:color w:val="000000" w:themeColor="text1"/>
        </w:rPr>
      </w:pPr>
      <w:r w:rsidRPr="00BA5C26">
        <w:rPr>
          <w:color w:val="000000" w:themeColor="text1"/>
        </w:rPr>
        <w:t>22. Уведомление о проведении контрольного мероприятия направляется должностному лицу объекта контроля с отметкой о получении нарочным или иным доступным способом не позднее даты начала проверки (иным доступным может являться только тот способ, который обеспечивает передачу уведомления).</w:t>
      </w:r>
    </w:p>
    <w:p w:rsidR="006555D9" w:rsidRPr="00BA5C26" w:rsidRDefault="006555D9" w:rsidP="006555D9">
      <w:pPr>
        <w:pStyle w:val="ConsPlusNormal"/>
        <w:ind w:firstLine="540"/>
        <w:jc w:val="both"/>
        <w:rPr>
          <w:color w:val="000000" w:themeColor="text1"/>
        </w:rPr>
      </w:pPr>
      <w:r w:rsidRPr="00BA5C26">
        <w:rPr>
          <w:color w:val="000000" w:themeColor="text1"/>
        </w:rPr>
        <w:t>23. Срок проведения контрольных мероприятий по месту нахождения объекта контроля составляет не более 30 рабочих дней, а в случае продления срока проведения контрольных действий по месту нахождения объекта контроля руководителем Уполномоченного органа на основании мотивированного обращения руководителя контрольной группы - не более 50 рабочих дней.</w:t>
      </w:r>
    </w:p>
    <w:p w:rsidR="006555D9" w:rsidRPr="00BA5C26" w:rsidRDefault="006555D9" w:rsidP="006555D9">
      <w:pPr>
        <w:pStyle w:val="ConsPlusNormal"/>
        <w:ind w:firstLine="540"/>
        <w:jc w:val="both"/>
        <w:rPr>
          <w:color w:val="000000" w:themeColor="text1"/>
        </w:rPr>
      </w:pPr>
      <w:r w:rsidRPr="00BA5C26">
        <w:rPr>
          <w:color w:val="000000" w:themeColor="text1"/>
        </w:rPr>
        <w:t>24. Срок проведения камеральной проверки составляет не более 30 рабочих дней.</w:t>
      </w:r>
    </w:p>
    <w:p w:rsidR="006555D9" w:rsidRPr="00BA5C26" w:rsidRDefault="006555D9" w:rsidP="006555D9">
      <w:pPr>
        <w:pStyle w:val="ConsPlusNormal"/>
        <w:ind w:firstLine="540"/>
        <w:jc w:val="both"/>
        <w:rPr>
          <w:color w:val="000000" w:themeColor="text1"/>
        </w:rPr>
      </w:pPr>
      <w:r w:rsidRPr="00BA5C26">
        <w:rPr>
          <w:color w:val="000000" w:themeColor="text1"/>
        </w:rPr>
        <w:t>25. При воспрепятствовании к доступу контрольной группы на территорию или в помещение объекта контроля, а также по фактам непредставления или несвоевременного представления должностными лицами объекта контроля информации, документов и материалов, запрошенных при проведении выездной проверки (ревизии), руководитель контрольной группы составляет акт.</w:t>
      </w:r>
    </w:p>
    <w:p w:rsidR="006555D9" w:rsidRPr="00BA5C26" w:rsidRDefault="006555D9" w:rsidP="006555D9">
      <w:pPr>
        <w:pStyle w:val="ConsPlusNormal"/>
        <w:ind w:firstLine="540"/>
        <w:jc w:val="both"/>
        <w:rPr>
          <w:color w:val="000000" w:themeColor="text1"/>
        </w:rPr>
      </w:pPr>
      <w:r w:rsidRPr="00BA5C26">
        <w:rPr>
          <w:color w:val="000000" w:themeColor="text1"/>
        </w:rPr>
        <w:t>26. В случае обнаружения данных, указывающих на признаки состава преступления, руководитель контрольной группы опечатывает кассы, кассовые и служебные помещения, склады и архивы.</w:t>
      </w:r>
    </w:p>
    <w:p w:rsidR="006555D9" w:rsidRPr="00BA5C26" w:rsidRDefault="006555D9" w:rsidP="006555D9">
      <w:pPr>
        <w:pStyle w:val="ConsPlusNormal"/>
        <w:ind w:firstLine="540"/>
        <w:jc w:val="both"/>
        <w:rPr>
          <w:color w:val="000000" w:themeColor="text1"/>
        </w:rPr>
      </w:pPr>
      <w:r w:rsidRPr="00BA5C26">
        <w:rPr>
          <w:color w:val="000000" w:themeColor="text1"/>
        </w:rPr>
        <w:t>27. Руководителем Уполномоченного органа на основании мотивированного обращения руководителя контрольной группы либо должностного лица (в случаях проведения контрольного мероприятия одним лицом) принимается решение о приостановлении контрольного мероприятия в срок не позднее 5 дней со дня, следующего за днем поступления обращения. На время приостановления проведения контрольного мероприятия течение его срока прерывается.</w:t>
      </w:r>
    </w:p>
    <w:p w:rsidR="006555D9" w:rsidRPr="00BA5C26" w:rsidRDefault="006555D9" w:rsidP="006555D9">
      <w:pPr>
        <w:pStyle w:val="ConsPlusNormal"/>
        <w:ind w:firstLine="540"/>
        <w:jc w:val="both"/>
        <w:rPr>
          <w:color w:val="000000" w:themeColor="text1"/>
        </w:rPr>
      </w:pPr>
      <w:r w:rsidRPr="00BA5C26">
        <w:rPr>
          <w:color w:val="000000" w:themeColor="text1"/>
        </w:rPr>
        <w:t>28. После устранения причин приостановления контрольного мероприятия контрольная группа возобновляет проведение контрольного мероприятия в сроки, установленные руководителем Уполномоченного органа.</w:t>
      </w:r>
    </w:p>
    <w:p w:rsidR="006555D9" w:rsidRPr="00BA5C26" w:rsidRDefault="006555D9" w:rsidP="006555D9">
      <w:pPr>
        <w:pStyle w:val="ConsPlusNormal"/>
        <w:ind w:firstLine="540"/>
        <w:jc w:val="both"/>
        <w:rPr>
          <w:color w:val="000000" w:themeColor="text1"/>
        </w:rPr>
      </w:pPr>
      <w:r w:rsidRPr="00BA5C26">
        <w:rPr>
          <w:color w:val="000000" w:themeColor="text1"/>
        </w:rPr>
        <w:t>29. Руководитель Уполномоченного органа на основании мотивированного обращения руководителя контрольной группы в случае невозможности получения необходимой информации (документов, материалов) в ходе проведения контрольных действий в рамках выездной проверки (ревизии) может назначить проведение встречной проверки.</w:t>
      </w:r>
    </w:p>
    <w:p w:rsidR="006555D9" w:rsidRPr="00BA5C26" w:rsidRDefault="006555D9" w:rsidP="006555D9">
      <w:pPr>
        <w:pStyle w:val="ConsPlusNormal"/>
        <w:ind w:firstLine="540"/>
        <w:jc w:val="both"/>
        <w:rPr>
          <w:color w:val="000000" w:themeColor="text1"/>
        </w:rPr>
      </w:pPr>
      <w:r w:rsidRPr="00BA5C26">
        <w:rPr>
          <w:color w:val="000000" w:themeColor="text1"/>
        </w:rPr>
        <w:t>30. Встречные проверки проводятся в порядке, установленном для выездных ревизий (проверок) или камеральных проверок соответственно. Срок проведения встречных проверок не может превышать 20 рабочих дней. Результаты встречной проверки оформляются актом, который прилагается к материалам выездной или камеральной проверки соответственно. По результатам встречной проверки представления и предписания объекту встречной проверки не направляются.</w:t>
      </w:r>
    </w:p>
    <w:p w:rsidR="006555D9" w:rsidRPr="00BA5C26" w:rsidRDefault="006555D9" w:rsidP="006555D9">
      <w:pPr>
        <w:pStyle w:val="ConsPlusNormal"/>
        <w:ind w:firstLine="540"/>
        <w:jc w:val="both"/>
        <w:rPr>
          <w:color w:val="000000" w:themeColor="text1"/>
        </w:rPr>
      </w:pPr>
      <w:r w:rsidRPr="00BA5C26">
        <w:rPr>
          <w:color w:val="000000" w:themeColor="text1"/>
        </w:rPr>
        <w:t>31. Камеральная проверка проводится по месту нахождения Уполномоченного органа, в том числе на основании бюджетной (бухгалтерской) отчетности и иных документов, представленных по запросам Уполномоченного органа, а также информации, документов и материалов, полученных в ходе встречных проверок.</w:t>
      </w:r>
    </w:p>
    <w:p w:rsidR="006555D9" w:rsidRPr="00BA5C26" w:rsidRDefault="006555D9" w:rsidP="006555D9">
      <w:pPr>
        <w:pStyle w:val="ConsPlusNormal"/>
        <w:ind w:firstLine="540"/>
        <w:jc w:val="both"/>
        <w:rPr>
          <w:color w:val="000000" w:themeColor="text1"/>
        </w:rPr>
      </w:pPr>
      <w:r w:rsidRPr="00BA5C26">
        <w:rPr>
          <w:color w:val="000000" w:themeColor="text1"/>
        </w:rPr>
        <w:t>32. При проведении камеральной проверки в срок ее проведения не засчитываются периоды времени с даты отправки запроса Уполномоченным органом до даты представления информации, документов и материалов объектом проверки, а также периоды времени, в течение которого проводится встречная проверка и (или) обследование.</w:t>
      </w:r>
    </w:p>
    <w:p w:rsidR="006555D9" w:rsidRPr="00BA5C26" w:rsidRDefault="006555D9" w:rsidP="006555D9">
      <w:pPr>
        <w:pStyle w:val="ConsPlusNormal"/>
        <w:ind w:firstLine="540"/>
        <w:jc w:val="both"/>
        <w:rPr>
          <w:color w:val="000000" w:themeColor="text1"/>
        </w:rPr>
      </w:pPr>
      <w:r w:rsidRPr="00BA5C26">
        <w:rPr>
          <w:color w:val="000000" w:themeColor="text1"/>
        </w:rPr>
        <w:t>33. Руководитель Уполномоченного органа на основании мотивированного обращения руководителя контрольной группы может назначить проведение обследования.</w:t>
      </w:r>
    </w:p>
    <w:p w:rsidR="006555D9" w:rsidRPr="00BA5C26" w:rsidRDefault="006555D9" w:rsidP="006555D9">
      <w:pPr>
        <w:pStyle w:val="ConsPlusNormal"/>
        <w:ind w:firstLine="540"/>
        <w:jc w:val="both"/>
        <w:rPr>
          <w:color w:val="000000" w:themeColor="text1"/>
        </w:rPr>
      </w:pPr>
      <w:r w:rsidRPr="00BA5C26">
        <w:rPr>
          <w:color w:val="000000" w:themeColor="text1"/>
        </w:rPr>
        <w:t>34. Обследования могут проводиться в рамках камеральных и выездных проверок (ревизий).</w:t>
      </w:r>
    </w:p>
    <w:p w:rsidR="006555D9" w:rsidRPr="00BA5C26" w:rsidRDefault="006555D9" w:rsidP="006555D9">
      <w:pPr>
        <w:pStyle w:val="ConsPlusNormal"/>
        <w:ind w:firstLine="540"/>
        <w:jc w:val="both"/>
        <w:rPr>
          <w:color w:val="000000" w:themeColor="text1"/>
        </w:rPr>
      </w:pPr>
      <w:r w:rsidRPr="00BA5C26">
        <w:rPr>
          <w:color w:val="000000" w:themeColor="text1"/>
        </w:rPr>
        <w:t>35. При проведении контрольного мероприятия руководитель контрольной группы (должностное лицо) должен:</w:t>
      </w:r>
    </w:p>
    <w:p w:rsidR="006555D9" w:rsidRPr="00BA5C26" w:rsidRDefault="006555D9" w:rsidP="006555D9">
      <w:pPr>
        <w:pStyle w:val="ConsPlusNormal"/>
        <w:ind w:firstLine="540"/>
        <w:jc w:val="both"/>
        <w:rPr>
          <w:color w:val="000000" w:themeColor="text1"/>
        </w:rPr>
      </w:pPr>
      <w:r w:rsidRPr="00BA5C26">
        <w:rPr>
          <w:color w:val="000000" w:themeColor="text1"/>
        </w:rPr>
        <w:t>1) не позднее даты начала проведения контрольного мероприятия вручить под подпись руководителю объекта контроля или уполномоченному им лицу копию поручения руководителя Уполномоченного органа о проведении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lastRenderedPageBreak/>
        <w:t>2) ознакомить руководителя объекта контроля или уполномоченное им лицо с программой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t>3) представить членов контрольной группы;</w:t>
      </w:r>
    </w:p>
    <w:p w:rsidR="006555D9" w:rsidRPr="00BA5C26" w:rsidRDefault="006555D9" w:rsidP="006555D9">
      <w:pPr>
        <w:pStyle w:val="ConsPlusNormal"/>
        <w:ind w:firstLine="540"/>
        <w:jc w:val="both"/>
        <w:rPr>
          <w:color w:val="000000" w:themeColor="text1"/>
        </w:rPr>
      </w:pPr>
      <w:r w:rsidRPr="00BA5C26">
        <w:rPr>
          <w:color w:val="000000" w:themeColor="text1"/>
        </w:rPr>
        <w:t>4) решить организационно-технические вопросы проведения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t>36. Контрольные действия проводятся с использованием сплошного и (или) выборочного методов:</w:t>
      </w:r>
    </w:p>
    <w:p w:rsidR="006555D9" w:rsidRPr="00BA5C26" w:rsidRDefault="006555D9" w:rsidP="006555D9">
      <w:pPr>
        <w:pStyle w:val="ConsPlusNormal"/>
        <w:ind w:firstLine="540"/>
        <w:jc w:val="both"/>
        <w:rPr>
          <w:color w:val="000000" w:themeColor="text1"/>
        </w:rPr>
      </w:pPr>
      <w:r w:rsidRPr="00BA5C26">
        <w:rPr>
          <w:color w:val="000000" w:themeColor="text1"/>
        </w:rPr>
        <w:t>1) по документальному изучению управленческих, финансовых, первичных учетных документов, регистров бухгалтерского учета, бухгалтерской и статистической отчетности, в том числе путем анализа и оценки полученной из них информации;</w:t>
      </w:r>
    </w:p>
    <w:p w:rsidR="006555D9" w:rsidRPr="00BA5C26" w:rsidRDefault="006555D9" w:rsidP="006555D9">
      <w:pPr>
        <w:pStyle w:val="ConsPlusNormal"/>
        <w:ind w:firstLine="540"/>
        <w:jc w:val="both"/>
        <w:rPr>
          <w:color w:val="000000" w:themeColor="text1"/>
        </w:rPr>
      </w:pPr>
      <w:r w:rsidRPr="00BA5C26">
        <w:rPr>
          <w:color w:val="000000" w:themeColor="text1"/>
        </w:rPr>
        <w:t>2) по фактическому изучению - путем осмотра, инвентаризации, пересчета фактически выполненного объема работ (оказанных услуг), выраженного в натуральных показателях.</w:t>
      </w:r>
    </w:p>
    <w:p w:rsidR="006555D9" w:rsidRPr="00BA5C26" w:rsidRDefault="006555D9" w:rsidP="006555D9">
      <w:pPr>
        <w:pStyle w:val="ConsPlusNormal"/>
        <w:ind w:firstLine="540"/>
        <w:jc w:val="both"/>
        <w:rPr>
          <w:color w:val="000000" w:themeColor="text1"/>
        </w:rPr>
      </w:pPr>
      <w:r w:rsidRPr="00BA5C26">
        <w:rPr>
          <w:color w:val="000000" w:themeColor="text1"/>
        </w:rPr>
        <w:t>Сплошной метод заключается в проведении контрольного действия в отношении всей совокупности финансовых и хозяйственных операций, относящихся к вопросу программы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t>Выборочный метод заключается в проведении контрольного действия в отношении части финансовых и хозяйственных операций, относящихся к вопросу программы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t>37. Решение об использовании сплошного или выборочного метода проведения контрольных действий по каждому вопросу программы контрольного мероприятия принимает руководитель контрольной группы (должностное лицо) исходя из содержания вопроса программы, объема финансовых операций и фактов хозяйственной жизни, относящихся к этому вопросу, состояния бюджетного (бухгалтерского) учета, срока проведения контрольного мероприятия и иных обстоятельств.</w:t>
      </w:r>
    </w:p>
    <w:p w:rsidR="006555D9" w:rsidRPr="00BA5C26" w:rsidRDefault="006555D9" w:rsidP="006555D9">
      <w:pPr>
        <w:pStyle w:val="ConsPlusNormal"/>
        <w:ind w:firstLine="540"/>
        <w:jc w:val="both"/>
        <w:rPr>
          <w:color w:val="000000" w:themeColor="text1"/>
        </w:rPr>
      </w:pPr>
      <w:r w:rsidRPr="00BA5C26">
        <w:rPr>
          <w:color w:val="000000" w:themeColor="text1"/>
        </w:rPr>
        <w:t>38. Контрольные действия по документальному изучению проводятся в отношении финансовых, бухгалтерских, отчетных документов путем анализа и оценки полученной из них информации с учетом информации по устным и письменным объяснениям, справкам и сведениям должностных, материально ответственных и иных лиц объекта контроля и осуществления других действий по контролю. 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 Проведение и результаты контрольных действий по фактическому изучению деятельности объекта контроля оформляются соответствующими актами.</w:t>
      </w:r>
    </w:p>
    <w:p w:rsidR="006555D9" w:rsidRPr="00BA5C26" w:rsidRDefault="006555D9" w:rsidP="006555D9">
      <w:pPr>
        <w:pStyle w:val="ConsPlusTitle"/>
        <w:jc w:val="center"/>
        <w:outlineLvl w:val="1"/>
        <w:rPr>
          <w:rFonts w:ascii="Arial" w:hAnsi="Arial" w:cs="Arial"/>
          <w:color w:val="000000" w:themeColor="text1"/>
          <w:sz w:val="20"/>
          <w:szCs w:val="20"/>
        </w:rPr>
      </w:pPr>
      <w:r w:rsidRPr="00BA5C26">
        <w:rPr>
          <w:rFonts w:ascii="Arial" w:hAnsi="Arial" w:cs="Arial"/>
          <w:color w:val="000000" w:themeColor="text1"/>
          <w:sz w:val="20"/>
          <w:szCs w:val="20"/>
        </w:rPr>
        <w:t>IV. ДОЛЖНОСТНЫЕ ЛИЦА УПОЛНОМОЧЕННОГО</w:t>
      </w:r>
    </w:p>
    <w:p w:rsidR="006555D9" w:rsidRPr="00BA5C26" w:rsidRDefault="006555D9" w:rsidP="006555D9">
      <w:pPr>
        <w:pStyle w:val="ConsPlusTitle"/>
        <w:jc w:val="center"/>
        <w:rPr>
          <w:rFonts w:ascii="Arial" w:hAnsi="Arial" w:cs="Arial"/>
          <w:color w:val="000000" w:themeColor="text1"/>
          <w:sz w:val="20"/>
          <w:szCs w:val="20"/>
        </w:rPr>
      </w:pPr>
      <w:r w:rsidRPr="00BA5C26">
        <w:rPr>
          <w:rFonts w:ascii="Arial" w:hAnsi="Arial" w:cs="Arial"/>
          <w:color w:val="000000" w:themeColor="text1"/>
          <w:sz w:val="20"/>
          <w:szCs w:val="20"/>
        </w:rPr>
        <w:t>ОРГАНА, ИХ ПРАВА И ОБЯЗАННОСТИ</w:t>
      </w:r>
    </w:p>
    <w:p w:rsidR="006555D9" w:rsidRPr="00BA5C26" w:rsidRDefault="006555D9" w:rsidP="006555D9">
      <w:pPr>
        <w:pStyle w:val="ConsPlusNormal"/>
        <w:ind w:firstLine="540"/>
        <w:jc w:val="both"/>
        <w:rPr>
          <w:color w:val="000000" w:themeColor="text1"/>
        </w:rPr>
      </w:pPr>
      <w:bookmarkStart w:id="35" w:name="Par150"/>
      <w:bookmarkEnd w:id="35"/>
      <w:r w:rsidRPr="00BA5C26">
        <w:rPr>
          <w:color w:val="000000" w:themeColor="text1"/>
        </w:rPr>
        <w:t>39. Должностными лицами Уполномоченного органа, осуществляющими внутренний муниципальный финансовый контроль, являются сотрудники Администрации Молчановского сельского поселения:</w:t>
      </w:r>
    </w:p>
    <w:p w:rsidR="006555D9" w:rsidRPr="00BA5C26" w:rsidRDefault="006555D9" w:rsidP="006555D9">
      <w:pPr>
        <w:pStyle w:val="ConsPlusNormal"/>
        <w:ind w:firstLine="540"/>
        <w:jc w:val="both"/>
        <w:rPr>
          <w:color w:val="000000" w:themeColor="text1"/>
        </w:rPr>
      </w:pPr>
      <w:r w:rsidRPr="00BA5C26">
        <w:rPr>
          <w:color w:val="000000" w:themeColor="text1"/>
        </w:rPr>
        <w:t>1) председатель комиссии - Глава Молчановского сельского поселения;</w:t>
      </w:r>
    </w:p>
    <w:p w:rsidR="006555D9" w:rsidRPr="00BA5C26" w:rsidRDefault="006555D9" w:rsidP="006555D9">
      <w:pPr>
        <w:pStyle w:val="ConsPlusNormal"/>
        <w:ind w:firstLine="540"/>
        <w:jc w:val="both"/>
        <w:rPr>
          <w:color w:val="000000" w:themeColor="text1"/>
        </w:rPr>
      </w:pPr>
      <w:r w:rsidRPr="00BA5C26">
        <w:rPr>
          <w:color w:val="000000" w:themeColor="text1"/>
        </w:rPr>
        <w:t>2) член комиссии - заместитель Главы Молчановского сельского поселения по ЖКХ, муниципальному имуществу и дорожному хозяйству;</w:t>
      </w:r>
    </w:p>
    <w:p w:rsidR="006555D9" w:rsidRPr="00BA5C26" w:rsidRDefault="006555D9" w:rsidP="006555D9">
      <w:pPr>
        <w:pStyle w:val="ConsPlusNormal"/>
        <w:ind w:firstLine="540"/>
        <w:jc w:val="both"/>
        <w:rPr>
          <w:color w:val="000000" w:themeColor="text1"/>
        </w:rPr>
      </w:pPr>
      <w:r w:rsidRPr="00BA5C26">
        <w:rPr>
          <w:color w:val="000000" w:themeColor="text1"/>
        </w:rPr>
        <w:t>3) член комиссии - начальник финансового отдела Администрации Молчановского сельского поселения – главный бухгалтер;</w:t>
      </w:r>
    </w:p>
    <w:p w:rsidR="006555D9" w:rsidRPr="00BA5C26" w:rsidRDefault="006555D9" w:rsidP="006555D9">
      <w:pPr>
        <w:pStyle w:val="ConsPlusNormal"/>
        <w:ind w:firstLine="540"/>
        <w:jc w:val="both"/>
        <w:rPr>
          <w:color w:val="000000" w:themeColor="text1"/>
        </w:rPr>
      </w:pPr>
      <w:r w:rsidRPr="00BA5C26">
        <w:rPr>
          <w:color w:val="000000" w:themeColor="text1"/>
        </w:rPr>
        <w:t>4) секретарь комиссии – главный специалист по кадрам – юрисконсульт.</w:t>
      </w:r>
    </w:p>
    <w:p w:rsidR="006555D9" w:rsidRPr="00BA5C26" w:rsidRDefault="006555D9" w:rsidP="006555D9">
      <w:pPr>
        <w:pStyle w:val="ConsPlusNormal"/>
        <w:ind w:firstLine="540"/>
        <w:jc w:val="both"/>
        <w:rPr>
          <w:color w:val="000000" w:themeColor="text1"/>
        </w:rPr>
      </w:pPr>
      <w:r w:rsidRPr="00BA5C26">
        <w:rPr>
          <w:color w:val="000000" w:themeColor="text1"/>
        </w:rPr>
        <w:t>40. Должностные лица Уполномоченного органа имеют право:</w:t>
      </w:r>
    </w:p>
    <w:p w:rsidR="006555D9" w:rsidRPr="00BA5C26" w:rsidRDefault="006555D9" w:rsidP="006555D9">
      <w:pPr>
        <w:pStyle w:val="ConsPlusNormal"/>
        <w:ind w:firstLine="540"/>
        <w:jc w:val="both"/>
        <w:rPr>
          <w:color w:val="000000" w:themeColor="text1"/>
        </w:rPr>
      </w:pPr>
      <w:r w:rsidRPr="00BA5C26">
        <w:rPr>
          <w:color w:val="000000" w:themeColor="text1"/>
        </w:rPr>
        <w:t>1) запрашивать и получать на основании мотивированного запроса в письменной форме информацию, документы и материалы, объяснения в письменной и устной формах, необходимые для проведения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t>2) при осуществлении выездных контрольных мероприятий беспрепятственно по предъявлении служебных удостоверений и копии поручения руководителя Уполномоченного органа о проведении выездного контрольного мероприятия посещать помещения и территории, которые занимают лица, в отношении которых осуществляются контрольные мероприятия, требовать предъявления поставленных товаров, результатов выполненных работ, оказанных услуг;</w:t>
      </w:r>
    </w:p>
    <w:p w:rsidR="006555D9" w:rsidRPr="00BA5C26" w:rsidRDefault="006555D9" w:rsidP="006555D9">
      <w:pPr>
        <w:pStyle w:val="ConsPlusNormal"/>
        <w:ind w:firstLine="540"/>
        <w:jc w:val="both"/>
        <w:rPr>
          <w:color w:val="000000" w:themeColor="text1"/>
        </w:rPr>
      </w:pPr>
      <w:r w:rsidRPr="00BA5C26">
        <w:rPr>
          <w:color w:val="000000" w:themeColor="text1"/>
        </w:rPr>
        <w:t>3) проводить экспертизы, необходимые при проведении контрольных мероприятий;</w:t>
      </w:r>
    </w:p>
    <w:p w:rsidR="006555D9" w:rsidRPr="00BA5C26" w:rsidRDefault="006555D9" w:rsidP="006555D9">
      <w:pPr>
        <w:pStyle w:val="ConsPlusNormal"/>
        <w:ind w:firstLine="540"/>
        <w:jc w:val="both"/>
        <w:rPr>
          <w:color w:val="000000" w:themeColor="text1"/>
        </w:rPr>
      </w:pPr>
      <w:r w:rsidRPr="00BA5C26">
        <w:rPr>
          <w:color w:val="000000" w:themeColor="text1"/>
        </w:rPr>
        <w:t>4) выдавать представления, предписания об устранении выявленных нарушений в случаях, предусмотренных законодательством Российской Федерации;</w:t>
      </w:r>
    </w:p>
    <w:p w:rsidR="006555D9" w:rsidRPr="00BA5C26" w:rsidRDefault="006555D9" w:rsidP="006555D9">
      <w:pPr>
        <w:pStyle w:val="ConsPlusNormal"/>
        <w:ind w:firstLine="540"/>
        <w:jc w:val="both"/>
        <w:rPr>
          <w:color w:val="000000" w:themeColor="text1"/>
        </w:rPr>
      </w:pPr>
      <w:r w:rsidRPr="00BA5C26">
        <w:rPr>
          <w:color w:val="000000" w:themeColor="text1"/>
        </w:rPr>
        <w:t>5) направлять уведомления о применении бюджетных мер принуждения в случаях, предусмотренных бюджетным законодательством Российской Федерации;</w:t>
      </w:r>
    </w:p>
    <w:p w:rsidR="006555D9" w:rsidRPr="00BA5C26" w:rsidRDefault="006555D9" w:rsidP="006555D9">
      <w:pPr>
        <w:pStyle w:val="ConsPlusNormal"/>
        <w:ind w:firstLine="540"/>
        <w:jc w:val="both"/>
        <w:rPr>
          <w:color w:val="000000" w:themeColor="text1"/>
        </w:rPr>
      </w:pPr>
      <w:r w:rsidRPr="00BA5C26">
        <w:rPr>
          <w:color w:val="000000" w:themeColor="text1"/>
        </w:rPr>
        <w:t>41. Должностные лица Уполномоченного органа обязаны:</w:t>
      </w:r>
    </w:p>
    <w:p w:rsidR="006555D9" w:rsidRPr="00BA5C26" w:rsidRDefault="006555D9" w:rsidP="006555D9">
      <w:pPr>
        <w:pStyle w:val="ConsPlusNormal"/>
        <w:ind w:firstLine="540"/>
        <w:jc w:val="both"/>
        <w:rPr>
          <w:color w:val="000000" w:themeColor="text1"/>
        </w:rPr>
      </w:pPr>
      <w:r w:rsidRPr="00BA5C26">
        <w:rPr>
          <w:color w:val="000000" w:themeColor="text1"/>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в установленной сфере деятельности;</w:t>
      </w:r>
    </w:p>
    <w:p w:rsidR="006555D9" w:rsidRPr="00BA5C26" w:rsidRDefault="006555D9" w:rsidP="006555D9">
      <w:pPr>
        <w:pStyle w:val="ConsPlusNormal"/>
        <w:ind w:firstLine="540"/>
        <w:jc w:val="both"/>
        <w:rPr>
          <w:color w:val="000000" w:themeColor="text1"/>
        </w:rPr>
      </w:pPr>
      <w:r w:rsidRPr="00BA5C26">
        <w:rPr>
          <w:color w:val="000000" w:themeColor="text1"/>
        </w:rPr>
        <w:t>2) соблюдать требования нормативных правовых актов в установленной сфере деятельности;</w:t>
      </w:r>
    </w:p>
    <w:p w:rsidR="006555D9" w:rsidRPr="00BA5C26" w:rsidRDefault="006555D9" w:rsidP="006555D9">
      <w:pPr>
        <w:pStyle w:val="ConsPlusNormal"/>
        <w:ind w:firstLine="540"/>
        <w:jc w:val="both"/>
        <w:rPr>
          <w:color w:val="000000" w:themeColor="text1"/>
        </w:rPr>
      </w:pPr>
      <w:r w:rsidRPr="00BA5C26">
        <w:rPr>
          <w:color w:val="000000" w:themeColor="text1"/>
        </w:rPr>
        <w:t>3) проводить контрольные мероприятия в соответствии с поручением руководителя Уполномоченного органа и программой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t xml:space="preserve">4) знакомить руководителя или уполномоченное должностное лицо объекта контроля с копией поручения руководителя Уполномоченного органа, с уведомлением о приостановлении, возобновлении </w:t>
      </w:r>
      <w:r w:rsidRPr="00BA5C26">
        <w:rPr>
          <w:color w:val="000000" w:themeColor="text1"/>
        </w:rPr>
        <w:lastRenderedPageBreak/>
        <w:t>и продлении срока проведения проверки (ревизии), об изменении состава проверочной (ревизионной) группы, а также с результатами контрольных мероприятий (актами и заключениями);</w:t>
      </w:r>
    </w:p>
    <w:p w:rsidR="006555D9" w:rsidRPr="00BA5C26" w:rsidRDefault="006555D9" w:rsidP="006555D9">
      <w:pPr>
        <w:pStyle w:val="ConsPlusNormal"/>
        <w:ind w:firstLine="540"/>
        <w:jc w:val="both"/>
        <w:rPr>
          <w:color w:val="000000" w:themeColor="text1"/>
        </w:rPr>
      </w:pPr>
      <w:r w:rsidRPr="00BA5C26">
        <w:rPr>
          <w:color w:val="000000" w:themeColor="text1"/>
        </w:rPr>
        <w:t>5) при выявлении факта совершения действия (бездействия), содержащего признаки состава преступления, готовить в правоохранительные органы информацию о таком факте и (или) документы и иные материалы, подтверждающие такой факт.</w:t>
      </w:r>
    </w:p>
    <w:p w:rsidR="006555D9" w:rsidRPr="00BA5C26" w:rsidRDefault="006555D9" w:rsidP="006555D9">
      <w:pPr>
        <w:pStyle w:val="ConsPlusNormal"/>
        <w:ind w:firstLine="540"/>
        <w:jc w:val="both"/>
        <w:rPr>
          <w:color w:val="000000" w:themeColor="text1"/>
        </w:rPr>
      </w:pPr>
      <w:r w:rsidRPr="00BA5C26">
        <w:rPr>
          <w:color w:val="000000" w:themeColor="text1"/>
        </w:rPr>
        <w:t>42. Руководитель Уполномоченного органа вправе:</w:t>
      </w:r>
    </w:p>
    <w:p w:rsidR="006555D9" w:rsidRPr="00BA5C26" w:rsidRDefault="006555D9" w:rsidP="006555D9">
      <w:pPr>
        <w:pStyle w:val="ConsPlusNormal"/>
        <w:ind w:firstLine="540"/>
        <w:jc w:val="both"/>
        <w:rPr>
          <w:color w:val="000000" w:themeColor="text1"/>
        </w:rPr>
      </w:pPr>
      <w:r w:rsidRPr="00BA5C26">
        <w:rPr>
          <w:color w:val="000000" w:themeColor="text1"/>
        </w:rPr>
        <w:t>1) обращаться к руководителям органов Администрации Молчановского сельского поселения, муниципальных учреждений, муниципальных унитарных предприятий Молчановского сельского поселения с просьбой о выделении специалистов для участия в проведении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t>2) привлекать иных специалистов в случаях, требующих применения научных, технических или иных специальных знаний, для участия в контрольном мероприятии.</w:t>
      </w:r>
    </w:p>
    <w:p w:rsidR="006555D9" w:rsidRPr="00BA5C26" w:rsidRDefault="006555D9" w:rsidP="006555D9">
      <w:pPr>
        <w:pStyle w:val="ConsPlusTitle"/>
        <w:jc w:val="center"/>
        <w:outlineLvl w:val="1"/>
        <w:rPr>
          <w:rFonts w:ascii="Arial" w:hAnsi="Arial" w:cs="Arial"/>
          <w:color w:val="000000" w:themeColor="text1"/>
          <w:sz w:val="20"/>
          <w:szCs w:val="20"/>
        </w:rPr>
      </w:pPr>
      <w:r w:rsidRPr="00BA5C26">
        <w:rPr>
          <w:rFonts w:ascii="Arial" w:hAnsi="Arial" w:cs="Arial"/>
          <w:color w:val="000000" w:themeColor="text1"/>
          <w:sz w:val="20"/>
          <w:szCs w:val="20"/>
        </w:rPr>
        <w:t>V. ПРАВА И ОБЯЗАННОСТИ ОБЪЕКТОВ</w:t>
      </w:r>
    </w:p>
    <w:p w:rsidR="006555D9" w:rsidRPr="00BA5C26" w:rsidRDefault="006555D9" w:rsidP="006555D9">
      <w:pPr>
        <w:pStyle w:val="ConsPlusTitle"/>
        <w:jc w:val="center"/>
        <w:rPr>
          <w:rFonts w:ascii="Arial" w:hAnsi="Arial" w:cs="Arial"/>
          <w:color w:val="000000" w:themeColor="text1"/>
          <w:sz w:val="20"/>
          <w:szCs w:val="20"/>
        </w:rPr>
      </w:pPr>
      <w:r w:rsidRPr="00BA5C26">
        <w:rPr>
          <w:rFonts w:ascii="Arial" w:hAnsi="Arial" w:cs="Arial"/>
          <w:color w:val="000000" w:themeColor="text1"/>
          <w:sz w:val="20"/>
          <w:szCs w:val="20"/>
        </w:rPr>
        <w:t>КОНТРОЛЯ (ИХ ДОЛЖНОСТНЫХ ЛИЦ)</w:t>
      </w:r>
    </w:p>
    <w:p w:rsidR="006555D9" w:rsidRPr="00BA5C26" w:rsidRDefault="006555D9" w:rsidP="006555D9">
      <w:pPr>
        <w:pStyle w:val="ConsPlusNormal"/>
        <w:ind w:firstLine="540"/>
        <w:jc w:val="both"/>
        <w:rPr>
          <w:color w:val="000000" w:themeColor="text1"/>
        </w:rPr>
      </w:pPr>
      <w:r w:rsidRPr="00BA5C26">
        <w:rPr>
          <w:color w:val="000000" w:themeColor="text1"/>
        </w:rPr>
        <w:t>44. При проведении контрольного мероприятия объекты контроля (их должностные лица) обязаны:</w:t>
      </w:r>
    </w:p>
    <w:p w:rsidR="006555D9" w:rsidRPr="00BA5C26" w:rsidRDefault="006555D9" w:rsidP="006555D9">
      <w:pPr>
        <w:pStyle w:val="ConsPlusNormal"/>
        <w:ind w:firstLine="540"/>
        <w:jc w:val="both"/>
        <w:rPr>
          <w:color w:val="000000" w:themeColor="text1"/>
        </w:rPr>
      </w:pPr>
      <w:r w:rsidRPr="00BA5C26">
        <w:rPr>
          <w:color w:val="000000" w:themeColor="text1"/>
        </w:rPr>
        <w:t xml:space="preserve">1) выполнять законные требования должностных лиц Уполномоченного органа, указанных в </w:t>
      </w:r>
      <w:hyperlink w:anchor="Par150" w:tooltip="39. Должностными лицами Уполномоченного органа, осуществляющими внутренний муниципальный финансовый контроль, являются сотрудники Контрольно-ревизионного комитета Администрации ЗАТО Северск:" w:history="1">
        <w:r w:rsidRPr="00BA5C26">
          <w:rPr>
            <w:color w:val="000000" w:themeColor="text1"/>
          </w:rPr>
          <w:t>пункте 39</w:t>
        </w:r>
      </w:hyperlink>
      <w:r w:rsidRPr="00BA5C26">
        <w:rPr>
          <w:color w:val="000000" w:themeColor="text1"/>
        </w:rPr>
        <w:t xml:space="preserve"> настоящего Порядка;</w:t>
      </w:r>
    </w:p>
    <w:p w:rsidR="006555D9" w:rsidRPr="00BA5C26" w:rsidRDefault="006555D9" w:rsidP="006555D9">
      <w:pPr>
        <w:pStyle w:val="ConsPlusNormal"/>
        <w:ind w:firstLine="540"/>
        <w:jc w:val="both"/>
        <w:rPr>
          <w:color w:val="000000" w:themeColor="text1"/>
        </w:rPr>
      </w:pPr>
      <w:r w:rsidRPr="00BA5C26">
        <w:rPr>
          <w:color w:val="000000" w:themeColor="text1"/>
        </w:rPr>
        <w:t>2) представлять своевременно и в полном объеме по запросу участников контрольной группы (должностного лица) информацию, документы и материалы, необходимые для осуществления муниципального финансового контроля;</w:t>
      </w:r>
    </w:p>
    <w:p w:rsidR="006555D9" w:rsidRPr="00BA5C26" w:rsidRDefault="006555D9" w:rsidP="006555D9">
      <w:pPr>
        <w:pStyle w:val="ConsPlusNormal"/>
        <w:ind w:firstLine="540"/>
        <w:jc w:val="both"/>
        <w:rPr>
          <w:color w:val="000000" w:themeColor="text1"/>
        </w:rPr>
      </w:pPr>
      <w:r w:rsidRPr="00BA5C26">
        <w:rPr>
          <w:color w:val="000000" w:themeColor="text1"/>
        </w:rPr>
        <w:t>3) обеспечить беспрепятственный доступ участникам контрольной группы (должностному лицу) к посещению объекта контроля с учетом установленного режима их работы для выполнения возложенных на них обязанностей, осмотра служебных и производственных помещений, территории, оборудования, строения;</w:t>
      </w:r>
    </w:p>
    <w:p w:rsidR="006555D9" w:rsidRPr="00BA5C26" w:rsidRDefault="006555D9" w:rsidP="006555D9">
      <w:pPr>
        <w:pStyle w:val="ConsPlusNormal"/>
        <w:ind w:firstLine="540"/>
        <w:jc w:val="both"/>
        <w:rPr>
          <w:color w:val="000000" w:themeColor="text1"/>
        </w:rPr>
      </w:pPr>
      <w:r w:rsidRPr="00BA5C26">
        <w:rPr>
          <w:color w:val="000000" w:themeColor="text1"/>
        </w:rPr>
        <w:t>4) предоставить участникам контрольной группы при проведении контрольных мероприятий помещение (часть помещения), которое должно быть оснащено рабочими местами для письма и раскладки документов (стульями, столами), организационной техникой, необходимой для проведения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t>5) обеспечить доступ участников контрольной группы (должностному лицу) к бухгалтерским документам, отчетам и другим документам объекта контроля на бумажных носителях (копиям документов), передавать (принимать) представляемые документы по описи, подписанной руководителем объекта контроля или должностным лицом, уполномоченным руководителем объекта контроля, и заверенной печатью объекта контроля (при наличии печати);</w:t>
      </w:r>
    </w:p>
    <w:p w:rsidR="006555D9" w:rsidRPr="00BA5C26" w:rsidRDefault="006555D9" w:rsidP="006555D9">
      <w:pPr>
        <w:pStyle w:val="ConsPlusNormal"/>
        <w:ind w:firstLine="540"/>
        <w:jc w:val="both"/>
        <w:rPr>
          <w:color w:val="000000" w:themeColor="text1"/>
        </w:rPr>
      </w:pPr>
      <w:r w:rsidRPr="00BA5C26">
        <w:rPr>
          <w:color w:val="000000" w:themeColor="text1"/>
        </w:rPr>
        <w:t>6) обеспечить доступ к программным продуктам и автоматизированным системам, посредством которых объектом контроля осуществляется ведение бюджетного (бухгалтерского) и налогового учета, в том числе к создаваемым в процессе их использования базам данных; другим программным продуктам и автоматизированным системам, используемым объектом контроля в процессе ведения финансово-хозяйственной деятельности;</w:t>
      </w:r>
    </w:p>
    <w:p w:rsidR="006555D9" w:rsidRPr="00BA5C26" w:rsidRDefault="006555D9" w:rsidP="006555D9">
      <w:pPr>
        <w:pStyle w:val="ConsPlusNormal"/>
        <w:ind w:firstLine="540"/>
        <w:jc w:val="both"/>
        <w:rPr>
          <w:color w:val="000000" w:themeColor="text1"/>
        </w:rPr>
      </w:pPr>
      <w:r w:rsidRPr="00BA5C26">
        <w:rPr>
          <w:color w:val="000000" w:themeColor="text1"/>
        </w:rPr>
        <w:t>7) оказывать содействие при проведении участниками контрольной группы (должностным лицом) внезапной инвентаризации денежных средств, бланков строгой отчетности, нефинансовых активов, расчетов; опечатывании в необходимых случаях помещения кассы, материальных складов, кладовых, других помещений;</w:t>
      </w:r>
    </w:p>
    <w:p w:rsidR="006555D9" w:rsidRPr="00BA5C26" w:rsidRDefault="006555D9" w:rsidP="006555D9">
      <w:pPr>
        <w:pStyle w:val="ConsPlusNormal"/>
        <w:ind w:firstLine="540"/>
        <w:jc w:val="both"/>
        <w:rPr>
          <w:color w:val="000000" w:themeColor="text1"/>
        </w:rPr>
      </w:pPr>
      <w:r w:rsidRPr="00BA5C26">
        <w:rPr>
          <w:color w:val="000000" w:themeColor="text1"/>
        </w:rPr>
        <w:t>8) не препятствовать использованию участниками контрольной группы (должностным лицом) фото- и видеооборудования, устройств звукозаписи и оргтехники для фиксирования проведения контрольного мероприятия и получения электронных копий документов;</w:t>
      </w:r>
    </w:p>
    <w:p w:rsidR="006555D9" w:rsidRPr="00BA5C26" w:rsidRDefault="006555D9" w:rsidP="006555D9">
      <w:pPr>
        <w:pStyle w:val="ConsPlusNormal"/>
        <w:ind w:firstLine="540"/>
        <w:jc w:val="both"/>
        <w:rPr>
          <w:color w:val="000000" w:themeColor="text1"/>
        </w:rPr>
      </w:pPr>
      <w:r w:rsidRPr="00BA5C26">
        <w:rPr>
          <w:color w:val="000000" w:themeColor="text1"/>
        </w:rPr>
        <w:t>9) оказывать содействие при проведении контрольных обмеров выполненных работ;</w:t>
      </w:r>
    </w:p>
    <w:p w:rsidR="006555D9" w:rsidRPr="00BA5C26" w:rsidRDefault="006555D9" w:rsidP="006555D9">
      <w:pPr>
        <w:pStyle w:val="ConsPlusNormal"/>
        <w:ind w:firstLine="540"/>
        <w:jc w:val="both"/>
        <w:rPr>
          <w:color w:val="000000" w:themeColor="text1"/>
        </w:rPr>
      </w:pPr>
      <w:r w:rsidRPr="00BA5C26">
        <w:rPr>
          <w:color w:val="000000" w:themeColor="text1"/>
        </w:rPr>
        <w:t>10) принимать меры к присутствию ответственных лиц для проведения в ходе контрольного мероприятия инвентаризации вверенных им ценностей, уведомлять представителя подрядной организации о проведении контрольных обмеров выполненных работ и других аналогичных действий, направленных на проверку деятельности объекта контроля.</w:t>
      </w:r>
    </w:p>
    <w:p w:rsidR="006555D9" w:rsidRPr="00BA5C26" w:rsidRDefault="006555D9" w:rsidP="006555D9">
      <w:pPr>
        <w:pStyle w:val="ConsPlusNormal"/>
        <w:ind w:firstLine="540"/>
        <w:jc w:val="both"/>
        <w:rPr>
          <w:color w:val="000000" w:themeColor="text1"/>
        </w:rPr>
      </w:pPr>
      <w:r w:rsidRPr="00BA5C26">
        <w:rPr>
          <w:color w:val="000000" w:themeColor="text1"/>
        </w:rPr>
        <w:t>45. При проведении контрольного мероприятия объекты контроля (их должностные лица) имеют право:</w:t>
      </w:r>
    </w:p>
    <w:p w:rsidR="006555D9" w:rsidRPr="00BA5C26" w:rsidRDefault="006555D9" w:rsidP="006555D9">
      <w:pPr>
        <w:pStyle w:val="ConsPlusNormal"/>
        <w:ind w:firstLine="540"/>
        <w:jc w:val="both"/>
        <w:rPr>
          <w:color w:val="000000" w:themeColor="text1"/>
        </w:rPr>
      </w:pPr>
      <w:r w:rsidRPr="00BA5C26">
        <w:rPr>
          <w:color w:val="000000" w:themeColor="text1"/>
        </w:rPr>
        <w:t>1) присутствовать при проведении контрольных действий, проводимых в рамках контрольных мероприятий, давать объяснения по вопросам, относящимся к теме, и основным вопросам, подлежащим изучению в ходе проведения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t>2) обжаловать решения и действия (бездействие) Уполномоченного органа и его должностных лиц в порядке, установленном нормативными правовыми актами Российской Федерации;</w:t>
      </w:r>
    </w:p>
    <w:p w:rsidR="006555D9" w:rsidRPr="00BA5C26" w:rsidRDefault="006555D9" w:rsidP="006555D9">
      <w:pPr>
        <w:pStyle w:val="ConsPlusNormal"/>
        <w:ind w:firstLine="540"/>
        <w:jc w:val="both"/>
        <w:rPr>
          <w:color w:val="000000" w:themeColor="text1"/>
        </w:rPr>
      </w:pPr>
      <w:r w:rsidRPr="00BA5C26">
        <w:rPr>
          <w:color w:val="000000" w:themeColor="text1"/>
        </w:rPr>
        <w:t>3) представлять в Уполномоченный орган возражения в письменной форме на акт или заключение по результатам обследования, оформленные по результатам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t>46. В случае отказа руководителя объекта контроля в предоставлении необходимых документов либо возникновения иных обстоятельств, препятствующих проведению контрольного мероприятия, руководитель контрольной группы (должностное лицо) сообщает об указанных фактах руководителю Уполномоченного органа для принятия мер реагирования.</w:t>
      </w:r>
    </w:p>
    <w:p w:rsidR="006555D9" w:rsidRPr="00BA5C26" w:rsidRDefault="006555D9" w:rsidP="006555D9">
      <w:pPr>
        <w:pStyle w:val="ConsPlusTitle"/>
        <w:jc w:val="center"/>
        <w:outlineLvl w:val="1"/>
        <w:rPr>
          <w:rFonts w:ascii="Arial" w:hAnsi="Arial" w:cs="Arial"/>
          <w:color w:val="000000" w:themeColor="text1"/>
          <w:sz w:val="20"/>
          <w:szCs w:val="20"/>
        </w:rPr>
      </w:pPr>
      <w:r w:rsidRPr="00BA5C26">
        <w:rPr>
          <w:rFonts w:ascii="Arial" w:hAnsi="Arial" w:cs="Arial"/>
          <w:color w:val="000000" w:themeColor="text1"/>
          <w:sz w:val="20"/>
          <w:szCs w:val="20"/>
        </w:rPr>
        <w:t>VI. ПОРЯДОК ОФОРМЛЕНИЯ РЕЗУЛЬТАТОВ</w:t>
      </w:r>
    </w:p>
    <w:p w:rsidR="006555D9" w:rsidRPr="00BA5C26" w:rsidRDefault="006555D9" w:rsidP="006555D9">
      <w:pPr>
        <w:pStyle w:val="ConsPlusTitle"/>
        <w:jc w:val="center"/>
        <w:rPr>
          <w:rFonts w:ascii="Arial" w:hAnsi="Arial" w:cs="Arial"/>
          <w:color w:val="000000" w:themeColor="text1"/>
          <w:sz w:val="20"/>
          <w:szCs w:val="20"/>
        </w:rPr>
      </w:pPr>
      <w:r w:rsidRPr="00BA5C26">
        <w:rPr>
          <w:rFonts w:ascii="Arial" w:hAnsi="Arial" w:cs="Arial"/>
          <w:color w:val="000000" w:themeColor="text1"/>
          <w:sz w:val="20"/>
          <w:szCs w:val="20"/>
        </w:rPr>
        <w:lastRenderedPageBreak/>
        <w:t>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t>47. Результаты контрольного мероприятия, за исключением результатов обследования, излагаются в акте контрольного мероприятия. Результаты контрольного мероприятия в форме обследования оформляются заключением. Заключение оформляется по правилам, установленным настоящим Порядком для актов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t>48. Все документы, составляемые в рамках контрольного мероприятия, приобщаются к материалам контрольного мероприятия и подлежат хранению в соответствии с требованиями законодательства.</w:t>
      </w:r>
    </w:p>
    <w:p w:rsidR="006555D9" w:rsidRPr="00BA5C26" w:rsidRDefault="006555D9" w:rsidP="006555D9">
      <w:pPr>
        <w:pStyle w:val="ConsPlusNormal"/>
        <w:ind w:firstLine="540"/>
        <w:jc w:val="both"/>
        <w:rPr>
          <w:color w:val="000000" w:themeColor="text1"/>
        </w:rPr>
      </w:pPr>
      <w:r w:rsidRPr="00BA5C26">
        <w:rPr>
          <w:color w:val="000000" w:themeColor="text1"/>
        </w:rPr>
        <w:t>49. Акт контрольного мероприятия состоит из вводной, описательной и заключительной частей.</w:t>
      </w:r>
    </w:p>
    <w:p w:rsidR="006555D9" w:rsidRPr="00BA5C26" w:rsidRDefault="006555D9" w:rsidP="006555D9">
      <w:pPr>
        <w:pStyle w:val="ConsPlusNormal"/>
        <w:ind w:firstLine="540"/>
        <w:jc w:val="both"/>
        <w:rPr>
          <w:color w:val="000000" w:themeColor="text1"/>
        </w:rPr>
      </w:pPr>
      <w:r w:rsidRPr="00BA5C26">
        <w:rPr>
          <w:color w:val="000000" w:themeColor="text1"/>
        </w:rPr>
        <w:t>50. Вводная часть акта должна содержать следующие сведения:</w:t>
      </w:r>
    </w:p>
    <w:p w:rsidR="006555D9" w:rsidRPr="00BA5C26" w:rsidRDefault="006555D9" w:rsidP="006555D9">
      <w:pPr>
        <w:pStyle w:val="ConsPlusNormal"/>
        <w:ind w:firstLine="540"/>
        <w:jc w:val="both"/>
        <w:rPr>
          <w:color w:val="000000" w:themeColor="text1"/>
        </w:rPr>
      </w:pPr>
      <w:r w:rsidRPr="00BA5C26">
        <w:rPr>
          <w:color w:val="000000" w:themeColor="text1"/>
        </w:rPr>
        <w:t>1) тему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t>2) дату и место составления акта;</w:t>
      </w:r>
    </w:p>
    <w:p w:rsidR="006555D9" w:rsidRPr="00BA5C26" w:rsidRDefault="006555D9" w:rsidP="006555D9">
      <w:pPr>
        <w:pStyle w:val="ConsPlusNormal"/>
        <w:ind w:firstLine="540"/>
        <w:jc w:val="both"/>
        <w:rPr>
          <w:color w:val="000000" w:themeColor="text1"/>
        </w:rPr>
      </w:pPr>
      <w:r w:rsidRPr="00BA5C26">
        <w:rPr>
          <w:color w:val="000000" w:themeColor="text1"/>
        </w:rPr>
        <w:t>3) основание проведения контрольного мероприятия (номер и дату документа, на основании которого проведено контрольное мероприятие, а также указание на его плановый или внеплановый характер);</w:t>
      </w:r>
    </w:p>
    <w:p w:rsidR="006555D9" w:rsidRPr="00BA5C26" w:rsidRDefault="006555D9" w:rsidP="006555D9">
      <w:pPr>
        <w:pStyle w:val="ConsPlusNormal"/>
        <w:ind w:firstLine="540"/>
        <w:jc w:val="both"/>
        <w:rPr>
          <w:color w:val="000000" w:themeColor="text1"/>
        </w:rPr>
      </w:pPr>
      <w:r w:rsidRPr="00BA5C26">
        <w:rPr>
          <w:color w:val="000000" w:themeColor="text1"/>
        </w:rPr>
        <w:t>4) фамилии, инициалы и должности лиц, осуществляющих контрольное мероприятие;</w:t>
      </w:r>
    </w:p>
    <w:p w:rsidR="006555D9" w:rsidRPr="00BA5C26" w:rsidRDefault="006555D9" w:rsidP="006555D9">
      <w:pPr>
        <w:pStyle w:val="ConsPlusNormal"/>
        <w:ind w:firstLine="540"/>
        <w:jc w:val="both"/>
        <w:rPr>
          <w:color w:val="000000" w:themeColor="text1"/>
        </w:rPr>
      </w:pPr>
      <w:r w:rsidRPr="00BA5C26">
        <w:rPr>
          <w:color w:val="000000" w:themeColor="text1"/>
        </w:rPr>
        <w:t>5) проверяемый период;</w:t>
      </w:r>
    </w:p>
    <w:p w:rsidR="006555D9" w:rsidRPr="00BA5C26" w:rsidRDefault="006555D9" w:rsidP="006555D9">
      <w:pPr>
        <w:pStyle w:val="ConsPlusNormal"/>
        <w:ind w:firstLine="540"/>
        <w:jc w:val="both"/>
        <w:rPr>
          <w:color w:val="000000" w:themeColor="text1"/>
        </w:rPr>
      </w:pPr>
      <w:r w:rsidRPr="00BA5C26">
        <w:rPr>
          <w:color w:val="000000" w:themeColor="text1"/>
        </w:rPr>
        <w:t>6) сроки проведения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t>7) сведения об объекте контроля;</w:t>
      </w:r>
    </w:p>
    <w:p w:rsidR="006555D9" w:rsidRPr="00BA5C26" w:rsidRDefault="006555D9" w:rsidP="006555D9">
      <w:pPr>
        <w:pStyle w:val="ConsPlusNormal"/>
        <w:ind w:firstLine="540"/>
        <w:jc w:val="both"/>
        <w:rPr>
          <w:color w:val="000000" w:themeColor="text1"/>
        </w:rPr>
      </w:pPr>
      <w:r w:rsidRPr="00BA5C26">
        <w:rPr>
          <w:color w:val="000000" w:themeColor="text1"/>
        </w:rPr>
        <w:t>8) ведомственную принадлежность и наименование вышестоящей организации;</w:t>
      </w:r>
    </w:p>
    <w:p w:rsidR="006555D9" w:rsidRPr="00BA5C26" w:rsidRDefault="006555D9" w:rsidP="006555D9">
      <w:pPr>
        <w:pStyle w:val="ConsPlusNormal"/>
        <w:ind w:firstLine="540"/>
        <w:jc w:val="both"/>
        <w:rPr>
          <w:color w:val="000000" w:themeColor="text1"/>
        </w:rPr>
      </w:pPr>
      <w:r w:rsidRPr="00BA5C26">
        <w:rPr>
          <w:color w:val="000000" w:themeColor="text1"/>
        </w:rPr>
        <w:t>9) сведения об учредителях (участниках) (при наличии);</w:t>
      </w:r>
    </w:p>
    <w:p w:rsidR="006555D9" w:rsidRPr="00BA5C26" w:rsidRDefault="006555D9" w:rsidP="006555D9">
      <w:pPr>
        <w:pStyle w:val="ConsPlusNormal"/>
        <w:ind w:firstLine="540"/>
        <w:jc w:val="both"/>
        <w:rPr>
          <w:color w:val="000000" w:themeColor="text1"/>
        </w:rPr>
      </w:pPr>
      <w:r w:rsidRPr="00BA5C26">
        <w:rPr>
          <w:color w:val="000000" w:themeColor="text1"/>
        </w:rPr>
        <w:t>10) основные цели и виды деятельности объекта контроля;</w:t>
      </w:r>
    </w:p>
    <w:p w:rsidR="006555D9" w:rsidRPr="00BA5C26" w:rsidRDefault="006555D9" w:rsidP="006555D9">
      <w:pPr>
        <w:pStyle w:val="ConsPlusNormal"/>
        <w:ind w:firstLine="540"/>
        <w:jc w:val="both"/>
        <w:rPr>
          <w:color w:val="000000" w:themeColor="text1"/>
        </w:rPr>
      </w:pPr>
      <w:r w:rsidRPr="00BA5C26">
        <w:rPr>
          <w:color w:val="000000" w:themeColor="text1"/>
        </w:rPr>
        <w:t>11) имеющиеся лицензии на осуществление соответствующих видов деятельности (при наличии);</w:t>
      </w:r>
    </w:p>
    <w:p w:rsidR="006555D9" w:rsidRPr="00BA5C26" w:rsidRDefault="006555D9" w:rsidP="006555D9">
      <w:pPr>
        <w:pStyle w:val="ConsPlusNormal"/>
        <w:ind w:firstLine="540"/>
        <w:jc w:val="both"/>
        <w:rPr>
          <w:color w:val="000000" w:themeColor="text1"/>
        </w:rPr>
      </w:pPr>
      <w:r w:rsidRPr="00BA5C26">
        <w:rPr>
          <w:color w:val="000000" w:themeColor="text1"/>
        </w:rPr>
        <w:t>12) фамилии, инициалы и должности лиц объекта контроля, имевших право подписи денежных и расчетных документов в проверяемый период;</w:t>
      </w:r>
    </w:p>
    <w:p w:rsidR="006555D9" w:rsidRPr="00BA5C26" w:rsidRDefault="006555D9" w:rsidP="006555D9">
      <w:pPr>
        <w:pStyle w:val="ConsPlusNormal"/>
        <w:ind w:firstLine="540"/>
        <w:jc w:val="both"/>
        <w:rPr>
          <w:color w:val="000000" w:themeColor="text1"/>
        </w:rPr>
      </w:pPr>
      <w:r w:rsidRPr="00BA5C26">
        <w:rPr>
          <w:color w:val="000000" w:themeColor="text1"/>
        </w:rPr>
        <w:t>13) кем и когда проводилось предыдущее контрольное мероприятие, а также сведения об устранении нарушений, выявленных в ходе предыдущего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t>14) иные данные, относящиеся к теме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t>51. Описательная часть акта контрольного мероприятия должна состоять из разделов в соответствии с вопросами, указанными в программе контрольного мероприятия, и содержать описание проведенной работы и выявленных нарушений по каждому вопросу программы проведения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t>Содержание акта контрольного мероприятия должно быть объективным, обоснованным, лаконичным.</w:t>
      </w:r>
    </w:p>
    <w:p w:rsidR="006555D9" w:rsidRPr="00BA5C26" w:rsidRDefault="006555D9" w:rsidP="006555D9">
      <w:pPr>
        <w:pStyle w:val="ConsPlusNormal"/>
        <w:ind w:firstLine="540"/>
        <w:jc w:val="both"/>
        <w:rPr>
          <w:color w:val="000000" w:themeColor="text1"/>
        </w:rPr>
      </w:pPr>
      <w:r w:rsidRPr="00BA5C26">
        <w:rPr>
          <w:color w:val="000000" w:themeColor="text1"/>
        </w:rPr>
        <w:t>Результаты контрольного мероприятия излагаются в акте контрольного мероприятия на основе проверенных данных и фактов, подтвержденных документами (копиями документов), имеющимися у объекта контроля и иных организаций, а также результатов проведенных встречных проверок, процедур фактического контроля при выездной проверке, заключений специалистов и экспертов, объяснений должностных лиц и лиц, несущих материальную ответственность. Копии документов заверяются подписью руководителя объекта контроля или должностного лица, уполномоченного руководителем объекта контроля, и печатью объекта контроля.</w:t>
      </w:r>
    </w:p>
    <w:p w:rsidR="006555D9" w:rsidRPr="00BA5C26" w:rsidRDefault="006555D9" w:rsidP="006555D9">
      <w:pPr>
        <w:pStyle w:val="ConsPlusNormal"/>
        <w:ind w:firstLine="540"/>
        <w:jc w:val="both"/>
        <w:rPr>
          <w:color w:val="000000" w:themeColor="text1"/>
        </w:rPr>
      </w:pPr>
      <w:r w:rsidRPr="00BA5C26">
        <w:rPr>
          <w:color w:val="000000" w:themeColor="text1"/>
        </w:rPr>
        <w:t>В акте при описании каждого нарушения (недостатка), установленного в ходе контрольного мероприятия, должны быть указаны:</w:t>
      </w:r>
    </w:p>
    <w:p w:rsidR="006555D9" w:rsidRPr="00BA5C26" w:rsidRDefault="006555D9" w:rsidP="006555D9">
      <w:pPr>
        <w:pStyle w:val="ConsPlusNormal"/>
        <w:ind w:firstLine="540"/>
        <w:jc w:val="both"/>
        <w:rPr>
          <w:color w:val="000000" w:themeColor="text1"/>
        </w:rPr>
      </w:pPr>
      <w:r w:rsidRPr="00BA5C26">
        <w:rPr>
          <w:color w:val="000000" w:themeColor="text1"/>
        </w:rPr>
        <w:t>1) положения законодательных и нормативных правовых актов Российской Федерации, иных документов, которые были нарушены (для выявленных нарушений);</w:t>
      </w:r>
    </w:p>
    <w:p w:rsidR="006555D9" w:rsidRPr="00BA5C26" w:rsidRDefault="006555D9" w:rsidP="006555D9">
      <w:pPr>
        <w:pStyle w:val="ConsPlusNormal"/>
        <w:ind w:firstLine="540"/>
        <w:jc w:val="both"/>
        <w:rPr>
          <w:color w:val="000000" w:themeColor="text1"/>
        </w:rPr>
      </w:pPr>
      <w:r w:rsidRPr="00BA5C26">
        <w:rPr>
          <w:color w:val="000000" w:themeColor="text1"/>
        </w:rPr>
        <w:t>2) сведения о периоде, к которому относятся выявленные нарушения (недостатки);</w:t>
      </w:r>
    </w:p>
    <w:p w:rsidR="006555D9" w:rsidRPr="00BA5C26" w:rsidRDefault="006555D9" w:rsidP="006555D9">
      <w:pPr>
        <w:pStyle w:val="ConsPlusNormal"/>
        <w:ind w:firstLine="540"/>
        <w:jc w:val="both"/>
        <w:rPr>
          <w:color w:val="000000" w:themeColor="text1"/>
        </w:rPr>
      </w:pPr>
      <w:r w:rsidRPr="00BA5C26">
        <w:rPr>
          <w:color w:val="000000" w:themeColor="text1"/>
        </w:rPr>
        <w:t>3) информация о том, в чем выразилось нарушение (недостаток), с указанием реквизитов, позволяющих однозначно идентифицировать операцию, документ (положение документа), при изучении которого выявлено нарушение (недостаток);</w:t>
      </w:r>
    </w:p>
    <w:p w:rsidR="006555D9" w:rsidRPr="00BA5C26" w:rsidRDefault="006555D9" w:rsidP="006555D9">
      <w:pPr>
        <w:pStyle w:val="ConsPlusNormal"/>
        <w:ind w:firstLine="540"/>
        <w:jc w:val="both"/>
        <w:rPr>
          <w:color w:val="000000" w:themeColor="text1"/>
        </w:rPr>
      </w:pPr>
      <w:r w:rsidRPr="00BA5C26">
        <w:rPr>
          <w:color w:val="000000" w:themeColor="text1"/>
        </w:rPr>
        <w:t>4) сумма нарушения, исчисляемая в количественном и денежном (если применимо) выражении, а также указание на документы, на основании которых сделаны выводы о данном нарушении.</w:t>
      </w:r>
    </w:p>
    <w:p w:rsidR="006555D9" w:rsidRPr="00BA5C26" w:rsidRDefault="006555D9" w:rsidP="006555D9">
      <w:pPr>
        <w:pStyle w:val="ConsPlusNormal"/>
        <w:ind w:firstLine="540"/>
        <w:jc w:val="both"/>
        <w:rPr>
          <w:color w:val="000000" w:themeColor="text1"/>
        </w:rPr>
      </w:pPr>
      <w:r w:rsidRPr="00BA5C26">
        <w:rPr>
          <w:color w:val="000000" w:themeColor="text1"/>
        </w:rPr>
        <w:t>Формулировка нарушения должна начинаться со слов "В нарушение", после чего должны указываться конкретные пункты, части, статьи нормативных правовых актов, иных документов, а также иные реквизиты, позволяющие однозначно идентифицировать положения указанных документов, которые были нарушены.</w:t>
      </w:r>
    </w:p>
    <w:p w:rsidR="006555D9" w:rsidRPr="00BA5C26" w:rsidRDefault="006555D9" w:rsidP="006555D9">
      <w:pPr>
        <w:pStyle w:val="ConsPlusNormal"/>
        <w:ind w:firstLine="540"/>
        <w:jc w:val="both"/>
        <w:rPr>
          <w:color w:val="000000" w:themeColor="text1"/>
        </w:rPr>
      </w:pPr>
      <w:r w:rsidRPr="00BA5C26">
        <w:rPr>
          <w:color w:val="000000" w:themeColor="text1"/>
        </w:rPr>
        <w:t>В акте должна также содержаться обобщенная информация о результатах проведения контрольного мероприятия, в том числе о выявленных нарушениях, сгруппированных по видам.</w:t>
      </w:r>
    </w:p>
    <w:p w:rsidR="006555D9" w:rsidRPr="00BA5C26" w:rsidRDefault="006555D9" w:rsidP="006555D9">
      <w:pPr>
        <w:pStyle w:val="ConsPlusNormal"/>
        <w:ind w:firstLine="540"/>
        <w:jc w:val="both"/>
        <w:rPr>
          <w:color w:val="000000" w:themeColor="text1"/>
        </w:rPr>
      </w:pPr>
      <w:r w:rsidRPr="00BA5C26">
        <w:rPr>
          <w:color w:val="000000" w:themeColor="text1"/>
        </w:rPr>
        <w:t>52. В акт контрольного мероприятия не допускается включение различного рода выводов, предположений и фактов, не подтвержденных документами или результатами проверок, сведениями из материалов правоохранительных органов и ссылками на показания, данные следственным органам, материалами проверок, проведенных иными контрольными органами, без проверки их достоверности.</w:t>
      </w:r>
    </w:p>
    <w:p w:rsidR="006555D9" w:rsidRPr="00BA5C26" w:rsidRDefault="006555D9" w:rsidP="006555D9">
      <w:pPr>
        <w:pStyle w:val="ConsPlusNormal"/>
        <w:ind w:firstLine="540"/>
        <w:jc w:val="both"/>
        <w:rPr>
          <w:color w:val="000000" w:themeColor="text1"/>
        </w:rPr>
      </w:pPr>
      <w:r w:rsidRPr="00BA5C26">
        <w:rPr>
          <w:color w:val="000000" w:themeColor="text1"/>
        </w:rPr>
        <w:lastRenderedPageBreak/>
        <w:t>В акте контрольного мероприятия не должна иметь место морально-этическая оценка действий должностных и материально ответственных лиц объекта контроля, квалификация их поступков, намерений и целей.</w:t>
      </w:r>
    </w:p>
    <w:p w:rsidR="006555D9" w:rsidRPr="00BA5C26" w:rsidRDefault="006555D9" w:rsidP="006555D9">
      <w:pPr>
        <w:pStyle w:val="ConsPlusNormal"/>
        <w:ind w:firstLine="540"/>
        <w:jc w:val="both"/>
        <w:rPr>
          <w:color w:val="000000" w:themeColor="text1"/>
        </w:rPr>
      </w:pPr>
      <w:r w:rsidRPr="00BA5C26">
        <w:rPr>
          <w:color w:val="000000" w:themeColor="text1"/>
        </w:rPr>
        <w:t>53. Документы (копии документов), подтверждающие сумму нарушений, прилагаются к акту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t>54. Результаты обследования оформляются заключением по результатам обследования, в котором указываются:</w:t>
      </w:r>
    </w:p>
    <w:p w:rsidR="006555D9" w:rsidRPr="00BA5C26" w:rsidRDefault="006555D9" w:rsidP="006555D9">
      <w:pPr>
        <w:pStyle w:val="ConsPlusNormal"/>
        <w:ind w:firstLine="540"/>
        <w:jc w:val="both"/>
        <w:rPr>
          <w:color w:val="000000" w:themeColor="text1"/>
        </w:rPr>
      </w:pPr>
      <w:r w:rsidRPr="00BA5C26">
        <w:rPr>
          <w:color w:val="000000" w:themeColor="text1"/>
        </w:rPr>
        <w:t>1) фамилии, инициалы и должности лиц, осуществляющих обследование;</w:t>
      </w:r>
    </w:p>
    <w:p w:rsidR="006555D9" w:rsidRPr="00BA5C26" w:rsidRDefault="006555D9" w:rsidP="006555D9">
      <w:pPr>
        <w:pStyle w:val="ConsPlusNormal"/>
        <w:ind w:firstLine="540"/>
        <w:jc w:val="both"/>
        <w:rPr>
          <w:color w:val="000000" w:themeColor="text1"/>
        </w:rPr>
      </w:pPr>
      <w:r w:rsidRPr="00BA5C26">
        <w:rPr>
          <w:color w:val="000000" w:themeColor="text1"/>
        </w:rPr>
        <w:t>2) место, дата составления;</w:t>
      </w:r>
    </w:p>
    <w:p w:rsidR="006555D9" w:rsidRPr="00BA5C26" w:rsidRDefault="006555D9" w:rsidP="006555D9">
      <w:pPr>
        <w:pStyle w:val="ConsPlusNormal"/>
        <w:ind w:firstLine="540"/>
        <w:jc w:val="both"/>
        <w:rPr>
          <w:color w:val="000000" w:themeColor="text1"/>
        </w:rPr>
      </w:pPr>
      <w:r w:rsidRPr="00BA5C26">
        <w:rPr>
          <w:color w:val="000000" w:themeColor="text1"/>
        </w:rPr>
        <w:t>3) наименование объекта контроля;</w:t>
      </w:r>
    </w:p>
    <w:p w:rsidR="006555D9" w:rsidRPr="00BA5C26" w:rsidRDefault="006555D9" w:rsidP="006555D9">
      <w:pPr>
        <w:pStyle w:val="ConsPlusNormal"/>
        <w:ind w:firstLine="540"/>
        <w:jc w:val="both"/>
        <w:rPr>
          <w:color w:val="000000" w:themeColor="text1"/>
        </w:rPr>
      </w:pPr>
      <w:r w:rsidRPr="00BA5C26">
        <w:rPr>
          <w:color w:val="000000" w:themeColor="text1"/>
        </w:rPr>
        <w:t>4) тема, цель, метод осуществления обследования;</w:t>
      </w:r>
    </w:p>
    <w:p w:rsidR="006555D9" w:rsidRPr="00BA5C26" w:rsidRDefault="006555D9" w:rsidP="006555D9">
      <w:pPr>
        <w:pStyle w:val="ConsPlusNormal"/>
        <w:ind w:firstLine="540"/>
        <w:jc w:val="both"/>
        <w:rPr>
          <w:color w:val="000000" w:themeColor="text1"/>
        </w:rPr>
      </w:pPr>
      <w:r w:rsidRPr="00BA5C26">
        <w:rPr>
          <w:color w:val="000000" w:themeColor="text1"/>
        </w:rPr>
        <w:t>5) результаты обследования.</w:t>
      </w:r>
    </w:p>
    <w:p w:rsidR="006555D9" w:rsidRPr="00BA5C26" w:rsidRDefault="006555D9" w:rsidP="006555D9">
      <w:pPr>
        <w:pStyle w:val="ConsPlusNormal"/>
        <w:ind w:firstLine="540"/>
        <w:jc w:val="both"/>
        <w:rPr>
          <w:color w:val="000000" w:themeColor="text1"/>
        </w:rPr>
      </w:pPr>
      <w:r w:rsidRPr="00BA5C26">
        <w:rPr>
          <w:color w:val="000000" w:themeColor="text1"/>
        </w:rPr>
        <w:t>55. Акт контрольного мероприятия и (или) заключение по результатам обследования составляются в 2 экземплярах: для объекта контроля, для Уполномоченного органа.</w:t>
      </w:r>
    </w:p>
    <w:p w:rsidR="006555D9" w:rsidRPr="00BA5C26" w:rsidRDefault="006555D9" w:rsidP="006555D9">
      <w:pPr>
        <w:pStyle w:val="ConsPlusNormal"/>
        <w:ind w:firstLine="540"/>
        <w:jc w:val="both"/>
        <w:rPr>
          <w:color w:val="000000" w:themeColor="text1"/>
        </w:rPr>
      </w:pPr>
      <w:r w:rsidRPr="00BA5C26">
        <w:rPr>
          <w:color w:val="000000" w:themeColor="text1"/>
        </w:rPr>
        <w:t>56. В случаях проведения контрольного мероприятия по обращениям (требованиям) правоохранительных органов и органов прокуратуры акт контрольного мероприятия и (или) заключение по результатам обследования составляются в 3 экземплярах: для правоохранительных органов и органов прокуратуры, для объекта контроля, для Уполномоченного органа.</w:t>
      </w:r>
    </w:p>
    <w:p w:rsidR="006555D9" w:rsidRPr="00BA5C26" w:rsidRDefault="006555D9" w:rsidP="006555D9">
      <w:pPr>
        <w:pStyle w:val="ConsPlusNormal"/>
        <w:ind w:firstLine="540"/>
        <w:jc w:val="both"/>
        <w:rPr>
          <w:color w:val="000000" w:themeColor="text1"/>
        </w:rPr>
      </w:pPr>
      <w:r w:rsidRPr="00BA5C26">
        <w:rPr>
          <w:color w:val="000000" w:themeColor="text1"/>
        </w:rPr>
        <w:t>57. Каждый экземпляр акта контрольного мероприятия и (или) заключения по результатам обследования подписывается членами контрольной группы (должностным лицом) Уполномоченного органа.</w:t>
      </w:r>
    </w:p>
    <w:p w:rsidR="006555D9" w:rsidRPr="00BA5C26" w:rsidRDefault="006555D9" w:rsidP="006555D9">
      <w:pPr>
        <w:pStyle w:val="ConsPlusNormal"/>
        <w:ind w:firstLine="540"/>
        <w:jc w:val="both"/>
        <w:rPr>
          <w:color w:val="000000" w:themeColor="text1"/>
        </w:rPr>
      </w:pPr>
      <w:r w:rsidRPr="00BA5C26">
        <w:rPr>
          <w:color w:val="000000" w:themeColor="text1"/>
        </w:rPr>
        <w:t>Акт контрольного мероприятия и (или) заключения по результатам обследования в срок не позднее 3 рабочих дней со дня, следующего за днем его подписания, вручается (направляется) представителю объекта контроля.</w:t>
      </w:r>
    </w:p>
    <w:p w:rsidR="006555D9" w:rsidRPr="00BA5C26" w:rsidRDefault="006555D9" w:rsidP="006555D9">
      <w:pPr>
        <w:pStyle w:val="ConsPlusNormal"/>
        <w:ind w:firstLine="540"/>
        <w:jc w:val="both"/>
        <w:rPr>
          <w:color w:val="000000" w:themeColor="text1"/>
        </w:rPr>
      </w:pPr>
      <w:r w:rsidRPr="00BA5C26">
        <w:rPr>
          <w:color w:val="000000" w:themeColor="text1"/>
        </w:rPr>
        <w:t>58. Срок для ознакомления руководителя объекта контроля или уполномоченного им лица с актом контрольного мероприятия и (или) заключением по результатам обследования составляет 10 рабочих дней со дня, следующего за днем получения объектом контроля акта контрольного мероприятия и (или) заключения по результатам обследования.</w:t>
      </w:r>
    </w:p>
    <w:p w:rsidR="006555D9" w:rsidRPr="00BA5C26" w:rsidRDefault="006555D9" w:rsidP="006555D9">
      <w:pPr>
        <w:pStyle w:val="ConsPlusNormal"/>
        <w:ind w:firstLine="540"/>
        <w:jc w:val="both"/>
        <w:rPr>
          <w:color w:val="000000" w:themeColor="text1"/>
        </w:rPr>
      </w:pPr>
      <w:r w:rsidRPr="00BA5C26">
        <w:rPr>
          <w:color w:val="000000" w:themeColor="text1"/>
        </w:rPr>
        <w:t>59. При наличии у руководителя объекта контроля или уполномоченного им лица возражений к акту контрольного мероприятия и (или) заключению по результатам обследования он делает об этом отметку перед своей подписью и вместе с подписанным актом контрольного мероприятия и (или) заключением по результатам обследования представляет возражения руководителю контрольного мероприятия (должностному лицу) Уполномоченного органа.</w:t>
      </w:r>
    </w:p>
    <w:p w:rsidR="006555D9" w:rsidRPr="00BA5C26" w:rsidRDefault="006555D9" w:rsidP="006555D9">
      <w:pPr>
        <w:pStyle w:val="ConsPlusNormal"/>
        <w:ind w:firstLine="540"/>
        <w:jc w:val="both"/>
        <w:rPr>
          <w:color w:val="000000" w:themeColor="text1"/>
        </w:rPr>
      </w:pPr>
      <w:r w:rsidRPr="00BA5C26">
        <w:rPr>
          <w:color w:val="000000" w:themeColor="text1"/>
        </w:rPr>
        <w:t>60. Возражения должны быть подписаны руководителем объекта контроля или уполномоченным им лицом. Возражения, представленные без подписи, не принимаются.</w:t>
      </w:r>
    </w:p>
    <w:p w:rsidR="006555D9" w:rsidRPr="00BA5C26" w:rsidRDefault="006555D9" w:rsidP="006555D9">
      <w:pPr>
        <w:pStyle w:val="ConsPlusNormal"/>
        <w:ind w:firstLine="540"/>
        <w:jc w:val="both"/>
        <w:rPr>
          <w:color w:val="000000" w:themeColor="text1"/>
        </w:rPr>
      </w:pPr>
      <w:r w:rsidRPr="00BA5C26">
        <w:rPr>
          <w:color w:val="000000" w:themeColor="text1"/>
        </w:rPr>
        <w:t>Возражения приобщаются к материалам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t>В случае непредставления письменных возражений по истечении 10 рабочих дней со дня, следующего за днем получения объектом контроля акта контрольного мероприятия и (или) заключения по результатам обследования, акт контрольного мероприятия и (или) заключение по результатам обследования считаются подписанными без возражений.</w:t>
      </w:r>
    </w:p>
    <w:p w:rsidR="006555D9" w:rsidRPr="00BA5C26" w:rsidRDefault="006555D9" w:rsidP="006555D9">
      <w:pPr>
        <w:pStyle w:val="ConsPlusNormal"/>
        <w:ind w:firstLine="540"/>
        <w:jc w:val="both"/>
        <w:rPr>
          <w:color w:val="000000" w:themeColor="text1"/>
        </w:rPr>
      </w:pPr>
      <w:r w:rsidRPr="00BA5C26">
        <w:rPr>
          <w:color w:val="000000" w:themeColor="text1"/>
        </w:rPr>
        <w:t>61. Руководитель контрольной группы (должностное лицо) Уполномоченного органа не позднее 10 рабочих дней со дня, следующего за днем получения письменных возражений, рассматривает обоснованность этих возражений и готовит по ним мотивированный ответ.</w:t>
      </w:r>
    </w:p>
    <w:p w:rsidR="006555D9" w:rsidRPr="00BA5C26" w:rsidRDefault="006555D9" w:rsidP="006555D9">
      <w:pPr>
        <w:pStyle w:val="ConsPlusNormal"/>
        <w:ind w:firstLine="540"/>
        <w:jc w:val="both"/>
        <w:rPr>
          <w:color w:val="000000" w:themeColor="text1"/>
        </w:rPr>
      </w:pPr>
      <w:r w:rsidRPr="00BA5C26">
        <w:rPr>
          <w:color w:val="000000" w:themeColor="text1"/>
        </w:rPr>
        <w:t>Ответ на возражения подписывается руководителем Уполномоченного органа и вручается под подпись объекту контроля либо направляется заказным почтовым отправлением с уведомлением о вручении либо иным способом, обеспечивающим фиксацию факта и даты его передачи объекту контроля.</w:t>
      </w:r>
    </w:p>
    <w:p w:rsidR="006555D9" w:rsidRPr="00BA5C26" w:rsidRDefault="006555D9" w:rsidP="006555D9">
      <w:pPr>
        <w:pStyle w:val="ConsPlusNormal"/>
        <w:ind w:firstLine="540"/>
        <w:jc w:val="both"/>
        <w:rPr>
          <w:color w:val="000000" w:themeColor="text1"/>
        </w:rPr>
      </w:pPr>
      <w:r w:rsidRPr="00BA5C26">
        <w:rPr>
          <w:color w:val="000000" w:themeColor="text1"/>
        </w:rPr>
        <w:t>Один экземпляр ответа на возражения приобщается к материалам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t>62. О получении одного экземпляра акта контрольного мероприятия и (или) заключения по результатам обследования руководитель объекта контроля или уполномоченное им лицо делает запись в экземпляре акта контрольного мероприятия и (или) заключения по результатам обследования, которые остаются в Уполномоченном органе. Такая запись должна содержать дату получения акта контрольного мероприятия и (или) заключения по результатам обследования, наименование должности и подпись лица, которое получило акт контрольного мероприятия и (или) заключение по результатам обследования, расшифровку этой подписи.</w:t>
      </w:r>
    </w:p>
    <w:p w:rsidR="006555D9" w:rsidRPr="00BA5C26" w:rsidRDefault="006555D9" w:rsidP="006555D9">
      <w:pPr>
        <w:pStyle w:val="ConsPlusNormal"/>
        <w:ind w:firstLine="540"/>
        <w:jc w:val="both"/>
        <w:rPr>
          <w:color w:val="000000" w:themeColor="text1"/>
        </w:rPr>
      </w:pPr>
      <w:r w:rsidRPr="00BA5C26">
        <w:rPr>
          <w:color w:val="000000" w:themeColor="text1"/>
        </w:rPr>
        <w:t>63. В случае отказа руководителя объекта контроля или уполномоченного им лица подписать или получить акт контрольного мероприятия и (или) заключение по результатам обследования руководителем контрольной группы (должностным лицом) Уполномоченного органа в акте контрольного мероприятия и (или) заключении по результатам обследования делается соответствующая запись.</w:t>
      </w:r>
    </w:p>
    <w:p w:rsidR="006555D9" w:rsidRPr="00BA5C26" w:rsidRDefault="006555D9" w:rsidP="006555D9">
      <w:pPr>
        <w:pStyle w:val="ConsPlusNormal"/>
        <w:ind w:firstLine="540"/>
        <w:jc w:val="both"/>
        <w:rPr>
          <w:color w:val="000000" w:themeColor="text1"/>
        </w:rPr>
      </w:pPr>
      <w:r w:rsidRPr="00BA5C26">
        <w:rPr>
          <w:color w:val="000000" w:themeColor="text1"/>
        </w:rPr>
        <w:t>При этом акт контрольного мероприятия и (или) заключение по результатам обследования направляется объекту контроля заказным почтовым отправлением с уведомлением о вручении либо иным способом, обеспечивающим фиксацию факта и даты их передачи объекту контроля.</w:t>
      </w:r>
    </w:p>
    <w:p w:rsidR="006555D9" w:rsidRPr="00BA5C26" w:rsidRDefault="006555D9" w:rsidP="006555D9">
      <w:pPr>
        <w:pStyle w:val="ConsPlusNormal"/>
        <w:ind w:firstLine="540"/>
        <w:jc w:val="both"/>
        <w:rPr>
          <w:color w:val="000000" w:themeColor="text1"/>
        </w:rPr>
      </w:pPr>
      <w:r w:rsidRPr="00BA5C26">
        <w:rPr>
          <w:color w:val="000000" w:themeColor="text1"/>
        </w:rPr>
        <w:lastRenderedPageBreak/>
        <w:t>Документ, подтверждающий получение объектом контроля акта контрольного мероприятия и (или) заключения по результатам обследования, приобщается к материалам контрольного мероприятия.</w:t>
      </w:r>
    </w:p>
    <w:p w:rsidR="006555D9" w:rsidRPr="00BA5C26" w:rsidRDefault="006555D9" w:rsidP="006555D9">
      <w:pPr>
        <w:pStyle w:val="ConsPlusTitle"/>
        <w:jc w:val="center"/>
        <w:outlineLvl w:val="1"/>
        <w:rPr>
          <w:rFonts w:ascii="Arial" w:hAnsi="Arial" w:cs="Arial"/>
          <w:color w:val="000000" w:themeColor="text1"/>
          <w:sz w:val="20"/>
          <w:szCs w:val="20"/>
        </w:rPr>
      </w:pPr>
      <w:r w:rsidRPr="00BA5C26">
        <w:rPr>
          <w:rFonts w:ascii="Arial" w:hAnsi="Arial" w:cs="Arial"/>
          <w:color w:val="000000" w:themeColor="text1"/>
          <w:sz w:val="20"/>
          <w:szCs w:val="20"/>
        </w:rPr>
        <w:t>VII. ПОРЯДОК РЕАЛИЗАЦИИ РЕЗУЛЬТАТОВ</w:t>
      </w:r>
    </w:p>
    <w:p w:rsidR="006555D9" w:rsidRPr="00BA5C26" w:rsidRDefault="006555D9" w:rsidP="006555D9">
      <w:pPr>
        <w:pStyle w:val="ConsPlusTitle"/>
        <w:jc w:val="center"/>
        <w:rPr>
          <w:rFonts w:ascii="Arial" w:hAnsi="Arial" w:cs="Arial"/>
          <w:color w:val="000000" w:themeColor="text1"/>
          <w:sz w:val="20"/>
          <w:szCs w:val="20"/>
        </w:rPr>
      </w:pPr>
      <w:r w:rsidRPr="00BA5C26">
        <w:rPr>
          <w:rFonts w:ascii="Arial" w:hAnsi="Arial" w:cs="Arial"/>
          <w:color w:val="000000" w:themeColor="text1"/>
          <w:sz w:val="20"/>
          <w:szCs w:val="20"/>
        </w:rPr>
        <w:t>ПРОВЕДЕНИЯ КОНТРОЛЬНЫХ МЕРОПРИЯТИЙ</w:t>
      </w:r>
    </w:p>
    <w:p w:rsidR="006555D9" w:rsidRPr="00BA5C26" w:rsidRDefault="006555D9" w:rsidP="006555D9">
      <w:pPr>
        <w:pStyle w:val="ConsPlusNormal"/>
        <w:ind w:firstLine="540"/>
        <w:jc w:val="both"/>
        <w:rPr>
          <w:color w:val="000000" w:themeColor="text1"/>
        </w:rPr>
      </w:pPr>
      <w:r w:rsidRPr="00BA5C26">
        <w:rPr>
          <w:color w:val="000000" w:themeColor="text1"/>
        </w:rPr>
        <w:t>64. При выявлении факта совершения действия (бездействия), содержащего признаки состава преступления, акт контрольного мероприятия и (или) заключение по результатам обследования в течение 3 рабочих дней со дня подписания акта контрольного мероприятия и (или) заключения по результатам обследования с сопроводительным письмом за подписью Главы Молчановского сельского поселения направляются в правоохранительные органы, органы прокуратуры с указанием необходимости последующего уведомления Уполномоченного органа.</w:t>
      </w:r>
    </w:p>
    <w:p w:rsidR="006555D9" w:rsidRPr="00BA5C26" w:rsidRDefault="006555D9" w:rsidP="006555D9">
      <w:pPr>
        <w:pStyle w:val="ConsPlusNormal"/>
        <w:ind w:firstLine="540"/>
        <w:jc w:val="both"/>
        <w:rPr>
          <w:color w:val="000000" w:themeColor="text1"/>
        </w:rPr>
      </w:pPr>
      <w:r w:rsidRPr="00BA5C26">
        <w:rPr>
          <w:color w:val="000000" w:themeColor="text1"/>
        </w:rPr>
        <w:t>65. При выявлении нарушений, содержащих признаки административного правонарушения, акт контрольного мероприятия и (или) заключение по результатам обследования с сопроводительным письмом за подписью Главы Молчановского сельского поселения не позже 15 рабочих дней со дня, следующего за днем получения подписанного объектом контроля акта контрольного мероприятия и (или) заключения по результатам обследования, а при наличии письменных возражений со дня, следующего за днем направления объекту контроля ответа на возражения, направляется должностным лицам, уполномоченным составлять протоколы об административных правонарушениях.</w:t>
      </w:r>
    </w:p>
    <w:p w:rsidR="006555D9" w:rsidRPr="00BA5C26" w:rsidRDefault="006555D9" w:rsidP="006555D9">
      <w:pPr>
        <w:pStyle w:val="ConsPlusNormal"/>
        <w:ind w:firstLine="540"/>
        <w:jc w:val="both"/>
        <w:rPr>
          <w:color w:val="000000" w:themeColor="text1"/>
        </w:rPr>
      </w:pPr>
      <w:r w:rsidRPr="00BA5C26">
        <w:rPr>
          <w:color w:val="000000" w:themeColor="text1"/>
        </w:rPr>
        <w:t>66. Уполномоченный орган по результатам проведения контрольных мероприятий в случаях установления нарушения бюджетного законодательства Российской Федерации и иных нормативных правовых актов, регулирующих бюджетные правоотношения, направляет:</w:t>
      </w:r>
    </w:p>
    <w:p w:rsidR="006555D9" w:rsidRPr="00BA5C26" w:rsidRDefault="006555D9" w:rsidP="006555D9">
      <w:pPr>
        <w:pStyle w:val="ConsPlusNormal"/>
        <w:ind w:firstLine="540"/>
        <w:jc w:val="both"/>
        <w:rPr>
          <w:color w:val="000000" w:themeColor="text1"/>
        </w:rPr>
      </w:pPr>
      <w:r w:rsidRPr="00BA5C26">
        <w:rPr>
          <w:color w:val="000000" w:themeColor="text1"/>
        </w:rPr>
        <w:t>1) органу Молчановского сельского поселения, осуществляющему функции и полномочия учредителя в отношении объекта контроля, не позднее 15 рабочих дней со дня, следующего за днем подписания объектом контроля акта контрольного мероприятия и (или) заключения по результатам обследования, а при наличии письменных возражений со дня, следующего за днем направления объекту контроля ответа на возражения, копию акта контрольного мероприятия для принятия в пределах своей компетенции мер по устранению выявленных нарушений.</w:t>
      </w:r>
    </w:p>
    <w:p w:rsidR="006555D9" w:rsidRPr="00BA5C26" w:rsidRDefault="006555D9" w:rsidP="006555D9">
      <w:pPr>
        <w:pStyle w:val="ConsPlusNormal"/>
        <w:ind w:firstLine="540"/>
        <w:jc w:val="both"/>
        <w:rPr>
          <w:color w:val="000000" w:themeColor="text1"/>
        </w:rPr>
      </w:pPr>
      <w:r w:rsidRPr="00BA5C26">
        <w:rPr>
          <w:color w:val="000000" w:themeColor="text1"/>
        </w:rPr>
        <w:t>4) объекту контроля:</w:t>
      </w:r>
    </w:p>
    <w:p w:rsidR="006555D9" w:rsidRPr="00BA5C26" w:rsidRDefault="006555D9" w:rsidP="006555D9">
      <w:pPr>
        <w:pStyle w:val="ConsPlusNormal"/>
        <w:ind w:firstLine="540"/>
        <w:jc w:val="both"/>
        <w:rPr>
          <w:color w:val="000000" w:themeColor="text1"/>
        </w:rPr>
      </w:pPr>
      <w:r w:rsidRPr="00BA5C26">
        <w:rPr>
          <w:color w:val="000000" w:themeColor="text1"/>
        </w:rPr>
        <w:t xml:space="preserve">а) </w:t>
      </w:r>
      <w:hyperlink w:anchor="Par331" w:tooltip="                               ПРЕДСТАВЛЕНИЕ" w:history="1">
        <w:r w:rsidRPr="00BA5C26">
          <w:rPr>
            <w:color w:val="000000" w:themeColor="text1"/>
          </w:rPr>
          <w:t>представление</w:t>
        </w:r>
      </w:hyperlink>
      <w:r w:rsidRPr="00BA5C26">
        <w:rPr>
          <w:color w:val="000000" w:themeColor="text1"/>
        </w:rPr>
        <w:t>, содержащее обязательную для рассмотрения информацию о выявленных нарушениях бюджетного законодательства Российской Федерации и иных нормативных правовых актов, регулирующих бюджетные правоотношения, нарушениях условий договоров (соглашений) о предоставлении средств из бюджета Молчановского сельского поселения, муниципальных контрактов, а также контрактов (договоров, соглашений), заключенных в целях исполнения указанных договоров (соглашений) и муниципальных контрактов, обеспеченных муниципальными гарантиями, а также требования о принятии мер по устранению причин и условий таких нарушений или требования о возврате предоставленных средств бюджета Молчановского сельского поселения (форма 2);</w:t>
      </w:r>
    </w:p>
    <w:p w:rsidR="006555D9" w:rsidRPr="00BA5C26" w:rsidRDefault="006555D9" w:rsidP="006555D9">
      <w:pPr>
        <w:pStyle w:val="ConsPlusNormal"/>
        <w:ind w:firstLine="540"/>
        <w:jc w:val="both"/>
        <w:rPr>
          <w:color w:val="000000" w:themeColor="text1"/>
        </w:rPr>
      </w:pPr>
      <w:r w:rsidRPr="00BA5C26">
        <w:rPr>
          <w:color w:val="000000" w:themeColor="text1"/>
        </w:rPr>
        <w:t xml:space="preserve">б) </w:t>
      </w:r>
      <w:hyperlink w:anchor="Par381" w:tooltip="                                ПРЕДПИСАНИЕ" w:history="1">
        <w:r w:rsidRPr="00BA5C26">
          <w:rPr>
            <w:color w:val="000000" w:themeColor="text1"/>
          </w:rPr>
          <w:t>предписание</w:t>
        </w:r>
      </w:hyperlink>
      <w:r w:rsidRPr="00BA5C26">
        <w:rPr>
          <w:color w:val="000000" w:themeColor="text1"/>
        </w:rPr>
        <w:t xml:space="preserve"> об устранении нарушений бюджетного законодательства Российской Федерации и иных нормативных правовых актов, регулирующих бюджетные правоотношения, нарушений условий договоров (соглашений) о предоставлении средств из бюджета Молчановского сельского поселения, муниципальных контрактов, а также контрактов (договоров, соглашений), заключенных в целях исполнения указанных договоров (соглашений) и муниципальных контрактов, обеспеченных муниципальными гарантиями, объектов контроля и (или) требования о возмещении ущерба, причиненного такими нарушениями муниципальному образованию (форма 3).</w:t>
      </w:r>
    </w:p>
    <w:p w:rsidR="006555D9" w:rsidRPr="00BA5C26" w:rsidRDefault="006555D9" w:rsidP="006555D9">
      <w:pPr>
        <w:pStyle w:val="ConsPlusNormal"/>
        <w:ind w:firstLine="540"/>
        <w:jc w:val="both"/>
        <w:rPr>
          <w:color w:val="000000" w:themeColor="text1"/>
        </w:rPr>
      </w:pPr>
      <w:r w:rsidRPr="00BA5C26">
        <w:rPr>
          <w:color w:val="000000" w:themeColor="text1"/>
        </w:rPr>
        <w:t>67. Срок подготовки представления и (или) предписания составляет не более 10 рабочих дней со дня, следующего за днем получения акта контрольного мероприятия и (или) заключения по результатам обследования, а при наличии письменных возражений со дня, следующего за днем направления объекту контроля ответа на возражения.</w:t>
      </w:r>
    </w:p>
    <w:p w:rsidR="006555D9" w:rsidRPr="00BA5C26" w:rsidRDefault="006555D9" w:rsidP="006555D9">
      <w:pPr>
        <w:pStyle w:val="ConsPlusNormal"/>
        <w:ind w:firstLine="540"/>
        <w:jc w:val="both"/>
        <w:rPr>
          <w:color w:val="000000" w:themeColor="text1"/>
        </w:rPr>
      </w:pPr>
      <w:r w:rsidRPr="00BA5C26">
        <w:rPr>
          <w:color w:val="000000" w:themeColor="text1"/>
        </w:rPr>
        <w:t>Представление и (или) предписание подписываются руководителем Уполномоченного органа.</w:t>
      </w:r>
    </w:p>
    <w:p w:rsidR="006555D9" w:rsidRPr="00BA5C26" w:rsidRDefault="006555D9" w:rsidP="006555D9">
      <w:pPr>
        <w:pStyle w:val="ConsPlusNormal"/>
        <w:ind w:firstLine="540"/>
        <w:jc w:val="both"/>
        <w:rPr>
          <w:color w:val="000000" w:themeColor="text1"/>
        </w:rPr>
      </w:pPr>
      <w:r w:rsidRPr="00BA5C26">
        <w:rPr>
          <w:color w:val="000000" w:themeColor="text1"/>
        </w:rPr>
        <w:t>Представление и (или) предписание вручаются (направляются) руководителю объекта контроля в срок не позднее 5 рабочих дней со дня, следующего за днем их подписания, руководителем Уполномоченного органа.</w:t>
      </w:r>
    </w:p>
    <w:p w:rsidR="006555D9" w:rsidRPr="00BA5C26" w:rsidRDefault="006555D9" w:rsidP="006555D9">
      <w:pPr>
        <w:pStyle w:val="ConsPlusNormal"/>
        <w:ind w:firstLine="540"/>
        <w:jc w:val="both"/>
        <w:rPr>
          <w:color w:val="000000" w:themeColor="text1"/>
        </w:rPr>
      </w:pPr>
      <w:r w:rsidRPr="00BA5C26">
        <w:rPr>
          <w:color w:val="000000" w:themeColor="text1"/>
        </w:rPr>
        <w:t>Представление и (или) предписание Уполномоченного органа должны быть рассмотрены (исполнены) в установленные в них сроки. Если срок рассмотрения представления не указан, представление должно быть рассмотрено объектом контроля в 30-дневный срок со дня его получения.</w:t>
      </w:r>
    </w:p>
    <w:p w:rsidR="006555D9" w:rsidRPr="00BA5C26" w:rsidRDefault="006555D9" w:rsidP="006555D9">
      <w:pPr>
        <w:pStyle w:val="ConsPlusNormal"/>
        <w:ind w:firstLine="540"/>
        <w:jc w:val="both"/>
        <w:rPr>
          <w:color w:val="000000" w:themeColor="text1"/>
        </w:rPr>
      </w:pPr>
      <w:r w:rsidRPr="00BA5C26">
        <w:rPr>
          <w:color w:val="000000" w:themeColor="text1"/>
        </w:rPr>
        <w:t>68. В целях продления срока рассмотрения представления или исполнения предписания объект контроля представляет в Уполномоченный орган письменный запрос с указанием причин продления срока.</w:t>
      </w:r>
    </w:p>
    <w:p w:rsidR="006555D9" w:rsidRPr="00BA5C26" w:rsidRDefault="006555D9" w:rsidP="006555D9">
      <w:pPr>
        <w:pStyle w:val="ConsPlusNormal"/>
        <w:ind w:firstLine="540"/>
        <w:jc w:val="both"/>
        <w:rPr>
          <w:color w:val="000000" w:themeColor="text1"/>
        </w:rPr>
      </w:pPr>
      <w:r w:rsidRPr="00BA5C26">
        <w:rPr>
          <w:color w:val="000000" w:themeColor="text1"/>
        </w:rPr>
        <w:t>Уполномоченный орган не позднее 5 рабочих дней со дня, следующего за днем получения письменного запроса, продлевает срок рассмотрения представления или исполнения предписания или отказывает в таком продлении путем направления объекту контроля соответствующего письма.</w:t>
      </w:r>
    </w:p>
    <w:p w:rsidR="006555D9" w:rsidRPr="00BA5C26" w:rsidRDefault="006555D9" w:rsidP="006555D9">
      <w:pPr>
        <w:pStyle w:val="ConsPlusNormal"/>
        <w:ind w:firstLine="540"/>
        <w:jc w:val="both"/>
        <w:rPr>
          <w:color w:val="000000" w:themeColor="text1"/>
        </w:rPr>
      </w:pPr>
      <w:r w:rsidRPr="00BA5C26">
        <w:rPr>
          <w:color w:val="000000" w:themeColor="text1"/>
        </w:rPr>
        <w:t>69. При невыполнении представления или предписания Уполномоченного органа в установленный срок уполномоченные лица Уполномоченного органа в установленном законом порядке осуществляют действия, связанные с привлечением виновных лиц к ответственности.</w:t>
      </w:r>
    </w:p>
    <w:p w:rsidR="006555D9" w:rsidRPr="00BA5C26" w:rsidRDefault="006555D9" w:rsidP="006555D9">
      <w:pPr>
        <w:pStyle w:val="ConsPlusNormal"/>
        <w:ind w:firstLine="540"/>
        <w:jc w:val="both"/>
        <w:rPr>
          <w:color w:val="000000" w:themeColor="text1"/>
        </w:rPr>
      </w:pPr>
      <w:r w:rsidRPr="00BA5C26">
        <w:rPr>
          <w:color w:val="000000" w:themeColor="text1"/>
        </w:rPr>
        <w:lastRenderedPageBreak/>
        <w:t>70. В случае направления объекту контроля предписания Уполномоченный орган готовит проект распоряжения Администрации Молчановского сельского поселения о принятии мер по устранению нарушений и недостатков, выявленных по результатам контрольного мероприятия.</w:t>
      </w:r>
    </w:p>
    <w:p w:rsidR="006555D9" w:rsidRPr="00BA5C26" w:rsidRDefault="006555D9" w:rsidP="006555D9">
      <w:pPr>
        <w:pStyle w:val="ConsPlusNormal"/>
        <w:ind w:firstLine="540"/>
        <w:jc w:val="both"/>
        <w:rPr>
          <w:color w:val="000000" w:themeColor="text1"/>
        </w:rPr>
      </w:pPr>
      <w:r w:rsidRPr="00BA5C26">
        <w:rPr>
          <w:color w:val="000000" w:themeColor="text1"/>
        </w:rPr>
        <w:t>71. Руководитель контрольной группы (должностное лицо) Уполномоченного органа осуществляет контроль за исполнением объектом контроля представления и (или) предписания.</w:t>
      </w:r>
    </w:p>
    <w:p w:rsidR="006555D9" w:rsidRPr="00BA5C26" w:rsidRDefault="006555D9" w:rsidP="006555D9">
      <w:pPr>
        <w:pStyle w:val="ConsPlusTitle"/>
        <w:jc w:val="center"/>
        <w:outlineLvl w:val="1"/>
        <w:rPr>
          <w:rFonts w:ascii="Arial" w:hAnsi="Arial" w:cs="Arial"/>
          <w:color w:val="000000" w:themeColor="text1"/>
          <w:sz w:val="20"/>
          <w:szCs w:val="20"/>
        </w:rPr>
      </w:pPr>
      <w:r w:rsidRPr="00BA5C26">
        <w:rPr>
          <w:rFonts w:ascii="Arial" w:hAnsi="Arial" w:cs="Arial"/>
          <w:color w:val="000000" w:themeColor="text1"/>
          <w:sz w:val="20"/>
          <w:szCs w:val="20"/>
        </w:rPr>
        <w:t>VIII. ПОРЯДОК ОБЖАЛОВАНИЯ И ОТВЕТСТВЕННОСТЬ ДОЛЖНОСТНЫХ ЛИЦ</w:t>
      </w:r>
    </w:p>
    <w:p w:rsidR="006555D9" w:rsidRPr="00BA5C26" w:rsidRDefault="006555D9" w:rsidP="006555D9">
      <w:pPr>
        <w:pStyle w:val="ConsPlusNormal"/>
        <w:ind w:firstLine="540"/>
        <w:jc w:val="both"/>
        <w:rPr>
          <w:color w:val="000000" w:themeColor="text1"/>
        </w:rPr>
      </w:pPr>
      <w:r w:rsidRPr="00BA5C26">
        <w:rPr>
          <w:color w:val="000000" w:themeColor="text1"/>
        </w:rPr>
        <w:t>72. Обжалование представления и (или) предписания Уполномоченного органа осуществляется в порядке, установленном действующим законодательством Российской Федерации.</w:t>
      </w:r>
    </w:p>
    <w:p w:rsidR="006555D9" w:rsidRPr="00BA5C26" w:rsidRDefault="006555D9" w:rsidP="006555D9">
      <w:pPr>
        <w:pStyle w:val="ConsPlusTitle"/>
        <w:jc w:val="center"/>
        <w:outlineLvl w:val="1"/>
        <w:rPr>
          <w:rFonts w:ascii="Arial" w:hAnsi="Arial" w:cs="Arial"/>
          <w:color w:val="000000" w:themeColor="text1"/>
          <w:sz w:val="20"/>
          <w:szCs w:val="20"/>
        </w:rPr>
      </w:pPr>
      <w:r w:rsidRPr="00BA5C26">
        <w:rPr>
          <w:rFonts w:ascii="Arial" w:hAnsi="Arial" w:cs="Arial"/>
          <w:color w:val="000000" w:themeColor="text1"/>
          <w:sz w:val="20"/>
          <w:szCs w:val="20"/>
        </w:rPr>
        <w:t>IX. ОТЧЕТНОСТЬ ПО РЕЗУЛЬТАТАМ ПРОВЕДЕНИЯ</w:t>
      </w:r>
    </w:p>
    <w:p w:rsidR="006555D9" w:rsidRPr="00BA5C26" w:rsidRDefault="006555D9" w:rsidP="006555D9">
      <w:pPr>
        <w:pStyle w:val="ConsPlusTitle"/>
        <w:jc w:val="center"/>
        <w:rPr>
          <w:rFonts w:ascii="Arial" w:hAnsi="Arial" w:cs="Arial"/>
          <w:color w:val="000000" w:themeColor="text1"/>
          <w:sz w:val="20"/>
          <w:szCs w:val="20"/>
        </w:rPr>
      </w:pPr>
      <w:r w:rsidRPr="00BA5C26">
        <w:rPr>
          <w:rFonts w:ascii="Arial" w:hAnsi="Arial" w:cs="Arial"/>
          <w:color w:val="000000" w:themeColor="text1"/>
          <w:sz w:val="20"/>
          <w:szCs w:val="20"/>
        </w:rPr>
        <w:t>КОНТРОЛЬНЫХ МЕРОПРИЯТИЙ</w:t>
      </w:r>
    </w:p>
    <w:p w:rsidR="006555D9" w:rsidRPr="00BA5C26" w:rsidRDefault="006555D9" w:rsidP="006555D9">
      <w:pPr>
        <w:pStyle w:val="ConsPlusNormal"/>
        <w:ind w:firstLine="540"/>
        <w:jc w:val="both"/>
        <w:rPr>
          <w:color w:val="000000" w:themeColor="text1"/>
        </w:rPr>
      </w:pPr>
      <w:r w:rsidRPr="00BA5C26">
        <w:rPr>
          <w:color w:val="000000" w:themeColor="text1"/>
        </w:rPr>
        <w:t>73. В целях раскрытия информации о полноте и своевременности выполнения плана контрольных мероприятий, о результатах контрольных мероприятий и о мерах, принятых по выявленным нарушениям, Уполномоченный орган ежеквартально представляет Главе Молчановского сельского поселения информацию (нарастающим итогом с начала календарного года) о проведенной контрольно-ревизионной работе.</w:t>
      </w:r>
    </w:p>
    <w:p w:rsidR="006555D9" w:rsidRPr="00BA5C26" w:rsidRDefault="006555D9" w:rsidP="006555D9">
      <w:pPr>
        <w:pStyle w:val="ConsPlusNormal"/>
        <w:ind w:firstLine="540"/>
        <w:jc w:val="both"/>
        <w:rPr>
          <w:color w:val="000000" w:themeColor="text1"/>
        </w:rPr>
      </w:pPr>
      <w:r w:rsidRPr="00BA5C26">
        <w:rPr>
          <w:color w:val="000000" w:themeColor="text1"/>
        </w:rPr>
        <w:t>Информация о проведенной контрольно-ревизионной работе должна отражать:</w:t>
      </w:r>
    </w:p>
    <w:p w:rsidR="006555D9" w:rsidRPr="00BA5C26" w:rsidRDefault="006555D9" w:rsidP="006555D9">
      <w:pPr>
        <w:pStyle w:val="ConsPlusNormal"/>
        <w:ind w:firstLine="540"/>
        <w:jc w:val="both"/>
        <w:rPr>
          <w:color w:val="000000" w:themeColor="text1"/>
        </w:rPr>
      </w:pPr>
      <w:r w:rsidRPr="00BA5C26">
        <w:rPr>
          <w:color w:val="000000" w:themeColor="text1"/>
        </w:rPr>
        <w:t>1) количество материалов, направленных в правоохранительные органы, органы прокуратуры, органы, должностные лица которых уполномочены составлять протоколы об административных правонарушениях, и сумму предполагаемого ущерба по видам нарушений;</w:t>
      </w:r>
    </w:p>
    <w:p w:rsidR="006555D9" w:rsidRPr="00BA5C26" w:rsidRDefault="006555D9" w:rsidP="006555D9">
      <w:pPr>
        <w:pStyle w:val="ConsPlusNormal"/>
        <w:ind w:firstLine="540"/>
        <w:jc w:val="both"/>
        <w:rPr>
          <w:color w:val="000000" w:themeColor="text1"/>
        </w:rPr>
      </w:pPr>
      <w:r w:rsidRPr="00BA5C26">
        <w:rPr>
          <w:color w:val="000000" w:themeColor="text1"/>
        </w:rPr>
        <w:t>2) количество представлений и предписаний и их исполнение в количественном и (или) денежном выражении, в том числе объем восстановленных (возмещенных) средств по предписаниям и представлениям;</w:t>
      </w:r>
    </w:p>
    <w:p w:rsidR="006555D9" w:rsidRPr="00BA5C26" w:rsidRDefault="006555D9" w:rsidP="006555D9">
      <w:pPr>
        <w:pStyle w:val="ConsPlusNormal"/>
        <w:ind w:firstLine="540"/>
        <w:jc w:val="both"/>
        <w:rPr>
          <w:color w:val="000000" w:themeColor="text1"/>
        </w:rPr>
      </w:pPr>
      <w:r w:rsidRPr="00BA5C26">
        <w:rPr>
          <w:color w:val="000000" w:themeColor="text1"/>
        </w:rPr>
        <w:t>3) количество направленных и исполненных (неисполненных) уведомлений о применении бюджетных мер принуждения (форма 1);</w:t>
      </w:r>
    </w:p>
    <w:p w:rsidR="006555D9" w:rsidRPr="00BA5C26" w:rsidRDefault="006555D9" w:rsidP="006555D9">
      <w:pPr>
        <w:pStyle w:val="ConsPlusNormal"/>
        <w:ind w:firstLine="540"/>
        <w:jc w:val="both"/>
        <w:rPr>
          <w:color w:val="000000" w:themeColor="text1"/>
        </w:rPr>
      </w:pPr>
      <w:r w:rsidRPr="00BA5C26">
        <w:rPr>
          <w:color w:val="000000" w:themeColor="text1"/>
        </w:rPr>
        <w:t>4) объем проверенных средств бюджета Молчановского сельского поселения;</w:t>
      </w:r>
    </w:p>
    <w:p w:rsidR="006555D9" w:rsidRPr="00BA5C26" w:rsidRDefault="006555D9" w:rsidP="006555D9">
      <w:pPr>
        <w:pStyle w:val="ConsPlusNormal"/>
        <w:ind w:firstLine="540"/>
        <w:jc w:val="both"/>
        <w:rPr>
          <w:color w:val="000000" w:themeColor="text1"/>
        </w:rPr>
      </w:pPr>
      <w:r w:rsidRPr="00BA5C26">
        <w:rPr>
          <w:color w:val="000000" w:themeColor="text1"/>
        </w:rPr>
        <w:t>5) количество поданных и (или) удовлетворенных жалоб (исков) на решения Уполномоченного органа, а также на его действия (бездействие) в рамках осуществленной им контрольной деятельности.</w:t>
      </w:r>
    </w:p>
    <w:p w:rsidR="006555D9" w:rsidRPr="00BA5C26" w:rsidRDefault="006555D9" w:rsidP="006555D9">
      <w:pPr>
        <w:pStyle w:val="ConsPlusNormal"/>
        <w:ind w:firstLine="540"/>
        <w:jc w:val="both"/>
        <w:rPr>
          <w:color w:val="000000" w:themeColor="text1"/>
        </w:rPr>
      </w:pPr>
      <w:r w:rsidRPr="00BA5C26">
        <w:rPr>
          <w:color w:val="000000" w:themeColor="text1"/>
        </w:rPr>
        <w:t>Информация о проведенной контрольно-ревизионной работе может включать иную информацию о событиях, оказавших существенное влияние на осуществление контроля в сфере бюджетных правоотношений.</w:t>
      </w:r>
    </w:p>
    <w:p w:rsidR="006555D9" w:rsidRPr="00BA5C26" w:rsidRDefault="006555D9" w:rsidP="006555D9">
      <w:pPr>
        <w:pStyle w:val="ConsPlusNormal"/>
        <w:ind w:firstLine="540"/>
        <w:jc w:val="both"/>
        <w:rPr>
          <w:color w:val="000000" w:themeColor="text1"/>
        </w:rPr>
      </w:pPr>
      <w:r w:rsidRPr="00BA5C26">
        <w:rPr>
          <w:color w:val="000000" w:themeColor="text1"/>
        </w:rPr>
        <w:t>74. Информация представляется не позднее 30-го числа месяца, следующего за отчетным месяцем квартала.</w:t>
      </w:r>
    </w:p>
    <w:p w:rsidR="006555D9" w:rsidRPr="00BA5C26" w:rsidRDefault="006555D9" w:rsidP="006555D9">
      <w:pPr>
        <w:pStyle w:val="ConsPlusNormal"/>
        <w:ind w:firstLine="540"/>
        <w:jc w:val="both"/>
        <w:rPr>
          <w:color w:val="000000" w:themeColor="text1"/>
        </w:rPr>
      </w:pPr>
      <w:r w:rsidRPr="00BA5C26">
        <w:rPr>
          <w:color w:val="000000" w:themeColor="text1"/>
        </w:rPr>
        <w:t>75. В целях оценки осуществления главными администраторами бюджетных средств внутреннего финансового контроля и внутреннего финансового аудита Уполномоченный орган ежегодно, не позднее первого апреля года, следующего за отчетным, представляет Главе Молчановского сельского поселения информацию об осуществлении главными администраторами бюджетных средств внутреннего финансового контроля и внутреннего финансового аудита.</w:t>
      </w:r>
    </w:p>
    <w:p w:rsidR="006555D9" w:rsidRPr="00BA5C26" w:rsidRDefault="006555D9" w:rsidP="006555D9">
      <w:pPr>
        <w:pStyle w:val="ConsPlusNormal"/>
        <w:ind w:firstLine="540"/>
        <w:jc w:val="both"/>
        <w:rPr>
          <w:color w:val="000000" w:themeColor="text1"/>
        </w:rPr>
      </w:pPr>
      <w:r w:rsidRPr="00BA5C26">
        <w:rPr>
          <w:color w:val="000000" w:themeColor="text1"/>
        </w:rPr>
        <w:t>76. Уполномоченный орган осуществляет размещение на официальном сайте Молчановского сельского поселения в информационно-телекоммуникационной сети "Интернет" (</w:t>
      </w:r>
      <w:r w:rsidRPr="00BA5C26">
        <w:rPr>
          <w:color w:val="000000" w:themeColor="text1"/>
          <w:lang w:val="en-US"/>
        </w:rPr>
        <w:t>http</w:t>
      </w:r>
      <w:r w:rsidRPr="00BA5C26">
        <w:rPr>
          <w:color w:val="000000" w:themeColor="text1"/>
        </w:rPr>
        <w:t>://</w:t>
      </w:r>
      <w:r w:rsidRPr="00BA5C26">
        <w:rPr>
          <w:color w:val="000000" w:themeColor="text1"/>
          <w:lang w:val="en-US"/>
        </w:rPr>
        <w:t>www</w:t>
      </w:r>
      <w:r w:rsidRPr="00BA5C26">
        <w:rPr>
          <w:color w:val="000000" w:themeColor="text1"/>
        </w:rPr>
        <w:t>.msp.tomskinvest.ru/) информации о работе, проделанной комиссией Администрации Молчановского сельского поселения за год.</w:t>
      </w:r>
    </w:p>
    <w:p w:rsidR="006555D9" w:rsidRPr="00BA5C26" w:rsidRDefault="006555D9" w:rsidP="006555D9">
      <w:pPr>
        <w:pStyle w:val="ConsPlusNonformat"/>
        <w:jc w:val="both"/>
        <w:rPr>
          <w:rFonts w:ascii="Arial" w:hAnsi="Arial" w:cs="Arial"/>
          <w:color w:val="000000" w:themeColor="text1"/>
        </w:rPr>
      </w:pPr>
    </w:p>
    <w:p w:rsidR="006555D9" w:rsidRPr="00BA5C26" w:rsidRDefault="006555D9" w:rsidP="006555D9">
      <w:pPr>
        <w:pStyle w:val="ConsPlusNonformat"/>
        <w:jc w:val="right"/>
        <w:rPr>
          <w:rFonts w:ascii="Arial" w:hAnsi="Arial" w:cs="Arial"/>
          <w:color w:val="000000" w:themeColor="text1"/>
        </w:rPr>
      </w:pPr>
      <w:r w:rsidRPr="00BA5C26">
        <w:rPr>
          <w:rFonts w:ascii="Arial" w:hAnsi="Arial" w:cs="Arial"/>
          <w:color w:val="000000" w:themeColor="text1"/>
        </w:rPr>
        <w:t xml:space="preserve">     Форма 1</w:t>
      </w:r>
    </w:p>
    <w:p w:rsidR="006555D9" w:rsidRPr="00BA5C26" w:rsidRDefault="006555D9" w:rsidP="006555D9">
      <w:pPr>
        <w:pStyle w:val="ConsPlusNonformat"/>
        <w:jc w:val="center"/>
        <w:rPr>
          <w:rFonts w:ascii="Arial" w:hAnsi="Arial" w:cs="Arial"/>
          <w:color w:val="000000" w:themeColor="text1"/>
        </w:rPr>
      </w:pPr>
    </w:p>
    <w:p w:rsidR="006555D9" w:rsidRPr="00BA5C26" w:rsidRDefault="006555D9" w:rsidP="006555D9">
      <w:pPr>
        <w:pStyle w:val="ConsPlusNonformat"/>
        <w:jc w:val="center"/>
        <w:rPr>
          <w:rFonts w:ascii="Arial" w:hAnsi="Arial" w:cs="Arial"/>
          <w:color w:val="000000" w:themeColor="text1"/>
        </w:rPr>
      </w:pPr>
      <w:r w:rsidRPr="00BA5C26">
        <w:rPr>
          <w:rFonts w:ascii="Arial" w:hAnsi="Arial" w:cs="Arial"/>
          <w:color w:val="000000" w:themeColor="text1"/>
        </w:rPr>
        <w:t>УВЕДОМЛЕНИЕ</w:t>
      </w:r>
    </w:p>
    <w:p w:rsidR="006555D9" w:rsidRPr="00BA5C26" w:rsidRDefault="006555D9" w:rsidP="006555D9">
      <w:pPr>
        <w:pStyle w:val="ConsPlusNonformat"/>
        <w:jc w:val="center"/>
        <w:rPr>
          <w:rFonts w:ascii="Arial" w:hAnsi="Arial" w:cs="Arial"/>
          <w:color w:val="000000" w:themeColor="text1"/>
        </w:rPr>
      </w:pPr>
      <w:r w:rsidRPr="00BA5C26">
        <w:rPr>
          <w:rFonts w:ascii="Arial" w:hAnsi="Arial" w:cs="Arial"/>
          <w:color w:val="000000" w:themeColor="text1"/>
        </w:rPr>
        <w:t>о применении бюджетных мер принуждения</w:t>
      </w:r>
    </w:p>
    <w:p w:rsidR="006555D9" w:rsidRPr="00BA5C26" w:rsidRDefault="006555D9" w:rsidP="006555D9">
      <w:pPr>
        <w:pStyle w:val="ConsPlusNonformat"/>
        <w:jc w:val="both"/>
        <w:rPr>
          <w:rFonts w:ascii="Arial" w:hAnsi="Arial" w:cs="Arial"/>
          <w:color w:val="000000" w:themeColor="text1"/>
        </w:rPr>
      </w:pP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 xml:space="preserve">    Комиссией по внутреннему муниципальному финансовому контролю в муниципальном образовании Молчановское сельское поселение   по результатам проверки (ревизии) ______________________________________________________,</w:t>
      </w:r>
    </w:p>
    <w:p w:rsidR="006555D9" w:rsidRPr="00BA5C26" w:rsidRDefault="006555D9" w:rsidP="006555D9">
      <w:pPr>
        <w:pStyle w:val="ConsPlusNonformat"/>
        <w:jc w:val="center"/>
        <w:rPr>
          <w:rFonts w:ascii="Arial" w:hAnsi="Arial" w:cs="Arial"/>
          <w:color w:val="000000" w:themeColor="text1"/>
        </w:rPr>
      </w:pPr>
      <w:r w:rsidRPr="00BA5C26">
        <w:rPr>
          <w:rFonts w:ascii="Arial" w:hAnsi="Arial" w:cs="Arial"/>
          <w:color w:val="000000" w:themeColor="text1"/>
        </w:rPr>
        <w:t>(тема проверки (ревизии))</w:t>
      </w:r>
    </w:p>
    <w:p w:rsidR="006555D9" w:rsidRPr="00BA5C26" w:rsidRDefault="006555D9" w:rsidP="006555D9">
      <w:pPr>
        <w:pStyle w:val="ConsPlusNonformat"/>
        <w:jc w:val="both"/>
        <w:rPr>
          <w:rFonts w:ascii="Arial" w:hAnsi="Arial" w:cs="Arial"/>
          <w:color w:val="000000" w:themeColor="text1"/>
        </w:rPr>
      </w:pP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проведенной с _______________ по _______________ в отношении ______________</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_______________________________________________________________________,</w:t>
      </w:r>
    </w:p>
    <w:p w:rsidR="006555D9" w:rsidRPr="00BA5C26" w:rsidRDefault="006555D9" w:rsidP="006555D9">
      <w:pPr>
        <w:pStyle w:val="ConsPlusNonformat"/>
        <w:jc w:val="center"/>
        <w:rPr>
          <w:rFonts w:ascii="Arial" w:hAnsi="Arial" w:cs="Arial"/>
          <w:color w:val="000000" w:themeColor="text1"/>
        </w:rPr>
      </w:pPr>
      <w:r w:rsidRPr="00BA5C26">
        <w:rPr>
          <w:rFonts w:ascii="Arial" w:hAnsi="Arial" w:cs="Arial"/>
          <w:color w:val="000000" w:themeColor="text1"/>
        </w:rPr>
        <w:t>(наименование объекта контроля)</w:t>
      </w:r>
    </w:p>
    <w:p w:rsidR="006555D9" w:rsidRPr="00BA5C26" w:rsidRDefault="006555D9" w:rsidP="006555D9">
      <w:pPr>
        <w:pStyle w:val="ConsPlusNonformat"/>
        <w:jc w:val="both"/>
        <w:rPr>
          <w:rFonts w:ascii="Arial" w:hAnsi="Arial" w:cs="Arial"/>
          <w:color w:val="000000" w:themeColor="text1"/>
        </w:rPr>
      </w:pP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установлено следующее:</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________________________________________________________________________</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_______________________________________________________________________.</w:t>
      </w:r>
    </w:p>
    <w:p w:rsidR="006555D9" w:rsidRPr="00BA5C26" w:rsidRDefault="006555D9" w:rsidP="006555D9">
      <w:pPr>
        <w:pStyle w:val="ConsPlusNonformat"/>
        <w:jc w:val="center"/>
        <w:rPr>
          <w:rFonts w:ascii="Arial" w:hAnsi="Arial" w:cs="Arial"/>
          <w:color w:val="000000" w:themeColor="text1"/>
        </w:rPr>
      </w:pPr>
      <w:r w:rsidRPr="00BA5C26">
        <w:rPr>
          <w:rFonts w:ascii="Arial" w:hAnsi="Arial" w:cs="Arial"/>
          <w:color w:val="000000" w:themeColor="text1"/>
        </w:rPr>
        <w:t>(излагаются обстоятельства совершенного нарушения бюджетного</w:t>
      </w:r>
    </w:p>
    <w:p w:rsidR="006555D9" w:rsidRPr="00BA5C26" w:rsidRDefault="006555D9" w:rsidP="006555D9">
      <w:pPr>
        <w:pStyle w:val="ConsPlusNonformat"/>
        <w:jc w:val="center"/>
        <w:rPr>
          <w:rFonts w:ascii="Arial" w:hAnsi="Arial" w:cs="Arial"/>
          <w:color w:val="000000" w:themeColor="text1"/>
        </w:rPr>
      </w:pPr>
      <w:r w:rsidRPr="00BA5C26">
        <w:rPr>
          <w:rFonts w:ascii="Arial" w:hAnsi="Arial" w:cs="Arial"/>
          <w:color w:val="000000" w:themeColor="text1"/>
        </w:rPr>
        <w:t>законодательства Российской Федерации так, как они установлены проведенной</w:t>
      </w:r>
    </w:p>
    <w:p w:rsidR="006555D9" w:rsidRPr="00BA5C26" w:rsidRDefault="006555D9" w:rsidP="006555D9">
      <w:pPr>
        <w:pStyle w:val="ConsPlusNonformat"/>
        <w:jc w:val="center"/>
        <w:rPr>
          <w:rFonts w:ascii="Arial" w:hAnsi="Arial" w:cs="Arial"/>
          <w:color w:val="000000" w:themeColor="text1"/>
        </w:rPr>
      </w:pPr>
      <w:r w:rsidRPr="00BA5C26">
        <w:rPr>
          <w:rFonts w:ascii="Arial" w:hAnsi="Arial" w:cs="Arial"/>
          <w:color w:val="000000" w:themeColor="text1"/>
        </w:rPr>
        <w:t>проверкой (ревизией), документы и иные сведения, которые подтверждают</w:t>
      </w:r>
    </w:p>
    <w:p w:rsidR="006555D9" w:rsidRPr="00BA5C26" w:rsidRDefault="006555D9" w:rsidP="006555D9">
      <w:pPr>
        <w:pStyle w:val="ConsPlusNonformat"/>
        <w:jc w:val="center"/>
        <w:rPr>
          <w:rFonts w:ascii="Arial" w:hAnsi="Arial" w:cs="Arial"/>
          <w:color w:val="000000" w:themeColor="text1"/>
        </w:rPr>
      </w:pPr>
      <w:r w:rsidRPr="00BA5C26">
        <w:rPr>
          <w:rFonts w:ascii="Arial" w:hAnsi="Arial" w:cs="Arial"/>
          <w:color w:val="000000" w:themeColor="text1"/>
        </w:rPr>
        <w:t>указанные нарушения)</w:t>
      </w:r>
    </w:p>
    <w:p w:rsidR="006555D9" w:rsidRPr="00BA5C26" w:rsidRDefault="006555D9" w:rsidP="006555D9">
      <w:pPr>
        <w:pStyle w:val="ConsPlusNonformat"/>
        <w:jc w:val="both"/>
        <w:rPr>
          <w:rFonts w:ascii="Arial" w:hAnsi="Arial" w:cs="Arial"/>
          <w:color w:val="000000" w:themeColor="text1"/>
        </w:rPr>
      </w:pP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 xml:space="preserve">    В соответствии со статьей(</w:t>
      </w:r>
      <w:proofErr w:type="spellStart"/>
      <w:r w:rsidRPr="00BA5C26">
        <w:rPr>
          <w:rFonts w:ascii="Arial" w:hAnsi="Arial" w:cs="Arial"/>
          <w:color w:val="000000" w:themeColor="text1"/>
        </w:rPr>
        <w:t>ями</w:t>
      </w:r>
      <w:proofErr w:type="spellEnd"/>
      <w:r w:rsidRPr="00BA5C26">
        <w:rPr>
          <w:rFonts w:ascii="Arial" w:hAnsi="Arial" w:cs="Arial"/>
          <w:color w:val="000000" w:themeColor="text1"/>
        </w:rPr>
        <w:t>) _____________________________ Бюджетного</w:t>
      </w:r>
    </w:p>
    <w:p w:rsidR="006555D9" w:rsidRPr="00BA5C26" w:rsidRDefault="00057248" w:rsidP="006555D9">
      <w:pPr>
        <w:pStyle w:val="ConsPlusNonformat"/>
        <w:jc w:val="both"/>
        <w:rPr>
          <w:rFonts w:ascii="Arial" w:hAnsi="Arial" w:cs="Arial"/>
          <w:color w:val="000000" w:themeColor="text1"/>
        </w:rPr>
      </w:pPr>
      <w:hyperlink r:id="rId94" w:history="1">
        <w:r w:rsidR="006555D9" w:rsidRPr="00BA5C26">
          <w:rPr>
            <w:rFonts w:ascii="Arial" w:hAnsi="Arial" w:cs="Arial"/>
            <w:color w:val="000000" w:themeColor="text1"/>
          </w:rPr>
          <w:t>кодекса</w:t>
        </w:r>
      </w:hyperlink>
      <w:r w:rsidR="006555D9" w:rsidRPr="00BA5C26">
        <w:rPr>
          <w:rFonts w:ascii="Arial" w:hAnsi="Arial" w:cs="Arial"/>
          <w:color w:val="000000" w:themeColor="text1"/>
        </w:rPr>
        <w:t xml:space="preserve"> Российской Федерации, а также в соответствии с ____________________</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________________________________________________________________________</w:t>
      </w:r>
    </w:p>
    <w:p w:rsidR="006555D9" w:rsidRPr="00BA5C26" w:rsidRDefault="006555D9" w:rsidP="006555D9">
      <w:pPr>
        <w:pStyle w:val="ConsPlusNonformat"/>
        <w:jc w:val="center"/>
        <w:rPr>
          <w:rFonts w:ascii="Arial" w:hAnsi="Arial" w:cs="Arial"/>
          <w:color w:val="000000" w:themeColor="text1"/>
        </w:rPr>
      </w:pPr>
      <w:r w:rsidRPr="00BA5C26">
        <w:rPr>
          <w:rFonts w:ascii="Arial" w:hAnsi="Arial" w:cs="Arial"/>
          <w:color w:val="000000" w:themeColor="text1"/>
        </w:rPr>
        <w:t>(указываются наименования и номера соответствующих статей/пунктов иных</w:t>
      </w:r>
    </w:p>
    <w:p w:rsidR="006555D9" w:rsidRPr="00BA5C26" w:rsidRDefault="006555D9" w:rsidP="006555D9">
      <w:pPr>
        <w:pStyle w:val="ConsPlusNonformat"/>
        <w:jc w:val="center"/>
        <w:rPr>
          <w:rFonts w:ascii="Arial" w:hAnsi="Arial" w:cs="Arial"/>
          <w:color w:val="000000" w:themeColor="text1"/>
        </w:rPr>
      </w:pPr>
      <w:r w:rsidRPr="00BA5C26">
        <w:rPr>
          <w:rFonts w:ascii="Arial" w:hAnsi="Arial" w:cs="Arial"/>
          <w:color w:val="000000" w:themeColor="text1"/>
        </w:rPr>
        <w:t>нормативных правовых актов, регулирующих бюджетные правоотношения)</w:t>
      </w:r>
    </w:p>
    <w:p w:rsidR="006555D9" w:rsidRPr="00BA5C26" w:rsidRDefault="006555D9" w:rsidP="006555D9">
      <w:pPr>
        <w:pStyle w:val="ConsPlusNonformat"/>
        <w:jc w:val="both"/>
        <w:rPr>
          <w:rFonts w:ascii="Arial" w:hAnsi="Arial" w:cs="Arial"/>
          <w:color w:val="000000" w:themeColor="text1"/>
        </w:rPr>
      </w:pP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за допущенные нарушения предлагается применить бюджетные меры принуждения.</w:t>
      </w:r>
    </w:p>
    <w:p w:rsidR="006555D9" w:rsidRPr="00BA5C26" w:rsidRDefault="006555D9" w:rsidP="006555D9">
      <w:pPr>
        <w:pStyle w:val="ConsPlusNonformat"/>
        <w:jc w:val="both"/>
        <w:rPr>
          <w:rFonts w:ascii="Arial" w:hAnsi="Arial" w:cs="Arial"/>
          <w:color w:val="000000" w:themeColor="text1"/>
        </w:rPr>
      </w:pP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Приложение:  копии  акта  проверки  (ревизии)  и документов, подтверждающих</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нарушения.</w:t>
      </w:r>
    </w:p>
    <w:p w:rsidR="006555D9" w:rsidRPr="00BA5C26" w:rsidRDefault="006555D9" w:rsidP="006555D9">
      <w:pPr>
        <w:pStyle w:val="ConsPlusNonformat"/>
        <w:jc w:val="both"/>
        <w:rPr>
          <w:rFonts w:ascii="Arial" w:hAnsi="Arial" w:cs="Arial"/>
          <w:color w:val="000000" w:themeColor="text1"/>
        </w:rPr>
      </w:pP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_________________________________ _____________ ________________________</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(наименование должности руководителя                   (подпись)                    (инициалы, фамилия)</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Уполномоченного органа)</w:t>
      </w:r>
    </w:p>
    <w:p w:rsidR="006555D9" w:rsidRPr="00BA5C26" w:rsidRDefault="006555D9" w:rsidP="006555D9">
      <w:pPr>
        <w:pStyle w:val="ConsPlusNonformat"/>
        <w:jc w:val="both"/>
        <w:rPr>
          <w:rFonts w:ascii="Arial" w:hAnsi="Arial" w:cs="Arial"/>
          <w:color w:val="000000" w:themeColor="text1"/>
        </w:rPr>
      </w:pPr>
    </w:p>
    <w:p w:rsidR="006555D9" w:rsidRPr="00BA5C26" w:rsidRDefault="006555D9" w:rsidP="006555D9">
      <w:pPr>
        <w:pStyle w:val="ConsPlusNonformat"/>
        <w:jc w:val="right"/>
        <w:rPr>
          <w:rFonts w:ascii="Arial" w:hAnsi="Arial" w:cs="Arial"/>
          <w:color w:val="000000" w:themeColor="text1"/>
        </w:rPr>
      </w:pPr>
      <w:r w:rsidRPr="00BA5C26">
        <w:rPr>
          <w:rFonts w:ascii="Arial" w:hAnsi="Arial" w:cs="Arial"/>
          <w:color w:val="000000" w:themeColor="text1"/>
        </w:rPr>
        <w:t xml:space="preserve">           Форма 2</w:t>
      </w:r>
    </w:p>
    <w:p w:rsidR="006555D9" w:rsidRPr="00BA5C26" w:rsidRDefault="006555D9" w:rsidP="006555D9">
      <w:pPr>
        <w:pStyle w:val="ConsPlusNonformat"/>
        <w:jc w:val="both"/>
        <w:rPr>
          <w:rFonts w:ascii="Arial" w:hAnsi="Arial" w:cs="Arial"/>
          <w:color w:val="000000" w:themeColor="text1"/>
        </w:rPr>
      </w:pPr>
    </w:p>
    <w:p w:rsidR="006555D9" w:rsidRPr="00BA5C26" w:rsidRDefault="006555D9" w:rsidP="006555D9">
      <w:pPr>
        <w:pStyle w:val="ConsPlusNonformat"/>
        <w:jc w:val="center"/>
        <w:rPr>
          <w:rFonts w:ascii="Arial" w:hAnsi="Arial" w:cs="Arial"/>
          <w:color w:val="000000" w:themeColor="text1"/>
        </w:rPr>
      </w:pPr>
      <w:bookmarkStart w:id="36" w:name="Par331"/>
      <w:bookmarkEnd w:id="36"/>
      <w:r w:rsidRPr="00BA5C26">
        <w:rPr>
          <w:rFonts w:ascii="Arial" w:hAnsi="Arial" w:cs="Arial"/>
          <w:color w:val="000000" w:themeColor="text1"/>
        </w:rPr>
        <w:t>ПРЕДСТАВЛЕНИЕ</w:t>
      </w:r>
    </w:p>
    <w:p w:rsidR="006555D9" w:rsidRPr="00BA5C26" w:rsidRDefault="006555D9" w:rsidP="006555D9">
      <w:pPr>
        <w:pStyle w:val="ConsPlusNonformat"/>
        <w:jc w:val="both"/>
        <w:rPr>
          <w:rFonts w:ascii="Arial" w:hAnsi="Arial" w:cs="Arial"/>
          <w:color w:val="000000" w:themeColor="text1"/>
        </w:rPr>
      </w:pP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 xml:space="preserve">    В    соответствии   с   пунктом   _______________   Плана   контрольных мероприятий, утвержденного   распоряжением   Администрации  Молчановского сельского поселения от  "__"  ____________  20__  г.  N _____,  и  на  основании  поручения Уполномоченного  органа  от  "____"  _________  20____  г.  N ____</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в ________________________________________________________________________</w:t>
      </w:r>
    </w:p>
    <w:p w:rsidR="006555D9" w:rsidRPr="00BA5C26" w:rsidRDefault="006555D9" w:rsidP="006555D9">
      <w:pPr>
        <w:pStyle w:val="ConsPlusNonformat"/>
        <w:jc w:val="center"/>
        <w:rPr>
          <w:rFonts w:ascii="Arial" w:hAnsi="Arial" w:cs="Arial"/>
          <w:color w:val="000000" w:themeColor="text1"/>
        </w:rPr>
      </w:pPr>
      <w:r w:rsidRPr="00BA5C26">
        <w:rPr>
          <w:rFonts w:ascii="Arial" w:hAnsi="Arial" w:cs="Arial"/>
          <w:color w:val="000000" w:themeColor="text1"/>
        </w:rPr>
        <w:t>(наименование объекта контроля)</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проведено контрольное мероприятие</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________________________________________________________________________</w:t>
      </w:r>
    </w:p>
    <w:p w:rsidR="006555D9" w:rsidRPr="00BA5C26" w:rsidRDefault="006555D9" w:rsidP="006555D9">
      <w:pPr>
        <w:pStyle w:val="ConsPlusNonformat"/>
        <w:jc w:val="center"/>
        <w:rPr>
          <w:rFonts w:ascii="Arial" w:hAnsi="Arial" w:cs="Arial"/>
          <w:color w:val="000000" w:themeColor="text1"/>
        </w:rPr>
      </w:pPr>
      <w:r w:rsidRPr="00BA5C26">
        <w:rPr>
          <w:rFonts w:ascii="Arial" w:hAnsi="Arial" w:cs="Arial"/>
          <w:color w:val="000000" w:themeColor="text1"/>
        </w:rPr>
        <w:t>(наименование контрольного мероприятия)</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за период деятельности с ______________ по _________________.</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 xml:space="preserve">    По  результатам контрольного мероприятия выявлены следующие нарушения и</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недостатки:</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 xml:space="preserve">    1) ___________________________________________________________________;</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 xml:space="preserve">    2) ___________________________________________________________________.</w:t>
      </w:r>
    </w:p>
    <w:p w:rsidR="006555D9" w:rsidRPr="00BA5C26" w:rsidRDefault="006555D9" w:rsidP="006555D9">
      <w:pPr>
        <w:pStyle w:val="ConsPlusNonformat"/>
        <w:jc w:val="center"/>
        <w:rPr>
          <w:rFonts w:ascii="Arial" w:hAnsi="Arial" w:cs="Arial"/>
          <w:color w:val="000000" w:themeColor="text1"/>
        </w:rPr>
      </w:pPr>
      <w:r w:rsidRPr="00BA5C26">
        <w:rPr>
          <w:rFonts w:ascii="Arial" w:hAnsi="Arial" w:cs="Arial"/>
          <w:color w:val="000000" w:themeColor="text1"/>
        </w:rPr>
        <w:t>(указываются конкретные факты нарушений и недостатков, выявленных в</w:t>
      </w:r>
    </w:p>
    <w:p w:rsidR="006555D9" w:rsidRPr="00BA5C26" w:rsidRDefault="006555D9" w:rsidP="006555D9">
      <w:pPr>
        <w:pStyle w:val="ConsPlusNonformat"/>
        <w:jc w:val="center"/>
        <w:rPr>
          <w:rFonts w:ascii="Arial" w:hAnsi="Arial" w:cs="Arial"/>
          <w:color w:val="000000" w:themeColor="text1"/>
        </w:rPr>
      </w:pPr>
      <w:r w:rsidRPr="00BA5C26">
        <w:rPr>
          <w:rFonts w:ascii="Arial" w:hAnsi="Arial" w:cs="Arial"/>
          <w:color w:val="000000" w:themeColor="text1"/>
        </w:rPr>
        <w:t>результате контрольного мероприятия и зафиксированных в акте по</w:t>
      </w:r>
    </w:p>
    <w:p w:rsidR="006555D9" w:rsidRPr="00BA5C26" w:rsidRDefault="006555D9" w:rsidP="006555D9">
      <w:pPr>
        <w:pStyle w:val="ConsPlusNonformat"/>
        <w:jc w:val="center"/>
        <w:rPr>
          <w:rFonts w:ascii="Arial" w:hAnsi="Arial" w:cs="Arial"/>
          <w:color w:val="000000" w:themeColor="text1"/>
        </w:rPr>
      </w:pPr>
      <w:r w:rsidRPr="00BA5C26">
        <w:rPr>
          <w:rFonts w:ascii="Arial" w:hAnsi="Arial" w:cs="Arial"/>
          <w:color w:val="000000" w:themeColor="text1"/>
        </w:rPr>
        <w:t>результатам контрольного мероприятия, со ссылками на соответствующие</w:t>
      </w:r>
    </w:p>
    <w:p w:rsidR="006555D9" w:rsidRPr="00BA5C26" w:rsidRDefault="006555D9" w:rsidP="006555D9">
      <w:pPr>
        <w:pStyle w:val="ConsPlusNonformat"/>
        <w:jc w:val="center"/>
        <w:rPr>
          <w:rFonts w:ascii="Arial" w:hAnsi="Arial" w:cs="Arial"/>
          <w:color w:val="000000" w:themeColor="text1"/>
        </w:rPr>
      </w:pPr>
      <w:r w:rsidRPr="00BA5C26">
        <w:rPr>
          <w:rFonts w:ascii="Arial" w:hAnsi="Arial" w:cs="Arial"/>
          <w:color w:val="000000" w:themeColor="text1"/>
        </w:rPr>
        <w:t>статьи (части, пункты, подпункты) законов и (или) иных нормативных</w:t>
      </w:r>
    </w:p>
    <w:p w:rsidR="006555D9" w:rsidRPr="00BA5C26" w:rsidRDefault="006555D9" w:rsidP="006555D9">
      <w:pPr>
        <w:pStyle w:val="ConsPlusNonformat"/>
        <w:jc w:val="center"/>
        <w:rPr>
          <w:rFonts w:ascii="Arial" w:hAnsi="Arial" w:cs="Arial"/>
          <w:color w:val="000000" w:themeColor="text1"/>
        </w:rPr>
      </w:pPr>
      <w:r w:rsidRPr="00BA5C26">
        <w:rPr>
          <w:rFonts w:ascii="Arial" w:hAnsi="Arial" w:cs="Arial"/>
          <w:color w:val="000000" w:themeColor="text1"/>
        </w:rPr>
        <w:t>правовых актов Российской Федерации, Молчановского сельского поселения, положения которых нарушены)</w:t>
      </w:r>
    </w:p>
    <w:p w:rsidR="006555D9" w:rsidRPr="00BA5C26" w:rsidRDefault="006555D9" w:rsidP="006555D9">
      <w:pPr>
        <w:pStyle w:val="ConsPlusNonformat"/>
        <w:jc w:val="both"/>
        <w:rPr>
          <w:rFonts w:ascii="Arial" w:hAnsi="Arial" w:cs="Arial"/>
          <w:color w:val="000000" w:themeColor="text1"/>
        </w:rPr>
      </w:pP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 xml:space="preserve">    С  учетом  изложенного  и  на основании </w:t>
      </w:r>
      <w:hyperlink w:anchor="Par255" w:tooltip="66. Уполномоченный орган по результатам проведения контрольных мероприятий в случаях установления нарушения бюджетного законодательства Российской Федерации и иных нормативных правовых актов, регулирующих бюджетные правоотношения, направляет:" w:history="1">
        <w:r w:rsidRPr="00BA5C26">
          <w:rPr>
            <w:rFonts w:ascii="Arial" w:hAnsi="Arial" w:cs="Arial"/>
            <w:color w:val="000000" w:themeColor="text1"/>
          </w:rPr>
          <w:t>пункта 66</w:t>
        </w:r>
      </w:hyperlink>
      <w:r w:rsidRPr="00BA5C26">
        <w:rPr>
          <w:rFonts w:ascii="Arial" w:hAnsi="Arial" w:cs="Arial"/>
          <w:color w:val="000000" w:themeColor="text1"/>
        </w:rPr>
        <w:t xml:space="preserve"> Порядка осуществления</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комиссией по внутреннему муниципальному финансовому контролю в муниципальном образовании Молчановское сельское поселение,  утвержденного постановлением Администрации Молчановского сельского поселения от___________ N _____, от</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________________________________________________________________________</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_______________________________________________________________________</w:t>
      </w:r>
    </w:p>
    <w:p w:rsidR="006555D9" w:rsidRPr="00BA5C26" w:rsidRDefault="006555D9" w:rsidP="006555D9">
      <w:pPr>
        <w:pStyle w:val="ConsPlusNonformat"/>
        <w:jc w:val="center"/>
        <w:rPr>
          <w:rFonts w:ascii="Arial" w:hAnsi="Arial" w:cs="Arial"/>
          <w:color w:val="000000" w:themeColor="text1"/>
        </w:rPr>
      </w:pPr>
      <w:r w:rsidRPr="00BA5C26">
        <w:rPr>
          <w:rFonts w:ascii="Arial" w:hAnsi="Arial" w:cs="Arial"/>
          <w:color w:val="000000" w:themeColor="text1"/>
        </w:rPr>
        <w:t>(наименование объекта контроля)</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 xml:space="preserve">    требуется:</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 xml:space="preserve">    1) ___________________________________________________________________;</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 xml:space="preserve">    2) ___________________________________________________________________.</w:t>
      </w:r>
    </w:p>
    <w:p w:rsidR="006555D9" w:rsidRPr="00BA5C26" w:rsidRDefault="006555D9" w:rsidP="006555D9">
      <w:pPr>
        <w:pStyle w:val="ConsPlusNonformat"/>
        <w:jc w:val="center"/>
        <w:rPr>
          <w:rFonts w:ascii="Arial" w:hAnsi="Arial" w:cs="Arial"/>
          <w:color w:val="000000" w:themeColor="text1"/>
        </w:rPr>
      </w:pPr>
      <w:r w:rsidRPr="00BA5C26">
        <w:rPr>
          <w:rFonts w:ascii="Arial" w:hAnsi="Arial" w:cs="Arial"/>
          <w:color w:val="000000" w:themeColor="text1"/>
        </w:rPr>
        <w:t>(предъявляются требования о рассмотрении информации о выявленных</w:t>
      </w:r>
    </w:p>
    <w:p w:rsidR="006555D9" w:rsidRPr="00BA5C26" w:rsidRDefault="006555D9" w:rsidP="006555D9">
      <w:pPr>
        <w:pStyle w:val="ConsPlusNonformat"/>
        <w:jc w:val="center"/>
        <w:rPr>
          <w:rFonts w:ascii="Arial" w:hAnsi="Arial" w:cs="Arial"/>
          <w:color w:val="000000" w:themeColor="text1"/>
        </w:rPr>
      </w:pPr>
      <w:r w:rsidRPr="00BA5C26">
        <w:rPr>
          <w:rFonts w:ascii="Arial" w:hAnsi="Arial" w:cs="Arial"/>
          <w:color w:val="000000" w:themeColor="text1"/>
        </w:rPr>
        <w:t>нарушениях и недостатках для принятия мер по устранению причин и</w:t>
      </w:r>
    </w:p>
    <w:p w:rsidR="006555D9" w:rsidRPr="00BA5C26" w:rsidRDefault="006555D9" w:rsidP="006555D9">
      <w:pPr>
        <w:pStyle w:val="ConsPlusNonformat"/>
        <w:jc w:val="center"/>
        <w:rPr>
          <w:rFonts w:ascii="Arial" w:hAnsi="Arial" w:cs="Arial"/>
          <w:color w:val="000000" w:themeColor="text1"/>
        </w:rPr>
      </w:pPr>
      <w:r w:rsidRPr="00BA5C26">
        <w:rPr>
          <w:rFonts w:ascii="Arial" w:hAnsi="Arial" w:cs="Arial"/>
          <w:color w:val="000000" w:themeColor="text1"/>
        </w:rPr>
        <w:t>условий их совершения)</w:t>
      </w:r>
    </w:p>
    <w:p w:rsidR="006555D9" w:rsidRPr="00BA5C26" w:rsidRDefault="006555D9" w:rsidP="006555D9">
      <w:pPr>
        <w:pStyle w:val="ConsPlusNonformat"/>
        <w:jc w:val="both"/>
        <w:rPr>
          <w:rFonts w:ascii="Arial" w:hAnsi="Arial" w:cs="Arial"/>
          <w:color w:val="000000" w:themeColor="text1"/>
        </w:rPr>
      </w:pP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 xml:space="preserve">    О  результатах  рассмотрения  настоящего представления и принятых мерах</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необходимо  проинформировать  руководителя Уполномоченного органа в срок не</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позднее "__" ________ 20__ года.</w:t>
      </w:r>
    </w:p>
    <w:p w:rsidR="006555D9" w:rsidRPr="00BA5C26" w:rsidRDefault="006555D9" w:rsidP="006555D9">
      <w:pPr>
        <w:pStyle w:val="ConsPlusNonformat"/>
        <w:jc w:val="both"/>
        <w:rPr>
          <w:rFonts w:ascii="Arial" w:hAnsi="Arial" w:cs="Arial"/>
          <w:color w:val="000000" w:themeColor="text1"/>
        </w:rPr>
      </w:pP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__________________________________ _____________ ________________________</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(наименование должности руководителя                    (подпись)                     (инициалы, фамилия)</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Уполномоченного органа)</w:t>
      </w:r>
    </w:p>
    <w:p w:rsidR="006555D9" w:rsidRPr="00BA5C26" w:rsidRDefault="006555D9" w:rsidP="006555D9">
      <w:pPr>
        <w:pStyle w:val="ConsPlusNormal"/>
        <w:jc w:val="both"/>
        <w:rPr>
          <w:color w:val="000000" w:themeColor="text1"/>
        </w:rPr>
      </w:pPr>
    </w:p>
    <w:p w:rsidR="006555D9" w:rsidRPr="00BA5C26" w:rsidRDefault="006555D9" w:rsidP="006555D9">
      <w:pPr>
        <w:pStyle w:val="ConsPlusNormal"/>
        <w:jc w:val="both"/>
        <w:rPr>
          <w:color w:val="000000" w:themeColor="text1"/>
        </w:rPr>
      </w:pPr>
    </w:p>
    <w:p w:rsidR="006555D9" w:rsidRPr="00BA5C26" w:rsidRDefault="006555D9" w:rsidP="006555D9">
      <w:pPr>
        <w:pStyle w:val="ConsPlusNormal"/>
        <w:jc w:val="both"/>
        <w:rPr>
          <w:color w:val="000000" w:themeColor="text1"/>
        </w:rPr>
      </w:pPr>
    </w:p>
    <w:p w:rsidR="006555D9" w:rsidRPr="00BA5C26" w:rsidRDefault="006555D9" w:rsidP="006555D9">
      <w:pPr>
        <w:pStyle w:val="ConsPlusNormal"/>
        <w:jc w:val="both"/>
        <w:rPr>
          <w:color w:val="000000" w:themeColor="text1"/>
        </w:rPr>
      </w:pPr>
    </w:p>
    <w:p w:rsidR="006555D9" w:rsidRPr="00BA5C26" w:rsidRDefault="006555D9" w:rsidP="006555D9">
      <w:pPr>
        <w:pStyle w:val="ConsPlusNormal"/>
        <w:jc w:val="both"/>
        <w:rPr>
          <w:color w:val="000000" w:themeColor="text1"/>
        </w:rPr>
      </w:pPr>
    </w:p>
    <w:p w:rsidR="006555D9" w:rsidRPr="00BA5C26" w:rsidRDefault="006555D9" w:rsidP="006555D9">
      <w:pPr>
        <w:pStyle w:val="ConsPlusNormal"/>
        <w:jc w:val="both"/>
        <w:rPr>
          <w:color w:val="000000" w:themeColor="text1"/>
        </w:rPr>
      </w:pPr>
    </w:p>
    <w:p w:rsidR="006555D9" w:rsidRPr="00BA5C26" w:rsidRDefault="006555D9" w:rsidP="006555D9">
      <w:pPr>
        <w:pStyle w:val="ConsPlusNormal"/>
        <w:jc w:val="both"/>
        <w:rPr>
          <w:color w:val="000000" w:themeColor="text1"/>
        </w:rPr>
      </w:pPr>
    </w:p>
    <w:p w:rsidR="006555D9" w:rsidRPr="00BA5C26" w:rsidRDefault="006555D9" w:rsidP="006555D9">
      <w:pPr>
        <w:pStyle w:val="ConsPlusNonformat"/>
        <w:jc w:val="right"/>
        <w:rPr>
          <w:rFonts w:ascii="Arial" w:hAnsi="Arial" w:cs="Arial"/>
          <w:color w:val="000000" w:themeColor="text1"/>
        </w:rPr>
      </w:pPr>
      <w:r w:rsidRPr="00BA5C26">
        <w:rPr>
          <w:rFonts w:ascii="Arial" w:hAnsi="Arial" w:cs="Arial"/>
          <w:color w:val="000000" w:themeColor="text1"/>
        </w:rPr>
        <w:t xml:space="preserve">                                                                    Форма 3</w:t>
      </w:r>
    </w:p>
    <w:p w:rsidR="006555D9" w:rsidRPr="00BA5C26" w:rsidRDefault="006555D9" w:rsidP="006555D9">
      <w:pPr>
        <w:pStyle w:val="ConsPlusNonformat"/>
        <w:jc w:val="both"/>
        <w:rPr>
          <w:rFonts w:ascii="Arial" w:hAnsi="Arial" w:cs="Arial"/>
          <w:color w:val="000000" w:themeColor="text1"/>
        </w:rPr>
      </w:pPr>
    </w:p>
    <w:p w:rsidR="006555D9" w:rsidRPr="00BA5C26" w:rsidRDefault="006555D9" w:rsidP="006555D9">
      <w:pPr>
        <w:pStyle w:val="ConsPlusNonformat"/>
        <w:jc w:val="center"/>
        <w:rPr>
          <w:rFonts w:ascii="Arial" w:hAnsi="Arial" w:cs="Arial"/>
          <w:color w:val="000000" w:themeColor="text1"/>
        </w:rPr>
      </w:pPr>
      <w:bookmarkStart w:id="37" w:name="Par381"/>
      <w:bookmarkEnd w:id="37"/>
      <w:r w:rsidRPr="00BA5C26">
        <w:rPr>
          <w:rFonts w:ascii="Arial" w:hAnsi="Arial" w:cs="Arial"/>
          <w:color w:val="000000" w:themeColor="text1"/>
        </w:rPr>
        <w:t>ПРЕДПИСАНИЕ</w:t>
      </w:r>
    </w:p>
    <w:p w:rsidR="006555D9" w:rsidRPr="00BA5C26" w:rsidRDefault="006555D9" w:rsidP="006555D9">
      <w:pPr>
        <w:pStyle w:val="ConsPlusNonformat"/>
        <w:jc w:val="both"/>
        <w:rPr>
          <w:rFonts w:ascii="Arial" w:hAnsi="Arial" w:cs="Arial"/>
          <w:color w:val="000000" w:themeColor="text1"/>
        </w:rPr>
      </w:pP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 xml:space="preserve">    В   соответствии   с   пунктом _____ Плана  контрольных  мероприятий, утвержденного   распоряжением   Администрации   Молчановского сельского поселения  от  "_____"_____________  20__  г.  N____,    и     на     основании     поручения Уполномоченного    органа    от   "____"  ____________  20___  г.  N  ___</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в ______________________________________________________________________</w:t>
      </w:r>
    </w:p>
    <w:p w:rsidR="006555D9" w:rsidRPr="00BA5C26" w:rsidRDefault="006555D9" w:rsidP="006555D9">
      <w:pPr>
        <w:pStyle w:val="ConsPlusNonformat"/>
        <w:jc w:val="center"/>
        <w:rPr>
          <w:rFonts w:ascii="Arial" w:hAnsi="Arial" w:cs="Arial"/>
          <w:color w:val="000000" w:themeColor="text1"/>
        </w:rPr>
      </w:pPr>
      <w:r w:rsidRPr="00BA5C26">
        <w:rPr>
          <w:rFonts w:ascii="Arial" w:hAnsi="Arial" w:cs="Arial"/>
          <w:color w:val="000000" w:themeColor="text1"/>
        </w:rPr>
        <w:t>(наименование объекта контроля)</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проведено контрольное мероприятие</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________________________________________________________________________</w:t>
      </w:r>
    </w:p>
    <w:p w:rsidR="006555D9" w:rsidRPr="00BA5C26" w:rsidRDefault="006555D9" w:rsidP="006555D9">
      <w:pPr>
        <w:pStyle w:val="ConsPlusNonformat"/>
        <w:jc w:val="center"/>
        <w:rPr>
          <w:rFonts w:ascii="Arial" w:hAnsi="Arial" w:cs="Arial"/>
          <w:color w:val="000000" w:themeColor="text1"/>
        </w:rPr>
      </w:pPr>
      <w:r w:rsidRPr="00BA5C26">
        <w:rPr>
          <w:rFonts w:ascii="Arial" w:hAnsi="Arial" w:cs="Arial"/>
          <w:color w:val="000000" w:themeColor="text1"/>
        </w:rPr>
        <w:t>(наименование контрольного мероприятия)</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за период деятельности с ______________ по _________________.</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 xml:space="preserve">    В   ходе   проведения   контрольного   мероприятия  выявлены  следующие</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нарушения:</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 xml:space="preserve">    1) ___________________________________________________________________;</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 xml:space="preserve">    2) ___________________________________________________________________.</w:t>
      </w:r>
    </w:p>
    <w:p w:rsidR="006555D9" w:rsidRPr="00BA5C26" w:rsidRDefault="006555D9" w:rsidP="006555D9">
      <w:pPr>
        <w:pStyle w:val="ConsPlusNonformat"/>
        <w:jc w:val="center"/>
        <w:rPr>
          <w:rFonts w:ascii="Arial" w:hAnsi="Arial" w:cs="Arial"/>
          <w:color w:val="000000" w:themeColor="text1"/>
        </w:rPr>
      </w:pPr>
      <w:r w:rsidRPr="00BA5C26">
        <w:rPr>
          <w:rFonts w:ascii="Arial" w:hAnsi="Arial" w:cs="Arial"/>
          <w:color w:val="000000" w:themeColor="text1"/>
        </w:rPr>
        <w:t>(указываются факты нарушений, конкретные статьи законов и (или)</w:t>
      </w:r>
    </w:p>
    <w:p w:rsidR="006555D9" w:rsidRPr="00BA5C26" w:rsidRDefault="006555D9" w:rsidP="006555D9">
      <w:pPr>
        <w:pStyle w:val="ConsPlusNonformat"/>
        <w:jc w:val="center"/>
        <w:rPr>
          <w:rFonts w:ascii="Arial" w:hAnsi="Arial" w:cs="Arial"/>
          <w:color w:val="000000" w:themeColor="text1"/>
        </w:rPr>
      </w:pPr>
      <w:r w:rsidRPr="00BA5C26">
        <w:rPr>
          <w:rFonts w:ascii="Arial" w:hAnsi="Arial" w:cs="Arial"/>
          <w:color w:val="000000" w:themeColor="text1"/>
        </w:rPr>
        <w:t>пунктов иных нормативных правовых актов, требования которых</w:t>
      </w:r>
    </w:p>
    <w:p w:rsidR="006555D9" w:rsidRPr="00BA5C26" w:rsidRDefault="006555D9" w:rsidP="006555D9">
      <w:pPr>
        <w:pStyle w:val="ConsPlusNonformat"/>
        <w:jc w:val="center"/>
        <w:rPr>
          <w:rFonts w:ascii="Arial" w:hAnsi="Arial" w:cs="Arial"/>
          <w:color w:val="000000" w:themeColor="text1"/>
        </w:rPr>
      </w:pPr>
      <w:r w:rsidRPr="00BA5C26">
        <w:rPr>
          <w:rFonts w:ascii="Arial" w:hAnsi="Arial" w:cs="Arial"/>
          <w:color w:val="000000" w:themeColor="text1"/>
        </w:rPr>
        <w:t>нарушены, а также оценка причиненного ущерба)</w:t>
      </w:r>
    </w:p>
    <w:p w:rsidR="006555D9" w:rsidRPr="00BA5C26" w:rsidRDefault="006555D9" w:rsidP="006555D9">
      <w:pPr>
        <w:pStyle w:val="ConsPlusNonformat"/>
        <w:jc w:val="both"/>
        <w:rPr>
          <w:rFonts w:ascii="Arial" w:hAnsi="Arial" w:cs="Arial"/>
          <w:color w:val="000000" w:themeColor="text1"/>
        </w:rPr>
      </w:pP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 xml:space="preserve">    С  учетом  изложенного  и  на основании </w:t>
      </w:r>
      <w:hyperlink w:anchor="Par255" w:tooltip="66. Уполномоченный орган по результатам проведения контрольных мероприятий в случаях установления нарушения бюджетного законодательства Российской Федерации и иных нормативных правовых актов, регулирующих бюджетные правоотношения, направляет:" w:history="1">
        <w:r w:rsidRPr="00BA5C26">
          <w:rPr>
            <w:rFonts w:ascii="Arial" w:hAnsi="Arial" w:cs="Arial"/>
            <w:color w:val="000000" w:themeColor="text1"/>
          </w:rPr>
          <w:t>пункта 66</w:t>
        </w:r>
      </w:hyperlink>
      <w:r w:rsidRPr="00BA5C26">
        <w:rPr>
          <w:rFonts w:ascii="Arial" w:hAnsi="Arial" w:cs="Arial"/>
          <w:color w:val="000000" w:themeColor="text1"/>
        </w:rPr>
        <w:t xml:space="preserve"> Порядка осуществления</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комиссией по внутреннему муниципальному финансовому контролю в муниципальном образовании Молчановское сельское поселение,  утвержденного  постановлением  Администрации  Молчановского сельского поселения от __________ N ____,</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________________________________________________________________________</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________________________________________________________________________</w:t>
      </w:r>
    </w:p>
    <w:p w:rsidR="006555D9" w:rsidRPr="00BA5C26" w:rsidRDefault="006555D9" w:rsidP="006555D9">
      <w:pPr>
        <w:pStyle w:val="ConsPlusNonformat"/>
        <w:jc w:val="center"/>
        <w:rPr>
          <w:rFonts w:ascii="Arial" w:hAnsi="Arial" w:cs="Arial"/>
          <w:color w:val="000000" w:themeColor="text1"/>
        </w:rPr>
      </w:pPr>
      <w:r w:rsidRPr="00BA5C26">
        <w:rPr>
          <w:rFonts w:ascii="Arial" w:hAnsi="Arial" w:cs="Arial"/>
          <w:color w:val="000000" w:themeColor="text1"/>
        </w:rPr>
        <w:t>(наименование объекта контроля)</w:t>
      </w:r>
    </w:p>
    <w:p w:rsidR="006555D9" w:rsidRPr="00BA5C26" w:rsidRDefault="006555D9" w:rsidP="006555D9">
      <w:pPr>
        <w:pStyle w:val="ConsPlusNonformat"/>
        <w:jc w:val="both"/>
        <w:rPr>
          <w:rFonts w:ascii="Arial" w:hAnsi="Arial" w:cs="Arial"/>
          <w:color w:val="000000" w:themeColor="text1"/>
        </w:rPr>
      </w:pP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 xml:space="preserve">    предписывается:</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 xml:space="preserve">    1) ___________________________________________________________________;</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 xml:space="preserve">    2) ___________________________________________________________________.</w:t>
      </w:r>
    </w:p>
    <w:p w:rsidR="006555D9" w:rsidRPr="00BA5C26" w:rsidRDefault="006555D9" w:rsidP="006555D9">
      <w:pPr>
        <w:pStyle w:val="ConsPlusNonformat"/>
        <w:jc w:val="center"/>
        <w:rPr>
          <w:rFonts w:ascii="Arial" w:hAnsi="Arial" w:cs="Arial"/>
          <w:color w:val="000000" w:themeColor="text1"/>
        </w:rPr>
      </w:pPr>
      <w:r w:rsidRPr="00BA5C26">
        <w:rPr>
          <w:rFonts w:ascii="Arial" w:hAnsi="Arial" w:cs="Arial"/>
          <w:color w:val="000000" w:themeColor="text1"/>
        </w:rPr>
        <w:t>(указываются требования об устранении выявленных нарушений и (или)</w:t>
      </w:r>
    </w:p>
    <w:p w:rsidR="006555D9" w:rsidRPr="00BA5C26" w:rsidRDefault="006555D9" w:rsidP="006555D9">
      <w:pPr>
        <w:pStyle w:val="ConsPlusNonformat"/>
        <w:jc w:val="center"/>
        <w:rPr>
          <w:rFonts w:ascii="Arial" w:hAnsi="Arial" w:cs="Arial"/>
          <w:color w:val="000000" w:themeColor="text1"/>
        </w:rPr>
      </w:pPr>
      <w:r w:rsidRPr="00BA5C26">
        <w:rPr>
          <w:rFonts w:ascii="Arial" w:hAnsi="Arial" w:cs="Arial"/>
          <w:color w:val="000000" w:themeColor="text1"/>
        </w:rPr>
        <w:t>возмещении причиненного указанными нарушениями ущерба (указывается</w:t>
      </w:r>
    </w:p>
    <w:p w:rsidR="006555D9" w:rsidRPr="00BA5C26" w:rsidRDefault="006555D9" w:rsidP="006555D9">
      <w:pPr>
        <w:pStyle w:val="ConsPlusNonformat"/>
        <w:jc w:val="center"/>
        <w:rPr>
          <w:rFonts w:ascii="Arial" w:hAnsi="Arial" w:cs="Arial"/>
          <w:color w:val="000000" w:themeColor="text1"/>
        </w:rPr>
      </w:pPr>
      <w:r w:rsidRPr="00BA5C26">
        <w:rPr>
          <w:rFonts w:ascii="Arial" w:hAnsi="Arial" w:cs="Arial"/>
          <w:color w:val="000000" w:themeColor="text1"/>
        </w:rPr>
        <w:t>при наличии ущерба)</w:t>
      </w:r>
    </w:p>
    <w:p w:rsidR="006555D9" w:rsidRPr="00BA5C26" w:rsidRDefault="006555D9" w:rsidP="006555D9">
      <w:pPr>
        <w:pStyle w:val="ConsPlusNonformat"/>
        <w:jc w:val="both"/>
        <w:rPr>
          <w:rFonts w:ascii="Arial" w:hAnsi="Arial" w:cs="Arial"/>
          <w:color w:val="000000" w:themeColor="text1"/>
        </w:rPr>
      </w:pP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 xml:space="preserve">    О  результатах  исполнения  настоящего  предписания  и  принятых  мерах</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необходимо  проинформировать  руководителя Уполномоченного органа в срок не</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позднее "__" ________ 20__ года.</w:t>
      </w:r>
    </w:p>
    <w:p w:rsidR="006555D9" w:rsidRPr="00BA5C26" w:rsidRDefault="006555D9" w:rsidP="006555D9">
      <w:pPr>
        <w:pStyle w:val="ConsPlusNonformat"/>
        <w:jc w:val="both"/>
        <w:rPr>
          <w:rFonts w:ascii="Arial" w:hAnsi="Arial" w:cs="Arial"/>
          <w:color w:val="000000" w:themeColor="text1"/>
        </w:rPr>
      </w:pP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_________________________________ _____________ ________________________</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(наименование должности руководителя                    (подпись)                   (инициалы, фамилия)</w:t>
      </w:r>
    </w:p>
    <w:p w:rsidR="006555D9" w:rsidRPr="00BA5C26" w:rsidRDefault="006555D9" w:rsidP="006555D9">
      <w:pPr>
        <w:pStyle w:val="ConsPlusNonformat"/>
        <w:jc w:val="both"/>
        <w:rPr>
          <w:rFonts w:ascii="Arial" w:hAnsi="Arial" w:cs="Arial"/>
          <w:color w:val="000000" w:themeColor="text1"/>
        </w:rPr>
      </w:pPr>
      <w:r w:rsidRPr="00BA5C26">
        <w:rPr>
          <w:rFonts w:ascii="Arial" w:hAnsi="Arial" w:cs="Arial"/>
          <w:color w:val="000000" w:themeColor="text1"/>
        </w:rPr>
        <w:t>Уполномоченного органа)</w:t>
      </w:r>
    </w:p>
    <w:p w:rsidR="006555D9" w:rsidRPr="00BA5C26" w:rsidRDefault="006555D9" w:rsidP="006555D9">
      <w:pPr>
        <w:pStyle w:val="ConsPlusNormal"/>
        <w:ind w:firstLine="0"/>
        <w:jc w:val="both"/>
        <w:rPr>
          <w:color w:val="000000" w:themeColor="text1"/>
        </w:rPr>
      </w:pPr>
    </w:p>
    <w:p w:rsidR="006555D9" w:rsidRPr="00BA5C26" w:rsidRDefault="006555D9" w:rsidP="006555D9">
      <w:pPr>
        <w:pStyle w:val="ConsPlusNormal"/>
        <w:jc w:val="both"/>
        <w:rPr>
          <w:color w:val="000000" w:themeColor="text1"/>
        </w:rPr>
      </w:pPr>
    </w:p>
    <w:p w:rsidR="006555D9" w:rsidRPr="00BA5C26" w:rsidRDefault="006555D9" w:rsidP="006555D9">
      <w:pPr>
        <w:ind w:left="6946"/>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Приложение №2 к постановлению администрации Молчановского сельского поселения </w:t>
      </w:r>
    </w:p>
    <w:p w:rsidR="006555D9" w:rsidRPr="00BA5C26" w:rsidRDefault="006555D9" w:rsidP="006555D9">
      <w:pPr>
        <w:ind w:left="6946"/>
        <w:jc w:val="both"/>
        <w:rPr>
          <w:rFonts w:ascii="Arial" w:hAnsi="Arial" w:cs="Arial"/>
          <w:color w:val="000000" w:themeColor="text1"/>
          <w:sz w:val="20"/>
          <w:szCs w:val="20"/>
        </w:rPr>
      </w:pPr>
      <w:r w:rsidRPr="00BA5C26">
        <w:rPr>
          <w:rFonts w:ascii="Arial" w:hAnsi="Arial" w:cs="Arial"/>
          <w:color w:val="000000" w:themeColor="text1"/>
          <w:sz w:val="20"/>
          <w:szCs w:val="20"/>
        </w:rPr>
        <w:t>от «18» декабря 2019г. №300</w:t>
      </w:r>
    </w:p>
    <w:p w:rsidR="006555D9" w:rsidRPr="00BA5C26" w:rsidRDefault="006555D9" w:rsidP="006555D9">
      <w:pPr>
        <w:pStyle w:val="ConsPlusNormal"/>
        <w:ind w:firstLine="0"/>
        <w:jc w:val="both"/>
        <w:rPr>
          <w:color w:val="000000" w:themeColor="text1"/>
        </w:rPr>
      </w:pPr>
    </w:p>
    <w:p w:rsidR="006555D9" w:rsidRPr="00BA5C26" w:rsidRDefault="006555D9" w:rsidP="006555D9">
      <w:pPr>
        <w:pStyle w:val="ConsPlusNormal"/>
        <w:jc w:val="both"/>
        <w:rPr>
          <w:color w:val="000000" w:themeColor="text1"/>
        </w:rPr>
      </w:pPr>
    </w:p>
    <w:p w:rsidR="006555D9" w:rsidRPr="00BA5C26" w:rsidRDefault="006555D9" w:rsidP="006555D9">
      <w:pPr>
        <w:pStyle w:val="ConsPlusTitle"/>
        <w:jc w:val="center"/>
        <w:rPr>
          <w:rFonts w:ascii="Arial" w:hAnsi="Arial" w:cs="Arial"/>
          <w:color w:val="000000" w:themeColor="text1"/>
          <w:sz w:val="20"/>
          <w:szCs w:val="20"/>
        </w:rPr>
      </w:pPr>
      <w:r w:rsidRPr="00BA5C26">
        <w:rPr>
          <w:rFonts w:ascii="Arial" w:hAnsi="Arial" w:cs="Arial"/>
          <w:color w:val="000000" w:themeColor="text1"/>
          <w:sz w:val="20"/>
          <w:szCs w:val="20"/>
        </w:rPr>
        <w:t>СОСТАВ</w:t>
      </w:r>
    </w:p>
    <w:p w:rsidR="006555D9" w:rsidRPr="00BA5C26" w:rsidRDefault="006555D9" w:rsidP="006555D9">
      <w:pPr>
        <w:pStyle w:val="ConsPlusTitle"/>
        <w:jc w:val="center"/>
        <w:rPr>
          <w:rFonts w:ascii="Arial" w:hAnsi="Arial" w:cs="Arial"/>
          <w:color w:val="000000" w:themeColor="text1"/>
          <w:sz w:val="20"/>
          <w:szCs w:val="20"/>
        </w:rPr>
      </w:pPr>
      <w:r w:rsidRPr="00BA5C26">
        <w:rPr>
          <w:rFonts w:ascii="Arial" w:hAnsi="Arial" w:cs="Arial"/>
          <w:color w:val="000000" w:themeColor="text1"/>
          <w:sz w:val="20"/>
          <w:szCs w:val="20"/>
        </w:rPr>
        <w:t>КОМИССИИ ПО ВНУТРЕННЕМУ МУНИЦИПАЛЬНОМУ ФИНАНСОВОМУ КОНТРОЛЮ В МУНИЦИПАЛЬНОМ ОБРАЗОВАНИИ МОЛЧАНОВСКОЕ СЕЛЬСКОЕ ПОСЕЛЕНИЕ</w:t>
      </w:r>
    </w:p>
    <w:p w:rsidR="006555D9" w:rsidRPr="00BA5C26" w:rsidRDefault="006555D9" w:rsidP="006555D9">
      <w:pPr>
        <w:pStyle w:val="ConsPlusNormal"/>
        <w:jc w:val="both"/>
        <w:rPr>
          <w:color w:val="000000" w:themeColor="text1"/>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32"/>
        <w:gridCol w:w="2446"/>
        <w:gridCol w:w="6860"/>
      </w:tblGrid>
      <w:tr w:rsidR="00BA5C26" w:rsidRPr="00BA5C26" w:rsidTr="001C0AA6">
        <w:tc>
          <w:tcPr>
            <w:tcW w:w="2778" w:type="dxa"/>
            <w:gridSpan w:val="2"/>
          </w:tcPr>
          <w:p w:rsidR="006555D9" w:rsidRPr="00BA5C26" w:rsidRDefault="006555D9" w:rsidP="001C0AA6">
            <w:pPr>
              <w:pStyle w:val="ConsPlusNormal"/>
              <w:jc w:val="both"/>
              <w:rPr>
                <w:color w:val="000000" w:themeColor="text1"/>
              </w:rPr>
            </w:pPr>
            <w:r w:rsidRPr="00BA5C26">
              <w:rPr>
                <w:color w:val="000000" w:themeColor="text1"/>
              </w:rPr>
              <w:lastRenderedPageBreak/>
              <w:t>Председатель комиссии</w:t>
            </w:r>
          </w:p>
        </w:tc>
        <w:tc>
          <w:tcPr>
            <w:tcW w:w="6860" w:type="dxa"/>
          </w:tcPr>
          <w:p w:rsidR="006555D9" w:rsidRPr="00BA5C26" w:rsidRDefault="006555D9" w:rsidP="001C0AA6">
            <w:pPr>
              <w:pStyle w:val="ConsPlusNormal"/>
              <w:jc w:val="both"/>
              <w:rPr>
                <w:color w:val="000000" w:themeColor="text1"/>
              </w:rPr>
            </w:pPr>
            <w:r w:rsidRPr="00BA5C26">
              <w:rPr>
                <w:color w:val="000000" w:themeColor="text1"/>
              </w:rPr>
              <w:t>Глава Молчановского сельского поселения</w:t>
            </w:r>
          </w:p>
        </w:tc>
      </w:tr>
      <w:tr w:rsidR="00BA5C26" w:rsidRPr="00BA5C26" w:rsidTr="001C0AA6">
        <w:tc>
          <w:tcPr>
            <w:tcW w:w="2778" w:type="dxa"/>
            <w:gridSpan w:val="2"/>
          </w:tcPr>
          <w:p w:rsidR="006555D9" w:rsidRPr="00BA5C26" w:rsidRDefault="006555D9" w:rsidP="001C0AA6">
            <w:pPr>
              <w:pStyle w:val="ConsPlusNormal"/>
              <w:jc w:val="both"/>
              <w:rPr>
                <w:color w:val="000000" w:themeColor="text1"/>
              </w:rPr>
            </w:pPr>
            <w:r w:rsidRPr="00BA5C26">
              <w:rPr>
                <w:color w:val="000000" w:themeColor="text1"/>
              </w:rPr>
              <w:t>Секретарь</w:t>
            </w:r>
          </w:p>
        </w:tc>
        <w:tc>
          <w:tcPr>
            <w:tcW w:w="6860" w:type="dxa"/>
          </w:tcPr>
          <w:p w:rsidR="006555D9" w:rsidRPr="00BA5C26" w:rsidRDefault="006555D9" w:rsidP="001C0AA6">
            <w:pPr>
              <w:pStyle w:val="ConsPlusNormal"/>
              <w:jc w:val="both"/>
              <w:rPr>
                <w:color w:val="000000" w:themeColor="text1"/>
              </w:rPr>
            </w:pPr>
            <w:r w:rsidRPr="00BA5C26">
              <w:rPr>
                <w:color w:val="000000" w:themeColor="text1"/>
              </w:rPr>
              <w:t>Главный специалист по кадрам - юрисконсульт</w:t>
            </w:r>
          </w:p>
        </w:tc>
      </w:tr>
      <w:tr w:rsidR="00BA5C26" w:rsidRPr="00BA5C26" w:rsidTr="001C0AA6">
        <w:tc>
          <w:tcPr>
            <w:tcW w:w="9638" w:type="dxa"/>
            <w:gridSpan w:val="3"/>
          </w:tcPr>
          <w:p w:rsidR="006555D9" w:rsidRPr="00BA5C26" w:rsidRDefault="006555D9" w:rsidP="001C0AA6">
            <w:pPr>
              <w:pStyle w:val="ConsPlusNormal"/>
              <w:rPr>
                <w:color w:val="000000" w:themeColor="text1"/>
              </w:rPr>
            </w:pPr>
            <w:r w:rsidRPr="00BA5C26">
              <w:rPr>
                <w:color w:val="000000" w:themeColor="text1"/>
              </w:rPr>
              <w:t>Члены комиссии:</w:t>
            </w:r>
          </w:p>
        </w:tc>
      </w:tr>
      <w:tr w:rsidR="00BA5C26" w:rsidRPr="00BA5C26" w:rsidTr="001C0AA6">
        <w:tc>
          <w:tcPr>
            <w:tcW w:w="332" w:type="dxa"/>
          </w:tcPr>
          <w:p w:rsidR="006555D9" w:rsidRPr="00BA5C26" w:rsidRDefault="006555D9" w:rsidP="001C0AA6">
            <w:pPr>
              <w:pStyle w:val="ConsPlusNormal"/>
              <w:jc w:val="both"/>
              <w:rPr>
                <w:color w:val="000000" w:themeColor="text1"/>
              </w:rPr>
            </w:pPr>
            <w:r w:rsidRPr="00BA5C26">
              <w:rPr>
                <w:color w:val="000000" w:themeColor="text1"/>
              </w:rPr>
              <w:t>1.</w:t>
            </w:r>
          </w:p>
        </w:tc>
        <w:tc>
          <w:tcPr>
            <w:tcW w:w="9306" w:type="dxa"/>
            <w:gridSpan w:val="2"/>
          </w:tcPr>
          <w:p w:rsidR="006555D9" w:rsidRPr="00BA5C26" w:rsidRDefault="006555D9" w:rsidP="001C0AA6">
            <w:pPr>
              <w:pStyle w:val="ConsPlusNormal"/>
              <w:jc w:val="both"/>
              <w:rPr>
                <w:color w:val="000000" w:themeColor="text1"/>
              </w:rPr>
            </w:pPr>
            <w:r w:rsidRPr="00BA5C26">
              <w:rPr>
                <w:color w:val="000000" w:themeColor="text1"/>
              </w:rPr>
              <w:t>Заместитель Главы Молчановского сельского поселения по ЖКХ, муниципальному имуществу и дорожному хозяйству.</w:t>
            </w:r>
          </w:p>
        </w:tc>
      </w:tr>
      <w:tr w:rsidR="00BA5C26" w:rsidRPr="00BA5C26" w:rsidTr="001C0AA6">
        <w:tc>
          <w:tcPr>
            <w:tcW w:w="332" w:type="dxa"/>
          </w:tcPr>
          <w:p w:rsidR="006555D9" w:rsidRPr="00BA5C26" w:rsidRDefault="006555D9" w:rsidP="001C0AA6">
            <w:pPr>
              <w:pStyle w:val="ConsPlusNormal"/>
              <w:jc w:val="both"/>
              <w:rPr>
                <w:color w:val="000000" w:themeColor="text1"/>
              </w:rPr>
            </w:pPr>
            <w:r w:rsidRPr="00BA5C26">
              <w:rPr>
                <w:color w:val="000000" w:themeColor="text1"/>
              </w:rPr>
              <w:t>2.</w:t>
            </w:r>
          </w:p>
        </w:tc>
        <w:tc>
          <w:tcPr>
            <w:tcW w:w="9306" w:type="dxa"/>
            <w:gridSpan w:val="2"/>
          </w:tcPr>
          <w:p w:rsidR="006555D9" w:rsidRPr="00BA5C26" w:rsidRDefault="006555D9" w:rsidP="001C0AA6">
            <w:pPr>
              <w:pStyle w:val="ConsPlusNormal"/>
              <w:jc w:val="both"/>
              <w:rPr>
                <w:color w:val="000000" w:themeColor="text1"/>
              </w:rPr>
            </w:pPr>
            <w:r w:rsidRPr="00BA5C26">
              <w:rPr>
                <w:color w:val="000000" w:themeColor="text1"/>
              </w:rPr>
              <w:t>Начальник финансового отдела Администрации Молчановского сельского поселения – главный бухгалтер.</w:t>
            </w:r>
          </w:p>
        </w:tc>
      </w:tr>
    </w:tbl>
    <w:p w:rsidR="006555D9" w:rsidRPr="00BA5C26" w:rsidRDefault="006555D9" w:rsidP="006555D9">
      <w:pPr>
        <w:pStyle w:val="ConsPlusNormal"/>
        <w:ind w:firstLine="0"/>
        <w:jc w:val="both"/>
        <w:rPr>
          <w:color w:val="000000" w:themeColor="text1"/>
        </w:rPr>
      </w:pPr>
    </w:p>
    <w:p w:rsidR="006555D9" w:rsidRPr="00BA5C26" w:rsidRDefault="006555D9" w:rsidP="006555D9">
      <w:pPr>
        <w:pStyle w:val="ConsPlusNormal"/>
        <w:jc w:val="both"/>
        <w:rPr>
          <w:color w:val="000000" w:themeColor="text1"/>
        </w:rPr>
      </w:pPr>
    </w:p>
    <w:p w:rsidR="006555D9" w:rsidRPr="00BA5C26" w:rsidRDefault="006555D9" w:rsidP="006555D9">
      <w:pPr>
        <w:ind w:left="6946"/>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Приложение №3 к постановлению администрации Молчановского сельского поселения </w:t>
      </w:r>
    </w:p>
    <w:p w:rsidR="006555D9" w:rsidRPr="00BA5C26" w:rsidRDefault="006555D9" w:rsidP="006555D9">
      <w:pPr>
        <w:ind w:left="6946"/>
        <w:jc w:val="both"/>
        <w:rPr>
          <w:rFonts w:ascii="Arial" w:hAnsi="Arial" w:cs="Arial"/>
          <w:color w:val="000000" w:themeColor="text1"/>
          <w:sz w:val="20"/>
          <w:szCs w:val="20"/>
        </w:rPr>
      </w:pPr>
      <w:r w:rsidRPr="00BA5C26">
        <w:rPr>
          <w:rFonts w:ascii="Arial" w:hAnsi="Arial" w:cs="Arial"/>
          <w:color w:val="000000" w:themeColor="text1"/>
          <w:sz w:val="20"/>
          <w:szCs w:val="20"/>
        </w:rPr>
        <w:t>от «18» декабря 2019г. №300</w:t>
      </w:r>
    </w:p>
    <w:p w:rsidR="006555D9" w:rsidRPr="00BA5C26" w:rsidRDefault="006555D9" w:rsidP="006555D9">
      <w:pPr>
        <w:pStyle w:val="ConsPlusNormal"/>
        <w:jc w:val="both"/>
        <w:rPr>
          <w:color w:val="000000" w:themeColor="text1"/>
        </w:rPr>
      </w:pPr>
    </w:p>
    <w:p w:rsidR="006555D9" w:rsidRPr="00BA5C26" w:rsidRDefault="006555D9" w:rsidP="006555D9">
      <w:pPr>
        <w:pStyle w:val="ConsPlusNormal"/>
        <w:jc w:val="both"/>
        <w:rPr>
          <w:color w:val="000000" w:themeColor="text1"/>
        </w:rPr>
      </w:pPr>
    </w:p>
    <w:p w:rsidR="006555D9" w:rsidRPr="00BA5C26" w:rsidRDefault="006555D9" w:rsidP="006555D9">
      <w:pPr>
        <w:pStyle w:val="ConsPlusNormal"/>
        <w:jc w:val="both"/>
        <w:rPr>
          <w:color w:val="000000" w:themeColor="text1"/>
        </w:rPr>
      </w:pPr>
    </w:p>
    <w:p w:rsidR="006555D9" w:rsidRPr="00BA5C26" w:rsidRDefault="006555D9" w:rsidP="006555D9">
      <w:pPr>
        <w:pStyle w:val="ConsPlusTitle"/>
        <w:jc w:val="center"/>
        <w:rPr>
          <w:rFonts w:ascii="Arial" w:hAnsi="Arial" w:cs="Arial"/>
          <w:color w:val="000000" w:themeColor="text1"/>
          <w:sz w:val="20"/>
          <w:szCs w:val="20"/>
        </w:rPr>
      </w:pPr>
      <w:r w:rsidRPr="00BA5C26">
        <w:rPr>
          <w:rFonts w:ascii="Arial" w:hAnsi="Arial" w:cs="Arial"/>
          <w:color w:val="000000" w:themeColor="text1"/>
          <w:sz w:val="20"/>
          <w:szCs w:val="20"/>
        </w:rPr>
        <w:t>ПОЛОЖЕНИЕ</w:t>
      </w:r>
    </w:p>
    <w:p w:rsidR="006555D9" w:rsidRPr="00BA5C26" w:rsidRDefault="006555D9" w:rsidP="006555D9">
      <w:pPr>
        <w:pStyle w:val="ConsPlusTitle"/>
        <w:jc w:val="center"/>
        <w:rPr>
          <w:rFonts w:ascii="Arial" w:hAnsi="Arial" w:cs="Arial"/>
          <w:color w:val="000000" w:themeColor="text1"/>
          <w:sz w:val="20"/>
          <w:szCs w:val="20"/>
        </w:rPr>
      </w:pPr>
      <w:r w:rsidRPr="00BA5C26">
        <w:rPr>
          <w:rFonts w:ascii="Arial" w:hAnsi="Arial" w:cs="Arial"/>
          <w:color w:val="000000" w:themeColor="text1"/>
          <w:sz w:val="20"/>
          <w:szCs w:val="20"/>
        </w:rPr>
        <w:t>О КОМИССИИ ПО ВНУТРЕННЕМУ МУНИЦИПАЛЬНОМУ ФИНАНСОВОМУ КОНТРОЛЮ В МУНИЦИПАЛЬНОМ ОБРАЗОВАНИИ МОЛЧАНОВСКОЕ СЕЛЬСКОЕ ПОСЕЛЕНИЕ</w:t>
      </w:r>
    </w:p>
    <w:p w:rsidR="006555D9" w:rsidRPr="00BA5C26" w:rsidRDefault="006555D9" w:rsidP="006555D9">
      <w:pPr>
        <w:pStyle w:val="ConsPlusNormal"/>
        <w:jc w:val="center"/>
        <w:outlineLvl w:val="1"/>
        <w:rPr>
          <w:color w:val="000000" w:themeColor="text1"/>
        </w:rPr>
      </w:pPr>
      <w:r w:rsidRPr="00BA5C26">
        <w:rPr>
          <w:color w:val="000000" w:themeColor="text1"/>
        </w:rPr>
        <w:t>1. ОБЩИЕ ПОЛОЖЕНИЯ</w:t>
      </w:r>
    </w:p>
    <w:p w:rsidR="006555D9" w:rsidRPr="00BA5C26" w:rsidRDefault="006555D9" w:rsidP="006555D9">
      <w:pPr>
        <w:pStyle w:val="ConsPlusNormal"/>
        <w:ind w:firstLine="540"/>
        <w:jc w:val="both"/>
        <w:rPr>
          <w:color w:val="000000" w:themeColor="text1"/>
        </w:rPr>
      </w:pPr>
      <w:r w:rsidRPr="00BA5C26">
        <w:rPr>
          <w:color w:val="000000" w:themeColor="text1"/>
        </w:rPr>
        <w:t>1.1. Комиссия по внутреннему муниципальному финансовому контролю в муниципальном образовании Молчановское сельское поселение (далее - комиссия) создана и действует на основании Положения о комиссии по внутреннему муниципальному финансовому контролю в муниципальном образовании Молчановское сельское поселение, утвержденного настоящим постановлением.</w:t>
      </w:r>
    </w:p>
    <w:p w:rsidR="006555D9" w:rsidRPr="00BA5C26" w:rsidRDefault="006555D9" w:rsidP="006555D9">
      <w:pPr>
        <w:pStyle w:val="ConsPlusNormal"/>
        <w:ind w:firstLine="540"/>
        <w:jc w:val="both"/>
        <w:rPr>
          <w:color w:val="000000" w:themeColor="text1"/>
        </w:rPr>
      </w:pPr>
      <w:r w:rsidRPr="00BA5C26">
        <w:rPr>
          <w:color w:val="000000" w:themeColor="text1"/>
        </w:rPr>
        <w:t>1.2. Комиссия осуществляет контроль финансово-хозяйственной деятельности учреждений (далее - объекты контроля), функции и полномочия учредителя которых осуществляет Администрация Молчановского сельского поселения, в соответствии с основными задачами и функциями комиссии.</w:t>
      </w:r>
    </w:p>
    <w:p w:rsidR="006555D9" w:rsidRPr="00BA5C26" w:rsidRDefault="006555D9" w:rsidP="006555D9">
      <w:pPr>
        <w:pStyle w:val="ConsPlusNormal"/>
        <w:ind w:firstLine="540"/>
        <w:jc w:val="both"/>
        <w:rPr>
          <w:color w:val="000000" w:themeColor="text1"/>
        </w:rPr>
      </w:pPr>
      <w:r w:rsidRPr="00BA5C26">
        <w:rPr>
          <w:color w:val="000000" w:themeColor="text1"/>
        </w:rPr>
        <w:t>1.3. Комиссия руководствуется в своей деятельности законодательством Российской Федерации, распорядительными документами Правительства Российской Федерации, законодательством Томской области, муниципальными актами Совета Молчановского сельского поселения, постановлениями Администрации Молчановского сельского поселения и настоящим Положением.</w:t>
      </w:r>
    </w:p>
    <w:p w:rsidR="006555D9" w:rsidRPr="00BA5C26" w:rsidRDefault="006555D9" w:rsidP="006555D9">
      <w:pPr>
        <w:pStyle w:val="ConsPlusNormal"/>
        <w:jc w:val="center"/>
        <w:outlineLvl w:val="1"/>
        <w:rPr>
          <w:color w:val="000000" w:themeColor="text1"/>
        </w:rPr>
      </w:pPr>
      <w:r w:rsidRPr="00BA5C26">
        <w:rPr>
          <w:color w:val="000000" w:themeColor="text1"/>
        </w:rPr>
        <w:t>2. ОСНОВНЫЕ ФУНКЦИИ КОМИССИИ</w:t>
      </w:r>
    </w:p>
    <w:p w:rsidR="006555D9" w:rsidRPr="00BA5C26" w:rsidRDefault="006555D9" w:rsidP="006555D9">
      <w:pPr>
        <w:pStyle w:val="ConsPlusNormal"/>
        <w:ind w:firstLine="540"/>
        <w:jc w:val="both"/>
        <w:rPr>
          <w:color w:val="000000" w:themeColor="text1"/>
        </w:rPr>
      </w:pPr>
      <w:r w:rsidRPr="00BA5C26">
        <w:rPr>
          <w:color w:val="000000" w:themeColor="text1"/>
        </w:rPr>
        <w:t>2.1. Основными функциями комиссии являются:</w:t>
      </w:r>
    </w:p>
    <w:p w:rsidR="006555D9" w:rsidRPr="00BA5C26" w:rsidRDefault="006555D9" w:rsidP="006555D9">
      <w:pPr>
        <w:pStyle w:val="ConsPlusNormal"/>
        <w:ind w:firstLine="540"/>
        <w:jc w:val="both"/>
        <w:rPr>
          <w:color w:val="000000" w:themeColor="text1"/>
        </w:rPr>
      </w:pPr>
      <w:r w:rsidRPr="00BA5C26">
        <w:rPr>
          <w:color w:val="000000" w:themeColor="text1"/>
        </w:rPr>
        <w:t>- рассмотрение актов проверок (ревизий) финансово-хозяйственной деятельности объекта контроля и проведение анализа выявленных нарушений и отклонений;</w:t>
      </w:r>
    </w:p>
    <w:p w:rsidR="006555D9" w:rsidRPr="00BA5C26" w:rsidRDefault="006555D9" w:rsidP="006555D9">
      <w:pPr>
        <w:pStyle w:val="ConsPlusNormal"/>
        <w:ind w:firstLine="540"/>
        <w:jc w:val="both"/>
        <w:rPr>
          <w:color w:val="000000" w:themeColor="text1"/>
        </w:rPr>
      </w:pPr>
      <w:r w:rsidRPr="00BA5C26">
        <w:rPr>
          <w:color w:val="000000" w:themeColor="text1"/>
        </w:rPr>
        <w:t>- заслушивание отчетов руководителя объекта контроля о принятых мерах по устранению выявленных проверкой (ревизией) нарушений и плане мероприятий, направленных на совершенствование управления объектом контроля и повышение эффективности использования бюджетных средств;</w:t>
      </w:r>
    </w:p>
    <w:p w:rsidR="006555D9" w:rsidRPr="00BA5C26" w:rsidRDefault="006555D9" w:rsidP="006555D9">
      <w:pPr>
        <w:pStyle w:val="ConsPlusNormal"/>
        <w:ind w:firstLine="540"/>
        <w:jc w:val="both"/>
        <w:rPr>
          <w:color w:val="000000" w:themeColor="text1"/>
        </w:rPr>
      </w:pPr>
      <w:r w:rsidRPr="00BA5C26">
        <w:rPr>
          <w:color w:val="000000" w:themeColor="text1"/>
        </w:rPr>
        <w:t>- оценка мероприятий по совершенствованию управления объектом контроля, повышению эффективности использования бюджетных средств, предложенных руководителем объекта контроля;</w:t>
      </w:r>
    </w:p>
    <w:p w:rsidR="006555D9" w:rsidRPr="00BA5C26" w:rsidRDefault="006555D9" w:rsidP="006555D9">
      <w:pPr>
        <w:pStyle w:val="ConsPlusNormal"/>
        <w:ind w:firstLine="540"/>
        <w:jc w:val="both"/>
        <w:rPr>
          <w:color w:val="000000" w:themeColor="text1"/>
        </w:rPr>
      </w:pPr>
      <w:r w:rsidRPr="00BA5C26">
        <w:rPr>
          <w:color w:val="000000" w:themeColor="text1"/>
        </w:rPr>
        <w:t>- вынесение рекомендаций руководителю объекта контроля по устранению нарушений и повышению эффективности расходования бюджетных средств на основании итогов рассмотрения материалов проверки и оценки мероприятий по совершенствованию управления объектом контроля, повышению эффективности использования бюджетных средств, предложенных руководителем объекта контроля, и осуществление контроля их выполнения;</w:t>
      </w:r>
    </w:p>
    <w:p w:rsidR="006555D9" w:rsidRPr="00BA5C26" w:rsidRDefault="006555D9" w:rsidP="006555D9">
      <w:pPr>
        <w:pStyle w:val="ConsPlusNormal"/>
        <w:ind w:firstLine="540"/>
        <w:jc w:val="both"/>
        <w:rPr>
          <w:color w:val="000000" w:themeColor="text1"/>
        </w:rPr>
      </w:pPr>
      <w:r w:rsidRPr="00BA5C26">
        <w:rPr>
          <w:color w:val="000000" w:themeColor="text1"/>
        </w:rPr>
        <w:t>- подготовка для утверждения Главой Молчановского сельского поселения (далее - Главой поселения) предложения о применении мер ответственности к руководителю объекта контроля, целесообразности дальнейшей деятельности объекта контроля, его реорганизации, ликвидации.</w:t>
      </w:r>
    </w:p>
    <w:p w:rsidR="006555D9" w:rsidRPr="00BA5C26" w:rsidRDefault="006555D9" w:rsidP="006555D9">
      <w:pPr>
        <w:pStyle w:val="ConsPlusNormal"/>
        <w:jc w:val="center"/>
        <w:outlineLvl w:val="1"/>
        <w:rPr>
          <w:color w:val="000000" w:themeColor="text1"/>
        </w:rPr>
      </w:pPr>
      <w:r w:rsidRPr="00BA5C26">
        <w:rPr>
          <w:color w:val="000000" w:themeColor="text1"/>
        </w:rPr>
        <w:t>3. ПРАВА КОМИССИИ</w:t>
      </w:r>
    </w:p>
    <w:p w:rsidR="006555D9" w:rsidRPr="00BA5C26" w:rsidRDefault="006555D9" w:rsidP="006555D9">
      <w:pPr>
        <w:pStyle w:val="ConsPlusNormal"/>
        <w:ind w:firstLine="540"/>
        <w:jc w:val="both"/>
        <w:rPr>
          <w:color w:val="000000" w:themeColor="text1"/>
        </w:rPr>
      </w:pPr>
      <w:r w:rsidRPr="00BA5C26">
        <w:rPr>
          <w:color w:val="000000" w:themeColor="text1"/>
        </w:rPr>
        <w:t>3.1. Комиссия полномочна:</w:t>
      </w:r>
    </w:p>
    <w:p w:rsidR="006555D9" w:rsidRPr="00BA5C26" w:rsidRDefault="006555D9" w:rsidP="006555D9">
      <w:pPr>
        <w:pStyle w:val="ConsPlusNormal"/>
        <w:ind w:firstLine="540"/>
        <w:jc w:val="both"/>
        <w:rPr>
          <w:color w:val="000000" w:themeColor="text1"/>
        </w:rPr>
      </w:pPr>
      <w:r w:rsidRPr="00BA5C26">
        <w:rPr>
          <w:color w:val="000000" w:themeColor="text1"/>
        </w:rPr>
        <w:t>- запрашивать у объекта контроля дополнительные документы и информацию, относящуюся к его финансово-хозяйственной деятельности;</w:t>
      </w:r>
    </w:p>
    <w:p w:rsidR="006555D9" w:rsidRPr="00BA5C26" w:rsidRDefault="006555D9" w:rsidP="006555D9">
      <w:pPr>
        <w:pStyle w:val="ConsPlusNormal"/>
        <w:ind w:firstLine="540"/>
        <w:jc w:val="both"/>
        <w:rPr>
          <w:color w:val="000000" w:themeColor="text1"/>
        </w:rPr>
      </w:pPr>
      <w:r w:rsidRPr="00BA5C26">
        <w:rPr>
          <w:color w:val="000000" w:themeColor="text1"/>
        </w:rPr>
        <w:t>- запрашивать отчет руководителя объекта контроля о принятых мерах по устранению выявленных проверкой (ревизией) нарушений;</w:t>
      </w:r>
    </w:p>
    <w:p w:rsidR="006555D9" w:rsidRPr="00BA5C26" w:rsidRDefault="006555D9" w:rsidP="006555D9">
      <w:pPr>
        <w:pStyle w:val="ConsPlusNormal"/>
        <w:ind w:firstLine="540"/>
        <w:jc w:val="both"/>
        <w:rPr>
          <w:color w:val="000000" w:themeColor="text1"/>
        </w:rPr>
      </w:pPr>
      <w:r w:rsidRPr="00BA5C26">
        <w:rPr>
          <w:color w:val="000000" w:themeColor="text1"/>
        </w:rPr>
        <w:lastRenderedPageBreak/>
        <w:t>- производить оценку мероприятий по совершенствованию управления объектом контроля, повышению эффективности использования бюджетных средств, предложенных руководителем объекта контроля;</w:t>
      </w:r>
    </w:p>
    <w:p w:rsidR="006555D9" w:rsidRPr="00BA5C26" w:rsidRDefault="006555D9" w:rsidP="006555D9">
      <w:pPr>
        <w:pStyle w:val="ConsPlusNormal"/>
        <w:ind w:firstLine="540"/>
        <w:jc w:val="both"/>
        <w:rPr>
          <w:color w:val="000000" w:themeColor="text1"/>
        </w:rPr>
      </w:pPr>
      <w:r w:rsidRPr="00BA5C26">
        <w:rPr>
          <w:color w:val="000000" w:themeColor="text1"/>
        </w:rPr>
        <w:t>- давать рекомендации руководителю объекта контроля по устранению нарушений, повышению эффективности расходования бюджетных средств и контролировать ход реализации рекомендаций комиссии;</w:t>
      </w:r>
    </w:p>
    <w:p w:rsidR="006555D9" w:rsidRPr="00BA5C26" w:rsidRDefault="006555D9" w:rsidP="006555D9">
      <w:pPr>
        <w:pStyle w:val="ConsPlusNormal"/>
        <w:ind w:firstLine="540"/>
        <w:jc w:val="both"/>
        <w:rPr>
          <w:color w:val="000000" w:themeColor="text1"/>
        </w:rPr>
      </w:pPr>
      <w:r w:rsidRPr="00BA5C26">
        <w:rPr>
          <w:color w:val="000000" w:themeColor="text1"/>
        </w:rPr>
        <w:t>- выносить Главе поселения предложения по решению кадровых вопросов и применению мер ответственности к руководству объекта контроля, чья деятельность признана неудовлетворительной, целесообразности дальнейшей деятельности объекта контроля, его реорганизации, ликвидации.</w:t>
      </w:r>
    </w:p>
    <w:p w:rsidR="006555D9" w:rsidRPr="00BA5C26" w:rsidRDefault="006555D9" w:rsidP="006555D9">
      <w:pPr>
        <w:pStyle w:val="ConsPlusNormal"/>
        <w:jc w:val="center"/>
        <w:outlineLvl w:val="1"/>
        <w:rPr>
          <w:color w:val="000000" w:themeColor="text1"/>
        </w:rPr>
      </w:pPr>
      <w:r w:rsidRPr="00BA5C26">
        <w:rPr>
          <w:color w:val="000000" w:themeColor="text1"/>
        </w:rPr>
        <w:t>4. ОРГАНИЗАЦИИ РАБОТЫ КОМИССИИ</w:t>
      </w:r>
    </w:p>
    <w:p w:rsidR="006555D9" w:rsidRPr="00BA5C26" w:rsidRDefault="006555D9" w:rsidP="006555D9">
      <w:pPr>
        <w:pStyle w:val="ConsPlusNormal"/>
        <w:jc w:val="both"/>
        <w:rPr>
          <w:color w:val="000000" w:themeColor="text1"/>
        </w:rPr>
      </w:pPr>
    </w:p>
    <w:p w:rsidR="006555D9" w:rsidRPr="00BA5C26" w:rsidRDefault="006555D9" w:rsidP="006555D9">
      <w:pPr>
        <w:pStyle w:val="ConsPlusNormal"/>
        <w:ind w:firstLine="540"/>
        <w:jc w:val="both"/>
        <w:rPr>
          <w:color w:val="000000" w:themeColor="text1"/>
        </w:rPr>
      </w:pPr>
      <w:r w:rsidRPr="00BA5C26">
        <w:rPr>
          <w:color w:val="000000" w:themeColor="text1"/>
        </w:rPr>
        <w:t>4.1. Состав комиссии и последующие изменения в ее составе утверждаются постановлением Администрации Молчановского сельского поселения.</w:t>
      </w:r>
    </w:p>
    <w:p w:rsidR="006555D9" w:rsidRPr="00BA5C26" w:rsidRDefault="006555D9" w:rsidP="006555D9">
      <w:pPr>
        <w:pStyle w:val="ConsPlusNormal"/>
        <w:ind w:firstLine="540"/>
        <w:jc w:val="both"/>
        <w:rPr>
          <w:color w:val="000000" w:themeColor="text1"/>
        </w:rPr>
      </w:pPr>
      <w:r w:rsidRPr="00BA5C26">
        <w:rPr>
          <w:color w:val="000000" w:themeColor="text1"/>
        </w:rPr>
        <w:t>4.2. Решение о рассмотрении результатов проверки (ревизии) объекта контроля на заседании комиссии принимает Глава поселения.</w:t>
      </w:r>
    </w:p>
    <w:p w:rsidR="006555D9" w:rsidRPr="00BA5C26" w:rsidRDefault="006555D9" w:rsidP="006555D9">
      <w:pPr>
        <w:pStyle w:val="ConsPlusNormal"/>
        <w:ind w:firstLine="540"/>
        <w:jc w:val="both"/>
        <w:rPr>
          <w:color w:val="000000" w:themeColor="text1"/>
        </w:rPr>
      </w:pPr>
      <w:r w:rsidRPr="00BA5C26">
        <w:rPr>
          <w:color w:val="000000" w:themeColor="text1"/>
        </w:rPr>
        <w:t>4.3. Председатель комиссии руководит деятельностью комиссии и организует ее работу.</w:t>
      </w:r>
    </w:p>
    <w:p w:rsidR="006555D9" w:rsidRPr="00BA5C26" w:rsidRDefault="006555D9" w:rsidP="006555D9">
      <w:pPr>
        <w:pStyle w:val="ConsPlusNormal"/>
        <w:ind w:firstLine="540"/>
        <w:jc w:val="both"/>
        <w:rPr>
          <w:color w:val="000000" w:themeColor="text1"/>
        </w:rPr>
      </w:pPr>
      <w:r w:rsidRPr="00BA5C26">
        <w:rPr>
          <w:color w:val="000000" w:themeColor="text1"/>
        </w:rPr>
        <w:t>4.4. Заседания комиссии проводятся по мере необходимости. Решение об их проведении принимает председатель комиссии.</w:t>
      </w:r>
    </w:p>
    <w:p w:rsidR="006555D9" w:rsidRPr="00BA5C26" w:rsidRDefault="006555D9" w:rsidP="006555D9">
      <w:pPr>
        <w:pStyle w:val="ConsPlusNormal"/>
        <w:jc w:val="center"/>
        <w:outlineLvl w:val="1"/>
        <w:rPr>
          <w:color w:val="000000" w:themeColor="text1"/>
        </w:rPr>
      </w:pPr>
      <w:r w:rsidRPr="00BA5C26">
        <w:rPr>
          <w:color w:val="000000" w:themeColor="text1"/>
        </w:rPr>
        <w:t>5. ДОКУМЕНТАЛЬНОЕ ОФОРМЛЕНИЕ ПРОВЕДЕННОГО</w:t>
      </w:r>
    </w:p>
    <w:p w:rsidR="006555D9" w:rsidRPr="00BA5C26" w:rsidRDefault="006555D9" w:rsidP="006555D9">
      <w:pPr>
        <w:pStyle w:val="ConsPlusNormal"/>
        <w:jc w:val="center"/>
        <w:rPr>
          <w:color w:val="000000" w:themeColor="text1"/>
        </w:rPr>
      </w:pPr>
      <w:r w:rsidRPr="00BA5C26">
        <w:rPr>
          <w:color w:val="000000" w:themeColor="text1"/>
        </w:rPr>
        <w:t>ЗАСЕДАНИЯ КОМИССИИ</w:t>
      </w:r>
    </w:p>
    <w:p w:rsidR="006555D9" w:rsidRPr="00BA5C26" w:rsidRDefault="006555D9" w:rsidP="006555D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b/>
          <w:bCs/>
          <w:color w:val="000000" w:themeColor="text1"/>
          <w:sz w:val="20"/>
          <w:szCs w:val="20"/>
        </w:rPr>
      </w:pPr>
      <w:r w:rsidRPr="00BA5C26">
        <w:rPr>
          <w:rFonts w:ascii="Arial" w:hAnsi="Arial" w:cs="Arial"/>
          <w:color w:val="000000" w:themeColor="text1"/>
          <w:sz w:val="20"/>
          <w:szCs w:val="20"/>
        </w:rPr>
        <w:t>5.1. В ходе заседания комиссии ведется протокол. Протокол подписывается членами комиссии и руководителем объекта контроля.</w:t>
      </w:r>
    </w:p>
    <w:p w:rsidR="00D13DBA" w:rsidRPr="00BA5C26" w:rsidRDefault="00D13DBA" w:rsidP="00D13DB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3D3394" w:rsidRPr="00BA5C26" w:rsidRDefault="003D3394" w:rsidP="00D13DB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3D3394" w:rsidRPr="00BA5C26" w:rsidRDefault="003D3394" w:rsidP="003D3394">
      <w:pPr>
        <w:jc w:val="center"/>
        <w:rPr>
          <w:rFonts w:ascii="Arial" w:hAnsi="Arial" w:cs="Arial"/>
          <w:color w:val="000000" w:themeColor="text1"/>
          <w:sz w:val="20"/>
          <w:szCs w:val="20"/>
        </w:rPr>
      </w:pPr>
      <w:r w:rsidRPr="00BA5C26">
        <w:rPr>
          <w:rFonts w:ascii="Arial" w:hAnsi="Arial" w:cs="Arial"/>
          <w:color w:val="000000" w:themeColor="text1"/>
          <w:sz w:val="20"/>
          <w:szCs w:val="20"/>
        </w:rPr>
        <w:t>ПОСТАНОВЛЕНИЕ</w:t>
      </w:r>
    </w:p>
    <w:p w:rsidR="003D3394" w:rsidRPr="00BA5C26" w:rsidRDefault="003D3394" w:rsidP="003D3394">
      <w:pPr>
        <w:pStyle w:val="afb"/>
        <w:tabs>
          <w:tab w:val="clear" w:pos="6804"/>
        </w:tabs>
        <w:spacing w:before="0"/>
        <w:rPr>
          <w:rFonts w:ascii="Arial" w:hAnsi="Arial" w:cs="Arial"/>
          <w:color w:val="000000" w:themeColor="text1"/>
          <w:sz w:val="20"/>
        </w:rPr>
      </w:pPr>
      <w:r w:rsidRPr="00BA5C26">
        <w:rPr>
          <w:rFonts w:ascii="Arial" w:hAnsi="Arial" w:cs="Arial"/>
          <w:color w:val="000000" w:themeColor="text1"/>
          <w:sz w:val="20"/>
        </w:rPr>
        <w:t>«18» декабря 2019г.</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301</w:t>
      </w:r>
    </w:p>
    <w:p w:rsidR="003D3394" w:rsidRPr="00BA5C26" w:rsidRDefault="003D3394" w:rsidP="003D3394">
      <w:pPr>
        <w:rPr>
          <w:rFonts w:ascii="Arial" w:hAnsi="Arial" w:cs="Arial"/>
          <w:color w:val="000000" w:themeColor="text1"/>
          <w:sz w:val="20"/>
          <w:szCs w:val="20"/>
        </w:rPr>
      </w:pPr>
    </w:p>
    <w:p w:rsidR="003D3394" w:rsidRPr="00BA5C26" w:rsidRDefault="003D3394" w:rsidP="003D3394">
      <w:pPr>
        <w:pStyle w:val="Style4"/>
        <w:widowControl/>
        <w:spacing w:line="240" w:lineRule="auto"/>
        <w:ind w:right="-1"/>
        <w:jc w:val="center"/>
        <w:rPr>
          <w:rFonts w:ascii="Arial" w:hAnsi="Arial" w:cs="Arial"/>
          <w:color w:val="000000" w:themeColor="text1"/>
          <w:sz w:val="20"/>
          <w:szCs w:val="20"/>
        </w:rPr>
      </w:pPr>
      <w:r w:rsidRPr="00BA5C26">
        <w:rPr>
          <w:rFonts w:ascii="Arial" w:hAnsi="Arial" w:cs="Arial"/>
          <w:color w:val="000000" w:themeColor="text1"/>
          <w:sz w:val="20"/>
          <w:szCs w:val="20"/>
        </w:rPr>
        <w:t>Об утверждении порядка осуществления главными распорядителями (распорядителями)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 внутреннего финансового контроля и внутреннего финансового аудита в муниципальном образовании Молчановское сельское поселение</w:t>
      </w:r>
    </w:p>
    <w:p w:rsidR="003D3394" w:rsidRPr="00BA5C26" w:rsidRDefault="003D3394" w:rsidP="003D3394">
      <w:pPr>
        <w:rPr>
          <w:rFonts w:ascii="Arial" w:hAnsi="Arial" w:cs="Arial"/>
          <w:color w:val="000000" w:themeColor="text1"/>
          <w:sz w:val="20"/>
          <w:szCs w:val="20"/>
        </w:rPr>
      </w:pPr>
    </w:p>
    <w:p w:rsidR="003D3394" w:rsidRPr="00BA5C26" w:rsidRDefault="003D3394" w:rsidP="003D3394">
      <w:pPr>
        <w:rPr>
          <w:rFonts w:ascii="Arial" w:hAnsi="Arial" w:cs="Arial"/>
          <w:color w:val="000000" w:themeColor="text1"/>
          <w:sz w:val="20"/>
          <w:szCs w:val="20"/>
        </w:rPr>
      </w:pPr>
    </w:p>
    <w:p w:rsidR="003D3394" w:rsidRPr="00BA5C26" w:rsidRDefault="003D3394" w:rsidP="003D3394">
      <w:pPr>
        <w:ind w:firstLine="539"/>
        <w:jc w:val="both"/>
        <w:rPr>
          <w:rFonts w:ascii="Arial" w:hAnsi="Arial" w:cs="Arial"/>
          <w:color w:val="000000" w:themeColor="text1"/>
          <w:sz w:val="20"/>
          <w:szCs w:val="20"/>
        </w:rPr>
      </w:pPr>
      <w:r w:rsidRPr="00BA5C26">
        <w:rPr>
          <w:rFonts w:ascii="Arial" w:hAnsi="Arial" w:cs="Arial"/>
          <w:color w:val="000000" w:themeColor="text1"/>
          <w:sz w:val="20"/>
          <w:szCs w:val="20"/>
        </w:rPr>
        <w:t>В соответствии с частью 5 статьи 160.2-1 Бюджетного кодекса Российской Федерации</w:t>
      </w:r>
    </w:p>
    <w:p w:rsidR="003D3394" w:rsidRPr="00BA5C26" w:rsidRDefault="003D3394" w:rsidP="003D3394">
      <w:pPr>
        <w:rPr>
          <w:rFonts w:ascii="Arial" w:hAnsi="Arial" w:cs="Arial"/>
          <w:color w:val="000000" w:themeColor="text1"/>
          <w:sz w:val="20"/>
          <w:szCs w:val="20"/>
        </w:rPr>
      </w:pPr>
    </w:p>
    <w:p w:rsidR="003D3394" w:rsidRPr="00BA5C26" w:rsidRDefault="003D3394" w:rsidP="003D3394">
      <w:pPr>
        <w:pStyle w:val="afb"/>
        <w:tabs>
          <w:tab w:val="clear" w:pos="6804"/>
        </w:tabs>
        <w:spacing w:before="0"/>
        <w:jc w:val="both"/>
        <w:rPr>
          <w:rFonts w:ascii="Arial" w:hAnsi="Arial" w:cs="Arial"/>
          <w:b/>
          <w:color w:val="000000" w:themeColor="text1"/>
          <w:sz w:val="20"/>
        </w:rPr>
      </w:pPr>
      <w:r w:rsidRPr="00BA5C26">
        <w:rPr>
          <w:rFonts w:ascii="Arial" w:hAnsi="Arial" w:cs="Arial"/>
          <w:b/>
          <w:color w:val="000000" w:themeColor="text1"/>
          <w:sz w:val="20"/>
        </w:rPr>
        <w:t>ПОСТАНОВЛЯЮ</w:t>
      </w:r>
    </w:p>
    <w:p w:rsidR="003D3394" w:rsidRPr="00BA5C26" w:rsidRDefault="003D3394" w:rsidP="003D3394">
      <w:pPr>
        <w:pStyle w:val="afb"/>
        <w:tabs>
          <w:tab w:val="clear" w:pos="6804"/>
        </w:tabs>
        <w:spacing w:before="0"/>
        <w:jc w:val="both"/>
        <w:rPr>
          <w:rFonts w:ascii="Arial" w:hAnsi="Arial" w:cs="Arial"/>
          <w:b/>
          <w:color w:val="000000" w:themeColor="text1"/>
          <w:sz w:val="20"/>
        </w:rPr>
      </w:pPr>
    </w:p>
    <w:p w:rsidR="003D3394" w:rsidRPr="00BA5C26" w:rsidRDefault="003D3394" w:rsidP="006C5754">
      <w:pPr>
        <w:pStyle w:val="ConsPlusNormal"/>
        <w:widowControl w:val="0"/>
        <w:numPr>
          <w:ilvl w:val="0"/>
          <w:numId w:val="23"/>
        </w:numPr>
        <w:tabs>
          <w:tab w:val="left" w:pos="851"/>
        </w:tabs>
        <w:ind w:left="0" w:firstLine="567"/>
        <w:jc w:val="both"/>
        <w:rPr>
          <w:color w:val="000000" w:themeColor="text1"/>
        </w:rPr>
      </w:pPr>
      <w:r w:rsidRPr="00BA5C26">
        <w:rPr>
          <w:color w:val="000000" w:themeColor="text1"/>
        </w:rPr>
        <w:t xml:space="preserve">Утвердить прилагаемый </w:t>
      </w:r>
      <w:hyperlink w:anchor="Par44" w:tooltip="ПРАВИЛА" w:history="1">
        <w:r w:rsidRPr="00BA5C26">
          <w:rPr>
            <w:color w:val="000000" w:themeColor="text1"/>
          </w:rPr>
          <w:t>порядок</w:t>
        </w:r>
      </w:hyperlink>
      <w:r w:rsidRPr="00BA5C26">
        <w:rPr>
          <w:color w:val="000000" w:themeColor="text1"/>
        </w:rPr>
        <w:t xml:space="preserve"> осуществления главными распорядителями (распорядителями)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 внутреннего финансового контроля и внутреннего финансового аудита в муниципальном образовании Молчановское сельское поселение, согласно приложения 1 к настоящему постановлению.</w:t>
      </w:r>
    </w:p>
    <w:p w:rsidR="003D3394" w:rsidRPr="00BA5C26" w:rsidRDefault="003D3394" w:rsidP="006C5754">
      <w:pPr>
        <w:numPr>
          <w:ilvl w:val="0"/>
          <w:numId w:val="23"/>
        </w:numPr>
        <w:tabs>
          <w:tab w:val="left" w:pos="851"/>
        </w:tabs>
        <w:ind w:left="0"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Признать утратившим силу постановление Администрации Молчановского сельского поселения от 25.06.2015 N 158 «Об утверждении </w:t>
      </w:r>
      <w:r w:rsidRPr="00BA5C26">
        <w:rPr>
          <w:rFonts w:ascii="Arial" w:hAnsi="Arial" w:cs="Arial"/>
          <w:bCs/>
          <w:color w:val="000000" w:themeColor="text1"/>
          <w:sz w:val="20"/>
          <w:szCs w:val="20"/>
        </w:rPr>
        <w:t xml:space="preserve">порядка осуществления </w:t>
      </w:r>
      <w:r w:rsidRPr="00BA5C26">
        <w:rPr>
          <w:rFonts w:ascii="Arial" w:hAnsi="Arial" w:cs="Arial"/>
          <w:color w:val="000000" w:themeColor="text1"/>
          <w:sz w:val="20"/>
          <w:szCs w:val="20"/>
        </w:rPr>
        <w:t>главными распорядителями (распорядителями) средств бюджета Молчановского сельского поселения, главными администраторами (администратором) доходов бюджета Молчановского сельского поселения, главными администраторами (администратором) источников финансирования дефицита бюджета Молчановского сельского поселения</w:t>
      </w:r>
      <w:r w:rsidRPr="00BA5C26">
        <w:rPr>
          <w:rFonts w:ascii="Arial" w:hAnsi="Arial" w:cs="Arial"/>
          <w:bCs/>
          <w:color w:val="000000" w:themeColor="text1"/>
          <w:sz w:val="20"/>
          <w:szCs w:val="20"/>
        </w:rPr>
        <w:t xml:space="preserve"> внутреннего финансового контроля и</w:t>
      </w:r>
      <w:r w:rsidRPr="00BA5C26">
        <w:rPr>
          <w:rFonts w:ascii="Arial" w:hAnsi="Arial" w:cs="Arial"/>
          <w:color w:val="000000" w:themeColor="text1"/>
          <w:sz w:val="20"/>
          <w:szCs w:val="20"/>
        </w:rPr>
        <w:t xml:space="preserve"> </w:t>
      </w:r>
      <w:r w:rsidRPr="00BA5C26">
        <w:rPr>
          <w:rFonts w:ascii="Arial" w:hAnsi="Arial" w:cs="Arial"/>
          <w:bCs/>
          <w:color w:val="000000" w:themeColor="text1"/>
          <w:sz w:val="20"/>
          <w:szCs w:val="20"/>
        </w:rPr>
        <w:t>внутреннего финансового аудита</w:t>
      </w:r>
      <w:r w:rsidRPr="00BA5C26">
        <w:rPr>
          <w:rFonts w:ascii="Arial" w:hAnsi="Arial" w:cs="Arial"/>
          <w:color w:val="000000" w:themeColor="text1"/>
          <w:sz w:val="20"/>
          <w:szCs w:val="20"/>
        </w:rPr>
        <w:t>».</w:t>
      </w:r>
    </w:p>
    <w:p w:rsidR="003D3394" w:rsidRPr="00BA5C26" w:rsidRDefault="003D3394" w:rsidP="006C5754">
      <w:pPr>
        <w:pStyle w:val="31"/>
        <w:widowControl w:val="0"/>
        <w:numPr>
          <w:ilvl w:val="0"/>
          <w:numId w:val="23"/>
        </w:numPr>
        <w:shd w:val="clear" w:color="auto" w:fill="auto"/>
        <w:tabs>
          <w:tab w:val="left" w:pos="142"/>
          <w:tab w:val="left" w:pos="284"/>
          <w:tab w:val="left" w:pos="426"/>
          <w:tab w:val="left" w:pos="851"/>
        </w:tabs>
        <w:spacing w:line="240" w:lineRule="auto"/>
        <w:ind w:left="0" w:firstLine="567"/>
        <w:jc w:val="both"/>
        <w:rPr>
          <w:rFonts w:ascii="Arial" w:hAnsi="Arial" w:cs="Arial"/>
          <w:color w:val="000000" w:themeColor="text1"/>
          <w:sz w:val="20"/>
          <w:szCs w:val="20"/>
        </w:rPr>
      </w:pPr>
      <w:r w:rsidRPr="00BA5C26">
        <w:rPr>
          <w:rFonts w:ascii="Arial" w:hAnsi="Arial" w:cs="Arial"/>
          <w:color w:val="000000" w:themeColor="text1"/>
          <w:sz w:val="20"/>
          <w:szCs w:val="20"/>
        </w:rPr>
        <w:t>Настоящее постановление подлежит официальному опубликованию в печатном издании Информационный бюллетень Совета и Администрации Молчановского сельского поселения и размещению на официальном сайте муниципального образования Молчановское сельское поселение (</w:t>
      </w:r>
      <w:r w:rsidRPr="00BA5C26">
        <w:rPr>
          <w:rFonts w:ascii="Arial" w:hAnsi="Arial" w:cs="Arial"/>
          <w:color w:val="000000" w:themeColor="text1"/>
          <w:sz w:val="20"/>
          <w:szCs w:val="20"/>
          <w:lang w:val="en-US"/>
        </w:rPr>
        <w:t>http</w:t>
      </w:r>
      <w:r w:rsidRPr="00BA5C26">
        <w:rPr>
          <w:rFonts w:ascii="Arial" w:hAnsi="Arial" w:cs="Arial"/>
          <w:color w:val="000000" w:themeColor="text1"/>
          <w:sz w:val="20"/>
          <w:szCs w:val="20"/>
        </w:rPr>
        <w:t>://</w:t>
      </w:r>
      <w:r w:rsidRPr="00BA5C26">
        <w:rPr>
          <w:rFonts w:ascii="Arial" w:hAnsi="Arial" w:cs="Arial"/>
          <w:color w:val="000000" w:themeColor="text1"/>
          <w:sz w:val="20"/>
          <w:szCs w:val="20"/>
          <w:lang w:val="en-US"/>
        </w:rPr>
        <w:t>www</w:t>
      </w:r>
      <w:r w:rsidRPr="00BA5C26">
        <w:rPr>
          <w:rFonts w:ascii="Arial" w:hAnsi="Arial" w:cs="Arial"/>
          <w:color w:val="000000" w:themeColor="text1"/>
          <w:sz w:val="20"/>
          <w:szCs w:val="20"/>
        </w:rPr>
        <w:t xml:space="preserve">.msp.tomskinvest.ru/). </w:t>
      </w:r>
    </w:p>
    <w:p w:rsidR="003D3394" w:rsidRPr="00BA5C26" w:rsidRDefault="003D3394" w:rsidP="006C5754">
      <w:pPr>
        <w:pStyle w:val="31"/>
        <w:widowControl w:val="0"/>
        <w:numPr>
          <w:ilvl w:val="0"/>
          <w:numId w:val="23"/>
        </w:numPr>
        <w:shd w:val="clear" w:color="auto" w:fill="auto"/>
        <w:tabs>
          <w:tab w:val="left" w:pos="709"/>
          <w:tab w:val="left" w:pos="851"/>
          <w:tab w:val="left" w:pos="1229"/>
        </w:tabs>
        <w:spacing w:line="240" w:lineRule="auto"/>
        <w:ind w:left="0" w:right="40" w:firstLine="567"/>
        <w:jc w:val="both"/>
        <w:rPr>
          <w:rFonts w:ascii="Arial" w:hAnsi="Arial" w:cs="Arial"/>
          <w:color w:val="000000" w:themeColor="text1"/>
          <w:sz w:val="20"/>
          <w:szCs w:val="20"/>
        </w:rPr>
      </w:pPr>
      <w:r w:rsidRPr="00BA5C26">
        <w:rPr>
          <w:rFonts w:ascii="Arial" w:hAnsi="Arial" w:cs="Arial"/>
          <w:color w:val="000000" w:themeColor="text1"/>
          <w:sz w:val="20"/>
          <w:szCs w:val="20"/>
        </w:rPr>
        <w:t>Настоящее постановление вступает в силу со дня его официального опубликования.</w:t>
      </w:r>
    </w:p>
    <w:p w:rsidR="003D3394" w:rsidRPr="00BA5C26" w:rsidRDefault="003D3394" w:rsidP="006C5754">
      <w:pPr>
        <w:pStyle w:val="ConsPlusNormal"/>
        <w:widowControl w:val="0"/>
        <w:numPr>
          <w:ilvl w:val="0"/>
          <w:numId w:val="23"/>
        </w:numPr>
        <w:tabs>
          <w:tab w:val="left" w:pos="851"/>
        </w:tabs>
        <w:ind w:left="0" w:firstLine="567"/>
        <w:jc w:val="both"/>
        <w:rPr>
          <w:color w:val="000000" w:themeColor="text1"/>
        </w:rPr>
      </w:pPr>
      <w:r w:rsidRPr="00BA5C26">
        <w:rPr>
          <w:color w:val="000000" w:themeColor="text1"/>
        </w:rPr>
        <w:t>Контроль за исполнением постановления возложить на первого заместителя Главы Молчановского сельского поселения по ЖКХ, муниципальному имуществу и дорожному хозяйству, начальника финансового отдела Администрации Молчановского сельского поселения – главного бухгалтера.</w:t>
      </w:r>
    </w:p>
    <w:p w:rsidR="003D3394" w:rsidRPr="00BA5C26" w:rsidRDefault="003D3394" w:rsidP="003D3394">
      <w:pPr>
        <w:pStyle w:val="ConsPlusNormal"/>
        <w:ind w:firstLine="0"/>
        <w:jc w:val="both"/>
        <w:rPr>
          <w:color w:val="000000" w:themeColor="text1"/>
        </w:rPr>
      </w:pPr>
    </w:p>
    <w:p w:rsidR="003D3394" w:rsidRPr="00BA5C26" w:rsidRDefault="003D3394" w:rsidP="003D3394">
      <w:pPr>
        <w:jc w:val="both"/>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t>(подпись)</w:t>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        А.Л. Гензе</w:t>
      </w:r>
    </w:p>
    <w:p w:rsidR="003D3394" w:rsidRPr="00BA5C26" w:rsidRDefault="003D3394" w:rsidP="003D3394">
      <w:pPr>
        <w:pStyle w:val="a9"/>
        <w:rPr>
          <w:rFonts w:ascii="Arial" w:hAnsi="Arial" w:cs="Arial"/>
          <w:color w:val="000000" w:themeColor="text1"/>
          <w:sz w:val="20"/>
          <w:szCs w:val="20"/>
        </w:rPr>
      </w:pPr>
    </w:p>
    <w:p w:rsidR="003D3394" w:rsidRPr="00BA5C26" w:rsidRDefault="003D3394" w:rsidP="003D3394">
      <w:pPr>
        <w:pStyle w:val="ConsPlusNormal"/>
        <w:ind w:firstLine="0"/>
        <w:jc w:val="both"/>
        <w:rPr>
          <w:color w:val="000000" w:themeColor="text1"/>
        </w:rPr>
      </w:pPr>
    </w:p>
    <w:p w:rsidR="003D3394" w:rsidRPr="00BA5C26" w:rsidRDefault="003D3394" w:rsidP="003D3394">
      <w:pPr>
        <w:pStyle w:val="ConsPlusNormal"/>
        <w:ind w:left="6237"/>
        <w:jc w:val="right"/>
        <w:rPr>
          <w:color w:val="000000" w:themeColor="text1"/>
        </w:rPr>
      </w:pPr>
      <w:r w:rsidRPr="00BA5C26">
        <w:rPr>
          <w:color w:val="000000" w:themeColor="text1"/>
        </w:rPr>
        <w:lastRenderedPageBreak/>
        <w:t xml:space="preserve">Приложение №1 к постановлению Администрации Молчановского сельского поселения </w:t>
      </w:r>
    </w:p>
    <w:p w:rsidR="003D3394" w:rsidRPr="00BA5C26" w:rsidRDefault="003D3394" w:rsidP="003D3394">
      <w:pPr>
        <w:pStyle w:val="ConsPlusNormal"/>
        <w:ind w:left="6237"/>
        <w:jc w:val="right"/>
        <w:rPr>
          <w:color w:val="000000" w:themeColor="text1"/>
        </w:rPr>
      </w:pPr>
      <w:r w:rsidRPr="00BA5C26">
        <w:rPr>
          <w:color w:val="000000" w:themeColor="text1"/>
        </w:rPr>
        <w:t>от «18» декабря 2019г. № 301</w:t>
      </w:r>
    </w:p>
    <w:p w:rsidR="003D3394" w:rsidRPr="00BA5C26" w:rsidRDefault="003D3394" w:rsidP="003D3394">
      <w:pPr>
        <w:pStyle w:val="ConsPlusNormal"/>
        <w:ind w:left="6237"/>
        <w:jc w:val="both"/>
        <w:rPr>
          <w:color w:val="000000" w:themeColor="text1"/>
        </w:rPr>
      </w:pPr>
    </w:p>
    <w:p w:rsidR="003D3394" w:rsidRPr="00BA5C26" w:rsidRDefault="003D3394" w:rsidP="003D3394">
      <w:pPr>
        <w:pStyle w:val="ConsPlusNormal"/>
        <w:jc w:val="both"/>
        <w:rPr>
          <w:color w:val="000000" w:themeColor="text1"/>
        </w:rPr>
      </w:pPr>
    </w:p>
    <w:p w:rsidR="003D3394" w:rsidRPr="00BA5C26" w:rsidRDefault="003D3394" w:rsidP="003D3394">
      <w:pPr>
        <w:pStyle w:val="ConsPlusNormal"/>
        <w:jc w:val="both"/>
        <w:rPr>
          <w:color w:val="000000" w:themeColor="text1"/>
        </w:rPr>
      </w:pPr>
    </w:p>
    <w:bookmarkStart w:id="38" w:name="Par44"/>
    <w:bookmarkEnd w:id="38"/>
    <w:p w:rsidR="003D3394" w:rsidRPr="00BA5C26" w:rsidRDefault="003D3394" w:rsidP="003D3394">
      <w:pPr>
        <w:pStyle w:val="ConsPlusNormal"/>
        <w:jc w:val="center"/>
        <w:rPr>
          <w:b/>
          <w:color w:val="000000" w:themeColor="text1"/>
        </w:rPr>
      </w:pPr>
      <w:r w:rsidRPr="00BA5C26">
        <w:rPr>
          <w:b/>
          <w:color w:val="000000" w:themeColor="text1"/>
        </w:rPr>
        <w:fldChar w:fldCharType="begin"/>
      </w:r>
      <w:r w:rsidRPr="00BA5C26">
        <w:rPr>
          <w:b/>
          <w:color w:val="000000" w:themeColor="text1"/>
        </w:rPr>
        <w:instrText>HYPERLINK \l Par44  \o "ПРАВИЛА"</w:instrText>
      </w:r>
      <w:r w:rsidRPr="00BA5C26">
        <w:rPr>
          <w:b/>
          <w:color w:val="000000" w:themeColor="text1"/>
        </w:rPr>
        <w:fldChar w:fldCharType="separate"/>
      </w:r>
      <w:r w:rsidRPr="00BA5C26">
        <w:rPr>
          <w:b/>
          <w:color w:val="000000" w:themeColor="text1"/>
        </w:rPr>
        <w:t>Порядок</w:t>
      </w:r>
      <w:r w:rsidRPr="00BA5C26">
        <w:rPr>
          <w:b/>
          <w:color w:val="000000" w:themeColor="text1"/>
        </w:rPr>
        <w:fldChar w:fldCharType="end"/>
      </w:r>
      <w:r w:rsidRPr="00BA5C26">
        <w:rPr>
          <w:b/>
          <w:color w:val="000000" w:themeColor="text1"/>
        </w:rPr>
        <w:t xml:space="preserve"> осуществления главными распорядителями (распорядителями)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 внутреннего финансового контроля и внутреннего финансового аудита в муниципальном образовании Молчановское сельское поселение</w:t>
      </w:r>
    </w:p>
    <w:p w:rsidR="003D3394" w:rsidRPr="00BA5C26" w:rsidRDefault="003D3394" w:rsidP="003D3394">
      <w:pPr>
        <w:pStyle w:val="ConsPlusNormal"/>
        <w:jc w:val="center"/>
        <w:rPr>
          <w:b/>
          <w:color w:val="000000" w:themeColor="text1"/>
        </w:rPr>
      </w:pPr>
    </w:p>
    <w:p w:rsidR="003D3394" w:rsidRPr="00BA5C26" w:rsidRDefault="003D3394" w:rsidP="003D3394">
      <w:pPr>
        <w:pStyle w:val="ConsPlusTitle"/>
        <w:jc w:val="center"/>
        <w:outlineLvl w:val="1"/>
        <w:rPr>
          <w:color w:val="000000" w:themeColor="text1"/>
          <w:sz w:val="20"/>
          <w:szCs w:val="20"/>
        </w:rPr>
      </w:pPr>
      <w:r w:rsidRPr="00BA5C26">
        <w:rPr>
          <w:color w:val="000000" w:themeColor="text1"/>
          <w:sz w:val="20"/>
          <w:szCs w:val="20"/>
        </w:rPr>
        <w:t>I. ОБЩИЕ ПОЛОЖЕНИЯ</w:t>
      </w:r>
    </w:p>
    <w:p w:rsidR="003D3394" w:rsidRPr="00BA5C26" w:rsidRDefault="003D3394" w:rsidP="003D3394">
      <w:pPr>
        <w:pStyle w:val="ConsPlusNormal"/>
        <w:jc w:val="both"/>
        <w:rPr>
          <w:color w:val="000000" w:themeColor="text1"/>
        </w:rPr>
      </w:pPr>
    </w:p>
    <w:p w:rsidR="003D3394" w:rsidRPr="00BA5C26" w:rsidRDefault="003D3394" w:rsidP="003D3394">
      <w:pPr>
        <w:pStyle w:val="ConsPlusNormal"/>
        <w:ind w:firstLine="540"/>
        <w:jc w:val="both"/>
        <w:rPr>
          <w:color w:val="000000" w:themeColor="text1"/>
        </w:rPr>
      </w:pPr>
      <w:r w:rsidRPr="00BA5C26">
        <w:rPr>
          <w:color w:val="000000" w:themeColor="text1"/>
        </w:rPr>
        <w:t>1. Настоящий порядок устанавливает осуществления главными распорядителями (распорядителями)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 в муниципальном образовании Молчановское сельское поселение (далее - главный администратор бюджетных средств, администратор бюджетных средств) внутреннего финансового контроля и на основе функциональной независимости внутреннего финансового аудита.</w:t>
      </w:r>
    </w:p>
    <w:p w:rsidR="003D3394" w:rsidRPr="00BA5C26" w:rsidRDefault="003D3394" w:rsidP="003D3394">
      <w:pPr>
        <w:pStyle w:val="ConsPlusNormal"/>
        <w:ind w:firstLine="540"/>
        <w:jc w:val="both"/>
        <w:rPr>
          <w:color w:val="000000" w:themeColor="text1"/>
        </w:rPr>
      </w:pPr>
      <w:r w:rsidRPr="00BA5C26">
        <w:rPr>
          <w:color w:val="000000" w:themeColor="text1"/>
        </w:rPr>
        <w:t>2. Главные администраторы бюджетных средств, администраторы бюджетных средств в целях обеспечения осуществления внутреннего финансового контроля и внутреннего финансового аудита принимают правовые акты по вопросам, определенных настоящим порядком.</w:t>
      </w:r>
    </w:p>
    <w:p w:rsidR="003D3394" w:rsidRPr="00BA5C26" w:rsidRDefault="003D3394" w:rsidP="003D3394">
      <w:pPr>
        <w:pStyle w:val="ConsPlusTitle"/>
        <w:jc w:val="center"/>
        <w:outlineLvl w:val="1"/>
        <w:rPr>
          <w:color w:val="000000" w:themeColor="text1"/>
          <w:sz w:val="20"/>
          <w:szCs w:val="20"/>
        </w:rPr>
      </w:pPr>
      <w:r w:rsidRPr="00BA5C26">
        <w:rPr>
          <w:color w:val="000000" w:themeColor="text1"/>
          <w:sz w:val="20"/>
          <w:szCs w:val="20"/>
        </w:rPr>
        <w:t>II. ОСУЩЕСТВЛЕНИЕ ВНУТРЕННЕГО ФИНАНСОВОГО КОНТРОЛЯ</w:t>
      </w:r>
    </w:p>
    <w:p w:rsidR="003D3394" w:rsidRPr="00BA5C26" w:rsidRDefault="003D3394" w:rsidP="003D3394">
      <w:pPr>
        <w:pStyle w:val="ConsPlusNormal"/>
        <w:ind w:firstLine="540"/>
        <w:jc w:val="both"/>
        <w:rPr>
          <w:color w:val="000000" w:themeColor="text1"/>
        </w:rPr>
      </w:pPr>
      <w:r w:rsidRPr="00BA5C26">
        <w:rPr>
          <w:color w:val="000000" w:themeColor="text1"/>
        </w:rPr>
        <w:t>3. Внутренний финансовый контроль является непрерывным процессом, реализуемым руководителем (заместителями руководителя), иными должностными лицами главного администратора бюджетных средств, администратора бюджетных средств, организующими и выполняющими, а также обеспечивающими соблюдение внутренних процедур составления и исполнения бюджета, ведения бюджетного учета и составления бюджетной отчетности (далее - внутренние бюджетные процедуры), направленным:</w:t>
      </w:r>
    </w:p>
    <w:p w:rsidR="003D3394" w:rsidRPr="00BA5C26" w:rsidRDefault="003D3394" w:rsidP="003D3394">
      <w:pPr>
        <w:pStyle w:val="ConsPlusNormal"/>
        <w:ind w:firstLine="540"/>
        <w:jc w:val="both"/>
        <w:rPr>
          <w:color w:val="000000" w:themeColor="text1"/>
        </w:rPr>
      </w:pPr>
      <w:r w:rsidRPr="00BA5C26">
        <w:rPr>
          <w:color w:val="000000" w:themeColor="text1"/>
        </w:rPr>
        <w:t>1) на соблюдение установленных в соответствии с бюджетным законодательством Российской Федерации и иными нормативными правовыми актами, регулирующими бюджетные правоотношения, внутренних стандартов и процедур составления и исполнения бюджета этими главным администратором бюджетных средств, администратором бюджетных средств и подведомственными ему администраторами бюджетных средств и (или) получателями бюджетных средств;</w:t>
      </w:r>
    </w:p>
    <w:p w:rsidR="003D3394" w:rsidRPr="00BA5C26" w:rsidRDefault="003D3394" w:rsidP="003D3394">
      <w:pPr>
        <w:pStyle w:val="ConsPlusNormal"/>
        <w:ind w:firstLine="540"/>
        <w:jc w:val="both"/>
        <w:rPr>
          <w:color w:val="000000" w:themeColor="text1"/>
        </w:rPr>
      </w:pPr>
      <w:r w:rsidRPr="00BA5C26">
        <w:rPr>
          <w:color w:val="000000" w:themeColor="text1"/>
        </w:rPr>
        <w:t>2) на соблюдение установленных в соответствии с бюджетным законодательством Российской Федерации и иными нормативными правовыми актами, регулирующими бюджетные правоотношения, внутренних стандартов и процедур составления бюджетной отчетности и ведения бюджетного учета (обеспечение достоверности бюджетной отчетности) этими главным администратором бюджетных средств, администратором бюджетных средств и подведомственными ему администраторами бюджетных средств и (или) получателями бюджетных средств;</w:t>
      </w:r>
    </w:p>
    <w:p w:rsidR="003D3394" w:rsidRPr="00BA5C26" w:rsidRDefault="003D3394" w:rsidP="003D3394">
      <w:pPr>
        <w:pStyle w:val="ConsPlusNormal"/>
        <w:ind w:firstLine="540"/>
        <w:jc w:val="both"/>
        <w:rPr>
          <w:color w:val="000000" w:themeColor="text1"/>
        </w:rPr>
      </w:pPr>
      <w:r w:rsidRPr="00BA5C26">
        <w:rPr>
          <w:color w:val="000000" w:themeColor="text1"/>
        </w:rPr>
        <w:t>3) на подготовку и реализацию мер по повышению экономности и результативности использования бюджетных средств;</w:t>
      </w:r>
    </w:p>
    <w:p w:rsidR="003D3394" w:rsidRPr="00BA5C26" w:rsidRDefault="003D3394" w:rsidP="003D3394">
      <w:pPr>
        <w:pStyle w:val="ConsPlusNormal"/>
        <w:ind w:firstLine="540"/>
        <w:jc w:val="both"/>
        <w:rPr>
          <w:color w:val="000000" w:themeColor="text1"/>
        </w:rPr>
      </w:pPr>
      <w:r w:rsidRPr="00BA5C26">
        <w:rPr>
          <w:color w:val="000000" w:themeColor="text1"/>
        </w:rPr>
        <w:t>4. Внутренний финансовый контроль осуществляется в структурных подразделениях главного администратора бюджетных средств, администратора бюджетных средств и получателя средств бюджета, исполняющих бюджетные полномочия.</w:t>
      </w:r>
    </w:p>
    <w:p w:rsidR="003D3394" w:rsidRPr="00BA5C26" w:rsidRDefault="003D3394" w:rsidP="003D3394">
      <w:pPr>
        <w:pStyle w:val="ConsPlusNormal"/>
        <w:ind w:firstLine="540"/>
        <w:jc w:val="both"/>
        <w:rPr>
          <w:color w:val="000000" w:themeColor="text1"/>
        </w:rPr>
      </w:pPr>
      <w:r w:rsidRPr="00BA5C26">
        <w:rPr>
          <w:color w:val="000000" w:themeColor="text1"/>
        </w:rPr>
        <w:t>5. Должностные лица подразделений главного администратора бюджетных средств, администратора бюджетных средств осуществляют внутренний финансовый контроль в отношении следующих внутренних бюджетных процедур:</w:t>
      </w:r>
    </w:p>
    <w:p w:rsidR="003D3394" w:rsidRPr="00BA5C26" w:rsidRDefault="003D3394" w:rsidP="003D3394">
      <w:pPr>
        <w:pStyle w:val="ConsPlusNormal"/>
        <w:ind w:firstLine="540"/>
        <w:jc w:val="both"/>
        <w:rPr>
          <w:color w:val="000000" w:themeColor="text1"/>
        </w:rPr>
      </w:pPr>
      <w:r w:rsidRPr="00BA5C26">
        <w:rPr>
          <w:color w:val="000000" w:themeColor="text1"/>
        </w:rPr>
        <w:t>1) составление и представление в финансовый отдел администрации Молчановского сельского поселения документов, необходимых для составления и рассмотрения проекта бюджета муниципального образования Молчановское сельское поселение, в том числе реестров расходных обязательств и обоснований бюджетных ассигнований;</w:t>
      </w:r>
    </w:p>
    <w:p w:rsidR="003D3394" w:rsidRPr="00BA5C26" w:rsidRDefault="003D3394" w:rsidP="003D3394">
      <w:pPr>
        <w:pStyle w:val="ConsPlusNormal"/>
        <w:ind w:firstLine="540"/>
        <w:jc w:val="both"/>
        <w:rPr>
          <w:color w:val="000000" w:themeColor="text1"/>
        </w:rPr>
      </w:pPr>
      <w:r w:rsidRPr="00BA5C26">
        <w:rPr>
          <w:color w:val="000000" w:themeColor="text1"/>
        </w:rPr>
        <w:t>2) составление и представление документов главному администратору бюджетных средств, администратору бюджетных средств, необходимых для составления и рассмотрения проекта бюджета муниципального образования Молчановское сельское поселение;</w:t>
      </w:r>
    </w:p>
    <w:p w:rsidR="003D3394" w:rsidRPr="00BA5C26" w:rsidRDefault="003D3394" w:rsidP="003D3394">
      <w:pPr>
        <w:pStyle w:val="ConsPlusNormal"/>
        <w:ind w:firstLine="540"/>
        <w:jc w:val="both"/>
        <w:rPr>
          <w:color w:val="000000" w:themeColor="text1"/>
        </w:rPr>
      </w:pPr>
      <w:r w:rsidRPr="00BA5C26">
        <w:rPr>
          <w:color w:val="000000" w:themeColor="text1"/>
        </w:rPr>
        <w:t>3) составление и представление в финансовый отдел администрации Молчановского сельского поселения документов, необходимых для составления и ведения кассового плана по доходам бюджета, расходам бюджета и источникам финансирования дефицита бюджета;</w:t>
      </w:r>
    </w:p>
    <w:p w:rsidR="003D3394" w:rsidRPr="00BA5C26" w:rsidRDefault="003D3394" w:rsidP="003D3394">
      <w:pPr>
        <w:pStyle w:val="ConsPlusNormal"/>
        <w:ind w:firstLine="540"/>
        <w:jc w:val="both"/>
        <w:rPr>
          <w:color w:val="000000" w:themeColor="text1"/>
        </w:rPr>
      </w:pPr>
      <w:r w:rsidRPr="00BA5C26">
        <w:rPr>
          <w:color w:val="000000" w:themeColor="text1"/>
        </w:rPr>
        <w:t>4) составление, утверждение и ведение бюджетной росписи главного распорядителя (распорядителя) бюджетных средств;</w:t>
      </w:r>
    </w:p>
    <w:p w:rsidR="003D3394" w:rsidRPr="00BA5C26" w:rsidRDefault="003D3394" w:rsidP="003D3394">
      <w:pPr>
        <w:pStyle w:val="ConsPlusNormal"/>
        <w:ind w:firstLine="540"/>
        <w:jc w:val="both"/>
        <w:rPr>
          <w:color w:val="000000" w:themeColor="text1"/>
        </w:rPr>
      </w:pPr>
      <w:r w:rsidRPr="00BA5C26">
        <w:rPr>
          <w:color w:val="000000" w:themeColor="text1"/>
        </w:rPr>
        <w:lastRenderedPageBreak/>
        <w:t>5) составление и направление в финансовый отдел администрации Молчановского сельского поселения документов, необходимых для формирования и ведения сводной бюджетной росписи, а также для доведения (распределения) бюджетных ассигнований и лимитов бюджетных обязательств до главных распорядителей бюджетных средств;</w:t>
      </w:r>
    </w:p>
    <w:p w:rsidR="003D3394" w:rsidRPr="00BA5C26" w:rsidRDefault="003D3394" w:rsidP="003D3394">
      <w:pPr>
        <w:pStyle w:val="ConsPlusNormal"/>
        <w:ind w:firstLine="540"/>
        <w:jc w:val="both"/>
        <w:rPr>
          <w:color w:val="000000" w:themeColor="text1"/>
        </w:rPr>
      </w:pPr>
      <w:r w:rsidRPr="00BA5C26">
        <w:rPr>
          <w:color w:val="000000" w:themeColor="text1"/>
        </w:rPr>
        <w:t>6) составление, утверждение и ведение бюджетных смет и (или) составление (утверждение) свода бюджетных смет;</w:t>
      </w:r>
    </w:p>
    <w:p w:rsidR="003D3394" w:rsidRPr="00BA5C26" w:rsidRDefault="003D3394" w:rsidP="003D3394">
      <w:pPr>
        <w:pStyle w:val="ConsPlusNormal"/>
        <w:ind w:firstLine="540"/>
        <w:jc w:val="both"/>
        <w:rPr>
          <w:color w:val="000000" w:themeColor="text1"/>
        </w:rPr>
      </w:pPr>
      <w:r w:rsidRPr="00BA5C26">
        <w:rPr>
          <w:color w:val="000000" w:themeColor="text1"/>
        </w:rPr>
        <w:t>7) формирование и утверждение муниципальных заданий в отношении подведомственных муниципальных учреждений;</w:t>
      </w:r>
    </w:p>
    <w:p w:rsidR="003D3394" w:rsidRPr="00BA5C26" w:rsidRDefault="003D3394" w:rsidP="003D3394">
      <w:pPr>
        <w:pStyle w:val="ConsPlusNormal"/>
        <w:ind w:firstLine="540"/>
        <w:jc w:val="both"/>
        <w:rPr>
          <w:color w:val="000000" w:themeColor="text1"/>
        </w:rPr>
      </w:pPr>
      <w:r w:rsidRPr="00BA5C26">
        <w:rPr>
          <w:color w:val="000000" w:themeColor="text1"/>
        </w:rPr>
        <w:t>8) составление и исполнение бюджетной сметы;</w:t>
      </w:r>
    </w:p>
    <w:p w:rsidR="003D3394" w:rsidRPr="00BA5C26" w:rsidRDefault="003D3394" w:rsidP="003D3394">
      <w:pPr>
        <w:pStyle w:val="ConsPlusNormal"/>
        <w:ind w:firstLine="540"/>
        <w:jc w:val="both"/>
        <w:rPr>
          <w:color w:val="000000" w:themeColor="text1"/>
        </w:rPr>
      </w:pPr>
      <w:r w:rsidRPr="00BA5C26">
        <w:rPr>
          <w:color w:val="000000" w:themeColor="text1"/>
        </w:rPr>
        <w:t>9) принятие в пределах доведенных лимитов бюджетных обязательств и (или) бюджетных ассигнований бюджетных обязательств;</w:t>
      </w:r>
    </w:p>
    <w:p w:rsidR="003D3394" w:rsidRPr="00BA5C26" w:rsidRDefault="003D3394" w:rsidP="003D3394">
      <w:pPr>
        <w:pStyle w:val="ConsPlusNormal"/>
        <w:ind w:firstLine="540"/>
        <w:jc w:val="both"/>
        <w:rPr>
          <w:color w:val="000000" w:themeColor="text1"/>
        </w:rPr>
      </w:pPr>
      <w:r w:rsidRPr="00BA5C26">
        <w:rPr>
          <w:color w:val="000000" w:themeColor="text1"/>
        </w:rPr>
        <w:t>10) осуществление начисления, учета и контроля за правильностью исчисления, полнотой и своевременностью осуществления платежей (поступления источников финансирования дефицита бюджета) в бюджет муниципального образования Молчановское сельское поселение, пеней и штрафов по ним (за исключением операций, осуществляемых в соответствии с законодательством Российской Федерации о налогах и сборах);</w:t>
      </w:r>
    </w:p>
    <w:p w:rsidR="003D3394" w:rsidRPr="00BA5C26" w:rsidRDefault="003D3394" w:rsidP="003D3394">
      <w:pPr>
        <w:pStyle w:val="ConsPlusNormal"/>
        <w:ind w:firstLine="540"/>
        <w:jc w:val="both"/>
        <w:rPr>
          <w:color w:val="000000" w:themeColor="text1"/>
        </w:rPr>
      </w:pPr>
      <w:r w:rsidRPr="00BA5C26">
        <w:rPr>
          <w:color w:val="000000" w:themeColor="text1"/>
        </w:rPr>
        <w:t>11) принятие решений о возврате излишне уплаченных (взысканных) платежей в бюджет муниципального образования Молчановское сельское поселение, а также процентов за несвоевременное осуществление такого возврата и процентов, начисленных на излишне взысканные суммы (за исключением операций, осуществляемых в соответствии с законодательством Российской Федерации о налогах и сборах);</w:t>
      </w:r>
    </w:p>
    <w:p w:rsidR="003D3394" w:rsidRPr="00BA5C26" w:rsidRDefault="003D3394" w:rsidP="003D3394">
      <w:pPr>
        <w:pStyle w:val="ConsPlusNormal"/>
        <w:ind w:firstLine="540"/>
        <w:jc w:val="both"/>
        <w:rPr>
          <w:color w:val="000000" w:themeColor="text1"/>
        </w:rPr>
      </w:pPr>
      <w:r w:rsidRPr="00BA5C26">
        <w:rPr>
          <w:color w:val="000000" w:themeColor="text1"/>
        </w:rPr>
        <w:t>12) принятие решений о зачете (об уточнении) платежей в бюджет муниципального образования Молчановское сельское поселение (за исключением операций, осуществляемых в соответствии с законодательством Российской Федерации о налогах и сборах);</w:t>
      </w:r>
    </w:p>
    <w:p w:rsidR="003D3394" w:rsidRPr="00BA5C26" w:rsidRDefault="003D3394" w:rsidP="003D3394">
      <w:pPr>
        <w:pStyle w:val="ConsPlusNormal"/>
        <w:ind w:firstLine="540"/>
        <w:jc w:val="both"/>
        <w:rPr>
          <w:color w:val="000000" w:themeColor="text1"/>
        </w:rPr>
      </w:pPr>
      <w:r w:rsidRPr="00BA5C26">
        <w:rPr>
          <w:color w:val="000000" w:themeColor="text1"/>
        </w:rPr>
        <w:t>13) ведение бюджетного учета, в том числе принятие к учету первичных учетных документов (составления сводных учетных документов), отражение информации, указанной в первичных учетных документах и регистрах бюджетного учета, проведение оценки имущества и обязательств, а также инвентаризаций;</w:t>
      </w:r>
    </w:p>
    <w:p w:rsidR="003D3394" w:rsidRPr="00BA5C26" w:rsidRDefault="003D3394" w:rsidP="003D3394">
      <w:pPr>
        <w:pStyle w:val="ConsPlusNormal"/>
        <w:ind w:firstLine="540"/>
        <w:jc w:val="both"/>
        <w:rPr>
          <w:color w:val="000000" w:themeColor="text1"/>
        </w:rPr>
      </w:pPr>
      <w:r w:rsidRPr="00BA5C26">
        <w:rPr>
          <w:color w:val="000000" w:themeColor="text1"/>
        </w:rPr>
        <w:t>14) составление и представление бюджетной отчетности и сводной бюджетной отчетности;</w:t>
      </w:r>
    </w:p>
    <w:p w:rsidR="003D3394" w:rsidRPr="00BA5C26" w:rsidRDefault="003D3394" w:rsidP="003D3394">
      <w:pPr>
        <w:pStyle w:val="ConsPlusNormal"/>
        <w:ind w:firstLine="540"/>
        <w:jc w:val="both"/>
        <w:rPr>
          <w:color w:val="000000" w:themeColor="text1"/>
        </w:rPr>
      </w:pPr>
      <w:r w:rsidRPr="00BA5C26">
        <w:rPr>
          <w:color w:val="000000" w:themeColor="text1"/>
        </w:rPr>
        <w:t>15) исполнение судебных актов по искам к муниципальному образованию Молчановское сельское поселение, а также судебных актов, предусматривающих обращение взыскания на средства бюджета по денежным обязательствам подведомственных учреждений муниципального образования Молчановское сельское поселение;</w:t>
      </w:r>
    </w:p>
    <w:p w:rsidR="003D3394" w:rsidRPr="00BA5C26" w:rsidRDefault="003D3394" w:rsidP="003D3394">
      <w:pPr>
        <w:pStyle w:val="ConsPlusNormal"/>
        <w:ind w:firstLine="540"/>
        <w:jc w:val="both"/>
        <w:rPr>
          <w:color w:val="000000" w:themeColor="text1"/>
        </w:rPr>
      </w:pPr>
      <w:r w:rsidRPr="00BA5C26">
        <w:rPr>
          <w:color w:val="000000" w:themeColor="text1"/>
        </w:rPr>
        <w:t>16) распределение лимитов бюджетных обязательств по подведомственным распорядителям и получателям бюджетных средств;</w:t>
      </w:r>
    </w:p>
    <w:p w:rsidR="003D3394" w:rsidRPr="00BA5C26" w:rsidRDefault="003D3394" w:rsidP="003D3394">
      <w:pPr>
        <w:pStyle w:val="ConsPlusNormal"/>
        <w:ind w:firstLine="540"/>
        <w:jc w:val="both"/>
        <w:rPr>
          <w:color w:val="000000" w:themeColor="text1"/>
        </w:rPr>
      </w:pPr>
      <w:r w:rsidRPr="00BA5C26">
        <w:rPr>
          <w:color w:val="000000" w:themeColor="text1"/>
        </w:rPr>
        <w:t>17) осуществление предусмотренных правовыми актами о предоставлении межбюджетных субсидий, субвенций и иных межбюджетных трансфертов, имеющих целевое назначение, а также иных субсидий действий, направленных на обеспечение соблюдения их получателями условий, целей и порядка их предоставления;</w:t>
      </w:r>
    </w:p>
    <w:p w:rsidR="003D3394" w:rsidRPr="00BA5C26" w:rsidRDefault="003D3394" w:rsidP="003D3394">
      <w:pPr>
        <w:pStyle w:val="ConsPlusNormal"/>
        <w:ind w:firstLine="540"/>
        <w:jc w:val="both"/>
        <w:rPr>
          <w:color w:val="000000" w:themeColor="text1"/>
        </w:rPr>
      </w:pPr>
      <w:r w:rsidRPr="00BA5C26">
        <w:rPr>
          <w:color w:val="000000" w:themeColor="text1"/>
        </w:rPr>
        <w:t>18) осуществление предусмотренных правовыми актами о предоставлении (осуществлении) бюджетных инвестиций действий, направленных на обеспечение соблюдения их получателями условий, целей и порядка их предоставления;</w:t>
      </w:r>
    </w:p>
    <w:p w:rsidR="003D3394" w:rsidRPr="00BA5C26" w:rsidRDefault="003D3394" w:rsidP="003D3394">
      <w:pPr>
        <w:pStyle w:val="ConsPlusNormal"/>
        <w:ind w:firstLine="540"/>
        <w:jc w:val="both"/>
        <w:rPr>
          <w:color w:val="000000" w:themeColor="text1"/>
        </w:rPr>
      </w:pPr>
      <w:r w:rsidRPr="00BA5C26">
        <w:rPr>
          <w:color w:val="000000" w:themeColor="text1"/>
        </w:rPr>
        <w:t>19) осуществление предусмотренных правовыми актами о выделении в распоряжение главного администратора (администратора) источников финансирования дефицита бюджета ассигнований, предназначенных для погашения источников финансирования дефицита бюджета, действий, направленных на обеспечение адресности и целевого характера использования указанных ассигнований.</w:t>
      </w:r>
    </w:p>
    <w:p w:rsidR="003D3394" w:rsidRPr="00BA5C26" w:rsidRDefault="003D3394" w:rsidP="003D3394">
      <w:pPr>
        <w:pStyle w:val="ConsPlusNormal"/>
        <w:ind w:firstLine="540"/>
        <w:jc w:val="both"/>
        <w:rPr>
          <w:color w:val="000000" w:themeColor="text1"/>
        </w:rPr>
      </w:pPr>
      <w:r w:rsidRPr="00BA5C26">
        <w:rPr>
          <w:color w:val="000000" w:themeColor="text1"/>
        </w:rPr>
        <w:t>6. Внутренний финансовый контроль осуществляется путем осуществления контрольных действий, а также принятия мер по повышению качества выполнения внутренних бюджетных процедур.</w:t>
      </w:r>
    </w:p>
    <w:p w:rsidR="003D3394" w:rsidRPr="00BA5C26" w:rsidRDefault="003D3394" w:rsidP="003D3394">
      <w:pPr>
        <w:pStyle w:val="ConsPlusNormal"/>
        <w:ind w:firstLine="540"/>
        <w:jc w:val="both"/>
        <w:rPr>
          <w:color w:val="000000" w:themeColor="text1"/>
        </w:rPr>
      </w:pPr>
      <w:bookmarkStart w:id="39" w:name="Par86"/>
      <w:bookmarkEnd w:id="39"/>
      <w:r w:rsidRPr="00BA5C26">
        <w:rPr>
          <w:color w:val="000000" w:themeColor="text1"/>
        </w:rPr>
        <w:t>7. К контрольным действиям относятся:</w:t>
      </w:r>
    </w:p>
    <w:p w:rsidR="003D3394" w:rsidRPr="00BA5C26" w:rsidRDefault="003D3394" w:rsidP="003D3394">
      <w:pPr>
        <w:pStyle w:val="ConsPlusNormal"/>
        <w:ind w:firstLine="540"/>
        <w:jc w:val="both"/>
        <w:rPr>
          <w:color w:val="000000" w:themeColor="text1"/>
        </w:rPr>
      </w:pPr>
      <w:r w:rsidRPr="00BA5C26">
        <w:rPr>
          <w:color w:val="000000" w:themeColor="text1"/>
        </w:rPr>
        <w:t>1) проверка соответствия документов требованиям нормативных правовых актов Российской Федерации, нормативных правовых актов Томской области, муниципальных правовых актов муниципального образования Молчановское сельское поселение, администрации Молчановского сельского поселения, регулирующих бюджетные правоотношения и (или) обусловливающих расходные (бюджетные) обязательства, а также требованиям внутренних стандартов и процедур;</w:t>
      </w:r>
    </w:p>
    <w:p w:rsidR="003D3394" w:rsidRPr="00BA5C26" w:rsidRDefault="003D3394" w:rsidP="003D3394">
      <w:pPr>
        <w:pStyle w:val="ConsPlusNormal"/>
        <w:ind w:firstLine="540"/>
        <w:jc w:val="both"/>
        <w:rPr>
          <w:color w:val="000000" w:themeColor="text1"/>
        </w:rPr>
      </w:pPr>
      <w:r w:rsidRPr="00BA5C26">
        <w:rPr>
          <w:color w:val="000000" w:themeColor="text1"/>
        </w:rPr>
        <w:t>2) подтверждение (согласование) операций (действий по формированию документов, необходимых для выполнения внутренних бюджетных процедур);</w:t>
      </w:r>
    </w:p>
    <w:p w:rsidR="003D3394" w:rsidRPr="00BA5C26" w:rsidRDefault="003D3394" w:rsidP="003D3394">
      <w:pPr>
        <w:pStyle w:val="ConsPlusNormal"/>
        <w:ind w:firstLine="540"/>
        <w:jc w:val="both"/>
        <w:rPr>
          <w:color w:val="000000" w:themeColor="text1"/>
        </w:rPr>
      </w:pPr>
      <w:r w:rsidRPr="00BA5C26">
        <w:rPr>
          <w:color w:val="000000" w:themeColor="text1"/>
        </w:rPr>
        <w:t>3) сверка данных;</w:t>
      </w:r>
    </w:p>
    <w:p w:rsidR="003D3394" w:rsidRPr="00BA5C26" w:rsidRDefault="003D3394" w:rsidP="003D3394">
      <w:pPr>
        <w:pStyle w:val="ConsPlusNormal"/>
        <w:ind w:firstLine="540"/>
        <w:jc w:val="both"/>
        <w:rPr>
          <w:color w:val="000000" w:themeColor="text1"/>
        </w:rPr>
      </w:pPr>
      <w:r w:rsidRPr="00BA5C26">
        <w:rPr>
          <w:color w:val="000000" w:themeColor="text1"/>
        </w:rPr>
        <w:t>4) сбор (запрос), анализ и оценка (мониторинг) информации о выполнении внутренних бюджетных процедур.</w:t>
      </w:r>
    </w:p>
    <w:p w:rsidR="003D3394" w:rsidRPr="00BA5C26" w:rsidRDefault="003D3394" w:rsidP="003D3394">
      <w:pPr>
        <w:pStyle w:val="ConsPlusNormal"/>
        <w:ind w:firstLine="540"/>
        <w:jc w:val="both"/>
        <w:rPr>
          <w:color w:val="000000" w:themeColor="text1"/>
        </w:rPr>
      </w:pPr>
      <w:r w:rsidRPr="00BA5C26">
        <w:rPr>
          <w:color w:val="000000" w:themeColor="text1"/>
        </w:rPr>
        <w:t xml:space="preserve">8. Контрольные действия, указанные в </w:t>
      </w:r>
      <w:hyperlink w:anchor="Par86" w:tooltip="7. К контрольным действиям относятся:" w:history="1">
        <w:r w:rsidRPr="00BA5C26">
          <w:rPr>
            <w:color w:val="000000" w:themeColor="text1"/>
          </w:rPr>
          <w:t>пункте 7</w:t>
        </w:r>
      </w:hyperlink>
      <w:r w:rsidRPr="00BA5C26">
        <w:rPr>
          <w:color w:val="000000" w:themeColor="text1"/>
        </w:rPr>
        <w:t xml:space="preserve"> настоящего порядка (далее - контрольные действия), применяются в ходе самоконтроля и (или) контроля по уровню подчиненности (подведомственности), смежного контроля (далее - методы контроля).</w:t>
      </w:r>
    </w:p>
    <w:p w:rsidR="003D3394" w:rsidRPr="00BA5C26" w:rsidRDefault="003D3394" w:rsidP="003D3394">
      <w:pPr>
        <w:pStyle w:val="ConsPlusNormal"/>
        <w:ind w:firstLine="540"/>
        <w:jc w:val="both"/>
        <w:rPr>
          <w:color w:val="000000" w:themeColor="text1"/>
        </w:rPr>
      </w:pPr>
      <w:r w:rsidRPr="00BA5C26">
        <w:rPr>
          <w:color w:val="000000" w:themeColor="text1"/>
        </w:rPr>
        <w:lastRenderedPageBreak/>
        <w:t>9. Контрольные действия подразделяются на визуальные, автоматические и смешанные. Визуальные контрольные действия осуществляются без использования прикладных программных средств автоматизации. Автоматические контрольные действия осуществляются с использованием прикладных программных средств автоматизации без участия должностных лиц. Смешанные контрольные действия выполняются с использованием прикладных программных средств автоматизации с участием должностных лиц.</w:t>
      </w:r>
    </w:p>
    <w:p w:rsidR="003D3394" w:rsidRPr="00BA5C26" w:rsidRDefault="003D3394" w:rsidP="003D3394">
      <w:pPr>
        <w:pStyle w:val="ConsPlusNormal"/>
        <w:ind w:firstLine="540"/>
        <w:jc w:val="both"/>
        <w:rPr>
          <w:color w:val="000000" w:themeColor="text1"/>
        </w:rPr>
      </w:pPr>
      <w:r w:rsidRPr="00BA5C26">
        <w:rPr>
          <w:color w:val="000000" w:themeColor="text1"/>
        </w:rPr>
        <w:t>10. К способам осуществления контрольных действий относятся:</w:t>
      </w:r>
    </w:p>
    <w:p w:rsidR="003D3394" w:rsidRPr="00BA5C26" w:rsidRDefault="003D3394" w:rsidP="003D3394">
      <w:pPr>
        <w:pStyle w:val="ConsPlusNormal"/>
        <w:ind w:firstLine="540"/>
        <w:jc w:val="both"/>
        <w:rPr>
          <w:color w:val="000000" w:themeColor="text1"/>
        </w:rPr>
      </w:pPr>
      <w:r w:rsidRPr="00BA5C26">
        <w:rPr>
          <w:color w:val="000000" w:themeColor="text1"/>
        </w:rPr>
        <w:t>1) сплошной способ, при котором контрольные действия осуществляются в отношении каждой проведенной операции (действия по формированию документа, необходимого для выполнения внутренней бюджетной процедуры);</w:t>
      </w:r>
    </w:p>
    <w:p w:rsidR="003D3394" w:rsidRPr="00BA5C26" w:rsidRDefault="003D3394" w:rsidP="003D3394">
      <w:pPr>
        <w:pStyle w:val="ConsPlusNormal"/>
        <w:ind w:firstLine="540"/>
        <w:jc w:val="both"/>
        <w:rPr>
          <w:color w:val="000000" w:themeColor="text1"/>
        </w:rPr>
      </w:pPr>
      <w:r w:rsidRPr="00BA5C26">
        <w:rPr>
          <w:color w:val="000000" w:themeColor="text1"/>
        </w:rPr>
        <w:t>2) выборочный способ, при котором контрольные действия осуществляются в отношении отдельной проведенной операции (действия по формированию документа, необходимого для выполнения внутренней бюджетной процедуры).</w:t>
      </w:r>
    </w:p>
    <w:p w:rsidR="003D3394" w:rsidRPr="00BA5C26" w:rsidRDefault="003D3394" w:rsidP="003D3394">
      <w:pPr>
        <w:pStyle w:val="ConsPlusNormal"/>
        <w:ind w:firstLine="540"/>
        <w:jc w:val="both"/>
        <w:rPr>
          <w:color w:val="000000" w:themeColor="text1"/>
        </w:rPr>
      </w:pPr>
      <w:r w:rsidRPr="00BA5C26">
        <w:rPr>
          <w:color w:val="000000" w:themeColor="text1"/>
        </w:rPr>
        <w:t>11. Внутренний финансовый контроль осуществляется в соответствии с утвержденной картой внутреннего финансового контроля.</w:t>
      </w:r>
    </w:p>
    <w:p w:rsidR="003D3394" w:rsidRPr="00BA5C26" w:rsidRDefault="003D3394" w:rsidP="003D3394">
      <w:pPr>
        <w:pStyle w:val="ConsPlusNormal"/>
        <w:ind w:firstLine="540"/>
        <w:jc w:val="both"/>
        <w:rPr>
          <w:color w:val="000000" w:themeColor="text1"/>
        </w:rPr>
      </w:pPr>
      <w:r w:rsidRPr="00BA5C26">
        <w:rPr>
          <w:color w:val="000000" w:themeColor="text1"/>
        </w:rPr>
        <w:t>Утверждение карт внутреннего финансового контроля осуществляется руководителем (заместителем руководителя) главного администратора бюджетных средств, администратора бюджетных средств.</w:t>
      </w:r>
    </w:p>
    <w:p w:rsidR="003D3394" w:rsidRPr="00BA5C26" w:rsidRDefault="003D3394" w:rsidP="003D3394">
      <w:pPr>
        <w:pStyle w:val="ConsPlusNormal"/>
        <w:ind w:firstLine="540"/>
        <w:jc w:val="both"/>
        <w:rPr>
          <w:color w:val="000000" w:themeColor="text1"/>
        </w:rPr>
      </w:pPr>
      <w:r w:rsidRPr="00BA5C26">
        <w:rPr>
          <w:color w:val="000000" w:themeColor="text1"/>
        </w:rPr>
        <w:t>12. В карте внутреннего финансового контроля по каждому отражаемому в нем предмету внутреннего финансового контроля указываются данные о должностном лице, ответственном за выполнение операции (действия по формированию документа, необходимого для выполнения внутренней бюджетной процедуры), периодичности выполнения операции, должностных лицах, осуществляющих контрольные действия, методах контроля и периодичности, а также способах проведения контрольных действий.</w:t>
      </w:r>
    </w:p>
    <w:p w:rsidR="003D3394" w:rsidRPr="00BA5C26" w:rsidRDefault="003D3394" w:rsidP="003D3394">
      <w:pPr>
        <w:pStyle w:val="ConsPlusNormal"/>
        <w:ind w:firstLine="540"/>
        <w:jc w:val="both"/>
        <w:rPr>
          <w:color w:val="000000" w:themeColor="text1"/>
        </w:rPr>
      </w:pPr>
      <w:r w:rsidRPr="00BA5C26">
        <w:rPr>
          <w:color w:val="000000" w:themeColor="text1"/>
        </w:rPr>
        <w:t>13. Процесс формирования (актуализация) карты внутреннего финансового контроля включает следующие этапы:</w:t>
      </w:r>
    </w:p>
    <w:p w:rsidR="003D3394" w:rsidRPr="00BA5C26" w:rsidRDefault="003D3394" w:rsidP="003D3394">
      <w:pPr>
        <w:pStyle w:val="ConsPlusNormal"/>
        <w:ind w:firstLine="540"/>
        <w:jc w:val="both"/>
        <w:rPr>
          <w:color w:val="000000" w:themeColor="text1"/>
        </w:rPr>
      </w:pPr>
      <w:r w:rsidRPr="00BA5C26">
        <w:rPr>
          <w:color w:val="000000" w:themeColor="text1"/>
        </w:rPr>
        <w:t>1) оценка операций (действий по формированию документов, необходимых для выполнения внутренних бюджетных процедур) с точки зрения вероятности возникновения событий, негативно влияющих на выполнение внутренних бюджетных процедур (далее - бюджетные риски), в целях определения применяемых к ним методов контроля, контрольных действий и способов их осуществления;</w:t>
      </w:r>
    </w:p>
    <w:p w:rsidR="003D3394" w:rsidRPr="00BA5C26" w:rsidRDefault="003D3394" w:rsidP="003D3394">
      <w:pPr>
        <w:pStyle w:val="ConsPlusNormal"/>
        <w:ind w:firstLine="540"/>
        <w:jc w:val="both"/>
        <w:rPr>
          <w:color w:val="000000" w:themeColor="text1"/>
        </w:rPr>
      </w:pPr>
      <w:r w:rsidRPr="00BA5C26">
        <w:rPr>
          <w:color w:val="000000" w:themeColor="text1"/>
        </w:rPr>
        <w:t>2) формирование перечня операций (действий по формированию документов, необходимых для выполнения внутренней бюджетной процедуры) с указанием необходимости или отсутствия необходимости осуществления контрольных действий, определяемых по результатам оценки бюджетных рисков.</w:t>
      </w:r>
    </w:p>
    <w:p w:rsidR="003D3394" w:rsidRPr="00BA5C26" w:rsidRDefault="003D3394" w:rsidP="003D3394">
      <w:pPr>
        <w:pStyle w:val="ConsPlusNormal"/>
        <w:ind w:firstLine="540"/>
        <w:jc w:val="both"/>
        <w:rPr>
          <w:color w:val="000000" w:themeColor="text1"/>
        </w:rPr>
      </w:pPr>
      <w:r w:rsidRPr="00BA5C26">
        <w:rPr>
          <w:color w:val="000000" w:themeColor="text1"/>
        </w:rPr>
        <w:t>14. Оценка бюджетного риска осуществляется по следующим критериям:</w:t>
      </w:r>
    </w:p>
    <w:p w:rsidR="003D3394" w:rsidRPr="00BA5C26" w:rsidRDefault="003D3394" w:rsidP="003D3394">
      <w:pPr>
        <w:pStyle w:val="ConsPlusNormal"/>
        <w:ind w:firstLine="540"/>
        <w:jc w:val="both"/>
        <w:rPr>
          <w:color w:val="000000" w:themeColor="text1"/>
        </w:rPr>
      </w:pPr>
      <w:r w:rsidRPr="00BA5C26">
        <w:rPr>
          <w:color w:val="000000" w:themeColor="text1"/>
        </w:rPr>
        <w:t>1) вероятность - степень возможности наступления события, негативно влияющего на выполнение внутренней бюджетной процедуры;</w:t>
      </w:r>
    </w:p>
    <w:p w:rsidR="003D3394" w:rsidRPr="00BA5C26" w:rsidRDefault="003D3394" w:rsidP="003D3394">
      <w:pPr>
        <w:pStyle w:val="ConsPlusNormal"/>
        <w:ind w:firstLine="540"/>
        <w:jc w:val="both"/>
        <w:rPr>
          <w:color w:val="000000" w:themeColor="text1"/>
        </w:rPr>
      </w:pPr>
      <w:r w:rsidRPr="00BA5C26">
        <w:rPr>
          <w:color w:val="000000" w:themeColor="text1"/>
        </w:rPr>
        <w:t>2) степень влияния - уровень негативного воздействия события на результат выполнения внутренней бюджетной процедуры, определяемый по величине отклонения от целевых значений показателей качества исполнения бюджетных полномочий (далее - качество финансового менеджмента), осуществляемых главным администратором бюджетных средств, величине ущерба, причиненного бюджету муниципального образования Молчановское сельское поселение, или величине искажения бюджетной отчетности и (или) величине отклонения от целевых значений показателей муниципальной программы.</w:t>
      </w:r>
    </w:p>
    <w:p w:rsidR="003D3394" w:rsidRPr="00BA5C26" w:rsidRDefault="003D3394" w:rsidP="003D3394">
      <w:pPr>
        <w:pStyle w:val="ConsPlusNormal"/>
        <w:ind w:firstLine="540"/>
        <w:jc w:val="both"/>
        <w:rPr>
          <w:color w:val="000000" w:themeColor="text1"/>
        </w:rPr>
      </w:pPr>
      <w:r w:rsidRPr="00BA5C26">
        <w:rPr>
          <w:color w:val="000000" w:themeColor="text1"/>
        </w:rPr>
        <w:t>Значение каждого из указанных критериев оценивается как низкое, среднее или высокое.</w:t>
      </w:r>
    </w:p>
    <w:p w:rsidR="003D3394" w:rsidRPr="00BA5C26" w:rsidRDefault="003D3394" w:rsidP="003D3394">
      <w:pPr>
        <w:pStyle w:val="ConsPlusNormal"/>
        <w:ind w:firstLine="540"/>
        <w:jc w:val="both"/>
        <w:rPr>
          <w:color w:val="000000" w:themeColor="text1"/>
        </w:rPr>
      </w:pPr>
      <w:r w:rsidRPr="00BA5C26">
        <w:rPr>
          <w:color w:val="000000" w:themeColor="text1"/>
        </w:rPr>
        <w:t>Оценка значения критерия "вероятность" осуществляется с учетом результатов анализа имеющихся причин и условий (обстоятельств) реализации бюджетного риска.</w:t>
      </w:r>
    </w:p>
    <w:p w:rsidR="003D3394" w:rsidRPr="00BA5C26" w:rsidRDefault="003D3394" w:rsidP="003D3394">
      <w:pPr>
        <w:pStyle w:val="ConsPlusNormal"/>
        <w:ind w:firstLine="540"/>
        <w:jc w:val="both"/>
        <w:rPr>
          <w:color w:val="000000" w:themeColor="text1"/>
        </w:rPr>
      </w:pPr>
      <w:r w:rsidRPr="00BA5C26">
        <w:rPr>
          <w:color w:val="000000" w:themeColor="text1"/>
        </w:rPr>
        <w:t>15. Оценка значений критериев бюджетного риска осуществляется должностными лицами, ответственными за формирование карт внутреннего финансового контроля, на основании:</w:t>
      </w:r>
    </w:p>
    <w:p w:rsidR="003D3394" w:rsidRPr="00BA5C26" w:rsidRDefault="003D3394" w:rsidP="003D3394">
      <w:pPr>
        <w:pStyle w:val="ConsPlusNormal"/>
        <w:ind w:firstLine="540"/>
        <w:jc w:val="both"/>
        <w:rPr>
          <w:color w:val="000000" w:themeColor="text1"/>
        </w:rPr>
      </w:pPr>
      <w:r w:rsidRPr="00BA5C26">
        <w:rPr>
          <w:color w:val="000000" w:themeColor="text1"/>
        </w:rPr>
        <w:t xml:space="preserve">1) информации соответствующих структурных подразделений главного администратора бюджетных средств, администратора бюджетных средств о результатах внутреннего финансового контроля и отчетов о результатах аудиторских проверок; </w:t>
      </w:r>
    </w:p>
    <w:p w:rsidR="003D3394" w:rsidRPr="00BA5C26" w:rsidRDefault="003D3394" w:rsidP="003D3394">
      <w:pPr>
        <w:pStyle w:val="ConsPlusNormal"/>
        <w:ind w:firstLine="540"/>
        <w:jc w:val="both"/>
        <w:rPr>
          <w:color w:val="000000" w:themeColor="text1"/>
        </w:rPr>
      </w:pPr>
      <w:r w:rsidRPr="00BA5C26">
        <w:rPr>
          <w:color w:val="000000" w:themeColor="text1"/>
        </w:rPr>
        <w:t>2) информации о выявленных органами контроля, осуществляющими функции по предварительному и текущему контролю за ведением операций со средствами бюджета муниципального образования Молчановское сельское поселение главными распорядителями, распорядителями и получателями средств бюджета и функции по контролю и надзору в финансово-бюджетной сфере, нарушениях нормативных правовых актов Российской Федерации, нормативных правовых актов Томской области, муниципальных правовых муниципального образования Молчановское сельское поселение, администрации Молчановского сельского поселения, регулирующих бюджетные правоотношения и (или) обусловливающих расходные (бюджетные) обязательства, а также требований внутренних стандартов и процедур (далее - нарушения), представляемой в установленном им порядке;</w:t>
      </w:r>
    </w:p>
    <w:p w:rsidR="003D3394" w:rsidRPr="00BA5C26" w:rsidRDefault="003D3394" w:rsidP="003D3394">
      <w:pPr>
        <w:pStyle w:val="ConsPlusNormal"/>
        <w:ind w:firstLine="540"/>
        <w:jc w:val="both"/>
        <w:rPr>
          <w:color w:val="000000" w:themeColor="text1"/>
        </w:rPr>
      </w:pPr>
      <w:r w:rsidRPr="00BA5C26">
        <w:rPr>
          <w:color w:val="000000" w:themeColor="text1"/>
        </w:rPr>
        <w:t xml:space="preserve">3) информации о возникновении </w:t>
      </w:r>
      <w:proofErr w:type="spellStart"/>
      <w:r w:rsidRPr="00BA5C26">
        <w:rPr>
          <w:color w:val="000000" w:themeColor="text1"/>
        </w:rPr>
        <w:t>коррупционно</w:t>
      </w:r>
      <w:proofErr w:type="spellEnd"/>
      <w:r w:rsidRPr="00BA5C26">
        <w:rPr>
          <w:color w:val="000000" w:themeColor="text1"/>
        </w:rPr>
        <w:t>-опасных операций.</w:t>
      </w:r>
    </w:p>
    <w:p w:rsidR="003D3394" w:rsidRPr="00BA5C26" w:rsidRDefault="003D3394" w:rsidP="003D3394">
      <w:pPr>
        <w:pStyle w:val="ConsPlusNormal"/>
        <w:ind w:firstLine="540"/>
        <w:jc w:val="both"/>
        <w:rPr>
          <w:color w:val="000000" w:themeColor="text1"/>
        </w:rPr>
      </w:pPr>
      <w:r w:rsidRPr="00BA5C26">
        <w:rPr>
          <w:color w:val="000000" w:themeColor="text1"/>
        </w:rPr>
        <w:lastRenderedPageBreak/>
        <w:t xml:space="preserve">16. К </w:t>
      </w:r>
      <w:proofErr w:type="spellStart"/>
      <w:r w:rsidRPr="00BA5C26">
        <w:rPr>
          <w:color w:val="000000" w:themeColor="text1"/>
        </w:rPr>
        <w:t>коррупционно</w:t>
      </w:r>
      <w:proofErr w:type="spellEnd"/>
      <w:r w:rsidRPr="00BA5C26">
        <w:rPr>
          <w:color w:val="000000" w:themeColor="text1"/>
        </w:rPr>
        <w:t>-опасным операциям для целей настоящего порядка относятся операции (действия по формированию документов, необходимых для выполнения внутренних бюджетных процедур):</w:t>
      </w:r>
    </w:p>
    <w:p w:rsidR="003D3394" w:rsidRPr="00BA5C26" w:rsidRDefault="003D3394" w:rsidP="003D3394">
      <w:pPr>
        <w:pStyle w:val="ConsPlusNormal"/>
        <w:ind w:firstLine="540"/>
        <w:jc w:val="both"/>
        <w:rPr>
          <w:color w:val="000000" w:themeColor="text1"/>
        </w:rPr>
      </w:pPr>
      <w:r w:rsidRPr="00BA5C26">
        <w:rPr>
          <w:color w:val="000000" w:themeColor="text1"/>
        </w:rPr>
        <w:t>1) при выполнении которых может возникнуть конфликт интересов;</w:t>
      </w:r>
    </w:p>
    <w:p w:rsidR="003D3394" w:rsidRPr="00BA5C26" w:rsidRDefault="003D3394" w:rsidP="003D3394">
      <w:pPr>
        <w:pStyle w:val="ConsPlusNormal"/>
        <w:ind w:firstLine="540"/>
        <w:jc w:val="both"/>
        <w:rPr>
          <w:color w:val="000000" w:themeColor="text1"/>
        </w:rPr>
      </w:pPr>
      <w:r w:rsidRPr="00BA5C26">
        <w:rPr>
          <w:color w:val="000000" w:themeColor="text1"/>
        </w:rPr>
        <w:t xml:space="preserve">2) необходимые для выполнения внутренней бюджетной процедуры, направленной на организацию исполнения функции муниципального органа, определенной в качестве </w:t>
      </w:r>
      <w:proofErr w:type="spellStart"/>
      <w:r w:rsidRPr="00BA5C26">
        <w:rPr>
          <w:color w:val="000000" w:themeColor="text1"/>
        </w:rPr>
        <w:t>коррупционно</w:t>
      </w:r>
      <w:proofErr w:type="spellEnd"/>
      <w:r w:rsidRPr="00BA5C26">
        <w:rPr>
          <w:color w:val="000000" w:themeColor="text1"/>
        </w:rPr>
        <w:t>-опасной;</w:t>
      </w:r>
    </w:p>
    <w:p w:rsidR="003D3394" w:rsidRPr="00BA5C26" w:rsidRDefault="003D3394" w:rsidP="003D3394">
      <w:pPr>
        <w:pStyle w:val="ConsPlusNormal"/>
        <w:ind w:firstLine="540"/>
        <w:jc w:val="both"/>
        <w:rPr>
          <w:color w:val="000000" w:themeColor="text1"/>
        </w:rPr>
      </w:pPr>
      <w:r w:rsidRPr="00BA5C26">
        <w:rPr>
          <w:color w:val="000000" w:themeColor="text1"/>
        </w:rPr>
        <w:t>3) в отношении которых имеется информация о признаках, свидетельствующих о коррупционном поведении должностных лиц при их выполнении.</w:t>
      </w:r>
    </w:p>
    <w:p w:rsidR="003D3394" w:rsidRPr="00BA5C26" w:rsidRDefault="003D3394" w:rsidP="003D3394">
      <w:pPr>
        <w:pStyle w:val="ConsPlusNormal"/>
        <w:ind w:firstLine="540"/>
        <w:jc w:val="both"/>
        <w:rPr>
          <w:color w:val="000000" w:themeColor="text1"/>
        </w:rPr>
      </w:pPr>
      <w:r w:rsidRPr="00BA5C26">
        <w:rPr>
          <w:color w:val="000000" w:themeColor="text1"/>
        </w:rPr>
        <w:t>Бюджетный риск признается значимым, если значение хотя бы одного из критериев бюджетного риска оценивается как высокое либо при одновременной оценке значений обоих критериев бюджетного риска как среднее.</w:t>
      </w:r>
    </w:p>
    <w:p w:rsidR="003D3394" w:rsidRPr="00BA5C26" w:rsidRDefault="003D3394" w:rsidP="003D3394">
      <w:pPr>
        <w:pStyle w:val="ConsPlusNormal"/>
        <w:ind w:firstLine="540"/>
        <w:jc w:val="both"/>
        <w:rPr>
          <w:color w:val="000000" w:themeColor="text1"/>
        </w:rPr>
      </w:pPr>
      <w:r w:rsidRPr="00BA5C26">
        <w:rPr>
          <w:color w:val="000000" w:themeColor="text1"/>
        </w:rPr>
        <w:t>В карты внутреннего финансового контроля включаются операции (действия по формированию документов, необходимых для выполнения внутренней бюджетной процедуры) со значимыми бюджетными рисками.</w:t>
      </w:r>
    </w:p>
    <w:p w:rsidR="003D3394" w:rsidRPr="00BA5C26" w:rsidRDefault="003D3394" w:rsidP="003D3394">
      <w:pPr>
        <w:pStyle w:val="ConsPlusNormal"/>
        <w:ind w:firstLine="540"/>
        <w:jc w:val="both"/>
        <w:rPr>
          <w:color w:val="000000" w:themeColor="text1"/>
        </w:rPr>
      </w:pPr>
      <w:r w:rsidRPr="00BA5C26">
        <w:rPr>
          <w:color w:val="000000" w:themeColor="text1"/>
        </w:rPr>
        <w:t>17. Формирование (актуализация) карты внутреннего финансового контроля осуществляется руководителем каждого подразделения, ответственного за результаты выполнения внутренних бюджетных процедур.</w:t>
      </w:r>
    </w:p>
    <w:p w:rsidR="003D3394" w:rsidRPr="00BA5C26" w:rsidRDefault="003D3394" w:rsidP="003D3394">
      <w:pPr>
        <w:pStyle w:val="ConsPlusNormal"/>
        <w:ind w:firstLine="540"/>
        <w:jc w:val="both"/>
        <w:rPr>
          <w:color w:val="000000" w:themeColor="text1"/>
        </w:rPr>
      </w:pPr>
      <w:r w:rsidRPr="00BA5C26">
        <w:rPr>
          <w:color w:val="000000" w:themeColor="text1"/>
        </w:rPr>
        <w:t>18. Актуализация карт внутреннего финансового контроля проводится:</w:t>
      </w:r>
    </w:p>
    <w:p w:rsidR="003D3394" w:rsidRPr="00BA5C26" w:rsidRDefault="003D3394" w:rsidP="003D3394">
      <w:pPr>
        <w:pStyle w:val="ConsPlusNormal"/>
        <w:ind w:firstLine="540"/>
        <w:jc w:val="both"/>
        <w:rPr>
          <w:color w:val="000000" w:themeColor="text1"/>
        </w:rPr>
      </w:pPr>
      <w:r w:rsidRPr="00BA5C26">
        <w:rPr>
          <w:color w:val="000000" w:themeColor="text1"/>
        </w:rPr>
        <w:t xml:space="preserve">1) при принятии решения руководителем (заместителем руководителя) главного администратора бюджетных средств, администратора бюджетных средств о внесении изменений в карты внутреннего финансового контроля в соответствии с </w:t>
      </w:r>
      <w:hyperlink w:anchor="Par142" w:tooltip="31. Руководитель (заместитель руководителя) главного администратора бюджетных средств, администратора бюджетных средств по итогам рассмотрения результатов внутреннего финансового контроля принимает решения с указанием сроков их выполнения, направленные:" w:history="1">
        <w:r w:rsidRPr="00BA5C26">
          <w:rPr>
            <w:color w:val="000000" w:themeColor="text1"/>
          </w:rPr>
          <w:t>пунктом 31</w:t>
        </w:r>
      </w:hyperlink>
      <w:r w:rsidRPr="00BA5C26">
        <w:rPr>
          <w:color w:val="000000" w:themeColor="text1"/>
        </w:rPr>
        <w:t xml:space="preserve"> настоящего порядка;</w:t>
      </w:r>
    </w:p>
    <w:p w:rsidR="003D3394" w:rsidRPr="00BA5C26" w:rsidRDefault="003D3394" w:rsidP="003D3394">
      <w:pPr>
        <w:pStyle w:val="ConsPlusNormal"/>
        <w:ind w:firstLine="540"/>
        <w:jc w:val="both"/>
        <w:rPr>
          <w:color w:val="000000" w:themeColor="text1"/>
        </w:rPr>
      </w:pPr>
      <w:r w:rsidRPr="00BA5C26">
        <w:rPr>
          <w:color w:val="000000" w:themeColor="text1"/>
        </w:rPr>
        <w:t>2) в случае внесения изменений в нормативные правовые акты, регулирующие бюджетные правоотношения, определяющие необходимость изменения внутренних бюджетных процедур.</w:t>
      </w:r>
    </w:p>
    <w:p w:rsidR="003D3394" w:rsidRPr="00BA5C26" w:rsidRDefault="003D3394" w:rsidP="003D3394">
      <w:pPr>
        <w:pStyle w:val="ConsPlusNormal"/>
        <w:ind w:firstLine="540"/>
        <w:jc w:val="both"/>
        <w:rPr>
          <w:color w:val="000000" w:themeColor="text1"/>
        </w:rPr>
      </w:pPr>
      <w:r w:rsidRPr="00BA5C26">
        <w:rPr>
          <w:color w:val="000000" w:themeColor="text1"/>
        </w:rPr>
        <w:t>19. При формировании (актуализации) карты внутреннего финансового контроля составляется (уточняется) перечень мер по повышению качества выполнения внутренних бюджетных процедур, к которым в том числе относятся:</w:t>
      </w:r>
    </w:p>
    <w:p w:rsidR="003D3394" w:rsidRPr="00BA5C26" w:rsidRDefault="003D3394" w:rsidP="003D3394">
      <w:pPr>
        <w:pStyle w:val="ConsPlusNormal"/>
        <w:ind w:firstLine="540"/>
        <w:jc w:val="both"/>
        <w:rPr>
          <w:color w:val="000000" w:themeColor="text1"/>
        </w:rPr>
      </w:pPr>
      <w:r w:rsidRPr="00BA5C26">
        <w:rPr>
          <w:color w:val="000000" w:themeColor="text1"/>
        </w:rPr>
        <w:t>1) меры, направленные на совершенствование способов и уточнение сроков совершения операций (действий по формированию документов, необходимых для выполнения внутренних бюджетных процедур);</w:t>
      </w:r>
    </w:p>
    <w:p w:rsidR="003D3394" w:rsidRPr="00BA5C26" w:rsidRDefault="003D3394" w:rsidP="003D3394">
      <w:pPr>
        <w:pStyle w:val="ConsPlusNormal"/>
        <w:ind w:firstLine="540"/>
        <w:jc w:val="both"/>
        <w:rPr>
          <w:color w:val="000000" w:themeColor="text1"/>
        </w:rPr>
      </w:pPr>
      <w:r w:rsidRPr="00BA5C26">
        <w:rPr>
          <w:color w:val="000000" w:themeColor="text1"/>
        </w:rPr>
        <w:t>2) меры, направленные на устранение недостатков используемых прикладных программных средств автоматизации операций (действий по формированию документов, необходимых для выполнения внутренних бюджетных процедур);</w:t>
      </w:r>
    </w:p>
    <w:p w:rsidR="003D3394" w:rsidRPr="00BA5C26" w:rsidRDefault="003D3394" w:rsidP="003D3394">
      <w:pPr>
        <w:pStyle w:val="ConsPlusNormal"/>
        <w:ind w:firstLine="540"/>
        <w:jc w:val="both"/>
        <w:rPr>
          <w:color w:val="000000" w:themeColor="text1"/>
        </w:rPr>
      </w:pPr>
      <w:r w:rsidRPr="00BA5C26">
        <w:rPr>
          <w:color w:val="000000" w:themeColor="text1"/>
        </w:rPr>
        <w:t>3) меры, направленные на повышение квалификации должностных лиц, выполняющих внутренние бюджетные процедуры;</w:t>
      </w:r>
    </w:p>
    <w:p w:rsidR="003D3394" w:rsidRPr="00BA5C26" w:rsidRDefault="003D3394" w:rsidP="003D3394">
      <w:pPr>
        <w:pStyle w:val="ConsPlusNormal"/>
        <w:ind w:firstLine="540"/>
        <w:jc w:val="both"/>
        <w:rPr>
          <w:color w:val="000000" w:themeColor="text1"/>
        </w:rPr>
      </w:pPr>
      <w:r w:rsidRPr="00BA5C26">
        <w:rPr>
          <w:color w:val="000000" w:themeColor="text1"/>
        </w:rPr>
        <w:t>4) проведение мониторинга изменений бюджетного законодательства и иных нормативных правовых актов, регулирующих бюджетные правоотношения, а также положений законов и иных нормативных правовых актов, обусловливающих расходные (бюджетные) обязательства.</w:t>
      </w:r>
    </w:p>
    <w:p w:rsidR="003D3394" w:rsidRPr="00BA5C26" w:rsidRDefault="003D3394" w:rsidP="003D3394">
      <w:pPr>
        <w:pStyle w:val="ConsPlusNormal"/>
        <w:ind w:firstLine="540"/>
        <w:jc w:val="both"/>
        <w:rPr>
          <w:color w:val="000000" w:themeColor="text1"/>
        </w:rPr>
      </w:pPr>
      <w:r w:rsidRPr="00BA5C26">
        <w:rPr>
          <w:color w:val="000000" w:themeColor="text1"/>
        </w:rPr>
        <w:t>Указанный перечень мер составляется (уточняется) с учетом результатов оценки бюджетных рисков и утверждается руководителем (заместителями руководителя) главного администратора бюджетных средств, администратора бюджетных средств.</w:t>
      </w:r>
    </w:p>
    <w:p w:rsidR="003D3394" w:rsidRPr="00BA5C26" w:rsidRDefault="003D3394" w:rsidP="003D3394">
      <w:pPr>
        <w:pStyle w:val="ConsPlusNormal"/>
        <w:ind w:firstLine="540"/>
        <w:jc w:val="both"/>
        <w:rPr>
          <w:color w:val="000000" w:themeColor="text1"/>
        </w:rPr>
      </w:pPr>
      <w:r w:rsidRPr="00BA5C26">
        <w:rPr>
          <w:color w:val="000000" w:themeColor="text1"/>
        </w:rPr>
        <w:t>20. Формирование, утверждение и актуализация карты внутреннего финансового контроля, а также перечня мер по повышению качества выполнения внутренних бюджетных процедур осуществляются в порядке, установленном главным администратором бюджетных средств, администратором бюджетных средств, в том числе с применением автоматизированных информационных систем. Актуализация (формирование) карты внутреннего финансового контроля, а также перечня мер по повышению качества выполнения внутренних бюджетных процедур проводится не реже одного раза в год.</w:t>
      </w:r>
    </w:p>
    <w:p w:rsidR="003D3394" w:rsidRPr="00BA5C26" w:rsidRDefault="003D3394" w:rsidP="003D3394">
      <w:pPr>
        <w:pStyle w:val="ConsPlusNormal"/>
        <w:ind w:firstLine="540"/>
        <w:jc w:val="both"/>
        <w:rPr>
          <w:color w:val="000000" w:themeColor="text1"/>
        </w:rPr>
      </w:pPr>
      <w:r w:rsidRPr="00BA5C26">
        <w:rPr>
          <w:color w:val="000000" w:themeColor="text1"/>
        </w:rPr>
        <w:t>21. Ответственность за организацию и осуществление внутреннего финансового контроля несут руководитель или заместитель руководителя главного администратора бюджетных средств, администратора бюджетных средств, курирующие структурные подразделения главного администратора бюджетных средств, администратора бюджетных средств, в соответствии с распределением обязанностей, а также руководители структурных подразделений, выполняющих внутренние бюджетные процедуры.</w:t>
      </w:r>
    </w:p>
    <w:p w:rsidR="003D3394" w:rsidRPr="00BA5C26" w:rsidRDefault="003D3394" w:rsidP="003D3394">
      <w:pPr>
        <w:pStyle w:val="ConsPlusNormal"/>
        <w:ind w:firstLine="540"/>
        <w:jc w:val="both"/>
        <w:rPr>
          <w:color w:val="000000" w:themeColor="text1"/>
        </w:rPr>
      </w:pPr>
      <w:r w:rsidRPr="00BA5C26">
        <w:rPr>
          <w:color w:val="000000" w:themeColor="text1"/>
        </w:rPr>
        <w:t>22. При поступлении информации о выявленных нарушениях главный администратор бюджетных средств обязан представлять в финансовый отдел администрации Молчановского сельского поселения сведения о мерах по повышению качества выполнения внутренних бюджетных процедур, сведения об актуализации карт внутреннего финансового контроля и копии документов, подтверждающих принятие соответствующих мер.</w:t>
      </w:r>
    </w:p>
    <w:p w:rsidR="003D3394" w:rsidRPr="00BA5C26" w:rsidRDefault="003D3394" w:rsidP="003D3394">
      <w:pPr>
        <w:pStyle w:val="ConsPlusNormal"/>
        <w:ind w:firstLine="540"/>
        <w:jc w:val="both"/>
        <w:rPr>
          <w:color w:val="000000" w:themeColor="text1"/>
        </w:rPr>
      </w:pPr>
      <w:r w:rsidRPr="00BA5C26">
        <w:rPr>
          <w:color w:val="000000" w:themeColor="text1"/>
        </w:rPr>
        <w:t>23. Внутренний финансовый контроль в подразделениях главного администратора бюджетных средств, администратора бюджетных средств осуществляется с соблюдением периодичности, методов контроля и способов контроля, указанных в картах внутреннего финансового контроля.</w:t>
      </w:r>
    </w:p>
    <w:p w:rsidR="003D3394" w:rsidRPr="00BA5C26" w:rsidRDefault="003D3394" w:rsidP="003D3394">
      <w:pPr>
        <w:pStyle w:val="ConsPlusNormal"/>
        <w:ind w:firstLine="540"/>
        <w:jc w:val="both"/>
        <w:rPr>
          <w:color w:val="000000" w:themeColor="text1"/>
        </w:rPr>
      </w:pPr>
      <w:r w:rsidRPr="00BA5C26">
        <w:rPr>
          <w:color w:val="000000" w:themeColor="text1"/>
        </w:rPr>
        <w:t xml:space="preserve">24. Самоконтроль осуществляется сплошным и (или) выборочным способом должностным лицом каждого структурного подразделения главного администратора бюджетных средств, администратора </w:t>
      </w:r>
      <w:r w:rsidRPr="00BA5C26">
        <w:rPr>
          <w:color w:val="000000" w:themeColor="text1"/>
        </w:rPr>
        <w:lastRenderedPageBreak/>
        <w:t>бюджетных средств путем проведения проверки выполняемой им операции (действия по формированию документов, необходимых для выполнения внутренних бюджетных процедур) на соответствие нормативным правовым актам Российской Федерации, Томской области и муниципальным правовым актам, регулирующим бюджетные правоотношения и (или) обусловливающим расходные (бюджетные) обязательства, требованиям внутренних стандартов и процедур, должностным инструкциям и (или) сверки данных.</w:t>
      </w:r>
    </w:p>
    <w:p w:rsidR="003D3394" w:rsidRPr="00BA5C26" w:rsidRDefault="003D3394" w:rsidP="003D3394">
      <w:pPr>
        <w:pStyle w:val="ConsPlusNormal"/>
        <w:ind w:firstLine="540"/>
        <w:jc w:val="both"/>
        <w:rPr>
          <w:color w:val="000000" w:themeColor="text1"/>
        </w:rPr>
      </w:pPr>
      <w:r w:rsidRPr="00BA5C26">
        <w:rPr>
          <w:color w:val="000000" w:themeColor="text1"/>
        </w:rPr>
        <w:t>25. Контроль по уровню подчиненности осуществляется сплошным способом руководителем (заместителем руководителя) и (или) руководителем подразделения главного администратора бюджетных средств, администратора бюджетных средств (иным уполномоченным лицом) путем подтверждения (согласования) операций (действий по формированию документов, необходимых для выполнения внутренних бюджетных процедур), осуществляемых подчиненными должностными лицами.</w:t>
      </w:r>
    </w:p>
    <w:p w:rsidR="003D3394" w:rsidRPr="00BA5C26" w:rsidRDefault="003D3394" w:rsidP="003D3394">
      <w:pPr>
        <w:pStyle w:val="ConsPlusNormal"/>
        <w:ind w:firstLine="540"/>
        <w:jc w:val="both"/>
        <w:rPr>
          <w:color w:val="000000" w:themeColor="text1"/>
        </w:rPr>
      </w:pPr>
      <w:r w:rsidRPr="00BA5C26">
        <w:rPr>
          <w:color w:val="000000" w:themeColor="text1"/>
        </w:rPr>
        <w:t>26. Контроль по уровню подведомственности осуществляется в целях реализации бюджетных полномочий сплошным и (или) выборочным способом главным администратором бюджетных средств, администратором бюджетных средств в отношении процедур и операций, совершенных подведомственными распорядителями и получателями бюджетных средств, администраторами доходов бюджета и администраторами источников финансирования дефицита бюджета, путем проведения проверок, направленных на установление соответствия представленных документов требованиям нормативных правовых актов Российской Федерации, Томской области и муниципальным правовым актам, регулирующим бюджетные правоотношения, и внутренним стандартам и процедурам, и путем сбора (запроса), анализа и оценки (мониторинга) главным администратором бюджетных средств, администратором бюджетных средств информации об организации и результатах выполнения внутренних бюджетных процедур подведомственными администраторами бюджетных средств и получателями бюджетных средств.</w:t>
      </w:r>
    </w:p>
    <w:p w:rsidR="003D3394" w:rsidRPr="00BA5C26" w:rsidRDefault="003D3394" w:rsidP="003D3394">
      <w:pPr>
        <w:pStyle w:val="ConsPlusNormal"/>
        <w:ind w:firstLine="540"/>
        <w:jc w:val="both"/>
        <w:rPr>
          <w:color w:val="000000" w:themeColor="text1"/>
        </w:rPr>
      </w:pPr>
      <w:r w:rsidRPr="00BA5C26">
        <w:rPr>
          <w:color w:val="000000" w:themeColor="text1"/>
        </w:rPr>
        <w:t>Результаты таких проверок оформляются заключением с указанием необходимости внесения исправлений и (или) устранения недостатков (нарушений) при их наличии в установленный в заключении срок либо разрешительной надписью на представленном документе.</w:t>
      </w:r>
    </w:p>
    <w:p w:rsidR="003D3394" w:rsidRPr="00BA5C26" w:rsidRDefault="003D3394" w:rsidP="003D3394">
      <w:pPr>
        <w:pStyle w:val="ConsPlusNormal"/>
        <w:ind w:firstLine="540"/>
        <w:jc w:val="both"/>
        <w:rPr>
          <w:color w:val="000000" w:themeColor="text1"/>
        </w:rPr>
      </w:pPr>
      <w:r w:rsidRPr="00BA5C26">
        <w:rPr>
          <w:color w:val="000000" w:themeColor="text1"/>
        </w:rPr>
        <w:t>27. Смежный контроль осуществляется сплошным и (или) выборочным способом руководителем подразделения главного администратора бюджетных средств, администратора бюджетных средств (иным уполномоченным лицом) путем согласования (подтверждения) операций (действий по формированию документов, необходимых для выполнения внутренних бюджетных процедур), осуществляемых должностными лицами других структурных подразделений главного администратора бюджетных средств, администратора бюджетных средств, и (или) проведения анализа и оценки информации о результатах выполнения внутренних бюджетных процедур.</w:t>
      </w:r>
    </w:p>
    <w:p w:rsidR="003D3394" w:rsidRPr="00BA5C26" w:rsidRDefault="003D3394" w:rsidP="003D3394">
      <w:pPr>
        <w:pStyle w:val="ConsPlusNormal"/>
        <w:ind w:firstLine="540"/>
        <w:jc w:val="both"/>
        <w:rPr>
          <w:color w:val="000000" w:themeColor="text1"/>
        </w:rPr>
      </w:pPr>
      <w:r w:rsidRPr="00BA5C26">
        <w:rPr>
          <w:color w:val="000000" w:themeColor="text1"/>
        </w:rPr>
        <w:t>28. Выявленные недостатки и (или) нарушения при исполнении внутренних бюджетных процедур, сведения о причинах рисков возникновения нарушений и (или) недостатков и о предлагаемых мерах по их устранению (далее - результаты внутреннего финансового контроля) отражаются в регистрах (журналах) внутреннего финансового контроля.</w:t>
      </w:r>
    </w:p>
    <w:p w:rsidR="003D3394" w:rsidRPr="00BA5C26" w:rsidRDefault="003D3394" w:rsidP="003D3394">
      <w:pPr>
        <w:pStyle w:val="ConsPlusNormal"/>
        <w:ind w:firstLine="540"/>
        <w:jc w:val="both"/>
        <w:rPr>
          <w:color w:val="000000" w:themeColor="text1"/>
        </w:rPr>
      </w:pPr>
      <w:r w:rsidRPr="00BA5C26">
        <w:rPr>
          <w:color w:val="000000" w:themeColor="text1"/>
        </w:rPr>
        <w:t>Ведение регистров (журналов) внутреннего финансового контроля осуществляется в каждом подразделении, ответственном за выполнение внутренних бюджетных процедур, в том числе с применением автоматизированных информационных систем.</w:t>
      </w:r>
    </w:p>
    <w:p w:rsidR="003D3394" w:rsidRPr="00BA5C26" w:rsidRDefault="003D3394" w:rsidP="003D3394">
      <w:pPr>
        <w:pStyle w:val="ConsPlusNormal"/>
        <w:ind w:firstLine="540"/>
        <w:jc w:val="both"/>
        <w:rPr>
          <w:color w:val="000000" w:themeColor="text1"/>
        </w:rPr>
      </w:pPr>
      <w:r w:rsidRPr="00BA5C26">
        <w:rPr>
          <w:color w:val="000000" w:themeColor="text1"/>
        </w:rPr>
        <w:t>28. Регистры (журналы) внутреннего финансового контроля подлежат учету и хранению в установленном главным администратором бюджетных средств, администратором бюджетных средств порядке, в том числе с применением автоматизированных информационных систем.</w:t>
      </w:r>
    </w:p>
    <w:p w:rsidR="003D3394" w:rsidRPr="00BA5C26" w:rsidRDefault="003D3394" w:rsidP="003D3394">
      <w:pPr>
        <w:pStyle w:val="ConsPlusNormal"/>
        <w:ind w:firstLine="540"/>
        <w:jc w:val="both"/>
        <w:rPr>
          <w:color w:val="000000" w:themeColor="text1"/>
        </w:rPr>
      </w:pPr>
      <w:r w:rsidRPr="00BA5C26">
        <w:rPr>
          <w:color w:val="000000" w:themeColor="text1"/>
        </w:rPr>
        <w:t>Порядок ведения регистров (журналов) внутреннего финансового контроля, перечни должностных лиц, ответственных за их ведение, устанавливаются главными администраторами бюджетных средств, администраторами бюджетных средств.</w:t>
      </w:r>
    </w:p>
    <w:p w:rsidR="003D3394" w:rsidRPr="00BA5C26" w:rsidRDefault="003D3394" w:rsidP="003D3394">
      <w:pPr>
        <w:pStyle w:val="ConsPlusNormal"/>
        <w:ind w:firstLine="540"/>
        <w:jc w:val="both"/>
        <w:rPr>
          <w:color w:val="000000" w:themeColor="text1"/>
        </w:rPr>
      </w:pPr>
      <w:r w:rsidRPr="00BA5C26">
        <w:rPr>
          <w:color w:val="000000" w:themeColor="text1"/>
        </w:rPr>
        <w:t>30. Информация о результатах внутреннего финансового контроля направляется подразделением, ответственным за результаты выполнения внутренних бюджетных процедур, или уполномоченным подразделением руководителю (заместителю руководителя) главного администратора бюджетных средств, администратора бюджетных средств с установленной руководителем главного администратора бюджетных средств, администратора бюджетных средств периодичностью.</w:t>
      </w:r>
    </w:p>
    <w:p w:rsidR="003D3394" w:rsidRPr="00BA5C26" w:rsidRDefault="003D3394" w:rsidP="003D3394">
      <w:pPr>
        <w:pStyle w:val="ConsPlusNormal"/>
        <w:ind w:firstLine="540"/>
        <w:jc w:val="both"/>
        <w:rPr>
          <w:color w:val="000000" w:themeColor="text1"/>
        </w:rPr>
      </w:pPr>
      <w:r w:rsidRPr="00BA5C26">
        <w:rPr>
          <w:color w:val="000000" w:themeColor="text1"/>
        </w:rPr>
        <w:t>Порядок формирования и направления информации о результатах внутреннего финансового контроля на основе данных регистров (журналов) внутреннего финансового контроля устанавливается главным администратором бюджетных средств, администратором бюджетных средств.</w:t>
      </w:r>
    </w:p>
    <w:p w:rsidR="003D3394" w:rsidRPr="00BA5C26" w:rsidRDefault="003D3394" w:rsidP="003D3394">
      <w:pPr>
        <w:pStyle w:val="ConsPlusNormal"/>
        <w:ind w:firstLine="540"/>
        <w:jc w:val="both"/>
        <w:rPr>
          <w:color w:val="000000" w:themeColor="text1"/>
        </w:rPr>
      </w:pPr>
      <w:bookmarkStart w:id="40" w:name="Par142"/>
      <w:bookmarkEnd w:id="40"/>
      <w:r w:rsidRPr="00BA5C26">
        <w:rPr>
          <w:color w:val="000000" w:themeColor="text1"/>
        </w:rPr>
        <w:t>31. Руководитель (заместитель руководителя) главного администратора бюджетных средств, администратора бюджетных средств по итогам рассмотрения результатов внутреннего финансового контроля принимает решения с указанием сроков их выполнения, направленные:</w:t>
      </w:r>
    </w:p>
    <w:p w:rsidR="003D3394" w:rsidRPr="00BA5C26" w:rsidRDefault="003D3394" w:rsidP="003D3394">
      <w:pPr>
        <w:pStyle w:val="ConsPlusNormal"/>
        <w:ind w:firstLine="540"/>
        <w:jc w:val="both"/>
        <w:rPr>
          <w:color w:val="000000" w:themeColor="text1"/>
        </w:rPr>
      </w:pPr>
      <w:r w:rsidRPr="00BA5C26">
        <w:rPr>
          <w:color w:val="000000" w:themeColor="text1"/>
        </w:rPr>
        <w:t>1) на обеспечение применения эффективных автоматических контрольных действий в отношении отдельных операций (действий по формированию документа, необходимого для выполнения внутренней бюджетной процедуры) и (или) устранение недостатков используемых прикладных программных средств автоматизации контрольных действий, а также на исключение неэффективных автоматических контрольных действий;</w:t>
      </w:r>
    </w:p>
    <w:p w:rsidR="003D3394" w:rsidRPr="00BA5C26" w:rsidRDefault="003D3394" w:rsidP="003D3394">
      <w:pPr>
        <w:pStyle w:val="ConsPlusNormal"/>
        <w:ind w:firstLine="540"/>
        <w:jc w:val="both"/>
        <w:rPr>
          <w:color w:val="000000" w:themeColor="text1"/>
        </w:rPr>
      </w:pPr>
      <w:r w:rsidRPr="00BA5C26">
        <w:rPr>
          <w:color w:val="000000" w:themeColor="text1"/>
        </w:rPr>
        <w:lastRenderedPageBreak/>
        <w:t>2) на изменение карт внутреннего финансового контроля в целях увеличения способности процедур внутреннего финансового контроля снижать бюджетные риски;</w:t>
      </w:r>
    </w:p>
    <w:p w:rsidR="003D3394" w:rsidRPr="00BA5C26" w:rsidRDefault="003D3394" w:rsidP="003D3394">
      <w:pPr>
        <w:pStyle w:val="ConsPlusNormal"/>
        <w:ind w:firstLine="540"/>
        <w:jc w:val="both"/>
        <w:rPr>
          <w:color w:val="000000" w:themeColor="text1"/>
        </w:rPr>
      </w:pPr>
      <w:r w:rsidRPr="00BA5C26">
        <w:rPr>
          <w:color w:val="000000" w:themeColor="text1"/>
        </w:rPr>
        <w:t>3) на актуализацию системы формуляров, реестров и классификаторов как совокупности структурированных документов, позволяющих отразить унифицированные операции в процессе осуществления бюджетных полномочий главного администратора бюджетных средств, администратора бюджетных средств;</w:t>
      </w:r>
    </w:p>
    <w:p w:rsidR="003D3394" w:rsidRPr="00BA5C26" w:rsidRDefault="003D3394" w:rsidP="003D3394">
      <w:pPr>
        <w:pStyle w:val="ConsPlusNormal"/>
        <w:ind w:firstLine="540"/>
        <w:jc w:val="both"/>
        <w:rPr>
          <w:color w:val="000000" w:themeColor="text1"/>
        </w:rPr>
      </w:pPr>
      <w:r w:rsidRPr="00BA5C26">
        <w:rPr>
          <w:color w:val="000000" w:themeColor="text1"/>
        </w:rPr>
        <w:t>4) на уточнение прав доступа пользователей к базам данных, вводу и выводу информации из автоматизированных информационных систем, обеспечивающих осуществление бюджетных полномочий, а также регламента взаимодействия пользователей с информационными ресурсами;</w:t>
      </w:r>
    </w:p>
    <w:p w:rsidR="003D3394" w:rsidRPr="00BA5C26" w:rsidRDefault="003D3394" w:rsidP="003D3394">
      <w:pPr>
        <w:pStyle w:val="ConsPlusNormal"/>
        <w:ind w:firstLine="540"/>
        <w:jc w:val="both"/>
        <w:rPr>
          <w:color w:val="000000" w:themeColor="text1"/>
        </w:rPr>
      </w:pPr>
      <w:r w:rsidRPr="00BA5C26">
        <w:rPr>
          <w:color w:val="000000" w:themeColor="text1"/>
        </w:rPr>
        <w:t>5) на изменение внутренних стандартов и процедур;</w:t>
      </w:r>
    </w:p>
    <w:p w:rsidR="003D3394" w:rsidRPr="00BA5C26" w:rsidRDefault="003D3394" w:rsidP="003D3394">
      <w:pPr>
        <w:pStyle w:val="ConsPlusNormal"/>
        <w:ind w:firstLine="540"/>
        <w:jc w:val="both"/>
        <w:rPr>
          <w:color w:val="000000" w:themeColor="text1"/>
        </w:rPr>
      </w:pPr>
      <w:r w:rsidRPr="00BA5C26">
        <w:rPr>
          <w:color w:val="000000" w:themeColor="text1"/>
        </w:rPr>
        <w:t>6) на уточнение прав по формированию финансовых и первичных учетных документов, а также прав доступа к записям в регистры бюджетного учета;</w:t>
      </w:r>
    </w:p>
    <w:p w:rsidR="003D3394" w:rsidRPr="00BA5C26" w:rsidRDefault="003D3394" w:rsidP="003D3394">
      <w:pPr>
        <w:pStyle w:val="ConsPlusNormal"/>
        <w:ind w:firstLine="540"/>
        <w:jc w:val="both"/>
        <w:rPr>
          <w:color w:val="000000" w:themeColor="text1"/>
        </w:rPr>
      </w:pPr>
      <w:r w:rsidRPr="00BA5C26">
        <w:rPr>
          <w:color w:val="000000" w:themeColor="text1"/>
        </w:rPr>
        <w:t>7) на устранение конфликта интересов у должностных лиц, осуществляющих внутренние бюджетные процедуры;</w:t>
      </w:r>
    </w:p>
    <w:p w:rsidR="003D3394" w:rsidRPr="00BA5C26" w:rsidRDefault="003D3394" w:rsidP="003D3394">
      <w:pPr>
        <w:pStyle w:val="ConsPlusNormal"/>
        <w:ind w:firstLine="540"/>
        <w:jc w:val="both"/>
        <w:rPr>
          <w:color w:val="000000" w:themeColor="text1"/>
        </w:rPr>
      </w:pPr>
      <w:r w:rsidRPr="00BA5C26">
        <w:rPr>
          <w:color w:val="000000" w:themeColor="text1"/>
        </w:rPr>
        <w:t>8) на проведение служебных проверок и применение материальной и (или) дисциплинарной ответственности к виновным должностным лицам;</w:t>
      </w:r>
    </w:p>
    <w:p w:rsidR="003D3394" w:rsidRPr="00BA5C26" w:rsidRDefault="003D3394" w:rsidP="003D3394">
      <w:pPr>
        <w:pStyle w:val="ConsPlusNormal"/>
        <w:ind w:firstLine="540"/>
        <w:jc w:val="both"/>
        <w:rPr>
          <w:color w:val="000000" w:themeColor="text1"/>
        </w:rPr>
      </w:pPr>
      <w:r w:rsidRPr="00BA5C26">
        <w:rPr>
          <w:color w:val="000000" w:themeColor="text1"/>
        </w:rPr>
        <w:t>9) на ведение эффективной кадровой политики в отношении структурных подразделений главного администратора бюджетных средств, администратора бюджетных средств.</w:t>
      </w:r>
    </w:p>
    <w:p w:rsidR="003D3394" w:rsidRPr="00BA5C26" w:rsidRDefault="003D3394" w:rsidP="003D3394">
      <w:pPr>
        <w:pStyle w:val="ConsPlusNormal"/>
        <w:ind w:firstLine="540"/>
        <w:jc w:val="both"/>
        <w:rPr>
          <w:color w:val="000000" w:themeColor="text1"/>
        </w:rPr>
      </w:pPr>
      <w:r w:rsidRPr="00BA5C26">
        <w:rPr>
          <w:color w:val="000000" w:themeColor="text1"/>
        </w:rPr>
        <w:t>32. При принятии решений по итогам рассмотрения результатов внутреннего финансового контроля учитываются поступившая главному администратору бюджетных средств, администратору бюджетных средств информация, указанная в актах, заключениях, представлениях и предписаниях органов муниципального финансового контроля, информация о нарушениях, выявленных контрольным органом, осуществляющим функции по предварительному и текущему контролю за ведением операций со средствами бюджета муниципального образования Молчановское сельское поселение главными распорядителями, распорядителями и получателями средств бюджета.</w:t>
      </w:r>
    </w:p>
    <w:p w:rsidR="003D3394" w:rsidRPr="00BA5C26" w:rsidRDefault="003D3394" w:rsidP="003D3394">
      <w:pPr>
        <w:pStyle w:val="ConsPlusTitle"/>
        <w:jc w:val="center"/>
        <w:outlineLvl w:val="1"/>
        <w:rPr>
          <w:color w:val="000000" w:themeColor="text1"/>
          <w:sz w:val="20"/>
          <w:szCs w:val="20"/>
        </w:rPr>
      </w:pPr>
      <w:r w:rsidRPr="00BA5C26">
        <w:rPr>
          <w:color w:val="000000" w:themeColor="text1"/>
          <w:sz w:val="20"/>
          <w:szCs w:val="20"/>
        </w:rPr>
        <w:t>III. ОСУЩЕСТВЛЕНИЕ ВНУТРЕННЕГО ФИНАНСОВОГО АУДИТА</w:t>
      </w:r>
    </w:p>
    <w:p w:rsidR="003D3394" w:rsidRPr="00BA5C26" w:rsidRDefault="003D3394" w:rsidP="003D3394">
      <w:pPr>
        <w:pStyle w:val="ConsPlusNormal"/>
        <w:ind w:firstLine="540"/>
        <w:jc w:val="both"/>
        <w:rPr>
          <w:color w:val="000000" w:themeColor="text1"/>
        </w:rPr>
      </w:pPr>
      <w:r w:rsidRPr="00BA5C26">
        <w:rPr>
          <w:color w:val="000000" w:themeColor="text1"/>
        </w:rPr>
        <w:t>33. Внутренний финансовый аудит осуществляется структурными подразделениями и (или) уполномоченными должностными лицами, работниками главного администратора бюджетных средств, администратора бюджетных средств (далее - субъект внутреннего финансового аудита), наделенными полномочиями по осуществлению внутреннего финансового аудита, на основе принципа функциональной независимости.</w:t>
      </w:r>
    </w:p>
    <w:p w:rsidR="003D3394" w:rsidRPr="00BA5C26" w:rsidRDefault="003D3394" w:rsidP="003D3394">
      <w:pPr>
        <w:pStyle w:val="ConsPlusNormal"/>
        <w:ind w:firstLine="540"/>
        <w:jc w:val="both"/>
        <w:rPr>
          <w:color w:val="000000" w:themeColor="text1"/>
        </w:rPr>
      </w:pPr>
      <w:r w:rsidRPr="00BA5C26">
        <w:rPr>
          <w:color w:val="000000" w:themeColor="text1"/>
        </w:rPr>
        <w:t>Деятельность субъекта внутреннего финансового аудита основывается на принципах законности, объективности, эффективности, независимости и профессиональной компетентности, а также системности, ответственности и стандартизации.</w:t>
      </w:r>
    </w:p>
    <w:p w:rsidR="003D3394" w:rsidRPr="00BA5C26" w:rsidRDefault="003D3394" w:rsidP="003D3394">
      <w:pPr>
        <w:pStyle w:val="ConsPlusNormal"/>
        <w:ind w:firstLine="540"/>
        <w:jc w:val="both"/>
        <w:rPr>
          <w:color w:val="000000" w:themeColor="text1"/>
        </w:rPr>
      </w:pPr>
      <w:r w:rsidRPr="00BA5C26">
        <w:rPr>
          <w:color w:val="000000" w:themeColor="text1"/>
        </w:rPr>
        <w:t>Внутренний финансовый аудит является деятельностью по формированию и предоставлению независимой и объективной информации о результатах исполнения бюджетных полномочий главным администратором бюджетных средств, администратором бюджетных средств, направленной на повышение качества выполнения внутренних бюджетных процедур.</w:t>
      </w:r>
    </w:p>
    <w:p w:rsidR="003D3394" w:rsidRPr="00BA5C26" w:rsidRDefault="003D3394" w:rsidP="003D3394">
      <w:pPr>
        <w:pStyle w:val="ConsPlusNormal"/>
        <w:ind w:firstLine="540"/>
        <w:jc w:val="both"/>
        <w:rPr>
          <w:color w:val="000000" w:themeColor="text1"/>
        </w:rPr>
      </w:pPr>
      <w:r w:rsidRPr="00BA5C26">
        <w:rPr>
          <w:color w:val="000000" w:themeColor="text1"/>
        </w:rPr>
        <w:t>Субъект внутреннего финансового аудита подчиняется непосредственно и исключительно руководителю главного администратора бюджетных средств, администратора бюджетных средств.</w:t>
      </w:r>
    </w:p>
    <w:p w:rsidR="003D3394" w:rsidRPr="00BA5C26" w:rsidRDefault="003D3394" w:rsidP="003D3394">
      <w:pPr>
        <w:pStyle w:val="ConsPlusNormal"/>
        <w:ind w:firstLine="540"/>
        <w:jc w:val="both"/>
        <w:rPr>
          <w:color w:val="000000" w:themeColor="text1"/>
        </w:rPr>
      </w:pPr>
      <w:r w:rsidRPr="00BA5C26">
        <w:rPr>
          <w:color w:val="000000" w:themeColor="text1"/>
        </w:rPr>
        <w:t>34. Целями внутреннего финансового аудита являются:</w:t>
      </w:r>
    </w:p>
    <w:p w:rsidR="003D3394" w:rsidRPr="00BA5C26" w:rsidRDefault="003D3394" w:rsidP="003D3394">
      <w:pPr>
        <w:pStyle w:val="ConsPlusNormal"/>
        <w:ind w:firstLine="540"/>
        <w:jc w:val="both"/>
        <w:rPr>
          <w:color w:val="000000" w:themeColor="text1"/>
        </w:rPr>
      </w:pPr>
      <w:r w:rsidRPr="00BA5C26">
        <w:rPr>
          <w:color w:val="000000" w:themeColor="text1"/>
        </w:rPr>
        <w:t>1) оценка надежности внутреннего финансового контроля и подготовка рекомендаций по повышению его эффективности;</w:t>
      </w:r>
    </w:p>
    <w:p w:rsidR="003D3394" w:rsidRPr="00BA5C26" w:rsidRDefault="003D3394" w:rsidP="003D3394">
      <w:pPr>
        <w:pStyle w:val="ConsPlusNormal"/>
        <w:ind w:firstLine="540"/>
        <w:jc w:val="both"/>
        <w:rPr>
          <w:color w:val="000000" w:themeColor="text1"/>
        </w:rPr>
      </w:pPr>
      <w:r w:rsidRPr="00BA5C26">
        <w:rPr>
          <w:color w:val="000000" w:themeColor="text1"/>
        </w:rPr>
        <w:t>2) подтверждение достоверности бюджетной отчетности и соответствия порядка ведения бюджетного учета методологии и стандартам бюджетного учета, установленным Министерством финансов Российской Федерации;</w:t>
      </w:r>
    </w:p>
    <w:p w:rsidR="003D3394" w:rsidRPr="00BA5C26" w:rsidRDefault="003D3394" w:rsidP="003D3394">
      <w:pPr>
        <w:pStyle w:val="ConsPlusNormal"/>
        <w:ind w:firstLine="540"/>
        <w:jc w:val="both"/>
        <w:rPr>
          <w:color w:val="000000" w:themeColor="text1"/>
        </w:rPr>
      </w:pPr>
      <w:r w:rsidRPr="00BA5C26">
        <w:rPr>
          <w:color w:val="000000" w:themeColor="text1"/>
        </w:rPr>
        <w:t>3) подготовка предложений о повышении качества финансового менеджмента, повышению  экономности и результативности использования бюджетных средств.</w:t>
      </w:r>
    </w:p>
    <w:p w:rsidR="003D3394" w:rsidRPr="00BA5C26" w:rsidRDefault="003D3394" w:rsidP="003D3394">
      <w:pPr>
        <w:ind w:firstLine="540"/>
        <w:jc w:val="both"/>
        <w:rPr>
          <w:rFonts w:ascii="Arial" w:hAnsi="Arial" w:cs="Arial"/>
          <w:color w:val="000000" w:themeColor="text1"/>
          <w:sz w:val="20"/>
          <w:szCs w:val="20"/>
        </w:rPr>
      </w:pPr>
      <w:r w:rsidRPr="00BA5C26">
        <w:rPr>
          <w:rFonts w:ascii="Arial" w:hAnsi="Arial" w:cs="Arial"/>
          <w:color w:val="000000" w:themeColor="text1"/>
          <w:sz w:val="20"/>
          <w:szCs w:val="20"/>
        </w:rPr>
        <w:t>4) подготовка заключения о результатах исполнения решений, направленных на повышение качества финансового менеджмента.</w:t>
      </w:r>
    </w:p>
    <w:p w:rsidR="003D3394" w:rsidRPr="00BA5C26" w:rsidRDefault="003D3394" w:rsidP="003D3394">
      <w:pPr>
        <w:pStyle w:val="ConsPlusNormal"/>
        <w:ind w:firstLine="540"/>
        <w:jc w:val="both"/>
        <w:rPr>
          <w:color w:val="000000" w:themeColor="text1"/>
        </w:rPr>
      </w:pPr>
      <w:r w:rsidRPr="00BA5C26">
        <w:rPr>
          <w:color w:val="000000" w:themeColor="text1"/>
        </w:rPr>
        <w:t>35. Структурные подразделения главного администратора бюджетных средств являются объектами внутреннего финансового аудита главного администратора бюджетных средств, структурные подразделения администратора бюджетных средств являются объектами внутреннего финансового аудита администратора бюджетных средств (далее - объекты аудита).</w:t>
      </w:r>
    </w:p>
    <w:p w:rsidR="003D3394" w:rsidRPr="00BA5C26" w:rsidRDefault="003D3394" w:rsidP="003D3394">
      <w:pPr>
        <w:pStyle w:val="ConsPlusNormal"/>
        <w:ind w:firstLine="540"/>
        <w:jc w:val="both"/>
        <w:rPr>
          <w:color w:val="000000" w:themeColor="text1"/>
        </w:rPr>
      </w:pPr>
      <w:r w:rsidRPr="00BA5C26">
        <w:rPr>
          <w:color w:val="000000" w:themeColor="text1"/>
        </w:rPr>
        <w:t>По согласованию с руководителем главного администратора бюджетных средств, в ведении которого находится администратор бюджетных средств, или руководителем другого администратора бюджетных средств, находящимся в ведении того же главного администратора бюджетных средств, структурные подразделения администратора бюджетных средств могут являться объектами внутреннего финансового аудита главного администратора бюджетных средств или другого администратора бюджетных средств, находящегося в ведении того же главного администратора бюджетных средств, путем осуществления внутреннего финансового аудита субъектом внутреннего финансового аудита соответствующего главного администратора бюджетных средств (администратора бюджетных средств).</w:t>
      </w:r>
    </w:p>
    <w:p w:rsidR="003D3394" w:rsidRPr="00BA5C26" w:rsidRDefault="003D3394" w:rsidP="003D3394">
      <w:pPr>
        <w:pStyle w:val="ConsPlusNormal"/>
        <w:ind w:firstLine="540"/>
        <w:jc w:val="both"/>
        <w:rPr>
          <w:color w:val="000000" w:themeColor="text1"/>
        </w:rPr>
      </w:pPr>
      <w:r w:rsidRPr="00BA5C26">
        <w:rPr>
          <w:color w:val="000000" w:themeColor="text1"/>
        </w:rPr>
        <w:lastRenderedPageBreak/>
        <w:t>Финансовый отделом в отношении главных администраторов средств бюджета муниципального образования Молчановское сельское поселение, главными администраторами в отношении подведомственных ему администраторов бюджетных средств проводится мониторинг качества финансового менеджмента.</w:t>
      </w:r>
    </w:p>
    <w:p w:rsidR="003D3394" w:rsidRPr="00BA5C26" w:rsidRDefault="003D3394" w:rsidP="003D3394">
      <w:pPr>
        <w:ind w:firstLine="540"/>
        <w:jc w:val="both"/>
        <w:rPr>
          <w:rFonts w:ascii="Arial" w:hAnsi="Arial" w:cs="Arial"/>
          <w:color w:val="000000" w:themeColor="text1"/>
          <w:sz w:val="20"/>
          <w:szCs w:val="20"/>
        </w:rPr>
      </w:pPr>
      <w:r w:rsidRPr="00BA5C26">
        <w:rPr>
          <w:rFonts w:ascii="Arial" w:hAnsi="Arial" w:cs="Arial"/>
          <w:color w:val="000000" w:themeColor="text1"/>
          <w:sz w:val="20"/>
          <w:szCs w:val="20"/>
        </w:rPr>
        <w:t>Главный администратор средств бюджета муниципального образования Молчановское сельское поселение вправе внести на рассмотрение финансового отдела предложение о передаче полномочий по проведению мониторинга качества финансового менеджмента в отношении подведомственных ему администраторов бюджетных средств и по согласованию с финансовым отделом этому финансовому отделу.</w:t>
      </w:r>
    </w:p>
    <w:p w:rsidR="003D3394" w:rsidRPr="00BA5C26" w:rsidRDefault="003D3394" w:rsidP="003D3394">
      <w:pPr>
        <w:pStyle w:val="ConsPlusNormal"/>
        <w:ind w:firstLine="540"/>
        <w:jc w:val="both"/>
        <w:rPr>
          <w:color w:val="000000" w:themeColor="text1"/>
        </w:rPr>
      </w:pPr>
      <w:r w:rsidRPr="00BA5C26">
        <w:rPr>
          <w:color w:val="000000" w:themeColor="text1"/>
        </w:rPr>
        <w:t xml:space="preserve"> 36. В рамках осуществления внутреннего финансового аудита:</w:t>
      </w:r>
    </w:p>
    <w:p w:rsidR="003D3394" w:rsidRPr="00BA5C26" w:rsidRDefault="003D3394" w:rsidP="003D3394">
      <w:pPr>
        <w:pStyle w:val="ConsPlusNormal"/>
        <w:ind w:firstLine="540"/>
        <w:jc w:val="both"/>
        <w:rPr>
          <w:color w:val="000000" w:themeColor="text1"/>
        </w:rPr>
      </w:pPr>
      <w:r w:rsidRPr="00BA5C26">
        <w:rPr>
          <w:color w:val="000000" w:themeColor="text1"/>
        </w:rPr>
        <w:t>1) оценивается надежность внутреннего финансового контроля;</w:t>
      </w:r>
    </w:p>
    <w:p w:rsidR="003D3394" w:rsidRPr="00BA5C26" w:rsidRDefault="003D3394" w:rsidP="003D3394">
      <w:pPr>
        <w:pStyle w:val="ConsPlusNormal"/>
        <w:ind w:firstLine="540"/>
        <w:jc w:val="both"/>
        <w:rPr>
          <w:color w:val="000000" w:themeColor="text1"/>
        </w:rPr>
      </w:pPr>
      <w:r w:rsidRPr="00BA5C26">
        <w:rPr>
          <w:color w:val="000000" w:themeColor="text1"/>
        </w:rPr>
        <w:t>2) подтверждаются законность выполнения внутренних бюджетных процедур и эффективность использования бюджетных средств;</w:t>
      </w:r>
    </w:p>
    <w:p w:rsidR="003D3394" w:rsidRPr="00BA5C26" w:rsidRDefault="003D3394" w:rsidP="003D3394">
      <w:pPr>
        <w:pStyle w:val="ConsPlusNormal"/>
        <w:ind w:firstLine="540"/>
        <w:jc w:val="both"/>
        <w:rPr>
          <w:color w:val="000000" w:themeColor="text1"/>
        </w:rPr>
      </w:pPr>
      <w:r w:rsidRPr="00BA5C26">
        <w:rPr>
          <w:color w:val="000000" w:themeColor="text1"/>
        </w:rPr>
        <w:t>3) подтверждается соответствие учетной политики и ведения бюджетного учета методологии и стандартам бюджетного учета;</w:t>
      </w:r>
    </w:p>
    <w:p w:rsidR="003D3394" w:rsidRPr="00BA5C26" w:rsidRDefault="003D3394" w:rsidP="003D3394">
      <w:pPr>
        <w:pStyle w:val="ConsPlusNormal"/>
        <w:ind w:firstLine="540"/>
        <w:jc w:val="both"/>
        <w:rPr>
          <w:color w:val="000000" w:themeColor="text1"/>
        </w:rPr>
      </w:pPr>
      <w:r w:rsidRPr="00BA5C26">
        <w:rPr>
          <w:color w:val="000000" w:themeColor="text1"/>
        </w:rPr>
        <w:t>4) оценивается эффективность применения объектом аудита автоматизированных информационных систем при выполнении внутренних бюджетных процедур;</w:t>
      </w:r>
    </w:p>
    <w:p w:rsidR="003D3394" w:rsidRPr="00BA5C26" w:rsidRDefault="003D3394" w:rsidP="003D3394">
      <w:pPr>
        <w:pStyle w:val="ConsPlusNormal"/>
        <w:ind w:firstLine="540"/>
        <w:jc w:val="both"/>
        <w:rPr>
          <w:color w:val="000000" w:themeColor="text1"/>
        </w:rPr>
      </w:pPr>
      <w:r w:rsidRPr="00BA5C26">
        <w:rPr>
          <w:color w:val="000000" w:themeColor="text1"/>
        </w:rPr>
        <w:t>5) подтверждается наличие прав доступа пользователей к базам данных, вводу и выводу информации из автоматизированных информационных систем, обеспечивающих осуществление бюджетных полномочий;</w:t>
      </w:r>
    </w:p>
    <w:p w:rsidR="003D3394" w:rsidRPr="00BA5C26" w:rsidRDefault="003D3394" w:rsidP="003D3394">
      <w:pPr>
        <w:pStyle w:val="ConsPlusNormal"/>
        <w:ind w:firstLine="540"/>
        <w:jc w:val="both"/>
        <w:rPr>
          <w:color w:val="000000" w:themeColor="text1"/>
        </w:rPr>
      </w:pPr>
      <w:r w:rsidRPr="00BA5C26">
        <w:rPr>
          <w:color w:val="000000" w:themeColor="text1"/>
        </w:rPr>
        <w:t>6) подтверждаются законность и полнота формирования финансовых и первичных учетных документов, а также наделения должностных лиц правами доступа к записям в регистрах бюджетного учета;</w:t>
      </w:r>
    </w:p>
    <w:p w:rsidR="003D3394" w:rsidRPr="00BA5C26" w:rsidRDefault="003D3394" w:rsidP="003D3394">
      <w:pPr>
        <w:pStyle w:val="ConsPlusNormal"/>
        <w:ind w:firstLine="540"/>
        <w:jc w:val="both"/>
        <w:rPr>
          <w:color w:val="000000" w:themeColor="text1"/>
        </w:rPr>
      </w:pPr>
      <w:r w:rsidRPr="00BA5C26">
        <w:rPr>
          <w:color w:val="000000" w:themeColor="text1"/>
        </w:rPr>
        <w:t>7) подтверждается достоверность данных, содержащихся в регистрах бюджетного учета и включаемых в бюджетную отчетность.</w:t>
      </w:r>
    </w:p>
    <w:p w:rsidR="003D3394" w:rsidRPr="00BA5C26" w:rsidRDefault="003D3394" w:rsidP="003D3394">
      <w:pPr>
        <w:pStyle w:val="ConsPlusNormal"/>
        <w:ind w:firstLine="540"/>
        <w:jc w:val="both"/>
        <w:rPr>
          <w:color w:val="000000" w:themeColor="text1"/>
        </w:rPr>
      </w:pPr>
      <w:r w:rsidRPr="00BA5C26">
        <w:rPr>
          <w:color w:val="000000" w:themeColor="text1"/>
        </w:rPr>
        <w:t>37. Внутренний финансовый аудит осуществляется посредством проведения плановых и внеплановых аудиторских проверок. Плановые проверки осуществляются в соответствии с годовым планом внутреннего финансового аудита, утверждаемым руководителем главного администратора бюджетных средств, администратора бюджетных средств (далее - план).</w:t>
      </w:r>
    </w:p>
    <w:p w:rsidR="003D3394" w:rsidRPr="00BA5C26" w:rsidRDefault="003D3394" w:rsidP="003D3394">
      <w:pPr>
        <w:pStyle w:val="ConsPlusNormal"/>
        <w:ind w:firstLine="540"/>
        <w:jc w:val="both"/>
        <w:rPr>
          <w:color w:val="000000" w:themeColor="text1"/>
        </w:rPr>
      </w:pPr>
      <w:r w:rsidRPr="00BA5C26">
        <w:rPr>
          <w:color w:val="000000" w:themeColor="text1"/>
        </w:rPr>
        <w:t>38. Субъект внутреннего финансового аудита вправе осуществлять подготовку заключений по вопросам обоснованности и полноты документов главного администратора бюджетных средств, администратора бюджетных средств, направляемых в финансовый отдел администрации Молчановского сельского поселения в целях составления и рассмотрения проекта бюджета, в порядке, установленном главным администратором бюджетных средств, администратором бюджетных средств.</w:t>
      </w:r>
    </w:p>
    <w:p w:rsidR="003D3394" w:rsidRPr="00BA5C26" w:rsidRDefault="003D3394" w:rsidP="003D3394">
      <w:pPr>
        <w:pStyle w:val="ConsPlusNormal"/>
        <w:ind w:firstLine="540"/>
        <w:jc w:val="both"/>
        <w:rPr>
          <w:color w:val="000000" w:themeColor="text1"/>
        </w:rPr>
      </w:pPr>
      <w:r w:rsidRPr="00BA5C26">
        <w:rPr>
          <w:color w:val="000000" w:themeColor="text1"/>
        </w:rPr>
        <w:t>39. Аудиторские проверки подразделяются:</w:t>
      </w:r>
    </w:p>
    <w:p w:rsidR="003D3394" w:rsidRPr="00BA5C26" w:rsidRDefault="003D3394" w:rsidP="003D3394">
      <w:pPr>
        <w:pStyle w:val="ConsPlusNormal"/>
        <w:ind w:firstLine="540"/>
        <w:jc w:val="both"/>
        <w:rPr>
          <w:color w:val="000000" w:themeColor="text1"/>
        </w:rPr>
      </w:pPr>
      <w:r w:rsidRPr="00BA5C26">
        <w:rPr>
          <w:color w:val="000000" w:themeColor="text1"/>
        </w:rPr>
        <w:t>1) на камеральные проверки, которые проводятся по месту нахождения субъекта внутреннего финансового аудита на основании представленных по его запросу информации и материалов;</w:t>
      </w:r>
    </w:p>
    <w:p w:rsidR="003D3394" w:rsidRPr="00BA5C26" w:rsidRDefault="003D3394" w:rsidP="003D3394">
      <w:pPr>
        <w:pStyle w:val="ConsPlusNormal"/>
        <w:ind w:firstLine="540"/>
        <w:jc w:val="both"/>
        <w:rPr>
          <w:color w:val="000000" w:themeColor="text1"/>
        </w:rPr>
      </w:pPr>
      <w:r w:rsidRPr="00BA5C26">
        <w:rPr>
          <w:color w:val="000000" w:themeColor="text1"/>
        </w:rPr>
        <w:t>2) на выездные проверки, которые проводятся по месту нахождения объектов аудита;</w:t>
      </w:r>
    </w:p>
    <w:p w:rsidR="003D3394" w:rsidRPr="00BA5C26" w:rsidRDefault="003D3394" w:rsidP="003D3394">
      <w:pPr>
        <w:pStyle w:val="ConsPlusNormal"/>
        <w:ind w:firstLine="540"/>
        <w:jc w:val="both"/>
        <w:rPr>
          <w:color w:val="000000" w:themeColor="text1"/>
        </w:rPr>
      </w:pPr>
      <w:r w:rsidRPr="00BA5C26">
        <w:rPr>
          <w:color w:val="000000" w:themeColor="text1"/>
        </w:rPr>
        <w:t>3) на комбинированные проверки, которые проводятся как по месту нахождения субъекта внутреннего финансового аудита, так и по месту нахождения объектов аудита.</w:t>
      </w:r>
    </w:p>
    <w:p w:rsidR="003D3394" w:rsidRPr="00BA5C26" w:rsidRDefault="003D3394" w:rsidP="003D3394">
      <w:pPr>
        <w:pStyle w:val="ConsPlusNormal"/>
        <w:ind w:firstLine="540"/>
        <w:jc w:val="both"/>
        <w:rPr>
          <w:color w:val="000000" w:themeColor="text1"/>
        </w:rPr>
      </w:pPr>
      <w:r w:rsidRPr="00BA5C26">
        <w:rPr>
          <w:color w:val="000000" w:themeColor="text1"/>
        </w:rPr>
        <w:t>40. Должностные лица субъекта внутреннего финансового аудита при проведении аудиторских проверок имеют право:</w:t>
      </w:r>
    </w:p>
    <w:p w:rsidR="003D3394" w:rsidRPr="00BA5C26" w:rsidRDefault="003D3394" w:rsidP="003D3394">
      <w:pPr>
        <w:pStyle w:val="ConsPlusNormal"/>
        <w:ind w:firstLine="540"/>
        <w:jc w:val="both"/>
        <w:rPr>
          <w:color w:val="000000" w:themeColor="text1"/>
        </w:rPr>
      </w:pPr>
      <w:r w:rsidRPr="00BA5C26">
        <w:rPr>
          <w:color w:val="000000" w:themeColor="text1"/>
        </w:rPr>
        <w:t>1) запрашивать и получать на основании мотивированного запроса документы, материалы и информацию, необходимые для проведения аудиторских проверок, в том числе информацию об организации и о результатах проведения внутреннего финансового контроля, письменные заявления и объяснения от должностных лиц и иных работников объектов аудита;</w:t>
      </w:r>
    </w:p>
    <w:p w:rsidR="003D3394" w:rsidRPr="00BA5C26" w:rsidRDefault="003D3394" w:rsidP="003D3394">
      <w:pPr>
        <w:pStyle w:val="ConsPlusNormal"/>
        <w:ind w:firstLine="540"/>
        <w:jc w:val="both"/>
        <w:rPr>
          <w:color w:val="000000" w:themeColor="text1"/>
        </w:rPr>
      </w:pPr>
      <w:r w:rsidRPr="00BA5C26">
        <w:rPr>
          <w:color w:val="000000" w:themeColor="text1"/>
        </w:rPr>
        <w:t>2) посещать помещения и территории, которые занимают объекты аудита, в отношении которых осуществляется аудиторская проверка;</w:t>
      </w:r>
    </w:p>
    <w:p w:rsidR="003D3394" w:rsidRPr="00BA5C26" w:rsidRDefault="003D3394" w:rsidP="003D3394">
      <w:pPr>
        <w:pStyle w:val="ConsPlusNormal"/>
        <w:ind w:firstLine="540"/>
        <w:jc w:val="both"/>
        <w:rPr>
          <w:color w:val="000000" w:themeColor="text1"/>
        </w:rPr>
      </w:pPr>
      <w:r w:rsidRPr="00BA5C26">
        <w:rPr>
          <w:color w:val="000000" w:themeColor="text1"/>
        </w:rPr>
        <w:t>3) привлекать независимых экспертов.</w:t>
      </w:r>
    </w:p>
    <w:p w:rsidR="003D3394" w:rsidRPr="00BA5C26" w:rsidRDefault="003D3394" w:rsidP="003D3394">
      <w:pPr>
        <w:pStyle w:val="ConsPlusNormal"/>
        <w:ind w:firstLine="540"/>
        <w:jc w:val="both"/>
        <w:rPr>
          <w:color w:val="000000" w:themeColor="text1"/>
        </w:rPr>
      </w:pPr>
      <w:r w:rsidRPr="00BA5C26">
        <w:rPr>
          <w:color w:val="000000" w:themeColor="text1"/>
        </w:rPr>
        <w:t>41. Субъект внутреннего финансового аудита обязан:</w:t>
      </w:r>
    </w:p>
    <w:p w:rsidR="003D3394" w:rsidRPr="00BA5C26" w:rsidRDefault="003D3394" w:rsidP="003D3394">
      <w:pPr>
        <w:pStyle w:val="ConsPlusNormal"/>
        <w:ind w:firstLine="540"/>
        <w:jc w:val="both"/>
        <w:rPr>
          <w:color w:val="000000" w:themeColor="text1"/>
        </w:rPr>
      </w:pPr>
      <w:r w:rsidRPr="00BA5C26">
        <w:rPr>
          <w:color w:val="000000" w:themeColor="text1"/>
        </w:rPr>
        <w:t>1) соблюдать требования нормативных правовых актов в установленной сфере деятельности;</w:t>
      </w:r>
    </w:p>
    <w:p w:rsidR="003D3394" w:rsidRPr="00BA5C26" w:rsidRDefault="003D3394" w:rsidP="003D3394">
      <w:pPr>
        <w:pStyle w:val="ConsPlusNormal"/>
        <w:ind w:firstLine="540"/>
        <w:jc w:val="both"/>
        <w:rPr>
          <w:color w:val="000000" w:themeColor="text1"/>
        </w:rPr>
      </w:pPr>
      <w:r w:rsidRPr="00BA5C26">
        <w:rPr>
          <w:color w:val="000000" w:themeColor="text1"/>
        </w:rPr>
        <w:t xml:space="preserve">2) проводить аудиторские проверки в соответствии с программами аудиторских проверок, в том числе аудиторскую проверку достоверности бюджетной отчетности получателя бюджетных средств, сформированной главным администратором бюджетных средств, администратором бюджетных средств, с применением в соответствии с </w:t>
      </w:r>
      <w:hyperlink w:anchor="Par218" w:tooltip="52. В ходе аудиторской проверки достоверности бюджетной отчетности получателя бюджетных средств, сформированной главным администратором бюджетных средств, администратором бюджетных средств, субъект внутреннего финансового аудита применяет основанный на оценке " w:history="1">
        <w:r w:rsidRPr="00BA5C26">
          <w:rPr>
            <w:color w:val="000000" w:themeColor="text1"/>
          </w:rPr>
          <w:t>пунктом 52</w:t>
        </w:r>
      </w:hyperlink>
      <w:r w:rsidRPr="00BA5C26">
        <w:rPr>
          <w:color w:val="000000" w:themeColor="text1"/>
        </w:rPr>
        <w:t xml:space="preserve"> настоящего порядка основанного на оценке бюджетных рисков подхода по определению проверяемых данных и используемых в отношении них методов аудита, а также проверку соблюдения главным администратором бюджетных средств порядка формирования сводной бюджетной отчетности;</w:t>
      </w:r>
    </w:p>
    <w:p w:rsidR="003D3394" w:rsidRPr="00BA5C26" w:rsidRDefault="003D3394" w:rsidP="003D3394">
      <w:pPr>
        <w:pStyle w:val="ConsPlusNormal"/>
        <w:ind w:firstLine="540"/>
        <w:jc w:val="both"/>
        <w:rPr>
          <w:color w:val="000000" w:themeColor="text1"/>
        </w:rPr>
      </w:pPr>
      <w:r w:rsidRPr="00BA5C26">
        <w:rPr>
          <w:color w:val="000000" w:themeColor="text1"/>
        </w:rPr>
        <w:t>3) знакомить руководителя или уполномоченное должностное лицо объекта аудита с программой аудиторской проверки, а также с результатами аудиторских проверок;</w:t>
      </w:r>
    </w:p>
    <w:p w:rsidR="003D3394" w:rsidRPr="00BA5C26" w:rsidRDefault="003D3394" w:rsidP="003D3394">
      <w:pPr>
        <w:pStyle w:val="ConsPlusNormal"/>
        <w:ind w:firstLine="540"/>
        <w:jc w:val="both"/>
        <w:rPr>
          <w:color w:val="000000" w:themeColor="text1"/>
        </w:rPr>
      </w:pPr>
      <w:r w:rsidRPr="00BA5C26">
        <w:rPr>
          <w:color w:val="000000" w:themeColor="text1"/>
        </w:rPr>
        <w:t>4) не допускать к проведению аудиторских проверок должностных лиц субъекта внутреннего финансового аудита, которые в период, подлежащий аудиторской проверке, организовывали и выполняли внутренние бюджетные процедуры.</w:t>
      </w:r>
    </w:p>
    <w:p w:rsidR="003D3394" w:rsidRPr="00BA5C26" w:rsidRDefault="003D3394" w:rsidP="003D3394">
      <w:pPr>
        <w:pStyle w:val="ConsPlusNormal"/>
        <w:ind w:firstLine="540"/>
        <w:jc w:val="both"/>
        <w:rPr>
          <w:color w:val="000000" w:themeColor="text1"/>
        </w:rPr>
      </w:pPr>
      <w:r w:rsidRPr="00BA5C26">
        <w:rPr>
          <w:color w:val="000000" w:themeColor="text1"/>
        </w:rPr>
        <w:lastRenderedPageBreak/>
        <w:t>42. Ответственность за организацию и осуществление внутреннего финансового аудита несет руководитель главного администратора бюджетных средств, администратора бюджетных средств.</w:t>
      </w:r>
    </w:p>
    <w:p w:rsidR="003D3394" w:rsidRPr="00BA5C26" w:rsidRDefault="003D3394" w:rsidP="003D3394">
      <w:pPr>
        <w:pStyle w:val="ConsPlusNormal"/>
        <w:ind w:firstLine="540"/>
        <w:jc w:val="both"/>
        <w:rPr>
          <w:color w:val="000000" w:themeColor="text1"/>
        </w:rPr>
      </w:pPr>
      <w:r w:rsidRPr="00BA5C26">
        <w:rPr>
          <w:color w:val="000000" w:themeColor="text1"/>
        </w:rPr>
        <w:t>Руководитель главного администратора бюджетных средств, администратора бюджетных средств при организации внутреннего финансового аудита обязан исключить участие субъекта внутреннего финансового аудита в организации и выполнении внутренних бюджетных процедур.</w:t>
      </w:r>
    </w:p>
    <w:p w:rsidR="003D3394" w:rsidRPr="00BA5C26" w:rsidRDefault="003D3394" w:rsidP="003D3394">
      <w:pPr>
        <w:pStyle w:val="ConsPlusNormal"/>
        <w:ind w:firstLine="540"/>
        <w:jc w:val="both"/>
        <w:rPr>
          <w:color w:val="000000" w:themeColor="text1"/>
        </w:rPr>
      </w:pPr>
      <w:r w:rsidRPr="00BA5C26">
        <w:rPr>
          <w:color w:val="000000" w:themeColor="text1"/>
        </w:rPr>
        <w:t>43. Составление, утверждение и ведение плана осуществляются в порядке, установленном главным администратором бюджетных средств, администратором бюджетных средств.</w:t>
      </w:r>
    </w:p>
    <w:p w:rsidR="003D3394" w:rsidRPr="00BA5C26" w:rsidRDefault="003D3394" w:rsidP="003D3394">
      <w:pPr>
        <w:pStyle w:val="ConsPlusNormal"/>
        <w:ind w:firstLine="540"/>
        <w:jc w:val="both"/>
        <w:rPr>
          <w:color w:val="000000" w:themeColor="text1"/>
        </w:rPr>
      </w:pPr>
      <w:r w:rsidRPr="00BA5C26">
        <w:rPr>
          <w:color w:val="000000" w:themeColor="text1"/>
        </w:rPr>
        <w:t>44. План представляет собой перечень аудиторских проверок, которые планируется провести в очередном финансовом году.</w:t>
      </w:r>
    </w:p>
    <w:p w:rsidR="003D3394" w:rsidRPr="00BA5C26" w:rsidRDefault="003D3394" w:rsidP="003D3394">
      <w:pPr>
        <w:pStyle w:val="ConsPlusNormal"/>
        <w:ind w:firstLine="540"/>
        <w:jc w:val="both"/>
        <w:rPr>
          <w:color w:val="000000" w:themeColor="text1"/>
        </w:rPr>
      </w:pPr>
      <w:r w:rsidRPr="00BA5C26">
        <w:rPr>
          <w:color w:val="000000" w:themeColor="text1"/>
        </w:rPr>
        <w:t>По каждой аудиторской проверке в плане указывается тема аудиторской проверки, объекты аудита, срок проведения аудиторской проверки и ответственные исполнители.</w:t>
      </w:r>
    </w:p>
    <w:p w:rsidR="003D3394" w:rsidRPr="00BA5C26" w:rsidRDefault="003D3394" w:rsidP="003D3394">
      <w:pPr>
        <w:pStyle w:val="ConsPlusNormal"/>
        <w:ind w:firstLine="540"/>
        <w:jc w:val="both"/>
        <w:rPr>
          <w:color w:val="000000" w:themeColor="text1"/>
        </w:rPr>
      </w:pPr>
      <w:r w:rsidRPr="00BA5C26">
        <w:rPr>
          <w:color w:val="000000" w:themeColor="text1"/>
        </w:rPr>
        <w:t>45. При планировании аудиторских проверок (составлении плана и (или) программы аудиторской проверки) учитываются:</w:t>
      </w:r>
    </w:p>
    <w:p w:rsidR="003D3394" w:rsidRPr="00BA5C26" w:rsidRDefault="003D3394" w:rsidP="003D3394">
      <w:pPr>
        <w:pStyle w:val="ConsPlusNormal"/>
        <w:ind w:firstLine="540"/>
        <w:jc w:val="both"/>
        <w:rPr>
          <w:color w:val="000000" w:themeColor="text1"/>
        </w:rPr>
      </w:pPr>
      <w:r w:rsidRPr="00BA5C26">
        <w:rPr>
          <w:color w:val="000000" w:themeColor="text1"/>
        </w:rPr>
        <w:t>1) значимость операций (действий по формированию документа, необходимого для выполнения внутренней бюджетной процедуры), групп однотипных операций объектов аудита, которые могут оказать значительное влияние на годовую и (или) квартальную бюджетную отчетность главного администратора бюджетных средств, администратора бюджетных средств в случае неправомерного исполнения этих операций;</w:t>
      </w:r>
    </w:p>
    <w:p w:rsidR="003D3394" w:rsidRPr="00BA5C26" w:rsidRDefault="003D3394" w:rsidP="003D3394">
      <w:pPr>
        <w:pStyle w:val="ConsPlusNormal"/>
        <w:ind w:firstLine="540"/>
        <w:jc w:val="both"/>
        <w:rPr>
          <w:color w:val="000000" w:themeColor="text1"/>
        </w:rPr>
      </w:pPr>
      <w:r w:rsidRPr="00BA5C26">
        <w:rPr>
          <w:color w:val="000000" w:themeColor="text1"/>
        </w:rPr>
        <w:t>2) факторы, влияющие на объем выборки проверяемых операций (действий по формированию документа, необходимого для выполнения внутренней бюджетной процедуры) для тестирования эффективности (надежности) внутреннего финансового контроля, к которым в том числе относятся частота выполнения визуальных контрольных действий, существенность процедур внутреннего финансового контроля и уровень автоматизации процедур внутреннего финансового контроля;</w:t>
      </w:r>
    </w:p>
    <w:p w:rsidR="003D3394" w:rsidRPr="00BA5C26" w:rsidRDefault="003D3394" w:rsidP="003D3394">
      <w:pPr>
        <w:pStyle w:val="ConsPlusNormal"/>
        <w:ind w:firstLine="540"/>
        <w:jc w:val="both"/>
        <w:rPr>
          <w:color w:val="000000" w:themeColor="text1"/>
        </w:rPr>
      </w:pPr>
      <w:r w:rsidRPr="00BA5C26">
        <w:rPr>
          <w:color w:val="000000" w:themeColor="text1"/>
        </w:rPr>
        <w:t>3) результаты оценки бюджетных рисков;</w:t>
      </w:r>
    </w:p>
    <w:p w:rsidR="003D3394" w:rsidRPr="00BA5C26" w:rsidRDefault="003D3394" w:rsidP="003D3394">
      <w:pPr>
        <w:pStyle w:val="ConsPlusNormal"/>
        <w:ind w:firstLine="540"/>
        <w:jc w:val="both"/>
        <w:rPr>
          <w:color w:val="000000" w:themeColor="text1"/>
        </w:rPr>
      </w:pPr>
      <w:r w:rsidRPr="00BA5C26">
        <w:rPr>
          <w:color w:val="000000" w:themeColor="text1"/>
        </w:rPr>
        <w:t>4) степень обеспеченности подразделения внутреннего финансового аудита ресурсами (трудовыми, материальными и финансовыми);</w:t>
      </w:r>
    </w:p>
    <w:p w:rsidR="003D3394" w:rsidRPr="00BA5C26" w:rsidRDefault="003D3394" w:rsidP="003D3394">
      <w:pPr>
        <w:pStyle w:val="ConsPlusNormal"/>
        <w:ind w:firstLine="540"/>
        <w:jc w:val="both"/>
        <w:rPr>
          <w:color w:val="000000" w:themeColor="text1"/>
        </w:rPr>
      </w:pPr>
      <w:r w:rsidRPr="00BA5C26">
        <w:rPr>
          <w:color w:val="000000" w:themeColor="text1"/>
        </w:rPr>
        <w:t>5) возможность проведения аудиторских проверок в установленные сроки;</w:t>
      </w:r>
    </w:p>
    <w:p w:rsidR="003D3394" w:rsidRPr="00BA5C26" w:rsidRDefault="003D3394" w:rsidP="003D3394">
      <w:pPr>
        <w:pStyle w:val="ConsPlusNormal"/>
        <w:ind w:firstLine="540"/>
        <w:jc w:val="both"/>
        <w:rPr>
          <w:color w:val="000000" w:themeColor="text1"/>
        </w:rPr>
      </w:pPr>
      <w:r w:rsidRPr="00BA5C26">
        <w:rPr>
          <w:color w:val="000000" w:themeColor="text1"/>
        </w:rPr>
        <w:t>6) наличие резерва времени для проведения внеплановых аудиторских проверок.</w:t>
      </w:r>
    </w:p>
    <w:p w:rsidR="003D3394" w:rsidRPr="00BA5C26" w:rsidRDefault="003D3394" w:rsidP="003D3394">
      <w:pPr>
        <w:pStyle w:val="ConsPlusNormal"/>
        <w:ind w:firstLine="540"/>
        <w:jc w:val="both"/>
        <w:rPr>
          <w:color w:val="000000" w:themeColor="text1"/>
        </w:rPr>
      </w:pPr>
      <w:r w:rsidRPr="00BA5C26">
        <w:rPr>
          <w:color w:val="000000" w:themeColor="text1"/>
        </w:rPr>
        <w:t>46. В ходе планирования аудиторских проверок субъект внутреннего финансового аудита обязан провести предварительный анализ данных об объектах аудита, в том числе сведений о результатах:</w:t>
      </w:r>
    </w:p>
    <w:p w:rsidR="003D3394" w:rsidRPr="00BA5C26" w:rsidRDefault="003D3394" w:rsidP="003D3394">
      <w:pPr>
        <w:pStyle w:val="ConsPlusNormal"/>
        <w:ind w:firstLine="540"/>
        <w:jc w:val="both"/>
        <w:rPr>
          <w:color w:val="000000" w:themeColor="text1"/>
        </w:rPr>
      </w:pPr>
      <w:r w:rsidRPr="00BA5C26">
        <w:rPr>
          <w:color w:val="000000" w:themeColor="text1"/>
        </w:rPr>
        <w:t>1) осуществления внутреннего финансового контроля за период, подлежащий аудиторской проверке;</w:t>
      </w:r>
    </w:p>
    <w:p w:rsidR="003D3394" w:rsidRPr="00BA5C26" w:rsidRDefault="003D3394" w:rsidP="003D3394">
      <w:pPr>
        <w:pStyle w:val="ConsPlusNormal"/>
        <w:ind w:firstLine="540"/>
        <w:jc w:val="both"/>
        <w:rPr>
          <w:color w:val="000000" w:themeColor="text1"/>
        </w:rPr>
      </w:pPr>
      <w:r w:rsidRPr="00BA5C26">
        <w:rPr>
          <w:color w:val="000000" w:themeColor="text1"/>
        </w:rPr>
        <w:t>2) проведения в текущем и (или) отчетном финансовом году контрольных мероприятий Молчановским сельским поселением в отношении финансово-хозяйственной деятельности объектов аудита.</w:t>
      </w:r>
    </w:p>
    <w:p w:rsidR="003D3394" w:rsidRPr="00BA5C26" w:rsidRDefault="003D3394" w:rsidP="003D3394">
      <w:pPr>
        <w:pStyle w:val="ConsPlusNormal"/>
        <w:ind w:firstLine="540"/>
        <w:jc w:val="both"/>
        <w:rPr>
          <w:color w:val="000000" w:themeColor="text1"/>
        </w:rPr>
      </w:pPr>
      <w:r w:rsidRPr="00BA5C26">
        <w:rPr>
          <w:color w:val="000000" w:themeColor="text1"/>
        </w:rPr>
        <w:t>47. План составляется и утверждается до начала очередного финансового года.</w:t>
      </w:r>
    </w:p>
    <w:p w:rsidR="003D3394" w:rsidRPr="00BA5C26" w:rsidRDefault="003D3394" w:rsidP="003D3394">
      <w:pPr>
        <w:pStyle w:val="ConsPlusNormal"/>
        <w:ind w:firstLine="540"/>
        <w:jc w:val="both"/>
        <w:rPr>
          <w:color w:val="000000" w:themeColor="text1"/>
        </w:rPr>
      </w:pPr>
      <w:r w:rsidRPr="00BA5C26">
        <w:rPr>
          <w:color w:val="000000" w:themeColor="text1"/>
        </w:rPr>
        <w:t>48. Аудиторская проверка назначается решением руководителя главного администратора бюджетных средств, администратора бюджетных средств.</w:t>
      </w:r>
    </w:p>
    <w:p w:rsidR="003D3394" w:rsidRPr="00BA5C26" w:rsidRDefault="003D3394" w:rsidP="003D3394">
      <w:pPr>
        <w:pStyle w:val="ConsPlusNormal"/>
        <w:ind w:firstLine="540"/>
        <w:jc w:val="both"/>
        <w:rPr>
          <w:color w:val="000000" w:themeColor="text1"/>
        </w:rPr>
      </w:pPr>
      <w:r w:rsidRPr="00BA5C26">
        <w:rPr>
          <w:color w:val="000000" w:themeColor="text1"/>
        </w:rPr>
        <w:t>49. Аудиторская проверка проводится на основании программы аудиторской проверки, утвержденной руководителем субъекта внутреннего финансового аудита.</w:t>
      </w:r>
    </w:p>
    <w:p w:rsidR="003D3394" w:rsidRPr="00BA5C26" w:rsidRDefault="003D3394" w:rsidP="003D3394">
      <w:pPr>
        <w:pStyle w:val="ConsPlusNormal"/>
        <w:ind w:firstLine="540"/>
        <w:jc w:val="both"/>
        <w:rPr>
          <w:color w:val="000000" w:themeColor="text1"/>
        </w:rPr>
      </w:pPr>
      <w:r w:rsidRPr="00BA5C26">
        <w:rPr>
          <w:color w:val="000000" w:themeColor="text1"/>
        </w:rPr>
        <w:t>50. При составлении программы аудиторской проверки формируется аудиторская группа. Программа аудиторской проверки должна содержать:</w:t>
      </w:r>
    </w:p>
    <w:p w:rsidR="003D3394" w:rsidRPr="00BA5C26" w:rsidRDefault="003D3394" w:rsidP="003D3394">
      <w:pPr>
        <w:pStyle w:val="ConsPlusNormal"/>
        <w:ind w:firstLine="540"/>
        <w:jc w:val="both"/>
        <w:rPr>
          <w:color w:val="000000" w:themeColor="text1"/>
        </w:rPr>
      </w:pPr>
      <w:r w:rsidRPr="00BA5C26">
        <w:rPr>
          <w:color w:val="000000" w:themeColor="text1"/>
        </w:rPr>
        <w:t>1) тему аудиторской проверки;</w:t>
      </w:r>
    </w:p>
    <w:p w:rsidR="003D3394" w:rsidRPr="00BA5C26" w:rsidRDefault="003D3394" w:rsidP="003D3394">
      <w:pPr>
        <w:pStyle w:val="ConsPlusNormal"/>
        <w:ind w:firstLine="540"/>
        <w:jc w:val="both"/>
        <w:rPr>
          <w:color w:val="000000" w:themeColor="text1"/>
        </w:rPr>
      </w:pPr>
      <w:r w:rsidRPr="00BA5C26">
        <w:rPr>
          <w:color w:val="000000" w:themeColor="text1"/>
        </w:rPr>
        <w:t>2) наименование объектов аудита;</w:t>
      </w:r>
    </w:p>
    <w:p w:rsidR="003D3394" w:rsidRPr="00BA5C26" w:rsidRDefault="003D3394" w:rsidP="003D3394">
      <w:pPr>
        <w:pStyle w:val="ConsPlusNormal"/>
        <w:ind w:firstLine="540"/>
        <w:jc w:val="both"/>
        <w:rPr>
          <w:color w:val="000000" w:themeColor="text1"/>
        </w:rPr>
      </w:pPr>
      <w:r w:rsidRPr="00BA5C26">
        <w:rPr>
          <w:color w:val="000000" w:themeColor="text1"/>
        </w:rPr>
        <w:t>3) перечень вопросов, подлежащих изучению в ходе аудиторской проверки, а также сроки ее проведения.</w:t>
      </w:r>
    </w:p>
    <w:p w:rsidR="003D3394" w:rsidRPr="00BA5C26" w:rsidRDefault="003D3394" w:rsidP="003D3394">
      <w:pPr>
        <w:pStyle w:val="ConsPlusNormal"/>
        <w:ind w:firstLine="540"/>
        <w:jc w:val="both"/>
        <w:rPr>
          <w:color w:val="000000" w:themeColor="text1"/>
        </w:rPr>
      </w:pPr>
      <w:r w:rsidRPr="00BA5C26">
        <w:rPr>
          <w:color w:val="000000" w:themeColor="text1"/>
        </w:rPr>
        <w:t>51. Аудиторская проверка проводится с применением:</w:t>
      </w:r>
    </w:p>
    <w:p w:rsidR="003D3394" w:rsidRPr="00BA5C26" w:rsidRDefault="003D3394" w:rsidP="003D3394">
      <w:pPr>
        <w:pStyle w:val="ConsPlusNormal"/>
        <w:ind w:firstLine="540"/>
        <w:jc w:val="both"/>
        <w:rPr>
          <w:color w:val="000000" w:themeColor="text1"/>
        </w:rPr>
      </w:pPr>
      <w:r w:rsidRPr="00BA5C26">
        <w:rPr>
          <w:color w:val="000000" w:themeColor="text1"/>
        </w:rPr>
        <w:t>1) метода инспектирования, представляющего собой изучение записей и документов, связанных с осуществлением операций (действий по формированию документа, необходимого для выполнения внутренней бюджетной процедуры) и (или) материальных активов;</w:t>
      </w:r>
    </w:p>
    <w:p w:rsidR="003D3394" w:rsidRPr="00BA5C26" w:rsidRDefault="003D3394" w:rsidP="003D3394">
      <w:pPr>
        <w:pStyle w:val="ConsPlusNormal"/>
        <w:ind w:firstLine="540"/>
        <w:jc w:val="both"/>
        <w:rPr>
          <w:color w:val="000000" w:themeColor="text1"/>
        </w:rPr>
      </w:pPr>
      <w:r w:rsidRPr="00BA5C26">
        <w:rPr>
          <w:color w:val="000000" w:themeColor="text1"/>
        </w:rPr>
        <w:t>2) метода наблюдения, представляющего собой систематическое изучение действий должностных лиц и работников объекта аудита, выполняемых ими в ходе исполнения операций (действий по формированию документа, необходимого для выполнения внутренней бюджетной процедуры);</w:t>
      </w:r>
    </w:p>
    <w:p w:rsidR="003D3394" w:rsidRPr="00BA5C26" w:rsidRDefault="003D3394" w:rsidP="003D3394">
      <w:pPr>
        <w:pStyle w:val="ConsPlusNormal"/>
        <w:ind w:firstLine="540"/>
        <w:jc w:val="both"/>
        <w:rPr>
          <w:color w:val="000000" w:themeColor="text1"/>
        </w:rPr>
      </w:pPr>
      <w:r w:rsidRPr="00BA5C26">
        <w:rPr>
          <w:color w:val="000000" w:themeColor="text1"/>
        </w:rPr>
        <w:t>3) запроса, представляющего собой обращение к осведомленным лицам в пределах или за пределами объекта аудита в целях получения сведений, необходимых для проведения аудиторской проверки;</w:t>
      </w:r>
    </w:p>
    <w:p w:rsidR="003D3394" w:rsidRPr="00BA5C26" w:rsidRDefault="003D3394" w:rsidP="003D3394">
      <w:pPr>
        <w:pStyle w:val="ConsPlusNormal"/>
        <w:ind w:firstLine="540"/>
        <w:jc w:val="both"/>
        <w:rPr>
          <w:color w:val="000000" w:themeColor="text1"/>
        </w:rPr>
      </w:pPr>
      <w:r w:rsidRPr="00BA5C26">
        <w:rPr>
          <w:color w:val="000000" w:themeColor="text1"/>
        </w:rPr>
        <w:t>4) подтверждения, представляющего собой ответ на запрос информации, содержащейся в регистрах бюджетного учета;</w:t>
      </w:r>
    </w:p>
    <w:p w:rsidR="003D3394" w:rsidRPr="00BA5C26" w:rsidRDefault="003D3394" w:rsidP="003D3394">
      <w:pPr>
        <w:pStyle w:val="ConsPlusNormal"/>
        <w:ind w:firstLine="540"/>
        <w:jc w:val="both"/>
        <w:rPr>
          <w:color w:val="000000" w:themeColor="text1"/>
        </w:rPr>
      </w:pPr>
      <w:r w:rsidRPr="00BA5C26">
        <w:rPr>
          <w:color w:val="000000" w:themeColor="text1"/>
        </w:rPr>
        <w:t>5) пересчета, представляющего собой проверку точности арифметических расчетов, произведенных объектом аудита, либо самостоятельный расчет работником подразделения внутреннего финансового аудита;</w:t>
      </w:r>
    </w:p>
    <w:p w:rsidR="003D3394" w:rsidRPr="00BA5C26" w:rsidRDefault="003D3394" w:rsidP="003D3394">
      <w:pPr>
        <w:pStyle w:val="ConsPlusNormal"/>
        <w:ind w:firstLine="540"/>
        <w:jc w:val="both"/>
        <w:rPr>
          <w:color w:val="000000" w:themeColor="text1"/>
        </w:rPr>
      </w:pPr>
      <w:r w:rsidRPr="00BA5C26">
        <w:rPr>
          <w:color w:val="000000" w:themeColor="text1"/>
        </w:rPr>
        <w:t xml:space="preserve">6) аналитических процедур, представляющих собой анализ соотношений и закономерностей, основанных на сведениях об осуществлении внутренних бюджетных процедур, а также изучение связи </w:t>
      </w:r>
      <w:r w:rsidRPr="00BA5C26">
        <w:rPr>
          <w:color w:val="000000" w:themeColor="text1"/>
        </w:rPr>
        <w:lastRenderedPageBreak/>
        <w:t>указанных соотношений и закономерностей с полученной информацией с целью выявления отклонений от нее и (или) неправильно отраженных в бюджетном учете операций и их причин и недостатков осуществления иных внутренних бюджетных процедур.</w:t>
      </w:r>
    </w:p>
    <w:p w:rsidR="003D3394" w:rsidRPr="00BA5C26" w:rsidRDefault="003D3394" w:rsidP="003D3394">
      <w:pPr>
        <w:pStyle w:val="ConsPlusNormal"/>
        <w:ind w:firstLine="540"/>
        <w:jc w:val="both"/>
        <w:rPr>
          <w:color w:val="000000" w:themeColor="text1"/>
        </w:rPr>
      </w:pPr>
      <w:bookmarkStart w:id="41" w:name="Par218"/>
      <w:bookmarkEnd w:id="41"/>
      <w:r w:rsidRPr="00BA5C26">
        <w:rPr>
          <w:color w:val="000000" w:themeColor="text1"/>
        </w:rPr>
        <w:t>52. В ходе аудиторской проверки достоверности бюджетной отчетности получателя бюджетных средств, сформированной главным администратором бюджетных средств, администратором бюджетных средств, субъект внутреннего финансового аудита применяет основанный на оценке бюджетных рисков подход по определению проверяемых данных и используемых в отношении них методов аудита в целях подтверждения наличия (отсутствия) выраженных в денежном выражении искажений показателей бюджетной отчетности, которые приводят к искажению информации об активах и обязательствах и (или) финансовом результате, а также влияют на принятие пользователями бюджетной отчетности управленческих решений.</w:t>
      </w:r>
    </w:p>
    <w:p w:rsidR="003D3394" w:rsidRPr="00BA5C26" w:rsidRDefault="003D3394" w:rsidP="003D3394">
      <w:pPr>
        <w:pStyle w:val="ConsPlusNormal"/>
        <w:ind w:firstLine="540"/>
        <w:jc w:val="both"/>
        <w:rPr>
          <w:color w:val="000000" w:themeColor="text1"/>
        </w:rPr>
      </w:pPr>
      <w:r w:rsidRPr="00BA5C26">
        <w:rPr>
          <w:color w:val="000000" w:themeColor="text1"/>
        </w:rPr>
        <w:t>Процесс определения проверяемых данных и используемых в отношении них методов аудита включает следующие этапы:</w:t>
      </w:r>
    </w:p>
    <w:p w:rsidR="003D3394" w:rsidRPr="00BA5C26" w:rsidRDefault="003D3394" w:rsidP="003D3394">
      <w:pPr>
        <w:pStyle w:val="ConsPlusNormal"/>
        <w:ind w:firstLine="540"/>
        <w:jc w:val="both"/>
        <w:rPr>
          <w:color w:val="000000" w:themeColor="text1"/>
        </w:rPr>
      </w:pPr>
      <w:r w:rsidRPr="00BA5C26">
        <w:rPr>
          <w:color w:val="000000" w:themeColor="text1"/>
        </w:rPr>
        <w:t>1) осуществление оценки рисков искажения бюджетной отчетности;</w:t>
      </w:r>
    </w:p>
    <w:p w:rsidR="003D3394" w:rsidRPr="00BA5C26" w:rsidRDefault="003D3394" w:rsidP="003D3394">
      <w:pPr>
        <w:pStyle w:val="ConsPlusNormal"/>
        <w:ind w:firstLine="540"/>
        <w:jc w:val="both"/>
        <w:rPr>
          <w:color w:val="000000" w:themeColor="text1"/>
        </w:rPr>
      </w:pPr>
      <w:r w:rsidRPr="00BA5C26">
        <w:rPr>
          <w:color w:val="000000" w:themeColor="text1"/>
        </w:rPr>
        <w:t>2) определение подлежащих проверке показателей бюджетной отчетности, применяемых к ним соответствующих методов аудита, а также объема выборки данных, используемых для подтверждения достоверности информации, содержащейся в бюджетной отчетности.</w:t>
      </w:r>
    </w:p>
    <w:p w:rsidR="003D3394" w:rsidRPr="00BA5C26" w:rsidRDefault="003D3394" w:rsidP="003D3394">
      <w:pPr>
        <w:pStyle w:val="ConsPlusNormal"/>
        <w:ind w:firstLine="540"/>
        <w:jc w:val="both"/>
        <w:rPr>
          <w:color w:val="000000" w:themeColor="text1"/>
        </w:rPr>
      </w:pPr>
      <w:r w:rsidRPr="00BA5C26">
        <w:rPr>
          <w:color w:val="000000" w:themeColor="text1"/>
        </w:rPr>
        <w:t>53. Оценка риска искажения бюджетной отчетности осуществляется в отношении каждого показателя бюджетной отчетности по следующим критериям:</w:t>
      </w:r>
    </w:p>
    <w:p w:rsidR="003D3394" w:rsidRPr="00BA5C26" w:rsidRDefault="003D3394" w:rsidP="003D3394">
      <w:pPr>
        <w:pStyle w:val="ConsPlusNormal"/>
        <w:ind w:firstLine="540"/>
        <w:jc w:val="both"/>
        <w:rPr>
          <w:color w:val="000000" w:themeColor="text1"/>
        </w:rPr>
      </w:pPr>
      <w:r w:rsidRPr="00BA5C26">
        <w:rPr>
          <w:color w:val="000000" w:themeColor="text1"/>
        </w:rPr>
        <w:t>1) существенность ошибки - величина искажения информации об активах и обязательствах и (или) финансовом результате, а также степень влияния на принятие пользователями бюджетной отчетности управленческих решений в случае допущения ошибки (упущения, искажения информации по рассматриваемому показателю бюджетной отчетности или ее отражения с нарушением методологии и стандартов бюджетного учета и бюджетной отчетности);</w:t>
      </w:r>
    </w:p>
    <w:p w:rsidR="003D3394" w:rsidRPr="00BA5C26" w:rsidRDefault="003D3394" w:rsidP="003D3394">
      <w:pPr>
        <w:pStyle w:val="ConsPlusNormal"/>
        <w:ind w:firstLine="540"/>
        <w:jc w:val="both"/>
        <w:rPr>
          <w:color w:val="000000" w:themeColor="text1"/>
        </w:rPr>
      </w:pPr>
      <w:r w:rsidRPr="00BA5C26">
        <w:rPr>
          <w:color w:val="000000" w:themeColor="text1"/>
        </w:rPr>
        <w:t xml:space="preserve">2) вероятность допущения ошибки - степень возможности </w:t>
      </w:r>
      <w:proofErr w:type="spellStart"/>
      <w:r w:rsidRPr="00BA5C26">
        <w:rPr>
          <w:color w:val="000000" w:themeColor="text1"/>
        </w:rPr>
        <w:t>неотражения</w:t>
      </w:r>
      <w:proofErr w:type="spellEnd"/>
      <w:r w:rsidRPr="00BA5C26">
        <w:rPr>
          <w:color w:val="000000" w:themeColor="text1"/>
        </w:rPr>
        <w:t xml:space="preserve"> информации по рассматриваемому показателю бюджетной отчетности или ее отражения с нарушением методологии и стандартов бюджетного учета и бюджетной отчетности.</w:t>
      </w:r>
    </w:p>
    <w:p w:rsidR="003D3394" w:rsidRPr="00BA5C26" w:rsidRDefault="003D3394" w:rsidP="003D3394">
      <w:pPr>
        <w:pStyle w:val="ConsPlusNormal"/>
        <w:ind w:firstLine="540"/>
        <w:jc w:val="both"/>
        <w:rPr>
          <w:color w:val="000000" w:themeColor="text1"/>
        </w:rPr>
      </w:pPr>
      <w:r w:rsidRPr="00BA5C26">
        <w:rPr>
          <w:color w:val="000000" w:themeColor="text1"/>
        </w:rPr>
        <w:t>Оценка значения критерия "вероятность допущения ошибки" осуществляется с учетом результатов анализа имеющихся причин и условий (обстоятельств) реализации риска искажения бюджетной отчетности, в том числе анализа состояния контроля за ведением бюджетного учета и составлением бюджетной отчетности.</w:t>
      </w:r>
    </w:p>
    <w:p w:rsidR="003D3394" w:rsidRPr="00BA5C26" w:rsidRDefault="003D3394" w:rsidP="003D3394">
      <w:pPr>
        <w:pStyle w:val="ConsPlusNormal"/>
        <w:ind w:firstLine="540"/>
        <w:jc w:val="both"/>
        <w:rPr>
          <w:color w:val="000000" w:themeColor="text1"/>
        </w:rPr>
      </w:pPr>
      <w:r w:rsidRPr="00BA5C26">
        <w:rPr>
          <w:color w:val="000000" w:themeColor="text1"/>
        </w:rPr>
        <w:t>Значение каждого из указанных критериев оценивается как низкое, среднее или высокое.</w:t>
      </w:r>
    </w:p>
    <w:p w:rsidR="003D3394" w:rsidRPr="00BA5C26" w:rsidRDefault="003D3394" w:rsidP="003D3394">
      <w:pPr>
        <w:pStyle w:val="ConsPlusNormal"/>
        <w:ind w:firstLine="540"/>
        <w:jc w:val="both"/>
        <w:rPr>
          <w:color w:val="000000" w:themeColor="text1"/>
        </w:rPr>
      </w:pPr>
      <w:r w:rsidRPr="00BA5C26">
        <w:rPr>
          <w:color w:val="000000" w:themeColor="text1"/>
        </w:rPr>
        <w:t>Риск искажения бюджетной отчетности является высоким (риск существенного искажения бюджетной отчетности), если значение одного из критериев риска искажения бюджетной отчетности оценивается как высокое.</w:t>
      </w:r>
    </w:p>
    <w:p w:rsidR="003D3394" w:rsidRPr="00BA5C26" w:rsidRDefault="003D3394" w:rsidP="003D3394">
      <w:pPr>
        <w:pStyle w:val="ConsPlusNormal"/>
        <w:ind w:firstLine="540"/>
        <w:jc w:val="both"/>
        <w:rPr>
          <w:color w:val="000000" w:themeColor="text1"/>
        </w:rPr>
      </w:pPr>
      <w:r w:rsidRPr="00BA5C26">
        <w:rPr>
          <w:color w:val="000000" w:themeColor="text1"/>
        </w:rPr>
        <w:t>Риск искажения бюджетной отчетности является низким (риск несущественного искажения бюджетной отчетности), если значение каждого из критериев риска искажения бюджетной отчетности оценивается как низкое.</w:t>
      </w:r>
    </w:p>
    <w:p w:rsidR="003D3394" w:rsidRPr="00BA5C26" w:rsidRDefault="003D3394" w:rsidP="003D3394">
      <w:pPr>
        <w:pStyle w:val="ConsPlusNormal"/>
        <w:ind w:firstLine="540"/>
        <w:jc w:val="both"/>
        <w:rPr>
          <w:color w:val="000000" w:themeColor="text1"/>
        </w:rPr>
      </w:pPr>
      <w:r w:rsidRPr="00BA5C26">
        <w:rPr>
          <w:color w:val="000000" w:themeColor="text1"/>
        </w:rPr>
        <w:t>Риск искажения бюджетной отчетности является средним в случаях остальных сочетаний значений критериев риска искажения бюджетной отчетности.</w:t>
      </w:r>
    </w:p>
    <w:p w:rsidR="003D3394" w:rsidRPr="00BA5C26" w:rsidRDefault="003D3394" w:rsidP="003D3394">
      <w:pPr>
        <w:pStyle w:val="ConsPlusNormal"/>
        <w:ind w:firstLine="540"/>
        <w:jc w:val="both"/>
        <w:rPr>
          <w:color w:val="000000" w:themeColor="text1"/>
        </w:rPr>
      </w:pPr>
      <w:r w:rsidRPr="00BA5C26">
        <w:rPr>
          <w:color w:val="000000" w:themeColor="text1"/>
        </w:rPr>
        <w:t>К показателям бюджетной отчетности с рисками существенного искажения бюджетной отчетности применяется комбинация из двух и более методов аудита (инспектирование, пересчет, подтверждение и запрос).</w:t>
      </w:r>
    </w:p>
    <w:p w:rsidR="003D3394" w:rsidRPr="00BA5C26" w:rsidRDefault="003D3394" w:rsidP="003D3394">
      <w:pPr>
        <w:pStyle w:val="ConsPlusNormal"/>
        <w:ind w:firstLine="540"/>
        <w:jc w:val="both"/>
        <w:rPr>
          <w:color w:val="000000" w:themeColor="text1"/>
        </w:rPr>
      </w:pPr>
      <w:r w:rsidRPr="00BA5C26">
        <w:rPr>
          <w:color w:val="000000" w:themeColor="text1"/>
        </w:rPr>
        <w:t>К показателям бюджетной отчетности со средними рисками искажения бюджетной отчетности применяются методы аудита по решению руководителя субъекта внутреннего финансового аудита.</w:t>
      </w:r>
    </w:p>
    <w:p w:rsidR="003D3394" w:rsidRPr="00BA5C26" w:rsidRDefault="003D3394" w:rsidP="003D3394">
      <w:pPr>
        <w:pStyle w:val="ConsPlusNormal"/>
        <w:ind w:firstLine="540"/>
        <w:jc w:val="both"/>
        <w:rPr>
          <w:color w:val="000000" w:themeColor="text1"/>
        </w:rPr>
      </w:pPr>
      <w:r w:rsidRPr="00BA5C26">
        <w:rPr>
          <w:color w:val="000000" w:themeColor="text1"/>
        </w:rPr>
        <w:t>К показателям бюджетной отчетности с рисками несущественного искажения бюджетной отчетности в качестве методов аудита применяются аналитические процедуры и (или) наблюдение либо аудит таких показателей отчетности не проводится.</w:t>
      </w:r>
    </w:p>
    <w:p w:rsidR="003D3394" w:rsidRPr="00BA5C26" w:rsidRDefault="003D3394" w:rsidP="003D3394">
      <w:pPr>
        <w:pStyle w:val="ConsPlusNormal"/>
        <w:ind w:firstLine="540"/>
        <w:jc w:val="both"/>
        <w:rPr>
          <w:color w:val="000000" w:themeColor="text1"/>
        </w:rPr>
      </w:pPr>
      <w:r w:rsidRPr="00BA5C26">
        <w:rPr>
          <w:color w:val="000000" w:themeColor="text1"/>
        </w:rPr>
        <w:t>По проверяемому показателю бюджетной отчетности объем выборки данных, используемых для подтверждения достоверности информации, содержащейся в бюджетной отчетности, определяется в зависимости от значения риска искажения бюджетной отчетности с учетом методических рекомендаций Министерства финансов Российской Федерации.</w:t>
      </w:r>
    </w:p>
    <w:p w:rsidR="003D3394" w:rsidRPr="00BA5C26" w:rsidRDefault="003D3394" w:rsidP="003D3394">
      <w:pPr>
        <w:pStyle w:val="ConsPlusNormal"/>
        <w:ind w:firstLine="540"/>
        <w:jc w:val="both"/>
        <w:rPr>
          <w:color w:val="000000" w:themeColor="text1"/>
        </w:rPr>
      </w:pPr>
      <w:r w:rsidRPr="00BA5C26">
        <w:rPr>
          <w:color w:val="000000" w:themeColor="text1"/>
        </w:rPr>
        <w:t>54. При проведении аудиторской проверки формируется рабочая документация, которая содержит следующие документы и иные материалы, подготавливаемые в связи с проведением аудиторской проверки:</w:t>
      </w:r>
    </w:p>
    <w:p w:rsidR="003D3394" w:rsidRPr="00BA5C26" w:rsidRDefault="003D3394" w:rsidP="003D3394">
      <w:pPr>
        <w:pStyle w:val="ConsPlusNormal"/>
        <w:ind w:firstLine="540"/>
        <w:jc w:val="both"/>
        <w:rPr>
          <w:color w:val="000000" w:themeColor="text1"/>
        </w:rPr>
      </w:pPr>
      <w:r w:rsidRPr="00BA5C26">
        <w:rPr>
          <w:color w:val="000000" w:themeColor="text1"/>
        </w:rPr>
        <w:t>1) документы, отражающие подготовку аудиторской проверки, включая ее программу;</w:t>
      </w:r>
    </w:p>
    <w:p w:rsidR="003D3394" w:rsidRPr="00BA5C26" w:rsidRDefault="003D3394" w:rsidP="003D3394">
      <w:pPr>
        <w:pStyle w:val="ConsPlusNormal"/>
        <w:ind w:firstLine="540"/>
        <w:jc w:val="both"/>
        <w:rPr>
          <w:color w:val="000000" w:themeColor="text1"/>
        </w:rPr>
      </w:pPr>
      <w:r w:rsidRPr="00BA5C26">
        <w:rPr>
          <w:color w:val="000000" w:themeColor="text1"/>
        </w:rPr>
        <w:t>2) сведения о характере, сроках, объеме аудиторской проверки и о результатах ее выполнения;</w:t>
      </w:r>
    </w:p>
    <w:p w:rsidR="003D3394" w:rsidRPr="00BA5C26" w:rsidRDefault="003D3394" w:rsidP="003D3394">
      <w:pPr>
        <w:pStyle w:val="ConsPlusNormal"/>
        <w:ind w:firstLine="540"/>
        <w:jc w:val="both"/>
        <w:rPr>
          <w:color w:val="000000" w:themeColor="text1"/>
        </w:rPr>
      </w:pPr>
      <w:r w:rsidRPr="00BA5C26">
        <w:rPr>
          <w:color w:val="000000" w:themeColor="text1"/>
        </w:rPr>
        <w:t>3) сведения о выполнении внутреннего финансового контроля в отношении операций, связанных с темой аудиторской проверки;</w:t>
      </w:r>
    </w:p>
    <w:p w:rsidR="003D3394" w:rsidRPr="00BA5C26" w:rsidRDefault="003D3394" w:rsidP="003D3394">
      <w:pPr>
        <w:pStyle w:val="ConsPlusNormal"/>
        <w:ind w:firstLine="540"/>
        <w:jc w:val="both"/>
        <w:rPr>
          <w:color w:val="000000" w:themeColor="text1"/>
        </w:rPr>
      </w:pPr>
      <w:r w:rsidRPr="00BA5C26">
        <w:rPr>
          <w:color w:val="000000" w:themeColor="text1"/>
        </w:rPr>
        <w:t>4) перечень договоров, соглашений, протоколов, первичной учетной документации, документов бюджетного учета и бюджетной отчетности, подлежавших изучению в ходе аудиторской проверки;</w:t>
      </w:r>
    </w:p>
    <w:p w:rsidR="003D3394" w:rsidRPr="00BA5C26" w:rsidRDefault="003D3394" w:rsidP="003D3394">
      <w:pPr>
        <w:pStyle w:val="ConsPlusNormal"/>
        <w:ind w:firstLine="540"/>
        <w:jc w:val="both"/>
        <w:rPr>
          <w:color w:val="000000" w:themeColor="text1"/>
        </w:rPr>
      </w:pPr>
      <w:r w:rsidRPr="00BA5C26">
        <w:rPr>
          <w:color w:val="000000" w:themeColor="text1"/>
        </w:rPr>
        <w:t>5) письменные заявления и объяснения, полученные от должностных лиц и иных работников объектов аудита;</w:t>
      </w:r>
    </w:p>
    <w:p w:rsidR="003D3394" w:rsidRPr="00BA5C26" w:rsidRDefault="003D3394" w:rsidP="003D3394">
      <w:pPr>
        <w:pStyle w:val="ConsPlusNormal"/>
        <w:ind w:firstLine="540"/>
        <w:jc w:val="both"/>
        <w:rPr>
          <w:color w:val="000000" w:themeColor="text1"/>
        </w:rPr>
      </w:pPr>
      <w:r w:rsidRPr="00BA5C26">
        <w:rPr>
          <w:color w:val="000000" w:themeColor="text1"/>
        </w:rPr>
        <w:lastRenderedPageBreak/>
        <w:t>6) копии обращений, направленных органам муниципального финансового контроля, экспертам и (или) третьим лицам в ходе аудиторской проверки, и полученные от них сведения;</w:t>
      </w:r>
    </w:p>
    <w:p w:rsidR="003D3394" w:rsidRPr="00BA5C26" w:rsidRDefault="003D3394" w:rsidP="003D3394">
      <w:pPr>
        <w:pStyle w:val="ConsPlusNormal"/>
        <w:ind w:firstLine="540"/>
        <w:jc w:val="both"/>
        <w:rPr>
          <w:color w:val="000000" w:themeColor="text1"/>
        </w:rPr>
      </w:pPr>
      <w:r w:rsidRPr="00BA5C26">
        <w:rPr>
          <w:color w:val="000000" w:themeColor="text1"/>
        </w:rPr>
        <w:t>7) копии финансово-хозяйственных документов объекта аудита, подтверждающих выявленные нарушения.</w:t>
      </w:r>
    </w:p>
    <w:p w:rsidR="003D3394" w:rsidRPr="00BA5C26" w:rsidRDefault="003D3394" w:rsidP="003D3394">
      <w:pPr>
        <w:pStyle w:val="ConsPlusNormal"/>
        <w:ind w:firstLine="540"/>
        <w:jc w:val="both"/>
        <w:rPr>
          <w:color w:val="000000" w:themeColor="text1"/>
        </w:rPr>
      </w:pPr>
      <w:r w:rsidRPr="00BA5C26">
        <w:rPr>
          <w:color w:val="000000" w:themeColor="text1"/>
        </w:rPr>
        <w:t>55. Предельные сроки проведения аудиторских проверок, основания для их приостановления и продления устанавливаются главным администратором бюджетных средств, администратором бюджетных средств.</w:t>
      </w:r>
    </w:p>
    <w:p w:rsidR="003D3394" w:rsidRPr="00BA5C26" w:rsidRDefault="003D3394" w:rsidP="003D3394">
      <w:pPr>
        <w:pStyle w:val="ConsPlusNormal"/>
        <w:ind w:firstLine="540"/>
        <w:jc w:val="both"/>
        <w:rPr>
          <w:color w:val="000000" w:themeColor="text1"/>
        </w:rPr>
      </w:pPr>
      <w:r w:rsidRPr="00BA5C26">
        <w:rPr>
          <w:color w:val="000000" w:themeColor="text1"/>
        </w:rPr>
        <w:t>56. Результаты аудиторской проверки оформляются актом аудиторской проверки, который подписывается руководителем аудиторской группы и вручается им представителю объекта аудита, уполномоченному на получение акта. Объект аудита вправе представить письменные возражения по акту аудиторской проверки.</w:t>
      </w:r>
    </w:p>
    <w:p w:rsidR="003D3394" w:rsidRPr="00BA5C26" w:rsidRDefault="003D3394" w:rsidP="003D3394">
      <w:pPr>
        <w:pStyle w:val="ConsPlusNormal"/>
        <w:ind w:firstLine="540"/>
        <w:jc w:val="both"/>
        <w:rPr>
          <w:color w:val="000000" w:themeColor="text1"/>
        </w:rPr>
      </w:pPr>
      <w:r w:rsidRPr="00BA5C26">
        <w:rPr>
          <w:color w:val="000000" w:themeColor="text1"/>
        </w:rPr>
        <w:t>57. Формирование, направление и сроки рассмотрения акта аудиторской проверки объектом аудита осуществляются в порядке, устанавливаемом главным администратором бюджетных средств, администратором бюджетных средств.</w:t>
      </w:r>
    </w:p>
    <w:p w:rsidR="003D3394" w:rsidRPr="00BA5C26" w:rsidRDefault="003D3394" w:rsidP="003D3394">
      <w:pPr>
        <w:pStyle w:val="ConsPlusNormal"/>
        <w:ind w:firstLine="540"/>
        <w:jc w:val="both"/>
        <w:rPr>
          <w:color w:val="000000" w:themeColor="text1"/>
        </w:rPr>
      </w:pPr>
      <w:r w:rsidRPr="00BA5C26">
        <w:rPr>
          <w:color w:val="000000" w:themeColor="text1"/>
        </w:rPr>
        <w:t>58. На основании акта аудиторской проверки составляется отчет о результатах аудиторской проверки, содержащий информацию об итогах аудиторской проверки, в том числе:</w:t>
      </w:r>
    </w:p>
    <w:p w:rsidR="003D3394" w:rsidRPr="00BA5C26" w:rsidRDefault="003D3394" w:rsidP="003D3394">
      <w:pPr>
        <w:pStyle w:val="ConsPlusNormal"/>
        <w:ind w:firstLine="540"/>
        <w:jc w:val="both"/>
        <w:rPr>
          <w:color w:val="000000" w:themeColor="text1"/>
        </w:rPr>
      </w:pPr>
      <w:r w:rsidRPr="00BA5C26">
        <w:rPr>
          <w:color w:val="000000" w:themeColor="text1"/>
        </w:rPr>
        <w:t>1) информацию о выявленных в ходе аудиторской проверки недостатках и нарушениях (в количественном и денежном выражении), об условиях и о причинах таких нарушений, а также о значимых бюджетных рисках в целях принятия мер, предупреждающих их возникновение;</w:t>
      </w:r>
    </w:p>
    <w:p w:rsidR="003D3394" w:rsidRPr="00BA5C26" w:rsidRDefault="003D3394" w:rsidP="003D3394">
      <w:pPr>
        <w:pStyle w:val="ConsPlusNormal"/>
        <w:ind w:firstLine="540"/>
        <w:jc w:val="both"/>
        <w:rPr>
          <w:color w:val="000000" w:themeColor="text1"/>
        </w:rPr>
      </w:pPr>
      <w:r w:rsidRPr="00BA5C26">
        <w:rPr>
          <w:color w:val="000000" w:themeColor="text1"/>
        </w:rPr>
        <w:t>2) информацию о наличии или об отсутствии возражений со стороны объектов аудита;</w:t>
      </w:r>
    </w:p>
    <w:p w:rsidR="003D3394" w:rsidRPr="00BA5C26" w:rsidRDefault="003D3394" w:rsidP="003D3394">
      <w:pPr>
        <w:pStyle w:val="ConsPlusNormal"/>
        <w:ind w:firstLine="540"/>
        <w:jc w:val="both"/>
        <w:rPr>
          <w:color w:val="000000" w:themeColor="text1"/>
        </w:rPr>
      </w:pPr>
      <w:r w:rsidRPr="00BA5C26">
        <w:rPr>
          <w:color w:val="000000" w:themeColor="text1"/>
        </w:rPr>
        <w:t>3) выводы о степени надежности внутреннего финансового контроля и достоверности представленной объектами аудита бюджетной отчетности;</w:t>
      </w:r>
    </w:p>
    <w:p w:rsidR="003D3394" w:rsidRPr="00BA5C26" w:rsidRDefault="003D3394" w:rsidP="003D3394">
      <w:pPr>
        <w:pStyle w:val="ConsPlusNormal"/>
        <w:ind w:firstLine="540"/>
        <w:jc w:val="both"/>
        <w:rPr>
          <w:color w:val="000000" w:themeColor="text1"/>
        </w:rPr>
      </w:pPr>
      <w:r w:rsidRPr="00BA5C26">
        <w:rPr>
          <w:color w:val="000000" w:themeColor="text1"/>
        </w:rPr>
        <w:t>4) выводы о достоверности бюджетной отчетности (о соответствии порядка ведения бюджетного учета и составления бюджетной отчетности получателя бюджетных средств, сформированной главным администратором бюджетных средств, администратором бюджетных средств, методологии и стандартам бюджетного учета и бюджетной отчетности, включая выводы о соблюдении порядка формирования (актуализации) учетной политики, оформления и принятия к учету первичных учетных документов, проведения инвентаризации активов и обязательств, хранения документов бюджетного учета, а также о соответствии состава бюджетной отчетности требованиям, установленным в нормативных правовых актах, регулирующих составление и представление бюджетной отчетности, ее составлении на основе данных, содержащихся в регистрах бюджетного учета), а также о соблюдении главным администратором бюджетных средств порядка формирования сводной бюджетной отчетности;</w:t>
      </w:r>
    </w:p>
    <w:p w:rsidR="003D3394" w:rsidRPr="00BA5C26" w:rsidRDefault="003D3394" w:rsidP="003D3394">
      <w:pPr>
        <w:pStyle w:val="ConsPlusNormal"/>
        <w:ind w:firstLine="540"/>
        <w:jc w:val="both"/>
        <w:rPr>
          <w:color w:val="000000" w:themeColor="text1"/>
        </w:rPr>
      </w:pPr>
      <w:r w:rsidRPr="00BA5C26">
        <w:rPr>
          <w:color w:val="000000" w:themeColor="text1"/>
        </w:rPr>
        <w:t>5) выводы, предложения и рекомендации по устранению выявленных нарушений и недостатков, принятию мер по минимизации бюджетных рисков, внесению изменений в карты внутреннего финансового контроля, а также предложения по повышению экономности и результативности использования бюджетных средств.</w:t>
      </w:r>
    </w:p>
    <w:p w:rsidR="003D3394" w:rsidRPr="00BA5C26" w:rsidRDefault="003D3394" w:rsidP="003D3394">
      <w:pPr>
        <w:pStyle w:val="ConsPlusNormal"/>
        <w:ind w:firstLine="540"/>
        <w:jc w:val="both"/>
        <w:rPr>
          <w:color w:val="000000" w:themeColor="text1"/>
        </w:rPr>
      </w:pPr>
      <w:r w:rsidRPr="00BA5C26">
        <w:rPr>
          <w:color w:val="000000" w:themeColor="text1"/>
        </w:rPr>
        <w:t>59. Отчет о результатах аудиторской проверки с приложением акта аудиторской проверки направляется руководителю главного администратора бюджетных средств, администратора бюджетных средств. По результатам рассмотрения указанного отчета руководитель главного администратора бюджетных средств, администратора бюджетных средств принимает следующие решения:</w:t>
      </w:r>
    </w:p>
    <w:p w:rsidR="003D3394" w:rsidRPr="00BA5C26" w:rsidRDefault="003D3394" w:rsidP="003D3394">
      <w:pPr>
        <w:pStyle w:val="ConsPlusNormal"/>
        <w:ind w:firstLine="540"/>
        <w:jc w:val="both"/>
        <w:rPr>
          <w:color w:val="000000" w:themeColor="text1"/>
        </w:rPr>
      </w:pPr>
      <w:bookmarkStart w:id="42" w:name="Par252"/>
      <w:bookmarkEnd w:id="42"/>
      <w:r w:rsidRPr="00BA5C26">
        <w:rPr>
          <w:color w:val="000000" w:themeColor="text1"/>
        </w:rPr>
        <w:t>1) о необходимости реализации аудиторских выводов, предложений и рекомендаций;</w:t>
      </w:r>
    </w:p>
    <w:p w:rsidR="003D3394" w:rsidRPr="00BA5C26" w:rsidRDefault="003D3394" w:rsidP="003D3394">
      <w:pPr>
        <w:pStyle w:val="ConsPlusNormal"/>
        <w:ind w:firstLine="540"/>
        <w:jc w:val="both"/>
        <w:rPr>
          <w:color w:val="000000" w:themeColor="text1"/>
        </w:rPr>
      </w:pPr>
      <w:r w:rsidRPr="00BA5C26">
        <w:rPr>
          <w:color w:val="000000" w:themeColor="text1"/>
        </w:rPr>
        <w:t>2) о недостаточной обоснованности аудиторских выводов, предложений и рекомендаций;</w:t>
      </w:r>
    </w:p>
    <w:p w:rsidR="003D3394" w:rsidRPr="00BA5C26" w:rsidRDefault="003D3394" w:rsidP="003D3394">
      <w:pPr>
        <w:pStyle w:val="ConsPlusNormal"/>
        <w:ind w:firstLine="540"/>
        <w:jc w:val="both"/>
        <w:rPr>
          <w:color w:val="000000" w:themeColor="text1"/>
        </w:rPr>
      </w:pPr>
      <w:r w:rsidRPr="00BA5C26">
        <w:rPr>
          <w:color w:val="000000" w:themeColor="text1"/>
        </w:rPr>
        <w:t>3) о применении материальной и (или) дисциплинарной ответственности к виновным должностным лицам, а также о проведении служебных проверок;</w:t>
      </w:r>
    </w:p>
    <w:p w:rsidR="003D3394" w:rsidRPr="00BA5C26" w:rsidRDefault="003D3394" w:rsidP="003D3394">
      <w:pPr>
        <w:pStyle w:val="ConsPlusNormal"/>
        <w:ind w:firstLine="540"/>
        <w:jc w:val="both"/>
        <w:rPr>
          <w:color w:val="000000" w:themeColor="text1"/>
        </w:rPr>
      </w:pPr>
      <w:r w:rsidRPr="00BA5C26">
        <w:rPr>
          <w:color w:val="000000" w:themeColor="text1"/>
        </w:rPr>
        <w:t>4) о направлении материалов в финансовый отдел и (или) правоохранительные органы в случае наличия признаков нарушений, в отношении которых отсутствует возможность их устранения;</w:t>
      </w:r>
    </w:p>
    <w:p w:rsidR="003D3394" w:rsidRPr="00BA5C26" w:rsidRDefault="003D3394" w:rsidP="003D3394">
      <w:pPr>
        <w:pStyle w:val="ConsPlusNormal"/>
        <w:ind w:firstLine="540"/>
        <w:jc w:val="both"/>
        <w:rPr>
          <w:color w:val="000000" w:themeColor="text1"/>
        </w:rPr>
      </w:pPr>
      <w:r w:rsidRPr="00BA5C26">
        <w:rPr>
          <w:color w:val="000000" w:themeColor="text1"/>
        </w:rPr>
        <w:t xml:space="preserve">5) о проведении мероприятий, предусмотренных </w:t>
      </w:r>
      <w:hyperlink w:anchor="Par142" w:tooltip="31. Руководитель (заместитель руководителя) главного администратора бюджетных средств, администратора бюджетных средств по итогам рассмотрения результатов внутреннего финансового контроля принимает решения с указанием сроков их выполнения, направленные:" w:history="1">
        <w:r w:rsidRPr="00BA5C26">
          <w:rPr>
            <w:color w:val="000000" w:themeColor="text1"/>
          </w:rPr>
          <w:t>пунктом 31</w:t>
        </w:r>
      </w:hyperlink>
      <w:r w:rsidRPr="00BA5C26">
        <w:rPr>
          <w:color w:val="000000" w:themeColor="text1"/>
        </w:rPr>
        <w:t xml:space="preserve"> настоящего порядка.</w:t>
      </w:r>
    </w:p>
    <w:p w:rsidR="003D3394" w:rsidRPr="00BA5C26" w:rsidRDefault="003D3394" w:rsidP="003D3394">
      <w:pPr>
        <w:pStyle w:val="ConsPlusNormal"/>
        <w:ind w:firstLine="540"/>
        <w:jc w:val="both"/>
        <w:rPr>
          <w:color w:val="000000" w:themeColor="text1"/>
        </w:rPr>
      </w:pPr>
      <w:r w:rsidRPr="00BA5C26">
        <w:rPr>
          <w:color w:val="000000" w:themeColor="text1"/>
        </w:rPr>
        <w:t xml:space="preserve">60. При принятии руководителем главного администратора бюджетных средств, администратора бюджетных средств решения, предусмотренного </w:t>
      </w:r>
      <w:hyperlink w:anchor="Par252" w:tooltip="1) о необходимости реализации аудиторских выводов, предложений и рекомендаций;" w:history="1">
        <w:r w:rsidRPr="00BA5C26">
          <w:rPr>
            <w:color w:val="000000" w:themeColor="text1"/>
          </w:rPr>
          <w:t>подпунктом 1 пункта 59</w:t>
        </w:r>
      </w:hyperlink>
      <w:r w:rsidRPr="00BA5C26">
        <w:rPr>
          <w:color w:val="000000" w:themeColor="text1"/>
        </w:rPr>
        <w:t xml:space="preserve"> настоящего порядка, руководитель объекта аудита обеспечивает разработку плана мероприятий по устранению выявленных недостатков и нарушений в соответствии с предложениями и рекомендациями субъекта внутреннего финансового аудита и осуществляет контроль за его выполнением.</w:t>
      </w:r>
    </w:p>
    <w:p w:rsidR="003D3394" w:rsidRPr="00BA5C26" w:rsidRDefault="003D3394" w:rsidP="003D3394">
      <w:pPr>
        <w:pStyle w:val="ConsPlusNormal"/>
        <w:ind w:firstLine="540"/>
        <w:jc w:val="both"/>
        <w:rPr>
          <w:color w:val="000000" w:themeColor="text1"/>
        </w:rPr>
      </w:pPr>
      <w:r w:rsidRPr="00BA5C26">
        <w:rPr>
          <w:color w:val="000000" w:themeColor="text1"/>
        </w:rPr>
        <w:t>61. Годовая отчетность о результатах осуществления внутреннего финансового аудита за отчетный финансовый год формируется субъектом внутреннего финансового аудита и представляется в финансовый отдел до 1-го февраля текущего финансового года.</w:t>
      </w:r>
    </w:p>
    <w:p w:rsidR="003D3394" w:rsidRPr="00BA5C26" w:rsidRDefault="003D3394" w:rsidP="003D3394">
      <w:pPr>
        <w:pStyle w:val="ConsPlusNormal"/>
        <w:ind w:firstLine="540"/>
        <w:jc w:val="both"/>
        <w:rPr>
          <w:color w:val="000000" w:themeColor="text1"/>
        </w:rPr>
      </w:pPr>
      <w:r w:rsidRPr="00BA5C26">
        <w:rPr>
          <w:color w:val="000000" w:themeColor="text1"/>
        </w:rPr>
        <w:t>62. Годовая отчетность о результатах осуществления внутреннего финансового аудита содержит информацию, подтверждающую выводы о надежности (эффективности) внутреннего финансового контроля, достоверности сводной бюджетной отчетности главного администратора бюджетных средств, администратора бюджетных средств.</w:t>
      </w:r>
    </w:p>
    <w:p w:rsidR="003D3394" w:rsidRPr="00BA5C26" w:rsidRDefault="003D3394" w:rsidP="003D3394">
      <w:pPr>
        <w:pStyle w:val="ConsPlusNormal"/>
        <w:ind w:firstLine="540"/>
        <w:jc w:val="both"/>
        <w:rPr>
          <w:color w:val="000000" w:themeColor="text1"/>
        </w:rPr>
      </w:pPr>
      <w:r w:rsidRPr="00BA5C26">
        <w:rPr>
          <w:color w:val="000000" w:themeColor="text1"/>
        </w:rPr>
        <w:t>Проведение внутреннего финансового контроля считается надежным (эффективным), если используемые методы контроля и контрольные действия приводят к отсутствию либо существенному снижению числа нарушений, а также к повышению эффективности использования бюджетных средств.</w:t>
      </w:r>
    </w:p>
    <w:p w:rsidR="006555D9" w:rsidRPr="00BA5C26" w:rsidRDefault="003D3394" w:rsidP="00EA2026">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40"/>
        <w:rPr>
          <w:rFonts w:ascii="Arial" w:hAnsi="Arial" w:cs="Arial"/>
          <w:color w:val="000000" w:themeColor="text1"/>
          <w:sz w:val="20"/>
          <w:szCs w:val="20"/>
        </w:rPr>
      </w:pPr>
      <w:r w:rsidRPr="00BA5C26">
        <w:rPr>
          <w:rFonts w:ascii="Arial" w:hAnsi="Arial" w:cs="Arial"/>
          <w:color w:val="000000" w:themeColor="text1"/>
          <w:sz w:val="20"/>
          <w:szCs w:val="20"/>
        </w:rPr>
        <w:lastRenderedPageBreak/>
        <w:t>63. Порядок составления и представления отчета о результатах аудиторской проверки и годовой отчетности о результатах осуществления внутреннего финансового аудита устанавливается главным администратором бюджетных средств, администратором бюджетных средств.</w:t>
      </w:r>
    </w:p>
    <w:p w:rsidR="00EA2026" w:rsidRPr="00BA5C26" w:rsidRDefault="00EA2026" w:rsidP="005D408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eastAsia="Courier New"/>
          <w:color w:val="000000" w:themeColor="text1"/>
          <w:sz w:val="20"/>
          <w:szCs w:val="20"/>
          <w:lang w:eastAsia="ar-SA"/>
        </w:rPr>
      </w:pPr>
    </w:p>
    <w:p w:rsidR="00EA2026" w:rsidRPr="00BA5C26" w:rsidRDefault="00D13DBA" w:rsidP="00EA2026">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EA2026" w:rsidRPr="00BA5C26" w:rsidRDefault="00EA2026" w:rsidP="00D13DB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EA2026" w:rsidRPr="00BA5C26" w:rsidRDefault="00EA2026" w:rsidP="00EA2026">
      <w:pPr>
        <w:jc w:val="center"/>
        <w:rPr>
          <w:rFonts w:ascii="Arial" w:hAnsi="Arial" w:cs="Arial"/>
          <w:color w:val="000000" w:themeColor="text1"/>
          <w:sz w:val="20"/>
          <w:szCs w:val="20"/>
        </w:rPr>
      </w:pPr>
      <w:r w:rsidRPr="00BA5C26">
        <w:rPr>
          <w:rFonts w:ascii="Arial" w:hAnsi="Arial" w:cs="Arial"/>
          <w:color w:val="000000" w:themeColor="text1"/>
          <w:sz w:val="20"/>
          <w:szCs w:val="20"/>
        </w:rPr>
        <w:t>ПОСТАНОВЛЕНИЕ</w:t>
      </w:r>
    </w:p>
    <w:p w:rsidR="00EA2026" w:rsidRPr="00BA5C26" w:rsidRDefault="00EA2026" w:rsidP="00EA2026">
      <w:pPr>
        <w:pStyle w:val="afb"/>
        <w:tabs>
          <w:tab w:val="clear" w:pos="6804"/>
        </w:tabs>
        <w:spacing w:before="0" w:line="360" w:lineRule="auto"/>
        <w:rPr>
          <w:rFonts w:ascii="Arial" w:hAnsi="Arial" w:cs="Arial"/>
          <w:color w:val="000000" w:themeColor="text1"/>
          <w:sz w:val="20"/>
        </w:rPr>
      </w:pPr>
      <w:r w:rsidRPr="00BA5C26">
        <w:rPr>
          <w:rFonts w:ascii="Arial" w:hAnsi="Arial" w:cs="Arial"/>
          <w:color w:val="000000" w:themeColor="text1"/>
          <w:sz w:val="20"/>
        </w:rPr>
        <w:t>«18» декабря 2019г.</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Pr="00BA5C26">
        <w:rPr>
          <w:rFonts w:ascii="Arial" w:hAnsi="Arial" w:cs="Arial"/>
          <w:color w:val="000000" w:themeColor="text1"/>
          <w:sz w:val="20"/>
        </w:rPr>
        <w:tab/>
        <w:t xml:space="preserve">           </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№302</w:t>
      </w:r>
    </w:p>
    <w:p w:rsidR="00EA2026" w:rsidRPr="00BA5C26" w:rsidRDefault="00EA2026" w:rsidP="00EA2026">
      <w:pPr>
        <w:ind w:right="5242"/>
        <w:jc w:val="both"/>
        <w:rPr>
          <w:color w:val="000000" w:themeColor="text1"/>
          <w:sz w:val="20"/>
          <w:szCs w:val="20"/>
        </w:rPr>
      </w:pPr>
    </w:p>
    <w:p w:rsidR="00EA2026" w:rsidRPr="00BA5C26" w:rsidRDefault="00EA2026" w:rsidP="00EA2026">
      <w:pPr>
        <w:tabs>
          <w:tab w:val="left" w:pos="8647"/>
        </w:tabs>
        <w:ind w:right="-2"/>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О внесении изменений в постановление Администрации Молчановского сельского поселения от 31.07.2019 №177 «Об утверждении Порядка предоставления в 2019 году субсидий </w:t>
      </w:r>
      <w:proofErr w:type="spellStart"/>
      <w:r w:rsidRPr="00BA5C26">
        <w:rPr>
          <w:rFonts w:ascii="Arial" w:hAnsi="Arial" w:cs="Arial"/>
          <w:color w:val="000000" w:themeColor="text1"/>
          <w:sz w:val="20"/>
          <w:szCs w:val="20"/>
        </w:rPr>
        <w:t>ресурсоснабжающим</w:t>
      </w:r>
      <w:proofErr w:type="spellEnd"/>
      <w:r w:rsidRPr="00BA5C26">
        <w:rPr>
          <w:rFonts w:ascii="Arial" w:hAnsi="Arial" w:cs="Arial"/>
          <w:color w:val="000000" w:themeColor="text1"/>
          <w:sz w:val="20"/>
          <w:szCs w:val="20"/>
        </w:rPr>
        <w:t xml:space="preserve"> организациям в целях частичного возмещения затрат, возникших при оказании услуг тепло-, водоснабжения и водоотведения на территории муниципального образования Молчановское сельское поселение»</w:t>
      </w:r>
    </w:p>
    <w:p w:rsidR="00EA2026" w:rsidRPr="00BA5C26" w:rsidRDefault="00EA2026" w:rsidP="00EA2026">
      <w:pPr>
        <w:rPr>
          <w:rFonts w:ascii="Arial" w:hAnsi="Arial" w:cs="Arial"/>
          <w:color w:val="000000" w:themeColor="text1"/>
          <w:sz w:val="20"/>
          <w:szCs w:val="20"/>
        </w:rPr>
      </w:pPr>
    </w:p>
    <w:p w:rsidR="00EA2026" w:rsidRPr="00BA5C26" w:rsidRDefault="00EA2026" w:rsidP="00EA2026">
      <w:pPr>
        <w:autoSpaceDE w:val="0"/>
        <w:autoSpaceDN w:val="0"/>
        <w:adjustRightInd w:val="0"/>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В соответствии с постановлением Администрации Молчановского сельского поселения от 31.07.2019 №177 «Об утверждении Порядка предоставления в 2019 году субсидий </w:t>
      </w:r>
      <w:proofErr w:type="spellStart"/>
      <w:r w:rsidRPr="00BA5C26">
        <w:rPr>
          <w:rFonts w:ascii="Arial" w:hAnsi="Arial" w:cs="Arial"/>
          <w:color w:val="000000" w:themeColor="text1"/>
          <w:sz w:val="20"/>
          <w:szCs w:val="20"/>
        </w:rPr>
        <w:t>ресурсоснабжающим</w:t>
      </w:r>
      <w:proofErr w:type="spellEnd"/>
      <w:r w:rsidRPr="00BA5C26">
        <w:rPr>
          <w:rFonts w:ascii="Arial" w:hAnsi="Arial" w:cs="Arial"/>
          <w:color w:val="000000" w:themeColor="text1"/>
          <w:sz w:val="20"/>
          <w:szCs w:val="20"/>
        </w:rPr>
        <w:t xml:space="preserve"> организациям в целях частичного возмещения затрат, возникших при оказании услуг тепло-, водоснабжения и водоотведения на территории муниципального образования Молчановское сельское поселение», в целях приведения в соответствие с законодательством</w:t>
      </w:r>
    </w:p>
    <w:p w:rsidR="00EA2026" w:rsidRPr="00BA5C26" w:rsidRDefault="00EA2026" w:rsidP="00EA2026">
      <w:pPr>
        <w:autoSpaceDE w:val="0"/>
        <w:autoSpaceDN w:val="0"/>
        <w:adjustRightInd w:val="0"/>
        <w:ind w:firstLine="567"/>
        <w:jc w:val="both"/>
        <w:rPr>
          <w:rFonts w:ascii="Arial" w:hAnsi="Arial" w:cs="Arial"/>
          <w:color w:val="000000" w:themeColor="text1"/>
          <w:sz w:val="20"/>
          <w:szCs w:val="20"/>
        </w:rPr>
      </w:pPr>
    </w:p>
    <w:p w:rsidR="00EA2026" w:rsidRPr="00BA5C26" w:rsidRDefault="00EA2026" w:rsidP="00EA2026">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ПОСТАНОВЛЯЮ:</w:t>
      </w:r>
    </w:p>
    <w:p w:rsidR="00EA2026" w:rsidRPr="00BA5C26" w:rsidRDefault="00EA2026" w:rsidP="00EA2026">
      <w:pPr>
        <w:autoSpaceDE w:val="0"/>
        <w:autoSpaceDN w:val="0"/>
        <w:adjustRightInd w:val="0"/>
        <w:jc w:val="both"/>
        <w:rPr>
          <w:rFonts w:ascii="Arial" w:hAnsi="Arial" w:cs="Arial"/>
          <w:color w:val="000000" w:themeColor="text1"/>
          <w:sz w:val="20"/>
          <w:szCs w:val="20"/>
        </w:rPr>
      </w:pPr>
    </w:p>
    <w:p w:rsidR="00EA2026" w:rsidRPr="00BA5C26" w:rsidRDefault="00EA2026" w:rsidP="006C5754">
      <w:pPr>
        <w:numPr>
          <w:ilvl w:val="0"/>
          <w:numId w:val="24"/>
        </w:numPr>
        <w:tabs>
          <w:tab w:val="left" w:pos="851"/>
          <w:tab w:val="left" w:pos="1134"/>
        </w:tabs>
        <w:ind w:left="0" w:firstLine="567"/>
        <w:jc w:val="both"/>
        <w:rPr>
          <w:rFonts w:ascii="Arial" w:eastAsia="Arial CYR" w:hAnsi="Arial" w:cs="Arial"/>
          <w:bCs/>
          <w:color w:val="000000" w:themeColor="text1"/>
          <w:sz w:val="20"/>
          <w:szCs w:val="20"/>
        </w:rPr>
      </w:pPr>
      <w:r w:rsidRPr="00BA5C26">
        <w:rPr>
          <w:rFonts w:ascii="Arial" w:eastAsia="Arial CYR" w:hAnsi="Arial" w:cs="Arial"/>
          <w:bCs/>
          <w:color w:val="000000" w:themeColor="text1"/>
          <w:sz w:val="20"/>
          <w:szCs w:val="20"/>
        </w:rPr>
        <w:t xml:space="preserve">Внести в постановление Администрации Молчановского сельского поселения от 31.07.2019 №177 «Об утверждении Порядка предоставления в 2019 году субсидий </w:t>
      </w:r>
      <w:proofErr w:type="spellStart"/>
      <w:r w:rsidRPr="00BA5C26">
        <w:rPr>
          <w:rFonts w:ascii="Arial" w:eastAsia="Arial CYR" w:hAnsi="Arial" w:cs="Arial"/>
          <w:bCs/>
          <w:color w:val="000000" w:themeColor="text1"/>
          <w:sz w:val="20"/>
          <w:szCs w:val="20"/>
        </w:rPr>
        <w:t>ресурсоснабжающим</w:t>
      </w:r>
      <w:proofErr w:type="spellEnd"/>
      <w:r w:rsidRPr="00BA5C26">
        <w:rPr>
          <w:rFonts w:ascii="Arial" w:eastAsia="Arial CYR" w:hAnsi="Arial" w:cs="Arial"/>
          <w:bCs/>
          <w:color w:val="000000" w:themeColor="text1"/>
          <w:sz w:val="20"/>
          <w:szCs w:val="20"/>
        </w:rPr>
        <w:t xml:space="preserve"> организациям в целях частичного возмещения затрат, возникающих при оказании услуг тепло-, водоснабжения и водоотведения на территории муниципального образования Молчановское сельское поселение» (далее – Порядка) следующие изменения:</w:t>
      </w:r>
    </w:p>
    <w:p w:rsidR="00EA2026" w:rsidRPr="00BA5C26" w:rsidRDefault="00EA2026" w:rsidP="006C5754">
      <w:pPr>
        <w:numPr>
          <w:ilvl w:val="1"/>
          <w:numId w:val="25"/>
        </w:numPr>
        <w:tabs>
          <w:tab w:val="left" w:pos="709"/>
          <w:tab w:val="left" w:pos="851"/>
          <w:tab w:val="left" w:pos="1134"/>
        </w:tabs>
        <w:ind w:left="0" w:firstLine="567"/>
        <w:jc w:val="both"/>
        <w:rPr>
          <w:rFonts w:ascii="Arial" w:eastAsia="Arial CYR" w:hAnsi="Arial" w:cs="Arial"/>
          <w:bCs/>
          <w:color w:val="000000" w:themeColor="text1"/>
          <w:sz w:val="20"/>
          <w:szCs w:val="20"/>
        </w:rPr>
      </w:pPr>
      <w:r w:rsidRPr="00BA5C26">
        <w:rPr>
          <w:rFonts w:ascii="Arial" w:eastAsia="Arial CYR" w:hAnsi="Arial" w:cs="Arial"/>
          <w:bCs/>
          <w:color w:val="000000" w:themeColor="text1"/>
          <w:sz w:val="20"/>
          <w:szCs w:val="20"/>
        </w:rPr>
        <w:t>Подпункт 6.4. пункта 6 изложить в следующей редакции:</w:t>
      </w:r>
    </w:p>
    <w:p w:rsidR="00EA2026" w:rsidRPr="00BA5C26" w:rsidRDefault="00EA2026" w:rsidP="00EA2026">
      <w:pPr>
        <w:autoSpaceDE w:val="0"/>
        <w:autoSpaceDN w:val="0"/>
        <w:adjustRightInd w:val="0"/>
        <w:jc w:val="both"/>
        <w:rPr>
          <w:rFonts w:ascii="Arial" w:eastAsia="Arial CYR" w:hAnsi="Arial" w:cs="Arial"/>
          <w:bCs/>
          <w:color w:val="000000" w:themeColor="text1"/>
          <w:sz w:val="20"/>
          <w:szCs w:val="20"/>
        </w:rPr>
      </w:pPr>
      <w:r w:rsidRPr="00BA5C26">
        <w:rPr>
          <w:rFonts w:ascii="Arial" w:eastAsia="Arial CYR" w:hAnsi="Arial" w:cs="Arial"/>
          <w:bCs/>
          <w:color w:val="000000" w:themeColor="text1"/>
          <w:sz w:val="20"/>
          <w:szCs w:val="20"/>
        </w:rPr>
        <w:t xml:space="preserve">«справка из налогового органа об отсутствии задолженности </w:t>
      </w:r>
      <w:r w:rsidRPr="00BA5C26">
        <w:rPr>
          <w:rFonts w:ascii="Arial" w:eastAsia="Calibri" w:hAnsi="Arial" w:cs="Arial"/>
          <w:color w:val="000000" w:themeColor="text1"/>
          <w:sz w:val="20"/>
          <w:szCs w:val="20"/>
        </w:rPr>
        <w:t>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EA2026" w:rsidRPr="00BA5C26" w:rsidRDefault="00EA2026" w:rsidP="006C5754">
      <w:pPr>
        <w:numPr>
          <w:ilvl w:val="1"/>
          <w:numId w:val="25"/>
        </w:numPr>
        <w:tabs>
          <w:tab w:val="left" w:pos="709"/>
          <w:tab w:val="left" w:pos="851"/>
          <w:tab w:val="left" w:pos="1134"/>
        </w:tabs>
        <w:ind w:left="0" w:firstLine="567"/>
        <w:jc w:val="both"/>
        <w:rPr>
          <w:rFonts w:ascii="Arial" w:eastAsia="Arial CYR" w:hAnsi="Arial" w:cs="Arial"/>
          <w:bCs/>
          <w:color w:val="000000" w:themeColor="text1"/>
          <w:sz w:val="20"/>
          <w:szCs w:val="20"/>
        </w:rPr>
      </w:pPr>
      <w:r w:rsidRPr="00BA5C26">
        <w:rPr>
          <w:rFonts w:ascii="Arial" w:eastAsia="Arial CYR" w:hAnsi="Arial" w:cs="Arial"/>
          <w:bCs/>
          <w:color w:val="000000" w:themeColor="text1"/>
          <w:sz w:val="20"/>
          <w:szCs w:val="20"/>
        </w:rPr>
        <w:t>В абзаце 15 пункта 6 слова «до 14 декабря 2019 года» заменить словами «до 25 декабря 2019 года»;</w:t>
      </w:r>
    </w:p>
    <w:p w:rsidR="00EA2026" w:rsidRPr="00BA5C26" w:rsidRDefault="00EA2026" w:rsidP="006C5754">
      <w:pPr>
        <w:numPr>
          <w:ilvl w:val="1"/>
          <w:numId w:val="25"/>
        </w:numPr>
        <w:tabs>
          <w:tab w:val="left" w:pos="709"/>
          <w:tab w:val="left" w:pos="851"/>
          <w:tab w:val="left" w:pos="1134"/>
        </w:tabs>
        <w:ind w:left="0" w:firstLine="567"/>
        <w:jc w:val="both"/>
        <w:rPr>
          <w:rFonts w:ascii="Arial" w:eastAsia="Arial CYR" w:hAnsi="Arial" w:cs="Arial"/>
          <w:bCs/>
          <w:color w:val="000000" w:themeColor="text1"/>
          <w:sz w:val="20"/>
          <w:szCs w:val="20"/>
        </w:rPr>
      </w:pPr>
      <w:r w:rsidRPr="00BA5C26">
        <w:rPr>
          <w:rFonts w:ascii="Arial" w:eastAsia="Arial CYR" w:hAnsi="Arial" w:cs="Arial"/>
          <w:bCs/>
          <w:color w:val="000000" w:themeColor="text1"/>
          <w:sz w:val="20"/>
          <w:szCs w:val="20"/>
        </w:rPr>
        <w:t>Приложение №4 к Порядку утвердить в новой редакции согласно приложению.</w:t>
      </w:r>
    </w:p>
    <w:p w:rsidR="00EA2026" w:rsidRPr="00BA5C26" w:rsidRDefault="00EA2026" w:rsidP="006C5754">
      <w:pPr>
        <w:pStyle w:val="31"/>
        <w:widowControl w:val="0"/>
        <w:numPr>
          <w:ilvl w:val="0"/>
          <w:numId w:val="24"/>
        </w:numPr>
        <w:shd w:val="clear" w:color="auto" w:fill="auto"/>
        <w:tabs>
          <w:tab w:val="left" w:pos="709"/>
          <w:tab w:val="left" w:pos="851"/>
          <w:tab w:val="left" w:pos="1134"/>
          <w:tab w:val="left" w:pos="1229"/>
        </w:tabs>
        <w:spacing w:line="240" w:lineRule="auto"/>
        <w:ind w:left="0" w:right="40" w:firstLine="567"/>
        <w:jc w:val="both"/>
        <w:rPr>
          <w:rFonts w:ascii="Arial" w:hAnsi="Arial" w:cs="Arial"/>
          <w:color w:val="000000" w:themeColor="text1"/>
          <w:sz w:val="20"/>
          <w:szCs w:val="20"/>
        </w:rPr>
      </w:pPr>
      <w:r w:rsidRPr="00BA5C26">
        <w:rPr>
          <w:rFonts w:ascii="Arial" w:hAnsi="Arial" w:cs="Arial"/>
          <w:color w:val="000000" w:themeColor="text1"/>
          <w:sz w:val="20"/>
          <w:szCs w:val="20"/>
        </w:rPr>
        <w:t>Опубликовать настоящее постановление в официальном печатном издании «Информационный бюллетень» и разместить на официальном сайте муниципального образования Молчановское сельское поселение (</w:t>
      </w:r>
      <w:r w:rsidRPr="00BA5C26">
        <w:rPr>
          <w:rFonts w:ascii="Arial" w:hAnsi="Arial" w:cs="Arial"/>
          <w:color w:val="000000" w:themeColor="text1"/>
          <w:sz w:val="20"/>
          <w:szCs w:val="20"/>
          <w:lang w:val="en-US"/>
        </w:rPr>
        <w:t>http</w:t>
      </w:r>
      <w:r w:rsidRPr="00BA5C26">
        <w:rPr>
          <w:rFonts w:ascii="Arial" w:hAnsi="Arial" w:cs="Arial"/>
          <w:color w:val="000000" w:themeColor="text1"/>
          <w:sz w:val="20"/>
          <w:szCs w:val="20"/>
        </w:rPr>
        <w:t>://</w:t>
      </w:r>
      <w:r w:rsidRPr="00BA5C26">
        <w:rPr>
          <w:rFonts w:ascii="Arial" w:hAnsi="Arial" w:cs="Arial"/>
          <w:color w:val="000000" w:themeColor="text1"/>
          <w:sz w:val="20"/>
          <w:szCs w:val="20"/>
          <w:lang w:val="en-US"/>
        </w:rPr>
        <w:t>www</w:t>
      </w:r>
      <w:r w:rsidRPr="00BA5C26">
        <w:rPr>
          <w:rFonts w:ascii="Arial" w:hAnsi="Arial" w:cs="Arial"/>
          <w:color w:val="000000" w:themeColor="text1"/>
          <w:sz w:val="20"/>
          <w:szCs w:val="20"/>
        </w:rPr>
        <w:t xml:space="preserve">.msp.tomskinvest.ru/). </w:t>
      </w:r>
    </w:p>
    <w:p w:rsidR="00EA2026" w:rsidRPr="00BA5C26" w:rsidRDefault="00EA2026" w:rsidP="006C5754">
      <w:pPr>
        <w:pStyle w:val="31"/>
        <w:widowControl w:val="0"/>
        <w:numPr>
          <w:ilvl w:val="0"/>
          <w:numId w:val="24"/>
        </w:numPr>
        <w:shd w:val="clear" w:color="auto" w:fill="auto"/>
        <w:tabs>
          <w:tab w:val="left" w:pos="709"/>
          <w:tab w:val="left" w:pos="851"/>
          <w:tab w:val="left" w:pos="1134"/>
          <w:tab w:val="left" w:pos="1229"/>
        </w:tabs>
        <w:spacing w:line="240" w:lineRule="auto"/>
        <w:ind w:left="0" w:right="40" w:firstLine="567"/>
        <w:jc w:val="both"/>
        <w:rPr>
          <w:rFonts w:ascii="Arial" w:hAnsi="Arial" w:cs="Arial"/>
          <w:color w:val="000000" w:themeColor="text1"/>
          <w:sz w:val="20"/>
          <w:szCs w:val="20"/>
        </w:rPr>
      </w:pPr>
      <w:r w:rsidRPr="00BA5C26">
        <w:rPr>
          <w:rFonts w:ascii="Arial" w:hAnsi="Arial" w:cs="Arial"/>
          <w:color w:val="000000" w:themeColor="text1"/>
          <w:sz w:val="20"/>
          <w:szCs w:val="20"/>
        </w:rPr>
        <w:t>Настоящее постановление вступает в силу на следующий день после его официального опубликования.</w:t>
      </w:r>
    </w:p>
    <w:p w:rsidR="00EA2026" w:rsidRPr="00BA5C26" w:rsidRDefault="00EA2026" w:rsidP="00EA2026">
      <w:pPr>
        <w:jc w:val="both"/>
        <w:rPr>
          <w:rFonts w:ascii="Arial" w:hAnsi="Arial" w:cs="Arial"/>
          <w:color w:val="000000" w:themeColor="text1"/>
          <w:sz w:val="20"/>
          <w:szCs w:val="20"/>
        </w:rPr>
      </w:pPr>
    </w:p>
    <w:p w:rsidR="00EA2026" w:rsidRPr="00BA5C26" w:rsidRDefault="00EA2026" w:rsidP="00EA2026">
      <w:pPr>
        <w:jc w:val="both"/>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t>(подпись)</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        А.Л. Гензе</w:t>
      </w:r>
    </w:p>
    <w:p w:rsidR="00EA2026" w:rsidRPr="00BA5C26" w:rsidRDefault="00EA2026" w:rsidP="00EA2026">
      <w:pPr>
        <w:rPr>
          <w:rFonts w:ascii="Arial" w:hAnsi="Arial" w:cs="Arial"/>
          <w:bCs/>
          <w:color w:val="000000" w:themeColor="text1"/>
          <w:sz w:val="20"/>
          <w:szCs w:val="20"/>
        </w:rPr>
      </w:pPr>
    </w:p>
    <w:p w:rsidR="00932F1E" w:rsidRPr="00BA5C26" w:rsidRDefault="00932F1E" w:rsidP="00932F1E">
      <w:pPr>
        <w:jc w:val="right"/>
        <w:rPr>
          <w:rFonts w:ascii="Arial" w:hAnsi="Arial" w:cs="Arial"/>
          <w:color w:val="000000" w:themeColor="text1"/>
          <w:sz w:val="20"/>
          <w:szCs w:val="20"/>
        </w:rPr>
      </w:pPr>
      <w:r w:rsidRPr="00BA5C26">
        <w:rPr>
          <w:rFonts w:ascii="Arial" w:hAnsi="Arial" w:cs="Arial"/>
          <w:color w:val="000000" w:themeColor="text1"/>
          <w:sz w:val="20"/>
          <w:szCs w:val="20"/>
        </w:rPr>
        <w:t xml:space="preserve">Приложение № 4 </w:t>
      </w:r>
    </w:p>
    <w:p w:rsidR="00932F1E" w:rsidRPr="00BA5C26" w:rsidRDefault="00932F1E" w:rsidP="00932F1E">
      <w:pPr>
        <w:jc w:val="right"/>
        <w:rPr>
          <w:rFonts w:ascii="Arial" w:hAnsi="Arial" w:cs="Arial"/>
          <w:bCs/>
          <w:color w:val="000000" w:themeColor="text1"/>
          <w:sz w:val="20"/>
          <w:szCs w:val="20"/>
        </w:rPr>
        <w:sectPr w:rsidR="00932F1E" w:rsidRPr="00BA5C26" w:rsidSect="00EA2026">
          <w:headerReference w:type="first" r:id="rId95"/>
          <w:type w:val="continuous"/>
          <w:pgSz w:w="11906" w:h="16838"/>
          <w:pgMar w:top="1134" w:right="567" w:bottom="1134" w:left="1418" w:header="709" w:footer="709" w:gutter="0"/>
          <w:pgNumType w:start="0"/>
          <w:cols w:space="708"/>
          <w:titlePg/>
          <w:docGrid w:linePitch="360"/>
        </w:sectPr>
      </w:pPr>
      <w:r w:rsidRPr="00BA5C26">
        <w:rPr>
          <w:rFonts w:ascii="Arial" w:hAnsi="Arial" w:cs="Arial"/>
          <w:color w:val="000000" w:themeColor="text1"/>
          <w:sz w:val="20"/>
          <w:szCs w:val="20"/>
        </w:rPr>
        <w:t>к настоящему Порядку</w:t>
      </w:r>
    </w:p>
    <w:p w:rsidR="00EA2026" w:rsidRPr="00BA5C26" w:rsidRDefault="00EA2026" w:rsidP="00932F1E">
      <w:pPr>
        <w:pStyle w:val="afb"/>
        <w:spacing w:before="0"/>
        <w:rPr>
          <w:rFonts w:ascii="Arial" w:hAnsi="Arial" w:cs="Arial"/>
          <w:color w:val="000000" w:themeColor="text1"/>
          <w:sz w:val="20"/>
        </w:rPr>
      </w:pPr>
    </w:p>
    <w:p w:rsidR="00EA2026" w:rsidRPr="00BA5C26" w:rsidRDefault="00EA2026" w:rsidP="00EA2026">
      <w:pPr>
        <w:pStyle w:val="afb"/>
        <w:spacing w:before="0"/>
        <w:jc w:val="center"/>
        <w:rPr>
          <w:rFonts w:ascii="Arial" w:hAnsi="Arial" w:cs="Arial"/>
          <w:color w:val="000000" w:themeColor="text1"/>
          <w:sz w:val="20"/>
        </w:rPr>
      </w:pPr>
    </w:p>
    <w:p w:rsidR="00EA2026" w:rsidRPr="00BA5C26" w:rsidRDefault="00EA2026" w:rsidP="00EA2026">
      <w:pPr>
        <w:pStyle w:val="afb"/>
        <w:spacing w:before="0"/>
        <w:jc w:val="center"/>
        <w:rPr>
          <w:rFonts w:ascii="Arial" w:hAnsi="Arial" w:cs="Arial"/>
          <w:color w:val="000000" w:themeColor="text1"/>
          <w:sz w:val="20"/>
        </w:rPr>
      </w:pPr>
      <w:r w:rsidRPr="00BA5C26">
        <w:rPr>
          <w:rFonts w:ascii="Arial" w:hAnsi="Arial" w:cs="Arial"/>
          <w:color w:val="000000" w:themeColor="text1"/>
          <w:sz w:val="20"/>
        </w:rPr>
        <w:t>ОТЧЕТ</w:t>
      </w:r>
    </w:p>
    <w:p w:rsidR="00EA2026" w:rsidRPr="00BA5C26" w:rsidRDefault="00EA2026" w:rsidP="00EA2026">
      <w:pPr>
        <w:pStyle w:val="ConsPlusNormal"/>
        <w:jc w:val="center"/>
        <w:rPr>
          <w:color w:val="000000" w:themeColor="text1"/>
        </w:rPr>
      </w:pPr>
      <w:r w:rsidRPr="00BA5C26">
        <w:rPr>
          <w:color w:val="000000" w:themeColor="text1"/>
        </w:rPr>
        <w:t>об использовании субсидий, предоставленной из бюджета Молчановского сельского поселения в целях частичного возмещения затрат, возникших при оказании услуг тепло-, водоснабжения и водоотведения на территории муниципального образования Молчановское сельское поселение</w:t>
      </w:r>
    </w:p>
    <w:p w:rsidR="00EA2026" w:rsidRPr="00BA5C26" w:rsidRDefault="00EA2026" w:rsidP="00EA2026">
      <w:pPr>
        <w:pStyle w:val="ConsPlusNormal"/>
        <w:jc w:val="center"/>
        <w:rPr>
          <w:color w:val="000000" w:themeColor="text1"/>
        </w:rPr>
      </w:pPr>
      <w:r w:rsidRPr="00BA5C26">
        <w:rPr>
          <w:color w:val="000000" w:themeColor="text1"/>
        </w:rPr>
        <w:t>за  20   ___- 20  ____ гг.</w:t>
      </w:r>
    </w:p>
    <w:p w:rsidR="00EA2026" w:rsidRPr="00BA5C26" w:rsidRDefault="00EA2026" w:rsidP="00EA2026">
      <w:pPr>
        <w:pStyle w:val="ConsPlusNonformat"/>
        <w:jc w:val="center"/>
        <w:rPr>
          <w:rFonts w:ascii="Arial" w:hAnsi="Arial" w:cs="Arial"/>
          <w:color w:val="000000" w:themeColor="text1"/>
        </w:rPr>
      </w:pPr>
      <w:r w:rsidRPr="00BA5C26">
        <w:rPr>
          <w:rFonts w:ascii="Arial" w:hAnsi="Arial" w:cs="Arial"/>
          <w:color w:val="000000" w:themeColor="text1"/>
        </w:rPr>
        <w:t>____________________________________________________</w:t>
      </w:r>
    </w:p>
    <w:p w:rsidR="00EA2026" w:rsidRPr="00BA5C26" w:rsidRDefault="00EA2026" w:rsidP="00EA2026">
      <w:pPr>
        <w:pStyle w:val="ConsPlusNonformat"/>
        <w:jc w:val="center"/>
        <w:rPr>
          <w:rFonts w:ascii="Arial" w:hAnsi="Arial" w:cs="Arial"/>
          <w:color w:val="000000" w:themeColor="text1"/>
        </w:rPr>
      </w:pPr>
      <w:r w:rsidRPr="00BA5C26">
        <w:rPr>
          <w:rFonts w:ascii="Arial" w:hAnsi="Arial" w:cs="Arial"/>
          <w:color w:val="000000" w:themeColor="text1"/>
        </w:rPr>
        <w:t>(наименование организации)</w:t>
      </w:r>
    </w:p>
    <w:tbl>
      <w:tblPr>
        <w:tblW w:w="10612" w:type="dxa"/>
        <w:jc w:val="center"/>
        <w:tblInd w:w="105" w:type="dxa"/>
        <w:tblLook w:val="04A0" w:firstRow="1" w:lastRow="0" w:firstColumn="1" w:lastColumn="0" w:noHBand="0" w:noVBand="1"/>
      </w:tblPr>
      <w:tblGrid>
        <w:gridCol w:w="1770"/>
        <w:gridCol w:w="557"/>
        <w:gridCol w:w="459"/>
        <w:gridCol w:w="678"/>
        <w:gridCol w:w="642"/>
        <w:gridCol w:w="67"/>
        <w:gridCol w:w="850"/>
        <w:gridCol w:w="709"/>
        <w:gridCol w:w="709"/>
        <w:gridCol w:w="567"/>
        <w:gridCol w:w="1038"/>
        <w:gridCol w:w="1701"/>
        <w:gridCol w:w="865"/>
      </w:tblGrid>
      <w:tr w:rsidR="00BA5C26" w:rsidRPr="00BA5C26" w:rsidTr="00932F1E">
        <w:trPr>
          <w:trHeight w:val="2443"/>
          <w:jc w:val="center"/>
        </w:trPr>
        <w:tc>
          <w:tcPr>
            <w:tcW w:w="177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A2026" w:rsidRPr="00BA5C26" w:rsidRDefault="00EA2026" w:rsidP="00932F1E">
            <w:pPr>
              <w:ind w:left="113" w:right="113"/>
              <w:jc w:val="center"/>
              <w:rPr>
                <w:rFonts w:ascii="Arial" w:hAnsi="Arial" w:cs="Arial"/>
                <w:color w:val="000000" w:themeColor="text1"/>
                <w:sz w:val="20"/>
                <w:szCs w:val="20"/>
              </w:rPr>
            </w:pPr>
            <w:r w:rsidRPr="00BA5C26">
              <w:rPr>
                <w:rFonts w:ascii="Arial" w:hAnsi="Arial" w:cs="Arial"/>
                <w:color w:val="000000" w:themeColor="text1"/>
                <w:sz w:val="20"/>
                <w:szCs w:val="20"/>
              </w:rPr>
              <w:lastRenderedPageBreak/>
              <w:t xml:space="preserve">Наименование </w:t>
            </w:r>
          </w:p>
        </w:tc>
        <w:tc>
          <w:tcPr>
            <w:tcW w:w="2336" w:type="dxa"/>
            <w:gridSpan w:val="4"/>
            <w:tcBorders>
              <w:top w:val="single" w:sz="4" w:space="0" w:color="auto"/>
              <w:left w:val="nil"/>
              <w:bottom w:val="single" w:sz="4" w:space="0" w:color="auto"/>
              <w:right w:val="single" w:sz="4" w:space="0" w:color="auto"/>
            </w:tcBorders>
            <w:shd w:val="clear" w:color="auto" w:fill="auto"/>
            <w:textDirection w:val="btLr"/>
            <w:vAlign w:val="center"/>
            <w:hideMark/>
          </w:tcPr>
          <w:p w:rsidR="00EA2026" w:rsidRPr="00BA5C26" w:rsidRDefault="00EA2026" w:rsidP="00932F1E">
            <w:pPr>
              <w:ind w:left="113" w:right="113"/>
              <w:jc w:val="center"/>
              <w:rPr>
                <w:rFonts w:ascii="Arial" w:hAnsi="Arial" w:cs="Arial"/>
                <w:color w:val="000000" w:themeColor="text1"/>
                <w:sz w:val="20"/>
                <w:szCs w:val="20"/>
              </w:rPr>
            </w:pPr>
            <w:r w:rsidRPr="00BA5C26">
              <w:rPr>
                <w:rFonts w:ascii="Arial" w:hAnsi="Arial" w:cs="Arial"/>
                <w:color w:val="000000" w:themeColor="text1"/>
                <w:sz w:val="20"/>
                <w:szCs w:val="20"/>
              </w:rPr>
              <w:t>Потребность в субсидии (руб.)</w:t>
            </w:r>
          </w:p>
        </w:tc>
        <w:tc>
          <w:tcPr>
            <w:tcW w:w="2902" w:type="dxa"/>
            <w:gridSpan w:val="5"/>
            <w:tcBorders>
              <w:top w:val="single" w:sz="4" w:space="0" w:color="auto"/>
              <w:left w:val="nil"/>
              <w:bottom w:val="single" w:sz="4" w:space="0" w:color="auto"/>
              <w:right w:val="single" w:sz="4" w:space="0" w:color="auto"/>
            </w:tcBorders>
            <w:shd w:val="clear" w:color="auto" w:fill="auto"/>
            <w:textDirection w:val="btLr"/>
            <w:vAlign w:val="center"/>
            <w:hideMark/>
          </w:tcPr>
          <w:p w:rsidR="00EA2026" w:rsidRPr="00BA5C26" w:rsidRDefault="00EA2026" w:rsidP="00932F1E">
            <w:pPr>
              <w:ind w:left="113" w:right="113"/>
              <w:jc w:val="center"/>
              <w:rPr>
                <w:rFonts w:ascii="Arial" w:hAnsi="Arial" w:cs="Arial"/>
                <w:color w:val="000000" w:themeColor="text1"/>
                <w:sz w:val="20"/>
                <w:szCs w:val="20"/>
              </w:rPr>
            </w:pPr>
            <w:r w:rsidRPr="00BA5C26">
              <w:rPr>
                <w:rFonts w:ascii="Arial" w:hAnsi="Arial" w:cs="Arial"/>
                <w:color w:val="000000" w:themeColor="text1"/>
                <w:sz w:val="20"/>
                <w:szCs w:val="20"/>
              </w:rPr>
              <w:t>Размер субсидии, выделенной из бюджета Молчановского сельского поселения (руб.)</w:t>
            </w:r>
          </w:p>
        </w:tc>
        <w:tc>
          <w:tcPr>
            <w:tcW w:w="1038" w:type="dxa"/>
            <w:tcBorders>
              <w:top w:val="single" w:sz="4" w:space="0" w:color="auto"/>
              <w:left w:val="nil"/>
              <w:bottom w:val="single" w:sz="4" w:space="0" w:color="auto"/>
              <w:right w:val="single" w:sz="4" w:space="0" w:color="auto"/>
            </w:tcBorders>
            <w:shd w:val="clear" w:color="auto" w:fill="auto"/>
            <w:textDirection w:val="btLr"/>
            <w:vAlign w:val="center"/>
            <w:hideMark/>
          </w:tcPr>
          <w:p w:rsidR="00EA2026" w:rsidRPr="00BA5C26" w:rsidRDefault="00EA2026" w:rsidP="00932F1E">
            <w:pPr>
              <w:ind w:left="113" w:right="113"/>
              <w:jc w:val="center"/>
              <w:rPr>
                <w:rFonts w:ascii="Arial" w:hAnsi="Arial" w:cs="Arial"/>
                <w:color w:val="000000" w:themeColor="text1"/>
                <w:sz w:val="20"/>
                <w:szCs w:val="20"/>
              </w:rPr>
            </w:pPr>
            <w:r w:rsidRPr="00BA5C26">
              <w:rPr>
                <w:rFonts w:ascii="Arial" w:hAnsi="Arial" w:cs="Arial"/>
                <w:color w:val="000000" w:themeColor="text1"/>
                <w:sz w:val="20"/>
                <w:szCs w:val="20"/>
              </w:rPr>
              <w:t>№, дата платежного документа о направлении средств субсидии (руб.)</w:t>
            </w:r>
          </w:p>
        </w:tc>
        <w:tc>
          <w:tcPr>
            <w:tcW w:w="1701" w:type="dxa"/>
            <w:tcBorders>
              <w:top w:val="single" w:sz="4" w:space="0" w:color="auto"/>
              <w:left w:val="nil"/>
              <w:bottom w:val="single" w:sz="4" w:space="0" w:color="auto"/>
              <w:right w:val="single" w:sz="4" w:space="0" w:color="auto"/>
            </w:tcBorders>
            <w:shd w:val="clear" w:color="auto" w:fill="auto"/>
            <w:textDirection w:val="btLr"/>
            <w:vAlign w:val="center"/>
            <w:hideMark/>
          </w:tcPr>
          <w:p w:rsidR="00EA2026" w:rsidRPr="00BA5C26" w:rsidRDefault="00EA2026" w:rsidP="00932F1E">
            <w:pPr>
              <w:ind w:left="113" w:right="113"/>
              <w:jc w:val="center"/>
              <w:rPr>
                <w:rFonts w:ascii="Arial" w:hAnsi="Arial" w:cs="Arial"/>
                <w:color w:val="000000" w:themeColor="text1"/>
                <w:sz w:val="20"/>
                <w:szCs w:val="20"/>
              </w:rPr>
            </w:pPr>
            <w:r w:rsidRPr="00BA5C26">
              <w:rPr>
                <w:rFonts w:ascii="Arial" w:hAnsi="Arial" w:cs="Arial"/>
                <w:color w:val="000000" w:themeColor="text1"/>
                <w:sz w:val="20"/>
                <w:szCs w:val="20"/>
              </w:rPr>
              <w:t>Наименование контрагента которому за счет средств субсидии осуществлялось перечисление</w:t>
            </w:r>
          </w:p>
        </w:tc>
        <w:tc>
          <w:tcPr>
            <w:tcW w:w="865" w:type="dxa"/>
            <w:tcBorders>
              <w:top w:val="single" w:sz="4" w:space="0" w:color="auto"/>
              <w:left w:val="nil"/>
              <w:bottom w:val="single" w:sz="4" w:space="0" w:color="auto"/>
              <w:right w:val="single" w:sz="4" w:space="0" w:color="auto"/>
            </w:tcBorders>
            <w:shd w:val="clear" w:color="auto" w:fill="auto"/>
            <w:textDirection w:val="btLr"/>
            <w:vAlign w:val="center"/>
            <w:hideMark/>
          </w:tcPr>
          <w:p w:rsidR="00EA2026" w:rsidRPr="00BA5C26" w:rsidRDefault="00EA2026" w:rsidP="00932F1E">
            <w:pPr>
              <w:ind w:left="113" w:right="113"/>
              <w:jc w:val="center"/>
              <w:rPr>
                <w:rFonts w:ascii="Arial" w:hAnsi="Arial" w:cs="Arial"/>
                <w:color w:val="000000" w:themeColor="text1"/>
                <w:sz w:val="20"/>
                <w:szCs w:val="20"/>
              </w:rPr>
            </w:pPr>
            <w:r w:rsidRPr="00BA5C26">
              <w:rPr>
                <w:rFonts w:ascii="Arial" w:hAnsi="Arial" w:cs="Arial"/>
                <w:color w:val="000000" w:themeColor="text1"/>
                <w:sz w:val="20"/>
                <w:szCs w:val="20"/>
              </w:rPr>
              <w:t>Назначение платежа (направление расходов)</w:t>
            </w:r>
          </w:p>
        </w:tc>
      </w:tr>
      <w:tr w:rsidR="00BA5C26" w:rsidRPr="00BA5C26" w:rsidTr="00932F1E">
        <w:trPr>
          <w:trHeight w:val="960"/>
          <w:jc w:val="center"/>
        </w:trPr>
        <w:tc>
          <w:tcPr>
            <w:tcW w:w="1770" w:type="dxa"/>
            <w:vMerge/>
            <w:tcBorders>
              <w:top w:val="single" w:sz="4" w:space="0" w:color="auto"/>
              <w:left w:val="single" w:sz="4" w:space="0" w:color="auto"/>
              <w:bottom w:val="single" w:sz="4" w:space="0" w:color="auto"/>
              <w:right w:val="single" w:sz="4" w:space="0" w:color="auto"/>
            </w:tcBorders>
            <w:textDirection w:val="btLr"/>
            <w:vAlign w:val="center"/>
            <w:hideMark/>
          </w:tcPr>
          <w:p w:rsidR="00EA2026" w:rsidRPr="00BA5C26" w:rsidRDefault="00EA2026" w:rsidP="00932F1E">
            <w:pPr>
              <w:ind w:left="113" w:right="113"/>
              <w:rPr>
                <w:rFonts w:ascii="Arial" w:hAnsi="Arial" w:cs="Arial"/>
                <w:color w:val="000000" w:themeColor="text1"/>
                <w:sz w:val="20"/>
                <w:szCs w:val="20"/>
              </w:rPr>
            </w:pPr>
          </w:p>
        </w:tc>
        <w:tc>
          <w:tcPr>
            <w:tcW w:w="557" w:type="dxa"/>
            <w:tcBorders>
              <w:top w:val="nil"/>
              <w:left w:val="nil"/>
              <w:bottom w:val="single" w:sz="4" w:space="0" w:color="auto"/>
              <w:right w:val="single" w:sz="4" w:space="0" w:color="auto"/>
            </w:tcBorders>
            <w:shd w:val="clear" w:color="auto" w:fill="auto"/>
            <w:textDirection w:val="btLr"/>
            <w:vAlign w:val="center"/>
            <w:hideMark/>
          </w:tcPr>
          <w:p w:rsidR="00EA2026" w:rsidRPr="00BA5C26" w:rsidRDefault="00EA2026" w:rsidP="00932F1E">
            <w:pPr>
              <w:ind w:left="113" w:right="113"/>
              <w:jc w:val="center"/>
              <w:rPr>
                <w:rFonts w:ascii="Arial" w:hAnsi="Arial" w:cs="Arial"/>
                <w:color w:val="000000" w:themeColor="text1"/>
                <w:sz w:val="20"/>
                <w:szCs w:val="20"/>
              </w:rPr>
            </w:pPr>
            <w:r w:rsidRPr="00BA5C26">
              <w:rPr>
                <w:rFonts w:ascii="Arial" w:hAnsi="Arial" w:cs="Arial"/>
                <w:color w:val="000000" w:themeColor="text1"/>
                <w:sz w:val="20"/>
                <w:szCs w:val="20"/>
              </w:rPr>
              <w:t>Итого:</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EA2026" w:rsidRPr="00BA5C26" w:rsidRDefault="00EA2026" w:rsidP="00932F1E">
            <w:pPr>
              <w:ind w:left="113" w:right="113"/>
              <w:jc w:val="center"/>
              <w:rPr>
                <w:rFonts w:ascii="Arial" w:hAnsi="Arial" w:cs="Arial"/>
                <w:color w:val="000000" w:themeColor="text1"/>
                <w:sz w:val="20"/>
                <w:szCs w:val="20"/>
              </w:rPr>
            </w:pPr>
            <w:r w:rsidRPr="00BA5C26">
              <w:rPr>
                <w:rFonts w:ascii="Arial" w:hAnsi="Arial" w:cs="Arial"/>
                <w:color w:val="000000" w:themeColor="text1"/>
                <w:sz w:val="20"/>
                <w:szCs w:val="20"/>
              </w:rPr>
              <w:t>2018</w:t>
            </w:r>
          </w:p>
        </w:tc>
        <w:tc>
          <w:tcPr>
            <w:tcW w:w="678" w:type="dxa"/>
            <w:tcBorders>
              <w:top w:val="nil"/>
              <w:left w:val="nil"/>
              <w:bottom w:val="single" w:sz="4" w:space="0" w:color="auto"/>
              <w:right w:val="single" w:sz="4" w:space="0" w:color="auto"/>
            </w:tcBorders>
            <w:shd w:val="clear" w:color="auto" w:fill="auto"/>
            <w:textDirection w:val="btLr"/>
            <w:vAlign w:val="center"/>
            <w:hideMark/>
          </w:tcPr>
          <w:p w:rsidR="00EA2026" w:rsidRPr="00BA5C26" w:rsidRDefault="00EA2026" w:rsidP="00932F1E">
            <w:pPr>
              <w:ind w:left="113" w:right="113"/>
              <w:jc w:val="center"/>
              <w:rPr>
                <w:rFonts w:ascii="Arial" w:hAnsi="Arial" w:cs="Arial"/>
                <w:color w:val="000000" w:themeColor="text1"/>
                <w:sz w:val="20"/>
                <w:szCs w:val="20"/>
              </w:rPr>
            </w:pPr>
            <w:r w:rsidRPr="00BA5C26">
              <w:rPr>
                <w:rFonts w:ascii="Arial" w:hAnsi="Arial" w:cs="Arial"/>
                <w:color w:val="000000" w:themeColor="text1"/>
                <w:sz w:val="20"/>
                <w:szCs w:val="20"/>
              </w:rPr>
              <w:t>2019</w:t>
            </w:r>
          </w:p>
        </w:tc>
        <w:tc>
          <w:tcPr>
            <w:tcW w:w="709" w:type="dxa"/>
            <w:gridSpan w:val="2"/>
            <w:tcBorders>
              <w:top w:val="nil"/>
              <w:left w:val="nil"/>
              <w:bottom w:val="single" w:sz="4" w:space="0" w:color="auto"/>
              <w:right w:val="single" w:sz="4" w:space="0" w:color="auto"/>
            </w:tcBorders>
            <w:shd w:val="clear" w:color="auto" w:fill="auto"/>
            <w:textDirection w:val="btLr"/>
            <w:vAlign w:val="center"/>
            <w:hideMark/>
          </w:tcPr>
          <w:p w:rsidR="00EA2026" w:rsidRPr="00BA5C26" w:rsidRDefault="00EA2026" w:rsidP="00932F1E">
            <w:pPr>
              <w:ind w:left="113" w:right="113"/>
              <w:jc w:val="center"/>
              <w:rPr>
                <w:rFonts w:ascii="Arial" w:hAnsi="Arial" w:cs="Arial"/>
                <w:color w:val="000000" w:themeColor="text1"/>
                <w:sz w:val="20"/>
                <w:szCs w:val="20"/>
              </w:rPr>
            </w:pPr>
            <w:r w:rsidRPr="00BA5C26">
              <w:rPr>
                <w:rFonts w:ascii="Arial" w:hAnsi="Arial" w:cs="Arial"/>
                <w:color w:val="000000" w:themeColor="text1"/>
                <w:sz w:val="20"/>
                <w:szCs w:val="20"/>
              </w:rPr>
              <w:t>2020</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EA2026" w:rsidRPr="00BA5C26" w:rsidRDefault="00EA2026" w:rsidP="00932F1E">
            <w:pPr>
              <w:ind w:left="113" w:right="113"/>
              <w:jc w:val="center"/>
              <w:rPr>
                <w:rFonts w:ascii="Arial" w:hAnsi="Arial" w:cs="Arial"/>
                <w:color w:val="000000" w:themeColor="text1"/>
                <w:sz w:val="20"/>
                <w:szCs w:val="20"/>
              </w:rPr>
            </w:pPr>
            <w:r w:rsidRPr="00BA5C26">
              <w:rPr>
                <w:rFonts w:ascii="Arial" w:hAnsi="Arial" w:cs="Arial"/>
                <w:color w:val="000000" w:themeColor="text1"/>
                <w:sz w:val="20"/>
                <w:szCs w:val="20"/>
              </w:rPr>
              <w:t>Итого:</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EA2026" w:rsidRPr="00BA5C26" w:rsidRDefault="00EA2026" w:rsidP="00932F1E">
            <w:pPr>
              <w:ind w:left="113" w:right="113"/>
              <w:jc w:val="center"/>
              <w:rPr>
                <w:rFonts w:ascii="Arial" w:hAnsi="Arial" w:cs="Arial"/>
                <w:color w:val="000000" w:themeColor="text1"/>
                <w:sz w:val="20"/>
                <w:szCs w:val="20"/>
              </w:rPr>
            </w:pPr>
            <w:r w:rsidRPr="00BA5C26">
              <w:rPr>
                <w:rFonts w:ascii="Arial" w:hAnsi="Arial" w:cs="Arial"/>
                <w:color w:val="000000" w:themeColor="text1"/>
                <w:sz w:val="20"/>
                <w:szCs w:val="20"/>
              </w:rPr>
              <w:t>2018</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EA2026" w:rsidRPr="00BA5C26" w:rsidRDefault="00EA2026" w:rsidP="00932F1E">
            <w:pPr>
              <w:ind w:left="113" w:right="113"/>
              <w:jc w:val="center"/>
              <w:rPr>
                <w:rFonts w:ascii="Arial" w:hAnsi="Arial" w:cs="Arial"/>
                <w:color w:val="000000" w:themeColor="text1"/>
                <w:sz w:val="20"/>
                <w:szCs w:val="20"/>
              </w:rPr>
            </w:pPr>
            <w:r w:rsidRPr="00BA5C26">
              <w:rPr>
                <w:rFonts w:ascii="Arial" w:hAnsi="Arial" w:cs="Arial"/>
                <w:color w:val="000000" w:themeColor="text1"/>
                <w:sz w:val="20"/>
                <w:szCs w:val="20"/>
              </w:rPr>
              <w:t>2019</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EA2026" w:rsidRPr="00BA5C26" w:rsidRDefault="00EA2026" w:rsidP="00932F1E">
            <w:pPr>
              <w:ind w:left="113" w:right="113"/>
              <w:jc w:val="center"/>
              <w:rPr>
                <w:rFonts w:ascii="Arial" w:hAnsi="Arial" w:cs="Arial"/>
                <w:color w:val="000000" w:themeColor="text1"/>
                <w:sz w:val="20"/>
                <w:szCs w:val="20"/>
              </w:rPr>
            </w:pPr>
            <w:r w:rsidRPr="00BA5C26">
              <w:rPr>
                <w:rFonts w:ascii="Arial" w:hAnsi="Arial" w:cs="Arial"/>
                <w:color w:val="000000" w:themeColor="text1"/>
                <w:sz w:val="20"/>
                <w:szCs w:val="20"/>
              </w:rPr>
              <w:t>2020</w:t>
            </w:r>
          </w:p>
        </w:tc>
        <w:tc>
          <w:tcPr>
            <w:tcW w:w="1038" w:type="dxa"/>
            <w:tcBorders>
              <w:top w:val="nil"/>
              <w:left w:val="nil"/>
              <w:bottom w:val="single" w:sz="4" w:space="0" w:color="auto"/>
              <w:right w:val="single" w:sz="4" w:space="0" w:color="auto"/>
            </w:tcBorders>
            <w:shd w:val="clear" w:color="auto" w:fill="auto"/>
            <w:textDirection w:val="btLr"/>
            <w:vAlign w:val="center"/>
            <w:hideMark/>
          </w:tcPr>
          <w:p w:rsidR="00EA2026" w:rsidRPr="00BA5C26" w:rsidRDefault="00EA2026" w:rsidP="00932F1E">
            <w:pPr>
              <w:ind w:left="113" w:right="113"/>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701" w:type="dxa"/>
            <w:tcBorders>
              <w:top w:val="nil"/>
              <w:left w:val="nil"/>
              <w:bottom w:val="single" w:sz="4" w:space="0" w:color="auto"/>
              <w:right w:val="single" w:sz="4" w:space="0" w:color="auto"/>
            </w:tcBorders>
            <w:shd w:val="clear" w:color="auto" w:fill="auto"/>
            <w:noWrap/>
            <w:textDirection w:val="btLr"/>
            <w:vAlign w:val="center"/>
            <w:hideMark/>
          </w:tcPr>
          <w:p w:rsidR="00EA2026" w:rsidRPr="00BA5C26" w:rsidRDefault="00EA2026" w:rsidP="00932F1E">
            <w:pPr>
              <w:ind w:left="113" w:right="113"/>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865" w:type="dxa"/>
            <w:tcBorders>
              <w:top w:val="nil"/>
              <w:left w:val="nil"/>
              <w:bottom w:val="single" w:sz="4" w:space="0" w:color="auto"/>
              <w:right w:val="single" w:sz="4" w:space="0" w:color="auto"/>
            </w:tcBorders>
            <w:shd w:val="clear" w:color="auto" w:fill="auto"/>
            <w:noWrap/>
            <w:textDirection w:val="btLr"/>
            <w:vAlign w:val="center"/>
            <w:hideMark/>
          </w:tcPr>
          <w:p w:rsidR="00EA2026" w:rsidRPr="00BA5C26" w:rsidRDefault="00EA2026" w:rsidP="00932F1E">
            <w:pPr>
              <w:ind w:left="113" w:right="113"/>
              <w:jc w:val="center"/>
              <w:rPr>
                <w:rFonts w:ascii="Arial" w:hAnsi="Arial" w:cs="Arial"/>
                <w:color w:val="000000" w:themeColor="text1"/>
                <w:sz w:val="20"/>
                <w:szCs w:val="20"/>
              </w:rPr>
            </w:pPr>
            <w:r w:rsidRPr="00BA5C26">
              <w:rPr>
                <w:rFonts w:ascii="Arial" w:hAnsi="Arial" w:cs="Arial"/>
                <w:color w:val="000000" w:themeColor="text1"/>
                <w:sz w:val="20"/>
                <w:szCs w:val="20"/>
              </w:rPr>
              <w:t> </w:t>
            </w:r>
          </w:p>
        </w:tc>
      </w:tr>
      <w:tr w:rsidR="00BA5C26" w:rsidRPr="00BA5C26" w:rsidTr="00932F1E">
        <w:trPr>
          <w:trHeight w:val="288"/>
          <w:jc w:val="center"/>
        </w:trPr>
        <w:tc>
          <w:tcPr>
            <w:tcW w:w="1770" w:type="dxa"/>
            <w:tcBorders>
              <w:top w:val="nil"/>
              <w:left w:val="single" w:sz="4" w:space="0" w:color="auto"/>
              <w:bottom w:val="single" w:sz="4" w:space="0" w:color="auto"/>
              <w:right w:val="single" w:sz="4" w:space="0" w:color="auto"/>
            </w:tcBorders>
            <w:shd w:val="clear" w:color="auto" w:fill="auto"/>
            <w:vAlign w:val="center"/>
            <w:hideMark/>
          </w:tcPr>
          <w:p w:rsidR="00EA2026" w:rsidRPr="00BA5C26" w:rsidRDefault="00EA202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теплоснабжение</w:t>
            </w:r>
          </w:p>
        </w:tc>
        <w:tc>
          <w:tcPr>
            <w:tcW w:w="557"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459"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678"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38"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701" w:type="dxa"/>
            <w:tcBorders>
              <w:top w:val="nil"/>
              <w:left w:val="nil"/>
              <w:bottom w:val="single" w:sz="4" w:space="0" w:color="auto"/>
              <w:right w:val="single" w:sz="4" w:space="0" w:color="auto"/>
            </w:tcBorders>
            <w:shd w:val="clear" w:color="auto" w:fill="auto"/>
            <w:noWrap/>
            <w:vAlign w:val="bottom"/>
            <w:hideMark/>
          </w:tcPr>
          <w:p w:rsidR="00EA2026" w:rsidRPr="00BA5C26" w:rsidRDefault="00EA2026" w:rsidP="001C0AA6">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865" w:type="dxa"/>
            <w:tcBorders>
              <w:top w:val="nil"/>
              <w:left w:val="nil"/>
              <w:bottom w:val="single" w:sz="4" w:space="0" w:color="auto"/>
              <w:right w:val="single" w:sz="4" w:space="0" w:color="auto"/>
            </w:tcBorders>
            <w:shd w:val="clear" w:color="auto" w:fill="auto"/>
            <w:noWrap/>
            <w:vAlign w:val="bottom"/>
            <w:hideMark/>
          </w:tcPr>
          <w:p w:rsidR="00EA2026" w:rsidRPr="00BA5C26" w:rsidRDefault="00EA2026" w:rsidP="001C0AA6">
            <w:pPr>
              <w:rPr>
                <w:rFonts w:ascii="Arial" w:hAnsi="Arial" w:cs="Arial"/>
                <w:color w:val="000000" w:themeColor="text1"/>
                <w:sz w:val="20"/>
                <w:szCs w:val="20"/>
              </w:rPr>
            </w:pPr>
            <w:r w:rsidRPr="00BA5C26">
              <w:rPr>
                <w:rFonts w:ascii="Arial" w:hAnsi="Arial" w:cs="Arial"/>
                <w:color w:val="000000" w:themeColor="text1"/>
                <w:sz w:val="20"/>
                <w:szCs w:val="20"/>
              </w:rPr>
              <w:t> </w:t>
            </w:r>
          </w:p>
        </w:tc>
      </w:tr>
      <w:tr w:rsidR="00BA5C26" w:rsidRPr="00BA5C26" w:rsidTr="00932F1E">
        <w:trPr>
          <w:trHeight w:val="288"/>
          <w:jc w:val="center"/>
        </w:trPr>
        <w:tc>
          <w:tcPr>
            <w:tcW w:w="1770" w:type="dxa"/>
            <w:tcBorders>
              <w:top w:val="nil"/>
              <w:left w:val="single" w:sz="4" w:space="0" w:color="auto"/>
              <w:bottom w:val="single" w:sz="4" w:space="0" w:color="auto"/>
              <w:right w:val="single" w:sz="4" w:space="0" w:color="auto"/>
            </w:tcBorders>
            <w:shd w:val="clear" w:color="auto" w:fill="auto"/>
            <w:vAlign w:val="center"/>
            <w:hideMark/>
          </w:tcPr>
          <w:p w:rsidR="00EA2026" w:rsidRPr="00BA5C26" w:rsidRDefault="00EA202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водоснабжение</w:t>
            </w:r>
          </w:p>
        </w:tc>
        <w:tc>
          <w:tcPr>
            <w:tcW w:w="557"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459"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678"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38"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701" w:type="dxa"/>
            <w:tcBorders>
              <w:top w:val="nil"/>
              <w:left w:val="nil"/>
              <w:bottom w:val="single" w:sz="4" w:space="0" w:color="auto"/>
              <w:right w:val="single" w:sz="4" w:space="0" w:color="auto"/>
            </w:tcBorders>
            <w:shd w:val="clear" w:color="auto" w:fill="auto"/>
            <w:noWrap/>
            <w:vAlign w:val="bottom"/>
            <w:hideMark/>
          </w:tcPr>
          <w:p w:rsidR="00EA2026" w:rsidRPr="00BA5C26" w:rsidRDefault="00EA2026" w:rsidP="001C0AA6">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865" w:type="dxa"/>
            <w:tcBorders>
              <w:top w:val="nil"/>
              <w:left w:val="nil"/>
              <w:bottom w:val="single" w:sz="4" w:space="0" w:color="auto"/>
              <w:right w:val="single" w:sz="4" w:space="0" w:color="auto"/>
            </w:tcBorders>
            <w:shd w:val="clear" w:color="auto" w:fill="auto"/>
            <w:noWrap/>
            <w:vAlign w:val="bottom"/>
            <w:hideMark/>
          </w:tcPr>
          <w:p w:rsidR="00EA2026" w:rsidRPr="00BA5C26" w:rsidRDefault="00EA2026" w:rsidP="001C0AA6">
            <w:pPr>
              <w:rPr>
                <w:rFonts w:ascii="Arial" w:hAnsi="Arial" w:cs="Arial"/>
                <w:color w:val="000000" w:themeColor="text1"/>
                <w:sz w:val="20"/>
                <w:szCs w:val="20"/>
              </w:rPr>
            </w:pPr>
            <w:r w:rsidRPr="00BA5C26">
              <w:rPr>
                <w:rFonts w:ascii="Arial" w:hAnsi="Arial" w:cs="Arial"/>
                <w:color w:val="000000" w:themeColor="text1"/>
                <w:sz w:val="20"/>
                <w:szCs w:val="20"/>
              </w:rPr>
              <w:t> </w:t>
            </w:r>
          </w:p>
        </w:tc>
      </w:tr>
      <w:tr w:rsidR="00BA5C26" w:rsidRPr="00BA5C26" w:rsidTr="00932F1E">
        <w:trPr>
          <w:trHeight w:val="288"/>
          <w:jc w:val="center"/>
        </w:trPr>
        <w:tc>
          <w:tcPr>
            <w:tcW w:w="1770" w:type="dxa"/>
            <w:tcBorders>
              <w:top w:val="nil"/>
              <w:left w:val="single" w:sz="4" w:space="0" w:color="auto"/>
              <w:bottom w:val="single" w:sz="4" w:space="0" w:color="auto"/>
              <w:right w:val="single" w:sz="4" w:space="0" w:color="auto"/>
            </w:tcBorders>
            <w:shd w:val="clear" w:color="auto" w:fill="auto"/>
            <w:vAlign w:val="center"/>
            <w:hideMark/>
          </w:tcPr>
          <w:p w:rsidR="00EA2026" w:rsidRPr="00BA5C26" w:rsidRDefault="00EA202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водоотведение</w:t>
            </w:r>
          </w:p>
        </w:tc>
        <w:tc>
          <w:tcPr>
            <w:tcW w:w="557"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459"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678"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38"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701" w:type="dxa"/>
            <w:tcBorders>
              <w:top w:val="nil"/>
              <w:left w:val="nil"/>
              <w:bottom w:val="single" w:sz="4" w:space="0" w:color="auto"/>
              <w:right w:val="single" w:sz="4" w:space="0" w:color="auto"/>
            </w:tcBorders>
            <w:shd w:val="clear" w:color="auto" w:fill="auto"/>
            <w:noWrap/>
            <w:vAlign w:val="bottom"/>
            <w:hideMark/>
          </w:tcPr>
          <w:p w:rsidR="00EA2026" w:rsidRPr="00BA5C26" w:rsidRDefault="00EA2026" w:rsidP="001C0AA6">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865" w:type="dxa"/>
            <w:tcBorders>
              <w:top w:val="nil"/>
              <w:left w:val="nil"/>
              <w:bottom w:val="single" w:sz="4" w:space="0" w:color="auto"/>
              <w:right w:val="single" w:sz="4" w:space="0" w:color="auto"/>
            </w:tcBorders>
            <w:shd w:val="clear" w:color="auto" w:fill="auto"/>
            <w:noWrap/>
            <w:vAlign w:val="bottom"/>
            <w:hideMark/>
          </w:tcPr>
          <w:p w:rsidR="00EA2026" w:rsidRPr="00BA5C26" w:rsidRDefault="00EA2026" w:rsidP="001C0AA6">
            <w:pPr>
              <w:rPr>
                <w:rFonts w:ascii="Arial" w:hAnsi="Arial" w:cs="Arial"/>
                <w:color w:val="000000" w:themeColor="text1"/>
                <w:sz w:val="20"/>
                <w:szCs w:val="20"/>
              </w:rPr>
            </w:pPr>
            <w:r w:rsidRPr="00BA5C26">
              <w:rPr>
                <w:rFonts w:ascii="Arial" w:hAnsi="Arial" w:cs="Arial"/>
                <w:color w:val="000000" w:themeColor="text1"/>
                <w:sz w:val="20"/>
                <w:szCs w:val="20"/>
              </w:rPr>
              <w:t> </w:t>
            </w:r>
          </w:p>
        </w:tc>
      </w:tr>
      <w:tr w:rsidR="00BA5C26" w:rsidRPr="00BA5C26" w:rsidTr="00932F1E">
        <w:trPr>
          <w:trHeight w:val="288"/>
          <w:jc w:val="center"/>
        </w:trPr>
        <w:tc>
          <w:tcPr>
            <w:tcW w:w="1770" w:type="dxa"/>
            <w:tcBorders>
              <w:top w:val="nil"/>
              <w:left w:val="single" w:sz="4" w:space="0" w:color="auto"/>
              <w:bottom w:val="single" w:sz="4" w:space="0" w:color="auto"/>
              <w:right w:val="single" w:sz="4" w:space="0" w:color="auto"/>
            </w:tcBorders>
            <w:shd w:val="clear" w:color="auto" w:fill="auto"/>
            <w:vAlign w:val="center"/>
            <w:hideMark/>
          </w:tcPr>
          <w:p w:rsidR="00EA2026" w:rsidRPr="00BA5C26" w:rsidRDefault="00EA2026"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57"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459"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678"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38"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701" w:type="dxa"/>
            <w:tcBorders>
              <w:top w:val="nil"/>
              <w:left w:val="nil"/>
              <w:bottom w:val="single" w:sz="4" w:space="0" w:color="auto"/>
              <w:right w:val="single" w:sz="4" w:space="0" w:color="auto"/>
            </w:tcBorders>
            <w:shd w:val="clear" w:color="auto" w:fill="auto"/>
            <w:noWrap/>
            <w:vAlign w:val="bottom"/>
            <w:hideMark/>
          </w:tcPr>
          <w:p w:rsidR="00EA2026" w:rsidRPr="00BA5C26" w:rsidRDefault="00EA2026" w:rsidP="001C0AA6">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865" w:type="dxa"/>
            <w:tcBorders>
              <w:top w:val="nil"/>
              <w:left w:val="nil"/>
              <w:bottom w:val="single" w:sz="4" w:space="0" w:color="auto"/>
              <w:right w:val="single" w:sz="4" w:space="0" w:color="auto"/>
            </w:tcBorders>
            <w:shd w:val="clear" w:color="auto" w:fill="auto"/>
            <w:noWrap/>
            <w:vAlign w:val="bottom"/>
            <w:hideMark/>
          </w:tcPr>
          <w:p w:rsidR="00EA2026" w:rsidRPr="00BA5C26" w:rsidRDefault="00EA2026" w:rsidP="001C0AA6">
            <w:pPr>
              <w:rPr>
                <w:rFonts w:ascii="Arial" w:hAnsi="Arial" w:cs="Arial"/>
                <w:color w:val="000000" w:themeColor="text1"/>
                <w:sz w:val="20"/>
                <w:szCs w:val="20"/>
              </w:rPr>
            </w:pPr>
            <w:r w:rsidRPr="00BA5C26">
              <w:rPr>
                <w:rFonts w:ascii="Arial" w:hAnsi="Arial" w:cs="Arial"/>
                <w:color w:val="000000" w:themeColor="text1"/>
                <w:sz w:val="20"/>
                <w:szCs w:val="20"/>
              </w:rPr>
              <w:t> </w:t>
            </w:r>
          </w:p>
        </w:tc>
      </w:tr>
      <w:tr w:rsidR="00BA5C26" w:rsidRPr="00BA5C26" w:rsidTr="00932F1E">
        <w:trPr>
          <w:trHeight w:val="288"/>
          <w:jc w:val="center"/>
        </w:trPr>
        <w:tc>
          <w:tcPr>
            <w:tcW w:w="1770" w:type="dxa"/>
            <w:tcBorders>
              <w:top w:val="nil"/>
              <w:left w:val="single" w:sz="4" w:space="0" w:color="auto"/>
              <w:bottom w:val="single" w:sz="4" w:space="0" w:color="auto"/>
              <w:right w:val="single" w:sz="4" w:space="0" w:color="auto"/>
            </w:tcBorders>
            <w:shd w:val="clear" w:color="auto" w:fill="auto"/>
            <w:vAlign w:val="center"/>
            <w:hideMark/>
          </w:tcPr>
          <w:p w:rsidR="00EA2026" w:rsidRPr="00BA5C26" w:rsidRDefault="00EA2026" w:rsidP="001C0AA6">
            <w:pPr>
              <w:jc w:val="right"/>
              <w:rPr>
                <w:rFonts w:ascii="Arial" w:hAnsi="Arial" w:cs="Arial"/>
                <w:color w:val="000000" w:themeColor="text1"/>
                <w:sz w:val="20"/>
                <w:szCs w:val="20"/>
              </w:rPr>
            </w:pPr>
            <w:r w:rsidRPr="00BA5C26">
              <w:rPr>
                <w:rFonts w:ascii="Arial" w:hAnsi="Arial" w:cs="Arial"/>
                <w:color w:val="000000" w:themeColor="text1"/>
                <w:sz w:val="20"/>
                <w:szCs w:val="20"/>
              </w:rPr>
              <w:t>Итого:</w:t>
            </w:r>
          </w:p>
        </w:tc>
        <w:tc>
          <w:tcPr>
            <w:tcW w:w="557"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459"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678"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038" w:type="dxa"/>
            <w:tcBorders>
              <w:top w:val="nil"/>
              <w:left w:val="nil"/>
              <w:bottom w:val="single" w:sz="4" w:space="0" w:color="auto"/>
              <w:right w:val="single" w:sz="4" w:space="0" w:color="auto"/>
            </w:tcBorders>
            <w:shd w:val="clear" w:color="auto" w:fill="auto"/>
            <w:vAlign w:val="center"/>
            <w:hideMark/>
          </w:tcPr>
          <w:p w:rsidR="00EA2026" w:rsidRPr="00BA5C26" w:rsidRDefault="00EA2026" w:rsidP="001C0AA6">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1701" w:type="dxa"/>
            <w:tcBorders>
              <w:top w:val="nil"/>
              <w:left w:val="nil"/>
              <w:bottom w:val="single" w:sz="4" w:space="0" w:color="auto"/>
              <w:right w:val="single" w:sz="4" w:space="0" w:color="auto"/>
            </w:tcBorders>
            <w:shd w:val="clear" w:color="auto" w:fill="auto"/>
            <w:noWrap/>
            <w:vAlign w:val="bottom"/>
            <w:hideMark/>
          </w:tcPr>
          <w:p w:rsidR="00EA2026" w:rsidRPr="00BA5C26" w:rsidRDefault="00EA2026" w:rsidP="001C0AA6">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865" w:type="dxa"/>
            <w:tcBorders>
              <w:top w:val="nil"/>
              <w:left w:val="nil"/>
              <w:bottom w:val="single" w:sz="4" w:space="0" w:color="auto"/>
              <w:right w:val="single" w:sz="4" w:space="0" w:color="auto"/>
            </w:tcBorders>
            <w:shd w:val="clear" w:color="auto" w:fill="auto"/>
            <w:noWrap/>
            <w:vAlign w:val="bottom"/>
            <w:hideMark/>
          </w:tcPr>
          <w:p w:rsidR="00EA2026" w:rsidRPr="00BA5C26" w:rsidRDefault="00EA2026" w:rsidP="001C0AA6">
            <w:pPr>
              <w:rPr>
                <w:rFonts w:ascii="Arial" w:hAnsi="Arial" w:cs="Arial"/>
                <w:color w:val="000000" w:themeColor="text1"/>
                <w:sz w:val="20"/>
                <w:szCs w:val="20"/>
              </w:rPr>
            </w:pPr>
            <w:r w:rsidRPr="00BA5C26">
              <w:rPr>
                <w:rFonts w:ascii="Arial" w:hAnsi="Arial" w:cs="Arial"/>
                <w:color w:val="000000" w:themeColor="text1"/>
                <w:sz w:val="20"/>
                <w:szCs w:val="20"/>
              </w:rPr>
              <w:t> </w:t>
            </w:r>
          </w:p>
        </w:tc>
      </w:tr>
    </w:tbl>
    <w:p w:rsidR="00EA2026" w:rsidRPr="00BA5C26" w:rsidRDefault="00EA2026" w:rsidP="00EA2026">
      <w:pPr>
        <w:pStyle w:val="ConsPlusNonformat"/>
        <w:jc w:val="both"/>
        <w:rPr>
          <w:rFonts w:ascii="Arial" w:hAnsi="Arial" w:cs="Arial"/>
          <w:color w:val="000000" w:themeColor="text1"/>
        </w:rPr>
      </w:pPr>
    </w:p>
    <w:p w:rsidR="00EA2026" w:rsidRPr="00BA5C26" w:rsidRDefault="00EA2026" w:rsidP="00EA2026">
      <w:pPr>
        <w:pStyle w:val="ConsPlusNonformat"/>
        <w:jc w:val="both"/>
        <w:rPr>
          <w:rFonts w:ascii="Arial" w:hAnsi="Arial" w:cs="Arial"/>
          <w:color w:val="000000" w:themeColor="text1"/>
        </w:rPr>
      </w:pPr>
      <w:r w:rsidRPr="00BA5C26">
        <w:rPr>
          <w:rFonts w:ascii="Arial" w:hAnsi="Arial" w:cs="Arial"/>
          <w:color w:val="000000" w:themeColor="text1"/>
        </w:rPr>
        <w:t>Руководитель</w:t>
      </w:r>
    </w:p>
    <w:p w:rsidR="00EA2026" w:rsidRPr="00BA5C26" w:rsidRDefault="00EA2026" w:rsidP="00EA2026">
      <w:pPr>
        <w:pStyle w:val="ConsPlusNonformat"/>
        <w:jc w:val="both"/>
        <w:rPr>
          <w:rFonts w:ascii="Arial" w:hAnsi="Arial" w:cs="Arial"/>
          <w:color w:val="000000" w:themeColor="text1"/>
        </w:rPr>
      </w:pPr>
      <w:proofErr w:type="spellStart"/>
      <w:r w:rsidRPr="00BA5C26">
        <w:rPr>
          <w:rFonts w:ascii="Arial" w:hAnsi="Arial" w:cs="Arial"/>
          <w:color w:val="000000" w:themeColor="text1"/>
        </w:rPr>
        <w:t>ресурсоснабжающей</w:t>
      </w:r>
      <w:proofErr w:type="spellEnd"/>
      <w:r w:rsidRPr="00BA5C26">
        <w:rPr>
          <w:rFonts w:ascii="Arial" w:hAnsi="Arial" w:cs="Arial"/>
          <w:color w:val="000000" w:themeColor="text1"/>
        </w:rPr>
        <w:t xml:space="preserve"> организации ___________ _______________________________</w:t>
      </w:r>
    </w:p>
    <w:p w:rsidR="00EA2026" w:rsidRPr="00BA5C26" w:rsidRDefault="00EA2026" w:rsidP="00EA2026">
      <w:pPr>
        <w:pStyle w:val="ConsPlusNonformat"/>
        <w:jc w:val="both"/>
        <w:rPr>
          <w:rFonts w:ascii="Arial" w:hAnsi="Arial" w:cs="Arial"/>
          <w:color w:val="000000" w:themeColor="text1"/>
        </w:rPr>
      </w:pPr>
      <w:r w:rsidRPr="00BA5C26">
        <w:rPr>
          <w:rFonts w:ascii="Arial" w:hAnsi="Arial" w:cs="Arial"/>
          <w:color w:val="000000" w:themeColor="text1"/>
        </w:rPr>
        <w:t xml:space="preserve">                                                         (подпись)          (инициалы, фамилия)</w:t>
      </w:r>
    </w:p>
    <w:p w:rsidR="00EA2026" w:rsidRPr="00BA5C26" w:rsidRDefault="00EA2026" w:rsidP="00EA2026">
      <w:pPr>
        <w:pStyle w:val="ConsPlusNonformat"/>
        <w:jc w:val="both"/>
        <w:rPr>
          <w:rFonts w:ascii="Arial" w:hAnsi="Arial" w:cs="Arial"/>
          <w:color w:val="000000" w:themeColor="text1"/>
        </w:rPr>
      </w:pPr>
      <w:r w:rsidRPr="00BA5C26">
        <w:rPr>
          <w:rFonts w:ascii="Arial" w:hAnsi="Arial" w:cs="Arial"/>
          <w:color w:val="000000" w:themeColor="text1"/>
        </w:rPr>
        <w:t>Главный бухгалтер</w:t>
      </w:r>
    </w:p>
    <w:p w:rsidR="00EA2026" w:rsidRPr="00BA5C26" w:rsidRDefault="00EA2026" w:rsidP="00EA2026">
      <w:pPr>
        <w:pStyle w:val="ConsPlusNonformat"/>
        <w:jc w:val="both"/>
        <w:rPr>
          <w:rFonts w:ascii="Arial" w:hAnsi="Arial" w:cs="Arial"/>
          <w:color w:val="000000" w:themeColor="text1"/>
        </w:rPr>
      </w:pPr>
      <w:proofErr w:type="spellStart"/>
      <w:r w:rsidRPr="00BA5C26">
        <w:rPr>
          <w:rFonts w:ascii="Arial" w:hAnsi="Arial" w:cs="Arial"/>
          <w:color w:val="000000" w:themeColor="text1"/>
        </w:rPr>
        <w:t>ресурсоснабжающей</w:t>
      </w:r>
      <w:proofErr w:type="spellEnd"/>
      <w:r w:rsidRPr="00BA5C26">
        <w:rPr>
          <w:rFonts w:ascii="Arial" w:hAnsi="Arial" w:cs="Arial"/>
          <w:color w:val="000000" w:themeColor="text1"/>
        </w:rPr>
        <w:t xml:space="preserve"> организации _______________ _______________________________</w:t>
      </w:r>
    </w:p>
    <w:p w:rsidR="00EA2026" w:rsidRPr="00BA5C26" w:rsidRDefault="00EA2026" w:rsidP="00EA2026">
      <w:pPr>
        <w:pStyle w:val="ConsPlusNonformat"/>
        <w:jc w:val="both"/>
        <w:rPr>
          <w:rFonts w:ascii="Arial" w:hAnsi="Arial" w:cs="Arial"/>
          <w:color w:val="000000" w:themeColor="text1"/>
        </w:rPr>
      </w:pPr>
      <w:r w:rsidRPr="00BA5C26">
        <w:rPr>
          <w:rFonts w:ascii="Arial" w:hAnsi="Arial" w:cs="Arial"/>
          <w:color w:val="000000" w:themeColor="text1"/>
        </w:rPr>
        <w:t xml:space="preserve">                                                         (подпись)          (инициалы, фамилия)</w:t>
      </w:r>
    </w:p>
    <w:p w:rsidR="00EA2026" w:rsidRPr="00BA5C26" w:rsidRDefault="00EA2026" w:rsidP="00EA2026">
      <w:pPr>
        <w:pStyle w:val="ConsPlusNonformat"/>
        <w:jc w:val="both"/>
        <w:rPr>
          <w:rFonts w:ascii="Arial" w:hAnsi="Arial" w:cs="Arial"/>
          <w:color w:val="000000" w:themeColor="text1"/>
        </w:rPr>
      </w:pPr>
      <w:r w:rsidRPr="00BA5C26">
        <w:rPr>
          <w:rFonts w:ascii="Arial" w:hAnsi="Arial" w:cs="Arial"/>
          <w:color w:val="000000" w:themeColor="text1"/>
        </w:rPr>
        <w:t>СОГЛАСОВАНО</w:t>
      </w:r>
    </w:p>
    <w:p w:rsidR="00EA2026" w:rsidRPr="00BA5C26" w:rsidRDefault="00EA2026" w:rsidP="00EA2026">
      <w:pPr>
        <w:pStyle w:val="ConsPlusNonformat"/>
        <w:jc w:val="both"/>
        <w:rPr>
          <w:rFonts w:ascii="Arial" w:hAnsi="Arial" w:cs="Arial"/>
          <w:color w:val="000000" w:themeColor="text1"/>
        </w:rPr>
      </w:pPr>
      <w:r w:rsidRPr="00BA5C26">
        <w:rPr>
          <w:rFonts w:ascii="Arial" w:hAnsi="Arial" w:cs="Arial"/>
          <w:color w:val="000000" w:themeColor="text1"/>
        </w:rPr>
        <w:t>Глава Молчановского сельского поселения</w:t>
      </w:r>
    </w:p>
    <w:p w:rsidR="00EA2026" w:rsidRPr="00BA5C26" w:rsidRDefault="00EA2026" w:rsidP="00EA2026">
      <w:pPr>
        <w:pStyle w:val="ConsPlusNonformat"/>
        <w:jc w:val="both"/>
        <w:rPr>
          <w:rFonts w:ascii="Arial" w:hAnsi="Arial" w:cs="Arial"/>
          <w:color w:val="000000" w:themeColor="text1"/>
        </w:rPr>
      </w:pPr>
    </w:p>
    <w:p w:rsidR="00EA2026" w:rsidRPr="00BA5C26" w:rsidRDefault="00EA2026" w:rsidP="00EA2026">
      <w:pPr>
        <w:pStyle w:val="ConsPlusNonformat"/>
        <w:jc w:val="both"/>
        <w:rPr>
          <w:rFonts w:ascii="Arial" w:hAnsi="Arial" w:cs="Arial"/>
          <w:color w:val="000000" w:themeColor="text1"/>
        </w:rPr>
      </w:pPr>
      <w:r w:rsidRPr="00BA5C26">
        <w:rPr>
          <w:rFonts w:ascii="Arial" w:hAnsi="Arial" w:cs="Arial"/>
          <w:color w:val="000000" w:themeColor="text1"/>
        </w:rPr>
        <w:t>___________ ________________________</w:t>
      </w:r>
    </w:p>
    <w:p w:rsidR="00EA2026" w:rsidRPr="00BA5C26" w:rsidRDefault="00EA2026" w:rsidP="00EA2026">
      <w:pPr>
        <w:pStyle w:val="ConsPlusNonformat"/>
        <w:jc w:val="both"/>
        <w:rPr>
          <w:rFonts w:ascii="Arial" w:hAnsi="Arial" w:cs="Arial"/>
          <w:color w:val="000000" w:themeColor="text1"/>
        </w:rPr>
      </w:pPr>
      <w:r w:rsidRPr="00BA5C26">
        <w:rPr>
          <w:rFonts w:ascii="Arial" w:hAnsi="Arial" w:cs="Arial"/>
          <w:color w:val="000000" w:themeColor="text1"/>
        </w:rPr>
        <w:t xml:space="preserve"> (подпись)    (инициалы, фамилия)</w:t>
      </w:r>
    </w:p>
    <w:p w:rsidR="00EA2026" w:rsidRPr="00BA5C26" w:rsidRDefault="00EA2026" w:rsidP="00EA2026">
      <w:pPr>
        <w:pStyle w:val="ConsPlusNonformat"/>
        <w:jc w:val="both"/>
        <w:rPr>
          <w:rFonts w:ascii="Arial" w:hAnsi="Arial" w:cs="Arial"/>
          <w:b/>
          <w:color w:val="000000" w:themeColor="text1"/>
        </w:rPr>
      </w:pPr>
      <w:r w:rsidRPr="00BA5C26">
        <w:rPr>
          <w:rFonts w:ascii="Arial" w:hAnsi="Arial" w:cs="Arial"/>
          <w:color w:val="000000" w:themeColor="text1"/>
        </w:rPr>
        <w:t>"___" ____________ 20__ г.</w:t>
      </w:r>
    </w:p>
    <w:p w:rsidR="003D3394" w:rsidRPr="00BA5C26" w:rsidRDefault="003D3394" w:rsidP="00D13DB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color w:val="000000" w:themeColor="text1"/>
          <w:sz w:val="20"/>
          <w:szCs w:val="20"/>
        </w:rPr>
      </w:pPr>
    </w:p>
    <w:p w:rsidR="00D13DBA" w:rsidRPr="00BA5C26" w:rsidRDefault="00D13DBA" w:rsidP="00D13DB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6A2EDA" w:rsidRPr="00BA5C26" w:rsidRDefault="006A2EDA" w:rsidP="00D13DB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6A2EDA" w:rsidRPr="00BA5C26" w:rsidRDefault="006A2EDA" w:rsidP="006A2EDA">
      <w:pPr>
        <w:jc w:val="center"/>
        <w:rPr>
          <w:rFonts w:ascii="Arial" w:hAnsi="Arial" w:cs="Arial"/>
          <w:color w:val="000000" w:themeColor="text1"/>
          <w:sz w:val="20"/>
          <w:szCs w:val="20"/>
        </w:rPr>
      </w:pPr>
      <w:r w:rsidRPr="00BA5C26">
        <w:rPr>
          <w:rFonts w:ascii="Arial" w:hAnsi="Arial" w:cs="Arial"/>
          <w:color w:val="000000" w:themeColor="text1"/>
          <w:sz w:val="20"/>
          <w:szCs w:val="20"/>
        </w:rPr>
        <w:t>ПОСТАНОВЛЕНИЕ</w:t>
      </w:r>
    </w:p>
    <w:p w:rsidR="006A2EDA" w:rsidRPr="00BA5C26" w:rsidRDefault="006A2EDA" w:rsidP="006A2EDA">
      <w:pPr>
        <w:pStyle w:val="afb"/>
        <w:tabs>
          <w:tab w:val="clear" w:pos="6804"/>
        </w:tabs>
        <w:spacing w:before="0" w:line="360" w:lineRule="auto"/>
        <w:rPr>
          <w:rFonts w:ascii="Arial" w:hAnsi="Arial" w:cs="Arial"/>
          <w:color w:val="000000" w:themeColor="text1"/>
          <w:sz w:val="20"/>
        </w:rPr>
      </w:pPr>
      <w:r w:rsidRPr="00BA5C26">
        <w:rPr>
          <w:rFonts w:ascii="Arial" w:hAnsi="Arial" w:cs="Arial"/>
          <w:color w:val="000000" w:themeColor="text1"/>
          <w:sz w:val="20"/>
        </w:rPr>
        <w:t>«23» декабря 2019 г.</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Pr="00BA5C26">
        <w:rPr>
          <w:rFonts w:ascii="Arial" w:hAnsi="Arial" w:cs="Arial"/>
          <w:color w:val="000000" w:themeColor="text1"/>
          <w:sz w:val="20"/>
        </w:rPr>
        <w:tab/>
        <w:t xml:space="preserve">       </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304</w:t>
      </w:r>
    </w:p>
    <w:p w:rsidR="006A2EDA" w:rsidRPr="00BA5C26" w:rsidRDefault="006A2EDA" w:rsidP="006A2EDA">
      <w:pPr>
        <w:jc w:val="both"/>
        <w:rPr>
          <w:rFonts w:ascii="Arial" w:hAnsi="Arial" w:cs="Arial"/>
          <w:color w:val="000000" w:themeColor="text1"/>
          <w:sz w:val="20"/>
          <w:szCs w:val="20"/>
        </w:rPr>
      </w:pPr>
    </w:p>
    <w:p w:rsidR="006A2EDA" w:rsidRPr="00BA5C26" w:rsidRDefault="006A2EDA" w:rsidP="006A2EDA">
      <w:pPr>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Об утверждении муниципальной программы </w:t>
      </w:r>
    </w:p>
    <w:p w:rsidR="006A2EDA" w:rsidRPr="00BA5C26" w:rsidRDefault="006A2EDA" w:rsidP="006A2EDA">
      <w:pPr>
        <w:jc w:val="center"/>
        <w:rPr>
          <w:rFonts w:ascii="Arial" w:hAnsi="Arial" w:cs="Arial"/>
          <w:color w:val="000000" w:themeColor="text1"/>
          <w:sz w:val="20"/>
          <w:szCs w:val="20"/>
        </w:rPr>
      </w:pPr>
      <w:r w:rsidRPr="00BA5C26">
        <w:rPr>
          <w:rFonts w:ascii="Arial" w:hAnsi="Arial" w:cs="Arial"/>
          <w:color w:val="000000" w:themeColor="text1"/>
          <w:sz w:val="20"/>
          <w:szCs w:val="20"/>
        </w:rPr>
        <w:t>«</w:t>
      </w:r>
      <w:r w:rsidRPr="00BA5C26">
        <w:rPr>
          <w:rFonts w:ascii="Arial" w:hAnsi="Arial" w:cs="Arial"/>
          <w:bCs/>
          <w:color w:val="000000" w:themeColor="text1"/>
          <w:sz w:val="20"/>
          <w:szCs w:val="20"/>
        </w:rPr>
        <w:t xml:space="preserve">Профилактика терроризма и экстремизма, а также </w:t>
      </w:r>
    </w:p>
    <w:p w:rsidR="006A2EDA" w:rsidRPr="00BA5C26" w:rsidRDefault="006A2EDA" w:rsidP="006A2EDA">
      <w:pPr>
        <w:ind w:right="141"/>
        <w:jc w:val="center"/>
        <w:rPr>
          <w:rFonts w:ascii="Arial" w:hAnsi="Arial" w:cs="Arial"/>
          <w:bCs/>
          <w:color w:val="000000" w:themeColor="text1"/>
          <w:sz w:val="20"/>
          <w:szCs w:val="20"/>
        </w:rPr>
      </w:pPr>
      <w:r w:rsidRPr="00BA5C26">
        <w:rPr>
          <w:rFonts w:ascii="Arial" w:hAnsi="Arial" w:cs="Arial"/>
          <w:bCs/>
          <w:color w:val="000000" w:themeColor="text1"/>
          <w:sz w:val="20"/>
          <w:szCs w:val="20"/>
        </w:rPr>
        <w:t xml:space="preserve">минимизация и (или) ликвидация последствий проявлений терроризма и экстремизма на территории муниципального образования </w:t>
      </w:r>
    </w:p>
    <w:p w:rsidR="006A2EDA" w:rsidRPr="00BA5C26" w:rsidRDefault="006A2EDA" w:rsidP="006A2EDA">
      <w:pPr>
        <w:jc w:val="center"/>
        <w:rPr>
          <w:rFonts w:ascii="Arial" w:hAnsi="Arial" w:cs="Arial"/>
          <w:bCs/>
          <w:color w:val="000000" w:themeColor="text1"/>
          <w:sz w:val="20"/>
          <w:szCs w:val="20"/>
        </w:rPr>
      </w:pPr>
      <w:r w:rsidRPr="00BA5C26">
        <w:rPr>
          <w:rFonts w:ascii="Arial" w:hAnsi="Arial" w:cs="Arial"/>
          <w:bCs/>
          <w:color w:val="000000" w:themeColor="text1"/>
          <w:sz w:val="20"/>
          <w:szCs w:val="20"/>
        </w:rPr>
        <w:t xml:space="preserve">Молчановское сельское поселение Молчановского района Томской области        </w:t>
      </w:r>
    </w:p>
    <w:p w:rsidR="006A2EDA" w:rsidRPr="00BA5C26" w:rsidRDefault="006A2EDA" w:rsidP="006A2EDA">
      <w:pPr>
        <w:jc w:val="center"/>
        <w:rPr>
          <w:rFonts w:ascii="Arial" w:hAnsi="Arial" w:cs="Arial"/>
          <w:color w:val="000000" w:themeColor="text1"/>
          <w:sz w:val="20"/>
          <w:szCs w:val="20"/>
        </w:rPr>
      </w:pPr>
      <w:r w:rsidRPr="00BA5C26">
        <w:rPr>
          <w:rFonts w:ascii="Arial" w:hAnsi="Arial" w:cs="Arial"/>
          <w:bCs/>
          <w:color w:val="000000" w:themeColor="text1"/>
          <w:sz w:val="20"/>
          <w:szCs w:val="20"/>
        </w:rPr>
        <w:t>на 2020-2022 годы</w:t>
      </w:r>
      <w:r w:rsidRPr="00BA5C26">
        <w:rPr>
          <w:rFonts w:ascii="Arial" w:hAnsi="Arial" w:cs="Arial"/>
          <w:color w:val="000000" w:themeColor="text1"/>
          <w:sz w:val="20"/>
          <w:szCs w:val="20"/>
        </w:rPr>
        <w:t>»</w:t>
      </w:r>
    </w:p>
    <w:p w:rsidR="006A2EDA" w:rsidRPr="00BA5C26" w:rsidRDefault="006A2EDA" w:rsidP="006A2EDA">
      <w:pPr>
        <w:jc w:val="center"/>
        <w:rPr>
          <w:rFonts w:ascii="Arial" w:hAnsi="Arial" w:cs="Arial"/>
          <w:color w:val="000000" w:themeColor="text1"/>
          <w:sz w:val="20"/>
          <w:szCs w:val="20"/>
        </w:rPr>
      </w:pPr>
    </w:p>
    <w:p w:rsidR="006A2EDA" w:rsidRPr="00BA5C26" w:rsidRDefault="006A2EDA" w:rsidP="006A2EDA">
      <w:pPr>
        <w:jc w:val="both"/>
        <w:rPr>
          <w:rFonts w:ascii="Arial" w:hAnsi="Arial" w:cs="Arial"/>
          <w:color w:val="000000" w:themeColor="text1"/>
          <w:sz w:val="20"/>
          <w:szCs w:val="20"/>
        </w:rPr>
      </w:pPr>
    </w:p>
    <w:p w:rsidR="006A2EDA" w:rsidRPr="00BA5C26" w:rsidRDefault="006A2EDA" w:rsidP="006A2EDA">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В соответствии с Федеральным законом от 06.10.2003 г. № 131-ФЗ «Об общих принципах организации местного самоуправления в Российской Федерации», Федеральным законом от 06.03.2006 № 35-ФЗ «О противодействии терроризму», Федеральным законом от 25.07.2002  № 114-ФЗ «О противодействии экстремистской деятельности», Указом Президента Российской Федерации от 15.02.2006 № 116 «О мерах по противодействию терроризму», Указом Президента РФ от 31.12.2015 № 683 «О Стратегии национальной безопасности Российской Федерации до 2020 года», </w:t>
      </w:r>
    </w:p>
    <w:p w:rsidR="006A2EDA" w:rsidRPr="00BA5C26" w:rsidRDefault="006A2EDA" w:rsidP="006A2EDA">
      <w:pPr>
        <w:ind w:right="-1"/>
        <w:rPr>
          <w:rFonts w:ascii="Arial" w:hAnsi="Arial" w:cs="Arial"/>
          <w:color w:val="000000" w:themeColor="text1"/>
          <w:sz w:val="20"/>
          <w:szCs w:val="20"/>
        </w:rPr>
      </w:pPr>
    </w:p>
    <w:p w:rsidR="006A2EDA" w:rsidRPr="00BA5C26" w:rsidRDefault="006A2EDA" w:rsidP="006A2EDA">
      <w:pPr>
        <w:pStyle w:val="afb"/>
        <w:tabs>
          <w:tab w:val="clear" w:pos="6804"/>
        </w:tabs>
        <w:spacing w:before="0"/>
        <w:jc w:val="both"/>
        <w:rPr>
          <w:rFonts w:ascii="Arial" w:hAnsi="Arial" w:cs="Arial"/>
          <w:color w:val="000000" w:themeColor="text1"/>
          <w:sz w:val="20"/>
        </w:rPr>
      </w:pPr>
      <w:r w:rsidRPr="00BA5C26">
        <w:rPr>
          <w:rFonts w:ascii="Arial" w:hAnsi="Arial" w:cs="Arial"/>
          <w:color w:val="000000" w:themeColor="text1"/>
          <w:sz w:val="20"/>
        </w:rPr>
        <w:t>ПОСТАНОВЛЯЮ:</w:t>
      </w:r>
    </w:p>
    <w:p w:rsidR="006A2EDA" w:rsidRPr="00BA5C26" w:rsidRDefault="006A2EDA" w:rsidP="006A2EDA">
      <w:pPr>
        <w:pStyle w:val="afb"/>
        <w:tabs>
          <w:tab w:val="clear" w:pos="6804"/>
        </w:tabs>
        <w:spacing w:before="0"/>
        <w:jc w:val="both"/>
        <w:rPr>
          <w:rFonts w:ascii="Arial" w:hAnsi="Arial" w:cs="Arial"/>
          <w:color w:val="000000" w:themeColor="text1"/>
          <w:sz w:val="20"/>
        </w:rPr>
      </w:pPr>
    </w:p>
    <w:p w:rsidR="006A2EDA" w:rsidRPr="00BA5C26" w:rsidRDefault="006A2EDA" w:rsidP="006A2EDA">
      <w:pPr>
        <w:ind w:firstLine="567"/>
        <w:jc w:val="both"/>
        <w:rPr>
          <w:rFonts w:ascii="Arial" w:hAnsi="Arial" w:cs="Arial"/>
          <w:color w:val="000000" w:themeColor="text1"/>
          <w:sz w:val="20"/>
          <w:szCs w:val="20"/>
        </w:rPr>
      </w:pPr>
      <w:r w:rsidRPr="00BA5C26">
        <w:rPr>
          <w:rFonts w:ascii="Arial" w:hAnsi="Arial" w:cs="Arial"/>
          <w:color w:val="000000" w:themeColor="text1"/>
          <w:sz w:val="20"/>
          <w:szCs w:val="20"/>
          <w:lang w:eastAsia="ar-SA"/>
        </w:rPr>
        <w:t xml:space="preserve">1. Утвердить муниципальную программу </w:t>
      </w:r>
      <w:r w:rsidRPr="00BA5C26">
        <w:rPr>
          <w:rFonts w:ascii="Arial" w:hAnsi="Arial" w:cs="Arial"/>
          <w:color w:val="000000" w:themeColor="text1"/>
          <w:sz w:val="20"/>
          <w:szCs w:val="20"/>
        </w:rPr>
        <w:t>«</w:t>
      </w:r>
      <w:r w:rsidRPr="00BA5C26">
        <w:rPr>
          <w:rFonts w:ascii="Arial" w:hAnsi="Arial" w:cs="Arial"/>
          <w:bCs/>
          <w:color w:val="000000" w:themeColor="text1"/>
          <w:sz w:val="20"/>
          <w:szCs w:val="20"/>
        </w:rPr>
        <w:t>Профилактика терроризма и экстремизма, а также минимизация и (или) ликвидация последствий проявлений терроризма и экстремизма на территории муниципального образования Молчановское сельское поселение Молчановского района Томской области на 2020-2022 годы</w:t>
      </w:r>
      <w:r w:rsidRPr="00BA5C26">
        <w:rPr>
          <w:rFonts w:ascii="Arial" w:hAnsi="Arial" w:cs="Arial"/>
          <w:color w:val="000000" w:themeColor="text1"/>
          <w:sz w:val="20"/>
          <w:szCs w:val="20"/>
        </w:rPr>
        <w:t xml:space="preserve">» </w:t>
      </w:r>
      <w:r w:rsidRPr="00BA5C26">
        <w:rPr>
          <w:rFonts w:ascii="Arial" w:hAnsi="Arial" w:cs="Arial"/>
          <w:color w:val="000000" w:themeColor="text1"/>
          <w:sz w:val="20"/>
          <w:szCs w:val="20"/>
          <w:lang w:eastAsia="ar-SA"/>
        </w:rPr>
        <w:t>согласно приложению № 1.</w:t>
      </w:r>
    </w:p>
    <w:p w:rsidR="006A2EDA" w:rsidRPr="00BA5C26" w:rsidRDefault="006A2EDA" w:rsidP="006A2EDA">
      <w:pPr>
        <w:tabs>
          <w:tab w:val="left" w:pos="9355"/>
        </w:tabs>
        <w:ind w:right="-1" w:firstLine="567"/>
        <w:jc w:val="both"/>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lastRenderedPageBreak/>
        <w:t xml:space="preserve">2. Установить, что в ходе реализации муниципальной программы </w:t>
      </w:r>
      <w:r w:rsidRPr="00BA5C26">
        <w:rPr>
          <w:rFonts w:ascii="Arial" w:hAnsi="Arial" w:cs="Arial"/>
          <w:color w:val="000000" w:themeColor="text1"/>
          <w:sz w:val="20"/>
          <w:szCs w:val="20"/>
        </w:rPr>
        <w:t>«</w:t>
      </w:r>
      <w:r w:rsidRPr="00BA5C26">
        <w:rPr>
          <w:rFonts w:ascii="Arial" w:hAnsi="Arial" w:cs="Arial"/>
          <w:bCs/>
          <w:color w:val="000000" w:themeColor="text1"/>
          <w:sz w:val="20"/>
          <w:szCs w:val="20"/>
        </w:rPr>
        <w:t>Профилактика терроризма и экстремизма, а также минимизация и (или) ликвидация последствий проявлений терроризма и экстремизма на территории муниципального образования Молчановское сельское поселение Молчановского района Томской области на 2020-2022 годы</w:t>
      </w:r>
      <w:r w:rsidRPr="00BA5C26">
        <w:rPr>
          <w:rFonts w:ascii="Arial" w:hAnsi="Arial" w:cs="Arial"/>
          <w:color w:val="000000" w:themeColor="text1"/>
          <w:sz w:val="20"/>
          <w:szCs w:val="20"/>
        </w:rPr>
        <w:t xml:space="preserve">» </w:t>
      </w:r>
      <w:r w:rsidRPr="00BA5C26">
        <w:rPr>
          <w:rFonts w:ascii="Arial" w:hAnsi="Arial" w:cs="Arial"/>
          <w:color w:val="000000" w:themeColor="text1"/>
          <w:sz w:val="20"/>
          <w:szCs w:val="20"/>
          <w:lang w:eastAsia="ar-SA"/>
        </w:rPr>
        <w:t>ежегодной корректировке подлежат мероприятия.</w:t>
      </w:r>
    </w:p>
    <w:p w:rsidR="006A2EDA" w:rsidRPr="00BA5C26" w:rsidRDefault="006A2EDA" w:rsidP="006A2EDA">
      <w:pPr>
        <w:tabs>
          <w:tab w:val="left" w:pos="9355"/>
        </w:tabs>
        <w:ind w:right="-1" w:firstLine="567"/>
        <w:jc w:val="both"/>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 xml:space="preserve">3. </w:t>
      </w:r>
      <w:r w:rsidRPr="00BA5C26">
        <w:rPr>
          <w:rFonts w:ascii="Arial" w:hAnsi="Arial" w:cs="Arial"/>
          <w:color w:val="000000" w:themeColor="text1"/>
          <w:sz w:val="20"/>
          <w:szCs w:val="20"/>
        </w:rPr>
        <w:t>Настоящее постановление разместить на официальном сайте муниципального образования Молчановское сельское поселение в сети Интернет (</w:t>
      </w:r>
      <w:hyperlink r:id="rId96" w:history="1">
        <w:r w:rsidRPr="00BA5C26">
          <w:rPr>
            <w:rStyle w:val="ae"/>
            <w:rFonts w:ascii="Arial" w:hAnsi="Arial" w:cs="Arial"/>
            <w:color w:val="000000" w:themeColor="text1"/>
            <w:sz w:val="20"/>
            <w:szCs w:val="20"/>
            <w:lang w:val="en-US"/>
          </w:rPr>
          <w:t>http</w:t>
        </w:r>
        <w:r w:rsidRPr="00BA5C26">
          <w:rPr>
            <w:rStyle w:val="ae"/>
            <w:rFonts w:ascii="Arial" w:hAnsi="Arial" w:cs="Arial"/>
            <w:color w:val="000000" w:themeColor="text1"/>
            <w:sz w:val="20"/>
            <w:szCs w:val="20"/>
          </w:rPr>
          <w:t>://</w:t>
        </w:r>
        <w:r w:rsidRPr="00BA5C26">
          <w:rPr>
            <w:rStyle w:val="ae"/>
            <w:rFonts w:ascii="Arial" w:hAnsi="Arial" w:cs="Arial"/>
            <w:color w:val="000000" w:themeColor="text1"/>
            <w:sz w:val="20"/>
            <w:szCs w:val="20"/>
            <w:lang w:val="en-US"/>
          </w:rPr>
          <w:t>www</w:t>
        </w:r>
        <w:r w:rsidRPr="00BA5C26">
          <w:rPr>
            <w:rStyle w:val="ae"/>
            <w:rFonts w:ascii="Arial" w:hAnsi="Arial" w:cs="Arial"/>
            <w:color w:val="000000" w:themeColor="text1"/>
            <w:sz w:val="20"/>
            <w:szCs w:val="20"/>
          </w:rPr>
          <w:t>.msp.tomskinvest.ru/</w:t>
        </w:r>
      </w:hyperlink>
      <w:r w:rsidRPr="00BA5C26">
        <w:rPr>
          <w:rFonts w:ascii="Arial" w:hAnsi="Arial" w:cs="Arial"/>
          <w:color w:val="000000" w:themeColor="text1"/>
          <w:sz w:val="20"/>
          <w:szCs w:val="20"/>
        </w:rPr>
        <w:t xml:space="preserve"> ).</w:t>
      </w:r>
    </w:p>
    <w:p w:rsidR="006A2EDA" w:rsidRPr="00BA5C26" w:rsidRDefault="006A2EDA" w:rsidP="006A2EDA">
      <w:pPr>
        <w:suppressAutoHyphens/>
        <w:ind w:firstLine="567"/>
        <w:jc w:val="both"/>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4. Настоящее постановление вступает в силу с 1 января 2020 года.</w:t>
      </w:r>
    </w:p>
    <w:p w:rsidR="006A2EDA" w:rsidRPr="00BA5C26" w:rsidRDefault="006A2EDA" w:rsidP="006A2EDA">
      <w:pPr>
        <w:suppressAutoHyphens/>
        <w:ind w:firstLine="567"/>
        <w:jc w:val="both"/>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5. Контроль за исполнением настоящего постановления возложить на специалиста 1-ой категории по вопросам благоустройства и безопасности.</w:t>
      </w:r>
    </w:p>
    <w:p w:rsidR="006A2EDA" w:rsidRPr="00BA5C26" w:rsidRDefault="006A2EDA" w:rsidP="006A2EDA">
      <w:pPr>
        <w:suppressAutoHyphens/>
        <w:ind w:firstLine="567"/>
        <w:jc w:val="both"/>
        <w:rPr>
          <w:rFonts w:ascii="Arial" w:hAnsi="Arial" w:cs="Arial"/>
          <w:color w:val="000000" w:themeColor="text1"/>
          <w:sz w:val="20"/>
          <w:szCs w:val="20"/>
          <w:lang w:eastAsia="ar-SA"/>
        </w:rPr>
      </w:pPr>
    </w:p>
    <w:p w:rsidR="006A2EDA" w:rsidRPr="00BA5C26" w:rsidRDefault="006A2EDA" w:rsidP="006A2EDA">
      <w:pPr>
        <w:suppressAutoHyphens/>
        <w:rPr>
          <w:rFonts w:ascii="Arial" w:hAnsi="Arial" w:cs="Arial"/>
          <w:color w:val="000000" w:themeColor="text1"/>
          <w:sz w:val="20"/>
          <w:szCs w:val="20"/>
          <w:lang w:eastAsia="ar-SA"/>
        </w:rPr>
      </w:pPr>
    </w:p>
    <w:p w:rsidR="006A2EDA" w:rsidRPr="00BA5C26" w:rsidRDefault="006A2EDA" w:rsidP="006A2EDA">
      <w:pPr>
        <w:jc w:val="both"/>
        <w:rPr>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t>(подпись)</w:t>
      </w:r>
      <w:r w:rsidRPr="00BA5C26">
        <w:rPr>
          <w:rFonts w:ascii="Arial" w:hAnsi="Arial" w:cs="Arial"/>
          <w:i/>
          <w:color w:val="000000" w:themeColor="text1"/>
          <w:sz w:val="20"/>
          <w:szCs w:val="20"/>
        </w:rPr>
        <w:tab/>
      </w:r>
      <w:r w:rsidRPr="00BA5C26">
        <w:rPr>
          <w:rFonts w:ascii="Arial" w:hAnsi="Arial" w:cs="Arial"/>
          <w:color w:val="000000" w:themeColor="text1"/>
          <w:sz w:val="20"/>
          <w:szCs w:val="20"/>
        </w:rPr>
        <w:tab/>
        <w:t xml:space="preserve">                     А.Л. Гензе</w:t>
      </w:r>
    </w:p>
    <w:p w:rsidR="006A2EDA" w:rsidRPr="00BA5C26" w:rsidRDefault="006A2EDA" w:rsidP="006A2EDA">
      <w:pPr>
        <w:ind w:right="141"/>
        <w:rPr>
          <w:color w:val="000000" w:themeColor="text1"/>
          <w:sz w:val="20"/>
          <w:szCs w:val="20"/>
        </w:rPr>
      </w:pPr>
    </w:p>
    <w:p w:rsidR="006A2EDA" w:rsidRPr="00BA5C26" w:rsidRDefault="006A2EDA" w:rsidP="006A2EDA">
      <w:pPr>
        <w:ind w:left="709" w:right="141"/>
        <w:jc w:val="right"/>
        <w:rPr>
          <w:rFonts w:ascii="Arial" w:hAnsi="Arial" w:cs="Arial"/>
          <w:color w:val="000000" w:themeColor="text1"/>
          <w:sz w:val="20"/>
          <w:szCs w:val="20"/>
        </w:rPr>
      </w:pPr>
      <w:r w:rsidRPr="00BA5C26">
        <w:rPr>
          <w:rFonts w:ascii="Arial" w:hAnsi="Arial" w:cs="Arial"/>
          <w:color w:val="000000" w:themeColor="text1"/>
          <w:sz w:val="20"/>
          <w:szCs w:val="20"/>
        </w:rPr>
        <w:t>Приложение № 1</w:t>
      </w:r>
    </w:p>
    <w:p w:rsidR="006A2EDA" w:rsidRPr="00BA5C26" w:rsidRDefault="006A2EDA" w:rsidP="006A2EDA">
      <w:pPr>
        <w:ind w:left="709" w:right="141"/>
        <w:jc w:val="right"/>
        <w:rPr>
          <w:rFonts w:ascii="Arial" w:hAnsi="Arial" w:cs="Arial"/>
          <w:color w:val="000000" w:themeColor="text1"/>
          <w:sz w:val="20"/>
          <w:szCs w:val="20"/>
        </w:rPr>
      </w:pPr>
      <w:r w:rsidRPr="00BA5C26">
        <w:rPr>
          <w:rFonts w:ascii="Arial" w:hAnsi="Arial" w:cs="Arial"/>
          <w:color w:val="000000" w:themeColor="text1"/>
          <w:sz w:val="20"/>
          <w:szCs w:val="20"/>
        </w:rPr>
        <w:t xml:space="preserve"> УТВЕРЖДЕНА</w:t>
      </w:r>
    </w:p>
    <w:p w:rsidR="006A2EDA" w:rsidRPr="00BA5C26" w:rsidRDefault="006A2EDA" w:rsidP="006A2EDA">
      <w:pPr>
        <w:ind w:left="709" w:right="141"/>
        <w:jc w:val="right"/>
        <w:rPr>
          <w:rFonts w:ascii="Arial" w:hAnsi="Arial" w:cs="Arial"/>
          <w:color w:val="000000" w:themeColor="text1"/>
          <w:sz w:val="20"/>
          <w:szCs w:val="20"/>
        </w:rPr>
      </w:pPr>
      <w:r w:rsidRPr="00BA5C26">
        <w:rPr>
          <w:rFonts w:ascii="Arial" w:hAnsi="Arial" w:cs="Arial"/>
          <w:color w:val="000000" w:themeColor="text1"/>
          <w:sz w:val="20"/>
          <w:szCs w:val="20"/>
        </w:rPr>
        <w:t xml:space="preserve">                                                                                            постановлением администрации                </w:t>
      </w:r>
    </w:p>
    <w:p w:rsidR="006A2EDA" w:rsidRPr="00BA5C26" w:rsidRDefault="006A2EDA" w:rsidP="006A2EDA">
      <w:pPr>
        <w:ind w:right="141"/>
        <w:jc w:val="right"/>
        <w:rPr>
          <w:rFonts w:ascii="Arial" w:hAnsi="Arial" w:cs="Arial"/>
          <w:color w:val="000000" w:themeColor="text1"/>
          <w:sz w:val="20"/>
          <w:szCs w:val="20"/>
        </w:rPr>
      </w:pPr>
      <w:r w:rsidRPr="00BA5C26">
        <w:rPr>
          <w:rFonts w:ascii="Arial" w:hAnsi="Arial" w:cs="Arial"/>
          <w:color w:val="000000" w:themeColor="text1"/>
          <w:sz w:val="20"/>
          <w:szCs w:val="20"/>
        </w:rPr>
        <w:t xml:space="preserve">                                                                                                 Молчановского сельского поселения </w:t>
      </w:r>
    </w:p>
    <w:p w:rsidR="006A2EDA" w:rsidRPr="00BA5C26" w:rsidRDefault="006A2EDA" w:rsidP="006A2EDA">
      <w:pPr>
        <w:ind w:left="709" w:right="141"/>
        <w:jc w:val="right"/>
        <w:rPr>
          <w:rFonts w:ascii="Arial" w:hAnsi="Arial" w:cs="Arial"/>
          <w:color w:val="000000" w:themeColor="text1"/>
          <w:sz w:val="20"/>
          <w:szCs w:val="20"/>
        </w:rPr>
      </w:pPr>
      <w:r w:rsidRPr="00BA5C26">
        <w:rPr>
          <w:rFonts w:ascii="Arial" w:hAnsi="Arial" w:cs="Arial"/>
          <w:color w:val="000000" w:themeColor="text1"/>
          <w:sz w:val="20"/>
          <w:szCs w:val="20"/>
        </w:rPr>
        <w:t xml:space="preserve">                                                                                                      от «23» декабря  2019 года  № 304</w:t>
      </w:r>
    </w:p>
    <w:p w:rsidR="006A2EDA" w:rsidRPr="00BA5C26" w:rsidRDefault="006A2EDA" w:rsidP="006A2EDA">
      <w:pPr>
        <w:ind w:left="6379" w:right="141"/>
        <w:jc w:val="both"/>
        <w:rPr>
          <w:color w:val="000000" w:themeColor="text1"/>
          <w:sz w:val="20"/>
          <w:szCs w:val="20"/>
        </w:rPr>
      </w:pPr>
    </w:p>
    <w:p w:rsidR="006A2EDA" w:rsidRPr="00BA5C26" w:rsidRDefault="006A2EDA" w:rsidP="006A2EDA">
      <w:pPr>
        <w:rPr>
          <w:color w:val="000000" w:themeColor="text1"/>
          <w:sz w:val="20"/>
          <w:szCs w:val="20"/>
        </w:rPr>
      </w:pPr>
    </w:p>
    <w:p w:rsidR="006A2EDA" w:rsidRPr="00BA5C26" w:rsidRDefault="006A2EDA" w:rsidP="006A2EDA">
      <w:pPr>
        <w:jc w:val="center"/>
        <w:rPr>
          <w:rFonts w:ascii="Arial" w:hAnsi="Arial" w:cs="Arial"/>
          <w:color w:val="000000" w:themeColor="text1"/>
          <w:sz w:val="20"/>
          <w:szCs w:val="20"/>
        </w:rPr>
      </w:pPr>
      <w:r w:rsidRPr="00BA5C26">
        <w:rPr>
          <w:rFonts w:ascii="Arial" w:hAnsi="Arial" w:cs="Arial"/>
          <w:b/>
          <w:bCs/>
          <w:color w:val="000000" w:themeColor="text1"/>
          <w:sz w:val="20"/>
          <w:szCs w:val="20"/>
        </w:rPr>
        <w:t xml:space="preserve">Муниципальная Программа </w:t>
      </w:r>
    </w:p>
    <w:p w:rsidR="006A2EDA" w:rsidRPr="00BA5C26" w:rsidRDefault="006A2EDA" w:rsidP="006A2EDA">
      <w:pPr>
        <w:jc w:val="center"/>
        <w:rPr>
          <w:rFonts w:ascii="Arial" w:hAnsi="Arial" w:cs="Arial"/>
          <w:color w:val="000000" w:themeColor="text1"/>
          <w:sz w:val="20"/>
          <w:szCs w:val="20"/>
        </w:rPr>
      </w:pPr>
      <w:r w:rsidRPr="00BA5C26">
        <w:rPr>
          <w:rFonts w:ascii="Arial" w:hAnsi="Arial" w:cs="Arial"/>
          <w:b/>
          <w:bCs/>
          <w:color w:val="000000" w:themeColor="text1"/>
          <w:sz w:val="20"/>
          <w:szCs w:val="20"/>
        </w:rPr>
        <w:t xml:space="preserve">«Профилактика терроризма и экстремизма, а также </w:t>
      </w:r>
    </w:p>
    <w:p w:rsidR="006A2EDA" w:rsidRPr="00BA5C26" w:rsidRDefault="006A2EDA" w:rsidP="006A2EDA">
      <w:pPr>
        <w:ind w:right="141"/>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минимизация и (или) ликвидация последствий проявлений терроризма и экстремизма на территории муниципального образования </w:t>
      </w:r>
    </w:p>
    <w:p w:rsidR="006A2EDA" w:rsidRPr="00BA5C26" w:rsidRDefault="006A2EDA" w:rsidP="006A2ED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Молчановское сельское поселение Молчановского района Томской области        </w:t>
      </w:r>
    </w:p>
    <w:p w:rsidR="006A2EDA" w:rsidRPr="00BA5C26" w:rsidRDefault="006A2EDA" w:rsidP="006A2EDA">
      <w:pPr>
        <w:jc w:val="center"/>
        <w:rPr>
          <w:rFonts w:ascii="Arial" w:hAnsi="Arial" w:cs="Arial"/>
          <w:color w:val="000000" w:themeColor="text1"/>
          <w:sz w:val="20"/>
          <w:szCs w:val="20"/>
        </w:rPr>
      </w:pPr>
      <w:r w:rsidRPr="00BA5C26">
        <w:rPr>
          <w:rFonts w:ascii="Arial" w:hAnsi="Arial" w:cs="Arial"/>
          <w:b/>
          <w:bCs/>
          <w:color w:val="000000" w:themeColor="text1"/>
          <w:sz w:val="20"/>
          <w:szCs w:val="20"/>
        </w:rPr>
        <w:t>на 2020-2022 годы»</w:t>
      </w:r>
    </w:p>
    <w:p w:rsidR="006A2EDA" w:rsidRPr="00BA5C26" w:rsidRDefault="006A2EDA" w:rsidP="006A2EDA">
      <w:pPr>
        <w:jc w:val="center"/>
        <w:rPr>
          <w:rFonts w:ascii="Arial" w:hAnsi="Arial" w:cs="Arial"/>
          <w:color w:val="000000" w:themeColor="text1"/>
          <w:sz w:val="20"/>
          <w:szCs w:val="20"/>
        </w:rPr>
      </w:pPr>
      <w:r w:rsidRPr="00BA5C26">
        <w:rPr>
          <w:rFonts w:ascii="Arial" w:hAnsi="Arial" w:cs="Arial"/>
          <w:b/>
          <w:bCs/>
          <w:color w:val="000000" w:themeColor="text1"/>
          <w:sz w:val="20"/>
          <w:szCs w:val="20"/>
        </w:rPr>
        <w:t> </w:t>
      </w:r>
    </w:p>
    <w:p w:rsidR="006A2EDA" w:rsidRPr="00BA5C26" w:rsidRDefault="006A2EDA" w:rsidP="006A2EDA">
      <w:pPr>
        <w:jc w:val="center"/>
        <w:rPr>
          <w:rFonts w:ascii="Arial" w:hAnsi="Arial" w:cs="Arial"/>
          <w:color w:val="000000" w:themeColor="text1"/>
          <w:sz w:val="20"/>
          <w:szCs w:val="20"/>
        </w:rPr>
      </w:pPr>
      <w:r w:rsidRPr="00BA5C26">
        <w:rPr>
          <w:rFonts w:ascii="Arial" w:hAnsi="Arial" w:cs="Arial"/>
          <w:b/>
          <w:bCs/>
          <w:color w:val="000000" w:themeColor="text1"/>
          <w:sz w:val="20"/>
          <w:szCs w:val="20"/>
        </w:rPr>
        <w:t xml:space="preserve">Паспорт Программы </w:t>
      </w:r>
    </w:p>
    <w:tbl>
      <w:tblPr>
        <w:tblW w:w="4925" w:type="pct"/>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671"/>
        <w:gridCol w:w="7117"/>
      </w:tblGrid>
      <w:tr w:rsidR="00BA5C26" w:rsidRPr="00BA5C26" w:rsidTr="001C0AA6">
        <w:tc>
          <w:tcPr>
            <w:tcW w:w="2392" w:type="dxa"/>
            <w:tcBorders>
              <w:top w:val="outset" w:sz="6" w:space="0" w:color="auto"/>
              <w:bottom w:val="outset" w:sz="6" w:space="0" w:color="auto"/>
              <w:right w:val="outset" w:sz="6" w:space="0" w:color="auto"/>
            </w:tcBorders>
          </w:tcPr>
          <w:p w:rsidR="006A2EDA" w:rsidRPr="00BA5C26" w:rsidRDefault="006A2EDA" w:rsidP="001C0AA6">
            <w:pPr>
              <w:spacing w:after="150"/>
              <w:jc w:val="center"/>
              <w:rPr>
                <w:rFonts w:ascii="Arial" w:hAnsi="Arial" w:cs="Arial"/>
                <w:color w:val="000000" w:themeColor="text1"/>
                <w:sz w:val="20"/>
                <w:szCs w:val="20"/>
              </w:rPr>
            </w:pPr>
            <w:r w:rsidRPr="00BA5C26">
              <w:rPr>
                <w:rFonts w:ascii="Arial" w:hAnsi="Arial" w:cs="Arial"/>
                <w:color w:val="000000" w:themeColor="text1"/>
                <w:sz w:val="20"/>
                <w:szCs w:val="20"/>
              </w:rPr>
              <w:t>Наименование    программы</w:t>
            </w:r>
          </w:p>
        </w:tc>
        <w:tc>
          <w:tcPr>
            <w:tcW w:w="7397" w:type="dxa"/>
            <w:tcBorders>
              <w:top w:val="outset" w:sz="6" w:space="0" w:color="auto"/>
              <w:left w:val="outset" w:sz="6" w:space="0" w:color="auto"/>
              <w:bottom w:val="outset" w:sz="6" w:space="0" w:color="auto"/>
            </w:tcBorders>
          </w:tcPr>
          <w:p w:rsidR="006A2EDA" w:rsidRPr="00BA5C26" w:rsidRDefault="006A2EDA" w:rsidP="001C0AA6">
            <w:pPr>
              <w:spacing w:after="150"/>
              <w:jc w:val="both"/>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«Профилактика терроризма и экстремизма, а также минимизация и (или) ликвидация последствий терроризма и экстремизма на территории </w:t>
            </w:r>
            <w:r w:rsidRPr="00BA5C26">
              <w:rPr>
                <w:rFonts w:ascii="Arial" w:hAnsi="Arial" w:cs="Arial"/>
                <w:bCs/>
                <w:color w:val="000000" w:themeColor="text1"/>
                <w:sz w:val="20"/>
                <w:szCs w:val="20"/>
              </w:rPr>
              <w:t>муниципального образования Молчановское сельское поселение Молчановского района Томской области</w:t>
            </w:r>
            <w:r w:rsidRPr="00BA5C26">
              <w:rPr>
                <w:rFonts w:ascii="Arial" w:hAnsi="Arial" w:cs="Arial"/>
                <w:b/>
                <w:bCs/>
                <w:color w:val="000000" w:themeColor="text1"/>
                <w:sz w:val="20"/>
                <w:szCs w:val="20"/>
              </w:rPr>
              <w:t xml:space="preserve"> </w:t>
            </w:r>
            <w:r w:rsidRPr="00BA5C26">
              <w:rPr>
                <w:rFonts w:ascii="Arial" w:hAnsi="Arial" w:cs="Arial"/>
                <w:bCs/>
                <w:color w:val="000000" w:themeColor="text1"/>
                <w:sz w:val="20"/>
                <w:szCs w:val="20"/>
              </w:rPr>
              <w:t>на 2020-2022 годы» (далее – Программа)</w:t>
            </w:r>
          </w:p>
        </w:tc>
      </w:tr>
      <w:tr w:rsidR="00BA5C26" w:rsidRPr="00BA5C26" w:rsidTr="001C0AA6">
        <w:tc>
          <w:tcPr>
            <w:tcW w:w="2392" w:type="dxa"/>
            <w:tcBorders>
              <w:top w:val="outset" w:sz="6" w:space="0" w:color="auto"/>
              <w:bottom w:val="outset" w:sz="6" w:space="0" w:color="auto"/>
              <w:right w:val="outset" w:sz="6" w:space="0" w:color="auto"/>
            </w:tcBorders>
          </w:tcPr>
          <w:p w:rsidR="006A2EDA" w:rsidRPr="00BA5C26" w:rsidRDefault="006A2EDA" w:rsidP="001C0AA6">
            <w:pPr>
              <w:spacing w:after="150"/>
              <w:jc w:val="center"/>
              <w:rPr>
                <w:rFonts w:ascii="Arial" w:hAnsi="Arial" w:cs="Arial"/>
                <w:color w:val="000000" w:themeColor="text1"/>
                <w:sz w:val="20"/>
                <w:szCs w:val="20"/>
              </w:rPr>
            </w:pPr>
            <w:r w:rsidRPr="00BA5C26">
              <w:rPr>
                <w:rFonts w:ascii="Arial" w:hAnsi="Arial" w:cs="Arial"/>
                <w:color w:val="000000" w:themeColor="text1"/>
                <w:sz w:val="20"/>
                <w:szCs w:val="20"/>
              </w:rPr>
              <w:t>Основание разработки программы</w:t>
            </w:r>
          </w:p>
        </w:tc>
        <w:tc>
          <w:tcPr>
            <w:tcW w:w="7397" w:type="dxa"/>
            <w:tcBorders>
              <w:top w:val="outset" w:sz="6" w:space="0" w:color="auto"/>
              <w:left w:val="outset" w:sz="6" w:space="0" w:color="auto"/>
              <w:bottom w:val="outset" w:sz="6" w:space="0" w:color="auto"/>
            </w:tcBorders>
          </w:tcPr>
          <w:p w:rsidR="006A2EDA" w:rsidRPr="00BA5C26" w:rsidRDefault="006A2EDA" w:rsidP="001C0AA6">
            <w:pPr>
              <w:spacing w:after="150"/>
              <w:jc w:val="both"/>
              <w:rPr>
                <w:rFonts w:ascii="Arial" w:hAnsi="Arial" w:cs="Arial"/>
                <w:color w:val="000000" w:themeColor="text1"/>
                <w:sz w:val="20"/>
                <w:szCs w:val="20"/>
              </w:rPr>
            </w:pPr>
            <w:r w:rsidRPr="00BA5C26">
              <w:rPr>
                <w:rFonts w:ascii="Arial" w:hAnsi="Arial" w:cs="Arial"/>
                <w:color w:val="000000" w:themeColor="text1"/>
                <w:sz w:val="20"/>
                <w:szCs w:val="20"/>
              </w:rPr>
              <w:t>Федеральный закон от 06.03.2006 № 35-ФЗ «О противодействии терроризму», Федеральный закон от 06.10.2003 № 131-ФЗ «Об общих принципах организации местного самоуправления в Российской Федерации», Федеральный закон от 25.07.2002  № 114-ФЗ «О противодействии экстремистской деятельности», Указ Президента Российской Федерации от 15.02.2006 № 116 «О мерах по противодействию терроризму», Указ Президента РФ от 31.12.2015 № 683 «О Стратегии национальной безопасности Российской Федерации до 2020 года»</w:t>
            </w:r>
          </w:p>
        </w:tc>
      </w:tr>
      <w:tr w:rsidR="00BA5C26" w:rsidRPr="00BA5C26" w:rsidTr="001C0AA6">
        <w:trPr>
          <w:trHeight w:val="598"/>
        </w:trPr>
        <w:tc>
          <w:tcPr>
            <w:tcW w:w="2392" w:type="dxa"/>
            <w:tcBorders>
              <w:top w:val="outset" w:sz="6" w:space="0" w:color="auto"/>
              <w:bottom w:val="single" w:sz="4" w:space="0" w:color="auto"/>
              <w:right w:val="outset" w:sz="6" w:space="0" w:color="auto"/>
            </w:tcBorders>
          </w:tcPr>
          <w:p w:rsidR="006A2EDA" w:rsidRPr="00BA5C26" w:rsidRDefault="006A2EDA" w:rsidP="001C0AA6">
            <w:pPr>
              <w:spacing w:after="150"/>
              <w:jc w:val="center"/>
              <w:rPr>
                <w:rFonts w:ascii="Arial" w:hAnsi="Arial" w:cs="Arial"/>
                <w:color w:val="000000" w:themeColor="text1"/>
                <w:sz w:val="20"/>
                <w:szCs w:val="20"/>
              </w:rPr>
            </w:pPr>
            <w:r w:rsidRPr="00BA5C26">
              <w:rPr>
                <w:rFonts w:ascii="Arial" w:hAnsi="Arial" w:cs="Arial"/>
                <w:color w:val="000000" w:themeColor="text1"/>
                <w:sz w:val="20"/>
                <w:szCs w:val="20"/>
              </w:rPr>
              <w:t>Исполнители программы</w:t>
            </w:r>
          </w:p>
        </w:tc>
        <w:tc>
          <w:tcPr>
            <w:tcW w:w="7397" w:type="dxa"/>
            <w:tcBorders>
              <w:top w:val="outset" w:sz="6" w:space="0" w:color="auto"/>
              <w:left w:val="outset" w:sz="6" w:space="0" w:color="auto"/>
              <w:bottom w:val="single" w:sz="4" w:space="0" w:color="auto"/>
            </w:tcBorders>
          </w:tcPr>
          <w:p w:rsidR="006A2EDA" w:rsidRPr="00BA5C26" w:rsidRDefault="006A2EDA"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Администрация Молчановское сельского поселения,</w:t>
            </w:r>
          </w:p>
          <w:p w:rsidR="006A2EDA" w:rsidRPr="00BA5C26" w:rsidRDefault="006A2EDA"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636330, с. Молчаново, ул. Димитрова, д. 51, т. (838256)21-6-99</w:t>
            </w:r>
          </w:p>
        </w:tc>
      </w:tr>
      <w:tr w:rsidR="00BA5C26" w:rsidRPr="00BA5C26" w:rsidTr="001C0AA6">
        <w:tc>
          <w:tcPr>
            <w:tcW w:w="2392" w:type="dxa"/>
            <w:tcBorders>
              <w:top w:val="outset" w:sz="6" w:space="0" w:color="auto"/>
              <w:bottom w:val="outset" w:sz="6" w:space="0" w:color="auto"/>
              <w:right w:val="outset" w:sz="6" w:space="0" w:color="auto"/>
            </w:tcBorders>
          </w:tcPr>
          <w:p w:rsidR="006A2EDA" w:rsidRPr="00BA5C26" w:rsidRDefault="006A2EDA" w:rsidP="001C0AA6">
            <w:pPr>
              <w:spacing w:after="150"/>
              <w:jc w:val="center"/>
              <w:rPr>
                <w:rFonts w:ascii="Arial" w:hAnsi="Arial" w:cs="Arial"/>
                <w:color w:val="000000" w:themeColor="text1"/>
                <w:sz w:val="20"/>
                <w:szCs w:val="20"/>
              </w:rPr>
            </w:pPr>
            <w:r w:rsidRPr="00BA5C26">
              <w:rPr>
                <w:rFonts w:ascii="Arial" w:hAnsi="Arial" w:cs="Arial"/>
                <w:color w:val="000000" w:themeColor="text1"/>
                <w:sz w:val="20"/>
                <w:szCs w:val="20"/>
              </w:rPr>
              <w:t>Цели программы</w:t>
            </w:r>
          </w:p>
        </w:tc>
        <w:tc>
          <w:tcPr>
            <w:tcW w:w="7397" w:type="dxa"/>
            <w:tcBorders>
              <w:top w:val="outset" w:sz="6" w:space="0" w:color="auto"/>
              <w:left w:val="outset" w:sz="6" w:space="0" w:color="auto"/>
              <w:bottom w:val="outset" w:sz="6" w:space="0" w:color="auto"/>
            </w:tcBorders>
          </w:tcPr>
          <w:p w:rsidR="006A2EDA" w:rsidRPr="00BA5C26" w:rsidRDefault="006A2EDA" w:rsidP="001C0AA6">
            <w:pPr>
              <w:jc w:val="both"/>
              <w:rPr>
                <w:rFonts w:ascii="Arial" w:hAnsi="Arial" w:cs="Arial"/>
                <w:color w:val="000000" w:themeColor="text1"/>
                <w:sz w:val="20"/>
                <w:szCs w:val="20"/>
                <w:u w:val="single"/>
              </w:rPr>
            </w:pPr>
            <w:r w:rsidRPr="00BA5C26">
              <w:rPr>
                <w:rFonts w:ascii="Arial" w:hAnsi="Arial" w:cs="Arial"/>
                <w:color w:val="000000" w:themeColor="text1"/>
                <w:sz w:val="20"/>
                <w:szCs w:val="20"/>
              </w:rPr>
              <w:t>Противодействие терроризму и экстремизму и защита жизни граждан, проживающих на территории Молчановского сельского поселения Молчановского района Томской области.</w:t>
            </w:r>
          </w:p>
        </w:tc>
      </w:tr>
      <w:tr w:rsidR="00BA5C26" w:rsidRPr="00BA5C26" w:rsidTr="001C0AA6">
        <w:tc>
          <w:tcPr>
            <w:tcW w:w="2392" w:type="dxa"/>
            <w:tcBorders>
              <w:top w:val="outset" w:sz="6" w:space="0" w:color="auto"/>
              <w:bottom w:val="outset" w:sz="6" w:space="0" w:color="auto"/>
              <w:right w:val="outset" w:sz="6" w:space="0" w:color="auto"/>
            </w:tcBorders>
          </w:tcPr>
          <w:p w:rsidR="006A2EDA" w:rsidRPr="00BA5C26" w:rsidRDefault="006A2EDA" w:rsidP="001C0AA6">
            <w:pPr>
              <w:spacing w:after="150"/>
              <w:jc w:val="center"/>
              <w:rPr>
                <w:rFonts w:ascii="Arial" w:hAnsi="Arial" w:cs="Arial"/>
                <w:color w:val="000000" w:themeColor="text1"/>
                <w:sz w:val="20"/>
                <w:szCs w:val="20"/>
              </w:rPr>
            </w:pPr>
            <w:r w:rsidRPr="00BA5C26">
              <w:rPr>
                <w:rFonts w:ascii="Arial" w:hAnsi="Arial" w:cs="Arial"/>
                <w:color w:val="000000" w:themeColor="text1"/>
                <w:sz w:val="20"/>
                <w:szCs w:val="20"/>
              </w:rPr>
              <w:t>Задачи программы</w:t>
            </w:r>
          </w:p>
        </w:tc>
        <w:tc>
          <w:tcPr>
            <w:tcW w:w="7397" w:type="dxa"/>
            <w:tcBorders>
              <w:top w:val="outset" w:sz="6" w:space="0" w:color="auto"/>
              <w:left w:val="outset" w:sz="6" w:space="0" w:color="auto"/>
              <w:bottom w:val="outset" w:sz="6" w:space="0" w:color="auto"/>
            </w:tcBorders>
          </w:tcPr>
          <w:p w:rsidR="006A2EDA" w:rsidRPr="00BA5C26" w:rsidRDefault="006A2EDA"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 принятие профилактических мер, направленных на предупреждение экстремисткой деятельности, в том числе на выявление и последующие устранение причин и условий, способствующих осуществлению экстремисткой деятельности;</w:t>
            </w:r>
          </w:p>
          <w:p w:rsidR="006A2EDA" w:rsidRPr="00BA5C26" w:rsidRDefault="006A2EDA"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 реализация мер, направленных на укрепление межнационального и межконфессионального согласия, сохранения и развития языков и культуры народов РФ, проживающих на территории муниципального образования Молчановское сельское поселение, профилактику межнациональных (межэтнических) конфликтов;</w:t>
            </w:r>
          </w:p>
          <w:p w:rsidR="006A2EDA" w:rsidRPr="00BA5C26" w:rsidRDefault="006A2EDA"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 информирование населения муниципального образования Молчановское сельское поселение по вопросам противодействия терроризму и экстремизму;</w:t>
            </w:r>
          </w:p>
          <w:p w:rsidR="006A2EDA" w:rsidRPr="00BA5C26" w:rsidRDefault="006A2EDA"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 пропаганда толерантного поведения к людям других национальностей и </w:t>
            </w:r>
            <w:r w:rsidRPr="00BA5C26">
              <w:rPr>
                <w:rFonts w:ascii="Arial" w:hAnsi="Arial" w:cs="Arial"/>
                <w:color w:val="000000" w:themeColor="text1"/>
                <w:sz w:val="20"/>
                <w:szCs w:val="20"/>
              </w:rPr>
              <w:lastRenderedPageBreak/>
              <w:t>религиозных конфессий;</w:t>
            </w:r>
          </w:p>
          <w:p w:rsidR="006A2EDA" w:rsidRPr="00BA5C26" w:rsidRDefault="006A2EDA"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 организация воспитательной работы среди детей и молодежи, направленная   на устранение причин и условий, способствующих совершению    действий экстремистского характера;</w:t>
            </w:r>
          </w:p>
          <w:p w:rsidR="006A2EDA" w:rsidRPr="00BA5C26" w:rsidRDefault="006A2EDA"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 выявление и пресечение экстремисткой деятельности организаций и объедений на территории муниципального образования Молчановское сельское поселение</w:t>
            </w:r>
          </w:p>
        </w:tc>
      </w:tr>
      <w:tr w:rsidR="00BA5C26" w:rsidRPr="00BA5C26" w:rsidTr="001C0AA6">
        <w:tc>
          <w:tcPr>
            <w:tcW w:w="2392" w:type="dxa"/>
            <w:tcBorders>
              <w:top w:val="outset" w:sz="6" w:space="0" w:color="auto"/>
              <w:bottom w:val="outset" w:sz="6" w:space="0" w:color="auto"/>
              <w:right w:val="outset" w:sz="6" w:space="0" w:color="auto"/>
            </w:tcBorders>
          </w:tcPr>
          <w:p w:rsidR="006A2EDA" w:rsidRPr="00BA5C26" w:rsidRDefault="006A2EDA" w:rsidP="001C0AA6">
            <w:pPr>
              <w:spacing w:after="150"/>
              <w:jc w:val="center"/>
              <w:rPr>
                <w:rFonts w:ascii="Arial" w:hAnsi="Arial" w:cs="Arial"/>
                <w:color w:val="000000" w:themeColor="text1"/>
                <w:sz w:val="20"/>
                <w:szCs w:val="20"/>
              </w:rPr>
            </w:pPr>
            <w:r w:rsidRPr="00BA5C26">
              <w:rPr>
                <w:rFonts w:ascii="Arial" w:hAnsi="Arial" w:cs="Arial"/>
                <w:color w:val="000000" w:themeColor="text1"/>
                <w:sz w:val="20"/>
                <w:szCs w:val="20"/>
              </w:rPr>
              <w:lastRenderedPageBreak/>
              <w:t>Сроки и этапы реализации программы</w:t>
            </w:r>
          </w:p>
        </w:tc>
        <w:tc>
          <w:tcPr>
            <w:tcW w:w="7397" w:type="dxa"/>
            <w:tcBorders>
              <w:top w:val="outset" w:sz="6" w:space="0" w:color="auto"/>
              <w:left w:val="outset" w:sz="6" w:space="0" w:color="auto"/>
              <w:bottom w:val="outset" w:sz="6" w:space="0" w:color="auto"/>
            </w:tcBorders>
          </w:tcPr>
          <w:p w:rsidR="006A2EDA" w:rsidRPr="00BA5C26" w:rsidRDefault="006A2EDA" w:rsidP="001C0AA6">
            <w:pPr>
              <w:spacing w:after="150"/>
              <w:rPr>
                <w:rFonts w:ascii="Arial" w:hAnsi="Arial" w:cs="Arial"/>
                <w:color w:val="000000" w:themeColor="text1"/>
                <w:sz w:val="20"/>
                <w:szCs w:val="20"/>
              </w:rPr>
            </w:pPr>
            <w:r w:rsidRPr="00BA5C26">
              <w:rPr>
                <w:rFonts w:ascii="Arial" w:hAnsi="Arial" w:cs="Arial"/>
                <w:color w:val="000000" w:themeColor="text1"/>
                <w:sz w:val="20"/>
                <w:szCs w:val="20"/>
              </w:rPr>
              <w:t>2020-2022 годы</w:t>
            </w:r>
            <w:r w:rsidRPr="00BA5C26">
              <w:rPr>
                <w:rFonts w:ascii="Arial" w:hAnsi="Arial" w:cs="Arial"/>
                <w:color w:val="000000" w:themeColor="text1"/>
                <w:sz w:val="20"/>
                <w:szCs w:val="20"/>
              </w:rPr>
              <w:br/>
              <w:t>Этапы не предусмотрены</w:t>
            </w:r>
          </w:p>
        </w:tc>
      </w:tr>
      <w:tr w:rsidR="00BA5C26" w:rsidRPr="00BA5C26" w:rsidTr="001C0AA6">
        <w:trPr>
          <w:trHeight w:val="1970"/>
        </w:trPr>
        <w:tc>
          <w:tcPr>
            <w:tcW w:w="2392" w:type="dxa"/>
            <w:tcBorders>
              <w:top w:val="outset" w:sz="6" w:space="0" w:color="auto"/>
              <w:bottom w:val="outset" w:sz="6" w:space="0" w:color="auto"/>
              <w:right w:val="outset" w:sz="6" w:space="0" w:color="auto"/>
            </w:tcBorders>
          </w:tcPr>
          <w:p w:rsidR="006A2EDA" w:rsidRPr="00BA5C26" w:rsidRDefault="006A2EDA" w:rsidP="001C0AA6">
            <w:pPr>
              <w:spacing w:after="150"/>
              <w:rPr>
                <w:rFonts w:ascii="Arial" w:hAnsi="Arial" w:cs="Arial"/>
                <w:color w:val="000000" w:themeColor="text1"/>
                <w:sz w:val="20"/>
                <w:szCs w:val="20"/>
              </w:rPr>
            </w:pPr>
            <w:r w:rsidRPr="00BA5C26">
              <w:rPr>
                <w:rFonts w:ascii="Arial" w:hAnsi="Arial" w:cs="Arial"/>
                <w:color w:val="000000" w:themeColor="text1"/>
                <w:sz w:val="20"/>
                <w:szCs w:val="20"/>
              </w:rPr>
              <w:t>   Структура  </w:t>
            </w:r>
          </w:p>
          <w:p w:rsidR="006A2EDA" w:rsidRPr="00BA5C26" w:rsidRDefault="006A2EDA" w:rsidP="001C0AA6">
            <w:pPr>
              <w:spacing w:after="150"/>
              <w:rPr>
                <w:rFonts w:ascii="Arial" w:hAnsi="Arial" w:cs="Arial"/>
                <w:color w:val="000000" w:themeColor="text1"/>
                <w:sz w:val="20"/>
                <w:szCs w:val="20"/>
              </w:rPr>
            </w:pPr>
            <w:r w:rsidRPr="00BA5C26">
              <w:rPr>
                <w:rFonts w:ascii="Arial" w:hAnsi="Arial" w:cs="Arial"/>
                <w:color w:val="000000" w:themeColor="text1"/>
                <w:sz w:val="20"/>
                <w:szCs w:val="20"/>
              </w:rPr>
              <w:t>  программы</w:t>
            </w:r>
          </w:p>
        </w:tc>
        <w:tc>
          <w:tcPr>
            <w:tcW w:w="7397" w:type="dxa"/>
            <w:tcBorders>
              <w:top w:val="outset" w:sz="6" w:space="0" w:color="auto"/>
              <w:left w:val="outset" w:sz="6" w:space="0" w:color="auto"/>
              <w:bottom w:val="outset" w:sz="6" w:space="0" w:color="auto"/>
            </w:tcBorders>
          </w:tcPr>
          <w:p w:rsidR="006A2EDA" w:rsidRPr="00BA5C26" w:rsidRDefault="006A2EDA" w:rsidP="001C0AA6">
            <w:pPr>
              <w:rPr>
                <w:rFonts w:ascii="Arial" w:hAnsi="Arial" w:cs="Arial"/>
                <w:color w:val="000000" w:themeColor="text1"/>
                <w:sz w:val="20"/>
                <w:szCs w:val="20"/>
              </w:rPr>
            </w:pPr>
            <w:r w:rsidRPr="00BA5C26">
              <w:rPr>
                <w:rFonts w:ascii="Arial" w:hAnsi="Arial" w:cs="Arial"/>
                <w:color w:val="000000" w:themeColor="text1"/>
                <w:sz w:val="20"/>
                <w:szCs w:val="20"/>
              </w:rPr>
              <w:t>1) Паспорт программы.</w:t>
            </w:r>
          </w:p>
          <w:p w:rsidR="006A2EDA" w:rsidRPr="00BA5C26" w:rsidRDefault="006A2EDA"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2)Раздел 1. Содержание проблемы и обоснование необходимости ее решения программными методами.</w:t>
            </w:r>
          </w:p>
          <w:p w:rsidR="006A2EDA" w:rsidRPr="00BA5C26" w:rsidRDefault="006A2EDA" w:rsidP="001C0AA6">
            <w:pPr>
              <w:rPr>
                <w:rFonts w:ascii="Arial" w:hAnsi="Arial" w:cs="Arial"/>
                <w:color w:val="000000" w:themeColor="text1"/>
                <w:sz w:val="20"/>
                <w:szCs w:val="20"/>
              </w:rPr>
            </w:pPr>
            <w:r w:rsidRPr="00BA5C26">
              <w:rPr>
                <w:rFonts w:ascii="Arial" w:hAnsi="Arial" w:cs="Arial"/>
                <w:color w:val="000000" w:themeColor="text1"/>
                <w:sz w:val="20"/>
                <w:szCs w:val="20"/>
              </w:rPr>
              <w:t>3) Раздел 2. Основные цели и задачи Программы.</w:t>
            </w:r>
          </w:p>
          <w:p w:rsidR="006A2EDA" w:rsidRPr="00BA5C26" w:rsidRDefault="006A2EDA" w:rsidP="001C0AA6">
            <w:pPr>
              <w:rPr>
                <w:rFonts w:ascii="Arial" w:hAnsi="Arial" w:cs="Arial"/>
                <w:color w:val="000000" w:themeColor="text1"/>
                <w:sz w:val="20"/>
                <w:szCs w:val="20"/>
              </w:rPr>
            </w:pPr>
            <w:r w:rsidRPr="00BA5C26">
              <w:rPr>
                <w:rFonts w:ascii="Arial" w:hAnsi="Arial" w:cs="Arial"/>
                <w:color w:val="000000" w:themeColor="text1"/>
                <w:sz w:val="20"/>
                <w:szCs w:val="20"/>
              </w:rPr>
              <w:t>4) Раздел 3. Нормативное обеспечение Программы.</w:t>
            </w:r>
          </w:p>
          <w:p w:rsidR="006A2EDA" w:rsidRPr="00BA5C26" w:rsidRDefault="006A2EDA" w:rsidP="001C0AA6">
            <w:pPr>
              <w:rPr>
                <w:rFonts w:ascii="Arial" w:hAnsi="Arial" w:cs="Arial"/>
                <w:color w:val="000000" w:themeColor="text1"/>
                <w:sz w:val="20"/>
                <w:szCs w:val="20"/>
              </w:rPr>
            </w:pPr>
            <w:r w:rsidRPr="00BA5C26">
              <w:rPr>
                <w:rFonts w:ascii="Arial" w:hAnsi="Arial" w:cs="Arial"/>
                <w:color w:val="000000" w:themeColor="text1"/>
                <w:sz w:val="20"/>
                <w:szCs w:val="20"/>
              </w:rPr>
              <w:t>5) Раздел 4. Основные мероприятия Программы.</w:t>
            </w:r>
          </w:p>
          <w:p w:rsidR="006A2EDA" w:rsidRPr="00BA5C26" w:rsidRDefault="006A2EDA"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6) Раздел 5. Механизм реализации Программы, включая организацию управления Программой и контроль за ходом ее реализации.</w:t>
            </w:r>
          </w:p>
          <w:p w:rsidR="006A2EDA" w:rsidRPr="00BA5C26" w:rsidRDefault="006A2EDA" w:rsidP="001C0AA6">
            <w:pPr>
              <w:rPr>
                <w:rFonts w:ascii="Arial" w:hAnsi="Arial" w:cs="Arial"/>
                <w:b/>
                <w:bCs/>
                <w:color w:val="000000" w:themeColor="text1"/>
                <w:sz w:val="20"/>
                <w:szCs w:val="20"/>
              </w:rPr>
            </w:pPr>
            <w:r w:rsidRPr="00BA5C26">
              <w:rPr>
                <w:rFonts w:ascii="Arial" w:hAnsi="Arial" w:cs="Arial"/>
                <w:color w:val="000000" w:themeColor="text1"/>
                <w:sz w:val="20"/>
                <w:szCs w:val="20"/>
              </w:rPr>
              <w:t xml:space="preserve">7) Раздел 6. Основные программные мероприятия </w:t>
            </w:r>
            <w:r w:rsidRPr="00BA5C26">
              <w:rPr>
                <w:rFonts w:ascii="Arial" w:hAnsi="Arial" w:cs="Arial"/>
                <w:bCs/>
                <w:color w:val="000000" w:themeColor="text1"/>
                <w:sz w:val="20"/>
                <w:szCs w:val="20"/>
              </w:rPr>
              <w:t>муниципальной Программы</w:t>
            </w:r>
            <w:r w:rsidRPr="00BA5C26">
              <w:rPr>
                <w:rFonts w:ascii="Arial" w:hAnsi="Arial" w:cs="Arial"/>
                <w:b/>
                <w:bCs/>
                <w:color w:val="000000" w:themeColor="text1"/>
                <w:sz w:val="20"/>
                <w:szCs w:val="20"/>
              </w:rPr>
              <w:t xml:space="preserve"> </w:t>
            </w:r>
          </w:p>
          <w:p w:rsidR="006A2EDA" w:rsidRPr="00BA5C26" w:rsidRDefault="006A2EDA" w:rsidP="001C0AA6">
            <w:pPr>
              <w:rPr>
                <w:rFonts w:ascii="Arial" w:hAnsi="Arial" w:cs="Arial"/>
                <w:color w:val="000000" w:themeColor="text1"/>
                <w:sz w:val="20"/>
                <w:szCs w:val="20"/>
              </w:rPr>
            </w:pPr>
            <w:r w:rsidRPr="00BA5C26">
              <w:rPr>
                <w:rFonts w:ascii="Arial" w:hAnsi="Arial" w:cs="Arial"/>
                <w:bCs/>
                <w:color w:val="000000" w:themeColor="text1"/>
                <w:sz w:val="20"/>
                <w:szCs w:val="20"/>
              </w:rPr>
              <w:t>8) Раздел 7. Оценка эффективности Программы</w:t>
            </w:r>
          </w:p>
        </w:tc>
      </w:tr>
      <w:tr w:rsidR="00BA5C26" w:rsidRPr="00BA5C26" w:rsidTr="001C0AA6">
        <w:tc>
          <w:tcPr>
            <w:tcW w:w="2392" w:type="dxa"/>
            <w:tcBorders>
              <w:top w:val="outset" w:sz="6" w:space="0" w:color="auto"/>
              <w:bottom w:val="outset" w:sz="6" w:space="0" w:color="auto"/>
              <w:right w:val="outset" w:sz="6" w:space="0" w:color="auto"/>
            </w:tcBorders>
          </w:tcPr>
          <w:p w:rsidR="006A2EDA" w:rsidRPr="00BA5C26" w:rsidRDefault="006A2EDA" w:rsidP="001C0AA6">
            <w:pPr>
              <w:spacing w:after="150"/>
              <w:jc w:val="center"/>
              <w:rPr>
                <w:rFonts w:ascii="Arial" w:hAnsi="Arial" w:cs="Arial"/>
                <w:color w:val="000000" w:themeColor="text1"/>
                <w:sz w:val="20"/>
                <w:szCs w:val="20"/>
              </w:rPr>
            </w:pPr>
            <w:r w:rsidRPr="00BA5C26">
              <w:rPr>
                <w:rFonts w:ascii="Arial" w:hAnsi="Arial" w:cs="Arial"/>
                <w:color w:val="000000" w:themeColor="text1"/>
                <w:sz w:val="20"/>
                <w:szCs w:val="20"/>
              </w:rPr>
              <w:t>Ожидаемые результаты от реализации программы</w:t>
            </w:r>
          </w:p>
        </w:tc>
        <w:tc>
          <w:tcPr>
            <w:tcW w:w="7397" w:type="dxa"/>
            <w:tcBorders>
              <w:top w:val="outset" w:sz="6" w:space="0" w:color="auto"/>
              <w:left w:val="outset" w:sz="6" w:space="0" w:color="auto"/>
              <w:bottom w:val="outset" w:sz="6" w:space="0" w:color="auto"/>
            </w:tcBorders>
          </w:tcPr>
          <w:p w:rsidR="006A2EDA" w:rsidRPr="00BA5C26" w:rsidRDefault="006A2EDA"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 информирование жителей о порядке действий при угрозе возникновения террористических актов;</w:t>
            </w:r>
          </w:p>
          <w:p w:rsidR="006A2EDA" w:rsidRPr="00BA5C26" w:rsidRDefault="006A2EDA"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 распространение идей межнациональной терпимости, дружбы, добрососедства, взаимного уважения;</w:t>
            </w:r>
          </w:p>
          <w:p w:rsidR="006A2EDA" w:rsidRPr="00BA5C26" w:rsidRDefault="006A2EDA"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 - формирование единого информационного пространства для пропаганды и распространения на территории Молчановского сельского поселения Молчановского района Томской области, гражданской солидарности, уважения к другим культурам, в том числе через муниципальные средства массовой информации:</w:t>
            </w:r>
          </w:p>
          <w:p w:rsidR="006A2EDA" w:rsidRPr="00BA5C26" w:rsidRDefault="006A2EDA"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 - недопущение создания и деятельности националистических экстремистских молодежных группировок;</w:t>
            </w:r>
          </w:p>
          <w:p w:rsidR="006A2EDA" w:rsidRPr="00BA5C26" w:rsidRDefault="006A2EDA"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 - совершенствование форм и методов работы органов местного самоуправления по профилактике терроризма и экстремизма, проявлений ксенофобии, национальной и расовой нетерпимости, противодействию этнической дискриминации на территории Молчановского сельского поселения Молчановского района Томской области.</w:t>
            </w:r>
          </w:p>
        </w:tc>
      </w:tr>
      <w:tr w:rsidR="00BA5C26" w:rsidRPr="00BA5C26" w:rsidTr="001C0AA6">
        <w:tc>
          <w:tcPr>
            <w:tcW w:w="2392" w:type="dxa"/>
            <w:tcBorders>
              <w:top w:val="outset" w:sz="6" w:space="0" w:color="auto"/>
              <w:bottom w:val="outset" w:sz="6" w:space="0" w:color="auto"/>
              <w:right w:val="outset" w:sz="6" w:space="0" w:color="auto"/>
            </w:tcBorders>
          </w:tcPr>
          <w:p w:rsidR="006A2EDA" w:rsidRPr="00BA5C26" w:rsidRDefault="006A2EDA" w:rsidP="001C0AA6">
            <w:pPr>
              <w:spacing w:after="150"/>
              <w:jc w:val="center"/>
              <w:rPr>
                <w:rFonts w:ascii="Arial" w:hAnsi="Arial" w:cs="Arial"/>
                <w:color w:val="000000" w:themeColor="text1"/>
                <w:sz w:val="20"/>
                <w:szCs w:val="20"/>
              </w:rPr>
            </w:pPr>
            <w:r w:rsidRPr="00BA5C26">
              <w:rPr>
                <w:rFonts w:ascii="Arial" w:hAnsi="Arial" w:cs="Arial"/>
                <w:color w:val="000000" w:themeColor="text1"/>
                <w:sz w:val="20"/>
                <w:szCs w:val="20"/>
              </w:rPr>
              <w:t>Источники финансирования</w:t>
            </w:r>
          </w:p>
        </w:tc>
        <w:tc>
          <w:tcPr>
            <w:tcW w:w="7397" w:type="dxa"/>
            <w:tcBorders>
              <w:top w:val="outset" w:sz="6" w:space="0" w:color="auto"/>
              <w:left w:val="outset" w:sz="6" w:space="0" w:color="auto"/>
              <w:bottom w:val="outset" w:sz="6" w:space="0" w:color="auto"/>
            </w:tcBorders>
          </w:tcPr>
          <w:p w:rsidR="006A2EDA" w:rsidRPr="00BA5C26" w:rsidRDefault="006A2EDA" w:rsidP="001C0AA6">
            <w:pPr>
              <w:jc w:val="both"/>
              <w:rPr>
                <w:rFonts w:ascii="Arial" w:hAnsi="Arial" w:cs="Arial"/>
                <w:color w:val="000000" w:themeColor="text1"/>
                <w:sz w:val="20"/>
                <w:szCs w:val="20"/>
                <w:u w:val="single"/>
              </w:rPr>
            </w:pPr>
            <w:r w:rsidRPr="00BA5C26">
              <w:rPr>
                <w:rFonts w:ascii="Arial" w:hAnsi="Arial" w:cs="Arial"/>
                <w:color w:val="000000" w:themeColor="text1"/>
                <w:sz w:val="20"/>
                <w:szCs w:val="20"/>
              </w:rPr>
              <w:t>Программа не требует финансирования.</w:t>
            </w:r>
          </w:p>
        </w:tc>
      </w:tr>
      <w:tr w:rsidR="00BA5C26" w:rsidRPr="00BA5C26" w:rsidTr="001C0AA6">
        <w:tc>
          <w:tcPr>
            <w:tcW w:w="2392" w:type="dxa"/>
            <w:tcBorders>
              <w:top w:val="outset" w:sz="6" w:space="0" w:color="auto"/>
              <w:bottom w:val="outset" w:sz="6" w:space="0" w:color="auto"/>
              <w:right w:val="outset" w:sz="6" w:space="0" w:color="auto"/>
            </w:tcBorders>
          </w:tcPr>
          <w:p w:rsidR="006A2EDA" w:rsidRPr="00BA5C26" w:rsidRDefault="006A2EDA" w:rsidP="001C0AA6">
            <w:pPr>
              <w:spacing w:after="150"/>
              <w:jc w:val="center"/>
              <w:rPr>
                <w:rFonts w:ascii="Arial" w:hAnsi="Arial" w:cs="Arial"/>
                <w:color w:val="000000" w:themeColor="text1"/>
                <w:sz w:val="20"/>
                <w:szCs w:val="20"/>
              </w:rPr>
            </w:pPr>
            <w:r w:rsidRPr="00BA5C26">
              <w:rPr>
                <w:rFonts w:ascii="Arial" w:hAnsi="Arial" w:cs="Arial"/>
                <w:color w:val="000000" w:themeColor="text1"/>
                <w:sz w:val="20"/>
                <w:szCs w:val="20"/>
              </w:rPr>
              <w:t>Управление программой и контроль за её реализацией</w:t>
            </w:r>
          </w:p>
        </w:tc>
        <w:tc>
          <w:tcPr>
            <w:tcW w:w="7397" w:type="dxa"/>
            <w:tcBorders>
              <w:top w:val="outset" w:sz="6" w:space="0" w:color="auto"/>
              <w:left w:val="outset" w:sz="6" w:space="0" w:color="auto"/>
              <w:bottom w:val="outset" w:sz="6" w:space="0" w:color="auto"/>
            </w:tcBorders>
          </w:tcPr>
          <w:p w:rsidR="006A2EDA" w:rsidRPr="00BA5C26" w:rsidRDefault="006A2EDA" w:rsidP="001C0AA6">
            <w:pPr>
              <w:spacing w:after="150"/>
              <w:jc w:val="both"/>
              <w:rPr>
                <w:rFonts w:ascii="Arial" w:hAnsi="Arial" w:cs="Arial"/>
                <w:color w:val="000000" w:themeColor="text1"/>
                <w:sz w:val="20"/>
                <w:szCs w:val="20"/>
              </w:rPr>
            </w:pPr>
            <w:r w:rsidRPr="00BA5C26">
              <w:rPr>
                <w:rFonts w:ascii="Arial" w:hAnsi="Arial" w:cs="Arial"/>
                <w:color w:val="000000" w:themeColor="text1"/>
                <w:sz w:val="20"/>
                <w:szCs w:val="20"/>
              </w:rPr>
              <w:t>Контроль за выполнением настоящей Программы осуществляет Администрация Молчановское сельское</w:t>
            </w:r>
            <w:r w:rsidRPr="00BA5C26">
              <w:rPr>
                <w:rFonts w:ascii="Arial" w:hAnsi="Arial" w:cs="Arial"/>
                <w:b/>
                <w:bCs/>
                <w:color w:val="000000" w:themeColor="text1"/>
                <w:sz w:val="20"/>
                <w:szCs w:val="20"/>
              </w:rPr>
              <w:t xml:space="preserve"> </w:t>
            </w:r>
            <w:r w:rsidRPr="00BA5C26">
              <w:rPr>
                <w:rFonts w:ascii="Arial" w:hAnsi="Arial" w:cs="Arial"/>
                <w:color w:val="000000" w:themeColor="text1"/>
                <w:sz w:val="20"/>
                <w:szCs w:val="20"/>
              </w:rPr>
              <w:t>поселение Молчановского района Томской области </w:t>
            </w:r>
          </w:p>
        </w:tc>
      </w:tr>
      <w:tr w:rsidR="00BA5C26" w:rsidRPr="00BA5C26" w:rsidTr="001C0AA6">
        <w:trPr>
          <w:trHeight w:val="841"/>
        </w:trPr>
        <w:tc>
          <w:tcPr>
            <w:tcW w:w="2392" w:type="dxa"/>
            <w:tcBorders>
              <w:top w:val="outset" w:sz="6" w:space="0" w:color="auto"/>
              <w:bottom w:val="outset" w:sz="6" w:space="0" w:color="auto"/>
              <w:right w:val="outset" w:sz="6" w:space="0" w:color="auto"/>
            </w:tcBorders>
          </w:tcPr>
          <w:p w:rsidR="006A2EDA" w:rsidRPr="00BA5C26" w:rsidRDefault="006A2EDA" w:rsidP="001C0AA6">
            <w:pPr>
              <w:spacing w:after="150"/>
              <w:jc w:val="center"/>
              <w:rPr>
                <w:rFonts w:ascii="Arial" w:hAnsi="Arial" w:cs="Arial"/>
                <w:color w:val="000000" w:themeColor="text1"/>
                <w:sz w:val="20"/>
                <w:szCs w:val="20"/>
              </w:rPr>
            </w:pPr>
            <w:r w:rsidRPr="00BA5C26">
              <w:rPr>
                <w:rFonts w:ascii="Arial" w:hAnsi="Arial" w:cs="Arial"/>
                <w:color w:val="000000" w:themeColor="text1"/>
                <w:sz w:val="20"/>
                <w:szCs w:val="20"/>
              </w:rPr>
              <w:t>Разработчик</w:t>
            </w:r>
          </w:p>
        </w:tc>
        <w:tc>
          <w:tcPr>
            <w:tcW w:w="7397" w:type="dxa"/>
            <w:tcBorders>
              <w:top w:val="outset" w:sz="6" w:space="0" w:color="auto"/>
              <w:left w:val="outset" w:sz="6" w:space="0" w:color="auto"/>
              <w:bottom w:val="outset" w:sz="6" w:space="0" w:color="auto"/>
            </w:tcBorders>
          </w:tcPr>
          <w:p w:rsidR="006A2EDA" w:rsidRPr="00BA5C26" w:rsidRDefault="006A2EDA" w:rsidP="001C0AA6">
            <w:pPr>
              <w:spacing w:after="150"/>
              <w:jc w:val="both"/>
              <w:rPr>
                <w:rFonts w:ascii="Arial" w:hAnsi="Arial" w:cs="Arial"/>
                <w:color w:val="000000" w:themeColor="text1"/>
                <w:sz w:val="20"/>
                <w:szCs w:val="20"/>
              </w:rPr>
            </w:pPr>
            <w:r w:rsidRPr="00BA5C26">
              <w:rPr>
                <w:rFonts w:ascii="Arial" w:hAnsi="Arial" w:cs="Arial"/>
                <w:color w:val="000000" w:themeColor="text1"/>
                <w:sz w:val="20"/>
                <w:szCs w:val="20"/>
              </w:rPr>
              <w:t xml:space="preserve"> Администрация Молчановского сельского поселения   Молчановского района Томской области</w:t>
            </w:r>
          </w:p>
        </w:tc>
      </w:tr>
    </w:tbl>
    <w:p w:rsidR="006A2EDA" w:rsidRPr="00BA5C26" w:rsidRDefault="006A2EDA" w:rsidP="006A2EDA">
      <w:pPr>
        <w:jc w:val="center"/>
        <w:rPr>
          <w:rFonts w:ascii="Arial" w:hAnsi="Arial" w:cs="Arial"/>
          <w:color w:val="000000" w:themeColor="text1"/>
          <w:sz w:val="20"/>
          <w:szCs w:val="20"/>
        </w:rPr>
      </w:pPr>
      <w:r w:rsidRPr="00BA5C26">
        <w:rPr>
          <w:rFonts w:ascii="Arial" w:hAnsi="Arial" w:cs="Arial"/>
          <w:b/>
          <w:bCs/>
          <w:color w:val="000000" w:themeColor="text1"/>
          <w:sz w:val="20"/>
          <w:szCs w:val="20"/>
        </w:rPr>
        <w:t>Раздел 1. Содержание проблемы и обоснование необходимости</w:t>
      </w:r>
    </w:p>
    <w:p w:rsidR="006A2EDA" w:rsidRPr="00BA5C26" w:rsidRDefault="006A2EDA" w:rsidP="006A2EDA">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её решения программными методами</w:t>
      </w:r>
    </w:p>
    <w:p w:rsidR="006A2EDA" w:rsidRPr="00BA5C26" w:rsidRDefault="006A2EDA" w:rsidP="006A2EDA">
      <w:pPr>
        <w:jc w:val="center"/>
        <w:rPr>
          <w:rFonts w:ascii="Arial" w:hAnsi="Arial" w:cs="Arial"/>
          <w:color w:val="000000" w:themeColor="text1"/>
          <w:sz w:val="20"/>
          <w:szCs w:val="20"/>
        </w:rPr>
      </w:pPr>
    </w:p>
    <w:p w:rsidR="006A2EDA" w:rsidRPr="00BA5C26" w:rsidRDefault="006A2EDA" w:rsidP="006A2EDA">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Программа мероприятий по профилактике терроризма и экстремизма, а также минимизации и (или) ликвидации последствий проявлений терроризма и экстремизма на территории муниципального образования Молчановское сельское поселение является важнейшим направлением реализации принципов целенаправленной, последовательной работы по консолидации общественно-политических сил, национально-культурных, культурных и религиозных организаций и безопасности граждан.</w:t>
      </w:r>
    </w:p>
    <w:p w:rsidR="006A2EDA" w:rsidRPr="00BA5C26" w:rsidRDefault="006A2EDA" w:rsidP="006A2EDA">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Наиболее экстремистки </w:t>
      </w:r>
      <w:proofErr w:type="spellStart"/>
      <w:r w:rsidRPr="00BA5C26">
        <w:rPr>
          <w:rFonts w:ascii="Arial" w:hAnsi="Arial" w:cs="Arial"/>
          <w:color w:val="000000" w:themeColor="text1"/>
          <w:sz w:val="20"/>
          <w:szCs w:val="20"/>
        </w:rPr>
        <w:t>рискогенной</w:t>
      </w:r>
      <w:proofErr w:type="spellEnd"/>
      <w:r w:rsidRPr="00BA5C26">
        <w:rPr>
          <w:rFonts w:ascii="Arial" w:hAnsi="Arial" w:cs="Arial"/>
          <w:color w:val="000000" w:themeColor="text1"/>
          <w:sz w:val="20"/>
          <w:szCs w:val="20"/>
        </w:rPr>
        <w:t xml:space="preserve"> группой выступает молодежь, это вызвано как социально-экономическими, так и </w:t>
      </w:r>
      <w:proofErr w:type="spellStart"/>
      <w:r w:rsidRPr="00BA5C26">
        <w:rPr>
          <w:rFonts w:ascii="Arial" w:hAnsi="Arial" w:cs="Arial"/>
          <w:color w:val="000000" w:themeColor="text1"/>
          <w:sz w:val="20"/>
          <w:szCs w:val="20"/>
        </w:rPr>
        <w:t>этнорелигиозными</w:t>
      </w:r>
      <w:proofErr w:type="spellEnd"/>
      <w:r w:rsidRPr="00BA5C26">
        <w:rPr>
          <w:rFonts w:ascii="Arial" w:hAnsi="Arial" w:cs="Arial"/>
          <w:color w:val="000000" w:themeColor="text1"/>
          <w:sz w:val="20"/>
          <w:szCs w:val="20"/>
        </w:rPr>
        <w:t xml:space="preserve"> факторами. Особую настороженность вызывает снижение общекультурного уровня молодых людей, чем пользуются экстремистки настроенные радикальные политические и религиозные силы.</w:t>
      </w:r>
    </w:p>
    <w:p w:rsidR="006A2EDA" w:rsidRPr="00BA5C26" w:rsidRDefault="006A2EDA" w:rsidP="006A2EDA">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Таким образом, экстремизм, терроризм и преступность представляют реальную угрозу общественной безопасности, подрывают авторитет органов местного самоуправления и оказывают негативное влияние на все сферы общественной жизни. Их проявления вызывают социальную </w:t>
      </w:r>
      <w:r w:rsidRPr="00BA5C26">
        <w:rPr>
          <w:rFonts w:ascii="Arial" w:hAnsi="Arial" w:cs="Arial"/>
          <w:color w:val="000000" w:themeColor="text1"/>
          <w:sz w:val="20"/>
          <w:szCs w:val="20"/>
        </w:rPr>
        <w:lastRenderedPageBreak/>
        <w:t>напряженность, влекут затраты населения, организаций и предприятий на ликвидацию прямого и косвенного ущерба от преступных деяний.</w:t>
      </w:r>
    </w:p>
    <w:p w:rsidR="006A2EDA" w:rsidRPr="00BA5C26" w:rsidRDefault="006A2EDA" w:rsidP="006A2EDA">
      <w:pPr>
        <w:jc w:val="both"/>
        <w:rPr>
          <w:rFonts w:ascii="Arial" w:hAnsi="Arial" w:cs="Arial"/>
          <w:color w:val="000000" w:themeColor="text1"/>
          <w:sz w:val="20"/>
          <w:szCs w:val="20"/>
        </w:rPr>
      </w:pPr>
      <w:r w:rsidRPr="00BA5C26">
        <w:rPr>
          <w:rFonts w:ascii="Arial" w:hAnsi="Arial" w:cs="Arial"/>
          <w:color w:val="000000" w:themeColor="text1"/>
          <w:sz w:val="20"/>
          <w:szCs w:val="20"/>
        </w:rPr>
        <w:t> </w:t>
      </w:r>
      <w:r w:rsidRPr="00BA5C26">
        <w:rPr>
          <w:rFonts w:ascii="Arial" w:hAnsi="Arial" w:cs="Arial"/>
          <w:color w:val="000000" w:themeColor="text1"/>
          <w:sz w:val="20"/>
          <w:szCs w:val="20"/>
        </w:rPr>
        <w:tab/>
        <w:t>Для ликвидации проявлений, вызывающих социальную напряженность необходима муниципальная Программа по профилактике терроризма, экстремизма и созданию условий для деятельности добровольных формирований населения по охране общественного порядка, предусматривающая максимальное использование потенциала местного самоуправления и других субъектов в сфере профилактики правонарушений.</w:t>
      </w:r>
    </w:p>
    <w:p w:rsidR="006A2EDA" w:rsidRPr="00BA5C26" w:rsidRDefault="006A2EDA" w:rsidP="006A2EDA">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Программа является документом, открытым для внесения изменений и дополнений.</w:t>
      </w:r>
    </w:p>
    <w:p w:rsidR="006A2EDA" w:rsidRPr="00BA5C26" w:rsidRDefault="006A2EDA" w:rsidP="006A2EDA">
      <w:pPr>
        <w:spacing w:after="150"/>
        <w:jc w:val="center"/>
        <w:rPr>
          <w:rFonts w:ascii="Arial" w:hAnsi="Arial" w:cs="Arial"/>
          <w:color w:val="000000" w:themeColor="text1"/>
          <w:sz w:val="20"/>
          <w:szCs w:val="20"/>
        </w:rPr>
      </w:pPr>
      <w:r w:rsidRPr="00BA5C26">
        <w:rPr>
          <w:rFonts w:ascii="Arial" w:hAnsi="Arial" w:cs="Arial"/>
          <w:b/>
          <w:bCs/>
          <w:color w:val="000000" w:themeColor="text1"/>
          <w:sz w:val="20"/>
          <w:szCs w:val="20"/>
        </w:rPr>
        <w:t>Раздел 2. Цели и задачи Программы</w:t>
      </w:r>
    </w:p>
    <w:p w:rsidR="006A2EDA" w:rsidRPr="00BA5C26" w:rsidRDefault="006A2EDA" w:rsidP="006A2EDA">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Главная цель Программы - противодействие терроризму и экстремизму, защита жизни граждан, проживающих на территории Молчановского сельского поселения Молчановского района Томской области от террористических и экстремистских актов, а также предупреждение возникновения в общественных местах и жилом секторе ситуаций, представляющих опасность для жизни, здоровья, собственности граждан, за счет повышения эффективности профилактики правонарушений.</w:t>
      </w:r>
    </w:p>
    <w:p w:rsidR="006A2EDA" w:rsidRPr="00BA5C26" w:rsidRDefault="006A2EDA" w:rsidP="006A2EDA">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Основными задачами реализации Программы являются:</w:t>
      </w:r>
    </w:p>
    <w:p w:rsidR="006A2EDA" w:rsidRPr="00BA5C26" w:rsidRDefault="006A2EDA" w:rsidP="006A2EDA">
      <w:pPr>
        <w:jc w:val="both"/>
        <w:rPr>
          <w:rFonts w:ascii="Arial" w:hAnsi="Arial" w:cs="Arial"/>
          <w:color w:val="000000" w:themeColor="text1"/>
          <w:sz w:val="20"/>
          <w:szCs w:val="20"/>
        </w:rPr>
      </w:pPr>
      <w:r w:rsidRPr="00BA5C26">
        <w:rPr>
          <w:rFonts w:ascii="Arial" w:hAnsi="Arial" w:cs="Arial"/>
          <w:color w:val="000000" w:themeColor="text1"/>
          <w:sz w:val="20"/>
          <w:szCs w:val="20"/>
        </w:rPr>
        <w:t>- принятие профилактических мер, направленных на предупреждение экстремисткой деятельности, в том числе на выявление и последующие устранение причин и условий, способствующих осуществлению экстремисткой деятельности;</w:t>
      </w:r>
    </w:p>
    <w:p w:rsidR="006A2EDA" w:rsidRPr="00BA5C26" w:rsidRDefault="006A2EDA" w:rsidP="006A2EDA">
      <w:pPr>
        <w:jc w:val="both"/>
        <w:rPr>
          <w:rFonts w:ascii="Arial" w:hAnsi="Arial" w:cs="Arial"/>
          <w:color w:val="000000" w:themeColor="text1"/>
          <w:sz w:val="20"/>
          <w:szCs w:val="20"/>
        </w:rPr>
      </w:pPr>
      <w:r w:rsidRPr="00BA5C26">
        <w:rPr>
          <w:rFonts w:ascii="Arial" w:hAnsi="Arial" w:cs="Arial"/>
          <w:color w:val="000000" w:themeColor="text1"/>
          <w:sz w:val="20"/>
          <w:szCs w:val="20"/>
        </w:rPr>
        <w:t>- реализация мер, направленных на укрепление межнационального и межконфессионального согласия, сохранения и развития языков и культуры народов РФ, проживающих на территории Молчановского сельского поселения, профилактику межнациональных (межэтнических) конфликтов;</w:t>
      </w:r>
    </w:p>
    <w:p w:rsidR="006A2EDA" w:rsidRPr="00BA5C26" w:rsidRDefault="006A2EDA" w:rsidP="006A2EDA">
      <w:pPr>
        <w:jc w:val="both"/>
        <w:rPr>
          <w:rFonts w:ascii="Arial" w:hAnsi="Arial" w:cs="Arial"/>
          <w:color w:val="000000" w:themeColor="text1"/>
          <w:sz w:val="20"/>
          <w:szCs w:val="20"/>
        </w:rPr>
      </w:pPr>
      <w:r w:rsidRPr="00BA5C26">
        <w:rPr>
          <w:rFonts w:ascii="Arial" w:hAnsi="Arial" w:cs="Arial"/>
          <w:color w:val="000000" w:themeColor="text1"/>
          <w:sz w:val="20"/>
          <w:szCs w:val="20"/>
        </w:rPr>
        <w:t>- информирование населения муниципального образования по вопросам противодействия терроризму и экстремизму;</w:t>
      </w:r>
    </w:p>
    <w:p w:rsidR="006A2EDA" w:rsidRPr="00BA5C26" w:rsidRDefault="006A2EDA" w:rsidP="006A2EDA">
      <w:pPr>
        <w:jc w:val="both"/>
        <w:rPr>
          <w:rFonts w:ascii="Arial" w:hAnsi="Arial" w:cs="Arial"/>
          <w:color w:val="000000" w:themeColor="text1"/>
          <w:sz w:val="20"/>
          <w:szCs w:val="20"/>
        </w:rPr>
      </w:pPr>
      <w:r w:rsidRPr="00BA5C26">
        <w:rPr>
          <w:rFonts w:ascii="Arial" w:hAnsi="Arial" w:cs="Arial"/>
          <w:color w:val="000000" w:themeColor="text1"/>
          <w:sz w:val="20"/>
          <w:szCs w:val="20"/>
        </w:rPr>
        <w:t>- пропаганда толерантного поведения к людям других национальностей и религиозных конфессий;</w:t>
      </w:r>
    </w:p>
    <w:p w:rsidR="006A2EDA" w:rsidRPr="00BA5C26" w:rsidRDefault="006A2EDA" w:rsidP="006A2EDA">
      <w:pPr>
        <w:jc w:val="both"/>
        <w:rPr>
          <w:rFonts w:ascii="Arial" w:hAnsi="Arial" w:cs="Arial"/>
          <w:color w:val="000000" w:themeColor="text1"/>
          <w:sz w:val="20"/>
          <w:szCs w:val="20"/>
        </w:rPr>
      </w:pPr>
      <w:r w:rsidRPr="00BA5C26">
        <w:rPr>
          <w:rFonts w:ascii="Arial" w:hAnsi="Arial" w:cs="Arial"/>
          <w:color w:val="000000" w:themeColor="text1"/>
          <w:sz w:val="20"/>
          <w:szCs w:val="20"/>
        </w:rPr>
        <w:t>- организация воспитательной работы среди детей и молодежи, направленная   на устранение причин и условий, способствующих совершению    действий экстремистского характера;</w:t>
      </w:r>
    </w:p>
    <w:p w:rsidR="006A2EDA" w:rsidRPr="00BA5C26" w:rsidRDefault="006A2EDA" w:rsidP="006A2EDA">
      <w:pPr>
        <w:jc w:val="both"/>
        <w:rPr>
          <w:rFonts w:ascii="Arial" w:hAnsi="Arial" w:cs="Arial"/>
          <w:color w:val="000000" w:themeColor="text1"/>
          <w:sz w:val="20"/>
          <w:szCs w:val="20"/>
        </w:rPr>
      </w:pPr>
      <w:r w:rsidRPr="00BA5C26">
        <w:rPr>
          <w:rFonts w:ascii="Arial" w:hAnsi="Arial" w:cs="Arial"/>
          <w:color w:val="000000" w:themeColor="text1"/>
          <w:sz w:val="20"/>
          <w:szCs w:val="20"/>
        </w:rPr>
        <w:t>- выявление и пресечение экстремисткой деятельности организаций и объедений на территории муниципального образования Молчановское сельское поселение.</w:t>
      </w:r>
    </w:p>
    <w:p w:rsidR="006A2EDA" w:rsidRPr="00BA5C26" w:rsidRDefault="006A2EDA" w:rsidP="006A2EDA">
      <w:pPr>
        <w:spacing w:after="150"/>
        <w:jc w:val="center"/>
        <w:rPr>
          <w:rFonts w:ascii="Arial" w:hAnsi="Arial" w:cs="Arial"/>
          <w:color w:val="000000" w:themeColor="text1"/>
          <w:sz w:val="20"/>
          <w:szCs w:val="20"/>
        </w:rPr>
      </w:pPr>
      <w:r w:rsidRPr="00BA5C26">
        <w:rPr>
          <w:rFonts w:ascii="Arial" w:hAnsi="Arial" w:cs="Arial"/>
          <w:b/>
          <w:bCs/>
          <w:color w:val="000000" w:themeColor="text1"/>
          <w:sz w:val="20"/>
          <w:szCs w:val="20"/>
        </w:rPr>
        <w:t>Раздел 3.</w:t>
      </w:r>
      <w:r w:rsidRPr="00BA5C26">
        <w:rPr>
          <w:rFonts w:ascii="Arial" w:hAnsi="Arial" w:cs="Arial"/>
          <w:color w:val="000000" w:themeColor="text1"/>
          <w:sz w:val="20"/>
          <w:szCs w:val="20"/>
        </w:rPr>
        <w:t xml:space="preserve"> </w:t>
      </w:r>
      <w:r w:rsidRPr="00BA5C26">
        <w:rPr>
          <w:rFonts w:ascii="Arial" w:hAnsi="Arial" w:cs="Arial"/>
          <w:b/>
          <w:bCs/>
          <w:color w:val="000000" w:themeColor="text1"/>
          <w:sz w:val="20"/>
          <w:szCs w:val="20"/>
        </w:rPr>
        <w:t>Нормативное обеспечение Программы</w:t>
      </w:r>
    </w:p>
    <w:p w:rsidR="006A2EDA" w:rsidRPr="00BA5C26" w:rsidRDefault="006A2EDA" w:rsidP="006A2EDA">
      <w:pPr>
        <w:spacing w:after="150"/>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Правовую основу для реализации Программы определили:</w:t>
      </w:r>
    </w:p>
    <w:p w:rsidR="006A2EDA" w:rsidRPr="00BA5C26" w:rsidRDefault="006A2EDA" w:rsidP="006A2EDA">
      <w:pPr>
        <w:jc w:val="both"/>
        <w:rPr>
          <w:rFonts w:ascii="Arial" w:hAnsi="Arial" w:cs="Arial"/>
          <w:color w:val="000000" w:themeColor="text1"/>
          <w:sz w:val="20"/>
          <w:szCs w:val="20"/>
        </w:rPr>
      </w:pPr>
      <w:r w:rsidRPr="00BA5C26">
        <w:rPr>
          <w:rFonts w:ascii="Arial" w:hAnsi="Arial" w:cs="Arial"/>
          <w:color w:val="000000" w:themeColor="text1"/>
          <w:sz w:val="20"/>
          <w:szCs w:val="20"/>
        </w:rPr>
        <w:t>- Федеральный Закон от 06.03.2006 № 35-ФЗ «О противодействии терроризму»;</w:t>
      </w:r>
    </w:p>
    <w:p w:rsidR="006A2EDA" w:rsidRPr="00BA5C26" w:rsidRDefault="006A2EDA" w:rsidP="006A2EDA">
      <w:pPr>
        <w:jc w:val="both"/>
        <w:rPr>
          <w:rFonts w:ascii="Arial" w:hAnsi="Arial" w:cs="Arial"/>
          <w:color w:val="000000" w:themeColor="text1"/>
          <w:sz w:val="20"/>
          <w:szCs w:val="20"/>
        </w:rPr>
      </w:pPr>
      <w:r w:rsidRPr="00BA5C26">
        <w:rPr>
          <w:rFonts w:ascii="Arial" w:hAnsi="Arial" w:cs="Arial"/>
          <w:color w:val="000000" w:themeColor="text1"/>
          <w:sz w:val="20"/>
          <w:szCs w:val="20"/>
        </w:rPr>
        <w:t>- Федеральный Закон от 06.10.2003 № 131-ФЗ «Об общих принципах организации местного самоуправления в Российской Федерации»;</w:t>
      </w:r>
    </w:p>
    <w:p w:rsidR="006A2EDA" w:rsidRPr="00BA5C26" w:rsidRDefault="006A2EDA" w:rsidP="006A2EDA">
      <w:pPr>
        <w:jc w:val="both"/>
        <w:rPr>
          <w:rFonts w:ascii="Arial" w:hAnsi="Arial" w:cs="Arial"/>
          <w:color w:val="000000" w:themeColor="text1"/>
          <w:sz w:val="20"/>
          <w:szCs w:val="20"/>
        </w:rPr>
      </w:pPr>
      <w:r w:rsidRPr="00BA5C26">
        <w:rPr>
          <w:rFonts w:ascii="Arial" w:hAnsi="Arial" w:cs="Arial"/>
          <w:color w:val="000000" w:themeColor="text1"/>
          <w:sz w:val="20"/>
          <w:szCs w:val="20"/>
        </w:rPr>
        <w:t>- Федеральный Закон от 25.07.2002 № 114-ФЗ «О противодействии экстремистской деятельности»;</w:t>
      </w:r>
    </w:p>
    <w:p w:rsidR="006A2EDA" w:rsidRPr="00BA5C26" w:rsidRDefault="006A2EDA" w:rsidP="006A2EDA">
      <w:pPr>
        <w:jc w:val="both"/>
        <w:rPr>
          <w:rFonts w:ascii="Arial" w:hAnsi="Arial" w:cs="Arial"/>
          <w:color w:val="000000" w:themeColor="text1"/>
          <w:sz w:val="20"/>
          <w:szCs w:val="20"/>
        </w:rPr>
      </w:pPr>
      <w:r w:rsidRPr="00BA5C26">
        <w:rPr>
          <w:rFonts w:ascii="Arial" w:hAnsi="Arial" w:cs="Arial"/>
          <w:color w:val="000000" w:themeColor="text1"/>
          <w:sz w:val="20"/>
          <w:szCs w:val="20"/>
        </w:rPr>
        <w:t>- Указ Президента Российской Федерации от 15.06.2006 № 116 «О мерах по противодействию терроризму».</w:t>
      </w:r>
    </w:p>
    <w:p w:rsidR="006A2EDA" w:rsidRPr="00BA5C26" w:rsidRDefault="006A2EDA" w:rsidP="006A2EDA">
      <w:pPr>
        <w:spacing w:after="150"/>
        <w:jc w:val="center"/>
        <w:rPr>
          <w:rFonts w:ascii="Arial" w:hAnsi="Arial" w:cs="Arial"/>
          <w:color w:val="000000" w:themeColor="text1"/>
          <w:sz w:val="20"/>
          <w:szCs w:val="20"/>
        </w:rPr>
      </w:pPr>
      <w:r w:rsidRPr="00BA5C26">
        <w:rPr>
          <w:rFonts w:ascii="Arial" w:hAnsi="Arial" w:cs="Arial"/>
          <w:b/>
          <w:bCs/>
          <w:color w:val="000000" w:themeColor="text1"/>
          <w:sz w:val="20"/>
          <w:szCs w:val="20"/>
        </w:rPr>
        <w:t>Раздел 4. Основные мероприятия Программы</w:t>
      </w:r>
    </w:p>
    <w:p w:rsidR="006A2EDA" w:rsidRPr="00BA5C26" w:rsidRDefault="006A2EDA" w:rsidP="006A2EDA">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Общие мероприятия:</w:t>
      </w:r>
    </w:p>
    <w:p w:rsidR="006A2EDA" w:rsidRPr="00BA5C26" w:rsidRDefault="006A2EDA" w:rsidP="006A2EDA">
      <w:pPr>
        <w:jc w:val="both"/>
        <w:rPr>
          <w:rFonts w:ascii="Arial" w:hAnsi="Arial" w:cs="Arial"/>
          <w:color w:val="000000" w:themeColor="text1"/>
          <w:sz w:val="20"/>
          <w:szCs w:val="20"/>
        </w:rPr>
      </w:pPr>
      <w:r w:rsidRPr="00BA5C26">
        <w:rPr>
          <w:rFonts w:ascii="Arial" w:hAnsi="Arial" w:cs="Arial"/>
          <w:color w:val="000000" w:themeColor="text1"/>
          <w:sz w:val="20"/>
          <w:szCs w:val="20"/>
        </w:rPr>
        <w:t>- Распространение среди населения информационных материалов, содействующих повышению уровня толерантного сознания молодежи.</w:t>
      </w:r>
    </w:p>
    <w:p w:rsidR="006A2EDA" w:rsidRPr="00BA5C26" w:rsidRDefault="006A2EDA" w:rsidP="006A2EDA">
      <w:pPr>
        <w:jc w:val="both"/>
        <w:rPr>
          <w:rFonts w:ascii="Arial" w:hAnsi="Arial" w:cs="Arial"/>
          <w:color w:val="000000" w:themeColor="text1"/>
          <w:sz w:val="20"/>
          <w:szCs w:val="20"/>
        </w:rPr>
      </w:pPr>
      <w:r w:rsidRPr="00BA5C26">
        <w:rPr>
          <w:rFonts w:ascii="Arial" w:hAnsi="Arial" w:cs="Arial"/>
          <w:color w:val="000000" w:themeColor="text1"/>
          <w:sz w:val="20"/>
          <w:szCs w:val="20"/>
        </w:rPr>
        <w:t>- Информирование жителей о порядке действий при угрозе возникновения террористических актов.</w:t>
      </w:r>
    </w:p>
    <w:p w:rsidR="006A2EDA" w:rsidRPr="00BA5C26" w:rsidRDefault="006A2EDA" w:rsidP="006A2EDA">
      <w:pPr>
        <w:jc w:val="both"/>
        <w:rPr>
          <w:rFonts w:ascii="Arial" w:hAnsi="Arial" w:cs="Arial"/>
          <w:color w:val="000000" w:themeColor="text1"/>
          <w:sz w:val="20"/>
          <w:szCs w:val="20"/>
        </w:rPr>
      </w:pPr>
      <w:r w:rsidRPr="00BA5C26">
        <w:rPr>
          <w:rFonts w:ascii="Arial" w:hAnsi="Arial" w:cs="Arial"/>
          <w:color w:val="000000" w:themeColor="text1"/>
          <w:sz w:val="20"/>
          <w:szCs w:val="20"/>
        </w:rPr>
        <w:t>- Обеспечение подготовки и размещения, обновления в местах массового пребывания граждан информационных материалов о действиях в случае возникновения угроз террористического характера, а также размещение соответствующей информации на стендах.</w:t>
      </w:r>
    </w:p>
    <w:p w:rsidR="006A2EDA" w:rsidRPr="00BA5C26" w:rsidRDefault="006A2EDA" w:rsidP="006A2EDA">
      <w:pPr>
        <w:jc w:val="both"/>
        <w:rPr>
          <w:rFonts w:ascii="Arial" w:hAnsi="Arial" w:cs="Arial"/>
          <w:color w:val="000000" w:themeColor="text1"/>
          <w:sz w:val="20"/>
          <w:szCs w:val="20"/>
        </w:rPr>
      </w:pPr>
      <w:r w:rsidRPr="00BA5C26">
        <w:rPr>
          <w:rFonts w:ascii="Arial" w:hAnsi="Arial" w:cs="Arial"/>
          <w:color w:val="000000" w:themeColor="text1"/>
          <w:sz w:val="20"/>
          <w:szCs w:val="20"/>
        </w:rPr>
        <w:t>- Осуществить обходы территории поселения на предмет выявления мест концентрации молодежи и общественных и религиозных объединений, иных организаций, физических лиц занимающейся экстремисткой деятельности и при обнаружении пресечение такой деятельности.</w:t>
      </w:r>
    </w:p>
    <w:p w:rsidR="006A2EDA" w:rsidRPr="00BA5C26" w:rsidRDefault="006A2EDA" w:rsidP="006A2EDA">
      <w:pPr>
        <w:jc w:val="both"/>
        <w:rPr>
          <w:rFonts w:ascii="Arial" w:hAnsi="Arial" w:cs="Arial"/>
          <w:color w:val="000000" w:themeColor="text1"/>
          <w:sz w:val="20"/>
          <w:szCs w:val="20"/>
        </w:rPr>
      </w:pPr>
      <w:r w:rsidRPr="00BA5C26">
        <w:rPr>
          <w:rFonts w:ascii="Arial" w:hAnsi="Arial" w:cs="Arial"/>
          <w:color w:val="000000" w:themeColor="text1"/>
          <w:sz w:val="20"/>
          <w:szCs w:val="20"/>
        </w:rPr>
        <w:t>Мероприятия в сфере культуры и воспитания молодежи:</w:t>
      </w:r>
    </w:p>
    <w:p w:rsidR="006A2EDA" w:rsidRPr="00BA5C26" w:rsidRDefault="006A2EDA" w:rsidP="006A2EDA">
      <w:pPr>
        <w:jc w:val="both"/>
        <w:rPr>
          <w:rFonts w:ascii="Arial" w:hAnsi="Arial" w:cs="Arial"/>
          <w:color w:val="000000" w:themeColor="text1"/>
          <w:sz w:val="20"/>
          <w:szCs w:val="20"/>
        </w:rPr>
      </w:pPr>
      <w:r w:rsidRPr="00BA5C26">
        <w:rPr>
          <w:rFonts w:ascii="Arial" w:hAnsi="Arial" w:cs="Arial"/>
          <w:color w:val="000000" w:themeColor="text1"/>
          <w:sz w:val="20"/>
          <w:szCs w:val="20"/>
        </w:rPr>
        <w:t>- Проведение тематических мероприятий для детей и молодёжи. Распространение идей межнациональной терпимости, дружбы, добрососедства, взаимного уважения.</w:t>
      </w:r>
    </w:p>
    <w:p w:rsidR="006A2EDA" w:rsidRPr="00BA5C26" w:rsidRDefault="006A2EDA" w:rsidP="006A2EDA">
      <w:pPr>
        <w:spacing w:after="150"/>
        <w:jc w:val="center"/>
        <w:rPr>
          <w:rFonts w:ascii="Arial" w:hAnsi="Arial" w:cs="Arial"/>
          <w:color w:val="000000" w:themeColor="text1"/>
          <w:sz w:val="20"/>
          <w:szCs w:val="20"/>
        </w:rPr>
      </w:pPr>
      <w:r w:rsidRPr="00BA5C26">
        <w:rPr>
          <w:rFonts w:ascii="Arial" w:hAnsi="Arial" w:cs="Arial"/>
          <w:b/>
          <w:bCs/>
          <w:color w:val="000000" w:themeColor="text1"/>
          <w:sz w:val="20"/>
          <w:szCs w:val="20"/>
        </w:rPr>
        <w:t>Раздел 5. Механизм реализации Программы, включая организацию управления</w:t>
      </w:r>
      <w:r w:rsidRPr="00BA5C26">
        <w:rPr>
          <w:rFonts w:ascii="Arial" w:hAnsi="Arial" w:cs="Arial"/>
          <w:color w:val="000000" w:themeColor="text1"/>
          <w:sz w:val="20"/>
          <w:szCs w:val="20"/>
        </w:rPr>
        <w:t xml:space="preserve"> </w:t>
      </w:r>
      <w:r w:rsidRPr="00BA5C26">
        <w:rPr>
          <w:rFonts w:ascii="Arial" w:hAnsi="Arial" w:cs="Arial"/>
          <w:b/>
          <w:bCs/>
          <w:color w:val="000000" w:themeColor="text1"/>
          <w:sz w:val="20"/>
          <w:szCs w:val="20"/>
        </w:rPr>
        <w:t>программой и контроль за ходом её реализации</w:t>
      </w:r>
    </w:p>
    <w:p w:rsidR="006A2EDA" w:rsidRPr="00BA5C26" w:rsidRDefault="006A2EDA" w:rsidP="006A2EDA">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Общее управление реализацией Программы и координацию деятельности исполнителей осуществляет глава Молчановского сельского поселения.</w:t>
      </w:r>
    </w:p>
    <w:p w:rsidR="006A2EDA" w:rsidRPr="00BA5C26" w:rsidRDefault="006A2EDA" w:rsidP="006A2EDA">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Муниципальный заказчик Программы ежегодно уточняет целевые показатели и затраты по программным мероприятиям, механизм реализации Программы, состав исполнителей в установленном порядке.</w:t>
      </w:r>
    </w:p>
    <w:p w:rsidR="006A2EDA" w:rsidRPr="00BA5C26" w:rsidRDefault="006A2EDA" w:rsidP="006A2EDA">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Исполнители программных мероприятий осуществляют текущее управление реализацией программных мероприятий.</w:t>
      </w:r>
    </w:p>
    <w:p w:rsidR="006A2EDA" w:rsidRPr="00BA5C26" w:rsidRDefault="006A2EDA" w:rsidP="006A2EDA">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 xml:space="preserve"> Реализация программы осуществляется на основе условий, порядка и правил, утвержденных федеральными, областными и муниципальными нормативными правовыми актами.</w:t>
      </w:r>
    </w:p>
    <w:p w:rsidR="006A2EDA" w:rsidRPr="00BA5C26" w:rsidRDefault="006A2EDA" w:rsidP="006A2EDA">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Контроль за реализацией Программы осуществляет Администрация Молчановского сельского поселения.</w:t>
      </w:r>
    </w:p>
    <w:p w:rsidR="006A2EDA" w:rsidRPr="00BA5C26" w:rsidRDefault="006A2EDA" w:rsidP="006A2EDA">
      <w:pPr>
        <w:spacing w:after="150"/>
        <w:jc w:val="center"/>
        <w:rPr>
          <w:rFonts w:ascii="Arial" w:hAnsi="Arial" w:cs="Arial"/>
          <w:b/>
          <w:color w:val="000000" w:themeColor="text1"/>
          <w:sz w:val="20"/>
          <w:szCs w:val="20"/>
        </w:rPr>
      </w:pPr>
      <w:r w:rsidRPr="00BA5C26">
        <w:rPr>
          <w:rFonts w:ascii="Arial" w:hAnsi="Arial" w:cs="Arial"/>
          <w:b/>
          <w:bCs/>
          <w:color w:val="000000" w:themeColor="text1"/>
          <w:sz w:val="20"/>
          <w:szCs w:val="20"/>
        </w:rPr>
        <w:t>Раздел 6. Основные программные мероприятия</w:t>
      </w:r>
    </w:p>
    <w:p w:rsidR="006A2EDA" w:rsidRPr="00BA5C26" w:rsidRDefault="006A2EDA" w:rsidP="006A2EDA">
      <w:pPr>
        <w:spacing w:after="150"/>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по реализации муниципальной  Программы по профилактике терроризма и экстремизма, а также минимизации и (или) ликвидации последствий терроризма и экстремизма на территории муниципального образования Молчановское сельское поселение Молчановского района Томской области на 2020-2022  годы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4"/>
        <w:gridCol w:w="1802"/>
        <w:gridCol w:w="2151"/>
      </w:tblGrid>
      <w:tr w:rsidR="00BA5C26" w:rsidRPr="00BA5C26" w:rsidTr="001C0AA6">
        <w:tc>
          <w:tcPr>
            <w:tcW w:w="0" w:type="auto"/>
          </w:tcPr>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Название мероприятия</w:t>
            </w:r>
          </w:p>
        </w:tc>
        <w:tc>
          <w:tcPr>
            <w:tcW w:w="0" w:type="auto"/>
          </w:tcPr>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Срок исполнения</w:t>
            </w:r>
          </w:p>
        </w:tc>
        <w:tc>
          <w:tcPr>
            <w:tcW w:w="2151" w:type="dxa"/>
          </w:tcPr>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Исполнители</w:t>
            </w:r>
          </w:p>
        </w:tc>
      </w:tr>
      <w:tr w:rsidR="00BA5C26" w:rsidRPr="00BA5C26" w:rsidTr="001C0AA6">
        <w:tc>
          <w:tcPr>
            <w:tcW w:w="0" w:type="auto"/>
          </w:tcPr>
          <w:p w:rsidR="006A2EDA" w:rsidRPr="00BA5C26" w:rsidRDefault="006A2EDA"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1. Проведение на основании мониторинга ситуаций комплексного изучения причин и условий, способствующих распространению экстремистских идей, их общественного восприятия, уровня толерантности их проявлениям с выработкой механизмов по совершенствованию деятельности государственных и муниципальных органов в сфере противодействия терроризму и экстремизму.</w:t>
            </w:r>
          </w:p>
        </w:tc>
        <w:tc>
          <w:tcPr>
            <w:tcW w:w="0" w:type="auto"/>
          </w:tcPr>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Ежегодно</w:t>
            </w:r>
          </w:p>
        </w:tc>
        <w:tc>
          <w:tcPr>
            <w:tcW w:w="2151" w:type="dxa"/>
          </w:tcPr>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Администрация поселения, </w:t>
            </w:r>
          </w:p>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Руководители учреждений образования, культуры</w:t>
            </w:r>
          </w:p>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(по согласованию)</w:t>
            </w:r>
          </w:p>
        </w:tc>
      </w:tr>
      <w:tr w:rsidR="00BA5C26" w:rsidRPr="00BA5C26" w:rsidTr="001C0AA6">
        <w:tc>
          <w:tcPr>
            <w:tcW w:w="0" w:type="auto"/>
          </w:tcPr>
          <w:p w:rsidR="006A2EDA" w:rsidRPr="00BA5C26" w:rsidRDefault="006A2EDA"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2. Информирование жителей Молчановского сельского поселения Молчановского района Томской области о порядке действий при угрозе возникновения террористических актов, посредством размещения информации в средствах массовой информации.</w:t>
            </w:r>
          </w:p>
        </w:tc>
        <w:tc>
          <w:tcPr>
            <w:tcW w:w="0" w:type="auto"/>
          </w:tcPr>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Ежеквартально</w:t>
            </w:r>
          </w:p>
        </w:tc>
        <w:tc>
          <w:tcPr>
            <w:tcW w:w="2151" w:type="dxa"/>
          </w:tcPr>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Администрация поселения</w:t>
            </w:r>
          </w:p>
        </w:tc>
      </w:tr>
      <w:tr w:rsidR="00BA5C26" w:rsidRPr="00BA5C26" w:rsidTr="001C0AA6">
        <w:tc>
          <w:tcPr>
            <w:tcW w:w="0" w:type="auto"/>
          </w:tcPr>
          <w:p w:rsidR="006A2EDA" w:rsidRPr="00BA5C26" w:rsidRDefault="006A2EDA"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3. Организация в учебных заведениях профилактической работы, направленной на недопущение вовлечения детей и подростков в незаконную деятельность религиозных сект и экстремистских организаций. Распространение идей межнациональной терпимости, дружбы, добрососедства, взаимного уважения.</w:t>
            </w:r>
          </w:p>
        </w:tc>
        <w:tc>
          <w:tcPr>
            <w:tcW w:w="0" w:type="auto"/>
          </w:tcPr>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Раз в четверть</w:t>
            </w:r>
          </w:p>
        </w:tc>
        <w:tc>
          <w:tcPr>
            <w:tcW w:w="2151" w:type="dxa"/>
          </w:tcPr>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Руководители учреждения образования </w:t>
            </w:r>
          </w:p>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(по согласованию)</w:t>
            </w:r>
          </w:p>
          <w:p w:rsidR="006A2EDA" w:rsidRPr="00BA5C26" w:rsidRDefault="006A2EDA" w:rsidP="001C0AA6">
            <w:pPr>
              <w:jc w:val="center"/>
              <w:rPr>
                <w:rFonts w:ascii="Arial" w:hAnsi="Arial" w:cs="Arial"/>
                <w:color w:val="000000" w:themeColor="text1"/>
                <w:sz w:val="20"/>
                <w:szCs w:val="20"/>
              </w:rPr>
            </w:pPr>
          </w:p>
        </w:tc>
      </w:tr>
      <w:tr w:rsidR="00BA5C26" w:rsidRPr="00BA5C26" w:rsidTr="001C0AA6">
        <w:trPr>
          <w:trHeight w:val="505"/>
        </w:trPr>
        <w:tc>
          <w:tcPr>
            <w:tcW w:w="0" w:type="auto"/>
          </w:tcPr>
          <w:p w:rsidR="006A2EDA" w:rsidRPr="00BA5C26" w:rsidRDefault="006A2EDA"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4. Организовать и провести тематические мероприятия: конкурсы, викторины, с целью формирования у граждан уважительного отношения к традициям и обычаям различных народов и национальностей.</w:t>
            </w:r>
          </w:p>
          <w:p w:rsidR="006A2EDA" w:rsidRPr="00BA5C26" w:rsidRDefault="006A2EDA" w:rsidP="001C0AA6">
            <w:pPr>
              <w:jc w:val="center"/>
              <w:rPr>
                <w:rFonts w:ascii="Arial" w:hAnsi="Arial" w:cs="Arial"/>
                <w:color w:val="000000" w:themeColor="text1"/>
                <w:sz w:val="20"/>
                <w:szCs w:val="20"/>
              </w:rPr>
            </w:pPr>
          </w:p>
        </w:tc>
        <w:tc>
          <w:tcPr>
            <w:tcW w:w="0" w:type="auto"/>
          </w:tcPr>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Раз в полугодие</w:t>
            </w:r>
          </w:p>
        </w:tc>
        <w:tc>
          <w:tcPr>
            <w:tcW w:w="2151" w:type="dxa"/>
          </w:tcPr>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Руководители учреждений образования, культуры</w:t>
            </w:r>
          </w:p>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(по согласованию)</w:t>
            </w:r>
          </w:p>
        </w:tc>
      </w:tr>
      <w:tr w:rsidR="00BA5C26" w:rsidRPr="00BA5C26" w:rsidTr="001C0AA6">
        <w:tc>
          <w:tcPr>
            <w:tcW w:w="0" w:type="auto"/>
          </w:tcPr>
          <w:p w:rsidR="006A2EDA" w:rsidRPr="00BA5C26" w:rsidRDefault="006A2EDA"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5. Проводить тематические беседы в коллективах учащихся школы, расположенной на территории Молчановского сельского поселения Молчановского района Томской области, по действиям населения при возникновении террористических угроз и ЧС.</w:t>
            </w:r>
          </w:p>
          <w:p w:rsidR="006A2EDA" w:rsidRPr="00BA5C26" w:rsidRDefault="006A2EDA" w:rsidP="001C0AA6">
            <w:pPr>
              <w:jc w:val="center"/>
              <w:rPr>
                <w:rFonts w:ascii="Arial" w:hAnsi="Arial" w:cs="Arial"/>
                <w:color w:val="000000" w:themeColor="text1"/>
                <w:sz w:val="20"/>
                <w:szCs w:val="20"/>
              </w:rPr>
            </w:pPr>
          </w:p>
        </w:tc>
        <w:tc>
          <w:tcPr>
            <w:tcW w:w="0" w:type="auto"/>
          </w:tcPr>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Раз в четверть</w:t>
            </w:r>
          </w:p>
        </w:tc>
        <w:tc>
          <w:tcPr>
            <w:tcW w:w="2151" w:type="dxa"/>
          </w:tcPr>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Руководители учреждения образования </w:t>
            </w:r>
          </w:p>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(по согласованию)</w:t>
            </w:r>
          </w:p>
          <w:p w:rsidR="006A2EDA" w:rsidRPr="00BA5C26" w:rsidRDefault="006A2EDA" w:rsidP="001C0AA6">
            <w:pPr>
              <w:jc w:val="center"/>
              <w:rPr>
                <w:rFonts w:ascii="Arial" w:hAnsi="Arial" w:cs="Arial"/>
                <w:color w:val="000000" w:themeColor="text1"/>
                <w:sz w:val="20"/>
                <w:szCs w:val="20"/>
              </w:rPr>
            </w:pPr>
          </w:p>
        </w:tc>
      </w:tr>
      <w:tr w:rsidR="00BA5C26" w:rsidRPr="00BA5C26" w:rsidTr="001C0AA6">
        <w:tc>
          <w:tcPr>
            <w:tcW w:w="0" w:type="auto"/>
          </w:tcPr>
          <w:p w:rsidR="006A2EDA" w:rsidRPr="00BA5C26" w:rsidRDefault="006A2EDA"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6. Организовать и провести круглые столы, семинары, с привлечением должностных лиц и специалистов по мерам предупредительного характера при угрозах террористической и экстремистской направленности. </w:t>
            </w:r>
          </w:p>
          <w:p w:rsidR="006A2EDA" w:rsidRPr="00BA5C26" w:rsidRDefault="006A2EDA" w:rsidP="001C0AA6">
            <w:pPr>
              <w:jc w:val="center"/>
              <w:rPr>
                <w:rFonts w:ascii="Arial" w:hAnsi="Arial" w:cs="Arial"/>
                <w:color w:val="000000" w:themeColor="text1"/>
                <w:sz w:val="20"/>
                <w:szCs w:val="20"/>
              </w:rPr>
            </w:pPr>
          </w:p>
        </w:tc>
        <w:tc>
          <w:tcPr>
            <w:tcW w:w="0" w:type="auto"/>
          </w:tcPr>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Раз в полугодие</w:t>
            </w:r>
          </w:p>
        </w:tc>
        <w:tc>
          <w:tcPr>
            <w:tcW w:w="2151" w:type="dxa"/>
          </w:tcPr>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Администрация поселения,</w:t>
            </w:r>
          </w:p>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Руководители ОМВД России по Молчановскому району (по согласованию)</w:t>
            </w:r>
          </w:p>
        </w:tc>
      </w:tr>
      <w:tr w:rsidR="00BA5C26" w:rsidRPr="00BA5C26" w:rsidTr="001C0AA6">
        <w:tc>
          <w:tcPr>
            <w:tcW w:w="0" w:type="auto"/>
          </w:tcPr>
          <w:p w:rsidR="006A2EDA" w:rsidRPr="00BA5C26" w:rsidRDefault="006A2EDA"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7. Осуществление на постоянной основе мер по обеспечению антитеррористической защищенности и безопасности подготовки и проведения массовых общественно-политических, спортивных, культурно-развлекательных зрелищных мероприятий</w:t>
            </w:r>
          </w:p>
        </w:tc>
        <w:tc>
          <w:tcPr>
            <w:tcW w:w="0" w:type="auto"/>
          </w:tcPr>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Постоянно</w:t>
            </w:r>
          </w:p>
        </w:tc>
        <w:tc>
          <w:tcPr>
            <w:tcW w:w="2151" w:type="dxa"/>
          </w:tcPr>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Администрация поселения,</w:t>
            </w:r>
          </w:p>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Руководители учреждений культуры, ОМВД России по Молчановскому району (по согласованию)</w:t>
            </w:r>
          </w:p>
        </w:tc>
      </w:tr>
      <w:tr w:rsidR="00BA5C26" w:rsidRPr="00BA5C26" w:rsidTr="001C0AA6">
        <w:tc>
          <w:tcPr>
            <w:tcW w:w="0" w:type="auto"/>
          </w:tcPr>
          <w:p w:rsidR="006A2EDA" w:rsidRPr="00BA5C26" w:rsidRDefault="006A2EDA"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8. Участие в проведении командно-штабных учений, тренировок и практических занятий по обеспечению устойчивого управления, организации взаимодействия и надежной связи с силами постоянной готовности и экстренного реагирования при проведении антитеррористических </w:t>
            </w:r>
            <w:r w:rsidRPr="00BA5C26">
              <w:rPr>
                <w:rFonts w:ascii="Arial" w:hAnsi="Arial" w:cs="Arial"/>
                <w:color w:val="000000" w:themeColor="text1"/>
                <w:sz w:val="20"/>
                <w:szCs w:val="20"/>
              </w:rPr>
              <w:lastRenderedPageBreak/>
              <w:t>мероприятий</w:t>
            </w:r>
          </w:p>
        </w:tc>
        <w:tc>
          <w:tcPr>
            <w:tcW w:w="0" w:type="auto"/>
          </w:tcPr>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lastRenderedPageBreak/>
              <w:t>Ежегодно</w:t>
            </w:r>
          </w:p>
        </w:tc>
        <w:tc>
          <w:tcPr>
            <w:tcW w:w="2151" w:type="dxa"/>
          </w:tcPr>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Администрация поселения,</w:t>
            </w:r>
          </w:p>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Руководители учреждений </w:t>
            </w:r>
          </w:p>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(по согласованию)</w:t>
            </w:r>
          </w:p>
        </w:tc>
      </w:tr>
      <w:tr w:rsidR="00BA5C26" w:rsidRPr="00BA5C26" w:rsidTr="001C0AA6">
        <w:tc>
          <w:tcPr>
            <w:tcW w:w="0" w:type="auto"/>
          </w:tcPr>
          <w:p w:rsidR="006A2EDA" w:rsidRPr="00BA5C26" w:rsidRDefault="006A2EDA"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9. Принять дополнительные меры по повышению уровня антитеррористической защищенности мест отдыха детей при подготовке к летнему оздоровительному сезону</w:t>
            </w:r>
          </w:p>
        </w:tc>
        <w:tc>
          <w:tcPr>
            <w:tcW w:w="0" w:type="auto"/>
          </w:tcPr>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Март – май ежегодно</w:t>
            </w:r>
          </w:p>
        </w:tc>
        <w:tc>
          <w:tcPr>
            <w:tcW w:w="2151" w:type="dxa"/>
          </w:tcPr>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Администрация поселения, руководители учреждений образования и культуры (по согласованию)</w:t>
            </w:r>
          </w:p>
        </w:tc>
      </w:tr>
      <w:tr w:rsidR="00BA5C26" w:rsidRPr="00BA5C26" w:rsidTr="001C0AA6">
        <w:tc>
          <w:tcPr>
            <w:tcW w:w="0" w:type="auto"/>
          </w:tcPr>
          <w:p w:rsidR="006A2EDA" w:rsidRPr="00BA5C26" w:rsidRDefault="006A2EDA"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10. Организация работы учреждений культуры и спорта по утверждению в сознании молодых людей идеи личной и коллективной обязанности уважать права человека и разнообразие в нашем обществе (как проявление культурных, этнических, религиозных, политических и иных различий между людьми), формированию нетерпимости к любым проявлениям экстремизма.</w:t>
            </w:r>
          </w:p>
        </w:tc>
        <w:tc>
          <w:tcPr>
            <w:tcW w:w="0" w:type="auto"/>
          </w:tcPr>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постоянно</w:t>
            </w:r>
          </w:p>
        </w:tc>
        <w:tc>
          <w:tcPr>
            <w:tcW w:w="2151" w:type="dxa"/>
          </w:tcPr>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Руководители учреждений культуры, образования </w:t>
            </w:r>
          </w:p>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(по согласованию)</w:t>
            </w:r>
          </w:p>
        </w:tc>
      </w:tr>
      <w:tr w:rsidR="00BA5C26" w:rsidRPr="00BA5C26" w:rsidTr="001C0AA6">
        <w:trPr>
          <w:trHeight w:val="1989"/>
        </w:trPr>
        <w:tc>
          <w:tcPr>
            <w:tcW w:w="0" w:type="auto"/>
          </w:tcPr>
          <w:p w:rsidR="006A2EDA" w:rsidRPr="00BA5C26" w:rsidRDefault="006A2EDA"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11. Реализация комплекса информационно-профилактических мероприятий по разъяснению правовых последствий за участие в противоправной деятельности террористической и экстремистской направленности, в том числе неформальных молодежных группировках антиобщественного и преступного толка</w:t>
            </w:r>
          </w:p>
        </w:tc>
        <w:tc>
          <w:tcPr>
            <w:tcW w:w="0" w:type="auto"/>
          </w:tcPr>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Ежеквартально</w:t>
            </w:r>
          </w:p>
        </w:tc>
        <w:tc>
          <w:tcPr>
            <w:tcW w:w="2151" w:type="dxa"/>
          </w:tcPr>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Администрация поселения</w:t>
            </w:r>
          </w:p>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Руководители учреждений образования, культуры (по согласованию)</w:t>
            </w:r>
          </w:p>
        </w:tc>
      </w:tr>
      <w:tr w:rsidR="00BA5C26" w:rsidRPr="00BA5C26" w:rsidTr="001C0AA6">
        <w:tc>
          <w:tcPr>
            <w:tcW w:w="0" w:type="auto"/>
          </w:tcPr>
          <w:p w:rsidR="006A2EDA" w:rsidRPr="00BA5C26" w:rsidRDefault="006A2EDA"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12. Распространение среди читателей информационных материалов, содействующих повышению уровня толерантного сознания молодежи</w:t>
            </w:r>
          </w:p>
        </w:tc>
        <w:tc>
          <w:tcPr>
            <w:tcW w:w="0" w:type="auto"/>
          </w:tcPr>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Постоянно</w:t>
            </w:r>
          </w:p>
        </w:tc>
        <w:tc>
          <w:tcPr>
            <w:tcW w:w="2151" w:type="dxa"/>
          </w:tcPr>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Библиотека </w:t>
            </w:r>
          </w:p>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(по согласованию)</w:t>
            </w:r>
          </w:p>
        </w:tc>
      </w:tr>
      <w:tr w:rsidR="00BA5C26" w:rsidRPr="00BA5C26" w:rsidTr="001C0AA6">
        <w:tc>
          <w:tcPr>
            <w:tcW w:w="0" w:type="auto"/>
          </w:tcPr>
          <w:p w:rsidR="006A2EDA" w:rsidRPr="00BA5C26" w:rsidRDefault="006A2EDA"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13. Обеспечение сбора информации о прибывающих на территорию Молчановского сельского поселения беженцах и вынужденных переселенцах с последующей проверкой их на причастность к террористическим и экстремистским организациям.</w:t>
            </w:r>
          </w:p>
        </w:tc>
        <w:tc>
          <w:tcPr>
            <w:tcW w:w="0" w:type="auto"/>
          </w:tcPr>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По мере необходимости</w:t>
            </w:r>
          </w:p>
        </w:tc>
        <w:tc>
          <w:tcPr>
            <w:tcW w:w="2151" w:type="dxa"/>
          </w:tcPr>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ОМВД России по Молчановскому району (по согласованию)</w:t>
            </w:r>
          </w:p>
        </w:tc>
      </w:tr>
      <w:tr w:rsidR="00BA5C26" w:rsidRPr="00BA5C26" w:rsidTr="001C0AA6">
        <w:tc>
          <w:tcPr>
            <w:tcW w:w="0" w:type="auto"/>
          </w:tcPr>
          <w:p w:rsidR="006A2EDA" w:rsidRPr="00BA5C26" w:rsidRDefault="006A2EDA"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14. Осуществление контроля за работой сотрудников   осуществляющих пропускной режим в образовательных учреждения с. Молчаново</w:t>
            </w:r>
          </w:p>
        </w:tc>
        <w:tc>
          <w:tcPr>
            <w:tcW w:w="0" w:type="auto"/>
          </w:tcPr>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в каждой учебной четверти</w:t>
            </w:r>
          </w:p>
        </w:tc>
        <w:tc>
          <w:tcPr>
            <w:tcW w:w="2151" w:type="dxa"/>
          </w:tcPr>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Администрация поселения, РУО Администрации Молчановского района</w:t>
            </w:r>
          </w:p>
          <w:p w:rsidR="006A2EDA" w:rsidRPr="00BA5C26" w:rsidRDefault="006A2EDA" w:rsidP="001C0AA6">
            <w:pPr>
              <w:ind w:left="-190" w:right="-143"/>
              <w:jc w:val="center"/>
              <w:rPr>
                <w:rFonts w:ascii="Arial" w:hAnsi="Arial" w:cs="Arial"/>
                <w:color w:val="000000" w:themeColor="text1"/>
                <w:sz w:val="20"/>
                <w:szCs w:val="20"/>
              </w:rPr>
            </w:pPr>
            <w:r w:rsidRPr="00BA5C26">
              <w:rPr>
                <w:rFonts w:ascii="Arial" w:hAnsi="Arial" w:cs="Arial"/>
                <w:color w:val="000000" w:themeColor="text1"/>
                <w:sz w:val="20"/>
                <w:szCs w:val="20"/>
              </w:rPr>
              <w:t>(по согласованию)</w:t>
            </w:r>
          </w:p>
        </w:tc>
      </w:tr>
      <w:tr w:rsidR="00BA5C26" w:rsidRPr="00BA5C26" w:rsidTr="001C0AA6">
        <w:tc>
          <w:tcPr>
            <w:tcW w:w="0" w:type="auto"/>
          </w:tcPr>
          <w:p w:rsidR="006A2EDA" w:rsidRPr="00BA5C26" w:rsidRDefault="006A2EDA"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15. Уточнение перечня заброшенных зданий и помещений, расположенных на территории поселения. Своевременное информирование правоохранительных органов о фактах нахождения на указанных объектах подозрительных лиц, предметов, вещей.</w:t>
            </w:r>
          </w:p>
        </w:tc>
        <w:tc>
          <w:tcPr>
            <w:tcW w:w="0" w:type="auto"/>
          </w:tcPr>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Постоянно</w:t>
            </w:r>
          </w:p>
        </w:tc>
        <w:tc>
          <w:tcPr>
            <w:tcW w:w="2151" w:type="dxa"/>
          </w:tcPr>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Администрация поселения,</w:t>
            </w:r>
          </w:p>
          <w:p w:rsidR="006A2EDA" w:rsidRPr="00BA5C26" w:rsidRDefault="006A2EDA" w:rsidP="001C0AA6">
            <w:pPr>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Служба УУП ОМВД России по Молчановскому району </w:t>
            </w:r>
          </w:p>
          <w:p w:rsidR="006A2EDA" w:rsidRPr="00BA5C26" w:rsidRDefault="006A2EDA" w:rsidP="001C0AA6">
            <w:pPr>
              <w:ind w:left="-49" w:right="-143"/>
              <w:jc w:val="center"/>
              <w:rPr>
                <w:rFonts w:ascii="Arial" w:hAnsi="Arial" w:cs="Arial"/>
                <w:color w:val="000000" w:themeColor="text1"/>
                <w:sz w:val="20"/>
                <w:szCs w:val="20"/>
              </w:rPr>
            </w:pPr>
            <w:r w:rsidRPr="00BA5C26">
              <w:rPr>
                <w:rFonts w:ascii="Arial" w:hAnsi="Arial" w:cs="Arial"/>
                <w:color w:val="000000" w:themeColor="text1"/>
                <w:sz w:val="20"/>
                <w:szCs w:val="20"/>
              </w:rPr>
              <w:t>(по согласованию)</w:t>
            </w:r>
          </w:p>
        </w:tc>
      </w:tr>
    </w:tbl>
    <w:p w:rsidR="006A2EDA" w:rsidRPr="00BA5C26" w:rsidRDefault="006A2EDA" w:rsidP="006A2EDA">
      <w:pPr>
        <w:jc w:val="center"/>
        <w:rPr>
          <w:rFonts w:ascii="Arial" w:hAnsi="Arial" w:cs="Arial"/>
          <w:color w:val="000000" w:themeColor="text1"/>
          <w:sz w:val="20"/>
          <w:szCs w:val="20"/>
        </w:rPr>
      </w:pPr>
      <w:r w:rsidRPr="00BA5C26">
        <w:rPr>
          <w:rFonts w:ascii="Arial" w:hAnsi="Arial" w:cs="Arial"/>
          <w:color w:val="000000" w:themeColor="text1"/>
          <w:sz w:val="20"/>
          <w:szCs w:val="20"/>
        </w:rPr>
        <w:t> </w:t>
      </w:r>
    </w:p>
    <w:p w:rsidR="006A2EDA" w:rsidRPr="00BA5C26" w:rsidRDefault="006A2EDA" w:rsidP="006A2EDA">
      <w:pPr>
        <w:jc w:val="center"/>
        <w:rPr>
          <w:rFonts w:ascii="Arial" w:hAnsi="Arial" w:cs="Arial"/>
          <w:color w:val="000000" w:themeColor="text1"/>
          <w:sz w:val="20"/>
          <w:szCs w:val="20"/>
        </w:rPr>
      </w:pPr>
      <w:r w:rsidRPr="00BA5C26">
        <w:rPr>
          <w:rFonts w:ascii="Arial" w:hAnsi="Arial" w:cs="Arial"/>
          <w:b/>
          <w:bCs/>
          <w:color w:val="000000" w:themeColor="text1"/>
          <w:sz w:val="20"/>
          <w:szCs w:val="20"/>
        </w:rPr>
        <w:t>Раздел 7. Оценка эффективности Программы</w:t>
      </w:r>
    </w:p>
    <w:p w:rsidR="006A2EDA" w:rsidRPr="00BA5C26" w:rsidRDefault="006A2EDA" w:rsidP="006A2EDA">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Программа носит ярко выраженный социальный характер, результаты реализации ее мероприятий будут оказывать позитивное влияние на различные стороны жизни населения Молчановского сельского поселения Молчановского района Томской области.</w:t>
      </w:r>
    </w:p>
    <w:p w:rsidR="006A2EDA" w:rsidRPr="00BA5C26" w:rsidRDefault="006A2EDA" w:rsidP="006A2EDA">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Реализация программы позволит:</w:t>
      </w:r>
    </w:p>
    <w:p w:rsidR="006A2EDA" w:rsidRPr="00BA5C26" w:rsidRDefault="006A2EDA" w:rsidP="006A2EDA">
      <w:pPr>
        <w:jc w:val="both"/>
        <w:rPr>
          <w:rFonts w:ascii="Arial" w:hAnsi="Arial" w:cs="Arial"/>
          <w:color w:val="000000" w:themeColor="text1"/>
          <w:sz w:val="20"/>
          <w:szCs w:val="20"/>
        </w:rPr>
      </w:pPr>
      <w:r w:rsidRPr="00BA5C26">
        <w:rPr>
          <w:rFonts w:ascii="Arial" w:hAnsi="Arial" w:cs="Arial"/>
          <w:color w:val="000000" w:themeColor="text1"/>
          <w:sz w:val="20"/>
          <w:szCs w:val="20"/>
        </w:rPr>
        <w:t>а) Улучшить информационно-пропагандистское обеспечение деятельности по профилактике экстремизма, терроризма и правонарушений.</w:t>
      </w:r>
    </w:p>
    <w:p w:rsidR="006A2EDA" w:rsidRPr="00BA5C26" w:rsidRDefault="006A2EDA" w:rsidP="006A2EDA">
      <w:pPr>
        <w:jc w:val="both"/>
        <w:rPr>
          <w:rFonts w:ascii="Arial" w:hAnsi="Arial" w:cs="Arial"/>
          <w:color w:val="000000" w:themeColor="text1"/>
          <w:sz w:val="20"/>
          <w:szCs w:val="20"/>
        </w:rPr>
      </w:pPr>
      <w:r w:rsidRPr="00BA5C26">
        <w:rPr>
          <w:rFonts w:ascii="Arial" w:hAnsi="Arial" w:cs="Arial"/>
          <w:color w:val="000000" w:themeColor="text1"/>
          <w:sz w:val="20"/>
          <w:szCs w:val="20"/>
        </w:rPr>
        <w:t>б) Создавать условия для деятельности добровольных формирований населения по охране общественного порядка.</w:t>
      </w:r>
    </w:p>
    <w:p w:rsidR="006A2EDA" w:rsidRPr="00BA5C26" w:rsidRDefault="006A2EDA" w:rsidP="006A2EDA">
      <w:pPr>
        <w:jc w:val="both"/>
        <w:rPr>
          <w:rFonts w:ascii="Arial" w:hAnsi="Arial" w:cs="Arial"/>
          <w:color w:val="000000" w:themeColor="text1"/>
          <w:sz w:val="20"/>
          <w:szCs w:val="20"/>
        </w:rPr>
      </w:pPr>
      <w:r w:rsidRPr="00BA5C26">
        <w:rPr>
          <w:rFonts w:ascii="Arial" w:hAnsi="Arial" w:cs="Arial"/>
          <w:color w:val="000000" w:themeColor="text1"/>
          <w:sz w:val="20"/>
          <w:szCs w:val="20"/>
        </w:rPr>
        <w:t>в) Повысить антитеррористическую защищенность мест массового пребывания граждан. Полное и своевременное выполнение мероприятий программы будет способствовать созданию в общественных местах и на улицах поселения обстановки спокойствия и безопасности.</w:t>
      </w:r>
    </w:p>
    <w:p w:rsidR="00932F1E" w:rsidRPr="00BA5C26" w:rsidRDefault="006A2EDA" w:rsidP="006A2ED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themeColor="text1"/>
          <w:sz w:val="20"/>
          <w:szCs w:val="20"/>
        </w:rPr>
      </w:pPr>
      <w:r w:rsidRPr="00BA5C26">
        <w:rPr>
          <w:rFonts w:ascii="Arial" w:hAnsi="Arial" w:cs="Arial"/>
          <w:color w:val="000000" w:themeColor="text1"/>
          <w:sz w:val="20"/>
          <w:szCs w:val="20"/>
        </w:rPr>
        <w:t>Экономическая эффективность Программы будет выражена снижением прямых и косвенных экономических потерь от проявлений экстремизма, терроризма и преступлений в общественных местах.</w:t>
      </w:r>
    </w:p>
    <w:p w:rsidR="006A2EDA" w:rsidRPr="00BA5C26" w:rsidRDefault="006A2EDA" w:rsidP="006A2ED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b/>
          <w:bCs/>
          <w:color w:val="000000" w:themeColor="text1"/>
          <w:sz w:val="20"/>
          <w:szCs w:val="20"/>
        </w:rPr>
      </w:pPr>
    </w:p>
    <w:p w:rsidR="005D408B" w:rsidRDefault="005D408B"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3D3394" w:rsidRPr="00BA5C26" w:rsidRDefault="003D3394"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lastRenderedPageBreak/>
        <w:t>*  -  *  -  *</w:t>
      </w:r>
    </w:p>
    <w:p w:rsidR="006A2EDA" w:rsidRPr="00BA5C26" w:rsidRDefault="006A2EDA"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6A2EDA" w:rsidRPr="00BA5C26" w:rsidRDefault="006A2EDA" w:rsidP="006A2EDA">
      <w:pPr>
        <w:ind w:left="-284"/>
        <w:jc w:val="center"/>
        <w:rPr>
          <w:rFonts w:ascii="Arial" w:hAnsi="Arial" w:cs="Arial"/>
          <w:color w:val="000000" w:themeColor="text1"/>
          <w:sz w:val="20"/>
          <w:szCs w:val="20"/>
        </w:rPr>
      </w:pPr>
      <w:r w:rsidRPr="00BA5C26">
        <w:rPr>
          <w:rFonts w:ascii="Arial" w:hAnsi="Arial" w:cs="Arial"/>
          <w:color w:val="000000" w:themeColor="text1"/>
          <w:sz w:val="20"/>
          <w:szCs w:val="20"/>
        </w:rPr>
        <w:t>ПОСТАНОВЛЕНИЕ</w:t>
      </w:r>
    </w:p>
    <w:p w:rsidR="006A2EDA" w:rsidRPr="00BA5C26" w:rsidRDefault="006A2EDA" w:rsidP="006A2EDA">
      <w:pPr>
        <w:pStyle w:val="afb"/>
        <w:tabs>
          <w:tab w:val="clear" w:pos="6804"/>
        </w:tabs>
        <w:spacing w:before="0" w:line="360" w:lineRule="auto"/>
        <w:ind w:left="-284"/>
        <w:rPr>
          <w:rFonts w:ascii="Arial" w:hAnsi="Arial" w:cs="Arial"/>
          <w:color w:val="000000" w:themeColor="text1"/>
          <w:sz w:val="20"/>
        </w:rPr>
      </w:pPr>
      <w:r w:rsidRPr="00BA5C26">
        <w:rPr>
          <w:rFonts w:ascii="Arial" w:hAnsi="Arial" w:cs="Arial"/>
          <w:color w:val="000000" w:themeColor="text1"/>
          <w:sz w:val="20"/>
        </w:rPr>
        <w:t>«23» декабря 2019г.</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Pr="00BA5C26">
        <w:rPr>
          <w:rFonts w:ascii="Arial" w:hAnsi="Arial" w:cs="Arial"/>
          <w:color w:val="000000" w:themeColor="text1"/>
          <w:sz w:val="20"/>
        </w:rPr>
        <w:tab/>
        <w:t>№ 305</w:t>
      </w:r>
    </w:p>
    <w:p w:rsidR="006A2EDA" w:rsidRPr="00BA5C26" w:rsidRDefault="006A2EDA" w:rsidP="006A2EDA">
      <w:pPr>
        <w:ind w:left="-284"/>
        <w:rPr>
          <w:rFonts w:ascii="Arial" w:hAnsi="Arial" w:cs="Arial"/>
          <w:color w:val="000000" w:themeColor="text1"/>
          <w:sz w:val="20"/>
          <w:szCs w:val="20"/>
        </w:rPr>
      </w:pPr>
    </w:p>
    <w:p w:rsidR="006A2EDA" w:rsidRPr="00BA5C26" w:rsidRDefault="006A2EDA" w:rsidP="006A2EDA">
      <w:pPr>
        <w:widowControl w:val="0"/>
        <w:ind w:left="-284" w:right="5669"/>
        <w:jc w:val="both"/>
        <w:rPr>
          <w:rFonts w:ascii="Arial" w:hAnsi="Arial" w:cs="Arial"/>
          <w:color w:val="000000" w:themeColor="text1"/>
          <w:sz w:val="20"/>
          <w:szCs w:val="20"/>
        </w:rPr>
      </w:pPr>
      <w:r w:rsidRPr="00BA5C26">
        <w:rPr>
          <w:rFonts w:ascii="Arial" w:hAnsi="Arial" w:cs="Arial"/>
          <w:color w:val="000000" w:themeColor="text1"/>
          <w:sz w:val="20"/>
          <w:szCs w:val="20"/>
        </w:rPr>
        <w:t xml:space="preserve">Об отмене постановления Администрации Молчановского сельского поселения от 15.11.2019 № 267 «О временном ограничении движения автотранспорта по участку улицы Ключевской с. Молчаново» </w:t>
      </w:r>
    </w:p>
    <w:p w:rsidR="006A2EDA" w:rsidRPr="00BA5C26" w:rsidRDefault="006A2EDA" w:rsidP="006A2EDA">
      <w:pPr>
        <w:widowControl w:val="0"/>
        <w:ind w:left="-284"/>
        <w:jc w:val="both"/>
        <w:rPr>
          <w:rFonts w:ascii="Arial" w:hAnsi="Arial" w:cs="Arial"/>
          <w:color w:val="000000" w:themeColor="text1"/>
          <w:sz w:val="20"/>
          <w:szCs w:val="20"/>
        </w:rPr>
      </w:pPr>
    </w:p>
    <w:p w:rsidR="006A2EDA" w:rsidRPr="00BA5C26" w:rsidRDefault="006A2EDA" w:rsidP="006A2EDA">
      <w:pPr>
        <w:ind w:left="-284"/>
        <w:jc w:val="both"/>
        <w:rPr>
          <w:rFonts w:ascii="Arial" w:hAnsi="Arial" w:cs="Arial"/>
          <w:color w:val="000000" w:themeColor="text1"/>
          <w:sz w:val="20"/>
          <w:szCs w:val="20"/>
        </w:rPr>
      </w:pPr>
    </w:p>
    <w:p w:rsidR="006A2EDA" w:rsidRPr="00BA5C26" w:rsidRDefault="006A2EDA" w:rsidP="006A2EDA">
      <w:pPr>
        <w:ind w:left="-284" w:right="-1"/>
        <w:jc w:val="both"/>
        <w:rPr>
          <w:rFonts w:ascii="Arial" w:hAnsi="Arial" w:cs="Arial"/>
          <w:color w:val="000000" w:themeColor="text1"/>
          <w:sz w:val="20"/>
          <w:szCs w:val="20"/>
        </w:rPr>
      </w:pPr>
      <w:r w:rsidRPr="00BA5C26">
        <w:rPr>
          <w:rFonts w:ascii="Arial" w:hAnsi="Arial" w:cs="Arial"/>
          <w:color w:val="000000" w:themeColor="text1"/>
          <w:sz w:val="20"/>
          <w:szCs w:val="20"/>
        </w:rPr>
        <w:t xml:space="preserve">    На основании протеста прокурора Молчановского района от 19.12.2019 № 22-2019 на постановление Администрации Молчановского сельского поселения от 15.11.2019 № 267 «О временном ограничении движения автотранспорта по участку улицы Ключевской с. Молчаново»</w:t>
      </w:r>
    </w:p>
    <w:p w:rsidR="006A2EDA" w:rsidRPr="00BA5C26" w:rsidRDefault="006A2EDA" w:rsidP="006A2EDA">
      <w:pPr>
        <w:ind w:left="-284"/>
        <w:jc w:val="both"/>
        <w:rPr>
          <w:rFonts w:ascii="Arial" w:hAnsi="Arial" w:cs="Arial"/>
          <w:color w:val="000000" w:themeColor="text1"/>
          <w:sz w:val="20"/>
          <w:szCs w:val="20"/>
        </w:rPr>
      </w:pPr>
    </w:p>
    <w:p w:rsidR="006A2EDA" w:rsidRPr="00BA5C26" w:rsidRDefault="006A2EDA" w:rsidP="006A2EDA">
      <w:pPr>
        <w:ind w:left="-284"/>
        <w:jc w:val="both"/>
        <w:rPr>
          <w:rFonts w:ascii="Arial" w:hAnsi="Arial" w:cs="Arial"/>
          <w:color w:val="000000" w:themeColor="text1"/>
          <w:sz w:val="20"/>
          <w:szCs w:val="20"/>
        </w:rPr>
      </w:pPr>
      <w:r w:rsidRPr="00BA5C26">
        <w:rPr>
          <w:rFonts w:ascii="Arial" w:hAnsi="Arial" w:cs="Arial"/>
          <w:color w:val="000000" w:themeColor="text1"/>
          <w:sz w:val="20"/>
          <w:szCs w:val="20"/>
        </w:rPr>
        <w:t>ПОСТАНОВЛЯЮ:</w:t>
      </w:r>
    </w:p>
    <w:p w:rsidR="006A2EDA" w:rsidRPr="00BA5C26" w:rsidRDefault="006A2EDA" w:rsidP="006A2EDA">
      <w:pPr>
        <w:ind w:left="-284"/>
        <w:jc w:val="both"/>
        <w:rPr>
          <w:rFonts w:ascii="Arial" w:hAnsi="Arial" w:cs="Arial"/>
          <w:color w:val="000000" w:themeColor="text1"/>
          <w:sz w:val="20"/>
          <w:szCs w:val="20"/>
        </w:rPr>
      </w:pPr>
    </w:p>
    <w:p w:rsidR="006A2EDA" w:rsidRPr="00BA5C26" w:rsidRDefault="006A2EDA" w:rsidP="006A2EDA">
      <w:pPr>
        <w:ind w:left="-284"/>
        <w:jc w:val="both"/>
        <w:rPr>
          <w:rFonts w:ascii="Arial" w:hAnsi="Arial" w:cs="Arial"/>
          <w:color w:val="000000" w:themeColor="text1"/>
          <w:sz w:val="20"/>
          <w:szCs w:val="20"/>
        </w:rPr>
      </w:pPr>
    </w:p>
    <w:p w:rsidR="006A2EDA" w:rsidRPr="00BA5C26" w:rsidRDefault="006A2EDA" w:rsidP="006C5754">
      <w:pPr>
        <w:numPr>
          <w:ilvl w:val="0"/>
          <w:numId w:val="18"/>
        </w:numPr>
        <w:ind w:left="-284" w:firstLine="0"/>
        <w:jc w:val="both"/>
        <w:rPr>
          <w:rFonts w:ascii="Arial" w:hAnsi="Arial" w:cs="Arial"/>
          <w:color w:val="000000" w:themeColor="text1"/>
          <w:sz w:val="20"/>
          <w:szCs w:val="20"/>
        </w:rPr>
      </w:pPr>
      <w:r w:rsidRPr="00BA5C26">
        <w:rPr>
          <w:rFonts w:ascii="Arial" w:hAnsi="Arial" w:cs="Arial"/>
          <w:color w:val="000000" w:themeColor="text1"/>
          <w:sz w:val="20"/>
          <w:szCs w:val="20"/>
        </w:rPr>
        <w:t>Отменить постановление Администрации Молчановского сельского поселения от 15.11.2019 № 267 «О временном ограничении движения автотранспорта по участку улицы Ключевской с. Молчаново».</w:t>
      </w:r>
    </w:p>
    <w:p w:rsidR="006A2EDA" w:rsidRPr="00BA5C26" w:rsidRDefault="006A2EDA" w:rsidP="006C5754">
      <w:pPr>
        <w:numPr>
          <w:ilvl w:val="0"/>
          <w:numId w:val="18"/>
        </w:numPr>
        <w:ind w:left="-284" w:firstLine="0"/>
        <w:jc w:val="both"/>
        <w:rPr>
          <w:rFonts w:ascii="Arial" w:hAnsi="Arial" w:cs="Arial"/>
          <w:color w:val="000000" w:themeColor="text1"/>
          <w:sz w:val="20"/>
          <w:szCs w:val="20"/>
        </w:rPr>
      </w:pPr>
      <w:r w:rsidRPr="00BA5C26">
        <w:rPr>
          <w:rFonts w:ascii="Arial" w:hAnsi="Arial" w:cs="Arial"/>
          <w:color w:val="000000" w:themeColor="text1"/>
          <w:sz w:val="20"/>
          <w:szCs w:val="20"/>
        </w:rPr>
        <w:t>Настоящее постановление подлежит официальному опубликованию в официальном печатном издании Совета и Администрации Молчановского сельского поселения «Информационный бюллетень» и размещению на официальном сайте муниципального образования Молчановское сельского поселения (</w:t>
      </w:r>
      <w:hyperlink r:id="rId97" w:history="1">
        <w:r w:rsidRPr="00BA5C26">
          <w:rPr>
            <w:rStyle w:val="ae"/>
            <w:rFonts w:ascii="Arial" w:hAnsi="Arial" w:cs="Arial"/>
            <w:color w:val="000000" w:themeColor="text1"/>
            <w:sz w:val="20"/>
            <w:szCs w:val="20"/>
            <w:lang w:val="en-US"/>
          </w:rPr>
          <w:t>www</w:t>
        </w:r>
        <w:r w:rsidRPr="00BA5C26">
          <w:rPr>
            <w:rStyle w:val="ae"/>
            <w:rFonts w:ascii="Arial" w:hAnsi="Arial" w:cs="Arial"/>
            <w:color w:val="000000" w:themeColor="text1"/>
            <w:sz w:val="20"/>
            <w:szCs w:val="20"/>
          </w:rPr>
          <w:t>.</w:t>
        </w:r>
        <w:proofErr w:type="spellStart"/>
        <w:r w:rsidRPr="00BA5C26">
          <w:rPr>
            <w:rStyle w:val="ae"/>
            <w:rFonts w:ascii="Arial" w:hAnsi="Arial" w:cs="Arial"/>
            <w:color w:val="000000" w:themeColor="text1"/>
            <w:sz w:val="20"/>
            <w:szCs w:val="20"/>
            <w:lang w:val="en-US"/>
          </w:rPr>
          <w:t>msp</w:t>
        </w:r>
        <w:proofErr w:type="spellEnd"/>
        <w:r w:rsidRPr="00BA5C26">
          <w:rPr>
            <w:rStyle w:val="ae"/>
            <w:rFonts w:ascii="Arial" w:hAnsi="Arial" w:cs="Arial"/>
            <w:color w:val="000000" w:themeColor="text1"/>
            <w:sz w:val="20"/>
            <w:szCs w:val="20"/>
          </w:rPr>
          <w:t>.</w:t>
        </w:r>
        <w:proofErr w:type="spellStart"/>
        <w:r w:rsidRPr="00BA5C26">
          <w:rPr>
            <w:rStyle w:val="ae"/>
            <w:rFonts w:ascii="Arial" w:hAnsi="Arial" w:cs="Arial"/>
            <w:color w:val="000000" w:themeColor="text1"/>
            <w:sz w:val="20"/>
            <w:szCs w:val="20"/>
            <w:lang w:val="en-US"/>
          </w:rPr>
          <w:t>tomskinvest</w:t>
        </w:r>
        <w:proofErr w:type="spellEnd"/>
        <w:r w:rsidRPr="00BA5C26">
          <w:rPr>
            <w:rStyle w:val="ae"/>
            <w:rFonts w:ascii="Arial" w:hAnsi="Arial" w:cs="Arial"/>
            <w:color w:val="000000" w:themeColor="text1"/>
            <w:sz w:val="20"/>
            <w:szCs w:val="20"/>
          </w:rPr>
          <w:t>.</w:t>
        </w:r>
        <w:proofErr w:type="spellStart"/>
        <w:r w:rsidRPr="00BA5C26">
          <w:rPr>
            <w:rStyle w:val="ae"/>
            <w:rFonts w:ascii="Arial" w:hAnsi="Arial" w:cs="Arial"/>
            <w:color w:val="000000" w:themeColor="text1"/>
            <w:sz w:val="20"/>
            <w:szCs w:val="20"/>
            <w:lang w:val="en-US"/>
          </w:rPr>
          <w:t>ru</w:t>
        </w:r>
        <w:proofErr w:type="spellEnd"/>
      </w:hyperlink>
      <w:r w:rsidRPr="00BA5C26">
        <w:rPr>
          <w:rFonts w:ascii="Arial" w:hAnsi="Arial" w:cs="Arial"/>
          <w:color w:val="000000" w:themeColor="text1"/>
          <w:sz w:val="20"/>
          <w:szCs w:val="20"/>
        </w:rPr>
        <w:t>), для ознакомления жителей Молчановского сельского поселения.</w:t>
      </w:r>
    </w:p>
    <w:p w:rsidR="006A2EDA" w:rsidRPr="00BA5C26" w:rsidRDefault="006A2EDA" w:rsidP="006C5754">
      <w:pPr>
        <w:numPr>
          <w:ilvl w:val="0"/>
          <w:numId w:val="18"/>
        </w:numPr>
        <w:jc w:val="both"/>
        <w:rPr>
          <w:rFonts w:ascii="Arial" w:hAnsi="Arial" w:cs="Arial"/>
          <w:color w:val="000000" w:themeColor="text1"/>
          <w:sz w:val="20"/>
          <w:szCs w:val="20"/>
        </w:rPr>
      </w:pPr>
      <w:r w:rsidRPr="00BA5C26">
        <w:rPr>
          <w:rFonts w:ascii="Arial" w:hAnsi="Arial" w:cs="Arial"/>
          <w:color w:val="000000" w:themeColor="text1"/>
          <w:sz w:val="20"/>
          <w:szCs w:val="20"/>
        </w:rPr>
        <w:t>Контроль за исполнением настоящего постановления оставляю за собой.</w:t>
      </w:r>
    </w:p>
    <w:p w:rsidR="006A2EDA" w:rsidRPr="00BA5C26" w:rsidRDefault="006A2EDA" w:rsidP="006A2ED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color w:val="000000" w:themeColor="text1"/>
          <w:sz w:val="20"/>
          <w:szCs w:val="20"/>
        </w:rPr>
      </w:pPr>
    </w:p>
    <w:p w:rsidR="006A2EDA" w:rsidRPr="00BA5C26" w:rsidRDefault="006A2EDA" w:rsidP="006A2ED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r w:rsidRPr="00BA5C26">
        <w:rPr>
          <w:rFonts w:ascii="Arial" w:hAnsi="Arial" w:cs="Arial"/>
          <w:color w:val="000000" w:themeColor="text1"/>
          <w:sz w:val="20"/>
          <w:szCs w:val="20"/>
        </w:rPr>
        <w:t xml:space="preserve">Глава Молчановского сельского поселения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       (подпись)                       </w:t>
      </w:r>
      <w:r w:rsidRPr="00BA5C26">
        <w:rPr>
          <w:rFonts w:ascii="Arial" w:hAnsi="Arial" w:cs="Arial"/>
          <w:color w:val="000000" w:themeColor="text1"/>
          <w:sz w:val="20"/>
          <w:szCs w:val="20"/>
        </w:rPr>
        <w:tab/>
        <w:t xml:space="preserve">       А. Л. Гензе</w:t>
      </w:r>
    </w:p>
    <w:p w:rsidR="006A2EDA" w:rsidRPr="00BA5C26" w:rsidRDefault="006A2EDA" w:rsidP="006A2ED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color w:val="000000" w:themeColor="text1"/>
          <w:sz w:val="20"/>
          <w:szCs w:val="20"/>
        </w:rPr>
      </w:pPr>
    </w:p>
    <w:p w:rsidR="003D3394" w:rsidRPr="00BA5C26" w:rsidRDefault="003D3394"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4A70CA" w:rsidRPr="00BA5C26" w:rsidRDefault="004A70CA"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4A70CA" w:rsidRPr="00BA5C26" w:rsidRDefault="004A70CA" w:rsidP="004A70CA">
      <w:pPr>
        <w:jc w:val="center"/>
        <w:rPr>
          <w:rFonts w:ascii="Arial" w:hAnsi="Arial" w:cs="Arial"/>
          <w:color w:val="000000" w:themeColor="text1"/>
          <w:sz w:val="20"/>
          <w:szCs w:val="20"/>
        </w:rPr>
      </w:pPr>
      <w:r w:rsidRPr="00BA5C26">
        <w:rPr>
          <w:rFonts w:ascii="Arial" w:hAnsi="Arial" w:cs="Arial"/>
          <w:color w:val="000000" w:themeColor="text1"/>
          <w:sz w:val="20"/>
          <w:szCs w:val="20"/>
        </w:rPr>
        <w:t>ПОСТАНОВЛЕНИЕ</w:t>
      </w:r>
    </w:p>
    <w:p w:rsidR="004A70CA" w:rsidRPr="00BA5C26" w:rsidRDefault="004A70CA" w:rsidP="004A70CA">
      <w:pPr>
        <w:pStyle w:val="afb"/>
        <w:tabs>
          <w:tab w:val="clear" w:pos="6804"/>
        </w:tabs>
        <w:spacing w:before="0" w:line="360" w:lineRule="auto"/>
        <w:rPr>
          <w:rFonts w:ascii="Arial" w:hAnsi="Arial" w:cs="Arial"/>
          <w:color w:val="000000" w:themeColor="text1"/>
          <w:sz w:val="20"/>
        </w:rPr>
      </w:pPr>
      <w:r w:rsidRPr="00BA5C26">
        <w:rPr>
          <w:rFonts w:ascii="Arial" w:hAnsi="Arial" w:cs="Arial"/>
          <w:color w:val="000000" w:themeColor="text1"/>
          <w:sz w:val="20"/>
        </w:rPr>
        <w:t>«26» декабря 2019 г.</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310</w:t>
      </w:r>
    </w:p>
    <w:p w:rsidR="004A70CA" w:rsidRPr="00BA5C26" w:rsidRDefault="004A70CA" w:rsidP="004A70CA">
      <w:pPr>
        <w:rPr>
          <w:rFonts w:ascii="Arial" w:hAnsi="Arial" w:cs="Arial"/>
          <w:color w:val="000000" w:themeColor="text1"/>
        </w:rPr>
      </w:pPr>
    </w:p>
    <w:p w:rsidR="004A70CA" w:rsidRPr="00BA5C26" w:rsidRDefault="004A70CA" w:rsidP="004A70CA">
      <w:pPr>
        <w:pStyle w:val="Style4"/>
        <w:widowControl/>
        <w:tabs>
          <w:tab w:val="left" w:pos="993"/>
        </w:tabs>
        <w:spacing w:line="240" w:lineRule="auto"/>
        <w:ind w:right="-1" w:firstLine="567"/>
        <w:jc w:val="center"/>
        <w:rPr>
          <w:rFonts w:ascii="Arial" w:hAnsi="Arial" w:cs="Arial"/>
          <w:color w:val="000000" w:themeColor="text1"/>
          <w:sz w:val="20"/>
          <w:szCs w:val="20"/>
        </w:rPr>
      </w:pPr>
      <w:r w:rsidRPr="00BA5C26">
        <w:rPr>
          <w:rFonts w:ascii="Arial" w:hAnsi="Arial" w:cs="Arial"/>
          <w:color w:val="000000" w:themeColor="text1"/>
          <w:sz w:val="20"/>
          <w:szCs w:val="20"/>
        </w:rPr>
        <w:t>Об установлении расходного обязательства муниципального образования Молчановское сельское поселение на организацию теплоснабжения населения</w:t>
      </w:r>
    </w:p>
    <w:p w:rsidR="004A70CA" w:rsidRPr="00BA5C26" w:rsidRDefault="004A70CA" w:rsidP="004A70CA">
      <w:pPr>
        <w:tabs>
          <w:tab w:val="left" w:pos="993"/>
        </w:tabs>
        <w:ind w:firstLine="567"/>
        <w:rPr>
          <w:rFonts w:ascii="Arial" w:hAnsi="Arial" w:cs="Arial"/>
          <w:color w:val="000000" w:themeColor="text1"/>
        </w:rPr>
      </w:pPr>
    </w:p>
    <w:p w:rsidR="004A70CA" w:rsidRPr="00BA5C26" w:rsidRDefault="004A70CA" w:rsidP="004A70CA">
      <w:pPr>
        <w:pStyle w:val="afa"/>
        <w:tabs>
          <w:tab w:val="left" w:pos="993"/>
        </w:tabs>
        <w:spacing w:before="0" w:beforeAutospacing="0" w:after="0" w:afterAutospacing="0"/>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В соответствии со статьей 86 Бюджетного кодекса Российской Федерации, Законом Томской области от 29.12.2018 №151-ОЗ «Об областном бюджете на 2019 год и на плановый период 2020 и 2021 годов» соглашения заключенного между муниципальным образованием «Молчановский район» и муниципальным образованием Молчановское сельское поселение от 20.12.2019г. №50С «О предоставлении бюджету муниципального образования Молчановское сельское поселение иного межбюджетного трансферты на организацию теплоснабжения населения»</w:t>
      </w:r>
    </w:p>
    <w:p w:rsidR="004A70CA" w:rsidRPr="00BA5C26" w:rsidRDefault="004A70CA" w:rsidP="004A70CA">
      <w:pPr>
        <w:tabs>
          <w:tab w:val="left" w:pos="993"/>
        </w:tabs>
        <w:autoSpaceDE w:val="0"/>
        <w:autoSpaceDN w:val="0"/>
        <w:adjustRightInd w:val="0"/>
        <w:ind w:firstLine="567"/>
        <w:rPr>
          <w:rFonts w:ascii="Arial" w:hAnsi="Arial" w:cs="Arial"/>
          <w:color w:val="000000" w:themeColor="text1"/>
        </w:rPr>
      </w:pPr>
    </w:p>
    <w:p w:rsidR="004A70CA" w:rsidRPr="00BA5C26" w:rsidRDefault="004A70CA" w:rsidP="004A70CA">
      <w:pPr>
        <w:pStyle w:val="afb"/>
        <w:tabs>
          <w:tab w:val="clear" w:pos="6804"/>
          <w:tab w:val="left" w:pos="993"/>
        </w:tabs>
        <w:spacing w:before="0"/>
        <w:ind w:firstLine="567"/>
        <w:jc w:val="both"/>
        <w:rPr>
          <w:rFonts w:ascii="Arial" w:hAnsi="Arial" w:cs="Arial"/>
          <w:b/>
          <w:color w:val="000000" w:themeColor="text1"/>
          <w:sz w:val="20"/>
        </w:rPr>
      </w:pPr>
      <w:r w:rsidRPr="00BA5C26">
        <w:rPr>
          <w:rFonts w:ascii="Arial" w:hAnsi="Arial" w:cs="Arial"/>
          <w:b/>
          <w:color w:val="000000" w:themeColor="text1"/>
          <w:sz w:val="20"/>
        </w:rPr>
        <w:t>ПОСТАНОВЛЯЮ</w:t>
      </w:r>
    </w:p>
    <w:p w:rsidR="004A70CA" w:rsidRPr="00BA5C26" w:rsidRDefault="004A70CA" w:rsidP="004A70CA">
      <w:pPr>
        <w:pStyle w:val="afb"/>
        <w:tabs>
          <w:tab w:val="clear" w:pos="6804"/>
          <w:tab w:val="left" w:pos="993"/>
        </w:tabs>
        <w:spacing w:before="0"/>
        <w:ind w:firstLine="567"/>
        <w:jc w:val="both"/>
        <w:rPr>
          <w:rFonts w:ascii="Arial" w:hAnsi="Arial" w:cs="Arial"/>
          <w:b/>
          <w:color w:val="000000" w:themeColor="text1"/>
          <w:sz w:val="20"/>
        </w:rPr>
      </w:pPr>
    </w:p>
    <w:p w:rsidR="004A70CA" w:rsidRPr="00BA5C26" w:rsidRDefault="004A70CA" w:rsidP="006C5754">
      <w:pPr>
        <w:pStyle w:val="afa"/>
        <w:numPr>
          <w:ilvl w:val="0"/>
          <w:numId w:val="26"/>
        </w:numPr>
        <w:tabs>
          <w:tab w:val="left" w:pos="426"/>
          <w:tab w:val="left" w:pos="993"/>
        </w:tabs>
        <w:spacing w:before="0" w:beforeAutospacing="0" w:after="0" w:afterAutospacing="0"/>
        <w:ind w:right="-1" w:firstLine="567"/>
        <w:jc w:val="both"/>
        <w:rPr>
          <w:rFonts w:ascii="Arial" w:hAnsi="Arial" w:cs="Arial"/>
          <w:color w:val="000000" w:themeColor="text1"/>
          <w:sz w:val="20"/>
          <w:szCs w:val="20"/>
        </w:rPr>
      </w:pPr>
      <w:r w:rsidRPr="00BA5C26">
        <w:rPr>
          <w:rStyle w:val="FontStyle14"/>
          <w:rFonts w:ascii="Arial" w:hAnsi="Arial" w:cs="Arial"/>
          <w:color w:val="000000" w:themeColor="text1"/>
          <w:sz w:val="20"/>
          <w:szCs w:val="20"/>
        </w:rPr>
        <w:t xml:space="preserve">Установить на 2019 год расходное обязательство муниципального образования Молчановское сельское поселение </w:t>
      </w:r>
      <w:r w:rsidRPr="00BA5C26">
        <w:rPr>
          <w:rFonts w:ascii="Arial" w:hAnsi="Arial" w:cs="Arial"/>
          <w:color w:val="000000" w:themeColor="text1"/>
          <w:sz w:val="20"/>
          <w:szCs w:val="20"/>
        </w:rPr>
        <w:t>на организацию теплоснабжения населения.</w:t>
      </w:r>
    </w:p>
    <w:p w:rsidR="004A70CA" w:rsidRPr="00BA5C26" w:rsidRDefault="004A70CA" w:rsidP="006C5754">
      <w:pPr>
        <w:numPr>
          <w:ilvl w:val="0"/>
          <w:numId w:val="26"/>
        </w:numPr>
        <w:tabs>
          <w:tab w:val="left" w:pos="426"/>
          <w:tab w:val="left" w:pos="993"/>
        </w:tabs>
        <w:ind w:right="-1" w:firstLine="567"/>
        <w:jc w:val="both"/>
        <w:rPr>
          <w:rFonts w:ascii="Arial" w:hAnsi="Arial" w:cs="Arial"/>
          <w:color w:val="000000" w:themeColor="text1"/>
        </w:rPr>
      </w:pPr>
      <w:r w:rsidRPr="00BA5C26">
        <w:rPr>
          <w:rStyle w:val="FontStyle14"/>
          <w:rFonts w:ascii="Arial" w:hAnsi="Arial" w:cs="Arial"/>
          <w:color w:val="000000" w:themeColor="text1"/>
          <w:sz w:val="20"/>
          <w:szCs w:val="20"/>
        </w:rPr>
        <w:t xml:space="preserve">Определить, что Администрация Молчановского сельского поселения является уполномоченным органом, осуществляющим исполнение расходных обязательств муниципального образования Молчановское сельское поселение </w:t>
      </w:r>
      <w:r w:rsidRPr="00BA5C26">
        <w:rPr>
          <w:rFonts w:ascii="Arial" w:hAnsi="Arial" w:cs="Arial"/>
          <w:color w:val="000000" w:themeColor="text1"/>
          <w:sz w:val="20"/>
          <w:szCs w:val="20"/>
        </w:rPr>
        <w:t>на организацию теплоснабжения населения, в размере 3 047 800 (Три миллиона сорок семь тысяч восемьсот) рублей 00 копеек.</w:t>
      </w:r>
    </w:p>
    <w:p w:rsidR="004A70CA" w:rsidRPr="00BA5C26" w:rsidRDefault="004A70CA" w:rsidP="006C5754">
      <w:pPr>
        <w:pStyle w:val="afa"/>
        <w:numPr>
          <w:ilvl w:val="0"/>
          <w:numId w:val="26"/>
        </w:numPr>
        <w:tabs>
          <w:tab w:val="left" w:pos="426"/>
          <w:tab w:val="left" w:pos="993"/>
        </w:tabs>
        <w:spacing w:before="0" w:beforeAutospacing="0" w:after="0" w:afterAutospacing="0"/>
        <w:ind w:right="-1" w:firstLine="567"/>
        <w:jc w:val="both"/>
        <w:rPr>
          <w:rFonts w:ascii="Arial" w:hAnsi="Arial" w:cs="Arial"/>
          <w:color w:val="000000" w:themeColor="text1"/>
          <w:sz w:val="20"/>
          <w:szCs w:val="20"/>
        </w:rPr>
      </w:pPr>
      <w:r w:rsidRPr="00BA5C26">
        <w:rPr>
          <w:rFonts w:ascii="Arial" w:hAnsi="Arial" w:cs="Arial"/>
          <w:color w:val="000000" w:themeColor="text1"/>
          <w:sz w:val="20"/>
          <w:szCs w:val="20"/>
        </w:rPr>
        <w:t>Определить ответственных лиц за исполнение расходного обязательства, установленного пунктом 2 настоящего постановления, в Администрации Молчановского сельского поселения:</w:t>
      </w:r>
    </w:p>
    <w:p w:rsidR="004A70CA" w:rsidRPr="00BA5C26" w:rsidRDefault="004A70CA" w:rsidP="006C5754">
      <w:pPr>
        <w:pStyle w:val="afa"/>
        <w:numPr>
          <w:ilvl w:val="0"/>
          <w:numId w:val="27"/>
        </w:numPr>
        <w:tabs>
          <w:tab w:val="left" w:pos="426"/>
          <w:tab w:val="left" w:pos="993"/>
        </w:tabs>
        <w:spacing w:before="0" w:beforeAutospacing="0" w:after="0" w:afterAutospacing="0"/>
        <w:ind w:left="0" w:right="-1" w:firstLine="567"/>
        <w:jc w:val="both"/>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 поселения Гензе А.Л. – в части:</w:t>
      </w:r>
    </w:p>
    <w:p w:rsidR="004A70CA" w:rsidRPr="00BA5C26" w:rsidRDefault="004A70CA" w:rsidP="004A70CA">
      <w:pPr>
        <w:pStyle w:val="afa"/>
        <w:tabs>
          <w:tab w:val="left" w:pos="426"/>
          <w:tab w:val="left" w:pos="993"/>
        </w:tabs>
        <w:spacing w:before="0" w:beforeAutospacing="0" w:after="0" w:afterAutospacing="0"/>
        <w:ind w:right="-1" w:firstLine="567"/>
        <w:jc w:val="both"/>
        <w:rPr>
          <w:rFonts w:ascii="Arial" w:hAnsi="Arial" w:cs="Arial"/>
          <w:color w:val="000000" w:themeColor="text1"/>
          <w:sz w:val="20"/>
          <w:szCs w:val="20"/>
        </w:rPr>
      </w:pPr>
      <w:r w:rsidRPr="00BA5C26">
        <w:rPr>
          <w:rFonts w:ascii="Arial" w:hAnsi="Arial" w:cs="Arial"/>
          <w:color w:val="000000" w:themeColor="text1"/>
          <w:sz w:val="20"/>
          <w:szCs w:val="20"/>
        </w:rPr>
        <w:t>реализации расходного обязательства указанного в пункте 2 настоящего постановления в срок до 27.12.2019г.</w:t>
      </w:r>
    </w:p>
    <w:p w:rsidR="004A70CA" w:rsidRPr="00BA5C26" w:rsidRDefault="004A70CA" w:rsidP="006C5754">
      <w:pPr>
        <w:pStyle w:val="Style4"/>
        <w:widowControl/>
        <w:numPr>
          <w:ilvl w:val="0"/>
          <w:numId w:val="27"/>
        </w:numPr>
        <w:tabs>
          <w:tab w:val="left" w:pos="426"/>
          <w:tab w:val="left" w:pos="993"/>
        </w:tabs>
        <w:spacing w:line="240" w:lineRule="auto"/>
        <w:ind w:left="0" w:right="-1" w:firstLine="567"/>
        <w:rPr>
          <w:rFonts w:ascii="Arial" w:hAnsi="Arial" w:cs="Arial"/>
          <w:color w:val="000000" w:themeColor="text1"/>
          <w:sz w:val="20"/>
          <w:szCs w:val="20"/>
        </w:rPr>
      </w:pPr>
      <w:r w:rsidRPr="00BA5C26">
        <w:rPr>
          <w:rFonts w:ascii="Arial" w:hAnsi="Arial" w:cs="Arial"/>
          <w:color w:val="000000" w:themeColor="text1"/>
          <w:sz w:val="20"/>
          <w:szCs w:val="20"/>
        </w:rPr>
        <w:t>Начальник финансового отдела администрации Молчановского сельского поселения Бабенков В.А. – в части:</w:t>
      </w:r>
    </w:p>
    <w:p w:rsidR="004A70CA" w:rsidRPr="00BA5C26" w:rsidRDefault="004A70CA" w:rsidP="004A70CA">
      <w:pPr>
        <w:pStyle w:val="Style4"/>
        <w:widowControl/>
        <w:tabs>
          <w:tab w:val="left" w:pos="426"/>
          <w:tab w:val="left" w:pos="993"/>
        </w:tabs>
        <w:spacing w:line="240" w:lineRule="auto"/>
        <w:ind w:right="-1" w:firstLine="567"/>
        <w:rPr>
          <w:rFonts w:ascii="Arial" w:hAnsi="Arial" w:cs="Arial"/>
          <w:color w:val="000000" w:themeColor="text1"/>
          <w:sz w:val="20"/>
          <w:szCs w:val="20"/>
        </w:rPr>
      </w:pPr>
      <w:r w:rsidRPr="00BA5C26">
        <w:rPr>
          <w:rFonts w:ascii="Arial" w:hAnsi="Arial" w:cs="Arial"/>
          <w:color w:val="000000" w:themeColor="text1"/>
          <w:sz w:val="20"/>
          <w:szCs w:val="20"/>
        </w:rPr>
        <w:t>- администрирования доходов;</w:t>
      </w:r>
    </w:p>
    <w:p w:rsidR="004A70CA" w:rsidRPr="00BA5C26" w:rsidRDefault="004A70CA" w:rsidP="004A70CA">
      <w:pPr>
        <w:pStyle w:val="Style4"/>
        <w:widowControl/>
        <w:tabs>
          <w:tab w:val="left" w:pos="426"/>
          <w:tab w:val="left" w:pos="993"/>
        </w:tabs>
        <w:spacing w:line="240" w:lineRule="auto"/>
        <w:ind w:right="-1" w:firstLine="567"/>
        <w:rPr>
          <w:rFonts w:ascii="Arial" w:hAnsi="Arial" w:cs="Arial"/>
          <w:color w:val="000000" w:themeColor="text1"/>
          <w:sz w:val="20"/>
          <w:szCs w:val="20"/>
        </w:rPr>
      </w:pPr>
      <w:r w:rsidRPr="00BA5C26">
        <w:rPr>
          <w:rFonts w:ascii="Arial" w:hAnsi="Arial" w:cs="Arial"/>
          <w:color w:val="000000" w:themeColor="text1"/>
          <w:sz w:val="20"/>
          <w:szCs w:val="20"/>
        </w:rPr>
        <w:t>- осуществление выплаты в соответствии с заключаемыми соглашениями;</w:t>
      </w:r>
    </w:p>
    <w:p w:rsidR="004A70CA" w:rsidRPr="00BA5C26" w:rsidRDefault="004A70CA" w:rsidP="006C5754">
      <w:pPr>
        <w:pStyle w:val="31"/>
        <w:widowControl w:val="0"/>
        <w:numPr>
          <w:ilvl w:val="0"/>
          <w:numId w:val="26"/>
        </w:numPr>
        <w:shd w:val="clear" w:color="auto" w:fill="auto"/>
        <w:tabs>
          <w:tab w:val="left" w:pos="709"/>
          <w:tab w:val="left" w:pos="851"/>
          <w:tab w:val="left" w:pos="993"/>
          <w:tab w:val="left" w:pos="1229"/>
        </w:tabs>
        <w:spacing w:line="240" w:lineRule="auto"/>
        <w:ind w:firstLine="567"/>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Настоящее постановление подлежит официальному опубликованию в печатном издании Информационный бюллетень Совета и Администрации Молчановского сельского поселения и размещению на официальном сайте муниципального образования Молчановское сельское поселение (</w:t>
      </w:r>
      <w:r w:rsidRPr="00BA5C26">
        <w:rPr>
          <w:rFonts w:ascii="Arial" w:hAnsi="Arial" w:cs="Arial"/>
          <w:color w:val="000000" w:themeColor="text1"/>
          <w:sz w:val="20"/>
          <w:szCs w:val="20"/>
          <w:lang w:val="en-US"/>
        </w:rPr>
        <w:t>http</w:t>
      </w:r>
      <w:r w:rsidRPr="00BA5C26">
        <w:rPr>
          <w:rFonts w:ascii="Arial" w:hAnsi="Arial" w:cs="Arial"/>
          <w:color w:val="000000" w:themeColor="text1"/>
          <w:sz w:val="20"/>
          <w:szCs w:val="20"/>
        </w:rPr>
        <w:t>://</w:t>
      </w:r>
      <w:r w:rsidRPr="00BA5C26">
        <w:rPr>
          <w:rFonts w:ascii="Arial" w:hAnsi="Arial" w:cs="Arial"/>
          <w:color w:val="000000" w:themeColor="text1"/>
          <w:sz w:val="20"/>
          <w:szCs w:val="20"/>
          <w:lang w:val="en-US"/>
        </w:rPr>
        <w:t>www</w:t>
      </w:r>
      <w:r w:rsidRPr="00BA5C26">
        <w:rPr>
          <w:rFonts w:ascii="Arial" w:hAnsi="Arial" w:cs="Arial"/>
          <w:color w:val="000000" w:themeColor="text1"/>
          <w:sz w:val="20"/>
          <w:szCs w:val="20"/>
        </w:rPr>
        <w:t xml:space="preserve">.msp.tomskinvest.ru/). </w:t>
      </w:r>
    </w:p>
    <w:p w:rsidR="004A70CA" w:rsidRPr="00BA5C26" w:rsidRDefault="004A70CA" w:rsidP="006C5754">
      <w:pPr>
        <w:pStyle w:val="31"/>
        <w:widowControl w:val="0"/>
        <w:numPr>
          <w:ilvl w:val="0"/>
          <w:numId w:val="26"/>
        </w:numPr>
        <w:shd w:val="clear" w:color="auto" w:fill="auto"/>
        <w:tabs>
          <w:tab w:val="left" w:pos="426"/>
          <w:tab w:val="left" w:pos="709"/>
          <w:tab w:val="left" w:pos="851"/>
          <w:tab w:val="left" w:pos="993"/>
          <w:tab w:val="left" w:pos="1229"/>
        </w:tabs>
        <w:spacing w:line="240" w:lineRule="auto"/>
        <w:ind w:right="-1" w:firstLine="567"/>
        <w:jc w:val="both"/>
        <w:rPr>
          <w:rFonts w:ascii="Arial" w:hAnsi="Arial" w:cs="Arial"/>
          <w:color w:val="000000" w:themeColor="text1"/>
          <w:sz w:val="20"/>
          <w:szCs w:val="20"/>
        </w:rPr>
      </w:pPr>
      <w:r w:rsidRPr="00BA5C26">
        <w:rPr>
          <w:rFonts w:ascii="Arial" w:hAnsi="Arial" w:cs="Arial"/>
          <w:color w:val="000000" w:themeColor="text1"/>
          <w:sz w:val="20"/>
          <w:szCs w:val="20"/>
        </w:rPr>
        <w:t>Настоящее постановление вступает в силу со дня его официального опубликования и распространяет свое действие на правоотношения, возникшие с 20.12.2019.</w:t>
      </w:r>
    </w:p>
    <w:p w:rsidR="004A70CA" w:rsidRPr="00BA5C26" w:rsidRDefault="004A70CA" w:rsidP="006C5754">
      <w:pPr>
        <w:pStyle w:val="31"/>
        <w:widowControl w:val="0"/>
        <w:numPr>
          <w:ilvl w:val="0"/>
          <w:numId w:val="26"/>
        </w:numPr>
        <w:shd w:val="clear" w:color="auto" w:fill="auto"/>
        <w:tabs>
          <w:tab w:val="left" w:pos="426"/>
          <w:tab w:val="left" w:pos="709"/>
          <w:tab w:val="left" w:pos="851"/>
          <w:tab w:val="left" w:pos="993"/>
          <w:tab w:val="left" w:pos="1229"/>
        </w:tabs>
        <w:spacing w:line="240" w:lineRule="auto"/>
        <w:ind w:right="-1" w:firstLine="567"/>
        <w:jc w:val="both"/>
        <w:rPr>
          <w:rFonts w:ascii="Arial" w:hAnsi="Arial" w:cs="Arial"/>
          <w:color w:val="000000" w:themeColor="text1"/>
          <w:sz w:val="20"/>
          <w:szCs w:val="20"/>
        </w:rPr>
      </w:pPr>
      <w:r w:rsidRPr="00BA5C26">
        <w:rPr>
          <w:rFonts w:ascii="Arial" w:hAnsi="Arial" w:cs="Arial"/>
          <w:color w:val="000000" w:themeColor="text1"/>
          <w:sz w:val="20"/>
          <w:szCs w:val="20"/>
        </w:rPr>
        <w:t>Контроль за исполнением настоящего постановления оставляю за собой.</w:t>
      </w:r>
    </w:p>
    <w:p w:rsidR="004A70CA" w:rsidRPr="00BA5C26" w:rsidRDefault="004A70CA" w:rsidP="004A70CA">
      <w:pPr>
        <w:pStyle w:val="Style6"/>
        <w:widowControl/>
        <w:tabs>
          <w:tab w:val="left" w:pos="426"/>
          <w:tab w:val="left" w:pos="709"/>
          <w:tab w:val="left" w:pos="851"/>
          <w:tab w:val="left" w:pos="993"/>
        </w:tabs>
        <w:spacing w:line="240" w:lineRule="auto"/>
        <w:ind w:right="-1" w:firstLine="567"/>
        <w:rPr>
          <w:rStyle w:val="FontStyle14"/>
          <w:rFonts w:ascii="Arial" w:hAnsi="Arial" w:cs="Arial"/>
          <w:color w:val="000000" w:themeColor="text1"/>
          <w:sz w:val="20"/>
          <w:szCs w:val="20"/>
        </w:rPr>
      </w:pPr>
    </w:p>
    <w:p w:rsidR="006A2EDA" w:rsidRPr="00BA5C26" w:rsidRDefault="004A70CA" w:rsidP="004A70CA">
      <w:pPr>
        <w:pStyle w:val="Style6"/>
        <w:widowControl/>
        <w:tabs>
          <w:tab w:val="left" w:pos="426"/>
          <w:tab w:val="left" w:pos="993"/>
        </w:tabs>
        <w:spacing w:line="240" w:lineRule="auto"/>
        <w:ind w:right="-1" w:firstLine="0"/>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(подпись)</w:t>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t xml:space="preserve">       А.Л. Гензе</w:t>
      </w:r>
    </w:p>
    <w:p w:rsidR="004A70CA" w:rsidRPr="00BA5C26" w:rsidRDefault="004A70CA" w:rsidP="004A70CA">
      <w:pPr>
        <w:pStyle w:val="Style6"/>
        <w:widowControl/>
        <w:tabs>
          <w:tab w:val="left" w:pos="426"/>
          <w:tab w:val="left" w:pos="993"/>
        </w:tabs>
        <w:spacing w:line="240" w:lineRule="auto"/>
        <w:ind w:right="-1" w:firstLine="0"/>
        <w:rPr>
          <w:rFonts w:ascii="Arial" w:hAnsi="Arial" w:cs="Arial"/>
          <w:color w:val="000000" w:themeColor="text1"/>
          <w:spacing w:val="-24"/>
          <w:sz w:val="20"/>
          <w:szCs w:val="20"/>
        </w:rPr>
      </w:pPr>
    </w:p>
    <w:p w:rsidR="003D3394" w:rsidRPr="00BA5C26" w:rsidRDefault="003D3394"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7E0202" w:rsidRPr="00BA5C26" w:rsidRDefault="007E0202"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7E0202" w:rsidRPr="00BA5C26" w:rsidRDefault="007E0202" w:rsidP="007E0202">
      <w:pPr>
        <w:jc w:val="center"/>
        <w:rPr>
          <w:rFonts w:ascii="Arial" w:hAnsi="Arial" w:cs="Arial"/>
          <w:color w:val="000000" w:themeColor="text1"/>
          <w:sz w:val="20"/>
          <w:szCs w:val="20"/>
        </w:rPr>
      </w:pPr>
      <w:r w:rsidRPr="00BA5C26">
        <w:rPr>
          <w:rFonts w:ascii="Arial" w:hAnsi="Arial" w:cs="Arial"/>
          <w:color w:val="000000" w:themeColor="text1"/>
          <w:sz w:val="20"/>
          <w:szCs w:val="20"/>
        </w:rPr>
        <w:t>ПОСТАНОВЛЕНИЕ</w:t>
      </w:r>
    </w:p>
    <w:p w:rsidR="007E0202" w:rsidRPr="00BA5C26" w:rsidRDefault="007E0202" w:rsidP="007E0202">
      <w:pPr>
        <w:pStyle w:val="afb"/>
        <w:tabs>
          <w:tab w:val="clear" w:pos="6804"/>
        </w:tabs>
        <w:spacing w:before="0" w:line="360" w:lineRule="auto"/>
        <w:rPr>
          <w:rFonts w:ascii="Arial" w:hAnsi="Arial" w:cs="Arial"/>
          <w:color w:val="000000" w:themeColor="text1"/>
          <w:sz w:val="20"/>
        </w:rPr>
      </w:pPr>
      <w:r w:rsidRPr="00BA5C26">
        <w:rPr>
          <w:rFonts w:ascii="Arial" w:hAnsi="Arial" w:cs="Arial"/>
          <w:color w:val="000000" w:themeColor="text1"/>
          <w:sz w:val="20"/>
        </w:rPr>
        <w:t>«26» декабря 2019 г.</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311</w:t>
      </w:r>
    </w:p>
    <w:p w:rsidR="007E0202" w:rsidRPr="00BA5C26" w:rsidRDefault="007E0202" w:rsidP="007E0202">
      <w:pPr>
        <w:ind w:firstLine="708"/>
        <w:jc w:val="both"/>
        <w:rPr>
          <w:color w:val="000000" w:themeColor="text1"/>
          <w:sz w:val="20"/>
          <w:szCs w:val="20"/>
        </w:rPr>
      </w:pPr>
    </w:p>
    <w:p w:rsidR="007E0202" w:rsidRPr="00BA5C26" w:rsidRDefault="007E0202" w:rsidP="007E0202">
      <w:pPr>
        <w:ind w:right="-1" w:firstLine="708"/>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О внесении изменений в постановление </w:t>
      </w:r>
    </w:p>
    <w:p w:rsidR="007E0202" w:rsidRPr="00BA5C26" w:rsidRDefault="007E0202" w:rsidP="007E0202">
      <w:pPr>
        <w:ind w:right="-1" w:firstLine="708"/>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Администрации Молчановского сельского поселения </w:t>
      </w:r>
    </w:p>
    <w:p w:rsidR="007E0202" w:rsidRPr="00BA5C26" w:rsidRDefault="007E0202" w:rsidP="007E0202">
      <w:pPr>
        <w:ind w:right="-1" w:firstLine="708"/>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от 19.06.2019 №140 «Об установлении расходного обязательства муниципального образования Молчановского сельского поселения на </w:t>
      </w: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расходных обязательств по решению вопросов местного значения, возникающих в связи с реализацией проектов, предложенных непосредственно населением муниципальных образований Томской области, отобранных на конкурсной основе, на 2019 год»</w:t>
      </w:r>
    </w:p>
    <w:p w:rsidR="007E0202" w:rsidRPr="00BA5C26" w:rsidRDefault="007E0202" w:rsidP="007E0202">
      <w:pPr>
        <w:ind w:right="3401"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 </w:t>
      </w:r>
    </w:p>
    <w:p w:rsidR="007E0202" w:rsidRPr="00BA5C26" w:rsidRDefault="007E0202" w:rsidP="007E0202">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140" w:firstLine="567"/>
        <w:rPr>
          <w:rFonts w:ascii="Arial" w:hAnsi="Arial" w:cs="Arial"/>
          <w:color w:val="000000" w:themeColor="text1"/>
          <w:sz w:val="20"/>
          <w:szCs w:val="20"/>
        </w:rPr>
      </w:pPr>
      <w:r w:rsidRPr="00BA5C26">
        <w:rPr>
          <w:rFonts w:ascii="Arial" w:hAnsi="Arial" w:cs="Arial"/>
          <w:color w:val="000000" w:themeColor="text1"/>
          <w:sz w:val="20"/>
          <w:szCs w:val="20"/>
        </w:rPr>
        <w:t>В соответствии с решением Совета Молчановского сельского поселения от 28.12.2018 года №77 «Об утверждении бюджета муниципального образования Молчановское сельское поселение на 2019 год», в целях приведения нормативного – правового акта в соответствии с действующим законодательством</w:t>
      </w:r>
    </w:p>
    <w:p w:rsidR="007E0202" w:rsidRPr="00BA5C26" w:rsidRDefault="007E0202" w:rsidP="007E0202">
      <w:pPr>
        <w:autoSpaceDE w:val="0"/>
        <w:autoSpaceDN w:val="0"/>
        <w:adjustRightInd w:val="0"/>
        <w:rPr>
          <w:rFonts w:ascii="Arial" w:hAnsi="Arial" w:cs="Arial"/>
          <w:color w:val="000000" w:themeColor="text1"/>
          <w:sz w:val="20"/>
          <w:szCs w:val="20"/>
        </w:rPr>
      </w:pPr>
    </w:p>
    <w:p w:rsidR="007E0202" w:rsidRPr="00BA5C26" w:rsidRDefault="007E0202" w:rsidP="007E0202">
      <w:pPr>
        <w:autoSpaceDE w:val="0"/>
        <w:autoSpaceDN w:val="0"/>
        <w:adjustRightInd w:val="0"/>
        <w:rPr>
          <w:rFonts w:ascii="Arial" w:hAnsi="Arial" w:cs="Arial"/>
          <w:b/>
          <w:color w:val="000000" w:themeColor="text1"/>
          <w:sz w:val="20"/>
          <w:szCs w:val="20"/>
        </w:rPr>
      </w:pPr>
      <w:r w:rsidRPr="00BA5C26">
        <w:rPr>
          <w:rFonts w:ascii="Arial" w:hAnsi="Arial" w:cs="Arial"/>
          <w:b/>
          <w:color w:val="000000" w:themeColor="text1"/>
          <w:sz w:val="20"/>
          <w:szCs w:val="20"/>
        </w:rPr>
        <w:t>ПОСТАНОВЛЯЮ</w:t>
      </w:r>
    </w:p>
    <w:p w:rsidR="007E0202" w:rsidRPr="00BA5C26" w:rsidRDefault="007E0202" w:rsidP="007E0202">
      <w:pPr>
        <w:autoSpaceDE w:val="0"/>
        <w:autoSpaceDN w:val="0"/>
        <w:adjustRightInd w:val="0"/>
        <w:rPr>
          <w:rFonts w:ascii="Arial" w:hAnsi="Arial" w:cs="Arial"/>
          <w:color w:val="000000" w:themeColor="text1"/>
          <w:sz w:val="20"/>
          <w:szCs w:val="20"/>
        </w:rPr>
      </w:pPr>
    </w:p>
    <w:p w:rsidR="007E0202" w:rsidRPr="00BA5C26" w:rsidRDefault="007E0202" w:rsidP="006C5754">
      <w:pPr>
        <w:numPr>
          <w:ilvl w:val="0"/>
          <w:numId w:val="28"/>
        </w:numPr>
        <w:tabs>
          <w:tab w:val="left" w:pos="993"/>
        </w:tabs>
        <w:ind w:left="0" w:right="-1"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Наименование постановления Администрации Молчановского сельского поселения от 19.06.2019 №140 «Об установлении расходного обязательства муниципального образования Молчановского сельского поселения на </w:t>
      </w: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расходных обязательств по решению вопросов местного значения, возникающих в связи с реализацией проектов, предложенных непосредственно населением муниципальных образований Томской области, отобранных на конкурсной основе, на 2019 год» изложить в новой редакции:</w:t>
      </w:r>
    </w:p>
    <w:p w:rsidR="007E0202" w:rsidRPr="00BA5C26" w:rsidRDefault="007E0202" w:rsidP="007E0202">
      <w:pPr>
        <w:tabs>
          <w:tab w:val="left" w:pos="993"/>
        </w:tabs>
        <w:ind w:right="-1"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«Об установлении расходного обязательства муниципального образования Молчановское сельское поселение на </w:t>
      </w: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расходных обязательств по решению вопросов местного значения, возникающих в связи с реализацией проектов, предложенных непосредственно населением муниципальных образований Томской области, отобранных на конкурсной основе, на 2019 год».</w:t>
      </w:r>
    </w:p>
    <w:p w:rsidR="007E0202" w:rsidRPr="00BA5C26" w:rsidRDefault="007E0202" w:rsidP="006C5754">
      <w:pPr>
        <w:numPr>
          <w:ilvl w:val="0"/>
          <w:numId w:val="28"/>
        </w:numPr>
        <w:tabs>
          <w:tab w:val="left" w:pos="993"/>
        </w:tabs>
        <w:ind w:left="0" w:right="-1"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Внести в постановление Администрации Молчановского сельского поселения от 19.06.2019 №140 «Об установлении расходного обязательства муниципального образования Молчановское сельское поселение на </w:t>
      </w: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расходных обязательств по решению вопросов местного значения, возникающих в связи с реализацией проектов, предложенных непосредственно населением муниципальных образований Томской области, отобранных на конкурсной основе, на 2019 год» следующие изменения:</w:t>
      </w:r>
    </w:p>
    <w:p w:rsidR="007E0202" w:rsidRPr="00BA5C26" w:rsidRDefault="007E0202" w:rsidP="007E0202">
      <w:pPr>
        <w:pStyle w:val="Style6"/>
        <w:widowControl/>
        <w:tabs>
          <w:tab w:val="left" w:pos="709"/>
          <w:tab w:val="left" w:pos="993"/>
        </w:tabs>
        <w:spacing w:line="240" w:lineRule="auto"/>
        <w:ind w:firstLine="567"/>
        <w:rPr>
          <w:rStyle w:val="FontStyle14"/>
          <w:rFonts w:ascii="Arial" w:hAnsi="Arial" w:cs="Arial"/>
          <w:color w:val="000000" w:themeColor="text1"/>
          <w:sz w:val="20"/>
          <w:szCs w:val="20"/>
        </w:rPr>
      </w:pPr>
      <w:r w:rsidRPr="00BA5C26">
        <w:rPr>
          <w:rFonts w:ascii="Arial" w:hAnsi="Arial" w:cs="Arial"/>
          <w:color w:val="000000" w:themeColor="text1"/>
          <w:sz w:val="20"/>
          <w:szCs w:val="20"/>
        </w:rPr>
        <w:t>в пункте 4 слова «</w:t>
      </w:r>
      <w:r w:rsidRPr="00BA5C26">
        <w:rPr>
          <w:rStyle w:val="FontStyle14"/>
          <w:rFonts w:ascii="Arial" w:hAnsi="Arial" w:cs="Arial"/>
          <w:color w:val="000000" w:themeColor="text1"/>
          <w:sz w:val="20"/>
          <w:szCs w:val="20"/>
        </w:rPr>
        <w:t xml:space="preserve">- обеспечить уровень </w:t>
      </w:r>
      <w:proofErr w:type="spellStart"/>
      <w:r w:rsidRPr="00BA5C26">
        <w:rPr>
          <w:rStyle w:val="FontStyle14"/>
          <w:rFonts w:ascii="Arial" w:hAnsi="Arial" w:cs="Arial"/>
          <w:color w:val="000000" w:themeColor="text1"/>
          <w:sz w:val="20"/>
          <w:szCs w:val="20"/>
        </w:rPr>
        <w:t>софинансирования</w:t>
      </w:r>
      <w:proofErr w:type="spellEnd"/>
      <w:r w:rsidRPr="00BA5C26">
        <w:rPr>
          <w:rStyle w:val="FontStyle14"/>
          <w:rFonts w:ascii="Arial" w:hAnsi="Arial" w:cs="Arial"/>
          <w:color w:val="000000" w:themeColor="text1"/>
          <w:sz w:val="20"/>
          <w:szCs w:val="20"/>
        </w:rPr>
        <w:t xml:space="preserve"> проекта в сумме 247 594 (Двести сорок семь тысяч пятьсот девяносто четыре) рубля 92 копейки, в том числе: 177 063 (Сто семьдесят семь тысяч шестьдесят три) рубля 28 копеек за счет средств бюджета Молчановского сельского поселения, 70 531 (Семьдесят тысяч пятьсот тридцать один) рубль 64 копейки за счет добровольных пожертвований граждан;» заменить на слова «- обеспечить уровень </w:t>
      </w:r>
      <w:proofErr w:type="spellStart"/>
      <w:r w:rsidRPr="00BA5C26">
        <w:rPr>
          <w:rStyle w:val="FontStyle14"/>
          <w:rFonts w:ascii="Arial" w:hAnsi="Arial" w:cs="Arial"/>
          <w:color w:val="000000" w:themeColor="text1"/>
          <w:sz w:val="20"/>
          <w:szCs w:val="20"/>
        </w:rPr>
        <w:t>софинансирования</w:t>
      </w:r>
      <w:proofErr w:type="spellEnd"/>
      <w:r w:rsidRPr="00BA5C26">
        <w:rPr>
          <w:rStyle w:val="FontStyle14"/>
          <w:rFonts w:ascii="Arial" w:hAnsi="Arial" w:cs="Arial"/>
          <w:color w:val="000000" w:themeColor="text1"/>
          <w:sz w:val="20"/>
          <w:szCs w:val="20"/>
        </w:rPr>
        <w:t xml:space="preserve"> проекта в сумме 274 287 (Двести семьдесят четыре тысячи двести восемьдесят семь) рублей 96 копеек, в том числе: 203 756 (Двести три тысячи семьсот пятьдесят шесть) рублей 32 копейки за счет средств бюджета Молчановского сельского поселения, 70 531 (Семьдесят тысяч пятьсот тридцать один) рубль 64 копейки за счет добровольных пожертвований граждан;»</w:t>
      </w:r>
    </w:p>
    <w:p w:rsidR="007E0202" w:rsidRPr="00BA5C26" w:rsidRDefault="007E0202" w:rsidP="006C5754">
      <w:pPr>
        <w:pStyle w:val="31"/>
        <w:widowControl w:val="0"/>
        <w:numPr>
          <w:ilvl w:val="0"/>
          <w:numId w:val="28"/>
        </w:numPr>
        <w:shd w:val="clear" w:color="auto" w:fill="auto"/>
        <w:tabs>
          <w:tab w:val="left" w:pos="709"/>
          <w:tab w:val="left" w:pos="851"/>
          <w:tab w:val="left" w:pos="993"/>
          <w:tab w:val="left" w:pos="1229"/>
        </w:tabs>
        <w:spacing w:line="240" w:lineRule="auto"/>
        <w:ind w:left="0" w:firstLine="567"/>
        <w:jc w:val="both"/>
        <w:rPr>
          <w:rFonts w:ascii="Arial" w:hAnsi="Arial" w:cs="Arial"/>
          <w:color w:val="000000" w:themeColor="text1"/>
          <w:sz w:val="20"/>
          <w:szCs w:val="20"/>
        </w:rPr>
      </w:pPr>
      <w:r w:rsidRPr="00BA5C26">
        <w:rPr>
          <w:rFonts w:ascii="Arial" w:hAnsi="Arial" w:cs="Arial"/>
          <w:color w:val="000000" w:themeColor="text1"/>
          <w:sz w:val="20"/>
          <w:szCs w:val="20"/>
        </w:rPr>
        <w:t>Настоящее постановление подлежит официальному опубликованию в печатном издании Информационный бюллетень Совета и Администрации Молчановского сельского поселения и размещению на официальном сайте муниципального образования Молчановское сельское поселение (</w:t>
      </w:r>
      <w:r w:rsidRPr="00BA5C26">
        <w:rPr>
          <w:rFonts w:ascii="Arial" w:hAnsi="Arial" w:cs="Arial"/>
          <w:color w:val="000000" w:themeColor="text1"/>
          <w:sz w:val="20"/>
          <w:szCs w:val="20"/>
          <w:lang w:val="en-US"/>
        </w:rPr>
        <w:t>http</w:t>
      </w:r>
      <w:r w:rsidRPr="00BA5C26">
        <w:rPr>
          <w:rFonts w:ascii="Arial" w:hAnsi="Arial" w:cs="Arial"/>
          <w:color w:val="000000" w:themeColor="text1"/>
          <w:sz w:val="20"/>
          <w:szCs w:val="20"/>
        </w:rPr>
        <w:t>://</w:t>
      </w:r>
      <w:r w:rsidRPr="00BA5C26">
        <w:rPr>
          <w:rFonts w:ascii="Arial" w:hAnsi="Arial" w:cs="Arial"/>
          <w:color w:val="000000" w:themeColor="text1"/>
          <w:sz w:val="20"/>
          <w:szCs w:val="20"/>
          <w:lang w:val="en-US"/>
        </w:rPr>
        <w:t>www</w:t>
      </w:r>
      <w:r w:rsidRPr="00BA5C26">
        <w:rPr>
          <w:rFonts w:ascii="Arial" w:hAnsi="Arial" w:cs="Arial"/>
          <w:color w:val="000000" w:themeColor="text1"/>
          <w:sz w:val="20"/>
          <w:szCs w:val="20"/>
        </w:rPr>
        <w:t xml:space="preserve">.msp.tomskinvest.ru/). </w:t>
      </w:r>
    </w:p>
    <w:p w:rsidR="007E0202" w:rsidRPr="00BA5C26" w:rsidRDefault="007E0202" w:rsidP="006C5754">
      <w:pPr>
        <w:pStyle w:val="31"/>
        <w:widowControl w:val="0"/>
        <w:numPr>
          <w:ilvl w:val="0"/>
          <w:numId w:val="28"/>
        </w:numPr>
        <w:shd w:val="clear" w:color="auto" w:fill="auto"/>
        <w:tabs>
          <w:tab w:val="left" w:pos="709"/>
          <w:tab w:val="left" w:pos="851"/>
          <w:tab w:val="left" w:pos="1229"/>
        </w:tabs>
        <w:spacing w:line="240" w:lineRule="auto"/>
        <w:ind w:left="0" w:firstLine="567"/>
        <w:jc w:val="both"/>
        <w:rPr>
          <w:rFonts w:ascii="Arial" w:hAnsi="Arial" w:cs="Arial"/>
          <w:color w:val="000000" w:themeColor="text1"/>
          <w:sz w:val="20"/>
          <w:szCs w:val="20"/>
        </w:rPr>
      </w:pPr>
      <w:r w:rsidRPr="00BA5C26">
        <w:rPr>
          <w:rFonts w:ascii="Arial" w:hAnsi="Arial" w:cs="Arial"/>
          <w:color w:val="000000" w:themeColor="text1"/>
          <w:sz w:val="20"/>
          <w:szCs w:val="20"/>
        </w:rPr>
        <w:t>Настоящее постановление вступает в силу на следующий день после его официального опубликования и распространяется на правоотношения, возникшие с 19.06.2019 года.</w:t>
      </w:r>
    </w:p>
    <w:p w:rsidR="007E0202" w:rsidRPr="00BA5C26" w:rsidRDefault="007E0202" w:rsidP="006C5754">
      <w:pPr>
        <w:pStyle w:val="31"/>
        <w:widowControl w:val="0"/>
        <w:numPr>
          <w:ilvl w:val="0"/>
          <w:numId w:val="28"/>
        </w:numPr>
        <w:shd w:val="clear" w:color="auto" w:fill="auto"/>
        <w:tabs>
          <w:tab w:val="left" w:pos="709"/>
          <w:tab w:val="left" w:pos="851"/>
          <w:tab w:val="left" w:pos="1229"/>
        </w:tabs>
        <w:spacing w:line="240" w:lineRule="auto"/>
        <w:ind w:left="0" w:firstLine="567"/>
        <w:jc w:val="both"/>
        <w:rPr>
          <w:rFonts w:ascii="Arial" w:hAnsi="Arial" w:cs="Arial"/>
          <w:color w:val="000000" w:themeColor="text1"/>
          <w:sz w:val="20"/>
          <w:szCs w:val="20"/>
        </w:rPr>
      </w:pPr>
      <w:r w:rsidRPr="00BA5C26">
        <w:rPr>
          <w:rFonts w:ascii="Arial" w:hAnsi="Arial" w:cs="Arial"/>
          <w:color w:val="000000" w:themeColor="text1"/>
          <w:sz w:val="20"/>
          <w:szCs w:val="20"/>
        </w:rPr>
        <w:t>Контроль за исполнением настоящего постановления оставляю за собой.</w:t>
      </w:r>
    </w:p>
    <w:p w:rsidR="007E0202" w:rsidRPr="00BA5C26" w:rsidRDefault="007E0202" w:rsidP="007E0202">
      <w:pPr>
        <w:ind w:firstLine="567"/>
        <w:jc w:val="both"/>
        <w:rPr>
          <w:rFonts w:ascii="Arial" w:hAnsi="Arial" w:cs="Arial"/>
          <w:color w:val="000000" w:themeColor="text1"/>
          <w:sz w:val="20"/>
          <w:szCs w:val="20"/>
        </w:rPr>
      </w:pPr>
    </w:p>
    <w:p w:rsidR="004A70CA" w:rsidRPr="00BA5C26" w:rsidRDefault="007E0202" w:rsidP="007E0202">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(подпись)                             А.Л. Гензе</w:t>
      </w:r>
    </w:p>
    <w:p w:rsidR="007E0202" w:rsidRPr="00BA5C26" w:rsidRDefault="007E0202" w:rsidP="007E0202">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color w:val="000000" w:themeColor="text1"/>
          <w:sz w:val="20"/>
          <w:szCs w:val="20"/>
        </w:rPr>
      </w:pPr>
    </w:p>
    <w:p w:rsidR="003D3394" w:rsidRPr="00BA5C26" w:rsidRDefault="003D3394"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D21602" w:rsidRPr="00BA5C26" w:rsidRDefault="00D21602"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D21602" w:rsidRPr="00BA5C26" w:rsidRDefault="00D21602" w:rsidP="00D21602">
      <w:pPr>
        <w:jc w:val="center"/>
        <w:rPr>
          <w:rFonts w:ascii="Arial" w:hAnsi="Arial" w:cs="Arial"/>
          <w:color w:val="000000" w:themeColor="text1"/>
          <w:sz w:val="20"/>
          <w:szCs w:val="20"/>
        </w:rPr>
      </w:pPr>
      <w:r w:rsidRPr="00BA5C26">
        <w:rPr>
          <w:rFonts w:ascii="Arial" w:hAnsi="Arial" w:cs="Arial"/>
          <w:color w:val="000000" w:themeColor="text1"/>
          <w:sz w:val="20"/>
          <w:szCs w:val="20"/>
        </w:rPr>
        <w:t>ПОСТАНОВЛЕНИЕ</w:t>
      </w:r>
    </w:p>
    <w:p w:rsidR="00D21602" w:rsidRPr="00BA5C26" w:rsidRDefault="00D21602" w:rsidP="00D21602">
      <w:pPr>
        <w:pStyle w:val="afb"/>
        <w:tabs>
          <w:tab w:val="clear" w:pos="6804"/>
        </w:tabs>
        <w:spacing w:before="0" w:line="360" w:lineRule="auto"/>
        <w:rPr>
          <w:rFonts w:ascii="Arial" w:hAnsi="Arial" w:cs="Arial"/>
          <w:color w:val="000000" w:themeColor="text1"/>
          <w:sz w:val="20"/>
        </w:rPr>
      </w:pPr>
      <w:r w:rsidRPr="00BA5C26">
        <w:rPr>
          <w:rFonts w:ascii="Arial" w:hAnsi="Arial" w:cs="Arial"/>
          <w:color w:val="000000" w:themeColor="text1"/>
          <w:sz w:val="20"/>
        </w:rPr>
        <w:t>«26» декабря 2019г.</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001F13AB" w:rsidRPr="00BA5C26">
        <w:rPr>
          <w:rFonts w:ascii="Arial" w:hAnsi="Arial" w:cs="Arial"/>
          <w:color w:val="000000" w:themeColor="text1"/>
          <w:sz w:val="20"/>
        </w:rPr>
        <w:tab/>
      </w:r>
      <w:r w:rsidR="001F13AB" w:rsidRPr="00BA5C26">
        <w:rPr>
          <w:rFonts w:ascii="Arial" w:hAnsi="Arial" w:cs="Arial"/>
          <w:color w:val="000000" w:themeColor="text1"/>
          <w:sz w:val="20"/>
        </w:rPr>
        <w:tab/>
      </w:r>
      <w:r w:rsidRPr="00BA5C26">
        <w:rPr>
          <w:rFonts w:ascii="Arial" w:hAnsi="Arial" w:cs="Arial"/>
          <w:color w:val="000000" w:themeColor="text1"/>
          <w:sz w:val="20"/>
        </w:rPr>
        <w:t>№ 312</w:t>
      </w:r>
    </w:p>
    <w:p w:rsidR="00D21602" w:rsidRPr="00BA5C26" w:rsidRDefault="00D21602" w:rsidP="00D21602">
      <w:pPr>
        <w:ind w:firstLine="708"/>
        <w:jc w:val="both"/>
        <w:rPr>
          <w:color w:val="000000" w:themeColor="text1"/>
          <w:sz w:val="20"/>
          <w:szCs w:val="20"/>
        </w:rPr>
      </w:pPr>
    </w:p>
    <w:p w:rsidR="00D21602" w:rsidRPr="00BA5C26" w:rsidRDefault="00D21602" w:rsidP="00D21602">
      <w:pPr>
        <w:ind w:right="-1" w:firstLine="708"/>
        <w:jc w:val="center"/>
        <w:rPr>
          <w:rFonts w:ascii="Arial" w:hAnsi="Arial" w:cs="Arial"/>
          <w:color w:val="000000" w:themeColor="text1"/>
          <w:sz w:val="20"/>
          <w:szCs w:val="20"/>
        </w:rPr>
      </w:pPr>
      <w:r w:rsidRPr="00BA5C26">
        <w:rPr>
          <w:rFonts w:ascii="Arial" w:hAnsi="Arial" w:cs="Arial"/>
          <w:color w:val="000000" w:themeColor="text1"/>
          <w:sz w:val="20"/>
          <w:szCs w:val="20"/>
        </w:rPr>
        <w:t>О внесении изменения в постановление</w:t>
      </w:r>
    </w:p>
    <w:p w:rsidR="00D21602" w:rsidRPr="00BA5C26" w:rsidRDefault="00D21602" w:rsidP="00D21602">
      <w:pPr>
        <w:ind w:right="-1" w:firstLine="708"/>
        <w:jc w:val="center"/>
        <w:rPr>
          <w:rFonts w:ascii="Arial" w:hAnsi="Arial" w:cs="Arial"/>
          <w:color w:val="000000" w:themeColor="text1"/>
          <w:sz w:val="20"/>
          <w:szCs w:val="20"/>
        </w:rPr>
      </w:pPr>
      <w:r w:rsidRPr="00BA5C26">
        <w:rPr>
          <w:rFonts w:ascii="Arial" w:hAnsi="Arial" w:cs="Arial"/>
          <w:color w:val="000000" w:themeColor="text1"/>
          <w:sz w:val="20"/>
          <w:szCs w:val="20"/>
        </w:rPr>
        <w:t>Администрации Молчановского сельского поселения</w:t>
      </w:r>
    </w:p>
    <w:p w:rsidR="00D21602" w:rsidRPr="00BA5C26" w:rsidRDefault="00D21602" w:rsidP="00D21602">
      <w:pPr>
        <w:pStyle w:val="Style4"/>
        <w:widowControl/>
        <w:spacing w:line="240" w:lineRule="auto"/>
        <w:ind w:right="-1" w:firstLine="567"/>
        <w:jc w:val="center"/>
        <w:rPr>
          <w:rFonts w:ascii="Arial" w:hAnsi="Arial" w:cs="Arial"/>
          <w:color w:val="000000" w:themeColor="text1"/>
          <w:sz w:val="20"/>
          <w:szCs w:val="20"/>
        </w:rPr>
      </w:pPr>
      <w:r w:rsidRPr="00BA5C26">
        <w:rPr>
          <w:rFonts w:ascii="Arial" w:hAnsi="Arial" w:cs="Arial"/>
          <w:color w:val="000000" w:themeColor="text1"/>
          <w:sz w:val="20"/>
          <w:szCs w:val="20"/>
        </w:rPr>
        <w:t>от 19.06.2019 №142 «Об установлении расходного обязательства муниципального образования Молчановского сельского поселения на капитальный ремонт и (или) ремонт автомобильных дорог общего пользования местного значения на 2019 год»</w:t>
      </w:r>
    </w:p>
    <w:p w:rsidR="00D21602" w:rsidRPr="00BA5C26" w:rsidRDefault="00D21602" w:rsidP="00D21602">
      <w:pPr>
        <w:ind w:right="3401"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 </w:t>
      </w:r>
    </w:p>
    <w:p w:rsidR="00D21602" w:rsidRPr="00BA5C26" w:rsidRDefault="00D21602" w:rsidP="00D21602">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140" w:firstLine="567"/>
        <w:rPr>
          <w:rFonts w:ascii="Arial" w:hAnsi="Arial" w:cs="Arial"/>
          <w:color w:val="000000" w:themeColor="text1"/>
          <w:sz w:val="20"/>
          <w:szCs w:val="20"/>
        </w:rPr>
      </w:pPr>
      <w:r w:rsidRPr="00BA5C26">
        <w:rPr>
          <w:rFonts w:ascii="Arial" w:hAnsi="Arial" w:cs="Arial"/>
          <w:color w:val="000000" w:themeColor="text1"/>
          <w:sz w:val="20"/>
          <w:szCs w:val="20"/>
        </w:rPr>
        <w:t>В соответствии с решением Совета Молчановского сельского поселения от 28.12.2018 года №77 «Об утверждении бюджета муниципального образования Молчановское сельское поселение на 2019 год», в целях приведения нормативного – правового акта в соответствии с действующим законодательством</w:t>
      </w:r>
    </w:p>
    <w:p w:rsidR="00D21602" w:rsidRPr="00BA5C26" w:rsidRDefault="00D21602" w:rsidP="00D21602">
      <w:pPr>
        <w:autoSpaceDE w:val="0"/>
        <w:autoSpaceDN w:val="0"/>
        <w:adjustRightInd w:val="0"/>
        <w:ind w:firstLine="567"/>
        <w:rPr>
          <w:rFonts w:ascii="Arial" w:hAnsi="Arial" w:cs="Arial"/>
          <w:color w:val="000000" w:themeColor="text1"/>
          <w:sz w:val="20"/>
          <w:szCs w:val="20"/>
        </w:rPr>
      </w:pPr>
    </w:p>
    <w:p w:rsidR="00D21602" w:rsidRPr="00BA5C26" w:rsidRDefault="00D21602" w:rsidP="00D21602">
      <w:pPr>
        <w:autoSpaceDE w:val="0"/>
        <w:autoSpaceDN w:val="0"/>
        <w:adjustRightInd w:val="0"/>
        <w:ind w:firstLine="567"/>
        <w:rPr>
          <w:rFonts w:ascii="Arial" w:hAnsi="Arial" w:cs="Arial"/>
          <w:b/>
          <w:color w:val="000000" w:themeColor="text1"/>
          <w:sz w:val="20"/>
          <w:szCs w:val="20"/>
        </w:rPr>
      </w:pPr>
      <w:r w:rsidRPr="00BA5C26">
        <w:rPr>
          <w:rFonts w:ascii="Arial" w:hAnsi="Arial" w:cs="Arial"/>
          <w:b/>
          <w:color w:val="000000" w:themeColor="text1"/>
          <w:sz w:val="20"/>
          <w:szCs w:val="20"/>
        </w:rPr>
        <w:t>ПОСТАНОВЛЯЮ</w:t>
      </w:r>
    </w:p>
    <w:p w:rsidR="00D21602" w:rsidRPr="00BA5C26" w:rsidRDefault="00D21602" w:rsidP="00D21602">
      <w:pPr>
        <w:autoSpaceDE w:val="0"/>
        <w:autoSpaceDN w:val="0"/>
        <w:adjustRightInd w:val="0"/>
        <w:ind w:firstLine="567"/>
        <w:rPr>
          <w:rFonts w:ascii="Arial" w:hAnsi="Arial" w:cs="Arial"/>
          <w:color w:val="000000" w:themeColor="text1"/>
          <w:sz w:val="20"/>
          <w:szCs w:val="20"/>
        </w:rPr>
      </w:pPr>
    </w:p>
    <w:p w:rsidR="00D21602" w:rsidRPr="00BA5C26" w:rsidRDefault="00D21602" w:rsidP="006C5754">
      <w:pPr>
        <w:pStyle w:val="Style4"/>
        <w:widowControl/>
        <w:numPr>
          <w:ilvl w:val="0"/>
          <w:numId w:val="29"/>
        </w:numPr>
        <w:tabs>
          <w:tab w:val="left" w:pos="851"/>
        </w:tabs>
        <w:spacing w:line="240" w:lineRule="auto"/>
        <w:ind w:left="0" w:right="-1" w:firstLine="567"/>
        <w:rPr>
          <w:rFonts w:ascii="Arial" w:hAnsi="Arial" w:cs="Arial"/>
          <w:color w:val="000000" w:themeColor="text1"/>
          <w:sz w:val="20"/>
          <w:szCs w:val="20"/>
        </w:rPr>
      </w:pPr>
      <w:r w:rsidRPr="00BA5C26">
        <w:rPr>
          <w:rFonts w:ascii="Arial" w:hAnsi="Arial" w:cs="Arial"/>
          <w:color w:val="000000" w:themeColor="text1"/>
          <w:sz w:val="20"/>
          <w:szCs w:val="20"/>
        </w:rPr>
        <w:t>Внести в постановление Администрации Молчановского сельского поселения от 19.06.2019 №142 «Об установлении расходного обязательства муниципального образования Молчановское сельское поселение на капитальный ремонт и (или) ремонт автомобильных дорог общего пользования местного значения на 2019 год» следующие изменения:</w:t>
      </w:r>
    </w:p>
    <w:p w:rsidR="00D21602" w:rsidRPr="00BA5C26" w:rsidRDefault="00D21602" w:rsidP="00D21602">
      <w:pPr>
        <w:pStyle w:val="Style6"/>
        <w:widowControl/>
        <w:tabs>
          <w:tab w:val="left" w:pos="709"/>
          <w:tab w:val="left" w:pos="993"/>
        </w:tabs>
        <w:spacing w:line="240" w:lineRule="auto"/>
        <w:ind w:firstLine="567"/>
        <w:rPr>
          <w:rStyle w:val="FontStyle14"/>
          <w:rFonts w:ascii="Arial" w:hAnsi="Arial" w:cs="Arial"/>
          <w:color w:val="000000" w:themeColor="text1"/>
          <w:sz w:val="20"/>
          <w:szCs w:val="20"/>
        </w:rPr>
      </w:pPr>
      <w:r w:rsidRPr="00BA5C26">
        <w:rPr>
          <w:rFonts w:ascii="Arial" w:hAnsi="Arial" w:cs="Arial"/>
          <w:color w:val="000000" w:themeColor="text1"/>
          <w:sz w:val="20"/>
          <w:szCs w:val="20"/>
        </w:rPr>
        <w:t>в пункте 2 слова «4 761 838 (Четыре миллиона семьсот шестьдесят одна тысяча восемьсот тридцать восемь) рубля 06 копеек</w:t>
      </w:r>
      <w:r w:rsidRPr="00BA5C26">
        <w:rPr>
          <w:rStyle w:val="FontStyle14"/>
          <w:rFonts w:ascii="Arial" w:hAnsi="Arial" w:cs="Arial"/>
          <w:color w:val="000000" w:themeColor="text1"/>
          <w:sz w:val="20"/>
          <w:szCs w:val="20"/>
        </w:rPr>
        <w:t>» заменить на слова «4 981 989 (четыре миллиона девятьсот восемьдесят одна тысяча девятьсот восемьдесят девять) рублей 29 копеек».</w:t>
      </w:r>
    </w:p>
    <w:p w:rsidR="00D21602" w:rsidRPr="00BA5C26" w:rsidRDefault="00D21602" w:rsidP="006C5754">
      <w:pPr>
        <w:pStyle w:val="31"/>
        <w:widowControl w:val="0"/>
        <w:numPr>
          <w:ilvl w:val="0"/>
          <w:numId w:val="29"/>
        </w:numPr>
        <w:shd w:val="clear" w:color="auto" w:fill="auto"/>
        <w:tabs>
          <w:tab w:val="left" w:pos="0"/>
          <w:tab w:val="left" w:pos="567"/>
          <w:tab w:val="left" w:pos="709"/>
          <w:tab w:val="left" w:pos="851"/>
        </w:tabs>
        <w:spacing w:line="240" w:lineRule="auto"/>
        <w:ind w:left="0" w:firstLine="567"/>
        <w:jc w:val="both"/>
        <w:rPr>
          <w:rFonts w:ascii="Arial" w:hAnsi="Arial" w:cs="Arial"/>
          <w:color w:val="000000" w:themeColor="text1"/>
          <w:sz w:val="20"/>
          <w:szCs w:val="20"/>
        </w:rPr>
      </w:pPr>
      <w:r w:rsidRPr="00BA5C26">
        <w:rPr>
          <w:rFonts w:ascii="Arial" w:hAnsi="Arial" w:cs="Arial"/>
          <w:color w:val="000000" w:themeColor="text1"/>
          <w:sz w:val="20"/>
          <w:szCs w:val="20"/>
        </w:rPr>
        <w:t>Настоящее постановление подлежит официальному опубликованию в печатном издании Информационный бюллетень Совета и Администрации Молчановского сельского поселения и размещению на официальном сайте муниципального образования Молчановское сельское поселение (</w:t>
      </w:r>
      <w:r w:rsidRPr="00BA5C26">
        <w:rPr>
          <w:rFonts w:ascii="Arial" w:hAnsi="Arial" w:cs="Arial"/>
          <w:color w:val="000000" w:themeColor="text1"/>
          <w:sz w:val="20"/>
          <w:szCs w:val="20"/>
          <w:lang w:val="en-US"/>
        </w:rPr>
        <w:t>http</w:t>
      </w:r>
      <w:r w:rsidRPr="00BA5C26">
        <w:rPr>
          <w:rFonts w:ascii="Arial" w:hAnsi="Arial" w:cs="Arial"/>
          <w:color w:val="000000" w:themeColor="text1"/>
          <w:sz w:val="20"/>
          <w:szCs w:val="20"/>
        </w:rPr>
        <w:t>://</w:t>
      </w:r>
      <w:r w:rsidRPr="00BA5C26">
        <w:rPr>
          <w:rFonts w:ascii="Arial" w:hAnsi="Arial" w:cs="Arial"/>
          <w:color w:val="000000" w:themeColor="text1"/>
          <w:sz w:val="20"/>
          <w:szCs w:val="20"/>
          <w:lang w:val="en-US"/>
        </w:rPr>
        <w:t>www</w:t>
      </w:r>
      <w:r w:rsidRPr="00BA5C26">
        <w:rPr>
          <w:rFonts w:ascii="Arial" w:hAnsi="Arial" w:cs="Arial"/>
          <w:color w:val="000000" w:themeColor="text1"/>
          <w:sz w:val="20"/>
          <w:szCs w:val="20"/>
        </w:rPr>
        <w:t xml:space="preserve">.msp.tomskinvest.ru/). </w:t>
      </w:r>
    </w:p>
    <w:p w:rsidR="00D21602" w:rsidRPr="00BA5C26" w:rsidRDefault="00D21602" w:rsidP="006C5754">
      <w:pPr>
        <w:pStyle w:val="31"/>
        <w:widowControl w:val="0"/>
        <w:numPr>
          <w:ilvl w:val="0"/>
          <w:numId w:val="29"/>
        </w:numPr>
        <w:shd w:val="clear" w:color="auto" w:fill="auto"/>
        <w:tabs>
          <w:tab w:val="left" w:pos="709"/>
          <w:tab w:val="left" w:pos="851"/>
          <w:tab w:val="left" w:pos="1229"/>
        </w:tabs>
        <w:spacing w:line="240" w:lineRule="auto"/>
        <w:ind w:left="0" w:firstLine="567"/>
        <w:jc w:val="both"/>
        <w:rPr>
          <w:rFonts w:ascii="Arial" w:hAnsi="Arial" w:cs="Arial"/>
          <w:color w:val="000000" w:themeColor="text1"/>
          <w:sz w:val="20"/>
          <w:szCs w:val="20"/>
        </w:rPr>
      </w:pPr>
      <w:r w:rsidRPr="00BA5C26">
        <w:rPr>
          <w:rFonts w:ascii="Arial" w:hAnsi="Arial" w:cs="Arial"/>
          <w:color w:val="000000" w:themeColor="text1"/>
          <w:sz w:val="20"/>
          <w:szCs w:val="20"/>
        </w:rPr>
        <w:t>Настоящее постановление вступает в силу на следующий день после его официального опубликования и распространяется на правоотношения, возникшие с 23.12.2019 года.</w:t>
      </w:r>
    </w:p>
    <w:p w:rsidR="00D21602" w:rsidRPr="00BA5C26" w:rsidRDefault="00D21602" w:rsidP="006C5754">
      <w:pPr>
        <w:pStyle w:val="31"/>
        <w:widowControl w:val="0"/>
        <w:numPr>
          <w:ilvl w:val="0"/>
          <w:numId w:val="29"/>
        </w:numPr>
        <w:shd w:val="clear" w:color="auto" w:fill="auto"/>
        <w:tabs>
          <w:tab w:val="left" w:pos="709"/>
          <w:tab w:val="left" w:pos="851"/>
          <w:tab w:val="left" w:pos="1229"/>
        </w:tabs>
        <w:spacing w:line="240" w:lineRule="auto"/>
        <w:ind w:left="0" w:firstLine="567"/>
        <w:jc w:val="both"/>
        <w:rPr>
          <w:rFonts w:ascii="Arial" w:hAnsi="Arial" w:cs="Arial"/>
          <w:color w:val="000000" w:themeColor="text1"/>
          <w:sz w:val="20"/>
          <w:szCs w:val="20"/>
        </w:rPr>
      </w:pPr>
      <w:r w:rsidRPr="00BA5C26">
        <w:rPr>
          <w:rFonts w:ascii="Arial" w:hAnsi="Arial" w:cs="Arial"/>
          <w:color w:val="000000" w:themeColor="text1"/>
          <w:sz w:val="20"/>
          <w:szCs w:val="20"/>
        </w:rPr>
        <w:t>Контроль за исполнением настоящего постановления оставляю за собой.</w:t>
      </w:r>
    </w:p>
    <w:p w:rsidR="00D21602" w:rsidRPr="00BA5C26" w:rsidRDefault="00D21602" w:rsidP="001F13AB">
      <w:pPr>
        <w:jc w:val="both"/>
        <w:rPr>
          <w:rFonts w:ascii="Arial" w:hAnsi="Arial" w:cs="Arial"/>
          <w:color w:val="000000" w:themeColor="text1"/>
          <w:sz w:val="20"/>
          <w:szCs w:val="20"/>
        </w:rPr>
      </w:pPr>
    </w:p>
    <w:p w:rsidR="007E0202" w:rsidRPr="00BA5C26" w:rsidRDefault="00D21602" w:rsidP="001F13A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r w:rsidRPr="00BA5C26">
        <w:rPr>
          <w:rFonts w:ascii="Arial" w:hAnsi="Arial" w:cs="Arial"/>
          <w:color w:val="000000" w:themeColor="text1"/>
          <w:sz w:val="20"/>
          <w:szCs w:val="20"/>
        </w:rPr>
        <w:t xml:space="preserve">Глава Молчановского сельского поселения            </w:t>
      </w:r>
      <w:r w:rsidR="001F13AB" w:rsidRPr="00BA5C26">
        <w:rPr>
          <w:rFonts w:ascii="Arial" w:hAnsi="Arial" w:cs="Arial"/>
          <w:color w:val="000000" w:themeColor="text1"/>
          <w:sz w:val="20"/>
          <w:szCs w:val="20"/>
        </w:rPr>
        <w:tab/>
      </w:r>
      <w:r w:rsidR="001F13AB" w:rsidRPr="00BA5C26">
        <w:rPr>
          <w:rFonts w:ascii="Arial" w:hAnsi="Arial" w:cs="Arial"/>
          <w:color w:val="000000" w:themeColor="text1"/>
          <w:sz w:val="20"/>
          <w:szCs w:val="20"/>
        </w:rPr>
        <w:tab/>
      </w:r>
      <w:r w:rsidR="001F13AB" w:rsidRPr="00BA5C26">
        <w:rPr>
          <w:rFonts w:ascii="Arial" w:hAnsi="Arial" w:cs="Arial"/>
          <w:color w:val="000000" w:themeColor="text1"/>
          <w:sz w:val="20"/>
          <w:szCs w:val="20"/>
        </w:rPr>
        <w:tab/>
      </w:r>
      <w:r w:rsidRPr="00BA5C26">
        <w:rPr>
          <w:rFonts w:ascii="Arial" w:hAnsi="Arial" w:cs="Arial"/>
          <w:color w:val="000000" w:themeColor="text1"/>
          <w:sz w:val="20"/>
          <w:szCs w:val="20"/>
        </w:rPr>
        <w:t xml:space="preserve">(подпись)                          </w:t>
      </w:r>
      <w:r w:rsidR="001F13AB" w:rsidRPr="00BA5C26">
        <w:rPr>
          <w:rFonts w:ascii="Arial" w:hAnsi="Arial" w:cs="Arial"/>
          <w:color w:val="000000" w:themeColor="text1"/>
          <w:sz w:val="20"/>
          <w:szCs w:val="20"/>
        </w:rPr>
        <w:t xml:space="preserve">   </w:t>
      </w:r>
      <w:r w:rsidRPr="00BA5C26">
        <w:rPr>
          <w:rFonts w:ascii="Arial" w:hAnsi="Arial" w:cs="Arial"/>
          <w:color w:val="000000" w:themeColor="text1"/>
          <w:sz w:val="20"/>
          <w:szCs w:val="20"/>
        </w:rPr>
        <w:t>А.Л. Гензе</w:t>
      </w:r>
    </w:p>
    <w:p w:rsidR="001F13AB" w:rsidRPr="00BA5C26" w:rsidRDefault="001F13AB" w:rsidP="001F13A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color w:val="000000" w:themeColor="text1"/>
          <w:sz w:val="20"/>
          <w:szCs w:val="20"/>
        </w:rPr>
      </w:pPr>
    </w:p>
    <w:p w:rsidR="003D3394" w:rsidRPr="00BA5C26" w:rsidRDefault="003D3394"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D94577" w:rsidRPr="00BA5C26" w:rsidRDefault="00D94577"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D94577" w:rsidRPr="00BA5C26" w:rsidRDefault="00D94577" w:rsidP="00D94577">
      <w:pPr>
        <w:jc w:val="center"/>
        <w:rPr>
          <w:rFonts w:ascii="Arial" w:hAnsi="Arial" w:cs="Arial"/>
          <w:color w:val="000000" w:themeColor="text1"/>
          <w:sz w:val="20"/>
          <w:szCs w:val="20"/>
        </w:rPr>
      </w:pPr>
      <w:r w:rsidRPr="00BA5C26">
        <w:rPr>
          <w:rFonts w:ascii="Arial" w:hAnsi="Arial" w:cs="Arial"/>
          <w:color w:val="000000" w:themeColor="text1"/>
          <w:sz w:val="20"/>
          <w:szCs w:val="20"/>
        </w:rPr>
        <w:t>ПОСТАНОВЛЕНИЕ</w:t>
      </w:r>
    </w:p>
    <w:p w:rsidR="00D94577" w:rsidRPr="00BA5C26" w:rsidRDefault="00D94577" w:rsidP="00D94577">
      <w:pPr>
        <w:pStyle w:val="afb"/>
        <w:tabs>
          <w:tab w:val="clear" w:pos="6804"/>
        </w:tabs>
        <w:spacing w:before="0" w:line="360" w:lineRule="auto"/>
        <w:rPr>
          <w:rFonts w:ascii="Arial" w:hAnsi="Arial" w:cs="Arial"/>
          <w:color w:val="000000" w:themeColor="text1"/>
          <w:sz w:val="20"/>
        </w:rPr>
      </w:pPr>
      <w:r w:rsidRPr="00BA5C26">
        <w:rPr>
          <w:rFonts w:ascii="Arial" w:hAnsi="Arial" w:cs="Arial"/>
          <w:color w:val="000000" w:themeColor="text1"/>
          <w:sz w:val="20"/>
        </w:rPr>
        <w:t>«26» декабря 2019 г.</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313</w:t>
      </w:r>
    </w:p>
    <w:p w:rsidR="00D94577" w:rsidRPr="00BA5C26" w:rsidRDefault="00D94577" w:rsidP="00D94577">
      <w:pPr>
        <w:ind w:firstLine="708"/>
        <w:jc w:val="both"/>
        <w:rPr>
          <w:color w:val="000000" w:themeColor="text1"/>
          <w:sz w:val="20"/>
          <w:szCs w:val="20"/>
        </w:rPr>
      </w:pPr>
    </w:p>
    <w:p w:rsidR="00D94577" w:rsidRPr="00BA5C26" w:rsidRDefault="00D94577" w:rsidP="00D94577">
      <w:pPr>
        <w:ind w:firstLine="708"/>
        <w:jc w:val="center"/>
        <w:rPr>
          <w:rFonts w:ascii="Arial" w:hAnsi="Arial" w:cs="Arial"/>
          <w:color w:val="000000" w:themeColor="text1"/>
          <w:sz w:val="20"/>
          <w:szCs w:val="20"/>
        </w:rPr>
      </w:pPr>
      <w:r w:rsidRPr="00BA5C26">
        <w:rPr>
          <w:rFonts w:ascii="Arial" w:hAnsi="Arial" w:cs="Arial"/>
          <w:color w:val="000000" w:themeColor="text1"/>
          <w:sz w:val="20"/>
          <w:szCs w:val="20"/>
        </w:rPr>
        <w:t>О внесении изменений в постановление</w:t>
      </w:r>
    </w:p>
    <w:p w:rsidR="00D94577" w:rsidRPr="00BA5C26" w:rsidRDefault="00D94577" w:rsidP="00D94577">
      <w:pPr>
        <w:ind w:firstLine="708"/>
        <w:jc w:val="center"/>
        <w:rPr>
          <w:rFonts w:ascii="Arial" w:hAnsi="Arial" w:cs="Arial"/>
          <w:color w:val="000000" w:themeColor="text1"/>
          <w:sz w:val="20"/>
          <w:szCs w:val="20"/>
        </w:rPr>
      </w:pPr>
      <w:r w:rsidRPr="00BA5C26">
        <w:rPr>
          <w:rFonts w:ascii="Arial" w:hAnsi="Arial" w:cs="Arial"/>
          <w:color w:val="000000" w:themeColor="text1"/>
          <w:sz w:val="20"/>
          <w:szCs w:val="20"/>
        </w:rPr>
        <w:t>Администрации Молчановского сельского поселения</w:t>
      </w:r>
    </w:p>
    <w:p w:rsidR="00D94577" w:rsidRPr="00BA5C26" w:rsidRDefault="00D94577" w:rsidP="00D94577">
      <w:pPr>
        <w:pStyle w:val="Style4"/>
        <w:widowControl/>
        <w:spacing w:line="240" w:lineRule="auto"/>
        <w:ind w:firstLine="567"/>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от 19.06.2019 №143 «Об установлении расходного обязательства муниципального образования Молчановское сельское поселение </w:t>
      </w:r>
    </w:p>
    <w:p w:rsidR="00D94577" w:rsidRPr="00BA5C26" w:rsidRDefault="00D94577" w:rsidP="00D94577">
      <w:pPr>
        <w:pStyle w:val="Style4"/>
        <w:widowControl/>
        <w:spacing w:line="240" w:lineRule="auto"/>
        <w:ind w:firstLine="567"/>
        <w:jc w:val="center"/>
        <w:rPr>
          <w:rFonts w:ascii="Arial" w:hAnsi="Arial" w:cs="Arial"/>
          <w:color w:val="000000" w:themeColor="text1"/>
          <w:sz w:val="20"/>
          <w:szCs w:val="20"/>
        </w:rPr>
      </w:pPr>
      <w:r w:rsidRPr="00BA5C26">
        <w:rPr>
          <w:rFonts w:ascii="Arial" w:hAnsi="Arial" w:cs="Arial"/>
          <w:color w:val="000000" w:themeColor="text1"/>
          <w:sz w:val="20"/>
          <w:szCs w:val="20"/>
        </w:rPr>
        <w:t>на обеспечение условий для развития физической культуры и массового спорта на 2019 год»</w:t>
      </w:r>
    </w:p>
    <w:p w:rsidR="00D94577" w:rsidRPr="00BA5C26" w:rsidRDefault="00D94577" w:rsidP="00D94577">
      <w:pPr>
        <w:ind w:right="3401"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 </w:t>
      </w:r>
    </w:p>
    <w:p w:rsidR="00D94577" w:rsidRPr="00BA5C26" w:rsidRDefault="00D94577" w:rsidP="00D9457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140" w:firstLine="567"/>
        <w:rPr>
          <w:rFonts w:ascii="Arial" w:hAnsi="Arial" w:cs="Arial"/>
          <w:color w:val="000000" w:themeColor="text1"/>
          <w:sz w:val="20"/>
          <w:szCs w:val="20"/>
        </w:rPr>
      </w:pPr>
      <w:r w:rsidRPr="00BA5C26">
        <w:rPr>
          <w:rFonts w:ascii="Arial" w:hAnsi="Arial" w:cs="Arial"/>
          <w:color w:val="000000" w:themeColor="text1"/>
          <w:sz w:val="20"/>
          <w:szCs w:val="20"/>
        </w:rPr>
        <w:t>В соответствии с решением Совета Молчановского сельского поселения от 28.12.2018 года №77 «Об утверждении бюджета муниципального образования Молчановское сельское поселение на 2019 год», в целях приведения нормативного – правового акта в соответствии с действующим законодательством</w:t>
      </w:r>
    </w:p>
    <w:p w:rsidR="00D94577" w:rsidRPr="00BA5C26" w:rsidRDefault="00D94577" w:rsidP="00D94577">
      <w:pPr>
        <w:autoSpaceDE w:val="0"/>
        <w:autoSpaceDN w:val="0"/>
        <w:adjustRightInd w:val="0"/>
        <w:ind w:firstLine="567"/>
        <w:rPr>
          <w:rFonts w:ascii="Arial" w:hAnsi="Arial" w:cs="Arial"/>
          <w:color w:val="000000" w:themeColor="text1"/>
          <w:sz w:val="20"/>
          <w:szCs w:val="20"/>
        </w:rPr>
      </w:pPr>
    </w:p>
    <w:p w:rsidR="00D94577" w:rsidRPr="00BA5C26" w:rsidRDefault="00D94577" w:rsidP="00D94577">
      <w:pPr>
        <w:autoSpaceDE w:val="0"/>
        <w:autoSpaceDN w:val="0"/>
        <w:adjustRightInd w:val="0"/>
        <w:ind w:firstLine="567"/>
        <w:rPr>
          <w:rFonts w:ascii="Arial" w:hAnsi="Arial" w:cs="Arial"/>
          <w:b/>
          <w:color w:val="000000" w:themeColor="text1"/>
          <w:sz w:val="20"/>
          <w:szCs w:val="20"/>
        </w:rPr>
      </w:pPr>
      <w:r w:rsidRPr="00BA5C26">
        <w:rPr>
          <w:rFonts w:ascii="Arial" w:hAnsi="Arial" w:cs="Arial"/>
          <w:b/>
          <w:color w:val="000000" w:themeColor="text1"/>
          <w:sz w:val="20"/>
          <w:szCs w:val="20"/>
        </w:rPr>
        <w:t>ПОСТАНОВЛЯЮ</w:t>
      </w:r>
    </w:p>
    <w:p w:rsidR="00D94577" w:rsidRPr="00BA5C26" w:rsidRDefault="00D94577" w:rsidP="00D94577">
      <w:pPr>
        <w:autoSpaceDE w:val="0"/>
        <w:autoSpaceDN w:val="0"/>
        <w:adjustRightInd w:val="0"/>
        <w:ind w:firstLine="567"/>
        <w:rPr>
          <w:rFonts w:ascii="Arial" w:hAnsi="Arial" w:cs="Arial"/>
          <w:color w:val="000000" w:themeColor="text1"/>
          <w:sz w:val="20"/>
          <w:szCs w:val="20"/>
        </w:rPr>
      </w:pPr>
    </w:p>
    <w:p w:rsidR="00D94577" w:rsidRPr="00BA5C26" w:rsidRDefault="00D94577" w:rsidP="006C5754">
      <w:pPr>
        <w:pStyle w:val="Style4"/>
        <w:widowControl/>
        <w:numPr>
          <w:ilvl w:val="0"/>
          <w:numId w:val="30"/>
        </w:numPr>
        <w:tabs>
          <w:tab w:val="left" w:pos="851"/>
        </w:tabs>
        <w:spacing w:line="240" w:lineRule="auto"/>
        <w:ind w:left="0" w:right="-1" w:firstLine="567"/>
        <w:rPr>
          <w:rFonts w:ascii="Arial" w:hAnsi="Arial" w:cs="Arial"/>
          <w:color w:val="000000" w:themeColor="text1"/>
          <w:sz w:val="20"/>
          <w:szCs w:val="20"/>
        </w:rPr>
      </w:pPr>
      <w:r w:rsidRPr="00BA5C26">
        <w:rPr>
          <w:rFonts w:ascii="Arial" w:hAnsi="Arial" w:cs="Arial"/>
          <w:color w:val="000000" w:themeColor="text1"/>
          <w:sz w:val="20"/>
          <w:szCs w:val="20"/>
        </w:rPr>
        <w:t>Внести в постановление Администрации Молчановского сельского поселения от 19.06.2019 №143 «Об установлении расходного обязательства муниципального образования Молчановское сельское поселение на обеспечение условий для развития физической культуры и массового спорта на 2019 год» следующие изменения:</w:t>
      </w:r>
    </w:p>
    <w:p w:rsidR="00D94577" w:rsidRPr="00BA5C26" w:rsidRDefault="00D94577" w:rsidP="00D94577">
      <w:pPr>
        <w:pStyle w:val="Style6"/>
        <w:widowControl/>
        <w:tabs>
          <w:tab w:val="left" w:pos="709"/>
          <w:tab w:val="left" w:pos="851"/>
          <w:tab w:val="left" w:pos="993"/>
        </w:tabs>
        <w:spacing w:line="240" w:lineRule="auto"/>
        <w:ind w:firstLine="567"/>
        <w:rPr>
          <w:rStyle w:val="FontStyle14"/>
          <w:rFonts w:ascii="Arial" w:hAnsi="Arial" w:cs="Arial"/>
          <w:color w:val="000000" w:themeColor="text1"/>
          <w:sz w:val="20"/>
          <w:szCs w:val="20"/>
        </w:rPr>
      </w:pPr>
      <w:r w:rsidRPr="00BA5C26">
        <w:rPr>
          <w:rFonts w:ascii="Arial" w:hAnsi="Arial" w:cs="Arial"/>
          <w:color w:val="000000" w:themeColor="text1"/>
          <w:sz w:val="20"/>
          <w:szCs w:val="20"/>
        </w:rPr>
        <w:lastRenderedPageBreak/>
        <w:t>в пункте 2 слова «850 600 (Восемьсот пятьдесят тысяч шестьсот) рублей 00 копеек</w:t>
      </w:r>
      <w:r w:rsidRPr="00BA5C26">
        <w:rPr>
          <w:rStyle w:val="FontStyle14"/>
          <w:rFonts w:ascii="Arial" w:hAnsi="Arial" w:cs="Arial"/>
          <w:color w:val="000000" w:themeColor="text1"/>
          <w:sz w:val="20"/>
          <w:szCs w:val="20"/>
        </w:rPr>
        <w:t>» заменить на слова «858 052 (Восемьсот пятьдесят восемь тысяч пятьдесят два) рубля 00 копеек»;</w:t>
      </w:r>
    </w:p>
    <w:p w:rsidR="00D94577" w:rsidRPr="00BA5C26" w:rsidRDefault="00D94577" w:rsidP="00D94577">
      <w:pPr>
        <w:pStyle w:val="Style6"/>
        <w:widowControl/>
        <w:tabs>
          <w:tab w:val="left" w:pos="709"/>
          <w:tab w:val="left" w:pos="851"/>
          <w:tab w:val="left" w:pos="993"/>
        </w:tabs>
        <w:spacing w:line="240" w:lineRule="auto"/>
        <w:ind w:firstLine="567"/>
        <w:rPr>
          <w:rStyle w:val="FontStyle14"/>
          <w:rFonts w:ascii="Arial" w:hAnsi="Arial" w:cs="Arial"/>
          <w:color w:val="000000" w:themeColor="text1"/>
          <w:sz w:val="20"/>
          <w:szCs w:val="20"/>
        </w:rPr>
      </w:pPr>
      <w:r w:rsidRPr="00BA5C26">
        <w:rPr>
          <w:rStyle w:val="FontStyle14"/>
          <w:rFonts w:ascii="Arial" w:hAnsi="Arial" w:cs="Arial"/>
          <w:color w:val="000000" w:themeColor="text1"/>
          <w:sz w:val="20"/>
          <w:szCs w:val="20"/>
        </w:rPr>
        <w:t xml:space="preserve">в пункте 3 слова </w:t>
      </w:r>
      <w:r w:rsidRPr="00BA5C26">
        <w:rPr>
          <w:rFonts w:ascii="Arial" w:hAnsi="Arial" w:cs="Arial"/>
          <w:color w:val="000000" w:themeColor="text1"/>
          <w:sz w:val="20"/>
          <w:szCs w:val="20"/>
        </w:rPr>
        <w:t>«850 600 (Восемьсот пятьдесят тысяч шестьсот) рублей 00 копеек</w:t>
      </w:r>
      <w:r w:rsidRPr="00BA5C26">
        <w:rPr>
          <w:rStyle w:val="FontStyle14"/>
          <w:rFonts w:ascii="Arial" w:hAnsi="Arial" w:cs="Arial"/>
          <w:color w:val="000000" w:themeColor="text1"/>
          <w:sz w:val="20"/>
          <w:szCs w:val="20"/>
        </w:rPr>
        <w:t>» заменить на слова «858 052 (Восемьсот пятьдесят восемь тысяч пятьдесят два) рубля 00 копеек»;</w:t>
      </w:r>
    </w:p>
    <w:p w:rsidR="00D94577" w:rsidRPr="00BA5C26" w:rsidRDefault="00D94577" w:rsidP="00D94577">
      <w:pPr>
        <w:pStyle w:val="Style6"/>
        <w:widowControl/>
        <w:tabs>
          <w:tab w:val="left" w:pos="709"/>
          <w:tab w:val="left" w:pos="851"/>
          <w:tab w:val="left" w:pos="993"/>
        </w:tabs>
        <w:spacing w:line="240" w:lineRule="auto"/>
        <w:ind w:firstLine="567"/>
        <w:rPr>
          <w:rStyle w:val="FontStyle14"/>
          <w:rFonts w:ascii="Arial" w:hAnsi="Arial" w:cs="Arial"/>
          <w:color w:val="000000" w:themeColor="text1"/>
          <w:sz w:val="20"/>
          <w:szCs w:val="20"/>
        </w:rPr>
      </w:pPr>
      <w:r w:rsidRPr="00BA5C26">
        <w:rPr>
          <w:rStyle w:val="FontStyle14"/>
          <w:rFonts w:ascii="Arial" w:hAnsi="Arial" w:cs="Arial"/>
          <w:color w:val="000000" w:themeColor="text1"/>
          <w:sz w:val="20"/>
          <w:szCs w:val="20"/>
        </w:rPr>
        <w:t>в абзаце 1 пункта 4 слова «</w:t>
      </w:r>
      <w:r w:rsidRPr="00BA5C26">
        <w:rPr>
          <w:rFonts w:ascii="Arial" w:hAnsi="Arial" w:cs="Arial"/>
          <w:color w:val="000000" w:themeColor="text1"/>
          <w:sz w:val="20"/>
          <w:szCs w:val="20"/>
        </w:rPr>
        <w:t>42 530 (Сорок две тысячи пятьсот тридцать) рублей 00 копеек» заменить на слова «42 902 (Сорок две тысячи девятьсот два) рубля 66 копеек».</w:t>
      </w:r>
    </w:p>
    <w:p w:rsidR="00D94577" w:rsidRPr="00BA5C26" w:rsidRDefault="00D94577" w:rsidP="006C5754">
      <w:pPr>
        <w:pStyle w:val="31"/>
        <w:widowControl w:val="0"/>
        <w:numPr>
          <w:ilvl w:val="0"/>
          <w:numId w:val="30"/>
        </w:numPr>
        <w:shd w:val="clear" w:color="auto" w:fill="auto"/>
        <w:tabs>
          <w:tab w:val="left" w:pos="142"/>
          <w:tab w:val="left" w:pos="284"/>
          <w:tab w:val="left" w:pos="709"/>
          <w:tab w:val="left" w:pos="851"/>
        </w:tabs>
        <w:spacing w:line="240" w:lineRule="auto"/>
        <w:ind w:left="0" w:firstLine="567"/>
        <w:jc w:val="both"/>
        <w:rPr>
          <w:rFonts w:ascii="Arial" w:hAnsi="Arial" w:cs="Arial"/>
          <w:color w:val="000000" w:themeColor="text1"/>
          <w:sz w:val="20"/>
          <w:szCs w:val="20"/>
        </w:rPr>
      </w:pPr>
      <w:r w:rsidRPr="00BA5C26">
        <w:rPr>
          <w:rFonts w:ascii="Arial" w:hAnsi="Arial" w:cs="Arial"/>
          <w:color w:val="000000" w:themeColor="text1"/>
          <w:sz w:val="20"/>
          <w:szCs w:val="20"/>
        </w:rPr>
        <w:t>Настоящее постановление подлежит официальному опубликованию в печатном издании Информационный бюллетень Совета и Администрации Молчановского сельского поселения и размещению на официальном сайте муниципального образования Молчановское сельское поселение (</w:t>
      </w:r>
      <w:r w:rsidRPr="00BA5C26">
        <w:rPr>
          <w:rFonts w:ascii="Arial" w:hAnsi="Arial" w:cs="Arial"/>
          <w:color w:val="000000" w:themeColor="text1"/>
          <w:sz w:val="20"/>
          <w:szCs w:val="20"/>
          <w:lang w:val="en-US"/>
        </w:rPr>
        <w:t>http</w:t>
      </w:r>
      <w:r w:rsidRPr="00BA5C26">
        <w:rPr>
          <w:rFonts w:ascii="Arial" w:hAnsi="Arial" w:cs="Arial"/>
          <w:color w:val="000000" w:themeColor="text1"/>
          <w:sz w:val="20"/>
          <w:szCs w:val="20"/>
        </w:rPr>
        <w:t>://</w:t>
      </w:r>
      <w:r w:rsidRPr="00BA5C26">
        <w:rPr>
          <w:rFonts w:ascii="Arial" w:hAnsi="Arial" w:cs="Arial"/>
          <w:color w:val="000000" w:themeColor="text1"/>
          <w:sz w:val="20"/>
          <w:szCs w:val="20"/>
          <w:lang w:val="en-US"/>
        </w:rPr>
        <w:t>www</w:t>
      </w:r>
      <w:r w:rsidRPr="00BA5C26">
        <w:rPr>
          <w:rFonts w:ascii="Arial" w:hAnsi="Arial" w:cs="Arial"/>
          <w:color w:val="000000" w:themeColor="text1"/>
          <w:sz w:val="20"/>
          <w:szCs w:val="20"/>
        </w:rPr>
        <w:t xml:space="preserve">.msp.tomskinvest.ru/). </w:t>
      </w:r>
    </w:p>
    <w:p w:rsidR="00D94577" w:rsidRPr="00BA5C26" w:rsidRDefault="00D94577" w:rsidP="006C5754">
      <w:pPr>
        <w:pStyle w:val="31"/>
        <w:widowControl w:val="0"/>
        <w:numPr>
          <w:ilvl w:val="0"/>
          <w:numId w:val="30"/>
        </w:numPr>
        <w:shd w:val="clear" w:color="auto" w:fill="auto"/>
        <w:tabs>
          <w:tab w:val="left" w:pos="709"/>
          <w:tab w:val="left" w:pos="851"/>
          <w:tab w:val="left" w:pos="1229"/>
        </w:tabs>
        <w:spacing w:line="240" w:lineRule="auto"/>
        <w:ind w:left="0" w:firstLine="567"/>
        <w:jc w:val="both"/>
        <w:rPr>
          <w:rFonts w:ascii="Arial" w:hAnsi="Arial" w:cs="Arial"/>
          <w:color w:val="000000" w:themeColor="text1"/>
          <w:sz w:val="20"/>
          <w:szCs w:val="20"/>
        </w:rPr>
      </w:pPr>
      <w:r w:rsidRPr="00BA5C26">
        <w:rPr>
          <w:rFonts w:ascii="Arial" w:hAnsi="Arial" w:cs="Arial"/>
          <w:color w:val="000000" w:themeColor="text1"/>
          <w:sz w:val="20"/>
          <w:szCs w:val="20"/>
        </w:rPr>
        <w:t>Настоящее постановление вступает в силу на следующий день после его официального опубликования и распространяется на правоотношения, возникшие с 05.12.2019 года.</w:t>
      </w:r>
    </w:p>
    <w:p w:rsidR="00D94577" w:rsidRPr="00BA5C26" w:rsidRDefault="00D94577" w:rsidP="006C5754">
      <w:pPr>
        <w:pStyle w:val="31"/>
        <w:widowControl w:val="0"/>
        <w:numPr>
          <w:ilvl w:val="0"/>
          <w:numId w:val="30"/>
        </w:numPr>
        <w:shd w:val="clear" w:color="auto" w:fill="auto"/>
        <w:tabs>
          <w:tab w:val="left" w:pos="709"/>
          <w:tab w:val="left" w:pos="851"/>
          <w:tab w:val="left" w:pos="1229"/>
        </w:tabs>
        <w:spacing w:line="240" w:lineRule="auto"/>
        <w:ind w:left="0" w:firstLine="567"/>
        <w:jc w:val="both"/>
        <w:rPr>
          <w:rFonts w:ascii="Arial" w:hAnsi="Arial" w:cs="Arial"/>
          <w:color w:val="000000" w:themeColor="text1"/>
          <w:sz w:val="20"/>
          <w:szCs w:val="20"/>
        </w:rPr>
      </w:pPr>
      <w:r w:rsidRPr="00BA5C26">
        <w:rPr>
          <w:rFonts w:ascii="Arial" w:hAnsi="Arial" w:cs="Arial"/>
          <w:color w:val="000000" w:themeColor="text1"/>
          <w:sz w:val="20"/>
          <w:szCs w:val="20"/>
        </w:rPr>
        <w:t>Контроль за исполнением настоящего постановления оставляю за собой.</w:t>
      </w:r>
    </w:p>
    <w:p w:rsidR="00D94577" w:rsidRPr="00BA5C26" w:rsidRDefault="00D94577" w:rsidP="00D94577">
      <w:pPr>
        <w:ind w:firstLine="567"/>
        <w:jc w:val="both"/>
        <w:rPr>
          <w:rFonts w:ascii="Arial" w:hAnsi="Arial" w:cs="Arial"/>
          <w:color w:val="000000" w:themeColor="text1"/>
          <w:sz w:val="20"/>
          <w:szCs w:val="20"/>
        </w:rPr>
      </w:pPr>
    </w:p>
    <w:p w:rsidR="001F13AB" w:rsidRPr="00BA5C26" w:rsidRDefault="00D94577" w:rsidP="00D9457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r w:rsidRPr="00BA5C26">
        <w:rPr>
          <w:rFonts w:ascii="Arial" w:hAnsi="Arial" w:cs="Arial"/>
          <w:color w:val="000000" w:themeColor="text1"/>
          <w:sz w:val="20"/>
          <w:szCs w:val="20"/>
        </w:rPr>
        <w:t xml:space="preserve">Глава Молчановского сельского поселения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(подпись)                    </w:t>
      </w:r>
      <w:r w:rsidRPr="00BA5C26">
        <w:rPr>
          <w:rFonts w:ascii="Arial" w:hAnsi="Arial" w:cs="Arial"/>
          <w:color w:val="000000" w:themeColor="text1"/>
          <w:sz w:val="20"/>
          <w:szCs w:val="20"/>
        </w:rPr>
        <w:tab/>
        <w:t xml:space="preserve">        А.Л. Гензе</w:t>
      </w:r>
    </w:p>
    <w:p w:rsidR="00D94577" w:rsidRPr="00BA5C26" w:rsidRDefault="00D94577" w:rsidP="00D9457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color w:val="000000" w:themeColor="text1"/>
          <w:sz w:val="20"/>
          <w:szCs w:val="20"/>
        </w:rPr>
      </w:pPr>
    </w:p>
    <w:p w:rsidR="003D3394" w:rsidRPr="00BA5C26" w:rsidRDefault="003D3394"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431D5E" w:rsidRPr="00BA5C26" w:rsidRDefault="00431D5E"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431D5E" w:rsidRPr="00BA5C26" w:rsidRDefault="00431D5E" w:rsidP="00431D5E">
      <w:pPr>
        <w:jc w:val="center"/>
        <w:rPr>
          <w:rFonts w:ascii="Arial" w:hAnsi="Arial" w:cs="Arial"/>
          <w:color w:val="000000" w:themeColor="text1"/>
          <w:sz w:val="20"/>
          <w:szCs w:val="20"/>
        </w:rPr>
      </w:pPr>
      <w:r w:rsidRPr="00BA5C26">
        <w:rPr>
          <w:rFonts w:ascii="Arial" w:hAnsi="Arial" w:cs="Arial"/>
          <w:color w:val="000000" w:themeColor="text1"/>
          <w:sz w:val="20"/>
          <w:szCs w:val="20"/>
        </w:rPr>
        <w:t>ПОСТАНОВЛЕНИЕ</w:t>
      </w:r>
    </w:p>
    <w:p w:rsidR="00431D5E" w:rsidRPr="00BA5C26" w:rsidRDefault="00431D5E" w:rsidP="00431D5E">
      <w:pPr>
        <w:pStyle w:val="afb"/>
        <w:tabs>
          <w:tab w:val="clear" w:pos="6804"/>
        </w:tabs>
        <w:spacing w:before="0" w:line="360" w:lineRule="auto"/>
        <w:rPr>
          <w:rFonts w:ascii="Arial" w:hAnsi="Arial" w:cs="Arial"/>
          <w:color w:val="000000" w:themeColor="text1"/>
          <w:sz w:val="20"/>
        </w:rPr>
      </w:pPr>
      <w:r w:rsidRPr="00BA5C26">
        <w:rPr>
          <w:rFonts w:ascii="Arial" w:hAnsi="Arial" w:cs="Arial"/>
          <w:color w:val="000000" w:themeColor="text1"/>
          <w:sz w:val="20"/>
        </w:rPr>
        <w:t>«26» декабря 2019г.</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314</w:t>
      </w:r>
    </w:p>
    <w:p w:rsidR="00431D5E" w:rsidRPr="00BA5C26" w:rsidRDefault="00431D5E" w:rsidP="00431D5E">
      <w:pPr>
        <w:ind w:firstLine="708"/>
        <w:jc w:val="both"/>
        <w:rPr>
          <w:color w:val="000000" w:themeColor="text1"/>
          <w:sz w:val="20"/>
          <w:szCs w:val="20"/>
        </w:rPr>
      </w:pPr>
    </w:p>
    <w:p w:rsidR="00431D5E" w:rsidRPr="00BA5C26" w:rsidRDefault="00431D5E" w:rsidP="00431D5E">
      <w:pPr>
        <w:ind w:right="-1" w:firstLine="708"/>
        <w:jc w:val="center"/>
        <w:rPr>
          <w:rFonts w:ascii="Arial" w:hAnsi="Arial" w:cs="Arial"/>
          <w:color w:val="000000" w:themeColor="text1"/>
          <w:sz w:val="20"/>
          <w:szCs w:val="20"/>
        </w:rPr>
      </w:pPr>
      <w:r w:rsidRPr="00BA5C26">
        <w:rPr>
          <w:rFonts w:ascii="Arial" w:hAnsi="Arial" w:cs="Arial"/>
          <w:color w:val="000000" w:themeColor="text1"/>
          <w:sz w:val="20"/>
          <w:szCs w:val="20"/>
        </w:rPr>
        <w:t>О внесении изменения в постановление</w:t>
      </w:r>
    </w:p>
    <w:p w:rsidR="00431D5E" w:rsidRPr="00BA5C26" w:rsidRDefault="00431D5E" w:rsidP="00431D5E">
      <w:pPr>
        <w:ind w:right="-1" w:firstLine="708"/>
        <w:jc w:val="center"/>
        <w:rPr>
          <w:rFonts w:ascii="Arial" w:hAnsi="Arial" w:cs="Arial"/>
          <w:color w:val="000000" w:themeColor="text1"/>
          <w:sz w:val="20"/>
          <w:szCs w:val="20"/>
        </w:rPr>
      </w:pPr>
      <w:r w:rsidRPr="00BA5C26">
        <w:rPr>
          <w:rFonts w:ascii="Arial" w:hAnsi="Arial" w:cs="Arial"/>
          <w:color w:val="000000" w:themeColor="text1"/>
          <w:sz w:val="20"/>
          <w:szCs w:val="20"/>
        </w:rPr>
        <w:t>Администрации Молчановского сельского поселения</w:t>
      </w:r>
    </w:p>
    <w:p w:rsidR="00431D5E" w:rsidRPr="00BA5C26" w:rsidRDefault="00431D5E" w:rsidP="00431D5E">
      <w:pPr>
        <w:pStyle w:val="Style4"/>
        <w:widowControl/>
        <w:spacing w:line="240" w:lineRule="auto"/>
        <w:ind w:right="-1"/>
        <w:jc w:val="center"/>
        <w:rPr>
          <w:rFonts w:ascii="Arial" w:hAnsi="Arial" w:cs="Arial"/>
          <w:color w:val="000000" w:themeColor="text1"/>
          <w:sz w:val="20"/>
          <w:szCs w:val="20"/>
        </w:rPr>
      </w:pPr>
      <w:r w:rsidRPr="00BA5C26">
        <w:rPr>
          <w:rFonts w:ascii="Arial" w:hAnsi="Arial" w:cs="Arial"/>
          <w:color w:val="000000" w:themeColor="text1"/>
          <w:sz w:val="20"/>
          <w:szCs w:val="20"/>
        </w:rPr>
        <w:t>от 26.08.2019 №195 «Об установлении расходного обязательства муниципального образования Молчановское сельское поселение на создание мест (площадок) накопления твердых коммунальных отходов в рамках государственной программы «Воспроизводство и использование природных ресурсов Томской области»</w:t>
      </w:r>
    </w:p>
    <w:p w:rsidR="00431D5E" w:rsidRPr="00BA5C26" w:rsidRDefault="00431D5E" w:rsidP="00431D5E">
      <w:pPr>
        <w:ind w:right="3401"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 </w:t>
      </w:r>
    </w:p>
    <w:p w:rsidR="00431D5E" w:rsidRPr="00BA5C26" w:rsidRDefault="00431D5E" w:rsidP="00431D5E">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140" w:firstLine="567"/>
        <w:rPr>
          <w:rFonts w:ascii="Arial" w:hAnsi="Arial" w:cs="Arial"/>
          <w:color w:val="000000" w:themeColor="text1"/>
          <w:sz w:val="20"/>
          <w:szCs w:val="20"/>
        </w:rPr>
      </w:pPr>
      <w:r w:rsidRPr="00BA5C26">
        <w:rPr>
          <w:rFonts w:ascii="Arial" w:hAnsi="Arial" w:cs="Arial"/>
          <w:color w:val="000000" w:themeColor="text1"/>
          <w:sz w:val="20"/>
          <w:szCs w:val="20"/>
        </w:rPr>
        <w:t>В соответствии с решением Совета Молчановского сельского поселения от 28.12.2018 года №77 «Об утверждении бюджета муниципального образования Молчановское сельское поселение на 2019 год», в целях приведения нормативного – правового акта в соответствии с действующим законодательством</w:t>
      </w:r>
    </w:p>
    <w:p w:rsidR="00431D5E" w:rsidRPr="00BA5C26" w:rsidRDefault="00431D5E" w:rsidP="00431D5E">
      <w:pPr>
        <w:autoSpaceDE w:val="0"/>
        <w:autoSpaceDN w:val="0"/>
        <w:adjustRightInd w:val="0"/>
        <w:ind w:firstLine="567"/>
        <w:rPr>
          <w:rFonts w:ascii="Arial" w:hAnsi="Arial" w:cs="Arial"/>
          <w:color w:val="000000" w:themeColor="text1"/>
          <w:sz w:val="20"/>
          <w:szCs w:val="20"/>
        </w:rPr>
      </w:pPr>
    </w:p>
    <w:p w:rsidR="00431D5E" w:rsidRPr="00BA5C26" w:rsidRDefault="00431D5E" w:rsidP="00431D5E">
      <w:pPr>
        <w:autoSpaceDE w:val="0"/>
        <w:autoSpaceDN w:val="0"/>
        <w:adjustRightInd w:val="0"/>
        <w:ind w:firstLine="567"/>
        <w:rPr>
          <w:rFonts w:ascii="Arial" w:hAnsi="Arial" w:cs="Arial"/>
          <w:b/>
          <w:color w:val="000000" w:themeColor="text1"/>
          <w:sz w:val="20"/>
          <w:szCs w:val="20"/>
        </w:rPr>
      </w:pPr>
      <w:r w:rsidRPr="00BA5C26">
        <w:rPr>
          <w:rFonts w:ascii="Arial" w:hAnsi="Arial" w:cs="Arial"/>
          <w:b/>
          <w:color w:val="000000" w:themeColor="text1"/>
          <w:sz w:val="20"/>
          <w:szCs w:val="20"/>
        </w:rPr>
        <w:t>ПОСТАНОВЛЯЮ</w:t>
      </w:r>
    </w:p>
    <w:p w:rsidR="00431D5E" w:rsidRPr="00BA5C26" w:rsidRDefault="00431D5E" w:rsidP="00431D5E">
      <w:pPr>
        <w:autoSpaceDE w:val="0"/>
        <w:autoSpaceDN w:val="0"/>
        <w:adjustRightInd w:val="0"/>
        <w:ind w:firstLine="567"/>
        <w:rPr>
          <w:rFonts w:ascii="Arial" w:hAnsi="Arial" w:cs="Arial"/>
          <w:color w:val="000000" w:themeColor="text1"/>
          <w:sz w:val="20"/>
          <w:szCs w:val="20"/>
        </w:rPr>
      </w:pPr>
    </w:p>
    <w:p w:rsidR="00431D5E" w:rsidRPr="00BA5C26" w:rsidRDefault="00431D5E" w:rsidP="006C5754">
      <w:pPr>
        <w:pStyle w:val="Style4"/>
        <w:widowControl/>
        <w:numPr>
          <w:ilvl w:val="0"/>
          <w:numId w:val="31"/>
        </w:numPr>
        <w:tabs>
          <w:tab w:val="left" w:pos="851"/>
        </w:tabs>
        <w:spacing w:line="240" w:lineRule="auto"/>
        <w:ind w:left="0" w:right="-1" w:firstLine="567"/>
        <w:rPr>
          <w:rFonts w:ascii="Arial" w:hAnsi="Arial" w:cs="Arial"/>
          <w:color w:val="000000" w:themeColor="text1"/>
          <w:sz w:val="20"/>
          <w:szCs w:val="20"/>
        </w:rPr>
      </w:pPr>
      <w:r w:rsidRPr="00BA5C26">
        <w:rPr>
          <w:rFonts w:ascii="Arial" w:hAnsi="Arial" w:cs="Arial"/>
          <w:color w:val="000000" w:themeColor="text1"/>
          <w:sz w:val="20"/>
          <w:szCs w:val="20"/>
        </w:rPr>
        <w:t>Внести в постановление Администрации Молчановского сельского поселения от 26.08.2019 №195 «Об установлении расходного обязательства муниципального образования Молчановское сельское поселение на создание мест (площадок) накопления твердых коммунальных отходов в рамках государственной программы «Воспроизводство и использование природных ресурсов Томской области» следующее изменение:</w:t>
      </w:r>
    </w:p>
    <w:p w:rsidR="00431D5E" w:rsidRPr="00BA5C26" w:rsidRDefault="00431D5E" w:rsidP="00431D5E">
      <w:pPr>
        <w:pStyle w:val="Style6"/>
        <w:widowControl/>
        <w:tabs>
          <w:tab w:val="left" w:pos="709"/>
          <w:tab w:val="left" w:pos="851"/>
          <w:tab w:val="left" w:pos="993"/>
        </w:tabs>
        <w:spacing w:line="240" w:lineRule="auto"/>
        <w:ind w:firstLine="567"/>
        <w:rPr>
          <w:rStyle w:val="FontStyle14"/>
          <w:rFonts w:ascii="Arial" w:hAnsi="Arial" w:cs="Arial"/>
          <w:color w:val="000000" w:themeColor="text1"/>
          <w:sz w:val="20"/>
          <w:szCs w:val="20"/>
        </w:rPr>
      </w:pPr>
      <w:r w:rsidRPr="00BA5C26">
        <w:rPr>
          <w:rFonts w:ascii="Arial" w:hAnsi="Arial" w:cs="Arial"/>
          <w:color w:val="000000" w:themeColor="text1"/>
          <w:sz w:val="20"/>
          <w:szCs w:val="20"/>
        </w:rPr>
        <w:t>в подпункте 3 пункта 3 слова «540 000 (Пятьсот сорок тысяч) рублей 00 копеек</w:t>
      </w:r>
      <w:r w:rsidRPr="00BA5C26">
        <w:rPr>
          <w:rStyle w:val="FontStyle14"/>
          <w:rFonts w:ascii="Arial" w:hAnsi="Arial" w:cs="Arial"/>
          <w:color w:val="000000" w:themeColor="text1"/>
          <w:sz w:val="20"/>
          <w:szCs w:val="20"/>
        </w:rPr>
        <w:t>» заменить на слова «542 985 (Пятьсот сорок две тысячи девятьсот восемьдесят пять) рублей 00 копеек»;</w:t>
      </w:r>
    </w:p>
    <w:p w:rsidR="00431D5E" w:rsidRPr="00BA5C26" w:rsidRDefault="00431D5E" w:rsidP="006C5754">
      <w:pPr>
        <w:pStyle w:val="31"/>
        <w:widowControl w:val="0"/>
        <w:numPr>
          <w:ilvl w:val="0"/>
          <w:numId w:val="31"/>
        </w:numPr>
        <w:shd w:val="clear" w:color="auto" w:fill="auto"/>
        <w:tabs>
          <w:tab w:val="left" w:pos="709"/>
          <w:tab w:val="left" w:pos="851"/>
          <w:tab w:val="left" w:pos="993"/>
          <w:tab w:val="left" w:pos="1229"/>
        </w:tabs>
        <w:spacing w:line="240" w:lineRule="auto"/>
        <w:ind w:left="0" w:firstLine="567"/>
        <w:jc w:val="both"/>
        <w:rPr>
          <w:rFonts w:ascii="Arial" w:hAnsi="Arial" w:cs="Arial"/>
          <w:color w:val="000000" w:themeColor="text1"/>
          <w:sz w:val="20"/>
          <w:szCs w:val="20"/>
        </w:rPr>
      </w:pPr>
      <w:r w:rsidRPr="00BA5C26">
        <w:rPr>
          <w:rFonts w:ascii="Arial" w:hAnsi="Arial" w:cs="Arial"/>
          <w:color w:val="000000" w:themeColor="text1"/>
          <w:sz w:val="20"/>
          <w:szCs w:val="20"/>
        </w:rPr>
        <w:t>Настоящее постановление подлежит официальному опубликованию в печатном издании Информационный бюллетень Совета и Администрации Молчановского сельского поселения и размещению на официальном сайте муниципального образования Молчановское сельское поселение (</w:t>
      </w:r>
      <w:r w:rsidRPr="00BA5C26">
        <w:rPr>
          <w:rFonts w:ascii="Arial" w:hAnsi="Arial" w:cs="Arial"/>
          <w:color w:val="000000" w:themeColor="text1"/>
          <w:sz w:val="20"/>
          <w:szCs w:val="20"/>
          <w:lang w:val="en-US"/>
        </w:rPr>
        <w:t>http</w:t>
      </w:r>
      <w:r w:rsidRPr="00BA5C26">
        <w:rPr>
          <w:rFonts w:ascii="Arial" w:hAnsi="Arial" w:cs="Arial"/>
          <w:color w:val="000000" w:themeColor="text1"/>
          <w:sz w:val="20"/>
          <w:szCs w:val="20"/>
        </w:rPr>
        <w:t>://</w:t>
      </w:r>
      <w:r w:rsidRPr="00BA5C26">
        <w:rPr>
          <w:rFonts w:ascii="Arial" w:hAnsi="Arial" w:cs="Arial"/>
          <w:color w:val="000000" w:themeColor="text1"/>
          <w:sz w:val="20"/>
          <w:szCs w:val="20"/>
          <w:lang w:val="en-US"/>
        </w:rPr>
        <w:t>www</w:t>
      </w:r>
      <w:r w:rsidRPr="00BA5C26">
        <w:rPr>
          <w:rFonts w:ascii="Arial" w:hAnsi="Arial" w:cs="Arial"/>
          <w:color w:val="000000" w:themeColor="text1"/>
          <w:sz w:val="20"/>
          <w:szCs w:val="20"/>
        </w:rPr>
        <w:t xml:space="preserve">.msp.tomskinvest.ru/). </w:t>
      </w:r>
    </w:p>
    <w:p w:rsidR="00431D5E" w:rsidRPr="00BA5C26" w:rsidRDefault="00431D5E" w:rsidP="006C5754">
      <w:pPr>
        <w:pStyle w:val="31"/>
        <w:widowControl w:val="0"/>
        <w:numPr>
          <w:ilvl w:val="0"/>
          <w:numId w:val="31"/>
        </w:numPr>
        <w:shd w:val="clear" w:color="auto" w:fill="auto"/>
        <w:tabs>
          <w:tab w:val="left" w:pos="709"/>
          <w:tab w:val="left" w:pos="851"/>
          <w:tab w:val="left" w:pos="1229"/>
        </w:tabs>
        <w:spacing w:line="240" w:lineRule="auto"/>
        <w:ind w:left="0" w:firstLine="567"/>
        <w:jc w:val="both"/>
        <w:rPr>
          <w:rFonts w:ascii="Arial" w:hAnsi="Arial" w:cs="Arial"/>
          <w:color w:val="000000" w:themeColor="text1"/>
          <w:sz w:val="20"/>
          <w:szCs w:val="20"/>
        </w:rPr>
      </w:pPr>
      <w:r w:rsidRPr="00BA5C26">
        <w:rPr>
          <w:rFonts w:ascii="Arial" w:hAnsi="Arial" w:cs="Arial"/>
          <w:color w:val="000000" w:themeColor="text1"/>
          <w:sz w:val="20"/>
          <w:szCs w:val="20"/>
        </w:rPr>
        <w:t>Настоящее постановление вступает в силу на следующий день после его официального опубликования и распространяется на правоотношения, возникшие с 16.08.2019 года.</w:t>
      </w:r>
    </w:p>
    <w:p w:rsidR="00431D5E" w:rsidRPr="00BA5C26" w:rsidRDefault="00431D5E" w:rsidP="006C5754">
      <w:pPr>
        <w:pStyle w:val="31"/>
        <w:widowControl w:val="0"/>
        <w:numPr>
          <w:ilvl w:val="0"/>
          <w:numId w:val="31"/>
        </w:numPr>
        <w:shd w:val="clear" w:color="auto" w:fill="auto"/>
        <w:tabs>
          <w:tab w:val="left" w:pos="709"/>
          <w:tab w:val="left" w:pos="851"/>
          <w:tab w:val="left" w:pos="1229"/>
        </w:tabs>
        <w:spacing w:line="240" w:lineRule="auto"/>
        <w:ind w:left="0" w:firstLine="567"/>
        <w:jc w:val="both"/>
        <w:rPr>
          <w:rFonts w:ascii="Arial" w:hAnsi="Arial" w:cs="Arial"/>
          <w:color w:val="000000" w:themeColor="text1"/>
          <w:sz w:val="20"/>
          <w:szCs w:val="20"/>
        </w:rPr>
      </w:pPr>
      <w:r w:rsidRPr="00BA5C26">
        <w:rPr>
          <w:rFonts w:ascii="Arial" w:hAnsi="Arial" w:cs="Arial"/>
          <w:color w:val="000000" w:themeColor="text1"/>
          <w:sz w:val="20"/>
          <w:szCs w:val="20"/>
        </w:rPr>
        <w:t>Контроль за исполнением настоящего постановления оставляю за собой.</w:t>
      </w:r>
    </w:p>
    <w:p w:rsidR="00431D5E" w:rsidRPr="00BA5C26" w:rsidRDefault="00431D5E" w:rsidP="00431D5E">
      <w:pPr>
        <w:ind w:firstLine="567"/>
        <w:jc w:val="both"/>
        <w:rPr>
          <w:rFonts w:ascii="Arial" w:hAnsi="Arial" w:cs="Arial"/>
          <w:color w:val="000000" w:themeColor="text1"/>
          <w:sz w:val="20"/>
          <w:szCs w:val="20"/>
        </w:rPr>
      </w:pPr>
    </w:p>
    <w:p w:rsidR="00D94577" w:rsidRPr="00BA5C26" w:rsidRDefault="00431D5E" w:rsidP="00431D5E">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r w:rsidRPr="00BA5C26">
        <w:rPr>
          <w:rFonts w:ascii="Arial" w:hAnsi="Arial" w:cs="Arial"/>
          <w:color w:val="000000" w:themeColor="text1"/>
          <w:sz w:val="20"/>
          <w:szCs w:val="20"/>
        </w:rPr>
        <w:t xml:space="preserve">Глава Молчановского сельского поселения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t>(подпись)                             А.Л. Гензе</w:t>
      </w:r>
    </w:p>
    <w:p w:rsidR="00431D5E" w:rsidRPr="00BA5C26" w:rsidRDefault="00431D5E" w:rsidP="00431D5E">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color w:val="000000" w:themeColor="text1"/>
          <w:sz w:val="20"/>
          <w:szCs w:val="20"/>
        </w:rPr>
      </w:pPr>
    </w:p>
    <w:p w:rsidR="003D3394" w:rsidRPr="00BA5C26" w:rsidRDefault="003D3394"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CB3733" w:rsidRPr="00BA5C26" w:rsidRDefault="00CB3733"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CB3733" w:rsidRPr="00BA5C26" w:rsidRDefault="00CB3733" w:rsidP="00CB3733">
      <w:pPr>
        <w:jc w:val="center"/>
        <w:rPr>
          <w:rFonts w:ascii="Arial" w:hAnsi="Arial" w:cs="Arial"/>
          <w:color w:val="000000" w:themeColor="text1"/>
          <w:sz w:val="20"/>
          <w:szCs w:val="20"/>
        </w:rPr>
      </w:pPr>
      <w:r w:rsidRPr="00BA5C26">
        <w:rPr>
          <w:rFonts w:ascii="Arial" w:hAnsi="Arial" w:cs="Arial"/>
          <w:color w:val="000000" w:themeColor="text1"/>
          <w:sz w:val="20"/>
          <w:szCs w:val="20"/>
        </w:rPr>
        <w:t>ПОСТАНОВЛЕНИЕ</w:t>
      </w:r>
    </w:p>
    <w:p w:rsidR="00CB3733" w:rsidRPr="00BA5C26" w:rsidRDefault="00CB3733" w:rsidP="00CB3733">
      <w:pPr>
        <w:pStyle w:val="afb"/>
        <w:tabs>
          <w:tab w:val="clear" w:pos="6804"/>
        </w:tabs>
        <w:spacing w:before="0" w:line="360" w:lineRule="auto"/>
        <w:rPr>
          <w:rFonts w:ascii="Arial" w:hAnsi="Arial" w:cs="Arial"/>
          <w:color w:val="000000" w:themeColor="text1"/>
          <w:sz w:val="20"/>
        </w:rPr>
      </w:pPr>
      <w:r w:rsidRPr="00BA5C26">
        <w:rPr>
          <w:rFonts w:ascii="Arial" w:hAnsi="Arial" w:cs="Arial"/>
          <w:color w:val="000000" w:themeColor="text1"/>
          <w:sz w:val="20"/>
        </w:rPr>
        <w:t>«26» декабря 2019г.</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Pr="00BA5C26">
        <w:rPr>
          <w:rFonts w:ascii="Arial" w:hAnsi="Arial" w:cs="Arial"/>
          <w:color w:val="000000" w:themeColor="text1"/>
          <w:sz w:val="20"/>
        </w:rPr>
        <w:tab/>
      </w:r>
      <w:r w:rsidRPr="00BA5C26">
        <w:rPr>
          <w:rFonts w:ascii="Arial" w:hAnsi="Arial" w:cs="Arial"/>
          <w:color w:val="000000" w:themeColor="text1"/>
          <w:sz w:val="20"/>
        </w:rPr>
        <w:tab/>
        <w:t>№ 315</w:t>
      </w:r>
    </w:p>
    <w:p w:rsidR="00CB3733" w:rsidRPr="00BA5C26" w:rsidRDefault="00CB3733" w:rsidP="00CB3733">
      <w:pPr>
        <w:rPr>
          <w:rFonts w:ascii="Arial" w:hAnsi="Arial" w:cs="Arial"/>
          <w:color w:val="000000" w:themeColor="text1"/>
        </w:rPr>
      </w:pPr>
    </w:p>
    <w:p w:rsidR="00CB3733" w:rsidRPr="00BA5C26" w:rsidRDefault="00CB3733" w:rsidP="00CB3733">
      <w:pPr>
        <w:pStyle w:val="Style4"/>
        <w:widowControl/>
        <w:spacing w:line="240" w:lineRule="auto"/>
        <w:ind w:right="-1"/>
        <w:jc w:val="center"/>
        <w:rPr>
          <w:rFonts w:ascii="Arial" w:hAnsi="Arial" w:cs="Arial"/>
          <w:color w:val="000000" w:themeColor="text1"/>
          <w:sz w:val="20"/>
          <w:szCs w:val="20"/>
        </w:rPr>
      </w:pPr>
      <w:r w:rsidRPr="00BA5C26">
        <w:rPr>
          <w:rFonts w:ascii="Arial" w:hAnsi="Arial" w:cs="Arial"/>
          <w:color w:val="000000" w:themeColor="text1"/>
          <w:sz w:val="20"/>
          <w:szCs w:val="20"/>
        </w:rPr>
        <w:t>Об установлении расходного обязательства муниципального образования Молчановское сельское поселение на организацию ремонта, капитального ремонта и благоустройства воинских захоронений, мемориальных комплексов, памятникам воинам, погибшим в годы Великой Отечественной войны 1941-1945 годов</w:t>
      </w:r>
    </w:p>
    <w:p w:rsidR="00CB3733" w:rsidRPr="00BA5C26" w:rsidRDefault="00CB3733" w:rsidP="00CB3733">
      <w:pPr>
        <w:rPr>
          <w:rFonts w:ascii="Arial" w:hAnsi="Arial" w:cs="Arial"/>
          <w:color w:val="000000" w:themeColor="text1"/>
        </w:rPr>
      </w:pPr>
    </w:p>
    <w:p w:rsidR="00CB3733" w:rsidRPr="00BA5C26" w:rsidRDefault="00CB3733" w:rsidP="00CB3733">
      <w:pPr>
        <w:pStyle w:val="afa"/>
        <w:spacing w:before="0" w:beforeAutospacing="0" w:after="0" w:afterAutospacing="0"/>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В соответствии со статьей 86 Бюджетного кодекса Российской Федерации, Законом Томской области от 29.12.2018 №151-ОЗ «Об областном бюджете на 2019 год и на плановый период 2020 и 2021 годов», соглашения заключенного между муниципальным образованием «Молчановский район» и муниципальным образованием Молчановское сельское поселение от 26.08.2019г. №38С «О предоставлении иного межбюджетного трансферты на организацию проведения ремонта, капитального ремонта и благоустройства воинских захоронений, мемориальных комплексов, памятников воинам, погибшим в годы Великой Отечественной войны 1941 – 1945 годов»</w:t>
      </w:r>
    </w:p>
    <w:p w:rsidR="00CB3733" w:rsidRPr="00BA5C26" w:rsidRDefault="00CB3733" w:rsidP="00CB3733">
      <w:pPr>
        <w:autoSpaceDE w:val="0"/>
        <w:autoSpaceDN w:val="0"/>
        <w:adjustRightInd w:val="0"/>
        <w:ind w:firstLine="708"/>
        <w:rPr>
          <w:rFonts w:ascii="Arial" w:hAnsi="Arial" w:cs="Arial"/>
          <w:color w:val="000000" w:themeColor="text1"/>
        </w:rPr>
      </w:pPr>
    </w:p>
    <w:p w:rsidR="00CB3733" w:rsidRPr="00BA5C26" w:rsidRDefault="00CB3733" w:rsidP="00CB3733">
      <w:pPr>
        <w:pStyle w:val="afb"/>
        <w:tabs>
          <w:tab w:val="clear" w:pos="6804"/>
        </w:tabs>
        <w:spacing w:before="0"/>
        <w:ind w:firstLine="708"/>
        <w:jc w:val="both"/>
        <w:rPr>
          <w:rFonts w:ascii="Arial" w:hAnsi="Arial" w:cs="Arial"/>
          <w:b/>
          <w:color w:val="000000" w:themeColor="text1"/>
          <w:sz w:val="20"/>
        </w:rPr>
      </w:pPr>
      <w:r w:rsidRPr="00BA5C26">
        <w:rPr>
          <w:rFonts w:ascii="Arial" w:hAnsi="Arial" w:cs="Arial"/>
          <w:b/>
          <w:color w:val="000000" w:themeColor="text1"/>
          <w:sz w:val="20"/>
        </w:rPr>
        <w:t>ПОСТАНОВЛЯЮ</w:t>
      </w:r>
    </w:p>
    <w:p w:rsidR="00CB3733" w:rsidRPr="00BA5C26" w:rsidRDefault="00CB3733" w:rsidP="00CB3733">
      <w:pPr>
        <w:pStyle w:val="afb"/>
        <w:tabs>
          <w:tab w:val="clear" w:pos="6804"/>
        </w:tabs>
        <w:spacing w:before="0"/>
        <w:ind w:firstLine="708"/>
        <w:jc w:val="both"/>
        <w:rPr>
          <w:rFonts w:ascii="Arial" w:hAnsi="Arial" w:cs="Arial"/>
          <w:b/>
          <w:color w:val="000000" w:themeColor="text1"/>
          <w:sz w:val="20"/>
        </w:rPr>
      </w:pPr>
    </w:p>
    <w:p w:rsidR="007B63B1" w:rsidRPr="00BA5C26" w:rsidRDefault="00CB3733" w:rsidP="006C5754">
      <w:pPr>
        <w:pStyle w:val="afa"/>
        <w:numPr>
          <w:ilvl w:val="0"/>
          <w:numId w:val="32"/>
        </w:numPr>
        <w:tabs>
          <w:tab w:val="left" w:pos="426"/>
        </w:tabs>
        <w:spacing w:before="0" w:beforeAutospacing="0" w:after="0" w:afterAutospacing="0"/>
        <w:ind w:left="0" w:right="-1" w:firstLine="360"/>
        <w:jc w:val="both"/>
        <w:rPr>
          <w:rFonts w:ascii="Arial" w:hAnsi="Arial" w:cs="Arial"/>
          <w:color w:val="000000" w:themeColor="text1"/>
          <w:sz w:val="20"/>
          <w:szCs w:val="20"/>
        </w:rPr>
      </w:pPr>
      <w:r w:rsidRPr="00BA5C26">
        <w:rPr>
          <w:rStyle w:val="FontStyle14"/>
          <w:rFonts w:ascii="Arial" w:hAnsi="Arial" w:cs="Arial"/>
          <w:color w:val="000000" w:themeColor="text1"/>
          <w:sz w:val="20"/>
          <w:szCs w:val="20"/>
        </w:rPr>
        <w:t xml:space="preserve">Установить на 2019 год расходное обязательство муниципального образования Молчановское сельское поселение </w:t>
      </w:r>
      <w:r w:rsidRPr="00BA5C26">
        <w:rPr>
          <w:rFonts w:ascii="Arial" w:hAnsi="Arial" w:cs="Arial"/>
          <w:color w:val="000000" w:themeColor="text1"/>
          <w:sz w:val="20"/>
          <w:szCs w:val="20"/>
        </w:rPr>
        <w:t>на организацию проведения ремонта, капитального ремонта и благоустройства воинских захоронений, мемориальных комплексов, памятников воинам, погибшим в годы Великой Отечественной войны 1941 – 1945 годов.</w:t>
      </w:r>
    </w:p>
    <w:p w:rsidR="007B63B1" w:rsidRPr="00BA5C26" w:rsidRDefault="00CB3733" w:rsidP="006C5754">
      <w:pPr>
        <w:pStyle w:val="afa"/>
        <w:numPr>
          <w:ilvl w:val="0"/>
          <w:numId w:val="32"/>
        </w:numPr>
        <w:tabs>
          <w:tab w:val="left" w:pos="426"/>
        </w:tabs>
        <w:spacing w:before="0" w:beforeAutospacing="0" w:after="0" w:afterAutospacing="0"/>
        <w:ind w:left="0" w:right="-1" w:firstLine="360"/>
        <w:jc w:val="both"/>
        <w:rPr>
          <w:rFonts w:ascii="Arial" w:hAnsi="Arial" w:cs="Arial"/>
          <w:color w:val="000000" w:themeColor="text1"/>
          <w:sz w:val="20"/>
          <w:szCs w:val="20"/>
        </w:rPr>
      </w:pPr>
      <w:r w:rsidRPr="00BA5C26">
        <w:rPr>
          <w:rStyle w:val="FontStyle14"/>
          <w:rFonts w:ascii="Arial" w:hAnsi="Arial" w:cs="Arial"/>
          <w:color w:val="000000" w:themeColor="text1"/>
          <w:sz w:val="20"/>
          <w:szCs w:val="20"/>
        </w:rPr>
        <w:t xml:space="preserve">Определить, что Администрация Молчановского сельского поселения является уполномоченным органом, осуществляющим исполнение расходных обязательств муниципального образования Молчановское сельское поселение </w:t>
      </w:r>
      <w:r w:rsidRPr="00BA5C26">
        <w:rPr>
          <w:rFonts w:ascii="Arial" w:hAnsi="Arial" w:cs="Arial"/>
          <w:color w:val="000000" w:themeColor="text1"/>
          <w:sz w:val="20"/>
          <w:szCs w:val="20"/>
        </w:rPr>
        <w:t>на организацию проведения ремонта, капитального ремонта и благоустройства воинских захоронений, мемориальных комплексов, памятников воинам, погибшим в годы Великой Отечественной войны 1941 – 1945 годов, в размере 2 256 300 (Два миллиона двести пятьдесят шесть тысяч триста) рублей 00 копеек.</w:t>
      </w:r>
    </w:p>
    <w:p w:rsidR="00CB3733" w:rsidRPr="00BA5C26" w:rsidRDefault="00CB3733" w:rsidP="006C5754">
      <w:pPr>
        <w:pStyle w:val="afa"/>
        <w:numPr>
          <w:ilvl w:val="0"/>
          <w:numId w:val="32"/>
        </w:numPr>
        <w:tabs>
          <w:tab w:val="left" w:pos="426"/>
        </w:tabs>
        <w:spacing w:before="0" w:beforeAutospacing="0" w:after="0" w:afterAutospacing="0"/>
        <w:ind w:left="0" w:right="-1" w:firstLine="360"/>
        <w:jc w:val="both"/>
        <w:rPr>
          <w:rFonts w:ascii="Arial" w:hAnsi="Arial" w:cs="Arial"/>
          <w:color w:val="000000" w:themeColor="text1"/>
          <w:sz w:val="20"/>
          <w:szCs w:val="20"/>
        </w:rPr>
      </w:pPr>
      <w:r w:rsidRPr="00BA5C26">
        <w:rPr>
          <w:rFonts w:ascii="Arial" w:hAnsi="Arial" w:cs="Arial"/>
          <w:color w:val="000000" w:themeColor="text1"/>
          <w:sz w:val="20"/>
          <w:szCs w:val="20"/>
        </w:rPr>
        <w:t>Определить ответственных лиц за исполнение расходного обязательства, установленного пунктом 2 настоящего постановления, в Администрации Молчановского сельского поселения:</w:t>
      </w:r>
    </w:p>
    <w:p w:rsidR="00CB3733" w:rsidRPr="00BA5C26" w:rsidRDefault="007B63B1" w:rsidP="007B63B1">
      <w:pPr>
        <w:pStyle w:val="afa"/>
        <w:tabs>
          <w:tab w:val="left" w:pos="426"/>
        </w:tabs>
        <w:spacing w:before="0" w:beforeAutospacing="0" w:after="0" w:afterAutospacing="0"/>
        <w:ind w:left="360" w:right="-1"/>
        <w:jc w:val="both"/>
        <w:rPr>
          <w:rFonts w:ascii="Arial" w:hAnsi="Arial" w:cs="Arial"/>
          <w:color w:val="000000" w:themeColor="text1"/>
          <w:sz w:val="20"/>
          <w:szCs w:val="20"/>
        </w:rPr>
      </w:pPr>
      <w:r w:rsidRPr="00BA5C26">
        <w:rPr>
          <w:rFonts w:ascii="Arial" w:hAnsi="Arial" w:cs="Arial"/>
          <w:color w:val="000000" w:themeColor="text1"/>
          <w:sz w:val="20"/>
          <w:szCs w:val="20"/>
        </w:rPr>
        <w:t>1)</w:t>
      </w:r>
      <w:r w:rsidR="00CB3733" w:rsidRPr="00BA5C26">
        <w:rPr>
          <w:rFonts w:ascii="Arial" w:hAnsi="Arial" w:cs="Arial"/>
          <w:color w:val="000000" w:themeColor="text1"/>
          <w:sz w:val="20"/>
          <w:szCs w:val="20"/>
        </w:rPr>
        <w:t>Глава Молчановского сельского поселения Гензе А.Л. – в части:</w:t>
      </w:r>
    </w:p>
    <w:p w:rsidR="00CB3733" w:rsidRPr="00BA5C26" w:rsidRDefault="007B63B1" w:rsidP="007B63B1">
      <w:pPr>
        <w:pStyle w:val="afa"/>
        <w:tabs>
          <w:tab w:val="left" w:pos="426"/>
        </w:tabs>
        <w:spacing w:before="0" w:beforeAutospacing="0" w:after="0" w:afterAutospacing="0"/>
        <w:ind w:right="-1"/>
        <w:jc w:val="both"/>
        <w:rPr>
          <w:rFonts w:ascii="Arial" w:hAnsi="Arial" w:cs="Arial"/>
          <w:color w:val="000000" w:themeColor="text1"/>
          <w:sz w:val="20"/>
          <w:szCs w:val="20"/>
        </w:rPr>
      </w:pPr>
      <w:r w:rsidRPr="00BA5C26">
        <w:rPr>
          <w:rFonts w:ascii="Arial" w:hAnsi="Arial" w:cs="Arial"/>
          <w:color w:val="000000" w:themeColor="text1"/>
          <w:sz w:val="20"/>
          <w:szCs w:val="20"/>
        </w:rPr>
        <w:tab/>
        <w:t>-</w:t>
      </w:r>
      <w:r w:rsidR="00CB3733" w:rsidRPr="00BA5C26">
        <w:rPr>
          <w:rFonts w:ascii="Arial" w:hAnsi="Arial" w:cs="Arial"/>
          <w:color w:val="000000" w:themeColor="text1"/>
          <w:sz w:val="20"/>
          <w:szCs w:val="20"/>
        </w:rPr>
        <w:t>реализации расходного обязательства указанного в пункте 2 настоящего постановления в срок до 01.12.2019г.</w:t>
      </w:r>
    </w:p>
    <w:p w:rsidR="00CB3733" w:rsidRPr="00BA5C26" w:rsidRDefault="007B63B1" w:rsidP="007B63B1">
      <w:pPr>
        <w:pStyle w:val="Style4"/>
        <w:widowControl/>
        <w:tabs>
          <w:tab w:val="left" w:pos="426"/>
        </w:tabs>
        <w:spacing w:line="240" w:lineRule="auto"/>
        <w:ind w:left="360" w:right="-1"/>
        <w:rPr>
          <w:rFonts w:ascii="Arial" w:hAnsi="Arial" w:cs="Arial"/>
          <w:color w:val="000000" w:themeColor="text1"/>
          <w:sz w:val="20"/>
          <w:szCs w:val="20"/>
        </w:rPr>
      </w:pPr>
      <w:r w:rsidRPr="00BA5C26">
        <w:rPr>
          <w:rFonts w:ascii="Arial" w:hAnsi="Arial" w:cs="Arial"/>
          <w:color w:val="000000" w:themeColor="text1"/>
          <w:sz w:val="20"/>
          <w:szCs w:val="20"/>
        </w:rPr>
        <w:t>2)</w:t>
      </w:r>
      <w:r w:rsidR="00CB3733" w:rsidRPr="00BA5C26">
        <w:rPr>
          <w:rFonts w:ascii="Arial" w:hAnsi="Arial" w:cs="Arial"/>
          <w:color w:val="000000" w:themeColor="text1"/>
          <w:sz w:val="20"/>
          <w:szCs w:val="20"/>
        </w:rPr>
        <w:t>Начальник финансового отдела администрации Молчановского сельского поселения Бабенков В.А. – в части:</w:t>
      </w:r>
    </w:p>
    <w:p w:rsidR="00CB3733" w:rsidRPr="00BA5C26" w:rsidRDefault="007B63B1" w:rsidP="007B63B1">
      <w:pPr>
        <w:pStyle w:val="Style4"/>
        <w:widowControl/>
        <w:tabs>
          <w:tab w:val="left" w:pos="426"/>
        </w:tabs>
        <w:spacing w:line="240" w:lineRule="auto"/>
        <w:ind w:right="-1"/>
        <w:rPr>
          <w:rFonts w:ascii="Arial" w:hAnsi="Arial" w:cs="Arial"/>
          <w:color w:val="000000" w:themeColor="text1"/>
          <w:sz w:val="20"/>
          <w:szCs w:val="20"/>
        </w:rPr>
      </w:pPr>
      <w:r w:rsidRPr="00BA5C26">
        <w:rPr>
          <w:rFonts w:ascii="Arial" w:hAnsi="Arial" w:cs="Arial"/>
          <w:color w:val="000000" w:themeColor="text1"/>
          <w:sz w:val="20"/>
          <w:szCs w:val="20"/>
        </w:rPr>
        <w:tab/>
      </w:r>
      <w:r w:rsidR="00CB3733" w:rsidRPr="00BA5C26">
        <w:rPr>
          <w:rFonts w:ascii="Arial" w:hAnsi="Arial" w:cs="Arial"/>
          <w:color w:val="000000" w:themeColor="text1"/>
          <w:sz w:val="20"/>
          <w:szCs w:val="20"/>
        </w:rPr>
        <w:t>- администрирования доходов;</w:t>
      </w:r>
    </w:p>
    <w:p w:rsidR="00CB3733" w:rsidRPr="00BA5C26" w:rsidRDefault="007B63B1" w:rsidP="007B63B1">
      <w:pPr>
        <w:pStyle w:val="Style4"/>
        <w:widowControl/>
        <w:tabs>
          <w:tab w:val="left" w:pos="426"/>
        </w:tabs>
        <w:spacing w:line="240" w:lineRule="auto"/>
        <w:ind w:right="-1"/>
        <w:rPr>
          <w:rFonts w:ascii="Arial" w:hAnsi="Arial" w:cs="Arial"/>
          <w:color w:val="000000" w:themeColor="text1"/>
          <w:sz w:val="20"/>
          <w:szCs w:val="20"/>
        </w:rPr>
      </w:pPr>
      <w:r w:rsidRPr="00BA5C26">
        <w:rPr>
          <w:rFonts w:ascii="Arial" w:hAnsi="Arial" w:cs="Arial"/>
          <w:color w:val="000000" w:themeColor="text1"/>
          <w:sz w:val="20"/>
          <w:szCs w:val="20"/>
        </w:rPr>
        <w:tab/>
      </w:r>
      <w:r w:rsidR="00CB3733" w:rsidRPr="00BA5C26">
        <w:rPr>
          <w:rFonts w:ascii="Arial" w:hAnsi="Arial" w:cs="Arial"/>
          <w:color w:val="000000" w:themeColor="text1"/>
          <w:sz w:val="20"/>
          <w:szCs w:val="20"/>
        </w:rPr>
        <w:t>- проведение процедуры закупки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CB3733" w:rsidRPr="00BA5C26" w:rsidRDefault="00CB3733" w:rsidP="006C5754">
      <w:pPr>
        <w:pStyle w:val="31"/>
        <w:widowControl w:val="0"/>
        <w:numPr>
          <w:ilvl w:val="0"/>
          <w:numId w:val="32"/>
        </w:numPr>
        <w:shd w:val="clear" w:color="auto" w:fill="auto"/>
        <w:tabs>
          <w:tab w:val="left" w:pos="0"/>
          <w:tab w:val="left" w:pos="851"/>
          <w:tab w:val="left" w:pos="993"/>
          <w:tab w:val="left" w:pos="1229"/>
        </w:tabs>
        <w:spacing w:line="240" w:lineRule="auto"/>
        <w:ind w:left="0" w:firstLine="360"/>
        <w:jc w:val="both"/>
        <w:rPr>
          <w:rFonts w:ascii="Arial" w:hAnsi="Arial" w:cs="Arial"/>
          <w:color w:val="000000" w:themeColor="text1"/>
          <w:sz w:val="20"/>
          <w:szCs w:val="20"/>
        </w:rPr>
      </w:pPr>
      <w:r w:rsidRPr="00BA5C26">
        <w:rPr>
          <w:rFonts w:ascii="Arial" w:hAnsi="Arial" w:cs="Arial"/>
          <w:color w:val="000000" w:themeColor="text1"/>
          <w:sz w:val="20"/>
          <w:szCs w:val="20"/>
        </w:rPr>
        <w:t>Настоящее постановление подлежит официальному опубликованию в печатном издании Информационный бюллетень Совета и Администрации Молчановского сельского поселения и размещению на официальном сайте муниципального образования Молчановское сельское поселение (</w:t>
      </w:r>
      <w:r w:rsidRPr="00BA5C26">
        <w:rPr>
          <w:rFonts w:ascii="Arial" w:hAnsi="Arial" w:cs="Arial"/>
          <w:color w:val="000000" w:themeColor="text1"/>
          <w:sz w:val="20"/>
          <w:szCs w:val="20"/>
          <w:lang w:val="en-US"/>
        </w:rPr>
        <w:t>http</w:t>
      </w:r>
      <w:r w:rsidRPr="00BA5C26">
        <w:rPr>
          <w:rFonts w:ascii="Arial" w:hAnsi="Arial" w:cs="Arial"/>
          <w:color w:val="000000" w:themeColor="text1"/>
          <w:sz w:val="20"/>
          <w:szCs w:val="20"/>
        </w:rPr>
        <w:t>://</w:t>
      </w:r>
      <w:r w:rsidRPr="00BA5C26">
        <w:rPr>
          <w:rFonts w:ascii="Arial" w:hAnsi="Arial" w:cs="Arial"/>
          <w:color w:val="000000" w:themeColor="text1"/>
          <w:sz w:val="20"/>
          <w:szCs w:val="20"/>
          <w:lang w:val="en-US"/>
        </w:rPr>
        <w:t>www</w:t>
      </w:r>
      <w:r w:rsidRPr="00BA5C26">
        <w:rPr>
          <w:rFonts w:ascii="Arial" w:hAnsi="Arial" w:cs="Arial"/>
          <w:color w:val="000000" w:themeColor="text1"/>
          <w:sz w:val="20"/>
          <w:szCs w:val="20"/>
        </w:rPr>
        <w:t xml:space="preserve">.msp.tomskinvest.ru/). </w:t>
      </w:r>
    </w:p>
    <w:p w:rsidR="00CB3733" w:rsidRPr="00BA5C26" w:rsidRDefault="00CB3733" w:rsidP="006C5754">
      <w:pPr>
        <w:pStyle w:val="31"/>
        <w:widowControl w:val="0"/>
        <w:numPr>
          <w:ilvl w:val="0"/>
          <w:numId w:val="32"/>
        </w:numPr>
        <w:shd w:val="clear" w:color="auto" w:fill="auto"/>
        <w:tabs>
          <w:tab w:val="left" w:pos="426"/>
          <w:tab w:val="left" w:pos="709"/>
          <w:tab w:val="left" w:pos="851"/>
          <w:tab w:val="left" w:pos="1229"/>
        </w:tabs>
        <w:spacing w:line="240" w:lineRule="auto"/>
        <w:ind w:right="-1"/>
        <w:jc w:val="both"/>
        <w:rPr>
          <w:rFonts w:ascii="Arial" w:hAnsi="Arial" w:cs="Arial"/>
          <w:color w:val="000000" w:themeColor="text1"/>
          <w:sz w:val="20"/>
          <w:szCs w:val="20"/>
        </w:rPr>
      </w:pPr>
      <w:r w:rsidRPr="00BA5C26">
        <w:rPr>
          <w:rFonts w:ascii="Arial" w:hAnsi="Arial" w:cs="Arial"/>
          <w:color w:val="000000" w:themeColor="text1"/>
          <w:sz w:val="20"/>
          <w:szCs w:val="20"/>
        </w:rPr>
        <w:t>Настоящее постановление вступает в силу со дня его официального опубликования и распространяет свое действие на правоотношения, возникшие с 26.08.2019.</w:t>
      </w:r>
    </w:p>
    <w:p w:rsidR="00CB3733" w:rsidRPr="00BA5C26" w:rsidRDefault="00CB3733" w:rsidP="006C5754">
      <w:pPr>
        <w:pStyle w:val="31"/>
        <w:widowControl w:val="0"/>
        <w:numPr>
          <w:ilvl w:val="0"/>
          <w:numId w:val="32"/>
        </w:numPr>
        <w:shd w:val="clear" w:color="auto" w:fill="auto"/>
        <w:tabs>
          <w:tab w:val="left" w:pos="426"/>
          <w:tab w:val="left" w:pos="709"/>
          <w:tab w:val="left" w:pos="851"/>
          <w:tab w:val="left" w:pos="1229"/>
        </w:tabs>
        <w:spacing w:line="240" w:lineRule="auto"/>
        <w:ind w:right="-1"/>
        <w:jc w:val="both"/>
        <w:rPr>
          <w:rFonts w:ascii="Arial" w:hAnsi="Arial" w:cs="Arial"/>
          <w:color w:val="000000" w:themeColor="text1"/>
          <w:sz w:val="20"/>
          <w:szCs w:val="20"/>
        </w:rPr>
      </w:pPr>
      <w:r w:rsidRPr="00BA5C26">
        <w:rPr>
          <w:rFonts w:ascii="Arial" w:hAnsi="Arial" w:cs="Arial"/>
          <w:color w:val="000000" w:themeColor="text1"/>
          <w:sz w:val="20"/>
          <w:szCs w:val="20"/>
        </w:rPr>
        <w:t>Контроль за исполнением настоящего постановления оставляю за собой.</w:t>
      </w:r>
    </w:p>
    <w:p w:rsidR="00CB3733" w:rsidRPr="00BA5C26" w:rsidRDefault="00CB3733" w:rsidP="00CB3733">
      <w:pPr>
        <w:pStyle w:val="Style6"/>
        <w:widowControl/>
        <w:tabs>
          <w:tab w:val="left" w:pos="426"/>
        </w:tabs>
        <w:spacing w:line="240" w:lineRule="auto"/>
        <w:ind w:right="-1" w:firstLine="0"/>
        <w:rPr>
          <w:rFonts w:ascii="Arial" w:hAnsi="Arial" w:cs="Arial"/>
          <w:color w:val="000000" w:themeColor="text1"/>
          <w:spacing w:val="-24"/>
          <w:sz w:val="20"/>
          <w:szCs w:val="20"/>
        </w:rPr>
      </w:pPr>
    </w:p>
    <w:p w:rsidR="00CB3733" w:rsidRPr="00BA5C26" w:rsidRDefault="00CB3733" w:rsidP="00CB3733">
      <w:pPr>
        <w:tabs>
          <w:tab w:val="left" w:pos="426"/>
        </w:tabs>
        <w:ind w:right="-1"/>
        <w:jc w:val="both"/>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t>(подпись)</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        А.Л. Гензе</w:t>
      </w:r>
    </w:p>
    <w:p w:rsidR="00431D5E" w:rsidRPr="00BA5C26" w:rsidRDefault="00431D5E"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color w:val="000000" w:themeColor="text1"/>
          <w:sz w:val="20"/>
          <w:szCs w:val="20"/>
        </w:rPr>
      </w:pPr>
    </w:p>
    <w:p w:rsidR="003D3394" w:rsidRPr="00BA5C26" w:rsidRDefault="003D3394"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C81890" w:rsidRPr="00BA5C26" w:rsidRDefault="00C81890"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C81890" w:rsidRPr="00BA5C26" w:rsidRDefault="00C81890" w:rsidP="00C81890">
      <w:pPr>
        <w:jc w:val="center"/>
        <w:rPr>
          <w:rFonts w:ascii="Arial" w:hAnsi="Arial" w:cs="Arial"/>
          <w:color w:val="000000" w:themeColor="text1"/>
          <w:sz w:val="20"/>
          <w:szCs w:val="20"/>
        </w:rPr>
      </w:pPr>
      <w:r w:rsidRPr="00BA5C26">
        <w:rPr>
          <w:rFonts w:ascii="Arial" w:hAnsi="Arial" w:cs="Arial"/>
          <w:color w:val="000000" w:themeColor="text1"/>
          <w:sz w:val="20"/>
          <w:szCs w:val="20"/>
        </w:rPr>
        <w:t>ПОСТАНОВЛЕНИЕ</w:t>
      </w:r>
    </w:p>
    <w:p w:rsidR="00C81890" w:rsidRPr="00BA5C26" w:rsidRDefault="00C81890" w:rsidP="00C81890">
      <w:pPr>
        <w:pStyle w:val="afb"/>
        <w:tabs>
          <w:tab w:val="clear" w:pos="6804"/>
        </w:tabs>
        <w:spacing w:before="0" w:line="360" w:lineRule="auto"/>
        <w:rPr>
          <w:rFonts w:ascii="Arial" w:hAnsi="Arial" w:cs="Arial"/>
          <w:color w:val="000000" w:themeColor="text1"/>
          <w:sz w:val="20"/>
        </w:rPr>
      </w:pPr>
      <w:r w:rsidRPr="00BA5C26">
        <w:rPr>
          <w:rFonts w:ascii="Arial" w:hAnsi="Arial" w:cs="Arial"/>
          <w:color w:val="000000" w:themeColor="text1"/>
          <w:sz w:val="20"/>
        </w:rPr>
        <w:t>«26» декабря 2019г.</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Pr="00BA5C26">
        <w:rPr>
          <w:rFonts w:ascii="Arial" w:hAnsi="Arial" w:cs="Arial"/>
          <w:color w:val="000000" w:themeColor="text1"/>
          <w:sz w:val="20"/>
        </w:rPr>
        <w:tab/>
      </w:r>
      <w:r w:rsidRPr="00BA5C26">
        <w:rPr>
          <w:rFonts w:ascii="Arial" w:hAnsi="Arial" w:cs="Arial"/>
          <w:color w:val="000000" w:themeColor="text1"/>
          <w:sz w:val="20"/>
        </w:rPr>
        <w:tab/>
        <w:t>№ 316</w:t>
      </w:r>
    </w:p>
    <w:p w:rsidR="00C81890" w:rsidRPr="00BA5C26" w:rsidRDefault="00C81890" w:rsidP="00C81890">
      <w:pPr>
        <w:rPr>
          <w:rFonts w:ascii="Arial" w:hAnsi="Arial" w:cs="Arial"/>
          <w:color w:val="000000" w:themeColor="text1"/>
        </w:rPr>
      </w:pPr>
    </w:p>
    <w:p w:rsidR="00C81890" w:rsidRPr="00BA5C26" w:rsidRDefault="00C81890" w:rsidP="00C81890">
      <w:pPr>
        <w:pStyle w:val="Style4"/>
        <w:widowControl/>
        <w:spacing w:line="240" w:lineRule="auto"/>
        <w:ind w:right="-1"/>
        <w:jc w:val="center"/>
        <w:rPr>
          <w:rFonts w:ascii="Arial" w:hAnsi="Arial" w:cs="Arial"/>
          <w:color w:val="000000" w:themeColor="text1"/>
          <w:sz w:val="20"/>
          <w:szCs w:val="20"/>
        </w:rPr>
      </w:pPr>
      <w:r w:rsidRPr="00BA5C26">
        <w:rPr>
          <w:rFonts w:ascii="Arial" w:hAnsi="Arial" w:cs="Arial"/>
          <w:color w:val="000000" w:themeColor="text1"/>
          <w:sz w:val="20"/>
          <w:szCs w:val="20"/>
        </w:rPr>
        <w:t>Об установлении расходного обязательства муниципального образования Молчановское сельское поселение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 на 2019 год</w:t>
      </w:r>
    </w:p>
    <w:p w:rsidR="00C81890" w:rsidRPr="00BA5C26" w:rsidRDefault="00C81890" w:rsidP="00C81890">
      <w:pPr>
        <w:rPr>
          <w:rFonts w:ascii="Arial" w:hAnsi="Arial" w:cs="Arial"/>
          <w:color w:val="000000" w:themeColor="text1"/>
        </w:rPr>
      </w:pPr>
    </w:p>
    <w:p w:rsidR="00C81890" w:rsidRPr="00BA5C26" w:rsidRDefault="00C81890" w:rsidP="00C81890">
      <w:pPr>
        <w:pStyle w:val="afa"/>
        <w:spacing w:before="0" w:beforeAutospacing="0" w:after="0" w:afterAutospacing="0"/>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В соответствии со статьей 86 Бюджетного кодекса Российской Федерации, решения Совета Молчановского сельского поселения от 28.12.2018 года №77 «Об утверждении бюджета муниципального образования Молчановское сельское поселение на 2019 год», соглашения от 20.12.2019 года №53С «О предоставлении бюджету муниципального образования Молчановское сельское поселение иных межбюджетных трансфертов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 на 2019 год»</w:t>
      </w:r>
    </w:p>
    <w:p w:rsidR="00C81890" w:rsidRPr="00BA5C26" w:rsidRDefault="00C81890" w:rsidP="00C81890">
      <w:pPr>
        <w:autoSpaceDE w:val="0"/>
        <w:autoSpaceDN w:val="0"/>
        <w:adjustRightInd w:val="0"/>
        <w:ind w:firstLine="708"/>
        <w:rPr>
          <w:rFonts w:ascii="Arial" w:hAnsi="Arial" w:cs="Arial"/>
          <w:color w:val="000000" w:themeColor="text1"/>
        </w:rPr>
      </w:pPr>
    </w:p>
    <w:p w:rsidR="005D408B" w:rsidRDefault="005D408B" w:rsidP="00C81890">
      <w:pPr>
        <w:pStyle w:val="afb"/>
        <w:tabs>
          <w:tab w:val="clear" w:pos="6804"/>
        </w:tabs>
        <w:spacing w:before="0"/>
        <w:ind w:firstLine="708"/>
        <w:jc w:val="both"/>
        <w:rPr>
          <w:rFonts w:ascii="Arial" w:hAnsi="Arial" w:cs="Arial"/>
          <w:b/>
          <w:color w:val="000000" w:themeColor="text1"/>
          <w:sz w:val="20"/>
        </w:rPr>
      </w:pPr>
    </w:p>
    <w:p w:rsidR="00C81890" w:rsidRPr="00BA5C26" w:rsidRDefault="00C81890" w:rsidP="00C81890">
      <w:pPr>
        <w:pStyle w:val="afb"/>
        <w:tabs>
          <w:tab w:val="clear" w:pos="6804"/>
        </w:tabs>
        <w:spacing w:before="0"/>
        <w:ind w:firstLine="708"/>
        <w:jc w:val="both"/>
        <w:rPr>
          <w:rFonts w:ascii="Arial" w:hAnsi="Arial" w:cs="Arial"/>
          <w:b/>
          <w:color w:val="000000" w:themeColor="text1"/>
          <w:sz w:val="20"/>
        </w:rPr>
      </w:pPr>
      <w:r w:rsidRPr="00BA5C26">
        <w:rPr>
          <w:rFonts w:ascii="Arial" w:hAnsi="Arial" w:cs="Arial"/>
          <w:b/>
          <w:color w:val="000000" w:themeColor="text1"/>
          <w:sz w:val="20"/>
        </w:rPr>
        <w:lastRenderedPageBreak/>
        <w:t>ПОСТАНОВЛЯЮ</w:t>
      </w:r>
    </w:p>
    <w:p w:rsidR="00C81890" w:rsidRPr="00BA5C26" w:rsidRDefault="00C81890" w:rsidP="00C81890">
      <w:pPr>
        <w:pStyle w:val="afb"/>
        <w:tabs>
          <w:tab w:val="clear" w:pos="6804"/>
        </w:tabs>
        <w:spacing w:before="0"/>
        <w:ind w:firstLine="708"/>
        <w:jc w:val="both"/>
        <w:rPr>
          <w:rFonts w:ascii="Arial" w:hAnsi="Arial" w:cs="Arial"/>
          <w:b/>
          <w:color w:val="000000" w:themeColor="text1"/>
          <w:sz w:val="20"/>
        </w:rPr>
      </w:pPr>
    </w:p>
    <w:p w:rsidR="00C81890" w:rsidRPr="00BA5C26" w:rsidRDefault="00C81890" w:rsidP="006C5754">
      <w:pPr>
        <w:pStyle w:val="afa"/>
        <w:numPr>
          <w:ilvl w:val="0"/>
          <w:numId w:val="33"/>
        </w:numPr>
        <w:tabs>
          <w:tab w:val="left" w:pos="426"/>
        </w:tabs>
        <w:spacing w:before="0" w:beforeAutospacing="0" w:after="0" w:afterAutospacing="0"/>
        <w:ind w:left="0" w:right="-1" w:firstLine="360"/>
        <w:jc w:val="both"/>
        <w:rPr>
          <w:rFonts w:ascii="Arial" w:hAnsi="Arial" w:cs="Arial"/>
          <w:color w:val="000000" w:themeColor="text1"/>
          <w:sz w:val="20"/>
          <w:szCs w:val="20"/>
        </w:rPr>
      </w:pPr>
      <w:r w:rsidRPr="00BA5C26">
        <w:rPr>
          <w:rStyle w:val="FontStyle14"/>
          <w:rFonts w:ascii="Arial" w:hAnsi="Arial" w:cs="Arial"/>
          <w:color w:val="000000" w:themeColor="text1"/>
          <w:sz w:val="20"/>
          <w:szCs w:val="20"/>
        </w:rPr>
        <w:t xml:space="preserve">Установить на 2019 год расходное обязательство муниципального образования Молчановское сельское поселение </w:t>
      </w:r>
      <w:r w:rsidRPr="00BA5C26">
        <w:rPr>
          <w:rFonts w:ascii="Arial" w:hAnsi="Arial" w:cs="Arial"/>
          <w:color w:val="000000" w:themeColor="text1"/>
          <w:sz w:val="20"/>
          <w:szCs w:val="20"/>
        </w:rPr>
        <w:t>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 на 2019 год.</w:t>
      </w:r>
    </w:p>
    <w:p w:rsidR="00C81890" w:rsidRPr="00BA5C26" w:rsidRDefault="00C81890" w:rsidP="006C5754">
      <w:pPr>
        <w:pStyle w:val="afa"/>
        <w:numPr>
          <w:ilvl w:val="0"/>
          <w:numId w:val="33"/>
        </w:numPr>
        <w:tabs>
          <w:tab w:val="left" w:pos="426"/>
        </w:tabs>
        <w:spacing w:before="0" w:beforeAutospacing="0" w:after="0" w:afterAutospacing="0"/>
        <w:ind w:left="0" w:right="-1" w:firstLine="360"/>
        <w:jc w:val="both"/>
        <w:rPr>
          <w:rFonts w:ascii="Arial" w:hAnsi="Arial" w:cs="Arial"/>
          <w:color w:val="000000" w:themeColor="text1"/>
          <w:sz w:val="20"/>
          <w:szCs w:val="20"/>
        </w:rPr>
      </w:pPr>
      <w:r w:rsidRPr="00BA5C26">
        <w:rPr>
          <w:rStyle w:val="FontStyle14"/>
          <w:rFonts w:ascii="Arial" w:hAnsi="Arial" w:cs="Arial"/>
          <w:color w:val="000000" w:themeColor="text1"/>
          <w:sz w:val="20"/>
          <w:szCs w:val="20"/>
        </w:rPr>
        <w:t xml:space="preserve">Определить, что Администрация Молчановского сельского поселения является уполномоченным органом, осуществляющим исполнение расходных обязательств муниципального образования Молчановское сельское поселение </w:t>
      </w:r>
      <w:r w:rsidRPr="00BA5C26">
        <w:rPr>
          <w:rFonts w:ascii="Arial" w:hAnsi="Arial" w:cs="Arial"/>
          <w:color w:val="000000" w:themeColor="text1"/>
          <w:sz w:val="20"/>
          <w:szCs w:val="20"/>
        </w:rPr>
        <w:t>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 на 2019 год, в размере 200 000 (Двести тысяч) рублей 00 копеек.</w:t>
      </w:r>
    </w:p>
    <w:p w:rsidR="00C81890" w:rsidRPr="00BA5C26" w:rsidRDefault="00C81890" w:rsidP="006C5754">
      <w:pPr>
        <w:pStyle w:val="afa"/>
        <w:numPr>
          <w:ilvl w:val="0"/>
          <w:numId w:val="33"/>
        </w:numPr>
        <w:tabs>
          <w:tab w:val="left" w:pos="426"/>
        </w:tabs>
        <w:spacing w:before="0" w:beforeAutospacing="0" w:after="0" w:afterAutospacing="0"/>
        <w:ind w:left="0" w:right="-1" w:firstLine="360"/>
        <w:jc w:val="both"/>
        <w:rPr>
          <w:rFonts w:ascii="Arial" w:hAnsi="Arial" w:cs="Arial"/>
          <w:color w:val="000000" w:themeColor="text1"/>
          <w:sz w:val="20"/>
          <w:szCs w:val="20"/>
        </w:rPr>
      </w:pPr>
      <w:r w:rsidRPr="00BA5C26">
        <w:rPr>
          <w:rFonts w:ascii="Arial" w:hAnsi="Arial" w:cs="Arial"/>
          <w:color w:val="000000" w:themeColor="text1"/>
          <w:sz w:val="20"/>
          <w:szCs w:val="20"/>
        </w:rPr>
        <w:t>Финансовому отделу (</w:t>
      </w:r>
      <w:proofErr w:type="spellStart"/>
      <w:r w:rsidRPr="00BA5C26">
        <w:rPr>
          <w:rFonts w:ascii="Arial" w:hAnsi="Arial" w:cs="Arial"/>
          <w:color w:val="000000" w:themeColor="text1"/>
          <w:sz w:val="20"/>
          <w:szCs w:val="20"/>
        </w:rPr>
        <w:t>Бабенкову</w:t>
      </w:r>
      <w:proofErr w:type="spellEnd"/>
      <w:r w:rsidRPr="00BA5C26">
        <w:rPr>
          <w:rFonts w:ascii="Arial" w:hAnsi="Arial" w:cs="Arial"/>
          <w:color w:val="000000" w:themeColor="text1"/>
          <w:sz w:val="20"/>
          <w:szCs w:val="20"/>
        </w:rPr>
        <w:t xml:space="preserve"> В.А.):</w:t>
      </w:r>
    </w:p>
    <w:p w:rsidR="00C81890" w:rsidRPr="00BA5C26" w:rsidRDefault="00C81890" w:rsidP="00C81890">
      <w:pPr>
        <w:pStyle w:val="Style4"/>
        <w:widowControl/>
        <w:spacing w:line="240" w:lineRule="auto"/>
        <w:ind w:right="-1" w:firstLine="284"/>
        <w:rPr>
          <w:rFonts w:ascii="Arial" w:hAnsi="Arial" w:cs="Arial"/>
          <w:color w:val="000000" w:themeColor="text1"/>
          <w:sz w:val="20"/>
          <w:szCs w:val="20"/>
        </w:rPr>
      </w:pPr>
      <w:r w:rsidRPr="00BA5C26">
        <w:rPr>
          <w:rFonts w:ascii="Arial" w:hAnsi="Arial" w:cs="Arial"/>
          <w:color w:val="000000" w:themeColor="text1"/>
          <w:sz w:val="20"/>
          <w:szCs w:val="20"/>
        </w:rPr>
        <w:t xml:space="preserve">обеспечить уровень </w:t>
      </w:r>
      <w:proofErr w:type="spellStart"/>
      <w:r w:rsidRPr="00BA5C26">
        <w:rPr>
          <w:rFonts w:ascii="Arial" w:hAnsi="Arial" w:cs="Arial"/>
          <w:color w:val="000000" w:themeColor="text1"/>
          <w:sz w:val="20"/>
          <w:szCs w:val="20"/>
        </w:rPr>
        <w:t>софинансирования</w:t>
      </w:r>
      <w:proofErr w:type="spellEnd"/>
      <w:r w:rsidRPr="00BA5C26">
        <w:rPr>
          <w:rFonts w:ascii="Arial" w:hAnsi="Arial" w:cs="Arial"/>
          <w:color w:val="000000" w:themeColor="text1"/>
          <w:sz w:val="20"/>
          <w:szCs w:val="20"/>
        </w:rPr>
        <w:t xml:space="preserve"> за счет средств местного бюджета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 на 2019 год, в размере 121 464 (Сто двадцать одна тысяча четыреста шестьдесят четыре) рубля 04 копейки </w:t>
      </w:r>
    </w:p>
    <w:p w:rsidR="00C81890" w:rsidRPr="00BA5C26" w:rsidRDefault="00C81890" w:rsidP="006C5754">
      <w:pPr>
        <w:pStyle w:val="Style4"/>
        <w:widowControl/>
        <w:numPr>
          <w:ilvl w:val="0"/>
          <w:numId w:val="33"/>
        </w:numPr>
        <w:spacing w:line="240" w:lineRule="auto"/>
        <w:ind w:left="0" w:right="-1" w:firstLine="360"/>
        <w:rPr>
          <w:rFonts w:ascii="Arial" w:hAnsi="Arial" w:cs="Arial"/>
          <w:color w:val="000000" w:themeColor="text1"/>
          <w:sz w:val="20"/>
          <w:szCs w:val="20"/>
        </w:rPr>
      </w:pPr>
      <w:r w:rsidRPr="00BA5C26">
        <w:rPr>
          <w:rFonts w:ascii="Arial" w:hAnsi="Arial" w:cs="Arial"/>
          <w:color w:val="000000" w:themeColor="text1"/>
          <w:sz w:val="20"/>
          <w:szCs w:val="20"/>
        </w:rPr>
        <w:t>Определить ответственных лиц за исполнение расходного обязательства, установленного пунктом 2 настоящего постановления, в Администрации Молчановского сельского поселения:</w:t>
      </w:r>
    </w:p>
    <w:p w:rsidR="00C81890" w:rsidRPr="00BA5C26" w:rsidRDefault="00C81890" w:rsidP="006C5754">
      <w:pPr>
        <w:pStyle w:val="afa"/>
        <w:numPr>
          <w:ilvl w:val="0"/>
          <w:numId w:val="34"/>
        </w:numPr>
        <w:tabs>
          <w:tab w:val="left" w:pos="426"/>
        </w:tabs>
        <w:spacing w:before="0" w:beforeAutospacing="0" w:after="0" w:afterAutospacing="0"/>
        <w:ind w:right="-1"/>
        <w:jc w:val="both"/>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 поселения Гензе А.Л. – в части:</w:t>
      </w:r>
    </w:p>
    <w:p w:rsidR="00C81890" w:rsidRPr="00BA5C26" w:rsidRDefault="00C81890" w:rsidP="00C81890">
      <w:pPr>
        <w:pStyle w:val="afa"/>
        <w:tabs>
          <w:tab w:val="left" w:pos="426"/>
        </w:tabs>
        <w:spacing w:before="0" w:beforeAutospacing="0" w:after="0" w:afterAutospacing="0"/>
        <w:ind w:right="-1" w:firstLine="708"/>
        <w:jc w:val="both"/>
        <w:rPr>
          <w:rFonts w:ascii="Arial" w:hAnsi="Arial" w:cs="Arial"/>
          <w:color w:val="000000" w:themeColor="text1"/>
          <w:sz w:val="20"/>
          <w:szCs w:val="20"/>
        </w:rPr>
      </w:pPr>
      <w:r w:rsidRPr="00BA5C26">
        <w:rPr>
          <w:rFonts w:ascii="Arial" w:hAnsi="Arial" w:cs="Arial"/>
          <w:color w:val="000000" w:themeColor="text1"/>
          <w:sz w:val="20"/>
          <w:szCs w:val="20"/>
        </w:rPr>
        <w:t>реализации расходного обязательства указанного в пункте 2 настоящего постановления в срок до 30.12.2019г.</w:t>
      </w:r>
    </w:p>
    <w:p w:rsidR="00C81890" w:rsidRPr="00BA5C26" w:rsidRDefault="00C81890" w:rsidP="00C81890">
      <w:pPr>
        <w:pStyle w:val="afa"/>
        <w:tabs>
          <w:tab w:val="left" w:pos="426"/>
        </w:tabs>
        <w:spacing w:before="0" w:beforeAutospacing="0" w:after="0" w:afterAutospacing="0"/>
        <w:ind w:right="-1" w:firstLine="708"/>
        <w:jc w:val="both"/>
        <w:rPr>
          <w:rFonts w:ascii="Arial" w:hAnsi="Arial" w:cs="Arial"/>
          <w:color w:val="000000" w:themeColor="text1"/>
          <w:sz w:val="20"/>
          <w:szCs w:val="20"/>
        </w:rPr>
      </w:pPr>
      <w:r w:rsidRPr="00BA5C26">
        <w:rPr>
          <w:rFonts w:ascii="Arial" w:hAnsi="Arial" w:cs="Arial"/>
          <w:color w:val="000000" w:themeColor="text1"/>
          <w:sz w:val="20"/>
          <w:szCs w:val="20"/>
        </w:rPr>
        <w:t>2) Начальник финансового отдела администрации Молчановского сельского поселения Бабенков В.А. – в части:</w:t>
      </w:r>
    </w:p>
    <w:p w:rsidR="00C81890" w:rsidRPr="00BA5C26" w:rsidRDefault="00C81890" w:rsidP="00C81890">
      <w:pPr>
        <w:pStyle w:val="Style4"/>
        <w:widowControl/>
        <w:tabs>
          <w:tab w:val="left" w:pos="426"/>
        </w:tabs>
        <w:spacing w:line="240" w:lineRule="auto"/>
        <w:ind w:right="-1" w:firstLine="708"/>
        <w:rPr>
          <w:rFonts w:ascii="Arial" w:hAnsi="Arial" w:cs="Arial"/>
          <w:color w:val="000000" w:themeColor="text1"/>
          <w:sz w:val="20"/>
          <w:szCs w:val="20"/>
        </w:rPr>
      </w:pPr>
      <w:r w:rsidRPr="00BA5C26">
        <w:rPr>
          <w:rFonts w:ascii="Arial" w:hAnsi="Arial" w:cs="Arial"/>
          <w:color w:val="000000" w:themeColor="text1"/>
          <w:sz w:val="20"/>
          <w:szCs w:val="20"/>
        </w:rPr>
        <w:t>- администрирования доходов;</w:t>
      </w:r>
    </w:p>
    <w:p w:rsidR="00C81890" w:rsidRPr="00BA5C26" w:rsidRDefault="00C81890" w:rsidP="00C81890">
      <w:pPr>
        <w:pStyle w:val="Style4"/>
        <w:widowControl/>
        <w:tabs>
          <w:tab w:val="left" w:pos="426"/>
        </w:tabs>
        <w:spacing w:line="240" w:lineRule="auto"/>
        <w:ind w:right="-1" w:firstLine="708"/>
        <w:rPr>
          <w:rFonts w:ascii="Arial" w:hAnsi="Arial" w:cs="Arial"/>
          <w:color w:val="000000" w:themeColor="text1"/>
          <w:sz w:val="20"/>
          <w:szCs w:val="20"/>
        </w:rPr>
      </w:pPr>
      <w:r w:rsidRPr="00BA5C26">
        <w:rPr>
          <w:rFonts w:ascii="Arial" w:hAnsi="Arial" w:cs="Arial"/>
          <w:color w:val="000000" w:themeColor="text1"/>
          <w:sz w:val="20"/>
          <w:szCs w:val="20"/>
        </w:rPr>
        <w:t>- проведение процедуры закупки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C81890" w:rsidRPr="00BA5C26" w:rsidRDefault="00C81890" w:rsidP="006C5754">
      <w:pPr>
        <w:pStyle w:val="31"/>
        <w:widowControl w:val="0"/>
        <w:numPr>
          <w:ilvl w:val="0"/>
          <w:numId w:val="33"/>
        </w:numPr>
        <w:shd w:val="clear" w:color="auto" w:fill="auto"/>
        <w:tabs>
          <w:tab w:val="left" w:pos="0"/>
          <w:tab w:val="left" w:pos="851"/>
          <w:tab w:val="left" w:pos="993"/>
          <w:tab w:val="left" w:pos="1229"/>
        </w:tabs>
        <w:spacing w:line="240" w:lineRule="auto"/>
        <w:ind w:left="0" w:firstLine="360"/>
        <w:jc w:val="both"/>
        <w:rPr>
          <w:rFonts w:ascii="Arial" w:hAnsi="Arial" w:cs="Arial"/>
          <w:color w:val="000000" w:themeColor="text1"/>
          <w:sz w:val="20"/>
          <w:szCs w:val="20"/>
        </w:rPr>
      </w:pPr>
      <w:r w:rsidRPr="00BA5C26">
        <w:rPr>
          <w:rFonts w:ascii="Arial" w:hAnsi="Arial" w:cs="Arial"/>
          <w:color w:val="000000" w:themeColor="text1"/>
          <w:sz w:val="20"/>
          <w:szCs w:val="20"/>
        </w:rPr>
        <w:t>Настоящее постановление подлежит официальному опубликованию в печатном издании Информационный бюллетень Совета и Администрации Молчановского сельского поселения и размещению на официальном сайте муниципального образования Молчановское сельское поселение (</w:t>
      </w:r>
      <w:r w:rsidRPr="00BA5C26">
        <w:rPr>
          <w:rFonts w:ascii="Arial" w:hAnsi="Arial" w:cs="Arial"/>
          <w:color w:val="000000" w:themeColor="text1"/>
          <w:sz w:val="20"/>
          <w:szCs w:val="20"/>
          <w:lang w:val="en-US"/>
        </w:rPr>
        <w:t>http</w:t>
      </w:r>
      <w:r w:rsidRPr="00BA5C26">
        <w:rPr>
          <w:rFonts w:ascii="Arial" w:hAnsi="Arial" w:cs="Arial"/>
          <w:color w:val="000000" w:themeColor="text1"/>
          <w:sz w:val="20"/>
          <w:szCs w:val="20"/>
        </w:rPr>
        <w:t>://</w:t>
      </w:r>
      <w:r w:rsidRPr="00BA5C26">
        <w:rPr>
          <w:rFonts w:ascii="Arial" w:hAnsi="Arial" w:cs="Arial"/>
          <w:color w:val="000000" w:themeColor="text1"/>
          <w:sz w:val="20"/>
          <w:szCs w:val="20"/>
          <w:lang w:val="en-US"/>
        </w:rPr>
        <w:t>www</w:t>
      </w:r>
      <w:r w:rsidRPr="00BA5C26">
        <w:rPr>
          <w:rFonts w:ascii="Arial" w:hAnsi="Arial" w:cs="Arial"/>
          <w:color w:val="000000" w:themeColor="text1"/>
          <w:sz w:val="20"/>
          <w:szCs w:val="20"/>
        </w:rPr>
        <w:t xml:space="preserve">.msp.tomskinvest.ru/). </w:t>
      </w:r>
    </w:p>
    <w:p w:rsidR="00C81890" w:rsidRPr="00BA5C26" w:rsidRDefault="00C81890" w:rsidP="006C5754">
      <w:pPr>
        <w:pStyle w:val="31"/>
        <w:widowControl w:val="0"/>
        <w:numPr>
          <w:ilvl w:val="0"/>
          <w:numId w:val="33"/>
        </w:numPr>
        <w:shd w:val="clear" w:color="auto" w:fill="auto"/>
        <w:tabs>
          <w:tab w:val="left" w:pos="426"/>
          <w:tab w:val="left" w:pos="709"/>
          <w:tab w:val="left" w:pos="851"/>
          <w:tab w:val="left" w:pos="1229"/>
        </w:tabs>
        <w:spacing w:line="240" w:lineRule="auto"/>
        <w:ind w:right="-1"/>
        <w:jc w:val="both"/>
        <w:rPr>
          <w:rFonts w:ascii="Arial" w:hAnsi="Arial" w:cs="Arial"/>
          <w:color w:val="000000" w:themeColor="text1"/>
          <w:sz w:val="20"/>
          <w:szCs w:val="20"/>
        </w:rPr>
      </w:pPr>
      <w:r w:rsidRPr="00BA5C26">
        <w:rPr>
          <w:rFonts w:ascii="Arial" w:hAnsi="Arial" w:cs="Arial"/>
          <w:color w:val="000000" w:themeColor="text1"/>
          <w:sz w:val="20"/>
          <w:szCs w:val="20"/>
        </w:rPr>
        <w:t>Настоящее постановление вступает в силу со дня его официального опубликования и распространяет свое действие на правоотношения, возникшие с 20.12.2019.</w:t>
      </w:r>
    </w:p>
    <w:p w:rsidR="00C81890" w:rsidRPr="00BA5C26" w:rsidRDefault="00C81890" w:rsidP="006C5754">
      <w:pPr>
        <w:pStyle w:val="31"/>
        <w:widowControl w:val="0"/>
        <w:numPr>
          <w:ilvl w:val="0"/>
          <w:numId w:val="33"/>
        </w:numPr>
        <w:shd w:val="clear" w:color="auto" w:fill="auto"/>
        <w:tabs>
          <w:tab w:val="left" w:pos="426"/>
          <w:tab w:val="left" w:pos="709"/>
          <w:tab w:val="left" w:pos="851"/>
          <w:tab w:val="left" w:pos="1229"/>
        </w:tabs>
        <w:spacing w:line="240" w:lineRule="auto"/>
        <w:ind w:right="-1"/>
        <w:jc w:val="both"/>
        <w:rPr>
          <w:rFonts w:ascii="Arial" w:hAnsi="Arial" w:cs="Arial"/>
          <w:color w:val="000000" w:themeColor="text1"/>
          <w:sz w:val="20"/>
          <w:szCs w:val="20"/>
        </w:rPr>
      </w:pPr>
      <w:r w:rsidRPr="00BA5C26">
        <w:rPr>
          <w:rFonts w:ascii="Arial" w:hAnsi="Arial" w:cs="Arial"/>
          <w:color w:val="000000" w:themeColor="text1"/>
          <w:sz w:val="20"/>
          <w:szCs w:val="20"/>
        </w:rPr>
        <w:t>Контроль за исполнением настоящего постановления оставляю за собой.</w:t>
      </w:r>
    </w:p>
    <w:p w:rsidR="00C81890" w:rsidRPr="00BA5C26" w:rsidRDefault="00C81890" w:rsidP="00C81890">
      <w:pPr>
        <w:pStyle w:val="Style6"/>
        <w:widowControl/>
        <w:tabs>
          <w:tab w:val="left" w:pos="426"/>
        </w:tabs>
        <w:spacing w:line="240" w:lineRule="auto"/>
        <w:ind w:right="-1" w:firstLine="0"/>
        <w:rPr>
          <w:rFonts w:ascii="Arial" w:hAnsi="Arial" w:cs="Arial"/>
          <w:color w:val="000000" w:themeColor="text1"/>
          <w:spacing w:val="-24"/>
          <w:sz w:val="20"/>
          <w:szCs w:val="20"/>
        </w:rPr>
      </w:pPr>
    </w:p>
    <w:p w:rsidR="00C81890" w:rsidRPr="00BA5C26" w:rsidRDefault="00C81890" w:rsidP="00C81890">
      <w:pPr>
        <w:tabs>
          <w:tab w:val="left" w:pos="426"/>
        </w:tabs>
        <w:ind w:right="-1"/>
        <w:jc w:val="both"/>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t>(подпись)</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   А.Л. Гензе</w:t>
      </w:r>
    </w:p>
    <w:p w:rsidR="00CB3733" w:rsidRPr="00BA5C26" w:rsidRDefault="00CB3733"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color w:val="000000" w:themeColor="text1"/>
          <w:sz w:val="20"/>
          <w:szCs w:val="20"/>
        </w:rPr>
      </w:pPr>
    </w:p>
    <w:p w:rsidR="003D3394" w:rsidRPr="00BA5C26" w:rsidRDefault="003D3394"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225AAB" w:rsidRPr="00BA5C26" w:rsidRDefault="00225AAB"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225AAB" w:rsidRPr="00BA5C26" w:rsidRDefault="00225AAB" w:rsidP="00225AAB">
      <w:pPr>
        <w:jc w:val="center"/>
        <w:rPr>
          <w:rFonts w:ascii="Arial" w:hAnsi="Arial" w:cs="Arial"/>
          <w:color w:val="000000" w:themeColor="text1"/>
          <w:sz w:val="20"/>
          <w:szCs w:val="20"/>
        </w:rPr>
      </w:pPr>
      <w:r w:rsidRPr="00BA5C26">
        <w:rPr>
          <w:rFonts w:ascii="Arial" w:hAnsi="Arial" w:cs="Arial"/>
          <w:color w:val="000000" w:themeColor="text1"/>
          <w:sz w:val="20"/>
          <w:szCs w:val="20"/>
        </w:rPr>
        <w:t>ПОСТАНОВЛЕНИЕ</w:t>
      </w:r>
    </w:p>
    <w:p w:rsidR="00225AAB" w:rsidRPr="00BA5C26" w:rsidRDefault="00225AAB" w:rsidP="00225AAB">
      <w:pPr>
        <w:pStyle w:val="afb"/>
        <w:tabs>
          <w:tab w:val="clear" w:pos="6804"/>
        </w:tabs>
        <w:spacing w:before="0" w:line="360" w:lineRule="auto"/>
        <w:rPr>
          <w:rFonts w:ascii="Arial" w:hAnsi="Arial" w:cs="Arial"/>
          <w:color w:val="000000" w:themeColor="text1"/>
          <w:sz w:val="20"/>
        </w:rPr>
      </w:pPr>
      <w:r w:rsidRPr="00BA5C26">
        <w:rPr>
          <w:rFonts w:ascii="Arial" w:hAnsi="Arial" w:cs="Arial"/>
          <w:color w:val="000000" w:themeColor="text1"/>
          <w:sz w:val="20"/>
        </w:rPr>
        <w:t>«26» декабря 2019г.</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Pr="00BA5C26">
        <w:rPr>
          <w:rFonts w:ascii="Arial" w:hAnsi="Arial" w:cs="Arial"/>
          <w:color w:val="000000" w:themeColor="text1"/>
          <w:sz w:val="20"/>
        </w:rPr>
        <w:tab/>
      </w:r>
      <w:r w:rsidRPr="00BA5C26">
        <w:rPr>
          <w:rFonts w:ascii="Arial" w:hAnsi="Arial" w:cs="Arial"/>
          <w:color w:val="000000" w:themeColor="text1"/>
          <w:sz w:val="20"/>
        </w:rPr>
        <w:tab/>
        <w:t xml:space="preserve"> № 317</w:t>
      </w:r>
    </w:p>
    <w:p w:rsidR="00225AAB" w:rsidRPr="00BA5C26" w:rsidRDefault="00225AAB" w:rsidP="00225AAB">
      <w:pPr>
        <w:rPr>
          <w:rFonts w:ascii="Arial" w:hAnsi="Arial" w:cs="Arial"/>
          <w:color w:val="000000" w:themeColor="text1"/>
        </w:rPr>
      </w:pPr>
    </w:p>
    <w:p w:rsidR="00225AAB" w:rsidRPr="00BA5C26" w:rsidRDefault="00225AAB" w:rsidP="00225AAB">
      <w:pPr>
        <w:pStyle w:val="Style4"/>
        <w:widowControl/>
        <w:spacing w:line="240" w:lineRule="auto"/>
        <w:ind w:right="-1"/>
        <w:jc w:val="center"/>
        <w:rPr>
          <w:rFonts w:ascii="Arial" w:hAnsi="Arial" w:cs="Arial"/>
          <w:color w:val="000000" w:themeColor="text1"/>
          <w:sz w:val="20"/>
          <w:szCs w:val="20"/>
        </w:rPr>
      </w:pPr>
      <w:r w:rsidRPr="00BA5C26">
        <w:rPr>
          <w:rFonts w:ascii="Arial" w:hAnsi="Arial" w:cs="Arial"/>
          <w:color w:val="000000" w:themeColor="text1"/>
          <w:sz w:val="20"/>
          <w:szCs w:val="20"/>
        </w:rPr>
        <w:t>Об установлении расходного обязательства муниципального образования Молчановское сельское поселение на благоустройство объектов инфраструктуры, находящихся на территории сельских поселений Молчановского района</w:t>
      </w:r>
    </w:p>
    <w:p w:rsidR="00225AAB" w:rsidRPr="00BA5C26" w:rsidRDefault="00225AAB" w:rsidP="00225AAB">
      <w:pPr>
        <w:rPr>
          <w:rFonts w:ascii="Arial" w:hAnsi="Arial" w:cs="Arial"/>
          <w:color w:val="000000" w:themeColor="text1"/>
        </w:rPr>
      </w:pPr>
    </w:p>
    <w:p w:rsidR="00225AAB" w:rsidRPr="00BA5C26" w:rsidRDefault="00225AAB" w:rsidP="00225AAB">
      <w:pPr>
        <w:pStyle w:val="afa"/>
        <w:spacing w:before="0" w:beforeAutospacing="0" w:after="0" w:afterAutospacing="0"/>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В соответствии со статьей 86 Бюджетного кодекса Российской Федерации, решением Совета Молчановского сельского поселения от 28.12.2018 года №77 «Об утверждении бюджета муниципального образования Молчановское сельское поселение на 2019 год»</w:t>
      </w:r>
    </w:p>
    <w:p w:rsidR="00225AAB" w:rsidRPr="00BA5C26" w:rsidRDefault="00225AAB" w:rsidP="00225AAB">
      <w:pPr>
        <w:pStyle w:val="afa"/>
        <w:spacing w:before="0" w:beforeAutospacing="0" w:after="0" w:afterAutospacing="0"/>
        <w:ind w:firstLine="708"/>
        <w:jc w:val="both"/>
        <w:rPr>
          <w:rFonts w:ascii="Arial" w:hAnsi="Arial" w:cs="Arial"/>
          <w:color w:val="000000" w:themeColor="text1"/>
          <w:sz w:val="20"/>
          <w:szCs w:val="20"/>
        </w:rPr>
      </w:pPr>
    </w:p>
    <w:p w:rsidR="00225AAB" w:rsidRPr="00BA5C26" w:rsidRDefault="00225AAB" w:rsidP="00225AAB">
      <w:pPr>
        <w:pStyle w:val="afb"/>
        <w:tabs>
          <w:tab w:val="clear" w:pos="6804"/>
        </w:tabs>
        <w:spacing w:before="0"/>
        <w:ind w:firstLine="708"/>
        <w:jc w:val="both"/>
        <w:rPr>
          <w:rFonts w:ascii="Arial" w:hAnsi="Arial" w:cs="Arial"/>
          <w:b/>
          <w:color w:val="000000" w:themeColor="text1"/>
          <w:sz w:val="20"/>
        </w:rPr>
      </w:pPr>
      <w:r w:rsidRPr="00BA5C26">
        <w:rPr>
          <w:rFonts w:ascii="Arial" w:hAnsi="Arial" w:cs="Arial"/>
          <w:b/>
          <w:color w:val="000000" w:themeColor="text1"/>
          <w:sz w:val="20"/>
        </w:rPr>
        <w:t>ПОСТАНОВЛЯЮ</w:t>
      </w:r>
    </w:p>
    <w:p w:rsidR="00225AAB" w:rsidRPr="00BA5C26" w:rsidRDefault="00225AAB" w:rsidP="00225AAB">
      <w:pPr>
        <w:pStyle w:val="afb"/>
        <w:tabs>
          <w:tab w:val="clear" w:pos="6804"/>
        </w:tabs>
        <w:spacing w:before="0"/>
        <w:ind w:firstLine="708"/>
        <w:jc w:val="both"/>
        <w:rPr>
          <w:rFonts w:ascii="Arial" w:hAnsi="Arial" w:cs="Arial"/>
          <w:b/>
          <w:color w:val="000000" w:themeColor="text1"/>
          <w:sz w:val="20"/>
        </w:rPr>
      </w:pPr>
    </w:p>
    <w:p w:rsidR="00225AAB" w:rsidRPr="00BA5C26" w:rsidRDefault="00225AAB" w:rsidP="006C5754">
      <w:pPr>
        <w:pStyle w:val="afa"/>
        <w:numPr>
          <w:ilvl w:val="0"/>
          <w:numId w:val="35"/>
        </w:numPr>
        <w:tabs>
          <w:tab w:val="left" w:pos="426"/>
        </w:tabs>
        <w:spacing w:before="0" w:beforeAutospacing="0" w:after="0" w:afterAutospacing="0"/>
        <w:ind w:left="0" w:right="-1" w:firstLine="360"/>
        <w:jc w:val="both"/>
        <w:rPr>
          <w:rFonts w:ascii="Arial" w:hAnsi="Arial" w:cs="Arial"/>
          <w:color w:val="000000" w:themeColor="text1"/>
          <w:sz w:val="20"/>
          <w:szCs w:val="20"/>
        </w:rPr>
      </w:pPr>
      <w:r w:rsidRPr="00BA5C26">
        <w:rPr>
          <w:rStyle w:val="FontStyle14"/>
          <w:rFonts w:ascii="Arial" w:hAnsi="Arial" w:cs="Arial"/>
          <w:color w:val="000000" w:themeColor="text1"/>
          <w:sz w:val="20"/>
          <w:szCs w:val="20"/>
        </w:rPr>
        <w:t xml:space="preserve">Установить на 2019 год расходное обязательство муниципального образования Молчановское сельское поселение </w:t>
      </w:r>
      <w:r w:rsidRPr="00BA5C26">
        <w:rPr>
          <w:rFonts w:ascii="Arial" w:hAnsi="Arial" w:cs="Arial"/>
          <w:color w:val="000000" w:themeColor="text1"/>
          <w:sz w:val="20"/>
          <w:szCs w:val="20"/>
        </w:rPr>
        <w:t>на благоустройство объектов инфраструктуры, находящихся на территории сельских поселений Молчановского района.</w:t>
      </w:r>
    </w:p>
    <w:p w:rsidR="00225AAB" w:rsidRPr="00BA5C26" w:rsidRDefault="00225AAB" w:rsidP="006C5754">
      <w:pPr>
        <w:pStyle w:val="afa"/>
        <w:numPr>
          <w:ilvl w:val="0"/>
          <w:numId w:val="35"/>
        </w:numPr>
        <w:tabs>
          <w:tab w:val="left" w:pos="426"/>
        </w:tabs>
        <w:spacing w:before="0" w:beforeAutospacing="0" w:after="0" w:afterAutospacing="0"/>
        <w:ind w:left="0" w:right="-1" w:firstLine="360"/>
        <w:jc w:val="both"/>
        <w:rPr>
          <w:rFonts w:ascii="Arial" w:hAnsi="Arial" w:cs="Arial"/>
          <w:color w:val="000000" w:themeColor="text1"/>
          <w:sz w:val="20"/>
          <w:szCs w:val="20"/>
        </w:rPr>
      </w:pPr>
      <w:r w:rsidRPr="00BA5C26">
        <w:rPr>
          <w:rStyle w:val="FontStyle14"/>
          <w:rFonts w:ascii="Arial" w:hAnsi="Arial" w:cs="Arial"/>
          <w:color w:val="000000" w:themeColor="text1"/>
          <w:sz w:val="20"/>
          <w:szCs w:val="20"/>
        </w:rPr>
        <w:t xml:space="preserve">Определить, что Администрация Молчановского сельского поселения является уполномоченным органом, осуществляющим исполнение расходных обязательств муниципального образования Молчановское сельское поселение </w:t>
      </w:r>
      <w:r w:rsidRPr="00BA5C26">
        <w:rPr>
          <w:rFonts w:ascii="Arial" w:hAnsi="Arial" w:cs="Arial"/>
          <w:color w:val="000000" w:themeColor="text1"/>
          <w:sz w:val="20"/>
          <w:szCs w:val="20"/>
        </w:rPr>
        <w:t>на благоустройство объектов инфраструктуры, находящихся на территории сельских поселений Молчановского района, в размере 25 000 (Двадцать пять тысяч) рублей 00 копеек.</w:t>
      </w:r>
    </w:p>
    <w:p w:rsidR="00225AAB" w:rsidRPr="00BA5C26" w:rsidRDefault="00225AAB" w:rsidP="006C5754">
      <w:pPr>
        <w:pStyle w:val="afa"/>
        <w:numPr>
          <w:ilvl w:val="0"/>
          <w:numId w:val="35"/>
        </w:numPr>
        <w:tabs>
          <w:tab w:val="left" w:pos="426"/>
        </w:tabs>
        <w:spacing w:before="0" w:beforeAutospacing="0" w:after="0" w:afterAutospacing="0"/>
        <w:ind w:left="0" w:right="-1" w:firstLine="360"/>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Определить ответственных лиц за исполнение расходного обязательства, установленного пунктом 2 настоящего постановления, в Администрации Молчановского сельского поселения:</w:t>
      </w:r>
    </w:p>
    <w:p w:rsidR="00225AAB" w:rsidRPr="00BA5C26" w:rsidRDefault="00225AAB" w:rsidP="006C5754">
      <w:pPr>
        <w:pStyle w:val="afa"/>
        <w:numPr>
          <w:ilvl w:val="0"/>
          <w:numId w:val="36"/>
        </w:numPr>
        <w:tabs>
          <w:tab w:val="left" w:pos="426"/>
        </w:tabs>
        <w:spacing w:before="0" w:beforeAutospacing="0" w:after="0" w:afterAutospacing="0"/>
        <w:ind w:right="-1"/>
        <w:jc w:val="both"/>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 поселения Гензе А.Л. – в части:</w:t>
      </w:r>
    </w:p>
    <w:p w:rsidR="00225AAB" w:rsidRPr="00BA5C26" w:rsidRDefault="00225AAB" w:rsidP="00225AAB">
      <w:pPr>
        <w:pStyle w:val="afa"/>
        <w:tabs>
          <w:tab w:val="left" w:pos="426"/>
        </w:tabs>
        <w:spacing w:before="0" w:beforeAutospacing="0" w:after="0" w:afterAutospacing="0"/>
        <w:ind w:right="-1" w:firstLine="708"/>
        <w:jc w:val="both"/>
        <w:rPr>
          <w:rFonts w:ascii="Arial" w:hAnsi="Arial" w:cs="Arial"/>
          <w:color w:val="000000" w:themeColor="text1"/>
          <w:sz w:val="20"/>
          <w:szCs w:val="20"/>
        </w:rPr>
      </w:pPr>
      <w:r w:rsidRPr="00BA5C26">
        <w:rPr>
          <w:rFonts w:ascii="Arial" w:hAnsi="Arial" w:cs="Arial"/>
          <w:color w:val="000000" w:themeColor="text1"/>
          <w:sz w:val="20"/>
          <w:szCs w:val="20"/>
        </w:rPr>
        <w:t>реализации расходного обязательства указанного в пункте 2 настоящего постановления в срок до 27.12.2019г.</w:t>
      </w:r>
    </w:p>
    <w:p w:rsidR="00225AAB" w:rsidRPr="00BA5C26" w:rsidRDefault="00225AAB" w:rsidP="006C5754">
      <w:pPr>
        <w:pStyle w:val="Style4"/>
        <w:widowControl/>
        <w:numPr>
          <w:ilvl w:val="0"/>
          <w:numId w:val="36"/>
        </w:numPr>
        <w:tabs>
          <w:tab w:val="left" w:pos="426"/>
        </w:tabs>
        <w:spacing w:line="240" w:lineRule="auto"/>
        <w:ind w:right="-1"/>
        <w:rPr>
          <w:rFonts w:ascii="Arial" w:hAnsi="Arial" w:cs="Arial"/>
          <w:color w:val="000000" w:themeColor="text1"/>
          <w:sz w:val="20"/>
          <w:szCs w:val="20"/>
        </w:rPr>
      </w:pPr>
      <w:r w:rsidRPr="00BA5C26">
        <w:rPr>
          <w:rFonts w:ascii="Arial" w:hAnsi="Arial" w:cs="Arial"/>
          <w:color w:val="000000" w:themeColor="text1"/>
          <w:sz w:val="20"/>
          <w:szCs w:val="20"/>
        </w:rPr>
        <w:t>Начальник финансового отдела администрации Молчановского сельского поселения Бабенков В.А. – в части:</w:t>
      </w:r>
    </w:p>
    <w:p w:rsidR="00225AAB" w:rsidRPr="00BA5C26" w:rsidRDefault="00225AAB" w:rsidP="00225AAB">
      <w:pPr>
        <w:pStyle w:val="Style4"/>
        <w:widowControl/>
        <w:tabs>
          <w:tab w:val="left" w:pos="426"/>
        </w:tabs>
        <w:spacing w:line="240" w:lineRule="auto"/>
        <w:ind w:right="-1" w:firstLine="708"/>
        <w:rPr>
          <w:rFonts w:ascii="Arial" w:hAnsi="Arial" w:cs="Arial"/>
          <w:color w:val="000000" w:themeColor="text1"/>
          <w:sz w:val="20"/>
          <w:szCs w:val="20"/>
        </w:rPr>
      </w:pPr>
      <w:r w:rsidRPr="00BA5C26">
        <w:rPr>
          <w:rFonts w:ascii="Arial" w:hAnsi="Arial" w:cs="Arial"/>
          <w:color w:val="000000" w:themeColor="text1"/>
          <w:sz w:val="20"/>
          <w:szCs w:val="20"/>
        </w:rPr>
        <w:t>- администрирования доходов;</w:t>
      </w:r>
    </w:p>
    <w:p w:rsidR="00225AAB" w:rsidRPr="00BA5C26" w:rsidRDefault="00225AAB" w:rsidP="00225AAB">
      <w:pPr>
        <w:pStyle w:val="Style4"/>
        <w:widowControl/>
        <w:tabs>
          <w:tab w:val="left" w:pos="426"/>
        </w:tabs>
        <w:spacing w:line="240" w:lineRule="auto"/>
        <w:ind w:right="-1" w:firstLine="708"/>
        <w:rPr>
          <w:rFonts w:ascii="Arial" w:hAnsi="Arial" w:cs="Arial"/>
          <w:color w:val="000000" w:themeColor="text1"/>
          <w:sz w:val="20"/>
          <w:szCs w:val="20"/>
        </w:rPr>
      </w:pPr>
      <w:r w:rsidRPr="00BA5C26">
        <w:rPr>
          <w:rFonts w:ascii="Arial" w:hAnsi="Arial" w:cs="Arial"/>
          <w:color w:val="000000" w:themeColor="text1"/>
          <w:sz w:val="20"/>
          <w:szCs w:val="20"/>
        </w:rPr>
        <w:t>- проведение процедуры закупки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225AAB" w:rsidRPr="00BA5C26" w:rsidRDefault="00225AAB" w:rsidP="006C5754">
      <w:pPr>
        <w:pStyle w:val="31"/>
        <w:widowControl w:val="0"/>
        <w:numPr>
          <w:ilvl w:val="0"/>
          <w:numId w:val="35"/>
        </w:numPr>
        <w:shd w:val="clear" w:color="auto" w:fill="auto"/>
        <w:tabs>
          <w:tab w:val="left" w:pos="0"/>
          <w:tab w:val="left" w:pos="851"/>
          <w:tab w:val="left" w:pos="993"/>
          <w:tab w:val="left" w:pos="1229"/>
        </w:tabs>
        <w:spacing w:line="240" w:lineRule="auto"/>
        <w:ind w:left="0" w:firstLine="360"/>
        <w:jc w:val="both"/>
        <w:rPr>
          <w:rFonts w:ascii="Arial" w:hAnsi="Arial" w:cs="Arial"/>
          <w:color w:val="000000" w:themeColor="text1"/>
          <w:sz w:val="20"/>
          <w:szCs w:val="20"/>
        </w:rPr>
      </w:pPr>
      <w:r w:rsidRPr="00BA5C26">
        <w:rPr>
          <w:rFonts w:ascii="Arial" w:hAnsi="Arial" w:cs="Arial"/>
          <w:color w:val="000000" w:themeColor="text1"/>
          <w:sz w:val="20"/>
          <w:szCs w:val="20"/>
        </w:rPr>
        <w:t>Настоящее постановление подлежит официальному опубликованию в печатном издании Информационный бюллетень Совета и Администрации Молчановского сельского поселения и размещению на официальном сайте муниципального образования Молчановское сельское поселение (</w:t>
      </w:r>
      <w:r w:rsidRPr="00BA5C26">
        <w:rPr>
          <w:rFonts w:ascii="Arial" w:hAnsi="Arial" w:cs="Arial"/>
          <w:color w:val="000000" w:themeColor="text1"/>
          <w:sz w:val="20"/>
          <w:szCs w:val="20"/>
          <w:lang w:val="en-US"/>
        </w:rPr>
        <w:t>http</w:t>
      </w:r>
      <w:r w:rsidRPr="00BA5C26">
        <w:rPr>
          <w:rFonts w:ascii="Arial" w:hAnsi="Arial" w:cs="Arial"/>
          <w:color w:val="000000" w:themeColor="text1"/>
          <w:sz w:val="20"/>
          <w:szCs w:val="20"/>
        </w:rPr>
        <w:t>://</w:t>
      </w:r>
      <w:r w:rsidRPr="00BA5C26">
        <w:rPr>
          <w:rFonts w:ascii="Arial" w:hAnsi="Arial" w:cs="Arial"/>
          <w:color w:val="000000" w:themeColor="text1"/>
          <w:sz w:val="20"/>
          <w:szCs w:val="20"/>
          <w:lang w:val="en-US"/>
        </w:rPr>
        <w:t>www</w:t>
      </w:r>
      <w:r w:rsidRPr="00BA5C26">
        <w:rPr>
          <w:rFonts w:ascii="Arial" w:hAnsi="Arial" w:cs="Arial"/>
          <w:color w:val="000000" w:themeColor="text1"/>
          <w:sz w:val="20"/>
          <w:szCs w:val="20"/>
        </w:rPr>
        <w:t xml:space="preserve">.msp.tomskinvest.ru/). </w:t>
      </w:r>
    </w:p>
    <w:p w:rsidR="00225AAB" w:rsidRPr="00BA5C26" w:rsidRDefault="00225AAB" w:rsidP="006C5754">
      <w:pPr>
        <w:pStyle w:val="31"/>
        <w:widowControl w:val="0"/>
        <w:numPr>
          <w:ilvl w:val="0"/>
          <w:numId w:val="35"/>
        </w:numPr>
        <w:shd w:val="clear" w:color="auto" w:fill="auto"/>
        <w:tabs>
          <w:tab w:val="left" w:pos="426"/>
          <w:tab w:val="left" w:pos="709"/>
          <w:tab w:val="left" w:pos="851"/>
          <w:tab w:val="left" w:pos="1229"/>
        </w:tabs>
        <w:spacing w:line="240" w:lineRule="auto"/>
        <w:ind w:right="-1"/>
        <w:jc w:val="both"/>
        <w:rPr>
          <w:rFonts w:ascii="Arial" w:hAnsi="Arial" w:cs="Arial"/>
          <w:color w:val="000000" w:themeColor="text1"/>
          <w:sz w:val="20"/>
          <w:szCs w:val="20"/>
        </w:rPr>
      </w:pPr>
      <w:r w:rsidRPr="00BA5C26">
        <w:rPr>
          <w:rFonts w:ascii="Arial" w:hAnsi="Arial" w:cs="Arial"/>
          <w:color w:val="000000" w:themeColor="text1"/>
          <w:sz w:val="20"/>
          <w:szCs w:val="20"/>
        </w:rPr>
        <w:t>Настоящее постановление вступает в силу со дня его официального опубликования и распространяет свое действие на правоотношения, возникшие с 06.11.2019.</w:t>
      </w:r>
    </w:p>
    <w:p w:rsidR="00225AAB" w:rsidRPr="00BA5C26" w:rsidRDefault="00225AAB" w:rsidP="006C5754">
      <w:pPr>
        <w:pStyle w:val="31"/>
        <w:widowControl w:val="0"/>
        <w:numPr>
          <w:ilvl w:val="0"/>
          <w:numId w:val="35"/>
        </w:numPr>
        <w:shd w:val="clear" w:color="auto" w:fill="auto"/>
        <w:tabs>
          <w:tab w:val="left" w:pos="426"/>
          <w:tab w:val="left" w:pos="709"/>
          <w:tab w:val="left" w:pos="851"/>
          <w:tab w:val="left" w:pos="1229"/>
        </w:tabs>
        <w:spacing w:line="240" w:lineRule="auto"/>
        <w:ind w:right="-1"/>
        <w:jc w:val="both"/>
        <w:rPr>
          <w:rFonts w:ascii="Arial" w:hAnsi="Arial" w:cs="Arial"/>
          <w:color w:val="000000" w:themeColor="text1"/>
          <w:sz w:val="20"/>
          <w:szCs w:val="20"/>
        </w:rPr>
      </w:pPr>
      <w:r w:rsidRPr="00BA5C26">
        <w:rPr>
          <w:rFonts w:ascii="Arial" w:hAnsi="Arial" w:cs="Arial"/>
          <w:color w:val="000000" w:themeColor="text1"/>
          <w:sz w:val="20"/>
          <w:szCs w:val="20"/>
        </w:rPr>
        <w:t>Контроль за исполнением настоящего постановления оставляю за собой.</w:t>
      </w:r>
    </w:p>
    <w:p w:rsidR="00225AAB" w:rsidRPr="00BA5C26" w:rsidRDefault="00225AAB" w:rsidP="00225AAB">
      <w:pPr>
        <w:tabs>
          <w:tab w:val="left" w:pos="426"/>
        </w:tabs>
        <w:ind w:right="-1"/>
        <w:jc w:val="both"/>
        <w:rPr>
          <w:rFonts w:ascii="Arial" w:hAnsi="Arial" w:cs="Arial"/>
          <w:color w:val="000000" w:themeColor="text1"/>
        </w:rPr>
      </w:pPr>
    </w:p>
    <w:p w:rsidR="00C81890" w:rsidRPr="00BA5C26" w:rsidRDefault="00225AAB" w:rsidP="00225AA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t>(подпись)</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        А.Л. Гензе</w:t>
      </w:r>
    </w:p>
    <w:p w:rsidR="00225AAB" w:rsidRPr="00BA5C26" w:rsidRDefault="00225AAB" w:rsidP="00225AA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color w:val="000000" w:themeColor="text1"/>
          <w:sz w:val="20"/>
          <w:szCs w:val="20"/>
        </w:rPr>
      </w:pPr>
    </w:p>
    <w:p w:rsidR="003D3394" w:rsidRPr="00BA5C26" w:rsidRDefault="003D3394"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2C07ED" w:rsidRPr="00BA5C26" w:rsidRDefault="002C07ED"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2C07ED" w:rsidRPr="00BA5C26" w:rsidRDefault="002C07ED" w:rsidP="002C07ED">
      <w:pPr>
        <w:jc w:val="center"/>
        <w:rPr>
          <w:rFonts w:ascii="Arial" w:hAnsi="Arial" w:cs="Arial"/>
          <w:color w:val="000000" w:themeColor="text1"/>
          <w:sz w:val="20"/>
          <w:szCs w:val="20"/>
        </w:rPr>
      </w:pPr>
      <w:r w:rsidRPr="00BA5C26">
        <w:rPr>
          <w:rFonts w:ascii="Arial" w:hAnsi="Arial" w:cs="Arial"/>
          <w:color w:val="000000" w:themeColor="text1"/>
          <w:sz w:val="20"/>
          <w:szCs w:val="20"/>
        </w:rPr>
        <w:t>ПОСТАНОВЛЕНИЕ</w:t>
      </w:r>
    </w:p>
    <w:p w:rsidR="002C07ED" w:rsidRPr="00BA5C26" w:rsidRDefault="002C07ED" w:rsidP="002C07ED">
      <w:pPr>
        <w:pStyle w:val="afb"/>
        <w:tabs>
          <w:tab w:val="clear" w:pos="6804"/>
        </w:tabs>
        <w:spacing w:before="0" w:line="360" w:lineRule="auto"/>
        <w:rPr>
          <w:rFonts w:ascii="Arial" w:hAnsi="Arial" w:cs="Arial"/>
          <w:color w:val="000000" w:themeColor="text1"/>
          <w:sz w:val="20"/>
        </w:rPr>
      </w:pPr>
      <w:r w:rsidRPr="00BA5C26">
        <w:rPr>
          <w:rFonts w:ascii="Arial" w:hAnsi="Arial" w:cs="Arial"/>
          <w:color w:val="000000" w:themeColor="text1"/>
          <w:sz w:val="20"/>
        </w:rPr>
        <w:t>«26» декабря 2019г.</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Pr="00BA5C26">
        <w:rPr>
          <w:rFonts w:ascii="Arial" w:hAnsi="Arial" w:cs="Arial"/>
          <w:color w:val="000000" w:themeColor="text1"/>
          <w:sz w:val="20"/>
        </w:rPr>
        <w:tab/>
      </w:r>
      <w:r w:rsidRPr="00BA5C26">
        <w:rPr>
          <w:rFonts w:ascii="Arial" w:hAnsi="Arial" w:cs="Arial"/>
          <w:color w:val="000000" w:themeColor="text1"/>
          <w:sz w:val="20"/>
        </w:rPr>
        <w:tab/>
        <w:t>№ 318</w:t>
      </w:r>
    </w:p>
    <w:p w:rsidR="002C07ED" w:rsidRPr="00BA5C26" w:rsidRDefault="002C07ED" w:rsidP="002C07ED">
      <w:pPr>
        <w:rPr>
          <w:rFonts w:ascii="Arial" w:hAnsi="Arial" w:cs="Arial"/>
          <w:color w:val="000000" w:themeColor="text1"/>
        </w:rPr>
      </w:pPr>
    </w:p>
    <w:p w:rsidR="002C07ED" w:rsidRPr="00BA5C26" w:rsidRDefault="002C07ED" w:rsidP="002C07ED">
      <w:pPr>
        <w:pStyle w:val="Style4"/>
        <w:widowControl/>
        <w:spacing w:line="240" w:lineRule="auto"/>
        <w:ind w:right="-1"/>
        <w:jc w:val="center"/>
        <w:rPr>
          <w:rFonts w:ascii="Arial" w:hAnsi="Arial" w:cs="Arial"/>
          <w:color w:val="000000" w:themeColor="text1"/>
          <w:sz w:val="20"/>
          <w:szCs w:val="20"/>
        </w:rPr>
      </w:pPr>
      <w:r w:rsidRPr="00BA5C26">
        <w:rPr>
          <w:rFonts w:ascii="Arial" w:hAnsi="Arial" w:cs="Arial"/>
          <w:color w:val="000000" w:themeColor="text1"/>
          <w:sz w:val="20"/>
          <w:szCs w:val="20"/>
        </w:rPr>
        <w:t>Об установлении расходного обязательства муниципального образования Молчановское сельское поселение на поддержание мер по обеспечению сбалансированности бюджетов сельских поселений Молчановского района</w:t>
      </w:r>
    </w:p>
    <w:p w:rsidR="002C07ED" w:rsidRPr="00BA5C26" w:rsidRDefault="002C07ED" w:rsidP="002C07ED">
      <w:pPr>
        <w:rPr>
          <w:rFonts w:ascii="Arial" w:hAnsi="Arial" w:cs="Arial"/>
          <w:color w:val="000000" w:themeColor="text1"/>
        </w:rPr>
      </w:pPr>
    </w:p>
    <w:p w:rsidR="002C07ED" w:rsidRPr="00BA5C26" w:rsidRDefault="002C07ED" w:rsidP="002C07ED">
      <w:pPr>
        <w:pStyle w:val="afa"/>
        <w:spacing w:before="0" w:beforeAutospacing="0" w:after="0" w:afterAutospacing="0"/>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В соответствии со статьей 86 Бюджетного кодекса Российской Федерации, В соответствии с решением Совета Молчановского сельского поселения от 28.12.2018 года №77 «Об утверждении бюджета муниципального образования Молчановское сельское поселение на 2019 год»</w:t>
      </w:r>
    </w:p>
    <w:p w:rsidR="002C07ED" w:rsidRPr="00BA5C26" w:rsidRDefault="002C07ED" w:rsidP="002C07ED">
      <w:pPr>
        <w:autoSpaceDE w:val="0"/>
        <w:autoSpaceDN w:val="0"/>
        <w:adjustRightInd w:val="0"/>
        <w:ind w:firstLine="708"/>
        <w:rPr>
          <w:rFonts w:ascii="Arial" w:hAnsi="Arial" w:cs="Arial"/>
          <w:color w:val="000000" w:themeColor="text1"/>
        </w:rPr>
      </w:pPr>
    </w:p>
    <w:p w:rsidR="002C07ED" w:rsidRPr="00BA5C26" w:rsidRDefault="002C07ED" w:rsidP="002C07ED">
      <w:pPr>
        <w:pStyle w:val="afb"/>
        <w:tabs>
          <w:tab w:val="clear" w:pos="6804"/>
        </w:tabs>
        <w:spacing w:before="0"/>
        <w:ind w:firstLine="708"/>
        <w:jc w:val="both"/>
        <w:rPr>
          <w:rFonts w:ascii="Arial" w:hAnsi="Arial" w:cs="Arial"/>
          <w:b/>
          <w:color w:val="000000" w:themeColor="text1"/>
          <w:sz w:val="20"/>
        </w:rPr>
      </w:pPr>
      <w:r w:rsidRPr="00BA5C26">
        <w:rPr>
          <w:rFonts w:ascii="Arial" w:hAnsi="Arial" w:cs="Arial"/>
          <w:b/>
          <w:color w:val="000000" w:themeColor="text1"/>
          <w:sz w:val="20"/>
        </w:rPr>
        <w:t>ПОСТАНОВЛЯЮ</w:t>
      </w:r>
    </w:p>
    <w:p w:rsidR="002C07ED" w:rsidRPr="00BA5C26" w:rsidRDefault="002C07ED" w:rsidP="002C07ED">
      <w:pPr>
        <w:pStyle w:val="afb"/>
        <w:tabs>
          <w:tab w:val="clear" w:pos="6804"/>
        </w:tabs>
        <w:spacing w:before="0"/>
        <w:ind w:firstLine="708"/>
        <w:jc w:val="both"/>
        <w:rPr>
          <w:rFonts w:ascii="Arial" w:hAnsi="Arial" w:cs="Arial"/>
          <w:b/>
          <w:color w:val="000000" w:themeColor="text1"/>
          <w:sz w:val="20"/>
        </w:rPr>
      </w:pPr>
    </w:p>
    <w:p w:rsidR="002C07ED" w:rsidRPr="00BA5C26" w:rsidRDefault="002C07ED" w:rsidP="006C5754">
      <w:pPr>
        <w:pStyle w:val="afa"/>
        <w:numPr>
          <w:ilvl w:val="0"/>
          <w:numId w:val="37"/>
        </w:numPr>
        <w:tabs>
          <w:tab w:val="left" w:pos="426"/>
        </w:tabs>
        <w:spacing w:before="0" w:beforeAutospacing="0" w:after="0" w:afterAutospacing="0"/>
        <w:ind w:left="0" w:right="-1" w:firstLine="360"/>
        <w:jc w:val="both"/>
        <w:rPr>
          <w:rFonts w:ascii="Arial" w:hAnsi="Arial" w:cs="Arial"/>
          <w:color w:val="000000" w:themeColor="text1"/>
          <w:sz w:val="20"/>
          <w:szCs w:val="20"/>
        </w:rPr>
      </w:pPr>
      <w:r w:rsidRPr="00BA5C26">
        <w:rPr>
          <w:rStyle w:val="FontStyle14"/>
          <w:rFonts w:ascii="Arial" w:hAnsi="Arial" w:cs="Arial"/>
          <w:color w:val="000000" w:themeColor="text1"/>
          <w:sz w:val="20"/>
          <w:szCs w:val="20"/>
        </w:rPr>
        <w:t xml:space="preserve">Установить на 2019 год расходное обязательство муниципального образования Молчановское сельское поселение </w:t>
      </w:r>
      <w:r w:rsidRPr="00BA5C26">
        <w:rPr>
          <w:rFonts w:ascii="Arial" w:hAnsi="Arial" w:cs="Arial"/>
          <w:color w:val="000000" w:themeColor="text1"/>
          <w:sz w:val="20"/>
          <w:szCs w:val="20"/>
        </w:rPr>
        <w:t>на поддержание мер по обеспечению сбалансированности бюджетов сельских поселений Молчановского района.</w:t>
      </w:r>
    </w:p>
    <w:p w:rsidR="002C07ED" w:rsidRPr="00BA5C26" w:rsidRDefault="002C07ED" w:rsidP="006C5754">
      <w:pPr>
        <w:pStyle w:val="afa"/>
        <w:numPr>
          <w:ilvl w:val="0"/>
          <w:numId w:val="37"/>
        </w:numPr>
        <w:tabs>
          <w:tab w:val="left" w:pos="426"/>
        </w:tabs>
        <w:spacing w:before="0" w:beforeAutospacing="0" w:after="0" w:afterAutospacing="0"/>
        <w:ind w:left="0" w:right="-1" w:firstLine="360"/>
        <w:jc w:val="both"/>
        <w:rPr>
          <w:rFonts w:ascii="Arial" w:hAnsi="Arial" w:cs="Arial"/>
          <w:color w:val="000000" w:themeColor="text1"/>
          <w:sz w:val="20"/>
          <w:szCs w:val="20"/>
        </w:rPr>
      </w:pPr>
      <w:r w:rsidRPr="00BA5C26">
        <w:rPr>
          <w:rStyle w:val="FontStyle14"/>
          <w:rFonts w:ascii="Arial" w:hAnsi="Arial" w:cs="Arial"/>
          <w:color w:val="000000" w:themeColor="text1"/>
          <w:sz w:val="20"/>
          <w:szCs w:val="20"/>
        </w:rPr>
        <w:t xml:space="preserve">Определить, что Администрация Молчановского сельского поселения является уполномоченным органом, осуществляющим исполнение расходных обязательств муниципального образования Молчановское сельское поселение </w:t>
      </w:r>
      <w:r w:rsidRPr="00BA5C26">
        <w:rPr>
          <w:rFonts w:ascii="Arial" w:hAnsi="Arial" w:cs="Arial"/>
          <w:color w:val="000000" w:themeColor="text1"/>
          <w:sz w:val="20"/>
          <w:szCs w:val="20"/>
        </w:rPr>
        <w:t>на поддержание мер по обеспечению сбалансированности бюджетов сельских поселений Молчановского района, в размере 83 700 (Восемьдесят три тысячи семьсот) рублей 00 копеек.</w:t>
      </w:r>
    </w:p>
    <w:p w:rsidR="002C07ED" w:rsidRPr="00BA5C26" w:rsidRDefault="002C07ED" w:rsidP="006C5754">
      <w:pPr>
        <w:pStyle w:val="afa"/>
        <w:numPr>
          <w:ilvl w:val="0"/>
          <w:numId w:val="37"/>
        </w:numPr>
        <w:tabs>
          <w:tab w:val="left" w:pos="426"/>
        </w:tabs>
        <w:spacing w:before="0" w:beforeAutospacing="0" w:after="0" w:afterAutospacing="0"/>
        <w:ind w:left="0" w:right="-1" w:firstLine="360"/>
        <w:jc w:val="both"/>
        <w:rPr>
          <w:rFonts w:ascii="Arial" w:hAnsi="Arial" w:cs="Arial"/>
          <w:color w:val="000000" w:themeColor="text1"/>
          <w:sz w:val="20"/>
          <w:szCs w:val="20"/>
        </w:rPr>
      </w:pPr>
      <w:r w:rsidRPr="00BA5C26">
        <w:rPr>
          <w:rFonts w:ascii="Arial" w:hAnsi="Arial" w:cs="Arial"/>
          <w:color w:val="000000" w:themeColor="text1"/>
          <w:sz w:val="20"/>
          <w:szCs w:val="20"/>
        </w:rPr>
        <w:t>Определить ответственных лиц за исполнение расходного обязательства, установленного пунктом 2 настоящего постановления, в Администрации Молчановского сельского поселения:</w:t>
      </w:r>
    </w:p>
    <w:p w:rsidR="002C07ED" w:rsidRPr="00BA5C26" w:rsidRDefault="002C07ED" w:rsidP="006C5754">
      <w:pPr>
        <w:pStyle w:val="afa"/>
        <w:numPr>
          <w:ilvl w:val="0"/>
          <w:numId w:val="38"/>
        </w:numPr>
        <w:tabs>
          <w:tab w:val="left" w:pos="426"/>
        </w:tabs>
        <w:spacing w:before="0" w:beforeAutospacing="0" w:after="0" w:afterAutospacing="0"/>
        <w:ind w:right="-1"/>
        <w:jc w:val="both"/>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 поселения Гензе А.Л. – в части:</w:t>
      </w:r>
    </w:p>
    <w:p w:rsidR="002C07ED" w:rsidRPr="00BA5C26" w:rsidRDefault="002C07ED" w:rsidP="002C07ED">
      <w:pPr>
        <w:pStyle w:val="afa"/>
        <w:tabs>
          <w:tab w:val="left" w:pos="426"/>
        </w:tabs>
        <w:spacing w:before="0" w:beforeAutospacing="0" w:after="0" w:afterAutospacing="0"/>
        <w:ind w:right="-1" w:firstLine="708"/>
        <w:jc w:val="both"/>
        <w:rPr>
          <w:rFonts w:ascii="Arial" w:hAnsi="Arial" w:cs="Arial"/>
          <w:color w:val="000000" w:themeColor="text1"/>
          <w:sz w:val="20"/>
          <w:szCs w:val="20"/>
        </w:rPr>
      </w:pPr>
      <w:r w:rsidRPr="00BA5C26">
        <w:rPr>
          <w:rFonts w:ascii="Arial" w:hAnsi="Arial" w:cs="Arial"/>
          <w:color w:val="000000" w:themeColor="text1"/>
          <w:sz w:val="20"/>
          <w:szCs w:val="20"/>
        </w:rPr>
        <w:t>реализации расходного обязательства указанного в пункте 2 настоящего постановления в срок до 31.12.2019г.</w:t>
      </w:r>
    </w:p>
    <w:p w:rsidR="002C07ED" w:rsidRPr="00BA5C26" w:rsidRDefault="002C07ED" w:rsidP="006C5754">
      <w:pPr>
        <w:pStyle w:val="Style4"/>
        <w:widowControl/>
        <w:numPr>
          <w:ilvl w:val="0"/>
          <w:numId w:val="38"/>
        </w:numPr>
        <w:tabs>
          <w:tab w:val="left" w:pos="426"/>
        </w:tabs>
        <w:spacing w:line="240" w:lineRule="auto"/>
        <w:ind w:right="-1"/>
        <w:rPr>
          <w:rFonts w:ascii="Arial" w:hAnsi="Arial" w:cs="Arial"/>
          <w:color w:val="000000" w:themeColor="text1"/>
          <w:sz w:val="20"/>
          <w:szCs w:val="20"/>
        </w:rPr>
      </w:pPr>
      <w:r w:rsidRPr="00BA5C26">
        <w:rPr>
          <w:rFonts w:ascii="Arial" w:hAnsi="Arial" w:cs="Arial"/>
          <w:color w:val="000000" w:themeColor="text1"/>
          <w:sz w:val="20"/>
          <w:szCs w:val="20"/>
        </w:rPr>
        <w:t>Начальник финансового отдела администрации Молчановского сельского поселения Бабенков В.А. – в части:</w:t>
      </w:r>
    </w:p>
    <w:p w:rsidR="002C07ED" w:rsidRPr="00BA5C26" w:rsidRDefault="002C07ED" w:rsidP="002C07ED">
      <w:pPr>
        <w:pStyle w:val="Style4"/>
        <w:widowControl/>
        <w:tabs>
          <w:tab w:val="left" w:pos="426"/>
        </w:tabs>
        <w:spacing w:line="240" w:lineRule="auto"/>
        <w:ind w:right="-1" w:firstLine="708"/>
        <w:rPr>
          <w:rFonts w:ascii="Arial" w:hAnsi="Arial" w:cs="Arial"/>
          <w:color w:val="000000" w:themeColor="text1"/>
          <w:sz w:val="20"/>
          <w:szCs w:val="20"/>
        </w:rPr>
      </w:pPr>
      <w:r w:rsidRPr="00BA5C26">
        <w:rPr>
          <w:rFonts w:ascii="Arial" w:hAnsi="Arial" w:cs="Arial"/>
          <w:color w:val="000000" w:themeColor="text1"/>
          <w:sz w:val="20"/>
          <w:szCs w:val="20"/>
        </w:rPr>
        <w:t>- администрирования доходов;</w:t>
      </w:r>
    </w:p>
    <w:p w:rsidR="002C07ED" w:rsidRPr="00BA5C26" w:rsidRDefault="002C07ED" w:rsidP="002C07ED">
      <w:pPr>
        <w:pStyle w:val="Style4"/>
        <w:widowControl/>
        <w:tabs>
          <w:tab w:val="left" w:pos="426"/>
        </w:tabs>
        <w:spacing w:line="240" w:lineRule="auto"/>
        <w:ind w:right="-1" w:firstLine="708"/>
        <w:rPr>
          <w:rFonts w:ascii="Arial" w:hAnsi="Arial" w:cs="Arial"/>
          <w:color w:val="000000" w:themeColor="text1"/>
          <w:sz w:val="20"/>
          <w:szCs w:val="20"/>
        </w:rPr>
      </w:pPr>
      <w:r w:rsidRPr="00BA5C26">
        <w:rPr>
          <w:rFonts w:ascii="Arial" w:hAnsi="Arial" w:cs="Arial"/>
          <w:color w:val="000000" w:themeColor="text1"/>
          <w:sz w:val="20"/>
          <w:szCs w:val="20"/>
        </w:rPr>
        <w:t xml:space="preserve">- направление расходов на увеличение с 1 октября 2019 года на 4,3 процента фонда оплаты труда работников Администрации Молчановского сельского поселения с учетом </w:t>
      </w:r>
      <w:proofErr w:type="spellStart"/>
      <w:r w:rsidRPr="00BA5C26">
        <w:rPr>
          <w:rFonts w:ascii="Arial" w:hAnsi="Arial" w:cs="Arial"/>
          <w:color w:val="000000" w:themeColor="text1"/>
          <w:sz w:val="20"/>
          <w:szCs w:val="20"/>
        </w:rPr>
        <w:t>непревышения</w:t>
      </w:r>
      <w:proofErr w:type="spellEnd"/>
      <w:r w:rsidRPr="00BA5C26">
        <w:rPr>
          <w:rFonts w:ascii="Arial" w:hAnsi="Arial" w:cs="Arial"/>
          <w:color w:val="000000" w:themeColor="text1"/>
          <w:sz w:val="20"/>
          <w:szCs w:val="20"/>
        </w:rPr>
        <w:t xml:space="preserve"> нормативов, утвержденных Постановлением Администрации Томской области от 03.07.2013 №268а;</w:t>
      </w:r>
    </w:p>
    <w:p w:rsidR="002C07ED" w:rsidRPr="00BA5C26" w:rsidRDefault="002C07ED" w:rsidP="006C5754">
      <w:pPr>
        <w:pStyle w:val="31"/>
        <w:widowControl w:val="0"/>
        <w:numPr>
          <w:ilvl w:val="0"/>
          <w:numId w:val="37"/>
        </w:numPr>
        <w:shd w:val="clear" w:color="auto" w:fill="auto"/>
        <w:tabs>
          <w:tab w:val="left" w:pos="0"/>
          <w:tab w:val="left" w:pos="851"/>
          <w:tab w:val="left" w:pos="993"/>
          <w:tab w:val="left" w:pos="1229"/>
        </w:tabs>
        <w:spacing w:line="240" w:lineRule="auto"/>
        <w:ind w:left="0" w:firstLine="360"/>
        <w:jc w:val="both"/>
        <w:rPr>
          <w:rFonts w:ascii="Arial" w:hAnsi="Arial" w:cs="Arial"/>
          <w:color w:val="000000" w:themeColor="text1"/>
          <w:sz w:val="20"/>
          <w:szCs w:val="20"/>
        </w:rPr>
      </w:pPr>
      <w:r w:rsidRPr="00BA5C26">
        <w:rPr>
          <w:rFonts w:ascii="Arial" w:hAnsi="Arial" w:cs="Arial"/>
          <w:color w:val="000000" w:themeColor="text1"/>
          <w:sz w:val="20"/>
          <w:szCs w:val="20"/>
        </w:rPr>
        <w:t>Настоящее постановление подлежит официальному опубликованию в печатном издании Информационный бюллетень Совета и Администрации Молчановского сельского поселения и размещению на официальном сайте муниципального образования Молчановское сельское поселение (</w:t>
      </w:r>
      <w:r w:rsidRPr="00BA5C26">
        <w:rPr>
          <w:rFonts w:ascii="Arial" w:hAnsi="Arial" w:cs="Arial"/>
          <w:color w:val="000000" w:themeColor="text1"/>
          <w:sz w:val="20"/>
          <w:szCs w:val="20"/>
          <w:lang w:val="en-US"/>
        </w:rPr>
        <w:t>http</w:t>
      </w:r>
      <w:r w:rsidRPr="00BA5C26">
        <w:rPr>
          <w:rFonts w:ascii="Arial" w:hAnsi="Arial" w:cs="Arial"/>
          <w:color w:val="000000" w:themeColor="text1"/>
          <w:sz w:val="20"/>
          <w:szCs w:val="20"/>
        </w:rPr>
        <w:t>://</w:t>
      </w:r>
      <w:r w:rsidRPr="00BA5C26">
        <w:rPr>
          <w:rFonts w:ascii="Arial" w:hAnsi="Arial" w:cs="Arial"/>
          <w:color w:val="000000" w:themeColor="text1"/>
          <w:sz w:val="20"/>
          <w:szCs w:val="20"/>
          <w:lang w:val="en-US"/>
        </w:rPr>
        <w:t>www</w:t>
      </w:r>
      <w:r w:rsidRPr="00BA5C26">
        <w:rPr>
          <w:rFonts w:ascii="Arial" w:hAnsi="Arial" w:cs="Arial"/>
          <w:color w:val="000000" w:themeColor="text1"/>
          <w:sz w:val="20"/>
          <w:szCs w:val="20"/>
        </w:rPr>
        <w:t xml:space="preserve">.msp.tomskinvest.ru/). </w:t>
      </w:r>
    </w:p>
    <w:p w:rsidR="002C07ED" w:rsidRPr="00BA5C26" w:rsidRDefault="002C07ED" w:rsidP="006C5754">
      <w:pPr>
        <w:pStyle w:val="31"/>
        <w:widowControl w:val="0"/>
        <w:numPr>
          <w:ilvl w:val="0"/>
          <w:numId w:val="37"/>
        </w:numPr>
        <w:shd w:val="clear" w:color="auto" w:fill="auto"/>
        <w:tabs>
          <w:tab w:val="left" w:pos="426"/>
          <w:tab w:val="left" w:pos="709"/>
          <w:tab w:val="left" w:pos="851"/>
          <w:tab w:val="left" w:pos="1229"/>
        </w:tabs>
        <w:spacing w:line="240" w:lineRule="auto"/>
        <w:ind w:right="-1"/>
        <w:jc w:val="both"/>
        <w:rPr>
          <w:rFonts w:ascii="Arial" w:hAnsi="Arial" w:cs="Arial"/>
          <w:color w:val="000000" w:themeColor="text1"/>
          <w:sz w:val="20"/>
          <w:szCs w:val="20"/>
        </w:rPr>
      </w:pPr>
      <w:r w:rsidRPr="00BA5C26">
        <w:rPr>
          <w:rFonts w:ascii="Arial" w:hAnsi="Arial" w:cs="Arial"/>
          <w:color w:val="000000" w:themeColor="text1"/>
          <w:sz w:val="20"/>
          <w:szCs w:val="20"/>
        </w:rPr>
        <w:t>Настоящее постановление вступает в силу со дня его официального опубликования и распространяет свое действие на правоотношения, возникшие с 23.12.2019.</w:t>
      </w:r>
    </w:p>
    <w:p w:rsidR="002C07ED" w:rsidRPr="00BA5C26" w:rsidRDefault="002C07ED" w:rsidP="006C5754">
      <w:pPr>
        <w:pStyle w:val="31"/>
        <w:widowControl w:val="0"/>
        <w:numPr>
          <w:ilvl w:val="0"/>
          <w:numId w:val="37"/>
        </w:numPr>
        <w:shd w:val="clear" w:color="auto" w:fill="auto"/>
        <w:tabs>
          <w:tab w:val="left" w:pos="426"/>
          <w:tab w:val="left" w:pos="709"/>
          <w:tab w:val="left" w:pos="851"/>
          <w:tab w:val="left" w:pos="1229"/>
        </w:tabs>
        <w:spacing w:line="240" w:lineRule="auto"/>
        <w:ind w:right="-1"/>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Контроль за исполнением настоящего постановления оставляю за собой.</w:t>
      </w:r>
    </w:p>
    <w:p w:rsidR="002C07ED" w:rsidRPr="00BA5C26" w:rsidRDefault="002C07ED" w:rsidP="002C07ED">
      <w:pPr>
        <w:pStyle w:val="Style6"/>
        <w:widowControl/>
        <w:tabs>
          <w:tab w:val="left" w:pos="426"/>
          <w:tab w:val="left" w:pos="709"/>
          <w:tab w:val="left" w:pos="851"/>
        </w:tabs>
        <w:spacing w:line="240" w:lineRule="auto"/>
        <w:ind w:right="-1" w:firstLine="0"/>
        <w:rPr>
          <w:rStyle w:val="FontStyle14"/>
          <w:rFonts w:ascii="Arial" w:hAnsi="Arial" w:cs="Arial"/>
          <w:color w:val="000000" w:themeColor="text1"/>
          <w:sz w:val="20"/>
          <w:szCs w:val="20"/>
        </w:rPr>
      </w:pPr>
    </w:p>
    <w:p w:rsidR="00225AAB" w:rsidRPr="00BA5C26" w:rsidRDefault="002C07ED" w:rsidP="002C07E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t>(подпись)</w:t>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t xml:space="preserve">        А.Л. Гензе</w:t>
      </w:r>
    </w:p>
    <w:p w:rsidR="00776AC1" w:rsidRPr="00BA5C26" w:rsidRDefault="00776AC1" w:rsidP="002C07E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color w:val="000000" w:themeColor="text1"/>
          <w:sz w:val="20"/>
          <w:szCs w:val="20"/>
        </w:rPr>
      </w:pPr>
    </w:p>
    <w:p w:rsidR="003D3394" w:rsidRPr="00BA5C26" w:rsidRDefault="003D3394"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1C0AA6" w:rsidRPr="00BA5C26" w:rsidRDefault="001C0AA6"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1C0AA6" w:rsidRPr="00BA5C26" w:rsidRDefault="001C0AA6" w:rsidP="001C0AA6">
      <w:pPr>
        <w:keepNext/>
        <w:overflowPunct w:val="0"/>
        <w:autoSpaceDE w:val="0"/>
        <w:autoSpaceDN w:val="0"/>
        <w:adjustRightInd w:val="0"/>
        <w:jc w:val="center"/>
        <w:outlineLvl w:val="0"/>
        <w:rPr>
          <w:rFonts w:ascii="Arial" w:hAnsi="Arial" w:cs="Arial"/>
          <w:bCs/>
          <w:color w:val="000000" w:themeColor="text1"/>
          <w:sz w:val="20"/>
          <w:szCs w:val="20"/>
        </w:rPr>
      </w:pPr>
      <w:r w:rsidRPr="00BA5C26">
        <w:rPr>
          <w:rFonts w:ascii="Arial" w:hAnsi="Arial" w:cs="Arial"/>
          <w:bCs/>
          <w:color w:val="000000" w:themeColor="text1"/>
          <w:sz w:val="20"/>
          <w:szCs w:val="20"/>
        </w:rPr>
        <w:t>ПОСТАНОВЛЕНИЕ</w:t>
      </w:r>
    </w:p>
    <w:p w:rsidR="001C0AA6" w:rsidRPr="00BA5C26" w:rsidRDefault="001C0AA6" w:rsidP="001C0AA6">
      <w:pPr>
        <w:rPr>
          <w:rFonts w:ascii="Arial" w:eastAsia="Calibri" w:hAnsi="Arial" w:cs="Arial"/>
          <w:color w:val="000000" w:themeColor="text1"/>
          <w:sz w:val="20"/>
          <w:szCs w:val="20"/>
        </w:rPr>
      </w:pPr>
    </w:p>
    <w:p w:rsidR="001C0AA6" w:rsidRPr="00BA5C26" w:rsidRDefault="001C0AA6" w:rsidP="001C0AA6">
      <w:pPr>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t>«26» декабря 2019 г.</w:t>
      </w:r>
      <w:r w:rsidRPr="00BA5C26">
        <w:rPr>
          <w:rFonts w:ascii="Arial" w:eastAsia="Calibri" w:hAnsi="Arial" w:cs="Arial"/>
          <w:color w:val="000000" w:themeColor="text1"/>
          <w:sz w:val="20"/>
          <w:szCs w:val="20"/>
        </w:rPr>
        <w:tab/>
      </w:r>
      <w:r w:rsidRPr="00BA5C26">
        <w:rPr>
          <w:rFonts w:ascii="Arial" w:eastAsia="Calibri" w:hAnsi="Arial" w:cs="Arial"/>
          <w:color w:val="000000" w:themeColor="text1"/>
          <w:sz w:val="20"/>
          <w:szCs w:val="20"/>
        </w:rPr>
        <w:tab/>
      </w:r>
      <w:r w:rsidRPr="00BA5C26">
        <w:rPr>
          <w:rFonts w:ascii="Arial" w:eastAsia="Calibri" w:hAnsi="Arial" w:cs="Arial"/>
          <w:color w:val="000000" w:themeColor="text1"/>
          <w:sz w:val="20"/>
          <w:szCs w:val="20"/>
        </w:rPr>
        <w:tab/>
      </w:r>
      <w:r w:rsidRPr="00BA5C26">
        <w:rPr>
          <w:rFonts w:ascii="Arial" w:eastAsia="Calibri" w:hAnsi="Arial" w:cs="Arial"/>
          <w:color w:val="000000" w:themeColor="text1"/>
          <w:sz w:val="20"/>
          <w:szCs w:val="20"/>
        </w:rPr>
        <w:tab/>
      </w:r>
      <w:r w:rsidRPr="00BA5C26">
        <w:rPr>
          <w:rFonts w:ascii="Arial" w:eastAsia="Calibri" w:hAnsi="Arial" w:cs="Arial"/>
          <w:color w:val="000000" w:themeColor="text1"/>
          <w:sz w:val="20"/>
          <w:szCs w:val="20"/>
        </w:rPr>
        <w:tab/>
        <w:t xml:space="preserve"> </w:t>
      </w:r>
      <w:r w:rsidRPr="00BA5C26">
        <w:rPr>
          <w:rFonts w:ascii="Arial" w:eastAsia="Calibri" w:hAnsi="Arial" w:cs="Arial"/>
          <w:color w:val="000000" w:themeColor="text1"/>
          <w:sz w:val="20"/>
          <w:szCs w:val="20"/>
        </w:rPr>
        <w:tab/>
      </w:r>
      <w:r w:rsidRPr="00BA5C26">
        <w:rPr>
          <w:rFonts w:ascii="Arial" w:eastAsia="Calibri" w:hAnsi="Arial" w:cs="Arial"/>
          <w:color w:val="000000" w:themeColor="text1"/>
          <w:sz w:val="20"/>
          <w:szCs w:val="20"/>
        </w:rPr>
        <w:tab/>
      </w:r>
      <w:r w:rsidRPr="00BA5C26">
        <w:rPr>
          <w:rFonts w:ascii="Arial" w:eastAsia="Calibri" w:hAnsi="Arial" w:cs="Arial"/>
          <w:color w:val="000000" w:themeColor="text1"/>
          <w:sz w:val="20"/>
          <w:szCs w:val="20"/>
        </w:rPr>
        <w:tab/>
      </w:r>
      <w:r w:rsidRPr="00BA5C26">
        <w:rPr>
          <w:rFonts w:ascii="Arial" w:eastAsia="Calibri" w:hAnsi="Arial" w:cs="Arial"/>
          <w:color w:val="000000" w:themeColor="text1"/>
          <w:sz w:val="20"/>
          <w:szCs w:val="20"/>
        </w:rPr>
        <w:tab/>
      </w:r>
      <w:r w:rsidRPr="00BA5C26">
        <w:rPr>
          <w:rFonts w:ascii="Arial" w:eastAsia="Calibri" w:hAnsi="Arial" w:cs="Arial"/>
          <w:color w:val="000000" w:themeColor="text1"/>
          <w:sz w:val="20"/>
          <w:szCs w:val="20"/>
        </w:rPr>
        <w:tab/>
      </w:r>
      <w:r w:rsidRPr="00BA5C26">
        <w:rPr>
          <w:rFonts w:ascii="Arial" w:eastAsia="Calibri" w:hAnsi="Arial" w:cs="Arial"/>
          <w:color w:val="000000" w:themeColor="text1"/>
          <w:sz w:val="20"/>
          <w:szCs w:val="20"/>
        </w:rPr>
        <w:tab/>
        <w:t>№319</w:t>
      </w:r>
    </w:p>
    <w:p w:rsidR="001C0AA6" w:rsidRPr="00BA5C26" w:rsidRDefault="001C0AA6" w:rsidP="001C0AA6">
      <w:pPr>
        <w:rPr>
          <w:rFonts w:ascii="Arial" w:eastAsia="Calibri" w:hAnsi="Arial" w:cs="Arial"/>
          <w:color w:val="000000" w:themeColor="text1"/>
          <w:sz w:val="20"/>
          <w:szCs w:val="20"/>
        </w:rPr>
      </w:pPr>
    </w:p>
    <w:p w:rsidR="001C0AA6" w:rsidRPr="00BA5C26" w:rsidRDefault="001C0AA6" w:rsidP="001C0AA6">
      <w:pPr>
        <w:ind w:firstLine="708"/>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О внесении изменений в постановление Администрации Молчановского сельского поселения от 07.11.2016г. № 423 «Об утверждении муниципальной  программы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 2019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p w:rsidR="001C0AA6" w:rsidRPr="00BA5C26" w:rsidRDefault="001C0AA6" w:rsidP="001C0AA6">
      <w:pPr>
        <w:jc w:val="both"/>
        <w:rPr>
          <w:rFonts w:ascii="Arial" w:hAnsi="Arial" w:cs="Arial"/>
          <w:color w:val="000000" w:themeColor="text1"/>
          <w:sz w:val="20"/>
          <w:szCs w:val="20"/>
        </w:rPr>
      </w:pPr>
    </w:p>
    <w:p w:rsidR="001C0AA6" w:rsidRPr="00BA5C26" w:rsidRDefault="001C0AA6" w:rsidP="001C0AA6">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В связи с проведением корректировки мероприятий муниципальной программы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 2019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p w:rsidR="001C0AA6" w:rsidRPr="00BA5C26" w:rsidRDefault="001C0AA6" w:rsidP="001C0AA6">
      <w:pPr>
        <w:rPr>
          <w:rFonts w:ascii="Arial" w:eastAsia="Calibri" w:hAnsi="Arial" w:cs="Arial"/>
          <w:color w:val="000000" w:themeColor="text1"/>
          <w:sz w:val="20"/>
          <w:szCs w:val="20"/>
        </w:rPr>
      </w:pPr>
    </w:p>
    <w:p w:rsidR="001C0AA6" w:rsidRPr="00BA5C26" w:rsidRDefault="001C0AA6" w:rsidP="001C0AA6">
      <w:pPr>
        <w:jc w:val="both"/>
        <w:rPr>
          <w:rFonts w:ascii="Arial" w:eastAsia="Calibri" w:hAnsi="Arial" w:cs="Arial"/>
          <w:color w:val="000000" w:themeColor="text1"/>
          <w:sz w:val="20"/>
          <w:szCs w:val="20"/>
        </w:rPr>
      </w:pPr>
      <w:r w:rsidRPr="00BA5C26">
        <w:rPr>
          <w:rFonts w:ascii="Arial" w:eastAsia="Calibri" w:hAnsi="Arial" w:cs="Arial"/>
          <w:color w:val="000000" w:themeColor="text1"/>
          <w:sz w:val="20"/>
          <w:szCs w:val="20"/>
        </w:rPr>
        <w:t>ПОСТАНОВЛЯЮ:</w:t>
      </w:r>
    </w:p>
    <w:p w:rsidR="001C0AA6" w:rsidRPr="00BA5C26" w:rsidRDefault="001C0AA6" w:rsidP="001C0AA6">
      <w:pPr>
        <w:jc w:val="both"/>
        <w:rPr>
          <w:rFonts w:ascii="Arial" w:eastAsia="Calibri" w:hAnsi="Arial" w:cs="Arial"/>
          <w:color w:val="000000" w:themeColor="text1"/>
          <w:sz w:val="20"/>
          <w:szCs w:val="20"/>
        </w:rPr>
      </w:pPr>
    </w:p>
    <w:p w:rsidR="001C0AA6" w:rsidRPr="00BA5C26" w:rsidRDefault="001C0AA6" w:rsidP="006C5754">
      <w:pPr>
        <w:pStyle w:val="af5"/>
        <w:numPr>
          <w:ilvl w:val="0"/>
          <w:numId w:val="5"/>
        </w:numPr>
        <w:ind w:left="0" w:firstLine="360"/>
        <w:jc w:val="both"/>
        <w:rPr>
          <w:rFonts w:ascii="Arial" w:eastAsia="Calibri" w:hAnsi="Arial" w:cs="Arial"/>
          <w:color w:val="000000" w:themeColor="text1"/>
          <w:sz w:val="20"/>
          <w:szCs w:val="20"/>
        </w:rPr>
      </w:pPr>
      <w:r w:rsidRPr="00BA5C26">
        <w:rPr>
          <w:rFonts w:ascii="Arial" w:hAnsi="Arial" w:cs="Arial"/>
          <w:color w:val="000000" w:themeColor="text1"/>
          <w:sz w:val="20"/>
          <w:szCs w:val="20"/>
          <w:lang w:eastAsia="ar-SA"/>
        </w:rPr>
        <w:t>Внести в постановление администрации Молчановского сельского поселения от 07.11.2016г. №423 «</w:t>
      </w:r>
      <w:r w:rsidRPr="00BA5C26">
        <w:rPr>
          <w:rFonts w:ascii="Arial" w:hAnsi="Arial" w:cs="Arial"/>
          <w:color w:val="000000" w:themeColor="text1"/>
          <w:sz w:val="20"/>
          <w:szCs w:val="20"/>
        </w:rPr>
        <w:t xml:space="preserve">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 2019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 следующие изменения:</w:t>
      </w:r>
    </w:p>
    <w:p w:rsidR="001C0AA6" w:rsidRPr="00BA5C26" w:rsidRDefault="001C0AA6" w:rsidP="001C0AA6">
      <w:pPr>
        <w:pStyle w:val="af5"/>
        <w:autoSpaceDE w:val="0"/>
        <w:autoSpaceDN w:val="0"/>
        <w:adjustRightInd w:val="0"/>
        <w:ind w:left="284"/>
        <w:jc w:val="both"/>
        <w:rPr>
          <w:rFonts w:ascii="Arial" w:hAnsi="Arial" w:cs="Arial"/>
          <w:color w:val="000000" w:themeColor="text1"/>
          <w:sz w:val="20"/>
          <w:szCs w:val="20"/>
        </w:rPr>
      </w:pPr>
      <w:r w:rsidRPr="00BA5C26">
        <w:rPr>
          <w:rFonts w:ascii="Arial" w:hAnsi="Arial" w:cs="Arial"/>
          <w:color w:val="000000" w:themeColor="text1"/>
          <w:sz w:val="20"/>
          <w:szCs w:val="20"/>
        </w:rPr>
        <w:t>1.1.  в приложении 1 к настоящему постановлению:</w:t>
      </w:r>
    </w:p>
    <w:p w:rsidR="001C0AA6" w:rsidRPr="00BA5C26" w:rsidRDefault="001C0AA6" w:rsidP="001C0AA6">
      <w:pPr>
        <w:pStyle w:val="af5"/>
        <w:autoSpaceDE w:val="0"/>
        <w:autoSpaceDN w:val="0"/>
        <w:adjustRightInd w:val="0"/>
        <w:ind w:left="284" w:firstLine="502"/>
        <w:jc w:val="both"/>
        <w:rPr>
          <w:rFonts w:ascii="Arial" w:hAnsi="Arial" w:cs="Arial"/>
          <w:color w:val="000000" w:themeColor="text1"/>
          <w:sz w:val="20"/>
          <w:szCs w:val="20"/>
        </w:rPr>
      </w:pPr>
      <w:r w:rsidRPr="00BA5C26">
        <w:rPr>
          <w:rFonts w:ascii="Arial" w:hAnsi="Arial" w:cs="Arial"/>
          <w:color w:val="000000" w:themeColor="text1"/>
          <w:sz w:val="20"/>
          <w:szCs w:val="20"/>
        </w:rPr>
        <w:t>-в паспорте программы:</w:t>
      </w:r>
    </w:p>
    <w:p w:rsidR="001C0AA6" w:rsidRPr="00BA5C26" w:rsidRDefault="001C0AA6" w:rsidP="001C0AA6">
      <w:pPr>
        <w:pStyle w:val="af5"/>
        <w:autoSpaceDE w:val="0"/>
        <w:autoSpaceDN w:val="0"/>
        <w:adjustRightInd w:val="0"/>
        <w:ind w:left="0" w:firstLine="284"/>
        <w:jc w:val="both"/>
        <w:rPr>
          <w:rFonts w:ascii="Arial" w:hAnsi="Arial" w:cs="Arial"/>
          <w:color w:val="000000" w:themeColor="text1"/>
          <w:sz w:val="20"/>
          <w:szCs w:val="20"/>
        </w:rPr>
      </w:pPr>
      <w:r w:rsidRPr="00BA5C26">
        <w:rPr>
          <w:rFonts w:ascii="Arial" w:hAnsi="Arial" w:cs="Arial"/>
          <w:color w:val="000000" w:themeColor="text1"/>
          <w:sz w:val="20"/>
          <w:szCs w:val="20"/>
        </w:rPr>
        <w:t>1) в строке «Объем финансирования» таблицу изложить в следующей редакции:</w:t>
      </w:r>
    </w:p>
    <w:tbl>
      <w:tblPr>
        <w:tblW w:w="0" w:type="auto"/>
        <w:tblInd w:w="108" w:type="dxa"/>
        <w:tblLayout w:type="fixed"/>
        <w:tblLook w:val="0000" w:firstRow="0" w:lastRow="0" w:firstColumn="0" w:lastColumn="0" w:noHBand="0" w:noVBand="0"/>
      </w:tblPr>
      <w:tblGrid>
        <w:gridCol w:w="2260"/>
        <w:gridCol w:w="7096"/>
      </w:tblGrid>
      <w:tr w:rsidR="00BA5C26" w:rsidRPr="00BA5C26" w:rsidTr="001C0AA6">
        <w:tc>
          <w:tcPr>
            <w:tcW w:w="2260" w:type="dxa"/>
            <w:tcBorders>
              <w:top w:val="single" w:sz="4" w:space="0" w:color="000000"/>
              <w:left w:val="single" w:sz="4" w:space="0" w:color="000000"/>
              <w:bottom w:val="single" w:sz="4" w:space="0" w:color="000000"/>
            </w:tcBorders>
            <w:shd w:val="clear" w:color="auto" w:fill="auto"/>
          </w:tcPr>
          <w:p w:rsidR="001C0AA6" w:rsidRPr="00BA5C26" w:rsidRDefault="001C0AA6" w:rsidP="001C0AA6">
            <w:pPr>
              <w:snapToGrid w:val="0"/>
              <w:jc w:val="center"/>
              <w:rPr>
                <w:rFonts w:ascii="Arial" w:hAnsi="Arial" w:cs="Arial"/>
                <w:color w:val="000000" w:themeColor="text1"/>
                <w:sz w:val="20"/>
                <w:szCs w:val="20"/>
              </w:rPr>
            </w:pPr>
            <w:r w:rsidRPr="00BA5C26">
              <w:rPr>
                <w:rFonts w:ascii="Arial" w:hAnsi="Arial" w:cs="Arial"/>
                <w:color w:val="000000" w:themeColor="text1"/>
                <w:sz w:val="20"/>
                <w:szCs w:val="20"/>
              </w:rPr>
              <w:t>Объем финансирования</w:t>
            </w:r>
          </w:p>
        </w:tc>
        <w:tc>
          <w:tcPr>
            <w:tcW w:w="7096" w:type="dxa"/>
            <w:tcBorders>
              <w:top w:val="single" w:sz="4" w:space="0" w:color="000000"/>
              <w:left w:val="single" w:sz="4" w:space="0" w:color="000000"/>
              <w:bottom w:val="single" w:sz="4" w:space="0" w:color="000000"/>
              <w:right w:val="single" w:sz="4" w:space="0" w:color="000000"/>
            </w:tcBorders>
            <w:shd w:val="clear" w:color="auto" w:fill="auto"/>
          </w:tcPr>
          <w:p w:rsidR="001C0AA6" w:rsidRPr="00BA5C26" w:rsidRDefault="001C0AA6" w:rsidP="001C0AA6">
            <w:pPr>
              <w:snapToGrid w:val="0"/>
              <w:jc w:val="both"/>
              <w:rPr>
                <w:rFonts w:ascii="Arial" w:hAnsi="Arial" w:cs="Arial"/>
                <w:color w:val="000000" w:themeColor="text1"/>
                <w:sz w:val="20"/>
                <w:szCs w:val="20"/>
              </w:rPr>
            </w:pPr>
            <w:r w:rsidRPr="00BA5C26">
              <w:rPr>
                <w:rFonts w:ascii="Arial" w:hAnsi="Arial" w:cs="Arial"/>
                <w:color w:val="000000" w:themeColor="text1"/>
                <w:sz w:val="20"/>
                <w:szCs w:val="20"/>
              </w:rPr>
              <w:t>Общий объем финансирования за счет средств местного бюджета составляет 266,1 тыс. рублей, в том числе:</w:t>
            </w:r>
          </w:p>
          <w:p w:rsidR="001C0AA6" w:rsidRPr="00BA5C26" w:rsidRDefault="001C0AA6"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2017 год 60,9 тыс. рублей;</w:t>
            </w:r>
          </w:p>
          <w:p w:rsidR="001C0AA6" w:rsidRPr="00BA5C26" w:rsidRDefault="001C0AA6"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2018 год 127,1 тыс. рублей;</w:t>
            </w:r>
          </w:p>
          <w:p w:rsidR="001C0AA6" w:rsidRPr="00BA5C26" w:rsidRDefault="001C0AA6" w:rsidP="001C0AA6">
            <w:pPr>
              <w:jc w:val="both"/>
              <w:rPr>
                <w:rFonts w:ascii="Arial" w:hAnsi="Arial" w:cs="Arial"/>
                <w:color w:val="000000" w:themeColor="text1"/>
                <w:sz w:val="20"/>
                <w:szCs w:val="20"/>
              </w:rPr>
            </w:pPr>
            <w:r w:rsidRPr="00BA5C26">
              <w:rPr>
                <w:rFonts w:ascii="Arial" w:hAnsi="Arial" w:cs="Arial"/>
                <w:color w:val="000000" w:themeColor="text1"/>
                <w:sz w:val="20"/>
                <w:szCs w:val="20"/>
              </w:rPr>
              <w:t>2019 год 78,1 тыс. рублей.</w:t>
            </w:r>
          </w:p>
        </w:tc>
      </w:tr>
    </w:tbl>
    <w:p w:rsidR="001C0AA6" w:rsidRPr="00BA5C26" w:rsidRDefault="001C0AA6" w:rsidP="001C0AA6">
      <w:pPr>
        <w:pStyle w:val="af5"/>
        <w:ind w:left="1004"/>
        <w:jc w:val="both"/>
        <w:rPr>
          <w:rFonts w:ascii="Arial" w:eastAsia="Calibri" w:hAnsi="Arial" w:cs="Arial"/>
          <w:color w:val="000000" w:themeColor="text1"/>
          <w:sz w:val="20"/>
          <w:szCs w:val="20"/>
        </w:rPr>
      </w:pPr>
    </w:p>
    <w:p w:rsidR="001C0AA6" w:rsidRPr="00BA5C26" w:rsidRDefault="001C0AA6" w:rsidP="001C0AA6">
      <w:pPr>
        <w:ind w:firstLine="284"/>
        <w:jc w:val="both"/>
        <w:rPr>
          <w:rFonts w:ascii="Arial" w:hAnsi="Arial" w:cs="Arial"/>
          <w:color w:val="000000" w:themeColor="text1"/>
          <w:sz w:val="20"/>
          <w:szCs w:val="20"/>
        </w:rPr>
      </w:pPr>
      <w:r w:rsidRPr="00BA5C26">
        <w:rPr>
          <w:rFonts w:ascii="Arial" w:hAnsi="Arial" w:cs="Arial"/>
          <w:color w:val="000000" w:themeColor="text1"/>
          <w:sz w:val="20"/>
          <w:szCs w:val="20"/>
        </w:rPr>
        <w:t>1.2. раздел 5 настоящего постановления изложить в новой редакции:</w:t>
      </w:r>
    </w:p>
    <w:p w:rsidR="001C0AA6" w:rsidRPr="00BA5C26" w:rsidRDefault="001C0AA6" w:rsidP="001C0AA6">
      <w:pPr>
        <w:ind w:firstLine="284"/>
        <w:jc w:val="both"/>
        <w:rPr>
          <w:rFonts w:ascii="Arial" w:hAnsi="Arial" w:cs="Arial"/>
          <w:color w:val="000000" w:themeColor="text1"/>
          <w:sz w:val="20"/>
          <w:szCs w:val="20"/>
        </w:rPr>
      </w:pPr>
      <w:r w:rsidRPr="00BA5C26">
        <w:rPr>
          <w:rFonts w:ascii="Arial" w:hAnsi="Arial" w:cs="Arial"/>
          <w:color w:val="000000" w:themeColor="text1"/>
          <w:sz w:val="20"/>
          <w:szCs w:val="20"/>
        </w:rPr>
        <w:t>«</w:t>
      </w:r>
      <w:r w:rsidRPr="00BA5C26">
        <w:rPr>
          <w:rFonts w:ascii="Arial" w:hAnsi="Arial" w:cs="Arial"/>
          <w:b/>
          <w:color w:val="000000" w:themeColor="text1"/>
          <w:sz w:val="20"/>
          <w:szCs w:val="20"/>
        </w:rPr>
        <w:t>5.  Ресурсное обеспечение Программы</w:t>
      </w:r>
    </w:p>
    <w:p w:rsidR="001C0AA6" w:rsidRPr="00BA5C26" w:rsidRDefault="001C0AA6" w:rsidP="001C0AA6">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Мероприятия  Программы предполагается реализовать за счет средств бюджета Молчановского сельского поселения и других источников финансирования.</w:t>
      </w:r>
    </w:p>
    <w:p w:rsidR="001C0AA6" w:rsidRPr="00BA5C26" w:rsidRDefault="001C0AA6" w:rsidP="001C0AA6">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Общий объем финансирования Программы составляет </w:t>
      </w:r>
      <w:r w:rsidRPr="00BA5C26">
        <w:rPr>
          <w:rFonts w:ascii="Arial" w:hAnsi="Arial" w:cs="Arial"/>
          <w:color w:val="000000" w:themeColor="text1"/>
          <w:sz w:val="20"/>
          <w:szCs w:val="20"/>
          <w:u w:val="single"/>
        </w:rPr>
        <w:t>265,9</w:t>
      </w:r>
      <w:r w:rsidRPr="00BA5C26">
        <w:rPr>
          <w:rFonts w:ascii="Arial" w:hAnsi="Arial" w:cs="Arial"/>
          <w:color w:val="000000" w:themeColor="text1"/>
          <w:sz w:val="20"/>
          <w:szCs w:val="20"/>
        </w:rPr>
        <w:t xml:space="preserve"> тысяч рублей, в том числе по годам:</w:t>
      </w:r>
    </w:p>
    <w:p w:rsidR="001C0AA6" w:rsidRPr="00BA5C26" w:rsidRDefault="001C0AA6" w:rsidP="001C0AA6">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- 2017 год – </w:t>
      </w:r>
      <w:r w:rsidRPr="00BA5C26">
        <w:rPr>
          <w:rFonts w:ascii="Arial" w:hAnsi="Arial" w:cs="Arial"/>
          <w:color w:val="000000" w:themeColor="text1"/>
          <w:sz w:val="20"/>
          <w:szCs w:val="20"/>
          <w:u w:val="single"/>
        </w:rPr>
        <w:t>60,9</w:t>
      </w:r>
      <w:r w:rsidRPr="00BA5C26">
        <w:rPr>
          <w:rFonts w:ascii="Arial" w:hAnsi="Arial" w:cs="Arial"/>
          <w:color w:val="000000" w:themeColor="text1"/>
          <w:sz w:val="20"/>
          <w:szCs w:val="20"/>
        </w:rPr>
        <w:t xml:space="preserve"> тысяч рублей;</w:t>
      </w:r>
    </w:p>
    <w:p w:rsidR="001C0AA6" w:rsidRPr="00BA5C26" w:rsidRDefault="001C0AA6" w:rsidP="001C0AA6">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- 2018 год – </w:t>
      </w:r>
      <w:r w:rsidRPr="00BA5C26">
        <w:rPr>
          <w:rFonts w:ascii="Arial" w:hAnsi="Arial" w:cs="Arial"/>
          <w:color w:val="000000" w:themeColor="text1"/>
          <w:sz w:val="20"/>
          <w:szCs w:val="20"/>
          <w:u w:val="single"/>
        </w:rPr>
        <w:t>127,1</w:t>
      </w:r>
      <w:r w:rsidRPr="00BA5C26">
        <w:rPr>
          <w:rFonts w:ascii="Arial" w:hAnsi="Arial" w:cs="Arial"/>
          <w:color w:val="000000" w:themeColor="text1"/>
          <w:sz w:val="20"/>
          <w:szCs w:val="20"/>
        </w:rPr>
        <w:t xml:space="preserve"> тысяч рублей;</w:t>
      </w:r>
    </w:p>
    <w:p w:rsidR="001C0AA6" w:rsidRPr="00BA5C26" w:rsidRDefault="001C0AA6" w:rsidP="001C0AA6">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- 2019 год – </w:t>
      </w:r>
      <w:r w:rsidRPr="00BA5C26">
        <w:rPr>
          <w:rFonts w:ascii="Arial" w:hAnsi="Arial" w:cs="Arial"/>
          <w:color w:val="000000" w:themeColor="text1"/>
          <w:sz w:val="20"/>
          <w:szCs w:val="20"/>
          <w:u w:val="single"/>
        </w:rPr>
        <w:t>78,1</w:t>
      </w:r>
      <w:r w:rsidRPr="00BA5C26">
        <w:rPr>
          <w:rFonts w:ascii="Arial" w:hAnsi="Arial" w:cs="Arial"/>
          <w:color w:val="000000" w:themeColor="text1"/>
          <w:sz w:val="20"/>
          <w:szCs w:val="20"/>
        </w:rPr>
        <w:t xml:space="preserve"> тысяч рублей.</w:t>
      </w:r>
    </w:p>
    <w:p w:rsidR="001C0AA6" w:rsidRPr="00BA5C26" w:rsidRDefault="001C0AA6" w:rsidP="001C0AA6">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Ежегодные объемы финансирования Программы за счет средств бюджета Молчановского сельского поселения определяются в соответствии с утвержденным бюджетом на соответствующий финансовый год.</w:t>
      </w:r>
    </w:p>
    <w:p w:rsidR="001C0AA6" w:rsidRPr="00BA5C26" w:rsidRDefault="001C0AA6" w:rsidP="001C0AA6">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В случае дополнения, изменения мероприятий Программы, объемы финансирования подлежат корректировке. При изменении объемов финансирования в процессе выполнения Программы мероприятия и сроки их реализации подлежат уточнению.</w:t>
      </w:r>
    </w:p>
    <w:p w:rsidR="001C0AA6" w:rsidRPr="00BA5C26" w:rsidRDefault="001C0AA6" w:rsidP="001C0AA6">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Указанные объемы финансирования ежегодно подлежат уточнению.</w:t>
      </w:r>
    </w:p>
    <w:p w:rsidR="001C0AA6" w:rsidRPr="00BA5C26" w:rsidRDefault="001C0AA6" w:rsidP="001C0AA6">
      <w:pPr>
        <w:pStyle w:val="ConsPlusNormal"/>
        <w:jc w:val="center"/>
        <w:rPr>
          <w:color w:val="000000" w:themeColor="text1"/>
        </w:rPr>
      </w:pPr>
    </w:p>
    <w:p w:rsidR="001C0AA6" w:rsidRPr="00BA5C26" w:rsidRDefault="001C0AA6" w:rsidP="001C0AA6">
      <w:pPr>
        <w:pStyle w:val="ConsPlusNormal"/>
        <w:jc w:val="center"/>
        <w:rPr>
          <w:color w:val="000000" w:themeColor="text1"/>
        </w:rPr>
        <w:sectPr w:rsidR="001C0AA6" w:rsidRPr="00BA5C26" w:rsidSect="001C0AA6">
          <w:headerReference w:type="default" r:id="rId98"/>
          <w:type w:val="continuous"/>
          <w:pgSz w:w="11906" w:h="16838"/>
          <w:pgMar w:top="1134" w:right="567" w:bottom="1134" w:left="1418" w:header="709" w:footer="709" w:gutter="0"/>
          <w:cols w:space="708"/>
          <w:titlePg/>
          <w:docGrid w:linePitch="360"/>
        </w:sectPr>
      </w:pPr>
    </w:p>
    <w:p w:rsidR="00776AC1" w:rsidRPr="00BA5C26" w:rsidRDefault="001C0AA6" w:rsidP="001C0AA6">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color w:val="000000" w:themeColor="text1"/>
          <w:sz w:val="20"/>
          <w:szCs w:val="20"/>
        </w:rPr>
      </w:pPr>
      <w:r w:rsidRPr="00BA5C26">
        <w:rPr>
          <w:rFonts w:ascii="Arial" w:hAnsi="Arial" w:cs="Arial"/>
          <w:color w:val="000000" w:themeColor="text1"/>
          <w:sz w:val="20"/>
          <w:szCs w:val="20"/>
        </w:rPr>
        <w:lastRenderedPageBreak/>
        <w:t>Мероприятия муниципальной программы</w:t>
      </w:r>
    </w:p>
    <w:p w:rsidR="001C0AA6" w:rsidRPr="00BA5C26" w:rsidRDefault="001C0AA6" w:rsidP="001C0AA6">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color w:val="000000" w:themeColor="text1"/>
          <w:sz w:val="20"/>
          <w:szCs w:val="20"/>
        </w:rPr>
      </w:pPr>
    </w:p>
    <w:p w:rsidR="001C0AA6" w:rsidRPr="00BA5C26" w:rsidRDefault="001C0AA6" w:rsidP="001C0AA6">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color w:val="000000" w:themeColor="text1"/>
          <w:sz w:val="20"/>
          <w:szCs w:val="20"/>
        </w:rPr>
      </w:pPr>
    </w:p>
    <w:p w:rsidR="001C0AA6" w:rsidRPr="00BA5C26" w:rsidRDefault="001C0AA6" w:rsidP="001C0AA6">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color w:val="000000" w:themeColor="text1"/>
          <w:sz w:val="20"/>
          <w:szCs w:val="20"/>
        </w:rPr>
      </w:pPr>
    </w:p>
    <w:p w:rsidR="001C0AA6" w:rsidRPr="00BA5C26" w:rsidRDefault="001C0AA6" w:rsidP="001C0AA6">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color w:val="000000" w:themeColor="text1"/>
          <w:sz w:val="20"/>
          <w:szCs w:val="20"/>
        </w:rPr>
      </w:pPr>
    </w:p>
    <w:p w:rsidR="001C0AA6" w:rsidRPr="00BA5C26" w:rsidRDefault="001C0AA6" w:rsidP="001C0AA6">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color w:val="000000" w:themeColor="text1"/>
          <w:sz w:val="20"/>
          <w:szCs w:val="20"/>
        </w:rPr>
      </w:pPr>
    </w:p>
    <w:p w:rsidR="001C0AA6" w:rsidRPr="00BA5C26" w:rsidRDefault="001C0AA6" w:rsidP="001C0AA6">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color w:val="000000" w:themeColor="text1"/>
          <w:sz w:val="20"/>
          <w:szCs w:val="20"/>
        </w:rPr>
      </w:pPr>
    </w:p>
    <w:p w:rsidR="001C0AA6" w:rsidRPr="00BA5C26" w:rsidRDefault="001C0AA6" w:rsidP="001C0AA6">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color w:val="000000" w:themeColor="text1"/>
          <w:sz w:val="20"/>
          <w:szCs w:val="20"/>
        </w:rPr>
      </w:pPr>
    </w:p>
    <w:p w:rsidR="001C0AA6" w:rsidRPr="00BA5C26" w:rsidRDefault="001C0AA6" w:rsidP="001C0AA6">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color w:val="000000" w:themeColor="text1"/>
          <w:sz w:val="20"/>
          <w:szCs w:val="20"/>
        </w:rPr>
      </w:pPr>
    </w:p>
    <w:p w:rsidR="001C0AA6" w:rsidRPr="00BA5C26" w:rsidRDefault="001C0AA6" w:rsidP="001C0AA6">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color w:val="000000" w:themeColor="text1"/>
          <w:sz w:val="20"/>
          <w:szCs w:val="20"/>
        </w:rPr>
      </w:pPr>
    </w:p>
    <w:p w:rsidR="001C0AA6" w:rsidRPr="00BA5C26" w:rsidRDefault="001C0AA6" w:rsidP="001C0AA6">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color w:val="000000" w:themeColor="text1"/>
          <w:sz w:val="20"/>
          <w:szCs w:val="20"/>
        </w:rPr>
      </w:pPr>
    </w:p>
    <w:p w:rsidR="001C0AA6" w:rsidRPr="00BA5C26" w:rsidRDefault="001C0AA6" w:rsidP="001C0AA6">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color w:val="000000" w:themeColor="text1"/>
          <w:sz w:val="20"/>
          <w:szCs w:val="20"/>
        </w:rPr>
      </w:pPr>
    </w:p>
    <w:p w:rsidR="001C0AA6" w:rsidRPr="00BA5C26" w:rsidRDefault="001C0AA6" w:rsidP="001C0AA6">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color w:val="000000" w:themeColor="text1"/>
          <w:sz w:val="20"/>
          <w:szCs w:val="20"/>
        </w:rPr>
      </w:pPr>
    </w:p>
    <w:p w:rsidR="001C0AA6" w:rsidRPr="00BA5C26" w:rsidRDefault="001C0AA6" w:rsidP="001C0AA6">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color w:val="000000" w:themeColor="text1"/>
          <w:sz w:val="20"/>
          <w:szCs w:val="20"/>
        </w:rPr>
      </w:pPr>
    </w:p>
    <w:tbl>
      <w:tblPr>
        <w:tblW w:w="11624" w:type="dxa"/>
        <w:tblInd w:w="-1168" w:type="dxa"/>
        <w:tblLayout w:type="fixed"/>
        <w:tblLook w:val="04A0" w:firstRow="1" w:lastRow="0" w:firstColumn="1" w:lastColumn="0" w:noHBand="0" w:noVBand="1"/>
      </w:tblPr>
      <w:tblGrid>
        <w:gridCol w:w="567"/>
        <w:gridCol w:w="1418"/>
        <w:gridCol w:w="1843"/>
        <w:gridCol w:w="425"/>
        <w:gridCol w:w="425"/>
        <w:gridCol w:w="851"/>
        <w:gridCol w:w="1134"/>
        <w:gridCol w:w="567"/>
        <w:gridCol w:w="567"/>
        <w:gridCol w:w="567"/>
        <w:gridCol w:w="803"/>
        <w:gridCol w:w="567"/>
        <w:gridCol w:w="756"/>
        <w:gridCol w:w="567"/>
        <w:gridCol w:w="567"/>
      </w:tblGrid>
      <w:tr w:rsidR="00BA5C26" w:rsidRPr="00BA5C26" w:rsidTr="001C0AA6">
        <w:trPr>
          <w:trHeight w:val="1224"/>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C0AA6" w:rsidRPr="00BA5C26" w:rsidRDefault="001C0AA6" w:rsidP="001C0AA6">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п/п</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C0AA6" w:rsidRPr="00BA5C26" w:rsidRDefault="001C0AA6" w:rsidP="001C0AA6">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Наименование мероприятия</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C0AA6" w:rsidRPr="00BA5C26" w:rsidRDefault="001C0AA6" w:rsidP="001C0AA6">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Содержание мероприятия</w:t>
            </w:r>
          </w:p>
        </w:tc>
        <w:tc>
          <w:tcPr>
            <w:tcW w:w="850"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Срок реализации мероприятия</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C0AA6" w:rsidRPr="00BA5C26" w:rsidRDefault="001C0AA6" w:rsidP="001C0AA6">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Исполнитель мероприятия</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C0AA6" w:rsidRPr="00BA5C26" w:rsidRDefault="001C0AA6" w:rsidP="001C0AA6">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Классификация расходов бюджетов</w:t>
            </w:r>
          </w:p>
        </w:tc>
        <w:tc>
          <w:tcPr>
            <w:tcW w:w="1701" w:type="dxa"/>
            <w:gridSpan w:val="3"/>
            <w:tcBorders>
              <w:top w:val="single" w:sz="4" w:space="0" w:color="auto"/>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Расходы на мероприятие (тыс. руб.)</w:t>
            </w:r>
          </w:p>
        </w:tc>
        <w:tc>
          <w:tcPr>
            <w:tcW w:w="3260" w:type="dxa"/>
            <w:gridSpan w:val="5"/>
            <w:tcBorders>
              <w:top w:val="single" w:sz="4" w:space="0" w:color="auto"/>
              <w:left w:val="nil"/>
              <w:bottom w:val="single" w:sz="4" w:space="0" w:color="auto"/>
              <w:right w:val="single" w:sz="4" w:space="0" w:color="auto"/>
            </w:tcBorders>
            <w:shd w:val="clear" w:color="auto" w:fill="auto"/>
            <w:vAlign w:val="center"/>
            <w:hideMark/>
          </w:tcPr>
          <w:p w:rsidR="001C0AA6" w:rsidRPr="00BA5C26" w:rsidRDefault="001C0AA6" w:rsidP="001C0AA6">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Показатели непосредственного результата (показатели реализации мероприятия)</w:t>
            </w:r>
          </w:p>
        </w:tc>
      </w:tr>
      <w:tr w:rsidR="00BA5C26" w:rsidRPr="00BA5C26" w:rsidTr="001C0AA6">
        <w:trPr>
          <w:cantSplit/>
          <w:trHeight w:val="1531"/>
        </w:trPr>
        <w:tc>
          <w:tcPr>
            <w:tcW w:w="567" w:type="dxa"/>
            <w:vMerge/>
            <w:tcBorders>
              <w:top w:val="single" w:sz="4" w:space="0" w:color="auto"/>
              <w:left w:val="single" w:sz="4" w:space="0" w:color="auto"/>
              <w:bottom w:val="single" w:sz="4" w:space="0" w:color="auto"/>
              <w:right w:val="single" w:sz="4" w:space="0" w:color="auto"/>
            </w:tcBorders>
            <w:vAlign w:val="center"/>
            <w:hideMark/>
          </w:tcPr>
          <w:p w:rsidR="001C0AA6" w:rsidRPr="00BA5C26" w:rsidRDefault="001C0AA6" w:rsidP="001C0AA6">
            <w:pPr>
              <w:rPr>
                <w:rFonts w:ascii="Arial" w:hAnsi="Arial" w:cs="Arial"/>
                <w:b/>
                <w:bCs/>
                <w:color w:val="000000" w:themeColor="text1"/>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C0AA6" w:rsidRPr="00BA5C26" w:rsidRDefault="001C0AA6" w:rsidP="001C0AA6">
            <w:pPr>
              <w:rPr>
                <w:rFonts w:ascii="Arial" w:hAnsi="Arial" w:cs="Arial"/>
                <w:b/>
                <w:bCs/>
                <w:color w:val="000000" w:themeColor="text1"/>
                <w:sz w:val="16"/>
                <w:szCs w:val="16"/>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C0AA6" w:rsidRPr="00BA5C26" w:rsidRDefault="001C0AA6" w:rsidP="001C0AA6">
            <w:pPr>
              <w:rPr>
                <w:rFonts w:ascii="Arial" w:hAnsi="Arial" w:cs="Arial"/>
                <w:b/>
                <w:bCs/>
                <w:color w:val="000000" w:themeColor="text1"/>
                <w:sz w:val="16"/>
                <w:szCs w:val="16"/>
              </w:rPr>
            </w:pP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с (месяц/год)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по (месяц/год)</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1C0AA6" w:rsidRPr="00BA5C26" w:rsidRDefault="001C0AA6" w:rsidP="001C0AA6">
            <w:pPr>
              <w:rPr>
                <w:rFonts w:ascii="Arial" w:hAnsi="Arial" w:cs="Arial"/>
                <w:b/>
                <w:bCs/>
                <w:color w:val="000000" w:themeColor="text1"/>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0AA6" w:rsidRPr="00BA5C26" w:rsidRDefault="001C0AA6" w:rsidP="001C0AA6">
            <w:pPr>
              <w:rPr>
                <w:rFonts w:ascii="Arial" w:hAnsi="Arial" w:cs="Arial"/>
                <w:b/>
                <w:bCs/>
                <w:color w:val="000000" w:themeColor="text1"/>
                <w:sz w:val="16"/>
                <w:szCs w:val="16"/>
              </w:rPr>
            </w:pP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jc w:val="center"/>
              <w:rPr>
                <w:rFonts w:ascii="Arial" w:hAnsi="Arial" w:cs="Arial"/>
                <w:b/>
                <w:bCs/>
                <w:color w:val="000000" w:themeColor="text1"/>
                <w:sz w:val="16"/>
                <w:szCs w:val="16"/>
              </w:rPr>
            </w:pPr>
            <w:r w:rsidRPr="00BA5C26">
              <w:rPr>
                <w:rFonts w:ascii="Arial" w:hAnsi="Arial" w:cs="Arial"/>
                <w:b/>
                <w:bCs/>
                <w:color w:val="000000" w:themeColor="text1"/>
                <w:sz w:val="16"/>
                <w:szCs w:val="16"/>
              </w:rPr>
              <w:t>2017 год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jc w:val="center"/>
              <w:rPr>
                <w:rFonts w:ascii="Arial" w:hAnsi="Arial" w:cs="Arial"/>
                <w:b/>
                <w:bCs/>
                <w:color w:val="000000" w:themeColor="text1"/>
                <w:sz w:val="16"/>
                <w:szCs w:val="16"/>
              </w:rPr>
            </w:pPr>
            <w:r w:rsidRPr="00BA5C26">
              <w:rPr>
                <w:rFonts w:ascii="Arial" w:hAnsi="Arial" w:cs="Arial"/>
                <w:b/>
                <w:bCs/>
                <w:color w:val="000000" w:themeColor="text1"/>
                <w:sz w:val="16"/>
                <w:szCs w:val="16"/>
              </w:rPr>
              <w:t>2018 год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jc w:val="center"/>
              <w:rPr>
                <w:rFonts w:ascii="Arial" w:hAnsi="Arial" w:cs="Arial"/>
                <w:b/>
                <w:bCs/>
                <w:color w:val="000000" w:themeColor="text1"/>
                <w:sz w:val="16"/>
                <w:szCs w:val="16"/>
              </w:rPr>
            </w:pPr>
            <w:r w:rsidRPr="00BA5C26">
              <w:rPr>
                <w:rFonts w:ascii="Arial" w:hAnsi="Arial" w:cs="Arial"/>
                <w:b/>
                <w:bCs/>
                <w:color w:val="000000" w:themeColor="text1"/>
                <w:sz w:val="16"/>
                <w:szCs w:val="16"/>
              </w:rPr>
              <w:t>2019 год</w:t>
            </w:r>
          </w:p>
        </w:tc>
        <w:tc>
          <w:tcPr>
            <w:tcW w:w="803"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jc w:val="center"/>
              <w:rPr>
                <w:rFonts w:ascii="Arial" w:hAnsi="Arial" w:cs="Arial"/>
                <w:b/>
                <w:bCs/>
                <w:color w:val="000000" w:themeColor="text1"/>
                <w:sz w:val="16"/>
                <w:szCs w:val="16"/>
              </w:rPr>
            </w:pPr>
            <w:r w:rsidRPr="00BA5C26">
              <w:rPr>
                <w:rFonts w:ascii="Arial" w:hAnsi="Arial" w:cs="Arial"/>
                <w:b/>
                <w:bCs/>
                <w:color w:val="000000" w:themeColor="text1"/>
                <w:sz w:val="16"/>
                <w:szCs w:val="16"/>
              </w:rPr>
              <w:t>Наименование показателя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jc w:val="center"/>
              <w:rPr>
                <w:rFonts w:ascii="Arial" w:hAnsi="Arial" w:cs="Arial"/>
                <w:b/>
                <w:bCs/>
                <w:color w:val="000000" w:themeColor="text1"/>
                <w:sz w:val="16"/>
                <w:szCs w:val="16"/>
              </w:rPr>
            </w:pPr>
            <w:r w:rsidRPr="00BA5C26">
              <w:rPr>
                <w:rFonts w:ascii="Arial" w:hAnsi="Arial" w:cs="Arial"/>
                <w:b/>
                <w:bCs/>
                <w:color w:val="000000" w:themeColor="text1"/>
                <w:sz w:val="16"/>
                <w:szCs w:val="16"/>
              </w:rPr>
              <w:t>единица измерения показателя</w:t>
            </w:r>
          </w:p>
        </w:tc>
        <w:tc>
          <w:tcPr>
            <w:tcW w:w="756"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jc w:val="center"/>
              <w:rPr>
                <w:rFonts w:ascii="Arial" w:hAnsi="Arial" w:cs="Arial"/>
                <w:b/>
                <w:bCs/>
                <w:color w:val="000000" w:themeColor="text1"/>
                <w:sz w:val="16"/>
                <w:szCs w:val="16"/>
              </w:rPr>
            </w:pPr>
            <w:r w:rsidRPr="00BA5C26">
              <w:rPr>
                <w:rFonts w:ascii="Arial" w:hAnsi="Arial" w:cs="Arial"/>
                <w:b/>
                <w:bCs/>
                <w:color w:val="000000" w:themeColor="text1"/>
                <w:sz w:val="16"/>
                <w:szCs w:val="16"/>
              </w:rPr>
              <w:t>2017 год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jc w:val="center"/>
              <w:rPr>
                <w:rFonts w:ascii="Arial" w:hAnsi="Arial" w:cs="Arial"/>
                <w:b/>
                <w:bCs/>
                <w:color w:val="000000" w:themeColor="text1"/>
                <w:sz w:val="16"/>
                <w:szCs w:val="16"/>
              </w:rPr>
            </w:pPr>
            <w:r w:rsidRPr="00BA5C26">
              <w:rPr>
                <w:rFonts w:ascii="Arial" w:hAnsi="Arial" w:cs="Arial"/>
                <w:b/>
                <w:bCs/>
                <w:color w:val="000000" w:themeColor="text1"/>
                <w:sz w:val="16"/>
                <w:szCs w:val="16"/>
              </w:rPr>
              <w:t>2018 год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jc w:val="center"/>
              <w:rPr>
                <w:rFonts w:ascii="Arial" w:hAnsi="Arial" w:cs="Arial"/>
                <w:b/>
                <w:bCs/>
                <w:color w:val="000000" w:themeColor="text1"/>
                <w:sz w:val="16"/>
                <w:szCs w:val="16"/>
              </w:rPr>
            </w:pPr>
            <w:r w:rsidRPr="00BA5C26">
              <w:rPr>
                <w:rFonts w:ascii="Arial" w:hAnsi="Arial" w:cs="Arial"/>
                <w:b/>
                <w:bCs/>
                <w:color w:val="000000" w:themeColor="text1"/>
                <w:sz w:val="16"/>
                <w:szCs w:val="16"/>
              </w:rPr>
              <w:t>2019 год</w:t>
            </w:r>
          </w:p>
        </w:tc>
      </w:tr>
      <w:tr w:rsidR="00BA5C26" w:rsidRPr="00BA5C26" w:rsidTr="001C0AA6">
        <w:trPr>
          <w:cantSplit/>
          <w:trHeight w:val="2448"/>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1C0AA6" w:rsidRPr="00BA5C26" w:rsidRDefault="001C0AA6" w:rsidP="001C0AA6">
            <w:pPr>
              <w:jc w:val="center"/>
              <w:rPr>
                <w:rFonts w:ascii="Arial" w:hAnsi="Arial" w:cs="Arial"/>
                <w:color w:val="000000" w:themeColor="text1"/>
                <w:sz w:val="16"/>
                <w:szCs w:val="16"/>
              </w:rPr>
            </w:pPr>
            <w:r w:rsidRPr="00BA5C26">
              <w:rPr>
                <w:rFonts w:ascii="Arial" w:hAnsi="Arial" w:cs="Arial"/>
                <w:color w:val="000000" w:themeColor="text1"/>
                <w:sz w:val="16"/>
                <w:szCs w:val="16"/>
              </w:rPr>
              <w:t>1.</w:t>
            </w:r>
          </w:p>
        </w:tc>
        <w:tc>
          <w:tcPr>
            <w:tcW w:w="1418" w:type="dxa"/>
            <w:tcBorders>
              <w:top w:val="nil"/>
              <w:left w:val="nil"/>
              <w:bottom w:val="single" w:sz="4" w:space="0" w:color="auto"/>
              <w:right w:val="single" w:sz="4" w:space="0" w:color="auto"/>
            </w:tcBorders>
            <w:shd w:val="clear" w:color="auto" w:fill="auto"/>
            <w:vAlign w:val="center"/>
            <w:hideMark/>
          </w:tcPr>
          <w:p w:rsidR="001C0AA6" w:rsidRPr="00BA5C26" w:rsidRDefault="001C0AA6" w:rsidP="001C0AA6">
            <w:pPr>
              <w:rPr>
                <w:rFonts w:ascii="Arial" w:hAnsi="Arial" w:cs="Arial"/>
                <w:color w:val="000000" w:themeColor="text1"/>
                <w:sz w:val="16"/>
                <w:szCs w:val="16"/>
              </w:rPr>
            </w:pPr>
            <w:r w:rsidRPr="00BA5C26">
              <w:rPr>
                <w:rFonts w:ascii="Arial" w:hAnsi="Arial" w:cs="Arial"/>
                <w:color w:val="000000" w:themeColor="text1"/>
                <w:sz w:val="16"/>
                <w:szCs w:val="16"/>
              </w:rPr>
              <w:t>Защита населения и территории Молчановского сельского поселения от чрезвычайных ситуаций</w:t>
            </w:r>
          </w:p>
        </w:tc>
        <w:tc>
          <w:tcPr>
            <w:tcW w:w="1843" w:type="dxa"/>
            <w:tcBorders>
              <w:top w:val="nil"/>
              <w:left w:val="nil"/>
              <w:bottom w:val="single" w:sz="4" w:space="0" w:color="auto"/>
              <w:right w:val="single" w:sz="4" w:space="0" w:color="auto"/>
            </w:tcBorders>
            <w:shd w:val="clear" w:color="auto" w:fill="auto"/>
            <w:vAlign w:val="center"/>
            <w:hideMark/>
          </w:tcPr>
          <w:p w:rsidR="001C0AA6" w:rsidRPr="00BA5C26" w:rsidRDefault="001C0AA6" w:rsidP="001C0AA6">
            <w:pPr>
              <w:rPr>
                <w:rFonts w:ascii="Arial" w:hAnsi="Arial" w:cs="Arial"/>
                <w:color w:val="000000" w:themeColor="text1"/>
                <w:sz w:val="16"/>
                <w:szCs w:val="16"/>
              </w:rPr>
            </w:pPr>
            <w:r w:rsidRPr="00BA5C26">
              <w:rPr>
                <w:rFonts w:ascii="Arial" w:hAnsi="Arial" w:cs="Arial"/>
                <w:color w:val="000000" w:themeColor="text1"/>
                <w:sz w:val="16"/>
                <w:szCs w:val="16"/>
              </w:rPr>
              <w:t>Создание защитных минерализованных полос для защиты населенных пунктов, расположенных на территории Молчановского сельского поселения, вокруг населенных пунктов (</w:t>
            </w:r>
            <w:proofErr w:type="spellStart"/>
            <w:r w:rsidRPr="00BA5C26">
              <w:rPr>
                <w:rFonts w:ascii="Arial" w:hAnsi="Arial" w:cs="Arial"/>
                <w:color w:val="000000" w:themeColor="text1"/>
                <w:sz w:val="16"/>
                <w:szCs w:val="16"/>
              </w:rPr>
              <w:t>с.Молчаново</w:t>
            </w:r>
            <w:proofErr w:type="spellEnd"/>
            <w:r w:rsidRPr="00BA5C26">
              <w:rPr>
                <w:rFonts w:ascii="Arial" w:hAnsi="Arial" w:cs="Arial"/>
                <w:color w:val="000000" w:themeColor="text1"/>
                <w:sz w:val="16"/>
                <w:szCs w:val="16"/>
              </w:rPr>
              <w:t xml:space="preserve">, </w:t>
            </w:r>
            <w:proofErr w:type="spellStart"/>
            <w:r w:rsidRPr="00BA5C26">
              <w:rPr>
                <w:rFonts w:ascii="Arial" w:hAnsi="Arial" w:cs="Arial"/>
                <w:color w:val="000000" w:themeColor="text1"/>
                <w:sz w:val="16"/>
                <w:szCs w:val="16"/>
              </w:rPr>
              <w:t>с.Соколовка</w:t>
            </w:r>
            <w:proofErr w:type="spellEnd"/>
            <w:r w:rsidRPr="00BA5C26">
              <w:rPr>
                <w:rFonts w:ascii="Arial" w:hAnsi="Arial" w:cs="Arial"/>
                <w:color w:val="000000" w:themeColor="text1"/>
                <w:sz w:val="16"/>
                <w:szCs w:val="16"/>
              </w:rPr>
              <w:t xml:space="preserve">, </w:t>
            </w:r>
            <w:proofErr w:type="spellStart"/>
            <w:r w:rsidRPr="00BA5C26">
              <w:rPr>
                <w:rFonts w:ascii="Arial" w:hAnsi="Arial" w:cs="Arial"/>
                <w:color w:val="000000" w:themeColor="text1"/>
                <w:sz w:val="16"/>
                <w:szCs w:val="16"/>
              </w:rPr>
              <w:t>д.Майково</w:t>
            </w:r>
            <w:proofErr w:type="spellEnd"/>
            <w:r w:rsidRPr="00BA5C26">
              <w:rPr>
                <w:rFonts w:ascii="Arial" w:hAnsi="Arial" w:cs="Arial"/>
                <w:color w:val="000000" w:themeColor="text1"/>
                <w:sz w:val="16"/>
                <w:szCs w:val="16"/>
              </w:rPr>
              <w:t xml:space="preserve"> </w:t>
            </w:r>
            <w:proofErr w:type="spellStart"/>
            <w:r w:rsidRPr="00BA5C26">
              <w:rPr>
                <w:rFonts w:ascii="Arial" w:hAnsi="Arial" w:cs="Arial"/>
                <w:color w:val="000000" w:themeColor="text1"/>
                <w:sz w:val="16"/>
                <w:szCs w:val="16"/>
              </w:rPr>
              <w:t>с.Гришино</w:t>
            </w:r>
            <w:proofErr w:type="spellEnd"/>
            <w:r w:rsidRPr="00BA5C26">
              <w:rPr>
                <w:rFonts w:ascii="Arial" w:hAnsi="Arial" w:cs="Arial"/>
                <w:color w:val="000000" w:themeColor="text1"/>
                <w:sz w:val="16"/>
                <w:szCs w:val="16"/>
              </w:rPr>
              <w:t xml:space="preserve">, д Алексеевка, д. Нижняя Федоровка)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jc w:val="center"/>
              <w:rPr>
                <w:rFonts w:ascii="Arial" w:hAnsi="Arial" w:cs="Arial"/>
                <w:color w:val="000000" w:themeColor="text1"/>
                <w:sz w:val="16"/>
                <w:szCs w:val="16"/>
              </w:rPr>
            </w:pPr>
            <w:r w:rsidRPr="00BA5C26">
              <w:rPr>
                <w:rFonts w:ascii="Arial" w:hAnsi="Arial" w:cs="Arial"/>
                <w:color w:val="000000" w:themeColor="text1"/>
                <w:sz w:val="16"/>
                <w:szCs w:val="16"/>
              </w:rPr>
              <w:t>01.20ХХ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jc w:val="center"/>
              <w:rPr>
                <w:rFonts w:ascii="Arial" w:hAnsi="Arial" w:cs="Arial"/>
                <w:color w:val="000000" w:themeColor="text1"/>
                <w:sz w:val="16"/>
                <w:szCs w:val="16"/>
              </w:rPr>
            </w:pPr>
            <w:r w:rsidRPr="00BA5C26">
              <w:rPr>
                <w:rFonts w:ascii="Arial" w:hAnsi="Arial" w:cs="Arial"/>
                <w:color w:val="000000" w:themeColor="text1"/>
                <w:sz w:val="16"/>
                <w:szCs w:val="16"/>
              </w:rPr>
              <w:t>12.20ХХ</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jc w:val="center"/>
              <w:rPr>
                <w:rFonts w:ascii="Arial" w:hAnsi="Arial" w:cs="Arial"/>
                <w:color w:val="000000" w:themeColor="text1"/>
                <w:sz w:val="16"/>
                <w:szCs w:val="16"/>
              </w:rPr>
            </w:pPr>
            <w:r w:rsidRPr="00BA5C26">
              <w:rPr>
                <w:rFonts w:ascii="Arial" w:hAnsi="Arial" w:cs="Arial"/>
                <w:color w:val="000000" w:themeColor="text1"/>
                <w:sz w:val="16"/>
                <w:szCs w:val="16"/>
              </w:rPr>
              <w:t>Администрация Молчановского сельского поселения</w:t>
            </w:r>
          </w:p>
        </w:tc>
        <w:tc>
          <w:tcPr>
            <w:tcW w:w="1134"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jc w:val="center"/>
              <w:rPr>
                <w:rFonts w:ascii="Arial" w:hAnsi="Arial" w:cs="Arial"/>
                <w:color w:val="000000" w:themeColor="text1"/>
                <w:sz w:val="16"/>
                <w:szCs w:val="16"/>
              </w:rPr>
            </w:pPr>
            <w:r w:rsidRPr="00BA5C26">
              <w:rPr>
                <w:rFonts w:ascii="Arial" w:hAnsi="Arial" w:cs="Arial"/>
                <w:color w:val="000000" w:themeColor="text1"/>
                <w:sz w:val="16"/>
                <w:szCs w:val="16"/>
              </w:rPr>
              <w:t>0309 7955101000 240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jc w:val="right"/>
              <w:rPr>
                <w:rFonts w:ascii="Arial" w:hAnsi="Arial" w:cs="Arial"/>
                <w:color w:val="000000" w:themeColor="text1"/>
                <w:sz w:val="16"/>
                <w:szCs w:val="16"/>
              </w:rPr>
            </w:pPr>
            <w:r w:rsidRPr="00BA5C26">
              <w:rPr>
                <w:rFonts w:ascii="Arial" w:hAnsi="Arial" w:cs="Arial"/>
                <w:color w:val="000000" w:themeColor="text1"/>
                <w:sz w:val="16"/>
                <w:szCs w:val="16"/>
              </w:rPr>
              <w:t>50,4</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jc w:val="right"/>
              <w:rPr>
                <w:rFonts w:ascii="Arial" w:hAnsi="Arial" w:cs="Arial"/>
                <w:color w:val="000000" w:themeColor="text1"/>
                <w:sz w:val="16"/>
                <w:szCs w:val="16"/>
              </w:rPr>
            </w:pPr>
            <w:r w:rsidRPr="00BA5C26">
              <w:rPr>
                <w:rFonts w:ascii="Arial" w:hAnsi="Arial" w:cs="Arial"/>
                <w:color w:val="000000" w:themeColor="text1"/>
                <w:sz w:val="16"/>
                <w:szCs w:val="16"/>
              </w:rPr>
              <w:t>100,8</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jc w:val="right"/>
              <w:rPr>
                <w:rFonts w:ascii="Arial" w:hAnsi="Arial" w:cs="Arial"/>
                <w:color w:val="000000" w:themeColor="text1"/>
                <w:sz w:val="16"/>
                <w:szCs w:val="16"/>
              </w:rPr>
            </w:pPr>
            <w:r w:rsidRPr="00BA5C26">
              <w:rPr>
                <w:rFonts w:ascii="Arial" w:hAnsi="Arial" w:cs="Arial"/>
                <w:color w:val="000000" w:themeColor="text1"/>
                <w:sz w:val="16"/>
                <w:szCs w:val="16"/>
              </w:rPr>
              <w:t>50,4</w:t>
            </w:r>
          </w:p>
        </w:tc>
        <w:tc>
          <w:tcPr>
            <w:tcW w:w="803"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jc w:val="center"/>
              <w:rPr>
                <w:rFonts w:ascii="Arial" w:hAnsi="Arial" w:cs="Arial"/>
                <w:color w:val="000000" w:themeColor="text1"/>
                <w:sz w:val="16"/>
                <w:szCs w:val="16"/>
              </w:rPr>
            </w:pPr>
            <w:r w:rsidRPr="00BA5C26">
              <w:rPr>
                <w:rFonts w:ascii="Arial" w:hAnsi="Arial" w:cs="Arial"/>
                <w:color w:val="000000" w:themeColor="text1"/>
                <w:sz w:val="16"/>
                <w:szCs w:val="16"/>
              </w:rPr>
              <w:t>Показатель объема: протяженность защитных полос вокруг населенных пунктов</w:t>
            </w:r>
          </w:p>
        </w:tc>
        <w:tc>
          <w:tcPr>
            <w:tcW w:w="567" w:type="dxa"/>
            <w:tcBorders>
              <w:top w:val="nil"/>
              <w:left w:val="nil"/>
              <w:bottom w:val="single" w:sz="4" w:space="0" w:color="auto"/>
              <w:right w:val="single" w:sz="4" w:space="0" w:color="auto"/>
            </w:tcBorders>
            <w:shd w:val="clear" w:color="auto" w:fill="auto"/>
            <w:vAlign w:val="center"/>
            <w:hideMark/>
          </w:tcPr>
          <w:p w:rsidR="001C0AA6" w:rsidRPr="00BA5C26" w:rsidRDefault="001C0AA6" w:rsidP="001C0AA6">
            <w:pPr>
              <w:jc w:val="center"/>
              <w:rPr>
                <w:rFonts w:ascii="Arial" w:hAnsi="Arial" w:cs="Arial"/>
                <w:color w:val="000000" w:themeColor="text1"/>
                <w:sz w:val="16"/>
                <w:szCs w:val="16"/>
              </w:rPr>
            </w:pPr>
            <w:r w:rsidRPr="00BA5C26">
              <w:rPr>
                <w:rFonts w:ascii="Arial" w:hAnsi="Arial" w:cs="Arial"/>
                <w:color w:val="000000" w:themeColor="text1"/>
                <w:sz w:val="16"/>
                <w:szCs w:val="16"/>
              </w:rPr>
              <w:t>км.</w:t>
            </w:r>
          </w:p>
        </w:tc>
        <w:tc>
          <w:tcPr>
            <w:tcW w:w="756"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jc w:val="center"/>
              <w:rPr>
                <w:rFonts w:ascii="Arial" w:hAnsi="Arial" w:cs="Arial"/>
                <w:color w:val="000000" w:themeColor="text1"/>
                <w:sz w:val="16"/>
                <w:szCs w:val="16"/>
              </w:rPr>
            </w:pPr>
            <w:r w:rsidRPr="00BA5C26">
              <w:rPr>
                <w:rFonts w:ascii="Arial" w:hAnsi="Arial" w:cs="Arial"/>
                <w:color w:val="000000" w:themeColor="text1"/>
                <w:sz w:val="16"/>
                <w:szCs w:val="16"/>
              </w:rPr>
              <w:t>46,2</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jc w:val="center"/>
              <w:rPr>
                <w:rFonts w:ascii="Arial" w:hAnsi="Arial" w:cs="Arial"/>
                <w:color w:val="000000" w:themeColor="text1"/>
                <w:sz w:val="16"/>
                <w:szCs w:val="16"/>
              </w:rPr>
            </w:pPr>
            <w:r w:rsidRPr="00BA5C26">
              <w:rPr>
                <w:rFonts w:ascii="Arial" w:hAnsi="Arial" w:cs="Arial"/>
                <w:color w:val="000000" w:themeColor="text1"/>
                <w:sz w:val="16"/>
                <w:szCs w:val="16"/>
              </w:rPr>
              <w:t>46,2</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jc w:val="center"/>
              <w:rPr>
                <w:rFonts w:ascii="Arial" w:hAnsi="Arial" w:cs="Arial"/>
                <w:color w:val="000000" w:themeColor="text1"/>
                <w:sz w:val="16"/>
                <w:szCs w:val="16"/>
              </w:rPr>
            </w:pPr>
            <w:r w:rsidRPr="00BA5C26">
              <w:rPr>
                <w:rFonts w:ascii="Arial" w:hAnsi="Arial" w:cs="Arial"/>
                <w:color w:val="000000" w:themeColor="text1"/>
                <w:sz w:val="16"/>
                <w:szCs w:val="16"/>
              </w:rPr>
              <w:t>46,2</w:t>
            </w:r>
          </w:p>
        </w:tc>
      </w:tr>
      <w:tr w:rsidR="00BA5C26" w:rsidRPr="00BA5C26" w:rsidTr="001C0AA6">
        <w:trPr>
          <w:cantSplit/>
          <w:trHeight w:val="2208"/>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1C0AA6" w:rsidRPr="00BA5C26" w:rsidRDefault="001C0AA6" w:rsidP="001C0AA6">
            <w:pPr>
              <w:jc w:val="center"/>
              <w:rPr>
                <w:rFonts w:ascii="Arial" w:hAnsi="Arial" w:cs="Arial"/>
                <w:color w:val="000000" w:themeColor="text1"/>
                <w:sz w:val="16"/>
                <w:szCs w:val="16"/>
              </w:rPr>
            </w:pPr>
            <w:r w:rsidRPr="00BA5C26">
              <w:rPr>
                <w:rFonts w:ascii="Arial" w:hAnsi="Arial" w:cs="Arial"/>
                <w:color w:val="000000" w:themeColor="text1"/>
                <w:sz w:val="16"/>
                <w:szCs w:val="16"/>
              </w:rPr>
              <w:t>2.</w:t>
            </w:r>
          </w:p>
        </w:tc>
        <w:tc>
          <w:tcPr>
            <w:tcW w:w="1418" w:type="dxa"/>
            <w:tcBorders>
              <w:top w:val="nil"/>
              <w:left w:val="nil"/>
              <w:bottom w:val="single" w:sz="4" w:space="0" w:color="auto"/>
              <w:right w:val="single" w:sz="4" w:space="0" w:color="auto"/>
            </w:tcBorders>
            <w:shd w:val="clear" w:color="auto" w:fill="auto"/>
            <w:vAlign w:val="center"/>
            <w:hideMark/>
          </w:tcPr>
          <w:p w:rsidR="001C0AA6" w:rsidRPr="00BA5C26" w:rsidRDefault="001C0AA6" w:rsidP="001C0AA6">
            <w:pPr>
              <w:rPr>
                <w:rFonts w:ascii="Arial" w:hAnsi="Arial" w:cs="Arial"/>
                <w:color w:val="000000" w:themeColor="text1"/>
                <w:sz w:val="16"/>
                <w:szCs w:val="16"/>
              </w:rPr>
            </w:pPr>
            <w:r w:rsidRPr="00BA5C26">
              <w:rPr>
                <w:rFonts w:ascii="Arial" w:hAnsi="Arial" w:cs="Arial"/>
                <w:color w:val="000000" w:themeColor="text1"/>
                <w:sz w:val="16"/>
                <w:szCs w:val="16"/>
              </w:rPr>
              <w:t>Обеспечение безопасности людей на водных объектах</w:t>
            </w:r>
          </w:p>
        </w:tc>
        <w:tc>
          <w:tcPr>
            <w:tcW w:w="1843" w:type="dxa"/>
            <w:tcBorders>
              <w:top w:val="nil"/>
              <w:left w:val="nil"/>
              <w:bottom w:val="single" w:sz="4" w:space="0" w:color="auto"/>
              <w:right w:val="single" w:sz="4" w:space="0" w:color="auto"/>
            </w:tcBorders>
            <w:shd w:val="clear" w:color="auto" w:fill="auto"/>
            <w:vAlign w:val="center"/>
            <w:hideMark/>
          </w:tcPr>
          <w:p w:rsidR="001C0AA6" w:rsidRPr="00BA5C26" w:rsidRDefault="001C0AA6" w:rsidP="001C0AA6">
            <w:pPr>
              <w:rPr>
                <w:rFonts w:ascii="Arial" w:hAnsi="Arial" w:cs="Arial"/>
                <w:color w:val="000000" w:themeColor="text1"/>
                <w:sz w:val="16"/>
                <w:szCs w:val="16"/>
              </w:rPr>
            </w:pPr>
            <w:r w:rsidRPr="00BA5C26">
              <w:rPr>
                <w:rFonts w:ascii="Arial" w:hAnsi="Arial" w:cs="Arial"/>
                <w:color w:val="000000" w:themeColor="text1"/>
                <w:sz w:val="16"/>
                <w:szCs w:val="16"/>
              </w:rPr>
              <w:t>Приобретение и установка знаков (материалов для создания знаков) "Купаться запрещено", "Выход (Выезд) на лед запрещен"</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jc w:val="center"/>
              <w:rPr>
                <w:rFonts w:ascii="Arial" w:hAnsi="Arial" w:cs="Arial"/>
                <w:color w:val="000000" w:themeColor="text1"/>
                <w:sz w:val="16"/>
                <w:szCs w:val="16"/>
              </w:rPr>
            </w:pPr>
            <w:r w:rsidRPr="00BA5C26">
              <w:rPr>
                <w:rFonts w:ascii="Arial" w:hAnsi="Arial" w:cs="Arial"/>
                <w:color w:val="000000" w:themeColor="text1"/>
                <w:sz w:val="16"/>
                <w:szCs w:val="16"/>
              </w:rPr>
              <w:t>01.20ХХ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jc w:val="center"/>
              <w:rPr>
                <w:rFonts w:ascii="Arial" w:hAnsi="Arial" w:cs="Arial"/>
                <w:color w:val="000000" w:themeColor="text1"/>
                <w:sz w:val="16"/>
                <w:szCs w:val="16"/>
              </w:rPr>
            </w:pPr>
            <w:r w:rsidRPr="00BA5C26">
              <w:rPr>
                <w:rFonts w:ascii="Arial" w:hAnsi="Arial" w:cs="Arial"/>
                <w:color w:val="000000" w:themeColor="text1"/>
                <w:sz w:val="16"/>
                <w:szCs w:val="16"/>
              </w:rPr>
              <w:t>12.20ХХ</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jc w:val="center"/>
              <w:rPr>
                <w:rFonts w:ascii="Arial" w:hAnsi="Arial" w:cs="Arial"/>
                <w:color w:val="000000" w:themeColor="text1"/>
                <w:sz w:val="16"/>
                <w:szCs w:val="16"/>
              </w:rPr>
            </w:pPr>
            <w:r w:rsidRPr="00BA5C26">
              <w:rPr>
                <w:rFonts w:ascii="Arial" w:hAnsi="Arial" w:cs="Arial"/>
                <w:color w:val="000000" w:themeColor="text1"/>
                <w:sz w:val="16"/>
                <w:szCs w:val="16"/>
              </w:rPr>
              <w:t>Администрация Молчановского сельского поселения</w:t>
            </w:r>
          </w:p>
        </w:tc>
        <w:tc>
          <w:tcPr>
            <w:tcW w:w="1134"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jc w:val="center"/>
              <w:rPr>
                <w:rFonts w:ascii="Arial" w:hAnsi="Arial" w:cs="Arial"/>
                <w:color w:val="000000" w:themeColor="text1"/>
                <w:sz w:val="16"/>
                <w:szCs w:val="16"/>
              </w:rPr>
            </w:pPr>
            <w:r w:rsidRPr="00BA5C26">
              <w:rPr>
                <w:rFonts w:ascii="Arial" w:hAnsi="Arial" w:cs="Arial"/>
                <w:color w:val="000000" w:themeColor="text1"/>
                <w:sz w:val="16"/>
                <w:szCs w:val="16"/>
              </w:rPr>
              <w:t>0309 7955102000 240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jc w:val="right"/>
              <w:rPr>
                <w:rFonts w:ascii="Arial" w:hAnsi="Arial" w:cs="Arial"/>
                <w:color w:val="000000" w:themeColor="text1"/>
                <w:sz w:val="16"/>
                <w:szCs w:val="16"/>
              </w:rPr>
            </w:pPr>
            <w:r w:rsidRPr="00BA5C26">
              <w:rPr>
                <w:rFonts w:ascii="Arial" w:hAnsi="Arial" w:cs="Arial"/>
                <w:color w:val="000000" w:themeColor="text1"/>
                <w:sz w:val="16"/>
                <w:szCs w:val="16"/>
              </w:rPr>
              <w:t>1,6</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jc w:val="right"/>
              <w:rPr>
                <w:rFonts w:ascii="Arial" w:hAnsi="Arial" w:cs="Arial"/>
                <w:color w:val="000000" w:themeColor="text1"/>
                <w:sz w:val="16"/>
                <w:szCs w:val="16"/>
              </w:rPr>
            </w:pPr>
            <w:r w:rsidRPr="00BA5C26">
              <w:rPr>
                <w:rFonts w:ascii="Arial" w:hAnsi="Arial" w:cs="Arial"/>
                <w:color w:val="000000" w:themeColor="text1"/>
                <w:sz w:val="16"/>
                <w:szCs w:val="16"/>
              </w:rPr>
              <w:t>6,3</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jc w:val="right"/>
              <w:rPr>
                <w:rFonts w:ascii="Arial" w:hAnsi="Arial" w:cs="Arial"/>
                <w:color w:val="000000" w:themeColor="text1"/>
                <w:sz w:val="16"/>
                <w:szCs w:val="16"/>
              </w:rPr>
            </w:pPr>
            <w:r w:rsidRPr="00BA5C26">
              <w:rPr>
                <w:rFonts w:ascii="Arial" w:hAnsi="Arial" w:cs="Arial"/>
                <w:color w:val="000000" w:themeColor="text1"/>
                <w:sz w:val="16"/>
                <w:szCs w:val="16"/>
              </w:rPr>
              <w:t>0</w:t>
            </w:r>
          </w:p>
        </w:tc>
        <w:tc>
          <w:tcPr>
            <w:tcW w:w="803"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jc w:val="center"/>
              <w:rPr>
                <w:rFonts w:ascii="Arial" w:hAnsi="Arial" w:cs="Arial"/>
                <w:color w:val="000000" w:themeColor="text1"/>
                <w:sz w:val="16"/>
                <w:szCs w:val="16"/>
              </w:rPr>
            </w:pPr>
            <w:r w:rsidRPr="00BA5C26">
              <w:rPr>
                <w:rFonts w:ascii="Arial" w:hAnsi="Arial" w:cs="Arial"/>
                <w:color w:val="000000" w:themeColor="text1"/>
                <w:sz w:val="16"/>
                <w:szCs w:val="16"/>
              </w:rPr>
              <w:t>Показатель объема: количество водных объектов</w:t>
            </w:r>
          </w:p>
        </w:tc>
        <w:tc>
          <w:tcPr>
            <w:tcW w:w="567" w:type="dxa"/>
            <w:tcBorders>
              <w:top w:val="nil"/>
              <w:left w:val="nil"/>
              <w:bottom w:val="single" w:sz="4" w:space="0" w:color="auto"/>
              <w:right w:val="single" w:sz="4" w:space="0" w:color="auto"/>
            </w:tcBorders>
            <w:shd w:val="clear" w:color="auto" w:fill="auto"/>
            <w:vAlign w:val="center"/>
            <w:hideMark/>
          </w:tcPr>
          <w:p w:rsidR="001C0AA6" w:rsidRPr="00BA5C26" w:rsidRDefault="001C0AA6" w:rsidP="001C0AA6">
            <w:pPr>
              <w:jc w:val="center"/>
              <w:rPr>
                <w:rFonts w:ascii="Arial" w:hAnsi="Arial" w:cs="Arial"/>
                <w:color w:val="000000" w:themeColor="text1"/>
                <w:sz w:val="16"/>
                <w:szCs w:val="16"/>
              </w:rPr>
            </w:pPr>
            <w:r w:rsidRPr="00BA5C26">
              <w:rPr>
                <w:rFonts w:ascii="Arial" w:hAnsi="Arial" w:cs="Arial"/>
                <w:color w:val="000000" w:themeColor="text1"/>
                <w:sz w:val="16"/>
                <w:szCs w:val="16"/>
              </w:rPr>
              <w:t>ед.</w:t>
            </w:r>
          </w:p>
        </w:tc>
        <w:tc>
          <w:tcPr>
            <w:tcW w:w="756"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jc w:val="center"/>
              <w:rPr>
                <w:rFonts w:ascii="Arial" w:hAnsi="Arial" w:cs="Arial"/>
                <w:color w:val="000000" w:themeColor="text1"/>
                <w:sz w:val="16"/>
                <w:szCs w:val="16"/>
              </w:rPr>
            </w:pPr>
            <w:r w:rsidRPr="00BA5C26">
              <w:rPr>
                <w:rFonts w:ascii="Arial" w:hAnsi="Arial" w:cs="Arial"/>
                <w:color w:val="000000" w:themeColor="text1"/>
                <w:sz w:val="16"/>
                <w:szCs w:val="16"/>
              </w:rPr>
              <w:t>3</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jc w:val="center"/>
              <w:rPr>
                <w:rFonts w:ascii="Arial" w:hAnsi="Arial" w:cs="Arial"/>
                <w:color w:val="000000" w:themeColor="text1"/>
                <w:sz w:val="16"/>
                <w:szCs w:val="16"/>
              </w:rPr>
            </w:pPr>
            <w:r w:rsidRPr="00BA5C26">
              <w:rPr>
                <w:rFonts w:ascii="Arial" w:hAnsi="Arial" w:cs="Arial"/>
                <w:color w:val="000000" w:themeColor="text1"/>
                <w:sz w:val="16"/>
                <w:szCs w:val="16"/>
              </w:rPr>
              <w:t>3</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jc w:val="center"/>
              <w:rPr>
                <w:rFonts w:ascii="Arial" w:hAnsi="Arial" w:cs="Arial"/>
                <w:color w:val="000000" w:themeColor="text1"/>
                <w:sz w:val="16"/>
                <w:szCs w:val="16"/>
              </w:rPr>
            </w:pPr>
            <w:r w:rsidRPr="00BA5C26">
              <w:rPr>
                <w:rFonts w:ascii="Arial" w:hAnsi="Arial" w:cs="Arial"/>
                <w:color w:val="000000" w:themeColor="text1"/>
                <w:sz w:val="16"/>
                <w:szCs w:val="16"/>
              </w:rPr>
              <w:t>3</w:t>
            </w:r>
          </w:p>
        </w:tc>
      </w:tr>
      <w:tr w:rsidR="00BA5C26" w:rsidRPr="00BA5C26" w:rsidTr="001C0AA6">
        <w:trPr>
          <w:cantSplit/>
          <w:trHeight w:val="2796"/>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1C0AA6" w:rsidRPr="00BA5C26" w:rsidRDefault="001C0AA6" w:rsidP="001C0AA6">
            <w:pPr>
              <w:jc w:val="center"/>
              <w:rPr>
                <w:rFonts w:ascii="Arial" w:hAnsi="Arial" w:cs="Arial"/>
                <w:color w:val="000000" w:themeColor="text1"/>
                <w:sz w:val="16"/>
                <w:szCs w:val="16"/>
              </w:rPr>
            </w:pPr>
            <w:r w:rsidRPr="00BA5C26">
              <w:rPr>
                <w:rFonts w:ascii="Arial" w:hAnsi="Arial" w:cs="Arial"/>
                <w:color w:val="000000" w:themeColor="text1"/>
                <w:sz w:val="16"/>
                <w:szCs w:val="16"/>
              </w:rPr>
              <w:t>3.</w:t>
            </w:r>
          </w:p>
        </w:tc>
        <w:tc>
          <w:tcPr>
            <w:tcW w:w="1418" w:type="dxa"/>
            <w:tcBorders>
              <w:top w:val="nil"/>
              <w:left w:val="nil"/>
              <w:bottom w:val="single" w:sz="4" w:space="0" w:color="auto"/>
              <w:right w:val="single" w:sz="4" w:space="0" w:color="auto"/>
            </w:tcBorders>
            <w:shd w:val="clear" w:color="auto" w:fill="auto"/>
            <w:vAlign w:val="center"/>
            <w:hideMark/>
          </w:tcPr>
          <w:p w:rsidR="001C0AA6" w:rsidRPr="00BA5C26" w:rsidRDefault="001C0AA6" w:rsidP="001C0AA6">
            <w:pPr>
              <w:rPr>
                <w:rFonts w:ascii="Arial" w:hAnsi="Arial" w:cs="Arial"/>
                <w:color w:val="000000" w:themeColor="text1"/>
                <w:sz w:val="16"/>
                <w:szCs w:val="16"/>
              </w:rPr>
            </w:pPr>
            <w:r w:rsidRPr="00BA5C26">
              <w:rPr>
                <w:rFonts w:ascii="Arial" w:hAnsi="Arial" w:cs="Arial"/>
                <w:color w:val="000000" w:themeColor="text1"/>
                <w:sz w:val="16"/>
                <w:szCs w:val="16"/>
              </w:rPr>
              <w:t>Обеспечение пожарной безопасности на территории Молчановского сельского поселения</w:t>
            </w:r>
          </w:p>
        </w:tc>
        <w:tc>
          <w:tcPr>
            <w:tcW w:w="1843" w:type="dxa"/>
            <w:tcBorders>
              <w:top w:val="nil"/>
              <w:left w:val="nil"/>
              <w:bottom w:val="single" w:sz="4" w:space="0" w:color="auto"/>
              <w:right w:val="single" w:sz="4" w:space="0" w:color="auto"/>
            </w:tcBorders>
            <w:shd w:val="clear" w:color="auto" w:fill="auto"/>
            <w:vAlign w:val="center"/>
            <w:hideMark/>
          </w:tcPr>
          <w:p w:rsidR="001C0AA6" w:rsidRPr="00BA5C26" w:rsidRDefault="001C0AA6" w:rsidP="001C0AA6">
            <w:pPr>
              <w:rPr>
                <w:rFonts w:ascii="Arial" w:hAnsi="Arial" w:cs="Arial"/>
                <w:color w:val="000000" w:themeColor="text1"/>
                <w:sz w:val="16"/>
                <w:szCs w:val="16"/>
              </w:rPr>
            </w:pPr>
            <w:r w:rsidRPr="00BA5C26">
              <w:rPr>
                <w:rFonts w:ascii="Arial" w:hAnsi="Arial" w:cs="Arial"/>
                <w:color w:val="000000" w:themeColor="text1"/>
                <w:sz w:val="16"/>
                <w:szCs w:val="16"/>
              </w:rPr>
              <w:t xml:space="preserve">Обслуживание, содержание, ремонт объектов, сооружений, машин и оборудования обеспечивающих первичные меры пожарной безопасности на территории поселения (пожарные водоемы, пожарные гидранты, пожарные мотопомпы) ), в </w:t>
            </w:r>
            <w:proofErr w:type="spellStart"/>
            <w:r w:rsidRPr="00BA5C26">
              <w:rPr>
                <w:rFonts w:ascii="Arial" w:hAnsi="Arial" w:cs="Arial"/>
                <w:color w:val="000000" w:themeColor="text1"/>
                <w:sz w:val="16"/>
                <w:szCs w:val="16"/>
              </w:rPr>
              <w:t>т.ч</w:t>
            </w:r>
            <w:proofErr w:type="spellEnd"/>
            <w:r w:rsidRPr="00BA5C26">
              <w:rPr>
                <w:rFonts w:ascii="Arial" w:hAnsi="Arial" w:cs="Arial"/>
                <w:color w:val="000000" w:themeColor="text1"/>
                <w:sz w:val="16"/>
                <w:szCs w:val="16"/>
              </w:rPr>
              <w:t xml:space="preserve">. приобретение материалов для проведения этих работ, Ежегодное ТО, перезарядка и </w:t>
            </w:r>
            <w:proofErr w:type="spellStart"/>
            <w:r w:rsidRPr="00BA5C26">
              <w:rPr>
                <w:rFonts w:ascii="Arial" w:hAnsi="Arial" w:cs="Arial"/>
                <w:color w:val="000000" w:themeColor="text1"/>
                <w:sz w:val="16"/>
                <w:szCs w:val="16"/>
              </w:rPr>
              <w:t>гидроиспытание</w:t>
            </w:r>
            <w:proofErr w:type="spellEnd"/>
            <w:r w:rsidRPr="00BA5C26">
              <w:rPr>
                <w:rFonts w:ascii="Arial" w:hAnsi="Arial" w:cs="Arial"/>
                <w:color w:val="000000" w:themeColor="text1"/>
                <w:sz w:val="16"/>
                <w:szCs w:val="16"/>
              </w:rPr>
              <w:t xml:space="preserve"> огнетушителей.</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jc w:val="center"/>
              <w:rPr>
                <w:rFonts w:ascii="Arial" w:hAnsi="Arial" w:cs="Arial"/>
                <w:color w:val="000000" w:themeColor="text1"/>
                <w:sz w:val="16"/>
                <w:szCs w:val="16"/>
              </w:rPr>
            </w:pPr>
            <w:r w:rsidRPr="00BA5C26">
              <w:rPr>
                <w:rFonts w:ascii="Arial" w:hAnsi="Arial" w:cs="Arial"/>
                <w:color w:val="000000" w:themeColor="text1"/>
                <w:sz w:val="16"/>
                <w:szCs w:val="16"/>
              </w:rPr>
              <w:t>01.20ХХ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jc w:val="center"/>
              <w:rPr>
                <w:rFonts w:ascii="Arial" w:hAnsi="Arial" w:cs="Arial"/>
                <w:color w:val="000000" w:themeColor="text1"/>
                <w:sz w:val="16"/>
                <w:szCs w:val="16"/>
              </w:rPr>
            </w:pPr>
            <w:r w:rsidRPr="00BA5C26">
              <w:rPr>
                <w:rFonts w:ascii="Arial" w:hAnsi="Arial" w:cs="Arial"/>
                <w:color w:val="000000" w:themeColor="text1"/>
                <w:sz w:val="16"/>
                <w:szCs w:val="16"/>
              </w:rPr>
              <w:t>12.20ХХ</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jc w:val="center"/>
              <w:rPr>
                <w:rFonts w:ascii="Arial" w:hAnsi="Arial" w:cs="Arial"/>
                <w:color w:val="000000" w:themeColor="text1"/>
                <w:sz w:val="16"/>
                <w:szCs w:val="16"/>
              </w:rPr>
            </w:pPr>
            <w:r w:rsidRPr="00BA5C26">
              <w:rPr>
                <w:rFonts w:ascii="Arial" w:hAnsi="Arial" w:cs="Arial"/>
                <w:color w:val="000000" w:themeColor="text1"/>
                <w:sz w:val="16"/>
                <w:szCs w:val="16"/>
              </w:rPr>
              <w:t>Администрация Молчановского сельского поселения</w:t>
            </w:r>
          </w:p>
        </w:tc>
        <w:tc>
          <w:tcPr>
            <w:tcW w:w="1134"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jc w:val="center"/>
              <w:rPr>
                <w:rFonts w:ascii="Arial" w:hAnsi="Arial" w:cs="Arial"/>
                <w:color w:val="000000" w:themeColor="text1"/>
                <w:sz w:val="16"/>
                <w:szCs w:val="16"/>
              </w:rPr>
            </w:pPr>
            <w:r w:rsidRPr="00BA5C26">
              <w:rPr>
                <w:rFonts w:ascii="Arial" w:hAnsi="Arial" w:cs="Arial"/>
                <w:color w:val="000000" w:themeColor="text1"/>
                <w:sz w:val="16"/>
                <w:szCs w:val="16"/>
              </w:rPr>
              <w:t>0314 7955103000 240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jc w:val="right"/>
              <w:rPr>
                <w:rFonts w:ascii="Arial" w:hAnsi="Arial" w:cs="Arial"/>
                <w:color w:val="000000" w:themeColor="text1"/>
                <w:sz w:val="16"/>
                <w:szCs w:val="16"/>
              </w:rPr>
            </w:pPr>
            <w:r w:rsidRPr="00BA5C26">
              <w:rPr>
                <w:rFonts w:ascii="Arial" w:hAnsi="Arial" w:cs="Arial"/>
                <w:color w:val="000000" w:themeColor="text1"/>
                <w:sz w:val="16"/>
                <w:szCs w:val="16"/>
              </w:rPr>
              <w:t>8,9</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jc w:val="right"/>
              <w:rPr>
                <w:rFonts w:ascii="Arial" w:hAnsi="Arial" w:cs="Arial"/>
                <w:color w:val="000000" w:themeColor="text1"/>
                <w:sz w:val="16"/>
                <w:szCs w:val="16"/>
              </w:rPr>
            </w:pPr>
            <w:r w:rsidRPr="00BA5C26">
              <w:rPr>
                <w:rFonts w:ascii="Arial" w:hAnsi="Arial" w:cs="Arial"/>
                <w:color w:val="000000" w:themeColor="text1"/>
                <w:sz w:val="16"/>
                <w:szCs w:val="16"/>
              </w:rPr>
              <w:t>20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jc w:val="right"/>
              <w:rPr>
                <w:rFonts w:ascii="Arial" w:hAnsi="Arial" w:cs="Arial"/>
                <w:color w:val="000000" w:themeColor="text1"/>
                <w:sz w:val="16"/>
                <w:szCs w:val="16"/>
              </w:rPr>
            </w:pPr>
            <w:r w:rsidRPr="00BA5C26">
              <w:rPr>
                <w:rFonts w:ascii="Arial" w:hAnsi="Arial" w:cs="Arial"/>
                <w:color w:val="000000" w:themeColor="text1"/>
                <w:sz w:val="16"/>
                <w:szCs w:val="16"/>
              </w:rPr>
              <w:t>27,7</w:t>
            </w:r>
          </w:p>
        </w:tc>
        <w:tc>
          <w:tcPr>
            <w:tcW w:w="803"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jc w:val="center"/>
              <w:rPr>
                <w:rFonts w:ascii="Arial" w:hAnsi="Arial" w:cs="Arial"/>
                <w:color w:val="000000" w:themeColor="text1"/>
                <w:sz w:val="16"/>
                <w:szCs w:val="16"/>
              </w:rPr>
            </w:pPr>
            <w:r w:rsidRPr="00BA5C26">
              <w:rPr>
                <w:rFonts w:ascii="Arial" w:hAnsi="Arial" w:cs="Arial"/>
                <w:color w:val="000000" w:themeColor="text1"/>
                <w:sz w:val="16"/>
                <w:szCs w:val="16"/>
              </w:rPr>
              <w:t>Показатель объема: количество населенных пунктов Молчановского сельского поселения</w:t>
            </w:r>
          </w:p>
        </w:tc>
        <w:tc>
          <w:tcPr>
            <w:tcW w:w="567" w:type="dxa"/>
            <w:tcBorders>
              <w:top w:val="nil"/>
              <w:left w:val="nil"/>
              <w:bottom w:val="single" w:sz="4" w:space="0" w:color="auto"/>
              <w:right w:val="single" w:sz="4" w:space="0" w:color="auto"/>
            </w:tcBorders>
            <w:shd w:val="clear" w:color="auto" w:fill="auto"/>
            <w:vAlign w:val="center"/>
            <w:hideMark/>
          </w:tcPr>
          <w:p w:rsidR="001C0AA6" w:rsidRPr="00BA5C26" w:rsidRDefault="001C0AA6" w:rsidP="001C0AA6">
            <w:pPr>
              <w:jc w:val="center"/>
              <w:rPr>
                <w:rFonts w:ascii="Arial" w:hAnsi="Arial" w:cs="Arial"/>
                <w:color w:val="000000" w:themeColor="text1"/>
                <w:sz w:val="16"/>
                <w:szCs w:val="16"/>
              </w:rPr>
            </w:pPr>
            <w:r w:rsidRPr="00BA5C26">
              <w:rPr>
                <w:rFonts w:ascii="Arial" w:hAnsi="Arial" w:cs="Arial"/>
                <w:color w:val="000000" w:themeColor="text1"/>
                <w:sz w:val="16"/>
                <w:szCs w:val="16"/>
              </w:rPr>
              <w:t>ед.</w:t>
            </w:r>
          </w:p>
        </w:tc>
        <w:tc>
          <w:tcPr>
            <w:tcW w:w="756"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jc w:val="center"/>
              <w:rPr>
                <w:rFonts w:ascii="Arial" w:hAnsi="Arial" w:cs="Arial"/>
                <w:color w:val="000000" w:themeColor="text1"/>
                <w:sz w:val="16"/>
                <w:szCs w:val="16"/>
              </w:rPr>
            </w:pPr>
            <w:r w:rsidRPr="00BA5C26">
              <w:rPr>
                <w:rFonts w:ascii="Arial" w:hAnsi="Arial" w:cs="Arial"/>
                <w:color w:val="000000" w:themeColor="text1"/>
                <w:sz w:val="16"/>
                <w:szCs w:val="16"/>
              </w:rPr>
              <w:t>6</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jc w:val="center"/>
              <w:rPr>
                <w:rFonts w:ascii="Arial" w:hAnsi="Arial" w:cs="Arial"/>
                <w:color w:val="000000" w:themeColor="text1"/>
                <w:sz w:val="16"/>
                <w:szCs w:val="16"/>
              </w:rPr>
            </w:pPr>
            <w:r w:rsidRPr="00BA5C26">
              <w:rPr>
                <w:rFonts w:ascii="Arial" w:hAnsi="Arial" w:cs="Arial"/>
                <w:color w:val="000000" w:themeColor="text1"/>
                <w:sz w:val="16"/>
                <w:szCs w:val="16"/>
              </w:rPr>
              <w:t>6</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jc w:val="center"/>
              <w:rPr>
                <w:rFonts w:ascii="Arial" w:hAnsi="Arial" w:cs="Arial"/>
                <w:color w:val="000000" w:themeColor="text1"/>
                <w:sz w:val="16"/>
                <w:szCs w:val="16"/>
              </w:rPr>
            </w:pPr>
            <w:r w:rsidRPr="00BA5C26">
              <w:rPr>
                <w:rFonts w:ascii="Arial" w:hAnsi="Arial" w:cs="Arial"/>
                <w:color w:val="000000" w:themeColor="text1"/>
                <w:sz w:val="16"/>
                <w:szCs w:val="16"/>
              </w:rPr>
              <w:t>6</w:t>
            </w:r>
          </w:p>
        </w:tc>
      </w:tr>
      <w:tr w:rsidR="00BA5C26" w:rsidRPr="00BA5C26" w:rsidTr="001C0AA6">
        <w:trPr>
          <w:cantSplit/>
          <w:trHeight w:val="1134"/>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1C0AA6" w:rsidRPr="00BA5C26" w:rsidRDefault="001C0AA6" w:rsidP="001C0AA6">
            <w:pPr>
              <w:rPr>
                <w:rFonts w:ascii="Arial" w:hAnsi="Arial" w:cs="Arial"/>
                <w:color w:val="000000" w:themeColor="text1"/>
                <w:sz w:val="16"/>
                <w:szCs w:val="16"/>
              </w:rPr>
            </w:pPr>
            <w:r w:rsidRPr="00BA5C26">
              <w:rPr>
                <w:rFonts w:ascii="Arial" w:hAnsi="Arial" w:cs="Arial"/>
                <w:color w:val="000000" w:themeColor="text1"/>
                <w:sz w:val="16"/>
                <w:szCs w:val="16"/>
              </w:rPr>
              <w:t> </w:t>
            </w:r>
          </w:p>
        </w:tc>
        <w:tc>
          <w:tcPr>
            <w:tcW w:w="1418" w:type="dxa"/>
            <w:tcBorders>
              <w:top w:val="nil"/>
              <w:left w:val="nil"/>
              <w:bottom w:val="single" w:sz="4" w:space="0" w:color="auto"/>
              <w:right w:val="single" w:sz="4" w:space="0" w:color="auto"/>
            </w:tcBorders>
            <w:shd w:val="clear" w:color="auto" w:fill="auto"/>
            <w:vAlign w:val="center"/>
            <w:hideMark/>
          </w:tcPr>
          <w:p w:rsidR="001C0AA6" w:rsidRPr="00BA5C26" w:rsidRDefault="001C0AA6" w:rsidP="001C0AA6">
            <w:pPr>
              <w:rPr>
                <w:rFonts w:ascii="Arial" w:hAnsi="Arial" w:cs="Arial"/>
                <w:b/>
                <w:bCs/>
                <w:color w:val="000000" w:themeColor="text1"/>
                <w:sz w:val="16"/>
                <w:szCs w:val="16"/>
              </w:rPr>
            </w:pPr>
            <w:r w:rsidRPr="00BA5C26">
              <w:rPr>
                <w:rFonts w:ascii="Arial" w:hAnsi="Arial" w:cs="Arial"/>
                <w:b/>
                <w:bCs/>
                <w:color w:val="000000" w:themeColor="text1"/>
                <w:sz w:val="16"/>
                <w:szCs w:val="16"/>
              </w:rPr>
              <w:t>ИТОГО:</w:t>
            </w:r>
          </w:p>
        </w:tc>
        <w:tc>
          <w:tcPr>
            <w:tcW w:w="1843" w:type="dxa"/>
            <w:tcBorders>
              <w:top w:val="nil"/>
              <w:left w:val="nil"/>
              <w:bottom w:val="single" w:sz="4" w:space="0" w:color="auto"/>
              <w:right w:val="single" w:sz="4" w:space="0" w:color="auto"/>
            </w:tcBorders>
            <w:shd w:val="clear" w:color="auto" w:fill="auto"/>
            <w:vAlign w:val="center"/>
            <w:hideMark/>
          </w:tcPr>
          <w:p w:rsidR="001C0AA6" w:rsidRPr="00BA5C26" w:rsidRDefault="001C0AA6" w:rsidP="001C0AA6">
            <w:pP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425" w:type="dxa"/>
            <w:tcBorders>
              <w:top w:val="nil"/>
              <w:left w:val="nil"/>
              <w:bottom w:val="single" w:sz="4" w:space="0" w:color="auto"/>
              <w:right w:val="single" w:sz="4" w:space="0" w:color="auto"/>
            </w:tcBorders>
            <w:shd w:val="clear" w:color="auto" w:fill="auto"/>
            <w:vAlign w:val="center"/>
            <w:hideMark/>
          </w:tcPr>
          <w:p w:rsidR="001C0AA6" w:rsidRPr="00BA5C26" w:rsidRDefault="001C0AA6" w:rsidP="001C0AA6">
            <w:pP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425" w:type="dxa"/>
            <w:tcBorders>
              <w:top w:val="nil"/>
              <w:left w:val="nil"/>
              <w:bottom w:val="single" w:sz="4" w:space="0" w:color="auto"/>
              <w:right w:val="single" w:sz="4" w:space="0" w:color="auto"/>
            </w:tcBorders>
            <w:shd w:val="clear" w:color="auto" w:fill="auto"/>
            <w:vAlign w:val="center"/>
            <w:hideMark/>
          </w:tcPr>
          <w:p w:rsidR="001C0AA6" w:rsidRPr="00BA5C26" w:rsidRDefault="001C0AA6" w:rsidP="001C0AA6">
            <w:pP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1134"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jc w:val="right"/>
              <w:rPr>
                <w:rFonts w:ascii="Arial" w:hAnsi="Arial" w:cs="Arial"/>
                <w:b/>
                <w:bCs/>
                <w:color w:val="000000" w:themeColor="text1"/>
                <w:sz w:val="16"/>
                <w:szCs w:val="16"/>
              </w:rPr>
            </w:pPr>
            <w:r w:rsidRPr="00BA5C26">
              <w:rPr>
                <w:rFonts w:ascii="Arial" w:hAnsi="Arial" w:cs="Arial"/>
                <w:b/>
                <w:bCs/>
                <w:color w:val="000000" w:themeColor="text1"/>
                <w:sz w:val="16"/>
                <w:szCs w:val="16"/>
              </w:rPr>
              <w:t>60,9</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jc w:val="right"/>
              <w:rPr>
                <w:rFonts w:ascii="Arial" w:hAnsi="Arial" w:cs="Arial"/>
                <w:b/>
                <w:bCs/>
                <w:color w:val="000000" w:themeColor="text1"/>
                <w:sz w:val="16"/>
                <w:szCs w:val="16"/>
              </w:rPr>
            </w:pPr>
            <w:r w:rsidRPr="00BA5C26">
              <w:rPr>
                <w:rFonts w:ascii="Arial" w:hAnsi="Arial" w:cs="Arial"/>
                <w:b/>
                <w:bCs/>
                <w:color w:val="000000" w:themeColor="text1"/>
                <w:sz w:val="16"/>
                <w:szCs w:val="16"/>
              </w:rPr>
              <w:t>127,1</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jc w:val="right"/>
              <w:rPr>
                <w:rFonts w:ascii="Arial" w:hAnsi="Arial" w:cs="Arial"/>
                <w:b/>
                <w:bCs/>
                <w:color w:val="000000" w:themeColor="text1"/>
                <w:sz w:val="16"/>
                <w:szCs w:val="16"/>
              </w:rPr>
            </w:pPr>
            <w:r w:rsidRPr="00BA5C26">
              <w:rPr>
                <w:rFonts w:ascii="Arial" w:hAnsi="Arial" w:cs="Arial"/>
                <w:b/>
                <w:bCs/>
                <w:color w:val="000000" w:themeColor="text1"/>
                <w:sz w:val="16"/>
                <w:szCs w:val="16"/>
              </w:rPr>
              <w:t>78,1</w:t>
            </w:r>
          </w:p>
        </w:tc>
        <w:tc>
          <w:tcPr>
            <w:tcW w:w="803"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1C0AA6" w:rsidRPr="00BA5C26" w:rsidRDefault="001C0AA6" w:rsidP="001C0AA6">
            <w:pP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756"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rPr>
                <w:rFonts w:ascii="Arial" w:hAnsi="Arial" w:cs="Arial"/>
                <w:color w:val="000000" w:themeColor="text1"/>
                <w:sz w:val="16"/>
                <w:szCs w:val="16"/>
              </w:rPr>
            </w:pPr>
            <w:r w:rsidRPr="00BA5C26">
              <w:rPr>
                <w:rFonts w:ascii="Arial" w:hAnsi="Arial" w:cs="Arial"/>
                <w:color w:val="000000" w:themeColor="text1"/>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C0AA6" w:rsidRPr="00BA5C26" w:rsidRDefault="001C0AA6" w:rsidP="001C0AA6">
            <w:pPr>
              <w:ind w:left="113" w:right="113"/>
              <w:rPr>
                <w:rFonts w:ascii="Arial" w:hAnsi="Arial" w:cs="Arial"/>
                <w:color w:val="000000" w:themeColor="text1"/>
                <w:sz w:val="16"/>
                <w:szCs w:val="16"/>
              </w:rPr>
            </w:pPr>
            <w:r w:rsidRPr="00BA5C26">
              <w:rPr>
                <w:rFonts w:ascii="Arial" w:hAnsi="Arial" w:cs="Arial"/>
                <w:color w:val="000000" w:themeColor="text1"/>
                <w:sz w:val="16"/>
                <w:szCs w:val="16"/>
              </w:rPr>
              <w:t> </w:t>
            </w:r>
          </w:p>
        </w:tc>
      </w:tr>
    </w:tbl>
    <w:p w:rsidR="001C0AA6" w:rsidRPr="00BA5C26" w:rsidRDefault="001C0AA6" w:rsidP="006C5754">
      <w:pPr>
        <w:pStyle w:val="31"/>
        <w:widowControl w:val="0"/>
        <w:numPr>
          <w:ilvl w:val="0"/>
          <w:numId w:val="5"/>
        </w:numPr>
        <w:shd w:val="clear" w:color="auto" w:fill="auto"/>
        <w:tabs>
          <w:tab w:val="left" w:pos="0"/>
          <w:tab w:val="left" w:pos="709"/>
          <w:tab w:val="left" w:pos="1229"/>
        </w:tabs>
        <w:spacing w:line="240" w:lineRule="auto"/>
        <w:ind w:left="0" w:firstLine="426"/>
        <w:jc w:val="both"/>
        <w:rPr>
          <w:rFonts w:ascii="Arial" w:hAnsi="Arial" w:cs="Arial"/>
          <w:color w:val="000000" w:themeColor="text1"/>
          <w:sz w:val="20"/>
          <w:szCs w:val="20"/>
        </w:rPr>
      </w:pPr>
      <w:r w:rsidRPr="00BA5C26">
        <w:rPr>
          <w:rFonts w:ascii="Arial" w:hAnsi="Arial" w:cs="Arial"/>
          <w:color w:val="000000" w:themeColor="text1"/>
          <w:sz w:val="20"/>
          <w:szCs w:val="20"/>
        </w:rPr>
        <w:t>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 (</w:t>
      </w:r>
      <w:r w:rsidRPr="00BA5C26">
        <w:rPr>
          <w:rFonts w:ascii="Arial" w:hAnsi="Arial" w:cs="Arial"/>
          <w:color w:val="000000" w:themeColor="text1"/>
          <w:sz w:val="20"/>
          <w:szCs w:val="20"/>
          <w:lang w:val="en-US"/>
        </w:rPr>
        <w:t>http</w:t>
      </w:r>
      <w:r w:rsidRPr="00BA5C26">
        <w:rPr>
          <w:rFonts w:ascii="Arial" w:hAnsi="Arial" w:cs="Arial"/>
          <w:color w:val="000000" w:themeColor="text1"/>
          <w:sz w:val="20"/>
          <w:szCs w:val="20"/>
        </w:rPr>
        <w:t>://</w:t>
      </w:r>
      <w:r w:rsidRPr="00BA5C26">
        <w:rPr>
          <w:rFonts w:ascii="Arial" w:hAnsi="Arial" w:cs="Arial"/>
          <w:color w:val="000000" w:themeColor="text1"/>
          <w:sz w:val="20"/>
          <w:szCs w:val="20"/>
          <w:lang w:val="en-US"/>
        </w:rPr>
        <w:t>www</w:t>
      </w:r>
      <w:r w:rsidRPr="00BA5C26">
        <w:rPr>
          <w:rFonts w:ascii="Arial" w:hAnsi="Arial" w:cs="Arial"/>
          <w:color w:val="000000" w:themeColor="text1"/>
          <w:sz w:val="20"/>
          <w:szCs w:val="20"/>
        </w:rPr>
        <w:t xml:space="preserve">. </w:t>
      </w:r>
      <w:r w:rsidRPr="00BA5C26">
        <w:rPr>
          <w:rFonts w:ascii="Arial" w:hAnsi="Arial" w:cs="Arial"/>
          <w:color w:val="000000" w:themeColor="text1"/>
          <w:sz w:val="20"/>
          <w:szCs w:val="20"/>
        </w:rPr>
        <w:lastRenderedPageBreak/>
        <w:t>http://msp.tomskinvest.ru/).</w:t>
      </w:r>
    </w:p>
    <w:p w:rsidR="001C0AA6" w:rsidRPr="00BA5C26" w:rsidRDefault="001C0AA6" w:rsidP="006C5754">
      <w:pPr>
        <w:pStyle w:val="31"/>
        <w:widowControl w:val="0"/>
        <w:numPr>
          <w:ilvl w:val="0"/>
          <w:numId w:val="5"/>
        </w:numPr>
        <w:shd w:val="clear" w:color="auto" w:fill="auto"/>
        <w:tabs>
          <w:tab w:val="left" w:pos="709"/>
          <w:tab w:val="left" w:pos="851"/>
          <w:tab w:val="left" w:pos="1229"/>
        </w:tabs>
        <w:spacing w:line="240" w:lineRule="auto"/>
        <w:ind w:left="0" w:firstLine="357"/>
        <w:jc w:val="both"/>
        <w:rPr>
          <w:rFonts w:ascii="Arial" w:hAnsi="Arial" w:cs="Arial"/>
          <w:color w:val="000000" w:themeColor="text1"/>
          <w:sz w:val="20"/>
          <w:szCs w:val="20"/>
        </w:rPr>
      </w:pPr>
      <w:r w:rsidRPr="00BA5C26">
        <w:rPr>
          <w:rFonts w:ascii="Arial" w:hAnsi="Arial" w:cs="Arial"/>
          <w:color w:val="000000" w:themeColor="text1"/>
          <w:sz w:val="20"/>
          <w:szCs w:val="20"/>
        </w:rPr>
        <w:tab/>
        <w:t>Настоящее постановление вступает в силу со дня его официального опубликования.</w:t>
      </w:r>
    </w:p>
    <w:p w:rsidR="001C0AA6" w:rsidRPr="00BA5C26" w:rsidRDefault="001C0AA6" w:rsidP="006C5754">
      <w:pPr>
        <w:pStyle w:val="31"/>
        <w:widowControl w:val="0"/>
        <w:numPr>
          <w:ilvl w:val="0"/>
          <w:numId w:val="5"/>
        </w:numPr>
        <w:shd w:val="clear" w:color="auto" w:fill="auto"/>
        <w:tabs>
          <w:tab w:val="left" w:pos="709"/>
          <w:tab w:val="left" w:pos="851"/>
          <w:tab w:val="left" w:pos="1229"/>
        </w:tabs>
        <w:spacing w:line="240" w:lineRule="auto"/>
        <w:ind w:left="0" w:firstLine="357"/>
        <w:jc w:val="both"/>
        <w:rPr>
          <w:rFonts w:ascii="Arial" w:hAnsi="Arial" w:cs="Arial"/>
          <w:color w:val="000000" w:themeColor="text1"/>
          <w:sz w:val="20"/>
          <w:szCs w:val="20"/>
        </w:rPr>
      </w:pPr>
      <w:r w:rsidRPr="00BA5C26">
        <w:rPr>
          <w:rFonts w:ascii="Arial" w:hAnsi="Arial" w:cs="Arial"/>
          <w:color w:val="000000" w:themeColor="text1"/>
          <w:sz w:val="20"/>
          <w:szCs w:val="20"/>
        </w:rPr>
        <w:t>Контроль за исполнением настоящего постановления оставляю за собой.</w:t>
      </w:r>
    </w:p>
    <w:p w:rsidR="001C0AA6" w:rsidRPr="00BA5C26" w:rsidRDefault="001C0AA6" w:rsidP="00CA7B64">
      <w:pPr>
        <w:suppressAutoHyphens/>
        <w:jc w:val="both"/>
        <w:rPr>
          <w:rFonts w:ascii="Arial" w:hAnsi="Arial" w:cs="Arial"/>
          <w:color w:val="000000" w:themeColor="text1"/>
          <w:sz w:val="20"/>
          <w:szCs w:val="20"/>
          <w:lang w:eastAsia="ar-SA"/>
        </w:rPr>
      </w:pPr>
    </w:p>
    <w:p w:rsidR="001C0AA6" w:rsidRPr="00BA5C26" w:rsidRDefault="001C0AA6" w:rsidP="00CA7B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w:t>
      </w:r>
      <w:r w:rsidR="00CA7B64" w:rsidRPr="00BA5C26">
        <w:rPr>
          <w:rFonts w:ascii="Arial" w:hAnsi="Arial" w:cs="Arial"/>
          <w:color w:val="000000" w:themeColor="text1"/>
          <w:sz w:val="20"/>
          <w:szCs w:val="20"/>
        </w:rPr>
        <w:t xml:space="preserve"> </w:t>
      </w:r>
      <w:r w:rsidRPr="00BA5C26">
        <w:rPr>
          <w:rFonts w:ascii="Arial" w:hAnsi="Arial" w:cs="Arial"/>
          <w:color w:val="000000" w:themeColor="text1"/>
          <w:sz w:val="20"/>
          <w:szCs w:val="20"/>
        </w:rPr>
        <w:t>сельского поселения</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00CA7B64" w:rsidRPr="00BA5C26">
        <w:rPr>
          <w:rFonts w:ascii="Arial" w:hAnsi="Arial" w:cs="Arial"/>
          <w:color w:val="000000" w:themeColor="text1"/>
          <w:sz w:val="20"/>
          <w:szCs w:val="20"/>
        </w:rPr>
        <w:t>(подпись)</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00CA7B64"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А.Л. Гензе</w:t>
      </w:r>
    </w:p>
    <w:p w:rsidR="000E503A" w:rsidRPr="00BA5C26" w:rsidRDefault="000E503A" w:rsidP="00CA7B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color w:val="000000" w:themeColor="text1"/>
          <w:sz w:val="20"/>
          <w:szCs w:val="20"/>
        </w:rPr>
      </w:pPr>
    </w:p>
    <w:p w:rsidR="003D3394" w:rsidRPr="00BA5C26" w:rsidRDefault="003D3394"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0E503A" w:rsidRPr="00BA5C26" w:rsidRDefault="000E503A"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0E503A" w:rsidRPr="00BA5C26" w:rsidRDefault="000E503A" w:rsidP="000E503A">
      <w:pPr>
        <w:jc w:val="center"/>
        <w:rPr>
          <w:rFonts w:ascii="Arial" w:hAnsi="Arial" w:cs="Arial"/>
          <w:color w:val="000000" w:themeColor="text1"/>
          <w:sz w:val="20"/>
          <w:szCs w:val="20"/>
        </w:rPr>
      </w:pPr>
      <w:r w:rsidRPr="00BA5C26">
        <w:rPr>
          <w:rFonts w:ascii="Arial" w:hAnsi="Arial" w:cs="Arial"/>
          <w:color w:val="000000" w:themeColor="text1"/>
          <w:sz w:val="20"/>
          <w:szCs w:val="20"/>
        </w:rPr>
        <w:t>ПОСТАНОВЛЕНИЕ</w:t>
      </w:r>
    </w:p>
    <w:p w:rsidR="000E503A" w:rsidRPr="00BA5C26" w:rsidRDefault="000E503A" w:rsidP="000E503A">
      <w:pPr>
        <w:pStyle w:val="afb"/>
        <w:tabs>
          <w:tab w:val="clear" w:pos="6804"/>
        </w:tabs>
        <w:spacing w:before="0" w:line="360" w:lineRule="auto"/>
        <w:rPr>
          <w:rFonts w:ascii="Arial" w:hAnsi="Arial" w:cs="Arial"/>
          <w:color w:val="000000" w:themeColor="text1"/>
          <w:sz w:val="20"/>
        </w:rPr>
      </w:pPr>
      <w:r w:rsidRPr="00BA5C26">
        <w:rPr>
          <w:rFonts w:ascii="Arial" w:hAnsi="Arial" w:cs="Arial"/>
          <w:color w:val="000000" w:themeColor="text1"/>
          <w:sz w:val="20"/>
        </w:rPr>
        <w:t>«26» декабря 2019г.</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Pr="00BA5C26">
        <w:rPr>
          <w:rFonts w:ascii="Arial" w:hAnsi="Arial" w:cs="Arial"/>
          <w:color w:val="000000" w:themeColor="text1"/>
          <w:sz w:val="20"/>
        </w:rPr>
        <w:tab/>
      </w:r>
      <w:r w:rsidRPr="00BA5C26">
        <w:rPr>
          <w:rFonts w:ascii="Arial" w:hAnsi="Arial" w:cs="Arial"/>
          <w:color w:val="000000" w:themeColor="text1"/>
          <w:sz w:val="20"/>
        </w:rPr>
        <w:tab/>
        <w:t>№320</w:t>
      </w:r>
    </w:p>
    <w:p w:rsidR="000E503A" w:rsidRPr="00BA5C26" w:rsidRDefault="000E503A" w:rsidP="000E503A">
      <w:pPr>
        <w:tabs>
          <w:tab w:val="left" w:pos="284"/>
        </w:tabs>
        <w:jc w:val="both"/>
        <w:rPr>
          <w:color w:val="000000" w:themeColor="text1"/>
          <w:sz w:val="20"/>
          <w:szCs w:val="20"/>
        </w:rPr>
      </w:pPr>
    </w:p>
    <w:p w:rsidR="000E503A" w:rsidRPr="00BA5C26" w:rsidRDefault="000E503A" w:rsidP="000E503A">
      <w:pPr>
        <w:tabs>
          <w:tab w:val="left" w:pos="284"/>
        </w:tabs>
        <w:jc w:val="both"/>
        <w:rPr>
          <w:color w:val="000000" w:themeColor="text1"/>
          <w:sz w:val="20"/>
          <w:szCs w:val="20"/>
        </w:rPr>
      </w:pPr>
    </w:p>
    <w:p w:rsidR="000E503A" w:rsidRPr="00BA5C26" w:rsidRDefault="000E503A" w:rsidP="000E503A">
      <w:pPr>
        <w:tabs>
          <w:tab w:val="left" w:pos="284"/>
        </w:tabs>
        <w:ind w:right="-2"/>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О внесении изменений в постановление Администрации Молчановского сельского поселения от 29.12.2017 № 367 «Об утверждении муниципальной программы «Ремонт и содержание внутрипоселковых дорог Молчановского сельского поселения на 2018-2020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p w:rsidR="000E503A" w:rsidRPr="00BA5C26" w:rsidRDefault="000E503A" w:rsidP="000E503A">
      <w:pPr>
        <w:tabs>
          <w:tab w:val="left" w:pos="284"/>
        </w:tabs>
        <w:jc w:val="both"/>
        <w:rPr>
          <w:rFonts w:ascii="Arial" w:hAnsi="Arial" w:cs="Arial"/>
          <w:color w:val="000000" w:themeColor="text1"/>
          <w:sz w:val="20"/>
          <w:szCs w:val="20"/>
        </w:rPr>
      </w:pPr>
    </w:p>
    <w:p w:rsidR="000E503A" w:rsidRPr="00BA5C26" w:rsidRDefault="000E503A" w:rsidP="000E503A">
      <w:pPr>
        <w:tabs>
          <w:tab w:val="left" w:pos="284"/>
        </w:tabs>
        <w:suppressAutoHyphens/>
        <w:overflowPunct w:val="0"/>
        <w:autoSpaceDE w:val="0"/>
        <w:jc w:val="both"/>
        <w:textAlignment w:val="baseline"/>
        <w:rPr>
          <w:rFonts w:ascii="Arial" w:hAnsi="Arial" w:cs="Arial"/>
          <w:color w:val="000000" w:themeColor="text1"/>
          <w:sz w:val="20"/>
          <w:szCs w:val="20"/>
          <w:lang w:eastAsia="ar-SA"/>
        </w:rPr>
      </w:pP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В связи с проведением корректировки мероприятий муниципальной программы «Ремонт и содержание внутрипоселковых дорог Молчановского сельского поселения на 2018-2020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p w:rsidR="000E503A" w:rsidRPr="00BA5C26" w:rsidRDefault="000E503A" w:rsidP="000E503A">
      <w:pPr>
        <w:tabs>
          <w:tab w:val="left" w:pos="284"/>
        </w:tabs>
        <w:suppressAutoHyphens/>
        <w:overflowPunct w:val="0"/>
        <w:autoSpaceDE w:val="0"/>
        <w:textAlignment w:val="baseline"/>
        <w:rPr>
          <w:rFonts w:ascii="Arial" w:hAnsi="Arial" w:cs="Arial"/>
          <w:color w:val="000000" w:themeColor="text1"/>
          <w:sz w:val="20"/>
          <w:szCs w:val="20"/>
          <w:lang w:eastAsia="ar-SA"/>
        </w:rPr>
      </w:pPr>
    </w:p>
    <w:p w:rsidR="000E503A" w:rsidRPr="00BA5C26" w:rsidRDefault="000E503A" w:rsidP="000E503A">
      <w:pPr>
        <w:tabs>
          <w:tab w:val="left" w:pos="284"/>
        </w:tabs>
        <w:suppressAutoHyphens/>
        <w:overflowPunct w:val="0"/>
        <w:autoSpaceDE w:val="0"/>
        <w:textAlignment w:val="baseline"/>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ПОСТАНОВЛЯЮ:</w:t>
      </w:r>
    </w:p>
    <w:p w:rsidR="000E503A" w:rsidRPr="00BA5C26" w:rsidRDefault="000E503A" w:rsidP="000E503A">
      <w:pPr>
        <w:tabs>
          <w:tab w:val="left" w:pos="284"/>
        </w:tabs>
        <w:suppressAutoHyphens/>
        <w:overflowPunct w:val="0"/>
        <w:autoSpaceDE w:val="0"/>
        <w:textAlignment w:val="baseline"/>
        <w:rPr>
          <w:rFonts w:ascii="Arial" w:hAnsi="Arial" w:cs="Arial"/>
          <w:color w:val="000000" w:themeColor="text1"/>
          <w:sz w:val="20"/>
          <w:szCs w:val="20"/>
          <w:lang w:eastAsia="ar-SA"/>
        </w:rPr>
      </w:pPr>
    </w:p>
    <w:p w:rsidR="000E503A" w:rsidRPr="00BA5C26" w:rsidRDefault="000E503A" w:rsidP="006C5754">
      <w:pPr>
        <w:numPr>
          <w:ilvl w:val="0"/>
          <w:numId w:val="6"/>
        </w:numPr>
        <w:tabs>
          <w:tab w:val="left" w:pos="284"/>
        </w:tabs>
        <w:ind w:left="0" w:firstLine="851"/>
        <w:jc w:val="both"/>
        <w:rPr>
          <w:rFonts w:ascii="Arial" w:hAnsi="Arial" w:cs="Arial"/>
          <w:color w:val="000000" w:themeColor="text1"/>
          <w:sz w:val="20"/>
          <w:szCs w:val="20"/>
        </w:rPr>
      </w:pPr>
      <w:r w:rsidRPr="00BA5C26">
        <w:rPr>
          <w:rFonts w:ascii="Arial" w:hAnsi="Arial" w:cs="Arial"/>
          <w:color w:val="000000" w:themeColor="text1"/>
          <w:sz w:val="20"/>
          <w:szCs w:val="20"/>
        </w:rPr>
        <w:t xml:space="preserve">Внести в постановление Администрации Молчановского сельского поселения от 29.12.2017 № 367 «Об утверждении муниципальной программы «Ремонт и содержание внутрипоселковых дорог Молчановского сельского поселения на 2018-2020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 следующие изменения:</w:t>
      </w:r>
    </w:p>
    <w:p w:rsidR="000E503A" w:rsidRPr="00BA5C26" w:rsidRDefault="000E503A" w:rsidP="000E503A">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1) в приложении 1 к настоящему постановлению:</w:t>
      </w:r>
    </w:p>
    <w:p w:rsidR="000E503A" w:rsidRPr="00BA5C26" w:rsidRDefault="000E503A" w:rsidP="000E503A">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xml:space="preserve"> -в паспорте программы:</w:t>
      </w:r>
    </w:p>
    <w:p w:rsidR="000E503A" w:rsidRPr="00BA5C26" w:rsidRDefault="000E503A" w:rsidP="000E503A">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1) строку «Объем финансирования» изложить в следующей редакции:</w:t>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32"/>
        <w:gridCol w:w="6090"/>
      </w:tblGrid>
      <w:tr w:rsidR="00BA5C26" w:rsidRPr="00BA5C26" w:rsidTr="00975863">
        <w:trPr>
          <w:trHeight w:val="2773"/>
        </w:trPr>
        <w:tc>
          <w:tcPr>
            <w:tcW w:w="2932" w:type="dxa"/>
            <w:tcMar>
              <w:top w:w="94" w:type="dxa"/>
              <w:left w:w="94" w:type="dxa"/>
              <w:bottom w:w="94" w:type="dxa"/>
              <w:right w:w="94" w:type="dxa"/>
            </w:tcMar>
            <w:hideMark/>
          </w:tcPr>
          <w:p w:rsidR="000E503A" w:rsidRPr="00BA5C26" w:rsidRDefault="000E503A" w:rsidP="00975863">
            <w:pPr>
              <w:rPr>
                <w:rFonts w:ascii="Arial" w:hAnsi="Arial" w:cs="Arial"/>
                <w:color w:val="000000" w:themeColor="text1"/>
                <w:sz w:val="20"/>
                <w:szCs w:val="20"/>
              </w:rPr>
            </w:pPr>
            <w:r w:rsidRPr="00BA5C26">
              <w:rPr>
                <w:rFonts w:ascii="Arial" w:hAnsi="Arial" w:cs="Arial"/>
                <w:color w:val="000000" w:themeColor="text1"/>
                <w:sz w:val="20"/>
                <w:szCs w:val="20"/>
              </w:rPr>
              <w:t>Объемы и источники финансирования программы</w:t>
            </w:r>
          </w:p>
        </w:tc>
        <w:tc>
          <w:tcPr>
            <w:tcW w:w="6090" w:type="dxa"/>
            <w:tcMar>
              <w:top w:w="94" w:type="dxa"/>
              <w:left w:w="94" w:type="dxa"/>
              <w:bottom w:w="94" w:type="dxa"/>
              <w:right w:w="94" w:type="dxa"/>
            </w:tcMar>
            <w:hideMark/>
          </w:tcPr>
          <w:p w:rsidR="000E503A" w:rsidRPr="00BA5C26" w:rsidRDefault="000E503A" w:rsidP="00975863">
            <w:pPr>
              <w:rPr>
                <w:rFonts w:ascii="Arial" w:hAnsi="Arial" w:cs="Arial"/>
                <w:color w:val="000000" w:themeColor="text1"/>
                <w:sz w:val="20"/>
                <w:szCs w:val="20"/>
              </w:rPr>
            </w:pPr>
            <w:r w:rsidRPr="00BA5C26">
              <w:rPr>
                <w:rFonts w:ascii="Arial" w:hAnsi="Arial" w:cs="Arial"/>
                <w:color w:val="000000" w:themeColor="text1"/>
                <w:sz w:val="20"/>
                <w:szCs w:val="20"/>
              </w:rPr>
              <w:t>Реализация мероприятий программы осуществляется за счет собственных бюджетных средств Молчановского сельского поселения.</w:t>
            </w:r>
          </w:p>
          <w:p w:rsidR="000E503A" w:rsidRPr="00BA5C26" w:rsidRDefault="000E503A" w:rsidP="00975863">
            <w:pPr>
              <w:rPr>
                <w:rFonts w:ascii="Arial" w:hAnsi="Arial" w:cs="Arial"/>
                <w:color w:val="000000" w:themeColor="text1"/>
                <w:sz w:val="20"/>
                <w:szCs w:val="20"/>
              </w:rPr>
            </w:pPr>
          </w:p>
          <w:p w:rsidR="000E503A" w:rsidRPr="00BA5C26" w:rsidRDefault="000E503A" w:rsidP="00975863">
            <w:pPr>
              <w:tabs>
                <w:tab w:val="left" w:pos="3075"/>
              </w:tabs>
              <w:rPr>
                <w:rFonts w:ascii="Arial" w:hAnsi="Arial" w:cs="Arial"/>
                <w:color w:val="000000" w:themeColor="text1"/>
                <w:sz w:val="20"/>
                <w:szCs w:val="20"/>
              </w:rPr>
            </w:pPr>
            <w:r w:rsidRPr="00BA5C26">
              <w:rPr>
                <w:rFonts w:ascii="Arial" w:hAnsi="Arial" w:cs="Arial"/>
                <w:color w:val="000000" w:themeColor="text1"/>
                <w:sz w:val="20"/>
                <w:szCs w:val="20"/>
              </w:rPr>
              <w:t>Общий объем финансирования Программы составляет –15 602,8 тыс. рублей в том числе:</w:t>
            </w:r>
          </w:p>
          <w:p w:rsidR="000E503A" w:rsidRPr="00BA5C26" w:rsidRDefault="000E503A" w:rsidP="00975863">
            <w:pPr>
              <w:tabs>
                <w:tab w:val="left" w:pos="3075"/>
              </w:tabs>
              <w:rPr>
                <w:rFonts w:ascii="Arial" w:hAnsi="Arial" w:cs="Arial"/>
                <w:color w:val="000000" w:themeColor="text1"/>
                <w:sz w:val="20"/>
                <w:szCs w:val="20"/>
              </w:rPr>
            </w:pPr>
            <w:r w:rsidRPr="00BA5C26">
              <w:rPr>
                <w:rFonts w:ascii="Arial" w:hAnsi="Arial" w:cs="Arial"/>
                <w:color w:val="000000" w:themeColor="text1"/>
                <w:sz w:val="20"/>
                <w:szCs w:val="20"/>
              </w:rPr>
              <w:t>2018 год – 4 727,5 тыс. рублей;</w:t>
            </w:r>
          </w:p>
          <w:p w:rsidR="000E503A" w:rsidRPr="00BA5C26" w:rsidRDefault="000E503A" w:rsidP="00975863">
            <w:pPr>
              <w:tabs>
                <w:tab w:val="left" w:pos="3075"/>
              </w:tabs>
              <w:rPr>
                <w:rFonts w:ascii="Arial" w:hAnsi="Arial" w:cs="Arial"/>
                <w:color w:val="000000" w:themeColor="text1"/>
                <w:sz w:val="20"/>
                <w:szCs w:val="20"/>
              </w:rPr>
            </w:pPr>
            <w:r w:rsidRPr="00BA5C26">
              <w:rPr>
                <w:rFonts w:ascii="Arial" w:hAnsi="Arial" w:cs="Arial"/>
                <w:color w:val="000000" w:themeColor="text1"/>
                <w:sz w:val="20"/>
                <w:szCs w:val="20"/>
              </w:rPr>
              <w:t>2019 год –  5 085,6 тыс. рублей;</w:t>
            </w:r>
          </w:p>
          <w:p w:rsidR="000E503A" w:rsidRPr="00BA5C26" w:rsidRDefault="000E503A" w:rsidP="00975863">
            <w:pPr>
              <w:tabs>
                <w:tab w:val="left" w:pos="3075"/>
              </w:tabs>
              <w:rPr>
                <w:rFonts w:ascii="Arial" w:hAnsi="Arial" w:cs="Arial"/>
                <w:color w:val="000000" w:themeColor="text1"/>
                <w:sz w:val="20"/>
                <w:szCs w:val="20"/>
              </w:rPr>
            </w:pPr>
            <w:r w:rsidRPr="00BA5C26">
              <w:rPr>
                <w:rFonts w:ascii="Arial" w:hAnsi="Arial" w:cs="Arial"/>
                <w:color w:val="000000" w:themeColor="text1"/>
                <w:sz w:val="20"/>
                <w:szCs w:val="20"/>
              </w:rPr>
              <w:t>2020 год –  5 789,7  тыс. рублей.</w:t>
            </w:r>
          </w:p>
        </w:tc>
      </w:tr>
    </w:tbl>
    <w:p w:rsidR="000E503A" w:rsidRPr="00BA5C26" w:rsidRDefault="000E503A" w:rsidP="000E503A">
      <w:pPr>
        <w:ind w:firstLine="709"/>
        <w:rPr>
          <w:rFonts w:ascii="Arial" w:hAnsi="Arial" w:cs="Arial"/>
          <w:color w:val="000000" w:themeColor="text1"/>
          <w:sz w:val="20"/>
          <w:szCs w:val="20"/>
        </w:rPr>
      </w:pPr>
    </w:p>
    <w:p w:rsidR="000E503A" w:rsidRPr="00BA5C26" w:rsidRDefault="000E503A" w:rsidP="000E503A">
      <w:pPr>
        <w:ind w:firstLine="709"/>
        <w:jc w:val="both"/>
        <w:outlineLvl w:val="3"/>
        <w:rPr>
          <w:rFonts w:ascii="Arial" w:hAnsi="Arial" w:cs="Arial"/>
          <w:bCs/>
          <w:color w:val="000000" w:themeColor="text1"/>
          <w:sz w:val="20"/>
          <w:szCs w:val="20"/>
        </w:rPr>
      </w:pPr>
      <w:r w:rsidRPr="00BA5C26">
        <w:rPr>
          <w:rFonts w:ascii="Arial" w:hAnsi="Arial" w:cs="Arial"/>
          <w:color w:val="000000" w:themeColor="text1"/>
          <w:sz w:val="20"/>
          <w:szCs w:val="20"/>
        </w:rPr>
        <w:t>2) раздел 3 «</w:t>
      </w:r>
      <w:r w:rsidRPr="00BA5C26">
        <w:rPr>
          <w:rFonts w:ascii="Arial" w:hAnsi="Arial" w:cs="Arial"/>
          <w:bCs/>
          <w:color w:val="000000" w:themeColor="text1"/>
          <w:sz w:val="20"/>
          <w:szCs w:val="20"/>
        </w:rPr>
        <w:t>Система программных мероприятий, ресурсное обеспечение Программы» изложить в следующей редакции:</w:t>
      </w:r>
    </w:p>
    <w:p w:rsidR="000E503A" w:rsidRPr="00BA5C26" w:rsidRDefault="000E503A" w:rsidP="000E503A">
      <w:pPr>
        <w:jc w:val="center"/>
        <w:outlineLvl w:val="3"/>
        <w:rPr>
          <w:rFonts w:ascii="Arial" w:hAnsi="Arial" w:cs="Arial"/>
          <w:b/>
          <w:bCs/>
          <w:color w:val="000000" w:themeColor="text1"/>
          <w:sz w:val="20"/>
          <w:szCs w:val="20"/>
        </w:rPr>
      </w:pPr>
    </w:p>
    <w:p w:rsidR="000E503A" w:rsidRPr="00BA5C26" w:rsidRDefault="000E503A" w:rsidP="000E503A">
      <w:pPr>
        <w:jc w:val="center"/>
        <w:outlineLvl w:val="3"/>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«Раздел 3. </w:t>
      </w:r>
    </w:p>
    <w:p w:rsidR="000E503A" w:rsidRPr="00BA5C26" w:rsidRDefault="000E503A" w:rsidP="000E503A">
      <w:pPr>
        <w:jc w:val="center"/>
        <w:outlineLvl w:val="3"/>
        <w:rPr>
          <w:rFonts w:ascii="Arial" w:hAnsi="Arial" w:cs="Arial"/>
          <w:b/>
          <w:bCs/>
          <w:color w:val="000000" w:themeColor="text1"/>
          <w:sz w:val="20"/>
          <w:szCs w:val="20"/>
        </w:rPr>
      </w:pPr>
      <w:r w:rsidRPr="00BA5C26">
        <w:rPr>
          <w:rFonts w:ascii="Arial" w:hAnsi="Arial" w:cs="Arial"/>
          <w:b/>
          <w:bCs/>
          <w:color w:val="000000" w:themeColor="text1"/>
          <w:sz w:val="20"/>
          <w:szCs w:val="20"/>
        </w:rPr>
        <w:t>Система программных мероприятий, ресурсное обеспечение Программы</w:t>
      </w:r>
    </w:p>
    <w:p w:rsidR="000E503A" w:rsidRPr="00BA5C26" w:rsidRDefault="000E503A" w:rsidP="000E503A">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Перечень программных мероприятий, путем реализации которых планируется решение поставленных задач, информация о необходимых ресурсах и показатели результативности приведены в приложении к настоящей Программе.</w:t>
      </w:r>
    </w:p>
    <w:p w:rsidR="000E503A" w:rsidRPr="00BA5C26" w:rsidRDefault="000E503A" w:rsidP="000E503A">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Всего на реализацию мероприятий Программы потребуется 15 602,8 тыс. руб. в том числе:</w:t>
      </w:r>
    </w:p>
    <w:p w:rsidR="000E503A" w:rsidRPr="00BA5C26" w:rsidRDefault="000E503A" w:rsidP="006C5754">
      <w:pPr>
        <w:numPr>
          <w:ilvl w:val="0"/>
          <w:numId w:val="7"/>
        </w:numPr>
        <w:tabs>
          <w:tab w:val="clear" w:pos="720"/>
        </w:tabs>
        <w:ind w:left="0" w:firstLine="0"/>
        <w:jc w:val="both"/>
        <w:rPr>
          <w:rFonts w:ascii="Arial" w:hAnsi="Arial" w:cs="Arial"/>
          <w:color w:val="000000" w:themeColor="text1"/>
          <w:sz w:val="20"/>
          <w:szCs w:val="20"/>
        </w:rPr>
      </w:pPr>
      <w:r w:rsidRPr="00BA5C26">
        <w:rPr>
          <w:rFonts w:ascii="Arial" w:hAnsi="Arial" w:cs="Arial"/>
          <w:color w:val="000000" w:themeColor="text1"/>
          <w:sz w:val="20"/>
          <w:szCs w:val="20"/>
        </w:rPr>
        <w:t>средства бюджета Молчановского сельского поселения – 15 602,8 тыс. руб.;</w:t>
      </w:r>
    </w:p>
    <w:p w:rsidR="000E503A" w:rsidRPr="00BA5C26" w:rsidRDefault="000E503A" w:rsidP="000E503A">
      <w:pPr>
        <w:rPr>
          <w:rFonts w:ascii="Arial" w:hAnsi="Arial" w:cs="Arial"/>
          <w:color w:val="000000" w:themeColor="text1"/>
          <w:sz w:val="20"/>
          <w:szCs w:val="20"/>
        </w:rPr>
      </w:pPr>
      <w:r w:rsidRPr="00BA5C26">
        <w:rPr>
          <w:rFonts w:ascii="Arial" w:hAnsi="Arial" w:cs="Arial"/>
          <w:color w:val="000000" w:themeColor="text1"/>
          <w:sz w:val="20"/>
          <w:szCs w:val="20"/>
        </w:rPr>
        <w:t>Объем финансирования по годам:</w:t>
      </w:r>
    </w:p>
    <w:p w:rsidR="000E503A" w:rsidRPr="00BA5C26" w:rsidRDefault="000E503A" w:rsidP="006C5754">
      <w:pPr>
        <w:numPr>
          <w:ilvl w:val="0"/>
          <w:numId w:val="8"/>
        </w:numPr>
        <w:ind w:left="0" w:firstLine="0"/>
        <w:rPr>
          <w:rFonts w:ascii="Arial" w:hAnsi="Arial" w:cs="Arial"/>
          <w:color w:val="000000" w:themeColor="text1"/>
          <w:sz w:val="20"/>
          <w:szCs w:val="20"/>
        </w:rPr>
      </w:pPr>
      <w:r w:rsidRPr="00BA5C26">
        <w:rPr>
          <w:rFonts w:ascii="Arial" w:hAnsi="Arial" w:cs="Arial"/>
          <w:color w:val="000000" w:themeColor="text1"/>
          <w:sz w:val="20"/>
          <w:szCs w:val="20"/>
        </w:rPr>
        <w:t>2018 год – 4 727,5 тыс. рублей;</w:t>
      </w:r>
    </w:p>
    <w:p w:rsidR="000E503A" w:rsidRPr="00BA5C26" w:rsidRDefault="000E503A" w:rsidP="006C5754">
      <w:pPr>
        <w:numPr>
          <w:ilvl w:val="0"/>
          <w:numId w:val="8"/>
        </w:numPr>
        <w:ind w:left="0" w:firstLine="0"/>
        <w:rPr>
          <w:rFonts w:ascii="Arial" w:hAnsi="Arial" w:cs="Arial"/>
          <w:color w:val="000000" w:themeColor="text1"/>
          <w:sz w:val="20"/>
          <w:szCs w:val="20"/>
        </w:rPr>
      </w:pPr>
      <w:r w:rsidRPr="00BA5C26">
        <w:rPr>
          <w:rFonts w:ascii="Arial" w:hAnsi="Arial" w:cs="Arial"/>
          <w:color w:val="000000" w:themeColor="text1"/>
          <w:sz w:val="20"/>
          <w:szCs w:val="20"/>
        </w:rPr>
        <w:t>2019 год – 5 085,6 тыс. рублей;</w:t>
      </w:r>
    </w:p>
    <w:p w:rsidR="000E503A" w:rsidRPr="00BA5C26" w:rsidRDefault="000E503A" w:rsidP="006C5754">
      <w:pPr>
        <w:numPr>
          <w:ilvl w:val="0"/>
          <w:numId w:val="8"/>
        </w:numPr>
        <w:ind w:left="0" w:firstLine="0"/>
        <w:rPr>
          <w:rFonts w:ascii="Arial" w:hAnsi="Arial" w:cs="Arial"/>
          <w:color w:val="000000" w:themeColor="text1"/>
          <w:sz w:val="20"/>
          <w:szCs w:val="20"/>
        </w:rPr>
      </w:pPr>
      <w:r w:rsidRPr="00BA5C26">
        <w:rPr>
          <w:rFonts w:ascii="Arial" w:hAnsi="Arial" w:cs="Arial"/>
          <w:color w:val="000000" w:themeColor="text1"/>
          <w:sz w:val="20"/>
          <w:szCs w:val="20"/>
        </w:rPr>
        <w:t>2020 год – 5 789,7 тыс. рублей;»</w:t>
      </w:r>
    </w:p>
    <w:p w:rsidR="000E503A" w:rsidRPr="00BA5C26" w:rsidRDefault="000E503A" w:rsidP="000E503A">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xml:space="preserve">3) приложение 2 к постановлению Администрации Молчановского сельского поселения от 29.12.2017 № 367 «Об утверждении муниципальной программы «Ремонт и содержание внутрипоселковых дорог Молчановского сельского поселения на 2018-2020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 изложить в следующей редакции:</w:t>
      </w:r>
    </w:p>
    <w:p w:rsidR="000E503A" w:rsidRPr="00BA5C26" w:rsidRDefault="000E503A" w:rsidP="000E503A">
      <w:pPr>
        <w:jc w:val="center"/>
        <w:rPr>
          <w:rFonts w:ascii="Arial" w:hAnsi="Arial" w:cs="Arial"/>
          <w:b/>
          <w:color w:val="000000" w:themeColor="text1"/>
          <w:sz w:val="20"/>
          <w:szCs w:val="20"/>
        </w:rPr>
      </w:pPr>
    </w:p>
    <w:p w:rsidR="000E503A" w:rsidRPr="00BA5C26" w:rsidRDefault="000E503A" w:rsidP="000E503A">
      <w:pPr>
        <w:jc w:val="center"/>
        <w:rPr>
          <w:rFonts w:ascii="Arial" w:hAnsi="Arial" w:cs="Arial"/>
          <w:b/>
          <w:color w:val="000000" w:themeColor="text1"/>
          <w:sz w:val="20"/>
          <w:szCs w:val="20"/>
        </w:rPr>
        <w:sectPr w:rsidR="000E503A" w:rsidRPr="00BA5C26" w:rsidSect="000E503A">
          <w:type w:val="continuous"/>
          <w:pgSz w:w="11906" w:h="16838"/>
          <w:pgMar w:top="1134" w:right="567" w:bottom="1134" w:left="1418" w:header="709" w:footer="709" w:gutter="0"/>
          <w:cols w:space="708"/>
          <w:docGrid w:linePitch="360"/>
        </w:sectPr>
      </w:pPr>
    </w:p>
    <w:p w:rsidR="000E503A" w:rsidRPr="00BA5C26" w:rsidRDefault="000E503A" w:rsidP="000E503A">
      <w:pPr>
        <w:jc w:val="center"/>
        <w:rPr>
          <w:rFonts w:ascii="Arial" w:hAnsi="Arial" w:cs="Arial"/>
          <w:b/>
          <w:color w:val="000000" w:themeColor="text1"/>
          <w:sz w:val="20"/>
          <w:szCs w:val="20"/>
        </w:rPr>
      </w:pPr>
      <w:r w:rsidRPr="00BA5C26">
        <w:rPr>
          <w:rFonts w:ascii="Arial" w:hAnsi="Arial" w:cs="Arial"/>
          <w:b/>
          <w:color w:val="000000" w:themeColor="text1"/>
          <w:sz w:val="20"/>
          <w:szCs w:val="20"/>
        </w:rPr>
        <w:lastRenderedPageBreak/>
        <w:t>«ПЕРЕЧЕНЬ</w:t>
      </w:r>
    </w:p>
    <w:p w:rsidR="00CA7B64" w:rsidRPr="00BA5C26" w:rsidRDefault="000E503A" w:rsidP="000E503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color w:val="000000" w:themeColor="text1"/>
          <w:sz w:val="20"/>
          <w:szCs w:val="20"/>
        </w:rPr>
      </w:pPr>
      <w:r w:rsidRPr="00BA5C26">
        <w:rPr>
          <w:rFonts w:ascii="Arial" w:hAnsi="Arial" w:cs="Arial"/>
          <w:b/>
          <w:color w:val="000000" w:themeColor="text1"/>
          <w:sz w:val="20"/>
          <w:szCs w:val="20"/>
        </w:rPr>
        <w:lastRenderedPageBreak/>
        <w:t>мероприятий, необходимых для реализации муниципальной программы «Ремонт и содержание внутрипоселковых дорог Молчановского сельского поселения»</w:t>
      </w:r>
    </w:p>
    <w:p w:rsidR="000E503A" w:rsidRPr="00BA5C26" w:rsidRDefault="000E503A" w:rsidP="000E503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color w:val="000000" w:themeColor="text1"/>
          <w:sz w:val="20"/>
          <w:szCs w:val="20"/>
        </w:rPr>
      </w:pPr>
    </w:p>
    <w:tbl>
      <w:tblPr>
        <w:tblW w:w="9654" w:type="dxa"/>
        <w:tblInd w:w="93" w:type="dxa"/>
        <w:tblLayout w:type="fixed"/>
        <w:tblLook w:val="04A0" w:firstRow="1" w:lastRow="0" w:firstColumn="1" w:lastColumn="0" w:noHBand="0" w:noVBand="1"/>
      </w:tblPr>
      <w:tblGrid>
        <w:gridCol w:w="441"/>
        <w:gridCol w:w="1134"/>
        <w:gridCol w:w="1984"/>
        <w:gridCol w:w="425"/>
        <w:gridCol w:w="426"/>
        <w:gridCol w:w="708"/>
        <w:gridCol w:w="709"/>
        <w:gridCol w:w="567"/>
        <w:gridCol w:w="425"/>
        <w:gridCol w:w="426"/>
        <w:gridCol w:w="850"/>
        <w:gridCol w:w="709"/>
        <w:gridCol w:w="850"/>
      </w:tblGrid>
      <w:tr w:rsidR="00BA5C26" w:rsidRPr="00BA5C26" w:rsidTr="00975863">
        <w:trPr>
          <w:trHeight w:val="564"/>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п/п</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503A" w:rsidRPr="00BA5C26" w:rsidRDefault="000E503A"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Наименование мероприятия</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503A" w:rsidRPr="00BA5C26" w:rsidRDefault="000E503A"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Содержание мероприятия</w:t>
            </w:r>
          </w:p>
        </w:tc>
        <w:tc>
          <w:tcPr>
            <w:tcW w:w="851"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Срок реализации мероприятия</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Исполнитель мероприятия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Классификация расходов бюджетов</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Источник финансирования</w:t>
            </w:r>
          </w:p>
        </w:tc>
        <w:tc>
          <w:tcPr>
            <w:tcW w:w="851"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Итого</w:t>
            </w:r>
          </w:p>
        </w:tc>
        <w:tc>
          <w:tcPr>
            <w:tcW w:w="2409" w:type="dxa"/>
            <w:gridSpan w:val="3"/>
            <w:tcBorders>
              <w:top w:val="single" w:sz="4" w:space="0" w:color="auto"/>
              <w:left w:val="nil"/>
              <w:bottom w:val="single" w:sz="4" w:space="0" w:color="auto"/>
              <w:right w:val="single" w:sz="4" w:space="0" w:color="auto"/>
            </w:tcBorders>
            <w:shd w:val="clear" w:color="auto" w:fill="auto"/>
            <w:vAlign w:val="center"/>
            <w:hideMark/>
          </w:tcPr>
          <w:p w:rsidR="000E503A" w:rsidRPr="00BA5C26" w:rsidRDefault="000E503A"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xml:space="preserve">Расходы на мероприятие </w:t>
            </w:r>
          </w:p>
        </w:tc>
      </w:tr>
      <w:tr w:rsidR="00BA5C26" w:rsidRPr="00BA5C26" w:rsidTr="00975863">
        <w:trPr>
          <w:trHeight w:val="715"/>
        </w:trPr>
        <w:tc>
          <w:tcPr>
            <w:tcW w:w="441" w:type="dxa"/>
            <w:vMerge/>
            <w:tcBorders>
              <w:top w:val="single" w:sz="4" w:space="0" w:color="auto"/>
              <w:left w:val="single" w:sz="4" w:space="0" w:color="auto"/>
              <w:bottom w:val="single" w:sz="4" w:space="0" w:color="auto"/>
              <w:right w:val="single" w:sz="4" w:space="0" w:color="auto"/>
            </w:tcBorders>
            <w:vAlign w:val="center"/>
            <w:hideMark/>
          </w:tcPr>
          <w:p w:rsidR="000E503A" w:rsidRPr="00BA5C26" w:rsidRDefault="000E503A" w:rsidP="00975863">
            <w:pPr>
              <w:rPr>
                <w:rFonts w:ascii="Arial" w:hAnsi="Arial" w:cs="Arial"/>
                <w:b/>
                <w:bCs/>
                <w:color w:val="000000" w:themeColor="text1"/>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E503A" w:rsidRPr="00BA5C26" w:rsidRDefault="000E503A" w:rsidP="00975863">
            <w:pPr>
              <w:rPr>
                <w:rFonts w:ascii="Arial" w:hAnsi="Arial" w:cs="Arial"/>
                <w:b/>
                <w:bCs/>
                <w:color w:val="000000" w:themeColor="text1"/>
                <w:sz w:val="16"/>
                <w:szCs w:val="16"/>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0E503A" w:rsidRPr="00BA5C26" w:rsidRDefault="000E503A" w:rsidP="00975863">
            <w:pPr>
              <w:rPr>
                <w:rFonts w:ascii="Arial" w:hAnsi="Arial" w:cs="Arial"/>
                <w:b/>
                <w:bCs/>
                <w:color w:val="000000" w:themeColor="text1"/>
                <w:sz w:val="16"/>
                <w:szCs w:val="16"/>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0E503A" w:rsidRPr="00BA5C26" w:rsidRDefault="000E503A" w:rsidP="00975863">
            <w:pPr>
              <w:rPr>
                <w:rFonts w:ascii="Arial" w:hAnsi="Arial" w:cs="Arial"/>
                <w:b/>
                <w:bCs/>
                <w:color w:val="000000" w:themeColor="text1"/>
                <w:sz w:val="16"/>
                <w:szCs w:val="16"/>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E503A" w:rsidRPr="00BA5C26" w:rsidRDefault="000E503A" w:rsidP="00975863">
            <w:pPr>
              <w:rPr>
                <w:rFonts w:ascii="Arial" w:hAnsi="Arial" w:cs="Arial"/>
                <w:b/>
                <w:bCs/>
                <w:color w:val="000000" w:themeColor="text1"/>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E503A" w:rsidRPr="00BA5C26" w:rsidRDefault="000E503A" w:rsidP="00975863">
            <w:pPr>
              <w:rPr>
                <w:rFonts w:ascii="Arial" w:hAnsi="Arial" w:cs="Arial"/>
                <w:b/>
                <w:bCs/>
                <w:color w:val="000000" w:themeColor="text1"/>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0E503A" w:rsidRPr="00BA5C26" w:rsidRDefault="000E503A" w:rsidP="00975863">
            <w:pPr>
              <w:rPr>
                <w:rFonts w:ascii="Arial" w:hAnsi="Arial" w:cs="Arial"/>
                <w:b/>
                <w:bCs/>
                <w:color w:val="000000" w:themeColor="text1"/>
                <w:sz w:val="16"/>
                <w:szCs w:val="16"/>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0E503A" w:rsidRPr="00BA5C26" w:rsidRDefault="000E503A" w:rsidP="00975863">
            <w:pPr>
              <w:rPr>
                <w:rFonts w:ascii="Arial" w:hAnsi="Arial" w:cs="Arial"/>
                <w:b/>
                <w:bCs/>
                <w:color w:val="000000" w:themeColor="text1"/>
                <w:sz w:val="16"/>
                <w:szCs w:val="16"/>
              </w:rPr>
            </w:pPr>
          </w:p>
        </w:tc>
        <w:tc>
          <w:tcPr>
            <w:tcW w:w="2409" w:type="dxa"/>
            <w:gridSpan w:val="3"/>
            <w:tcBorders>
              <w:top w:val="single" w:sz="4" w:space="0" w:color="auto"/>
              <w:left w:val="nil"/>
              <w:bottom w:val="single" w:sz="4" w:space="0" w:color="auto"/>
              <w:right w:val="single" w:sz="4" w:space="0" w:color="auto"/>
            </w:tcBorders>
            <w:shd w:val="clear" w:color="auto" w:fill="auto"/>
            <w:vAlign w:val="center"/>
            <w:hideMark/>
          </w:tcPr>
          <w:p w:rsidR="000E503A" w:rsidRPr="00BA5C26" w:rsidRDefault="000E503A"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(тыс. руб.)</w:t>
            </w:r>
          </w:p>
        </w:tc>
      </w:tr>
      <w:tr w:rsidR="00BA5C26" w:rsidRPr="00BA5C26" w:rsidTr="00975863">
        <w:trPr>
          <w:trHeight w:val="1712"/>
        </w:trPr>
        <w:tc>
          <w:tcPr>
            <w:tcW w:w="441" w:type="dxa"/>
            <w:vMerge/>
            <w:tcBorders>
              <w:top w:val="single" w:sz="4" w:space="0" w:color="auto"/>
              <w:left w:val="single" w:sz="4" w:space="0" w:color="auto"/>
              <w:bottom w:val="single" w:sz="4" w:space="0" w:color="auto"/>
              <w:right w:val="single" w:sz="4" w:space="0" w:color="auto"/>
            </w:tcBorders>
            <w:vAlign w:val="center"/>
            <w:hideMark/>
          </w:tcPr>
          <w:p w:rsidR="000E503A" w:rsidRPr="00BA5C26" w:rsidRDefault="000E503A" w:rsidP="00975863">
            <w:pPr>
              <w:rPr>
                <w:rFonts w:ascii="Arial" w:hAnsi="Arial" w:cs="Arial"/>
                <w:b/>
                <w:bCs/>
                <w:color w:val="000000" w:themeColor="text1"/>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E503A" w:rsidRPr="00BA5C26" w:rsidRDefault="000E503A" w:rsidP="00975863">
            <w:pPr>
              <w:rPr>
                <w:rFonts w:ascii="Arial" w:hAnsi="Arial" w:cs="Arial"/>
                <w:b/>
                <w:bCs/>
                <w:color w:val="000000" w:themeColor="text1"/>
                <w:sz w:val="16"/>
                <w:szCs w:val="16"/>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0E503A" w:rsidRPr="00BA5C26" w:rsidRDefault="000E503A" w:rsidP="00975863">
            <w:pPr>
              <w:rPr>
                <w:rFonts w:ascii="Arial" w:hAnsi="Arial" w:cs="Arial"/>
                <w:b/>
                <w:bCs/>
                <w:color w:val="000000" w:themeColor="text1"/>
                <w:sz w:val="16"/>
                <w:szCs w:val="16"/>
              </w:rPr>
            </w:pP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с (месяц/год)</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по (месяц/год)</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E503A" w:rsidRPr="00BA5C26" w:rsidRDefault="000E503A" w:rsidP="00975863">
            <w:pPr>
              <w:rPr>
                <w:rFonts w:ascii="Arial" w:hAnsi="Arial" w:cs="Arial"/>
                <w:b/>
                <w:bCs/>
                <w:color w:val="000000" w:themeColor="text1"/>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E503A" w:rsidRPr="00BA5C26" w:rsidRDefault="000E503A" w:rsidP="00975863">
            <w:pPr>
              <w:rPr>
                <w:rFonts w:ascii="Arial" w:hAnsi="Arial" w:cs="Arial"/>
                <w:b/>
                <w:bCs/>
                <w:color w:val="000000" w:themeColor="text1"/>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0E503A" w:rsidRPr="00BA5C26" w:rsidRDefault="000E503A" w:rsidP="00975863">
            <w:pPr>
              <w:rPr>
                <w:rFonts w:ascii="Arial" w:hAnsi="Arial" w:cs="Arial"/>
                <w:b/>
                <w:bCs/>
                <w:color w:val="000000" w:themeColor="text1"/>
                <w:sz w:val="16"/>
                <w:szCs w:val="16"/>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0E503A" w:rsidRPr="00BA5C26" w:rsidRDefault="000E503A" w:rsidP="00975863">
            <w:pPr>
              <w:rPr>
                <w:rFonts w:ascii="Arial" w:hAnsi="Arial" w:cs="Arial"/>
                <w:b/>
                <w:bCs/>
                <w:color w:val="000000" w:themeColor="text1"/>
                <w:sz w:val="16"/>
                <w:szCs w:val="16"/>
              </w:rPr>
            </w:pPr>
          </w:p>
        </w:tc>
        <w:tc>
          <w:tcPr>
            <w:tcW w:w="850" w:type="dxa"/>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2018 год</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0E503A" w:rsidRPr="00BA5C26" w:rsidRDefault="000E503A"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2019 год</w:t>
            </w:r>
          </w:p>
        </w:tc>
        <w:tc>
          <w:tcPr>
            <w:tcW w:w="850" w:type="dxa"/>
            <w:tcBorders>
              <w:top w:val="nil"/>
              <w:left w:val="nil"/>
              <w:bottom w:val="single" w:sz="4" w:space="0" w:color="auto"/>
              <w:right w:val="single" w:sz="4" w:space="0" w:color="auto"/>
            </w:tcBorders>
            <w:shd w:val="clear" w:color="auto" w:fill="auto"/>
            <w:noWrap/>
            <w:textDirection w:val="btLr"/>
            <w:vAlign w:val="center"/>
            <w:hideMark/>
          </w:tcPr>
          <w:p w:rsidR="000E503A" w:rsidRPr="00BA5C26" w:rsidRDefault="000E503A"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2020 год</w:t>
            </w:r>
          </w:p>
        </w:tc>
      </w:tr>
      <w:tr w:rsidR="00BA5C26" w:rsidRPr="00BA5C26" w:rsidTr="00975863">
        <w:trPr>
          <w:trHeight w:val="1896"/>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0E503A" w:rsidRPr="00BA5C26" w:rsidRDefault="000E503A" w:rsidP="00975863">
            <w:pPr>
              <w:rPr>
                <w:rFonts w:ascii="Arial" w:hAnsi="Arial" w:cs="Arial"/>
                <w:color w:val="000000" w:themeColor="text1"/>
                <w:sz w:val="16"/>
                <w:szCs w:val="16"/>
              </w:rPr>
            </w:pPr>
            <w:r w:rsidRPr="00BA5C26">
              <w:rPr>
                <w:rFonts w:ascii="Arial" w:hAnsi="Arial" w:cs="Arial"/>
                <w:color w:val="000000" w:themeColor="text1"/>
                <w:sz w:val="16"/>
                <w:szCs w:val="16"/>
              </w:rPr>
              <w:t>Содержание автомобильных дорог общего пользования местного значения</w:t>
            </w:r>
          </w:p>
        </w:tc>
        <w:tc>
          <w:tcPr>
            <w:tcW w:w="1984" w:type="dxa"/>
            <w:tcBorders>
              <w:top w:val="nil"/>
              <w:left w:val="nil"/>
              <w:bottom w:val="single" w:sz="4" w:space="0" w:color="auto"/>
              <w:right w:val="single" w:sz="4" w:space="0" w:color="auto"/>
            </w:tcBorders>
            <w:shd w:val="clear" w:color="auto" w:fill="auto"/>
            <w:vAlign w:val="center"/>
            <w:hideMark/>
          </w:tcPr>
          <w:p w:rsidR="000E503A" w:rsidRPr="00BA5C26" w:rsidRDefault="000E503A" w:rsidP="00975863">
            <w:pPr>
              <w:rPr>
                <w:rFonts w:ascii="Arial" w:hAnsi="Arial" w:cs="Arial"/>
                <w:color w:val="000000" w:themeColor="text1"/>
                <w:sz w:val="16"/>
                <w:szCs w:val="16"/>
              </w:rPr>
            </w:pPr>
            <w:r w:rsidRPr="00BA5C26">
              <w:rPr>
                <w:rFonts w:ascii="Arial" w:hAnsi="Arial" w:cs="Arial"/>
                <w:color w:val="000000" w:themeColor="text1"/>
                <w:sz w:val="16"/>
                <w:szCs w:val="16"/>
              </w:rPr>
              <w:t>Содержание автомобильных дорог общего пользования местного значения расположенных на территории Молчановского сельского поселения; диагностическое обследование дорог (улиц) с составлением технических и кадастровых паспортов; проведение комплекса кадастровых работ; регистрация права собственности; разработка проектов организации дорожного движения на автомобильных дорогах общего пользования местного значения, в границах населенных пунктов</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01.01.2018</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31.12.2020</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Администрация Молчановского сельского поселения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0409 7955201000 240; 850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местный бюджет</w:t>
            </w:r>
          </w:p>
        </w:tc>
        <w:tc>
          <w:tcPr>
            <w:tcW w:w="851" w:type="dxa"/>
            <w:gridSpan w:val="2"/>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7 565,5</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2 770,3</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2 788,7</w:t>
            </w:r>
          </w:p>
        </w:tc>
        <w:tc>
          <w:tcPr>
            <w:tcW w:w="850" w:type="dxa"/>
            <w:tcBorders>
              <w:top w:val="nil"/>
              <w:left w:val="nil"/>
              <w:bottom w:val="single" w:sz="4" w:space="0" w:color="auto"/>
              <w:right w:val="single" w:sz="4" w:space="0" w:color="auto"/>
            </w:tcBorders>
            <w:shd w:val="clear" w:color="auto" w:fill="auto"/>
            <w:noWrap/>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2 006,5</w:t>
            </w:r>
          </w:p>
        </w:tc>
      </w:tr>
      <w:tr w:rsidR="00BA5C26" w:rsidRPr="00BA5C26" w:rsidTr="00975863">
        <w:trPr>
          <w:trHeight w:val="1872"/>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2.</w:t>
            </w:r>
          </w:p>
        </w:tc>
        <w:tc>
          <w:tcPr>
            <w:tcW w:w="1134" w:type="dxa"/>
            <w:tcBorders>
              <w:top w:val="nil"/>
              <w:left w:val="nil"/>
              <w:bottom w:val="single" w:sz="4" w:space="0" w:color="auto"/>
              <w:right w:val="single" w:sz="4" w:space="0" w:color="auto"/>
            </w:tcBorders>
            <w:shd w:val="clear" w:color="auto" w:fill="auto"/>
            <w:vAlign w:val="center"/>
            <w:hideMark/>
          </w:tcPr>
          <w:p w:rsidR="000E503A" w:rsidRPr="00BA5C26" w:rsidRDefault="000E503A" w:rsidP="00975863">
            <w:pPr>
              <w:rPr>
                <w:rFonts w:ascii="Arial" w:hAnsi="Arial" w:cs="Arial"/>
                <w:color w:val="000000" w:themeColor="text1"/>
                <w:sz w:val="16"/>
                <w:szCs w:val="16"/>
              </w:rPr>
            </w:pPr>
            <w:r w:rsidRPr="00BA5C26">
              <w:rPr>
                <w:rFonts w:ascii="Arial" w:hAnsi="Arial" w:cs="Arial"/>
                <w:color w:val="000000" w:themeColor="text1"/>
                <w:sz w:val="16"/>
                <w:szCs w:val="16"/>
              </w:rPr>
              <w:t xml:space="preserve">Содержание элементов обустройства автомобильных дорог </w:t>
            </w:r>
          </w:p>
        </w:tc>
        <w:tc>
          <w:tcPr>
            <w:tcW w:w="1984" w:type="dxa"/>
            <w:tcBorders>
              <w:top w:val="nil"/>
              <w:left w:val="nil"/>
              <w:bottom w:val="single" w:sz="4" w:space="0" w:color="auto"/>
              <w:right w:val="single" w:sz="4" w:space="0" w:color="auto"/>
            </w:tcBorders>
            <w:shd w:val="clear" w:color="auto" w:fill="auto"/>
            <w:vAlign w:val="center"/>
            <w:hideMark/>
          </w:tcPr>
          <w:p w:rsidR="000E503A" w:rsidRPr="00BA5C26" w:rsidRDefault="000E503A" w:rsidP="00975863">
            <w:pPr>
              <w:rPr>
                <w:rFonts w:ascii="Arial" w:hAnsi="Arial" w:cs="Arial"/>
                <w:color w:val="000000" w:themeColor="text1"/>
                <w:sz w:val="16"/>
                <w:szCs w:val="16"/>
              </w:rPr>
            </w:pPr>
            <w:r w:rsidRPr="00BA5C26">
              <w:rPr>
                <w:rFonts w:ascii="Arial" w:hAnsi="Arial" w:cs="Arial"/>
                <w:color w:val="000000" w:themeColor="text1"/>
                <w:sz w:val="16"/>
                <w:szCs w:val="16"/>
              </w:rPr>
              <w:t>Очистка тротуаров от снега, мусора; ремонт тротуаров, приобретение материальных запасов для проведения работ; приобретение дорожных знаков; Оказание услуг по установки дорожных знаков.</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01.01.2018</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31.12.2020</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Администрация Молчановского сельского поселения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0409 7955202000 240;850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местный бюджет</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4 397,7</w:t>
            </w:r>
          </w:p>
        </w:tc>
        <w:tc>
          <w:tcPr>
            <w:tcW w:w="1276" w:type="dxa"/>
            <w:gridSpan w:val="2"/>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1 094,7</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1 532,3</w:t>
            </w:r>
          </w:p>
        </w:tc>
        <w:tc>
          <w:tcPr>
            <w:tcW w:w="850" w:type="dxa"/>
            <w:tcBorders>
              <w:top w:val="nil"/>
              <w:left w:val="nil"/>
              <w:bottom w:val="single" w:sz="4" w:space="0" w:color="auto"/>
              <w:right w:val="single" w:sz="4" w:space="0" w:color="auto"/>
            </w:tcBorders>
            <w:shd w:val="clear" w:color="auto" w:fill="auto"/>
            <w:noWrap/>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1 770,7</w:t>
            </w:r>
          </w:p>
        </w:tc>
      </w:tr>
      <w:tr w:rsidR="00BA5C26" w:rsidRPr="00BA5C26" w:rsidTr="00975863">
        <w:trPr>
          <w:trHeight w:val="2148"/>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3.</w:t>
            </w:r>
          </w:p>
        </w:tc>
        <w:tc>
          <w:tcPr>
            <w:tcW w:w="1134" w:type="dxa"/>
            <w:tcBorders>
              <w:top w:val="nil"/>
              <w:left w:val="nil"/>
              <w:bottom w:val="single" w:sz="4" w:space="0" w:color="auto"/>
              <w:right w:val="single" w:sz="4" w:space="0" w:color="auto"/>
            </w:tcBorders>
            <w:shd w:val="clear" w:color="auto" w:fill="auto"/>
            <w:vAlign w:val="center"/>
            <w:hideMark/>
          </w:tcPr>
          <w:p w:rsidR="000E503A" w:rsidRPr="00BA5C26" w:rsidRDefault="000E503A" w:rsidP="00975863">
            <w:pPr>
              <w:rPr>
                <w:rFonts w:ascii="Arial" w:hAnsi="Arial" w:cs="Arial"/>
                <w:color w:val="000000" w:themeColor="text1"/>
                <w:sz w:val="16"/>
                <w:szCs w:val="16"/>
              </w:rPr>
            </w:pPr>
            <w:r w:rsidRPr="00BA5C26">
              <w:rPr>
                <w:rFonts w:ascii="Arial" w:hAnsi="Arial" w:cs="Arial"/>
                <w:color w:val="000000" w:themeColor="text1"/>
                <w:sz w:val="16"/>
                <w:szCs w:val="16"/>
              </w:rPr>
              <w:t>Ремонт автомобильных дорог общего пользования местного значения</w:t>
            </w:r>
          </w:p>
        </w:tc>
        <w:tc>
          <w:tcPr>
            <w:tcW w:w="1984" w:type="dxa"/>
            <w:tcBorders>
              <w:top w:val="nil"/>
              <w:left w:val="nil"/>
              <w:bottom w:val="single" w:sz="4" w:space="0" w:color="auto"/>
              <w:right w:val="single" w:sz="4" w:space="0" w:color="auto"/>
            </w:tcBorders>
            <w:shd w:val="clear" w:color="auto" w:fill="auto"/>
            <w:vAlign w:val="center"/>
            <w:hideMark/>
          </w:tcPr>
          <w:p w:rsidR="000E503A" w:rsidRPr="00BA5C26" w:rsidRDefault="000E503A" w:rsidP="00975863">
            <w:pPr>
              <w:rPr>
                <w:rFonts w:ascii="Arial" w:hAnsi="Arial" w:cs="Arial"/>
                <w:color w:val="000000" w:themeColor="text1"/>
                <w:sz w:val="16"/>
                <w:szCs w:val="16"/>
              </w:rPr>
            </w:pPr>
            <w:r w:rsidRPr="00BA5C26">
              <w:rPr>
                <w:rFonts w:ascii="Arial" w:hAnsi="Arial" w:cs="Arial"/>
                <w:color w:val="000000" w:themeColor="text1"/>
                <w:sz w:val="16"/>
                <w:szCs w:val="16"/>
              </w:rPr>
              <w:t xml:space="preserve">Разработка проектной и сметной документации; проверка достоверности определения сметной стоимости; ремонт автомобильных дорог общего пользования местного значения и искусственных сооружений на них (перечень объектов ремонта по годам определяется по результатам обследования сети дорог и получения дефектных ведомостей по дорогам и искусственным </w:t>
            </w:r>
            <w:r w:rsidRPr="00BA5C26">
              <w:rPr>
                <w:rFonts w:ascii="Arial" w:hAnsi="Arial" w:cs="Arial"/>
                <w:color w:val="000000" w:themeColor="text1"/>
                <w:sz w:val="16"/>
                <w:szCs w:val="16"/>
              </w:rPr>
              <w:lastRenderedPageBreak/>
              <w:t>сооружениям на них, требующим необходимого ремонта); Приобретение материальных запасов для проведения ремонтных работ на дорогах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lastRenderedPageBreak/>
              <w:t>01.01.2018</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31.12.2020</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Администрация Молчановского сельского поселения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0409 7955203000 240; 850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местный бюджет</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2 539,0</w:t>
            </w:r>
          </w:p>
        </w:tc>
        <w:tc>
          <w:tcPr>
            <w:tcW w:w="1276" w:type="dxa"/>
            <w:gridSpan w:val="2"/>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580,9</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358,1</w:t>
            </w:r>
          </w:p>
        </w:tc>
        <w:tc>
          <w:tcPr>
            <w:tcW w:w="850" w:type="dxa"/>
            <w:tcBorders>
              <w:top w:val="nil"/>
              <w:left w:val="nil"/>
              <w:bottom w:val="single" w:sz="4" w:space="0" w:color="auto"/>
              <w:right w:val="single" w:sz="4" w:space="0" w:color="auto"/>
            </w:tcBorders>
            <w:shd w:val="clear" w:color="auto" w:fill="auto"/>
            <w:noWrap/>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1 600,0</w:t>
            </w:r>
          </w:p>
        </w:tc>
      </w:tr>
      <w:tr w:rsidR="00BA5C26" w:rsidRPr="00BA5C26" w:rsidTr="00975863">
        <w:trPr>
          <w:trHeight w:val="198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lastRenderedPageBreak/>
              <w:t>4.</w:t>
            </w:r>
          </w:p>
        </w:tc>
        <w:tc>
          <w:tcPr>
            <w:tcW w:w="1134" w:type="dxa"/>
            <w:tcBorders>
              <w:top w:val="nil"/>
              <w:left w:val="nil"/>
              <w:bottom w:val="single" w:sz="4" w:space="0" w:color="auto"/>
              <w:right w:val="single" w:sz="4" w:space="0" w:color="auto"/>
            </w:tcBorders>
            <w:shd w:val="clear" w:color="auto" w:fill="auto"/>
            <w:vAlign w:val="center"/>
            <w:hideMark/>
          </w:tcPr>
          <w:p w:rsidR="000E503A" w:rsidRPr="00BA5C26" w:rsidRDefault="000E503A" w:rsidP="00975863">
            <w:pPr>
              <w:rPr>
                <w:rFonts w:ascii="Arial" w:hAnsi="Arial" w:cs="Arial"/>
                <w:color w:val="000000" w:themeColor="text1"/>
                <w:sz w:val="16"/>
                <w:szCs w:val="16"/>
              </w:rPr>
            </w:pPr>
            <w:r w:rsidRPr="00BA5C26">
              <w:rPr>
                <w:rFonts w:ascii="Arial" w:hAnsi="Arial" w:cs="Arial"/>
                <w:color w:val="000000" w:themeColor="text1"/>
                <w:sz w:val="16"/>
                <w:szCs w:val="16"/>
              </w:rPr>
              <w:t>Ремонт автомобильных дорог общего пользования местного значения</w:t>
            </w:r>
          </w:p>
        </w:tc>
        <w:tc>
          <w:tcPr>
            <w:tcW w:w="1984" w:type="dxa"/>
            <w:tcBorders>
              <w:top w:val="nil"/>
              <w:left w:val="nil"/>
              <w:bottom w:val="single" w:sz="4" w:space="0" w:color="auto"/>
              <w:right w:val="single" w:sz="4" w:space="0" w:color="auto"/>
            </w:tcBorders>
            <w:shd w:val="clear" w:color="auto" w:fill="auto"/>
            <w:vAlign w:val="center"/>
            <w:hideMark/>
          </w:tcPr>
          <w:p w:rsidR="000E503A" w:rsidRPr="00BA5C26" w:rsidRDefault="000E503A" w:rsidP="00975863">
            <w:pPr>
              <w:rPr>
                <w:rFonts w:ascii="Arial" w:hAnsi="Arial" w:cs="Arial"/>
                <w:color w:val="000000" w:themeColor="text1"/>
                <w:sz w:val="16"/>
                <w:szCs w:val="16"/>
              </w:rPr>
            </w:pPr>
            <w:proofErr w:type="spellStart"/>
            <w:r w:rsidRPr="00BA5C26">
              <w:rPr>
                <w:rFonts w:ascii="Arial" w:hAnsi="Arial" w:cs="Arial"/>
                <w:color w:val="000000" w:themeColor="text1"/>
                <w:sz w:val="16"/>
                <w:szCs w:val="16"/>
              </w:rPr>
              <w:t>Софинансирование</w:t>
            </w:r>
            <w:proofErr w:type="spellEnd"/>
            <w:r w:rsidRPr="00BA5C26">
              <w:rPr>
                <w:rFonts w:ascii="Arial" w:hAnsi="Arial" w:cs="Arial"/>
                <w:color w:val="000000" w:themeColor="text1"/>
                <w:sz w:val="16"/>
                <w:szCs w:val="16"/>
              </w:rPr>
              <w:t xml:space="preserve"> расходов на капитальный ремонт и (или) ремонт автомобильных дорог общего пользования местного значения в границах Молчановского района</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01.01.2018</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31.12.2020</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Администрация Молчановского сельского поселения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0409 79552S3000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местный бюджет</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1 100,5</w:t>
            </w:r>
          </w:p>
        </w:tc>
        <w:tc>
          <w:tcPr>
            <w:tcW w:w="1276" w:type="dxa"/>
            <w:gridSpan w:val="2"/>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281,6</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406,4</w:t>
            </w:r>
          </w:p>
        </w:tc>
        <w:tc>
          <w:tcPr>
            <w:tcW w:w="850" w:type="dxa"/>
            <w:tcBorders>
              <w:top w:val="nil"/>
              <w:left w:val="nil"/>
              <w:bottom w:val="single" w:sz="4" w:space="0" w:color="auto"/>
              <w:right w:val="single" w:sz="4" w:space="0" w:color="auto"/>
            </w:tcBorders>
            <w:shd w:val="clear" w:color="auto" w:fill="auto"/>
            <w:noWrap/>
            <w:textDirection w:val="btLr"/>
            <w:vAlign w:val="center"/>
            <w:hideMark/>
          </w:tcPr>
          <w:p w:rsidR="000E503A" w:rsidRPr="00BA5C26" w:rsidRDefault="000E503A"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412,5</w:t>
            </w:r>
          </w:p>
        </w:tc>
      </w:tr>
      <w:tr w:rsidR="00BA5C26" w:rsidRPr="00BA5C26" w:rsidTr="00975863">
        <w:trPr>
          <w:trHeight w:val="1188"/>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0E503A" w:rsidRPr="00BA5C26" w:rsidRDefault="000E503A"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1134" w:type="dxa"/>
            <w:tcBorders>
              <w:top w:val="nil"/>
              <w:left w:val="nil"/>
              <w:bottom w:val="single" w:sz="4" w:space="0" w:color="auto"/>
              <w:right w:val="single" w:sz="4" w:space="0" w:color="auto"/>
            </w:tcBorders>
            <w:shd w:val="clear" w:color="auto" w:fill="auto"/>
            <w:vAlign w:val="center"/>
            <w:hideMark/>
          </w:tcPr>
          <w:p w:rsidR="000E503A" w:rsidRPr="00BA5C26" w:rsidRDefault="000E503A" w:rsidP="00975863">
            <w:pPr>
              <w:rPr>
                <w:rFonts w:ascii="Arial" w:hAnsi="Arial" w:cs="Arial"/>
                <w:b/>
                <w:bCs/>
                <w:color w:val="000000" w:themeColor="text1"/>
                <w:sz w:val="16"/>
                <w:szCs w:val="16"/>
              </w:rPr>
            </w:pPr>
            <w:r w:rsidRPr="00BA5C26">
              <w:rPr>
                <w:rFonts w:ascii="Arial" w:hAnsi="Arial" w:cs="Arial"/>
                <w:b/>
                <w:bCs/>
                <w:color w:val="000000" w:themeColor="text1"/>
                <w:sz w:val="16"/>
                <w:szCs w:val="16"/>
              </w:rPr>
              <w:t>ИТОГО:</w:t>
            </w:r>
          </w:p>
        </w:tc>
        <w:tc>
          <w:tcPr>
            <w:tcW w:w="1984" w:type="dxa"/>
            <w:tcBorders>
              <w:top w:val="nil"/>
              <w:left w:val="nil"/>
              <w:bottom w:val="single" w:sz="4" w:space="0" w:color="auto"/>
              <w:right w:val="single" w:sz="4" w:space="0" w:color="auto"/>
            </w:tcBorders>
            <w:shd w:val="clear" w:color="auto" w:fill="auto"/>
            <w:vAlign w:val="center"/>
            <w:hideMark/>
          </w:tcPr>
          <w:p w:rsidR="000E503A" w:rsidRPr="00BA5C26" w:rsidRDefault="000E503A" w:rsidP="00975863">
            <w:pPr>
              <w:rPr>
                <w:rFonts w:ascii="Arial" w:hAnsi="Arial" w:cs="Arial"/>
                <w:b/>
                <w:bCs/>
                <w:color w:val="000000" w:themeColor="text1"/>
                <w:sz w:val="16"/>
                <w:szCs w:val="16"/>
              </w:rPr>
            </w:pPr>
            <w:r w:rsidRPr="00BA5C26">
              <w:rPr>
                <w:rFonts w:ascii="Arial" w:hAnsi="Arial" w:cs="Arial"/>
                <w:b/>
                <w:bCs/>
                <w:color w:val="000000" w:themeColor="text1"/>
                <w:sz w:val="16"/>
                <w:szCs w:val="16"/>
              </w:rPr>
              <w:t>Всего</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708" w:type="dxa"/>
            <w:tcBorders>
              <w:top w:val="nil"/>
              <w:left w:val="nil"/>
              <w:bottom w:val="single" w:sz="4" w:space="0" w:color="auto"/>
              <w:right w:val="single" w:sz="4" w:space="0" w:color="auto"/>
            </w:tcBorders>
            <w:shd w:val="clear" w:color="auto" w:fill="auto"/>
            <w:vAlign w:val="center"/>
            <w:hideMark/>
          </w:tcPr>
          <w:p w:rsidR="000E503A" w:rsidRPr="00BA5C26" w:rsidRDefault="000E503A"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709" w:type="dxa"/>
            <w:tcBorders>
              <w:top w:val="nil"/>
              <w:left w:val="nil"/>
              <w:bottom w:val="single" w:sz="4" w:space="0" w:color="auto"/>
              <w:right w:val="single" w:sz="4" w:space="0" w:color="auto"/>
            </w:tcBorders>
            <w:shd w:val="clear" w:color="auto" w:fill="auto"/>
            <w:vAlign w:val="center"/>
            <w:hideMark/>
          </w:tcPr>
          <w:p w:rsidR="000E503A" w:rsidRPr="00BA5C26" w:rsidRDefault="000E503A"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0E503A" w:rsidRPr="00BA5C26" w:rsidRDefault="000E503A"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15 602,8</w:t>
            </w:r>
          </w:p>
        </w:tc>
        <w:tc>
          <w:tcPr>
            <w:tcW w:w="1276" w:type="dxa"/>
            <w:gridSpan w:val="2"/>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4 727,5</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5 085,6</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0E503A" w:rsidRPr="00BA5C26" w:rsidRDefault="000E503A"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5 789,7</w:t>
            </w:r>
          </w:p>
        </w:tc>
      </w:tr>
    </w:tbl>
    <w:p w:rsidR="000E503A" w:rsidRPr="00BA5C26" w:rsidRDefault="000E503A" w:rsidP="000E503A">
      <w:pPr>
        <w:pStyle w:val="31"/>
        <w:shd w:val="clear" w:color="auto" w:fill="auto"/>
        <w:tabs>
          <w:tab w:val="left" w:pos="709"/>
          <w:tab w:val="left" w:pos="851"/>
          <w:tab w:val="left" w:pos="1229"/>
        </w:tabs>
        <w:spacing w:line="240" w:lineRule="auto"/>
        <w:ind w:firstLine="708"/>
        <w:rPr>
          <w:rFonts w:ascii="Arial" w:hAnsi="Arial" w:cs="Arial"/>
          <w:color w:val="000000" w:themeColor="text1"/>
          <w:sz w:val="20"/>
          <w:szCs w:val="20"/>
        </w:rPr>
      </w:pPr>
      <w:r w:rsidRPr="00BA5C26">
        <w:rPr>
          <w:rFonts w:ascii="Arial" w:eastAsia="Courier New" w:hAnsi="Arial" w:cs="Arial"/>
          <w:color w:val="000000" w:themeColor="text1"/>
          <w:sz w:val="20"/>
          <w:szCs w:val="20"/>
        </w:rPr>
        <w:t xml:space="preserve">2. </w:t>
      </w:r>
      <w:r w:rsidRPr="00BA5C26">
        <w:rPr>
          <w:rFonts w:ascii="Arial" w:hAnsi="Arial" w:cs="Arial"/>
          <w:color w:val="000000" w:themeColor="text1"/>
          <w:sz w:val="20"/>
          <w:szCs w:val="20"/>
        </w:rPr>
        <w:t>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 (</w:t>
      </w:r>
      <w:r w:rsidRPr="00BA5C26">
        <w:rPr>
          <w:rFonts w:ascii="Arial" w:hAnsi="Arial" w:cs="Arial"/>
          <w:color w:val="000000" w:themeColor="text1"/>
          <w:sz w:val="20"/>
          <w:szCs w:val="20"/>
          <w:lang w:val="en-US"/>
        </w:rPr>
        <w:t>http</w:t>
      </w:r>
      <w:r w:rsidRPr="00BA5C26">
        <w:rPr>
          <w:rFonts w:ascii="Arial" w:hAnsi="Arial" w:cs="Arial"/>
          <w:color w:val="000000" w:themeColor="text1"/>
          <w:sz w:val="20"/>
          <w:szCs w:val="20"/>
        </w:rPr>
        <w:t>://</w:t>
      </w:r>
      <w:r w:rsidRPr="00BA5C26">
        <w:rPr>
          <w:rFonts w:ascii="Arial" w:hAnsi="Arial" w:cs="Arial"/>
          <w:color w:val="000000" w:themeColor="text1"/>
          <w:sz w:val="20"/>
          <w:szCs w:val="20"/>
          <w:lang w:val="en-US"/>
        </w:rPr>
        <w:t>www</w:t>
      </w:r>
      <w:r w:rsidRPr="00BA5C26">
        <w:rPr>
          <w:rFonts w:ascii="Arial" w:hAnsi="Arial" w:cs="Arial"/>
          <w:color w:val="000000" w:themeColor="text1"/>
          <w:sz w:val="20"/>
          <w:szCs w:val="20"/>
        </w:rPr>
        <w:t>. http://msp.tomskinvest.ru/).</w:t>
      </w:r>
    </w:p>
    <w:p w:rsidR="000E503A" w:rsidRPr="00BA5C26" w:rsidRDefault="000E503A" w:rsidP="000E503A">
      <w:pPr>
        <w:suppressAutoHyphens/>
        <w:ind w:firstLine="708"/>
        <w:jc w:val="both"/>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3. Настоящее постановление вступает в силу со дня его официального опубликования.</w:t>
      </w:r>
    </w:p>
    <w:p w:rsidR="000E503A" w:rsidRPr="00BA5C26" w:rsidRDefault="000E503A" w:rsidP="000E503A">
      <w:pPr>
        <w:tabs>
          <w:tab w:val="left" w:pos="284"/>
        </w:tabs>
        <w:suppressAutoHyphens/>
        <w:ind w:firstLine="709"/>
        <w:jc w:val="both"/>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4. Контроль за исполнением настоящего постановления оставляю за собой.</w:t>
      </w:r>
    </w:p>
    <w:p w:rsidR="000E503A" w:rsidRPr="00BA5C26" w:rsidRDefault="000E503A" w:rsidP="000E503A">
      <w:pPr>
        <w:tabs>
          <w:tab w:val="left" w:pos="284"/>
        </w:tabs>
        <w:suppressAutoHyphens/>
        <w:rPr>
          <w:rFonts w:ascii="Arial" w:hAnsi="Arial" w:cs="Arial"/>
          <w:color w:val="000000" w:themeColor="text1"/>
          <w:sz w:val="20"/>
          <w:szCs w:val="20"/>
          <w:lang w:eastAsia="ar-SA"/>
        </w:rPr>
      </w:pPr>
    </w:p>
    <w:p w:rsidR="000E503A" w:rsidRPr="00BA5C26" w:rsidRDefault="000E503A" w:rsidP="000E503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 xml:space="preserve">Глава Молчановского сельского поселения                    </w:t>
      </w:r>
      <w:r w:rsidRPr="00BA5C26">
        <w:rPr>
          <w:rFonts w:ascii="Arial" w:hAnsi="Arial" w:cs="Arial"/>
          <w:color w:val="000000" w:themeColor="text1"/>
          <w:sz w:val="20"/>
          <w:szCs w:val="20"/>
          <w:lang w:eastAsia="ar-SA"/>
        </w:rPr>
        <w:tab/>
      </w:r>
      <w:r w:rsidRPr="00BA5C26">
        <w:rPr>
          <w:rFonts w:ascii="Arial" w:hAnsi="Arial" w:cs="Arial"/>
          <w:color w:val="000000" w:themeColor="text1"/>
          <w:sz w:val="20"/>
          <w:szCs w:val="20"/>
          <w:lang w:eastAsia="ar-SA"/>
        </w:rPr>
        <w:tab/>
        <w:t>(подпись)                            А.Л. Гензе</w:t>
      </w:r>
    </w:p>
    <w:p w:rsidR="000E503A" w:rsidRPr="00BA5C26" w:rsidRDefault="000E503A" w:rsidP="000E503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color w:val="000000" w:themeColor="text1"/>
          <w:sz w:val="20"/>
          <w:szCs w:val="20"/>
        </w:rPr>
      </w:pPr>
    </w:p>
    <w:p w:rsidR="003D3394" w:rsidRPr="00BA5C26" w:rsidRDefault="003D3394"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814E8F" w:rsidRPr="00BA5C26" w:rsidRDefault="00814E8F"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814E8F" w:rsidRPr="00BA5C26" w:rsidRDefault="00814E8F" w:rsidP="00814E8F">
      <w:pPr>
        <w:jc w:val="center"/>
        <w:rPr>
          <w:rFonts w:ascii="Arial" w:hAnsi="Arial" w:cs="Arial"/>
          <w:color w:val="000000" w:themeColor="text1"/>
          <w:sz w:val="20"/>
          <w:szCs w:val="20"/>
        </w:rPr>
      </w:pPr>
      <w:r w:rsidRPr="00BA5C26">
        <w:rPr>
          <w:rFonts w:ascii="Arial" w:hAnsi="Arial" w:cs="Arial"/>
          <w:color w:val="000000" w:themeColor="text1"/>
          <w:sz w:val="20"/>
          <w:szCs w:val="20"/>
        </w:rPr>
        <w:t>ПОСТАНОВЛЕНИЕ</w:t>
      </w:r>
    </w:p>
    <w:p w:rsidR="00814E8F" w:rsidRPr="00BA5C26" w:rsidRDefault="00814E8F" w:rsidP="00814E8F">
      <w:pPr>
        <w:pStyle w:val="afb"/>
        <w:tabs>
          <w:tab w:val="clear" w:pos="6804"/>
        </w:tabs>
        <w:spacing w:before="0" w:line="360" w:lineRule="auto"/>
        <w:rPr>
          <w:rFonts w:ascii="Arial" w:hAnsi="Arial" w:cs="Arial"/>
          <w:color w:val="000000" w:themeColor="text1"/>
          <w:sz w:val="20"/>
        </w:rPr>
      </w:pPr>
      <w:r w:rsidRPr="00BA5C26">
        <w:rPr>
          <w:rFonts w:ascii="Arial" w:hAnsi="Arial" w:cs="Arial"/>
          <w:color w:val="000000" w:themeColor="text1"/>
          <w:sz w:val="20"/>
        </w:rPr>
        <w:t>«26» декабря 2019г.</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Pr="00BA5C26">
        <w:rPr>
          <w:rFonts w:ascii="Arial" w:hAnsi="Arial" w:cs="Arial"/>
          <w:color w:val="000000" w:themeColor="text1"/>
          <w:sz w:val="20"/>
        </w:rPr>
        <w:tab/>
      </w:r>
      <w:r w:rsidRPr="00BA5C26">
        <w:rPr>
          <w:rFonts w:ascii="Arial" w:hAnsi="Arial" w:cs="Arial"/>
          <w:color w:val="000000" w:themeColor="text1"/>
          <w:sz w:val="20"/>
        </w:rPr>
        <w:tab/>
        <w:t>№321</w:t>
      </w:r>
    </w:p>
    <w:p w:rsidR="00814E8F" w:rsidRPr="00BA5C26" w:rsidRDefault="00814E8F" w:rsidP="00814E8F">
      <w:pPr>
        <w:jc w:val="both"/>
        <w:rPr>
          <w:rFonts w:ascii="Arial" w:hAnsi="Arial" w:cs="Arial"/>
          <w:color w:val="000000" w:themeColor="text1"/>
          <w:sz w:val="20"/>
          <w:szCs w:val="20"/>
        </w:rPr>
      </w:pPr>
    </w:p>
    <w:p w:rsidR="00814E8F" w:rsidRPr="00BA5C26" w:rsidRDefault="00814E8F" w:rsidP="00814E8F">
      <w:pPr>
        <w:shd w:val="clear" w:color="auto" w:fill="FFFFFF"/>
        <w:tabs>
          <w:tab w:val="left" w:pos="284"/>
        </w:tabs>
        <w:ind w:right="-1"/>
        <w:jc w:val="center"/>
        <w:rPr>
          <w:rFonts w:ascii="Arial" w:hAnsi="Arial" w:cs="Arial"/>
          <w:i/>
          <w:color w:val="000000" w:themeColor="text1"/>
          <w:sz w:val="20"/>
          <w:szCs w:val="20"/>
        </w:rPr>
      </w:pPr>
      <w:r w:rsidRPr="00BA5C26">
        <w:rPr>
          <w:rFonts w:ascii="Arial" w:hAnsi="Arial" w:cs="Arial"/>
          <w:color w:val="000000" w:themeColor="text1"/>
          <w:sz w:val="20"/>
          <w:szCs w:val="20"/>
        </w:rPr>
        <w:t>О внесении изменений в постановление Администрации Молчановского сельского поселения от 29.12.2017г. № 358 «Об утверждении муниципальной программы Молчановского сельского поселения «Развитие жилищно-коммунального хозяйства в Молчановском сельском поселении на 2018-2020 годы»</w:t>
      </w:r>
    </w:p>
    <w:p w:rsidR="00814E8F" w:rsidRPr="00BA5C26" w:rsidRDefault="00814E8F" w:rsidP="00814E8F">
      <w:pPr>
        <w:jc w:val="both"/>
        <w:rPr>
          <w:rFonts w:ascii="Arial" w:hAnsi="Arial" w:cs="Arial"/>
          <w:color w:val="000000" w:themeColor="text1"/>
          <w:sz w:val="20"/>
          <w:szCs w:val="20"/>
        </w:rPr>
      </w:pPr>
    </w:p>
    <w:p w:rsidR="00814E8F" w:rsidRPr="00BA5C26" w:rsidRDefault="00814E8F" w:rsidP="00814E8F">
      <w:pPr>
        <w:jc w:val="both"/>
        <w:rPr>
          <w:rFonts w:ascii="Arial" w:hAnsi="Arial" w:cs="Arial"/>
          <w:color w:val="000000" w:themeColor="text1"/>
          <w:sz w:val="20"/>
          <w:szCs w:val="20"/>
        </w:rPr>
      </w:pPr>
      <w:r w:rsidRPr="00BA5C26">
        <w:rPr>
          <w:rFonts w:ascii="Arial" w:hAnsi="Arial" w:cs="Arial"/>
          <w:color w:val="000000" w:themeColor="text1"/>
          <w:sz w:val="20"/>
          <w:szCs w:val="20"/>
        </w:rPr>
        <w:tab/>
        <w:t>В связи с проведением корректировки мероприятий муниципальной программы «Развитие жилищно-коммунального хозяйства в Молчановском сельском поселении на 2018-2020 годы»</w:t>
      </w:r>
    </w:p>
    <w:p w:rsidR="00814E8F" w:rsidRPr="00BA5C26" w:rsidRDefault="00814E8F" w:rsidP="00814E8F">
      <w:pPr>
        <w:rPr>
          <w:rFonts w:ascii="Arial" w:hAnsi="Arial" w:cs="Arial"/>
          <w:color w:val="000000" w:themeColor="text1"/>
          <w:sz w:val="20"/>
          <w:szCs w:val="20"/>
        </w:rPr>
      </w:pPr>
    </w:p>
    <w:p w:rsidR="00814E8F" w:rsidRPr="00BA5C26" w:rsidRDefault="00814E8F" w:rsidP="00814E8F">
      <w:pPr>
        <w:pStyle w:val="afb"/>
        <w:tabs>
          <w:tab w:val="clear" w:pos="6804"/>
        </w:tabs>
        <w:spacing w:before="0"/>
        <w:jc w:val="both"/>
        <w:rPr>
          <w:rFonts w:ascii="Arial" w:hAnsi="Arial" w:cs="Arial"/>
          <w:color w:val="000000" w:themeColor="text1"/>
          <w:sz w:val="20"/>
        </w:rPr>
      </w:pPr>
      <w:r w:rsidRPr="00BA5C26">
        <w:rPr>
          <w:rFonts w:ascii="Arial" w:hAnsi="Arial" w:cs="Arial"/>
          <w:color w:val="000000" w:themeColor="text1"/>
          <w:sz w:val="20"/>
        </w:rPr>
        <w:t>ПОСТАНОВЛЯЮ</w:t>
      </w:r>
    </w:p>
    <w:p w:rsidR="00814E8F" w:rsidRPr="00BA5C26" w:rsidRDefault="00814E8F" w:rsidP="00814E8F">
      <w:pPr>
        <w:pStyle w:val="afb"/>
        <w:tabs>
          <w:tab w:val="clear" w:pos="6804"/>
        </w:tabs>
        <w:spacing w:before="0"/>
        <w:jc w:val="both"/>
        <w:rPr>
          <w:rFonts w:ascii="Arial" w:hAnsi="Arial" w:cs="Arial"/>
          <w:color w:val="000000" w:themeColor="text1"/>
          <w:sz w:val="20"/>
        </w:rPr>
      </w:pPr>
    </w:p>
    <w:p w:rsidR="00814E8F" w:rsidRPr="00BA5C26" w:rsidRDefault="00814E8F" w:rsidP="00814E8F">
      <w:pPr>
        <w:shd w:val="clear" w:color="auto" w:fill="FFFFFF"/>
        <w:tabs>
          <w:tab w:val="left" w:pos="284"/>
        </w:tabs>
        <w:jc w:val="both"/>
        <w:rPr>
          <w:rFonts w:ascii="Arial" w:hAnsi="Arial" w:cs="Arial"/>
          <w:color w:val="000000" w:themeColor="text1"/>
          <w:sz w:val="20"/>
          <w:szCs w:val="20"/>
        </w:rPr>
      </w:pPr>
      <w:r w:rsidRPr="00BA5C26">
        <w:rPr>
          <w:rFonts w:ascii="Arial" w:hAnsi="Arial" w:cs="Arial"/>
          <w:b/>
          <w:color w:val="000000" w:themeColor="text1"/>
          <w:sz w:val="20"/>
          <w:szCs w:val="20"/>
        </w:rPr>
        <w:tab/>
      </w:r>
      <w:r w:rsidRPr="00BA5C26">
        <w:rPr>
          <w:rFonts w:ascii="Arial" w:hAnsi="Arial" w:cs="Arial"/>
          <w:b/>
          <w:color w:val="000000" w:themeColor="text1"/>
          <w:sz w:val="20"/>
          <w:szCs w:val="20"/>
        </w:rPr>
        <w:tab/>
      </w:r>
      <w:r w:rsidRPr="00BA5C26">
        <w:rPr>
          <w:rFonts w:ascii="Arial" w:hAnsi="Arial" w:cs="Arial"/>
          <w:color w:val="000000" w:themeColor="text1"/>
          <w:sz w:val="20"/>
          <w:szCs w:val="20"/>
        </w:rPr>
        <w:t>1. Внести в постановление Администрации Молчановского сельского поселения от 29.12.2017г. №358 «Об утверждении муниципальной программы Молчановского сельского поселения «Развитие жилищно-коммунального хозяйства в Молчановском сельском поселении на 2018-2020 годы» следующие изменения:</w:t>
      </w:r>
    </w:p>
    <w:p w:rsidR="00814E8F" w:rsidRPr="00BA5C26" w:rsidRDefault="00814E8F" w:rsidP="00814E8F">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ab/>
        <w:t>1.1. в приложении 1 к настоящему постановлению:</w:t>
      </w:r>
    </w:p>
    <w:p w:rsidR="00814E8F" w:rsidRPr="00BA5C26" w:rsidRDefault="00814E8F" w:rsidP="00814E8F">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ab/>
        <w:t>1) паспорт программы изложить в новой редакции:</w:t>
      </w:r>
    </w:p>
    <w:p w:rsidR="00814E8F" w:rsidRPr="00BA5C26" w:rsidRDefault="00814E8F" w:rsidP="00814E8F">
      <w:pPr>
        <w:autoSpaceDE w:val="0"/>
        <w:autoSpaceDN w:val="0"/>
        <w:adjustRightInd w:val="0"/>
        <w:jc w:val="both"/>
        <w:rPr>
          <w:rFonts w:ascii="Arial" w:hAnsi="Arial" w:cs="Arial"/>
          <w:color w:val="000000" w:themeColor="text1"/>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3"/>
        <w:gridCol w:w="1534"/>
        <w:gridCol w:w="1600"/>
        <w:gridCol w:w="1554"/>
        <w:gridCol w:w="1580"/>
      </w:tblGrid>
      <w:tr w:rsidR="00BA5C26" w:rsidRPr="00BA5C26" w:rsidTr="00975863">
        <w:tc>
          <w:tcPr>
            <w:tcW w:w="3053" w:type="dxa"/>
            <w:tcBorders>
              <w:top w:val="single" w:sz="4" w:space="0" w:color="auto"/>
              <w:left w:val="single" w:sz="4" w:space="0" w:color="auto"/>
              <w:bottom w:val="single" w:sz="4" w:space="0" w:color="auto"/>
              <w:right w:val="single" w:sz="4" w:space="0" w:color="auto"/>
            </w:tcBorders>
          </w:tcPr>
          <w:p w:rsidR="00814E8F" w:rsidRPr="00BA5C26" w:rsidRDefault="00814E8F" w:rsidP="00975863">
            <w:pPr>
              <w:rPr>
                <w:rFonts w:ascii="Arial" w:hAnsi="Arial" w:cs="Arial"/>
                <w:color w:val="000000" w:themeColor="text1"/>
                <w:sz w:val="20"/>
                <w:szCs w:val="20"/>
                <w:lang w:eastAsia="en-US"/>
              </w:rPr>
            </w:pPr>
            <w:r w:rsidRPr="00BA5C26">
              <w:rPr>
                <w:rFonts w:ascii="Arial" w:hAnsi="Arial" w:cs="Arial"/>
                <w:color w:val="000000" w:themeColor="text1"/>
                <w:sz w:val="20"/>
                <w:szCs w:val="20"/>
              </w:rPr>
              <w:t>Наименование муниципальной  программы</w:t>
            </w:r>
          </w:p>
        </w:tc>
        <w:tc>
          <w:tcPr>
            <w:tcW w:w="6268" w:type="dxa"/>
            <w:gridSpan w:val="4"/>
            <w:tcBorders>
              <w:top w:val="single" w:sz="4" w:space="0" w:color="auto"/>
              <w:left w:val="single" w:sz="4" w:space="0" w:color="auto"/>
              <w:bottom w:val="single" w:sz="4" w:space="0" w:color="auto"/>
              <w:right w:val="single" w:sz="4" w:space="0" w:color="auto"/>
            </w:tcBorders>
          </w:tcPr>
          <w:p w:rsidR="00814E8F" w:rsidRPr="00BA5C26" w:rsidRDefault="00814E8F" w:rsidP="00975863">
            <w:pPr>
              <w:rPr>
                <w:rFonts w:ascii="Arial" w:hAnsi="Arial" w:cs="Arial"/>
                <w:color w:val="000000" w:themeColor="text1"/>
                <w:sz w:val="20"/>
                <w:szCs w:val="20"/>
                <w:lang w:eastAsia="en-US"/>
              </w:rPr>
            </w:pPr>
            <w:r w:rsidRPr="00BA5C26">
              <w:rPr>
                <w:rFonts w:ascii="Arial" w:hAnsi="Arial" w:cs="Arial"/>
                <w:color w:val="000000" w:themeColor="text1"/>
                <w:sz w:val="20"/>
                <w:szCs w:val="20"/>
              </w:rPr>
              <w:t>Развитие систем жилищно-коммунального хозяйства Молчановского сельского поселения на 2018- 2020 годы</w:t>
            </w:r>
          </w:p>
        </w:tc>
      </w:tr>
      <w:tr w:rsidR="00BA5C26" w:rsidRPr="00BA5C26" w:rsidTr="00975863">
        <w:tc>
          <w:tcPr>
            <w:tcW w:w="3053" w:type="dxa"/>
            <w:tcBorders>
              <w:top w:val="single" w:sz="4" w:space="0" w:color="auto"/>
              <w:left w:val="single" w:sz="4" w:space="0" w:color="auto"/>
              <w:bottom w:val="single" w:sz="4" w:space="0" w:color="auto"/>
              <w:right w:val="single" w:sz="4" w:space="0" w:color="auto"/>
            </w:tcBorders>
          </w:tcPr>
          <w:p w:rsidR="00814E8F" w:rsidRPr="00BA5C26" w:rsidRDefault="00814E8F" w:rsidP="00975863">
            <w:pPr>
              <w:rPr>
                <w:rFonts w:ascii="Arial" w:hAnsi="Arial" w:cs="Arial"/>
                <w:color w:val="000000" w:themeColor="text1"/>
                <w:sz w:val="20"/>
                <w:szCs w:val="20"/>
                <w:lang w:eastAsia="en-US"/>
              </w:rPr>
            </w:pPr>
            <w:r w:rsidRPr="00BA5C26">
              <w:rPr>
                <w:rFonts w:ascii="Arial" w:hAnsi="Arial" w:cs="Arial"/>
                <w:color w:val="000000" w:themeColor="text1"/>
                <w:sz w:val="20"/>
                <w:szCs w:val="20"/>
              </w:rPr>
              <w:t>Цели муниципальной программы</w:t>
            </w:r>
          </w:p>
        </w:tc>
        <w:tc>
          <w:tcPr>
            <w:tcW w:w="6268" w:type="dxa"/>
            <w:gridSpan w:val="4"/>
            <w:tcBorders>
              <w:top w:val="single" w:sz="4" w:space="0" w:color="auto"/>
              <w:left w:val="single" w:sz="4" w:space="0" w:color="auto"/>
              <w:bottom w:val="single" w:sz="4" w:space="0" w:color="auto"/>
              <w:right w:val="single" w:sz="4" w:space="0" w:color="auto"/>
            </w:tcBorders>
          </w:tcPr>
          <w:p w:rsidR="00814E8F" w:rsidRPr="00BA5C26" w:rsidRDefault="00814E8F"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 реализация государственной политики повышения эффективности функционирования жилищно-коммунального комплекса на территории Молчановского сельского поселения на 2018-2020 г;</w:t>
            </w:r>
          </w:p>
          <w:p w:rsidR="00814E8F" w:rsidRPr="00BA5C26" w:rsidRDefault="00814E8F" w:rsidP="00975863">
            <w:pPr>
              <w:jc w:val="both"/>
              <w:rPr>
                <w:rFonts w:ascii="Arial" w:hAnsi="Arial" w:cs="Arial"/>
                <w:color w:val="000000" w:themeColor="text1"/>
                <w:sz w:val="20"/>
                <w:szCs w:val="20"/>
                <w:lang w:eastAsia="en-US"/>
              </w:rPr>
            </w:pPr>
            <w:r w:rsidRPr="00BA5C26">
              <w:rPr>
                <w:rFonts w:ascii="Arial" w:hAnsi="Arial" w:cs="Arial"/>
                <w:color w:val="000000" w:themeColor="text1"/>
                <w:sz w:val="20"/>
                <w:szCs w:val="20"/>
              </w:rPr>
              <w:t>- создание благоприятных условий для повышения качества жизни населения и развития экономики сельского поселения.</w:t>
            </w:r>
          </w:p>
        </w:tc>
      </w:tr>
      <w:tr w:rsidR="00BA5C26" w:rsidRPr="00BA5C26" w:rsidTr="00975863">
        <w:tc>
          <w:tcPr>
            <w:tcW w:w="3053" w:type="dxa"/>
            <w:tcBorders>
              <w:top w:val="single" w:sz="4" w:space="0" w:color="auto"/>
              <w:left w:val="single" w:sz="4" w:space="0" w:color="auto"/>
              <w:bottom w:val="single" w:sz="4" w:space="0" w:color="auto"/>
              <w:right w:val="single" w:sz="4" w:space="0" w:color="auto"/>
            </w:tcBorders>
          </w:tcPr>
          <w:p w:rsidR="00814E8F" w:rsidRPr="00BA5C26" w:rsidRDefault="00814E8F" w:rsidP="00975863">
            <w:pPr>
              <w:tabs>
                <w:tab w:val="center" w:pos="4677"/>
                <w:tab w:val="right" w:pos="9355"/>
              </w:tabs>
              <w:autoSpaceDE w:val="0"/>
              <w:autoSpaceDN w:val="0"/>
              <w:adjustRightInd w:val="0"/>
              <w:rPr>
                <w:rFonts w:ascii="Arial" w:hAnsi="Arial" w:cs="Arial"/>
                <w:color w:val="000000" w:themeColor="text1"/>
                <w:sz w:val="20"/>
                <w:szCs w:val="20"/>
                <w:lang w:eastAsia="en-US"/>
              </w:rPr>
            </w:pPr>
            <w:r w:rsidRPr="00BA5C26">
              <w:rPr>
                <w:rFonts w:ascii="Arial" w:hAnsi="Arial" w:cs="Arial"/>
                <w:color w:val="000000" w:themeColor="text1"/>
                <w:sz w:val="20"/>
                <w:szCs w:val="20"/>
              </w:rPr>
              <w:lastRenderedPageBreak/>
              <w:t>Задачи муниципальной программы</w:t>
            </w:r>
          </w:p>
          <w:p w:rsidR="00814E8F" w:rsidRPr="00BA5C26" w:rsidRDefault="00814E8F" w:rsidP="00975863">
            <w:pPr>
              <w:tabs>
                <w:tab w:val="center" w:pos="4677"/>
                <w:tab w:val="right" w:pos="9355"/>
              </w:tabs>
              <w:autoSpaceDE w:val="0"/>
              <w:autoSpaceDN w:val="0"/>
              <w:adjustRightInd w:val="0"/>
              <w:rPr>
                <w:rFonts w:ascii="Arial" w:hAnsi="Arial" w:cs="Arial"/>
                <w:color w:val="000000" w:themeColor="text1"/>
                <w:sz w:val="20"/>
                <w:szCs w:val="20"/>
                <w:lang w:eastAsia="en-US"/>
              </w:rPr>
            </w:pPr>
          </w:p>
        </w:tc>
        <w:tc>
          <w:tcPr>
            <w:tcW w:w="6268" w:type="dxa"/>
            <w:gridSpan w:val="4"/>
            <w:tcBorders>
              <w:top w:val="single" w:sz="4" w:space="0" w:color="auto"/>
              <w:left w:val="single" w:sz="4" w:space="0" w:color="auto"/>
              <w:bottom w:val="single" w:sz="4" w:space="0" w:color="auto"/>
              <w:right w:val="single" w:sz="4" w:space="0" w:color="auto"/>
            </w:tcBorders>
          </w:tcPr>
          <w:p w:rsidR="00814E8F" w:rsidRPr="00BA5C26" w:rsidRDefault="00814E8F"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 создание комфортной среды обитания населения, улучшение жилищных условий путем развития и реконструкции инфраструктуры жизнеобеспечения сельского поселения;</w:t>
            </w:r>
          </w:p>
          <w:p w:rsidR="00814E8F" w:rsidRPr="00BA5C26" w:rsidRDefault="00814E8F"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 улучшение состояния окружающей среды, формирование экологической культуры населения;</w:t>
            </w:r>
          </w:p>
          <w:p w:rsidR="00814E8F" w:rsidRPr="00BA5C26" w:rsidRDefault="00814E8F" w:rsidP="00975863">
            <w:pPr>
              <w:jc w:val="both"/>
              <w:rPr>
                <w:rFonts w:ascii="Arial" w:hAnsi="Arial" w:cs="Arial"/>
                <w:color w:val="000000" w:themeColor="text1"/>
                <w:sz w:val="20"/>
                <w:szCs w:val="20"/>
                <w:lang w:eastAsia="en-US"/>
              </w:rPr>
            </w:pPr>
            <w:r w:rsidRPr="00BA5C26">
              <w:rPr>
                <w:rFonts w:ascii="Arial" w:hAnsi="Arial" w:cs="Arial"/>
                <w:color w:val="000000" w:themeColor="text1"/>
                <w:sz w:val="20"/>
                <w:szCs w:val="20"/>
              </w:rPr>
              <w:t xml:space="preserve">- обеспечение повышения </w:t>
            </w:r>
            <w:proofErr w:type="spellStart"/>
            <w:r w:rsidRPr="00BA5C26">
              <w:rPr>
                <w:rFonts w:ascii="Arial" w:hAnsi="Arial" w:cs="Arial"/>
                <w:color w:val="000000" w:themeColor="text1"/>
                <w:sz w:val="20"/>
                <w:szCs w:val="20"/>
              </w:rPr>
              <w:t>энергоэффективности</w:t>
            </w:r>
            <w:proofErr w:type="spellEnd"/>
            <w:r w:rsidRPr="00BA5C26">
              <w:rPr>
                <w:rFonts w:ascii="Arial" w:hAnsi="Arial" w:cs="Arial"/>
                <w:color w:val="000000" w:themeColor="text1"/>
                <w:sz w:val="20"/>
                <w:szCs w:val="20"/>
              </w:rPr>
              <w:t xml:space="preserve"> функционирования коммунального комплекса.</w:t>
            </w:r>
          </w:p>
        </w:tc>
      </w:tr>
      <w:tr w:rsidR="00BA5C26" w:rsidRPr="00BA5C26" w:rsidTr="00975863">
        <w:tc>
          <w:tcPr>
            <w:tcW w:w="3053" w:type="dxa"/>
            <w:tcBorders>
              <w:top w:val="single" w:sz="4" w:space="0" w:color="auto"/>
              <w:left w:val="single" w:sz="4" w:space="0" w:color="auto"/>
              <w:bottom w:val="single" w:sz="4" w:space="0" w:color="auto"/>
              <w:right w:val="single" w:sz="4" w:space="0" w:color="auto"/>
            </w:tcBorders>
          </w:tcPr>
          <w:p w:rsidR="00814E8F" w:rsidRPr="00BA5C26" w:rsidRDefault="00814E8F" w:rsidP="00975863">
            <w:pPr>
              <w:rPr>
                <w:rFonts w:ascii="Arial" w:hAnsi="Arial" w:cs="Arial"/>
                <w:color w:val="000000" w:themeColor="text1"/>
                <w:sz w:val="20"/>
                <w:szCs w:val="20"/>
                <w:lang w:eastAsia="en-US"/>
              </w:rPr>
            </w:pPr>
            <w:r w:rsidRPr="00BA5C26">
              <w:rPr>
                <w:rFonts w:ascii="Arial" w:hAnsi="Arial" w:cs="Arial"/>
                <w:color w:val="000000" w:themeColor="text1"/>
                <w:sz w:val="20"/>
                <w:szCs w:val="20"/>
              </w:rPr>
              <w:t>Заказчик муниципальной программы</w:t>
            </w:r>
          </w:p>
        </w:tc>
        <w:tc>
          <w:tcPr>
            <w:tcW w:w="6268" w:type="dxa"/>
            <w:gridSpan w:val="4"/>
            <w:tcBorders>
              <w:top w:val="single" w:sz="4" w:space="0" w:color="auto"/>
              <w:left w:val="single" w:sz="4" w:space="0" w:color="auto"/>
              <w:bottom w:val="single" w:sz="4" w:space="0" w:color="auto"/>
              <w:right w:val="single" w:sz="4" w:space="0" w:color="auto"/>
            </w:tcBorders>
          </w:tcPr>
          <w:p w:rsidR="00814E8F" w:rsidRPr="00BA5C26" w:rsidRDefault="00814E8F" w:rsidP="00975863">
            <w:pPr>
              <w:rPr>
                <w:rFonts w:ascii="Arial" w:hAnsi="Arial" w:cs="Arial"/>
                <w:color w:val="000000" w:themeColor="text1"/>
                <w:sz w:val="20"/>
                <w:szCs w:val="20"/>
                <w:lang w:eastAsia="en-US"/>
              </w:rPr>
            </w:pPr>
            <w:r w:rsidRPr="00BA5C26">
              <w:rPr>
                <w:rFonts w:ascii="Arial" w:hAnsi="Arial" w:cs="Arial"/>
                <w:color w:val="000000" w:themeColor="text1"/>
                <w:sz w:val="20"/>
                <w:szCs w:val="20"/>
              </w:rPr>
              <w:t xml:space="preserve">Администрация Молчановского сельского поселения </w:t>
            </w:r>
          </w:p>
        </w:tc>
      </w:tr>
      <w:tr w:rsidR="00BA5C26" w:rsidRPr="00BA5C26" w:rsidTr="00975863">
        <w:tc>
          <w:tcPr>
            <w:tcW w:w="3053" w:type="dxa"/>
            <w:tcBorders>
              <w:top w:val="single" w:sz="4" w:space="0" w:color="auto"/>
              <w:left w:val="single" w:sz="4" w:space="0" w:color="auto"/>
              <w:bottom w:val="single" w:sz="4" w:space="0" w:color="auto"/>
              <w:right w:val="single" w:sz="4" w:space="0" w:color="auto"/>
            </w:tcBorders>
          </w:tcPr>
          <w:p w:rsidR="00814E8F" w:rsidRPr="00BA5C26" w:rsidRDefault="00814E8F" w:rsidP="00975863">
            <w:pPr>
              <w:rPr>
                <w:rFonts w:ascii="Arial" w:hAnsi="Arial" w:cs="Arial"/>
                <w:color w:val="000000" w:themeColor="text1"/>
                <w:sz w:val="20"/>
                <w:szCs w:val="20"/>
                <w:lang w:eastAsia="en-US"/>
              </w:rPr>
            </w:pPr>
            <w:r w:rsidRPr="00BA5C26">
              <w:rPr>
                <w:rFonts w:ascii="Arial" w:hAnsi="Arial" w:cs="Arial"/>
                <w:color w:val="000000" w:themeColor="text1"/>
                <w:sz w:val="20"/>
                <w:szCs w:val="20"/>
              </w:rPr>
              <w:t>Сроки реализации программы</w:t>
            </w:r>
          </w:p>
        </w:tc>
        <w:tc>
          <w:tcPr>
            <w:tcW w:w="6268" w:type="dxa"/>
            <w:gridSpan w:val="4"/>
            <w:tcBorders>
              <w:top w:val="single" w:sz="4" w:space="0" w:color="auto"/>
              <w:left w:val="single" w:sz="4" w:space="0" w:color="auto"/>
              <w:bottom w:val="single" w:sz="4" w:space="0" w:color="auto"/>
              <w:right w:val="single" w:sz="4" w:space="0" w:color="auto"/>
            </w:tcBorders>
          </w:tcPr>
          <w:p w:rsidR="00814E8F" w:rsidRPr="00BA5C26" w:rsidRDefault="00814E8F" w:rsidP="00975863">
            <w:pPr>
              <w:rPr>
                <w:rFonts w:ascii="Arial" w:hAnsi="Arial" w:cs="Arial"/>
                <w:color w:val="000000" w:themeColor="text1"/>
                <w:sz w:val="20"/>
                <w:szCs w:val="20"/>
                <w:lang w:eastAsia="en-US"/>
              </w:rPr>
            </w:pPr>
            <w:r w:rsidRPr="00BA5C26">
              <w:rPr>
                <w:rFonts w:ascii="Arial" w:hAnsi="Arial" w:cs="Arial"/>
                <w:color w:val="000000" w:themeColor="text1"/>
                <w:sz w:val="20"/>
                <w:szCs w:val="20"/>
              </w:rPr>
              <w:t xml:space="preserve">Срок реализации программы: 2018-2020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r>
      <w:tr w:rsidR="00BA5C26" w:rsidRPr="00BA5C26" w:rsidTr="00975863">
        <w:trPr>
          <w:trHeight w:val="330"/>
        </w:trPr>
        <w:tc>
          <w:tcPr>
            <w:tcW w:w="3053" w:type="dxa"/>
            <w:vMerge w:val="restart"/>
            <w:tcBorders>
              <w:top w:val="single" w:sz="4" w:space="0" w:color="auto"/>
              <w:left w:val="single" w:sz="4" w:space="0" w:color="auto"/>
              <w:bottom w:val="single" w:sz="4" w:space="0" w:color="auto"/>
              <w:right w:val="single" w:sz="4" w:space="0" w:color="auto"/>
            </w:tcBorders>
          </w:tcPr>
          <w:p w:rsidR="00814E8F" w:rsidRPr="00BA5C26" w:rsidRDefault="00814E8F" w:rsidP="00975863">
            <w:pPr>
              <w:rPr>
                <w:rFonts w:ascii="Arial" w:hAnsi="Arial" w:cs="Arial"/>
                <w:color w:val="000000" w:themeColor="text1"/>
                <w:sz w:val="20"/>
                <w:szCs w:val="20"/>
                <w:lang w:eastAsia="en-US"/>
              </w:rPr>
            </w:pPr>
            <w:r w:rsidRPr="00BA5C26">
              <w:rPr>
                <w:rFonts w:ascii="Arial" w:hAnsi="Arial" w:cs="Arial"/>
                <w:color w:val="000000" w:themeColor="text1"/>
                <w:sz w:val="20"/>
                <w:szCs w:val="20"/>
              </w:rPr>
              <w:t>Источники финансирования муниципальной программы, в том числе по годам:</w:t>
            </w:r>
          </w:p>
        </w:tc>
        <w:tc>
          <w:tcPr>
            <w:tcW w:w="6268" w:type="dxa"/>
            <w:gridSpan w:val="4"/>
            <w:tcBorders>
              <w:top w:val="single" w:sz="4" w:space="0" w:color="auto"/>
              <w:left w:val="single" w:sz="4" w:space="0" w:color="auto"/>
              <w:bottom w:val="single" w:sz="4" w:space="0" w:color="auto"/>
              <w:right w:val="single" w:sz="4" w:space="0" w:color="auto"/>
            </w:tcBorders>
            <w:vAlign w:val="center"/>
          </w:tcPr>
          <w:p w:rsidR="00814E8F" w:rsidRPr="00BA5C26" w:rsidRDefault="00814E8F" w:rsidP="00975863">
            <w:pPr>
              <w:jc w:val="center"/>
              <w:rPr>
                <w:rFonts w:ascii="Arial" w:hAnsi="Arial" w:cs="Arial"/>
                <w:color w:val="000000" w:themeColor="text1"/>
                <w:sz w:val="20"/>
                <w:szCs w:val="20"/>
                <w:lang w:eastAsia="en-US"/>
              </w:rPr>
            </w:pPr>
            <w:r w:rsidRPr="00BA5C26">
              <w:rPr>
                <w:rFonts w:ascii="Arial" w:hAnsi="Arial" w:cs="Arial"/>
                <w:color w:val="000000" w:themeColor="text1"/>
                <w:sz w:val="20"/>
                <w:szCs w:val="20"/>
              </w:rPr>
              <w:t>Расходы (тыс. руб.)</w:t>
            </w:r>
          </w:p>
        </w:tc>
      </w:tr>
      <w:tr w:rsidR="00BA5C26" w:rsidRPr="00BA5C26" w:rsidTr="00975863">
        <w:trPr>
          <w:trHeight w:val="1030"/>
        </w:trPr>
        <w:tc>
          <w:tcPr>
            <w:tcW w:w="0" w:type="auto"/>
            <w:vMerge/>
            <w:tcBorders>
              <w:top w:val="single" w:sz="4" w:space="0" w:color="auto"/>
              <w:left w:val="single" w:sz="4" w:space="0" w:color="auto"/>
              <w:bottom w:val="single" w:sz="4" w:space="0" w:color="auto"/>
              <w:right w:val="single" w:sz="4" w:space="0" w:color="auto"/>
            </w:tcBorders>
            <w:vAlign w:val="center"/>
          </w:tcPr>
          <w:p w:rsidR="00814E8F" w:rsidRPr="00BA5C26" w:rsidRDefault="00814E8F" w:rsidP="00975863">
            <w:pPr>
              <w:rPr>
                <w:rFonts w:ascii="Arial" w:hAnsi="Arial" w:cs="Arial"/>
                <w:color w:val="000000" w:themeColor="text1"/>
                <w:sz w:val="20"/>
                <w:szCs w:val="20"/>
                <w:lang w:eastAsia="en-US"/>
              </w:rPr>
            </w:pPr>
          </w:p>
        </w:tc>
        <w:tc>
          <w:tcPr>
            <w:tcW w:w="1534" w:type="dxa"/>
            <w:tcBorders>
              <w:top w:val="single" w:sz="4" w:space="0" w:color="auto"/>
              <w:left w:val="single" w:sz="4" w:space="0" w:color="auto"/>
              <w:bottom w:val="single" w:sz="4" w:space="0" w:color="auto"/>
              <w:right w:val="single" w:sz="4" w:space="0" w:color="auto"/>
            </w:tcBorders>
            <w:vAlign w:val="center"/>
          </w:tcPr>
          <w:p w:rsidR="00814E8F" w:rsidRPr="00BA5C26" w:rsidRDefault="00814E8F" w:rsidP="00975863">
            <w:pPr>
              <w:jc w:val="center"/>
              <w:rPr>
                <w:rFonts w:ascii="Arial" w:hAnsi="Arial" w:cs="Arial"/>
                <w:color w:val="000000" w:themeColor="text1"/>
                <w:sz w:val="20"/>
                <w:szCs w:val="20"/>
                <w:lang w:eastAsia="en-US"/>
              </w:rPr>
            </w:pPr>
            <w:r w:rsidRPr="00BA5C26">
              <w:rPr>
                <w:rFonts w:ascii="Arial" w:hAnsi="Arial" w:cs="Arial"/>
                <w:color w:val="000000" w:themeColor="text1"/>
                <w:sz w:val="20"/>
                <w:szCs w:val="20"/>
              </w:rPr>
              <w:t>Всего</w:t>
            </w:r>
          </w:p>
        </w:tc>
        <w:tc>
          <w:tcPr>
            <w:tcW w:w="1600" w:type="dxa"/>
            <w:tcBorders>
              <w:top w:val="single" w:sz="4" w:space="0" w:color="auto"/>
              <w:left w:val="single" w:sz="4" w:space="0" w:color="auto"/>
              <w:bottom w:val="single" w:sz="4" w:space="0" w:color="auto"/>
              <w:right w:val="single" w:sz="4" w:space="0" w:color="auto"/>
            </w:tcBorders>
            <w:vAlign w:val="center"/>
          </w:tcPr>
          <w:p w:rsidR="00814E8F" w:rsidRPr="00BA5C26" w:rsidRDefault="00814E8F" w:rsidP="00975863">
            <w:pPr>
              <w:jc w:val="center"/>
              <w:rPr>
                <w:rFonts w:ascii="Arial" w:hAnsi="Arial" w:cs="Arial"/>
                <w:color w:val="000000" w:themeColor="text1"/>
                <w:sz w:val="20"/>
                <w:szCs w:val="20"/>
                <w:lang w:eastAsia="en-US"/>
              </w:rPr>
            </w:pPr>
            <w:r w:rsidRPr="00BA5C26">
              <w:rPr>
                <w:rFonts w:ascii="Arial" w:hAnsi="Arial" w:cs="Arial"/>
                <w:color w:val="000000" w:themeColor="text1"/>
                <w:sz w:val="20"/>
                <w:szCs w:val="20"/>
              </w:rPr>
              <w:t>2018г.</w:t>
            </w:r>
          </w:p>
        </w:tc>
        <w:tc>
          <w:tcPr>
            <w:tcW w:w="1554" w:type="dxa"/>
            <w:tcBorders>
              <w:top w:val="single" w:sz="4" w:space="0" w:color="auto"/>
              <w:left w:val="single" w:sz="4" w:space="0" w:color="auto"/>
              <w:bottom w:val="single" w:sz="4" w:space="0" w:color="auto"/>
              <w:right w:val="single" w:sz="4" w:space="0" w:color="auto"/>
            </w:tcBorders>
            <w:vAlign w:val="center"/>
          </w:tcPr>
          <w:p w:rsidR="00814E8F" w:rsidRPr="00BA5C26" w:rsidRDefault="00814E8F" w:rsidP="00975863">
            <w:pPr>
              <w:jc w:val="center"/>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2019 г.</w:t>
            </w:r>
          </w:p>
        </w:tc>
        <w:tc>
          <w:tcPr>
            <w:tcW w:w="1580" w:type="dxa"/>
            <w:tcBorders>
              <w:top w:val="single" w:sz="4" w:space="0" w:color="auto"/>
              <w:left w:val="single" w:sz="4" w:space="0" w:color="auto"/>
              <w:bottom w:val="single" w:sz="4" w:space="0" w:color="auto"/>
              <w:right w:val="single" w:sz="4" w:space="0" w:color="auto"/>
            </w:tcBorders>
            <w:vAlign w:val="center"/>
          </w:tcPr>
          <w:p w:rsidR="00814E8F" w:rsidRPr="00BA5C26" w:rsidRDefault="00814E8F" w:rsidP="00975863">
            <w:pPr>
              <w:jc w:val="center"/>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2020 г.</w:t>
            </w:r>
          </w:p>
        </w:tc>
      </w:tr>
      <w:tr w:rsidR="00BA5C26" w:rsidRPr="00BA5C26" w:rsidTr="00975863">
        <w:trPr>
          <w:trHeight w:val="560"/>
        </w:trPr>
        <w:tc>
          <w:tcPr>
            <w:tcW w:w="3053" w:type="dxa"/>
            <w:tcBorders>
              <w:top w:val="single" w:sz="4" w:space="0" w:color="auto"/>
              <w:left w:val="single" w:sz="4" w:space="0" w:color="auto"/>
              <w:bottom w:val="single" w:sz="4" w:space="0" w:color="auto"/>
              <w:right w:val="single" w:sz="4" w:space="0" w:color="auto"/>
            </w:tcBorders>
          </w:tcPr>
          <w:p w:rsidR="00814E8F" w:rsidRPr="00BA5C26" w:rsidRDefault="00814E8F" w:rsidP="00975863">
            <w:pPr>
              <w:rPr>
                <w:rFonts w:ascii="Arial" w:hAnsi="Arial" w:cs="Arial"/>
                <w:color w:val="000000" w:themeColor="text1"/>
                <w:sz w:val="20"/>
                <w:szCs w:val="20"/>
                <w:lang w:eastAsia="en-US"/>
              </w:rPr>
            </w:pPr>
            <w:r w:rsidRPr="00BA5C26">
              <w:rPr>
                <w:rFonts w:ascii="Arial" w:hAnsi="Arial" w:cs="Arial"/>
                <w:color w:val="000000" w:themeColor="text1"/>
                <w:sz w:val="20"/>
                <w:szCs w:val="20"/>
              </w:rPr>
              <w:t xml:space="preserve">Объемы финансирования программы всего </w:t>
            </w:r>
            <w:r w:rsidRPr="00BA5C26">
              <w:rPr>
                <w:rFonts w:ascii="Arial" w:hAnsi="Arial" w:cs="Arial"/>
                <w:color w:val="000000" w:themeColor="text1"/>
                <w:sz w:val="20"/>
                <w:szCs w:val="20"/>
                <w:vertAlign w:val="superscript"/>
              </w:rPr>
              <w:t xml:space="preserve">1 </w:t>
            </w:r>
          </w:p>
        </w:tc>
        <w:tc>
          <w:tcPr>
            <w:tcW w:w="1534" w:type="dxa"/>
            <w:tcBorders>
              <w:top w:val="single" w:sz="4" w:space="0" w:color="auto"/>
              <w:left w:val="single" w:sz="4" w:space="0" w:color="auto"/>
              <w:bottom w:val="single" w:sz="4" w:space="0" w:color="auto"/>
              <w:right w:val="single" w:sz="4" w:space="0" w:color="auto"/>
            </w:tcBorders>
            <w:vAlign w:val="center"/>
          </w:tcPr>
          <w:p w:rsidR="00814E8F" w:rsidRPr="00BA5C26" w:rsidRDefault="00814E8F" w:rsidP="00975863">
            <w:pPr>
              <w:jc w:val="center"/>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14 480,6</w:t>
            </w:r>
          </w:p>
        </w:tc>
        <w:tc>
          <w:tcPr>
            <w:tcW w:w="1600" w:type="dxa"/>
            <w:tcBorders>
              <w:top w:val="single" w:sz="4" w:space="0" w:color="auto"/>
              <w:left w:val="single" w:sz="4" w:space="0" w:color="auto"/>
              <w:bottom w:val="single" w:sz="4" w:space="0" w:color="auto"/>
              <w:right w:val="single" w:sz="4" w:space="0" w:color="auto"/>
            </w:tcBorders>
            <w:vAlign w:val="center"/>
          </w:tcPr>
          <w:p w:rsidR="00814E8F" w:rsidRPr="00BA5C26" w:rsidRDefault="00814E8F" w:rsidP="00975863">
            <w:pPr>
              <w:jc w:val="center"/>
              <w:rPr>
                <w:rFonts w:ascii="Arial" w:hAnsi="Arial" w:cs="Arial"/>
                <w:color w:val="000000" w:themeColor="text1"/>
                <w:sz w:val="20"/>
                <w:szCs w:val="20"/>
                <w:lang w:eastAsia="en-US"/>
              </w:rPr>
            </w:pPr>
            <w:r w:rsidRPr="00BA5C26">
              <w:rPr>
                <w:rFonts w:ascii="Arial" w:hAnsi="Arial" w:cs="Arial"/>
                <w:color w:val="000000" w:themeColor="text1"/>
                <w:sz w:val="20"/>
                <w:szCs w:val="20"/>
              </w:rPr>
              <w:t>5 274,4</w:t>
            </w:r>
          </w:p>
        </w:tc>
        <w:tc>
          <w:tcPr>
            <w:tcW w:w="1554" w:type="dxa"/>
            <w:tcBorders>
              <w:top w:val="single" w:sz="4" w:space="0" w:color="auto"/>
              <w:left w:val="single" w:sz="4" w:space="0" w:color="auto"/>
              <w:bottom w:val="single" w:sz="4" w:space="0" w:color="auto"/>
              <w:right w:val="single" w:sz="4" w:space="0" w:color="auto"/>
            </w:tcBorders>
            <w:vAlign w:val="center"/>
          </w:tcPr>
          <w:p w:rsidR="00814E8F" w:rsidRPr="00BA5C26" w:rsidRDefault="00814E8F" w:rsidP="00975863">
            <w:pPr>
              <w:jc w:val="center"/>
              <w:rPr>
                <w:color w:val="000000" w:themeColor="text1"/>
                <w:sz w:val="20"/>
                <w:szCs w:val="20"/>
              </w:rPr>
            </w:pPr>
            <w:r w:rsidRPr="00BA5C26">
              <w:rPr>
                <w:rFonts w:ascii="Arial" w:hAnsi="Arial" w:cs="Arial"/>
                <w:color w:val="000000" w:themeColor="text1"/>
                <w:sz w:val="20"/>
                <w:szCs w:val="20"/>
              </w:rPr>
              <w:t>4 509,5</w:t>
            </w:r>
          </w:p>
        </w:tc>
        <w:tc>
          <w:tcPr>
            <w:tcW w:w="1580" w:type="dxa"/>
            <w:tcBorders>
              <w:top w:val="single" w:sz="4" w:space="0" w:color="auto"/>
              <w:left w:val="single" w:sz="4" w:space="0" w:color="auto"/>
              <w:bottom w:val="single" w:sz="4" w:space="0" w:color="auto"/>
              <w:right w:val="single" w:sz="4" w:space="0" w:color="auto"/>
            </w:tcBorders>
            <w:vAlign w:val="center"/>
          </w:tcPr>
          <w:p w:rsidR="00814E8F" w:rsidRPr="00BA5C26" w:rsidRDefault="00814E8F" w:rsidP="00975863">
            <w:pPr>
              <w:jc w:val="center"/>
              <w:rPr>
                <w:color w:val="000000" w:themeColor="text1"/>
                <w:sz w:val="20"/>
                <w:szCs w:val="20"/>
              </w:rPr>
            </w:pPr>
            <w:r w:rsidRPr="00BA5C26">
              <w:rPr>
                <w:rFonts w:ascii="Arial" w:hAnsi="Arial" w:cs="Arial"/>
                <w:color w:val="000000" w:themeColor="text1"/>
                <w:sz w:val="20"/>
                <w:szCs w:val="20"/>
              </w:rPr>
              <w:t>4 696,7</w:t>
            </w:r>
          </w:p>
        </w:tc>
      </w:tr>
      <w:tr w:rsidR="00BA5C26" w:rsidRPr="00BA5C26" w:rsidTr="00975863">
        <w:trPr>
          <w:trHeight w:val="840"/>
        </w:trPr>
        <w:tc>
          <w:tcPr>
            <w:tcW w:w="3053" w:type="dxa"/>
            <w:tcBorders>
              <w:top w:val="single" w:sz="4" w:space="0" w:color="auto"/>
              <w:left w:val="single" w:sz="4" w:space="0" w:color="auto"/>
              <w:bottom w:val="single" w:sz="4" w:space="0" w:color="auto"/>
              <w:right w:val="single" w:sz="4" w:space="0" w:color="auto"/>
            </w:tcBorders>
          </w:tcPr>
          <w:p w:rsidR="00814E8F" w:rsidRPr="00BA5C26" w:rsidRDefault="00814E8F" w:rsidP="00975863">
            <w:pPr>
              <w:rPr>
                <w:rFonts w:ascii="Arial" w:hAnsi="Arial" w:cs="Arial"/>
                <w:color w:val="000000" w:themeColor="text1"/>
                <w:sz w:val="20"/>
                <w:szCs w:val="20"/>
                <w:lang w:eastAsia="en-US"/>
              </w:rPr>
            </w:pPr>
            <w:r w:rsidRPr="00BA5C26">
              <w:rPr>
                <w:rFonts w:ascii="Arial" w:hAnsi="Arial" w:cs="Arial"/>
                <w:color w:val="000000" w:themeColor="text1"/>
                <w:sz w:val="20"/>
                <w:szCs w:val="20"/>
              </w:rPr>
              <w:t>средства бюджета Молчановского сельского поселения</w:t>
            </w:r>
          </w:p>
        </w:tc>
        <w:tc>
          <w:tcPr>
            <w:tcW w:w="1534" w:type="dxa"/>
            <w:tcBorders>
              <w:top w:val="single" w:sz="4" w:space="0" w:color="auto"/>
              <w:left w:val="single" w:sz="4" w:space="0" w:color="auto"/>
              <w:bottom w:val="single" w:sz="4" w:space="0" w:color="auto"/>
              <w:right w:val="single" w:sz="4" w:space="0" w:color="auto"/>
            </w:tcBorders>
            <w:vAlign w:val="center"/>
          </w:tcPr>
          <w:p w:rsidR="00814E8F" w:rsidRPr="00BA5C26" w:rsidRDefault="00814E8F" w:rsidP="00975863">
            <w:pPr>
              <w:jc w:val="center"/>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14 480,6</w:t>
            </w:r>
          </w:p>
        </w:tc>
        <w:tc>
          <w:tcPr>
            <w:tcW w:w="1600" w:type="dxa"/>
            <w:tcBorders>
              <w:top w:val="single" w:sz="4" w:space="0" w:color="auto"/>
              <w:left w:val="single" w:sz="4" w:space="0" w:color="auto"/>
              <w:bottom w:val="single" w:sz="4" w:space="0" w:color="auto"/>
              <w:right w:val="single" w:sz="4" w:space="0" w:color="auto"/>
            </w:tcBorders>
            <w:vAlign w:val="center"/>
          </w:tcPr>
          <w:p w:rsidR="00814E8F" w:rsidRPr="00BA5C26" w:rsidRDefault="00814E8F" w:rsidP="00975863">
            <w:pPr>
              <w:jc w:val="center"/>
              <w:rPr>
                <w:rFonts w:ascii="Arial" w:hAnsi="Arial" w:cs="Arial"/>
                <w:color w:val="000000" w:themeColor="text1"/>
                <w:sz w:val="20"/>
                <w:szCs w:val="20"/>
                <w:lang w:eastAsia="en-US"/>
              </w:rPr>
            </w:pPr>
            <w:r w:rsidRPr="00BA5C26">
              <w:rPr>
                <w:rFonts w:ascii="Arial" w:hAnsi="Arial" w:cs="Arial"/>
                <w:color w:val="000000" w:themeColor="text1"/>
                <w:sz w:val="20"/>
                <w:szCs w:val="20"/>
              </w:rPr>
              <w:t>5 274,4</w:t>
            </w:r>
          </w:p>
        </w:tc>
        <w:tc>
          <w:tcPr>
            <w:tcW w:w="1554" w:type="dxa"/>
            <w:tcBorders>
              <w:top w:val="single" w:sz="4" w:space="0" w:color="auto"/>
              <w:left w:val="single" w:sz="4" w:space="0" w:color="auto"/>
              <w:bottom w:val="single" w:sz="4" w:space="0" w:color="auto"/>
              <w:right w:val="single" w:sz="4" w:space="0" w:color="auto"/>
            </w:tcBorders>
            <w:vAlign w:val="center"/>
          </w:tcPr>
          <w:p w:rsidR="00814E8F" w:rsidRPr="00BA5C26" w:rsidRDefault="00814E8F" w:rsidP="00975863">
            <w:pPr>
              <w:jc w:val="center"/>
              <w:rPr>
                <w:color w:val="000000" w:themeColor="text1"/>
                <w:sz w:val="20"/>
                <w:szCs w:val="20"/>
              </w:rPr>
            </w:pPr>
            <w:r w:rsidRPr="00BA5C26">
              <w:rPr>
                <w:rFonts w:ascii="Arial" w:hAnsi="Arial" w:cs="Arial"/>
                <w:color w:val="000000" w:themeColor="text1"/>
                <w:sz w:val="20"/>
                <w:szCs w:val="20"/>
              </w:rPr>
              <w:t>4 509,5</w:t>
            </w:r>
          </w:p>
        </w:tc>
        <w:tc>
          <w:tcPr>
            <w:tcW w:w="1580" w:type="dxa"/>
            <w:tcBorders>
              <w:top w:val="single" w:sz="4" w:space="0" w:color="auto"/>
              <w:left w:val="single" w:sz="4" w:space="0" w:color="auto"/>
              <w:bottom w:val="single" w:sz="4" w:space="0" w:color="auto"/>
              <w:right w:val="single" w:sz="4" w:space="0" w:color="auto"/>
            </w:tcBorders>
            <w:vAlign w:val="center"/>
          </w:tcPr>
          <w:p w:rsidR="00814E8F" w:rsidRPr="00BA5C26" w:rsidRDefault="00814E8F" w:rsidP="00975863">
            <w:pPr>
              <w:jc w:val="center"/>
              <w:rPr>
                <w:color w:val="000000" w:themeColor="text1"/>
                <w:sz w:val="20"/>
                <w:szCs w:val="20"/>
              </w:rPr>
            </w:pPr>
            <w:r w:rsidRPr="00BA5C26">
              <w:rPr>
                <w:rFonts w:ascii="Arial" w:hAnsi="Arial" w:cs="Arial"/>
                <w:color w:val="000000" w:themeColor="text1"/>
                <w:sz w:val="20"/>
                <w:szCs w:val="20"/>
              </w:rPr>
              <w:t>4 696,7</w:t>
            </w:r>
          </w:p>
        </w:tc>
      </w:tr>
      <w:tr w:rsidR="00BA5C26" w:rsidRPr="00BA5C26" w:rsidTr="00975863">
        <w:tc>
          <w:tcPr>
            <w:tcW w:w="3053" w:type="dxa"/>
            <w:tcBorders>
              <w:top w:val="single" w:sz="4" w:space="0" w:color="auto"/>
              <w:left w:val="single" w:sz="4" w:space="0" w:color="auto"/>
              <w:bottom w:val="single" w:sz="4" w:space="0" w:color="auto"/>
              <w:right w:val="single" w:sz="4" w:space="0" w:color="auto"/>
            </w:tcBorders>
          </w:tcPr>
          <w:p w:rsidR="00814E8F" w:rsidRPr="00BA5C26" w:rsidRDefault="00814E8F"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Ожидаемые конечные результаты реализации программы</w:t>
            </w:r>
          </w:p>
        </w:tc>
        <w:tc>
          <w:tcPr>
            <w:tcW w:w="6268" w:type="dxa"/>
            <w:gridSpan w:val="4"/>
            <w:tcBorders>
              <w:top w:val="single" w:sz="4" w:space="0" w:color="auto"/>
              <w:left w:val="single" w:sz="4" w:space="0" w:color="auto"/>
              <w:bottom w:val="single" w:sz="4" w:space="0" w:color="auto"/>
              <w:right w:val="single" w:sz="4" w:space="0" w:color="auto"/>
            </w:tcBorders>
          </w:tcPr>
          <w:p w:rsidR="00814E8F" w:rsidRPr="00BA5C26" w:rsidRDefault="00814E8F" w:rsidP="00975863">
            <w:pPr>
              <w:rPr>
                <w:rFonts w:ascii="Arial" w:hAnsi="Arial" w:cs="Arial"/>
                <w:color w:val="000000" w:themeColor="text1"/>
                <w:sz w:val="20"/>
                <w:szCs w:val="20"/>
              </w:rPr>
            </w:pPr>
            <w:r w:rsidRPr="00BA5C26">
              <w:rPr>
                <w:rFonts w:ascii="Arial" w:hAnsi="Arial" w:cs="Arial"/>
                <w:color w:val="000000" w:themeColor="text1"/>
                <w:sz w:val="20"/>
                <w:szCs w:val="20"/>
              </w:rPr>
              <w:t>- повышение надежности работы систем коммунальной инфраструктуры;</w:t>
            </w:r>
          </w:p>
          <w:p w:rsidR="00814E8F" w:rsidRPr="00BA5C26" w:rsidRDefault="00814E8F" w:rsidP="00975863">
            <w:pPr>
              <w:rPr>
                <w:rFonts w:ascii="Arial" w:hAnsi="Arial" w:cs="Arial"/>
                <w:color w:val="000000" w:themeColor="text1"/>
                <w:sz w:val="20"/>
                <w:szCs w:val="20"/>
              </w:rPr>
            </w:pPr>
            <w:r w:rsidRPr="00BA5C26">
              <w:rPr>
                <w:rFonts w:ascii="Arial" w:hAnsi="Arial" w:cs="Arial"/>
                <w:color w:val="000000" w:themeColor="text1"/>
                <w:sz w:val="20"/>
                <w:szCs w:val="20"/>
              </w:rPr>
              <w:t>- снижение потерь коммунальных ресурсов в производственном процессе;</w:t>
            </w:r>
          </w:p>
          <w:p w:rsidR="00814E8F" w:rsidRPr="00BA5C26" w:rsidRDefault="00814E8F" w:rsidP="00975863">
            <w:pPr>
              <w:rPr>
                <w:rFonts w:ascii="Arial" w:hAnsi="Arial" w:cs="Arial"/>
                <w:color w:val="000000" w:themeColor="text1"/>
                <w:sz w:val="20"/>
                <w:szCs w:val="20"/>
              </w:rPr>
            </w:pPr>
            <w:r w:rsidRPr="00BA5C26">
              <w:rPr>
                <w:rFonts w:ascii="Arial" w:hAnsi="Arial" w:cs="Arial"/>
                <w:color w:val="000000" w:themeColor="text1"/>
                <w:sz w:val="20"/>
                <w:szCs w:val="20"/>
              </w:rPr>
              <w:t>- повышение качества предоставляемых коммунальных услуг населению;</w:t>
            </w:r>
          </w:p>
          <w:p w:rsidR="00814E8F" w:rsidRPr="00BA5C26" w:rsidRDefault="00814E8F" w:rsidP="00975863">
            <w:pPr>
              <w:rPr>
                <w:rFonts w:ascii="Arial" w:hAnsi="Arial" w:cs="Arial"/>
                <w:color w:val="000000" w:themeColor="text1"/>
                <w:sz w:val="20"/>
                <w:szCs w:val="20"/>
                <w:lang w:eastAsia="en-US"/>
              </w:rPr>
            </w:pPr>
            <w:r w:rsidRPr="00BA5C26">
              <w:rPr>
                <w:rFonts w:ascii="Arial" w:hAnsi="Arial" w:cs="Arial"/>
                <w:color w:val="000000" w:themeColor="text1"/>
                <w:sz w:val="20"/>
                <w:szCs w:val="20"/>
              </w:rPr>
              <w:t>- повышение эффективности финансово-хозяйственной деятельности предприятий коммунального комплекса.</w:t>
            </w:r>
          </w:p>
        </w:tc>
      </w:tr>
    </w:tbl>
    <w:p w:rsidR="00814E8F" w:rsidRPr="00BA5C26" w:rsidRDefault="00814E8F" w:rsidP="00814E8F">
      <w:pPr>
        <w:jc w:val="both"/>
        <w:outlineLvl w:val="3"/>
        <w:rPr>
          <w:rFonts w:ascii="Arial" w:hAnsi="Arial" w:cs="Arial"/>
          <w:color w:val="000000" w:themeColor="text1"/>
          <w:sz w:val="20"/>
          <w:szCs w:val="20"/>
        </w:rPr>
      </w:pPr>
    </w:p>
    <w:p w:rsidR="00814E8F" w:rsidRPr="00BA5C26" w:rsidRDefault="00814E8F" w:rsidP="00814E8F">
      <w:pPr>
        <w:jc w:val="both"/>
        <w:outlineLvl w:val="3"/>
        <w:rPr>
          <w:rFonts w:ascii="Arial" w:hAnsi="Arial" w:cs="Arial"/>
          <w:color w:val="000000" w:themeColor="text1"/>
          <w:sz w:val="20"/>
          <w:szCs w:val="20"/>
        </w:rPr>
        <w:sectPr w:rsidR="00814E8F" w:rsidRPr="00BA5C26" w:rsidSect="00814E8F">
          <w:type w:val="continuous"/>
          <w:pgSz w:w="11906" w:h="16838"/>
          <w:pgMar w:top="1134" w:right="567" w:bottom="1134" w:left="1418" w:header="709" w:footer="709" w:gutter="0"/>
          <w:cols w:space="708"/>
          <w:docGrid w:linePitch="360"/>
        </w:sectPr>
      </w:pPr>
    </w:p>
    <w:p w:rsidR="00814E8F" w:rsidRPr="00BA5C26" w:rsidRDefault="00814E8F" w:rsidP="00814E8F">
      <w:pPr>
        <w:jc w:val="both"/>
        <w:outlineLvl w:val="3"/>
        <w:rPr>
          <w:rFonts w:ascii="Arial" w:hAnsi="Arial" w:cs="Arial"/>
          <w:color w:val="000000" w:themeColor="text1"/>
          <w:sz w:val="20"/>
          <w:szCs w:val="20"/>
        </w:rPr>
      </w:pPr>
      <w:r w:rsidRPr="00BA5C26">
        <w:rPr>
          <w:rFonts w:ascii="Arial" w:hAnsi="Arial" w:cs="Arial"/>
          <w:color w:val="000000" w:themeColor="text1"/>
          <w:sz w:val="20"/>
          <w:szCs w:val="20"/>
        </w:rPr>
        <w:lastRenderedPageBreak/>
        <w:t>2) раздел 5 «Перечень программных мероприятий, объемы и источники финансирования мероприятий программы» изложить в новой редакции:</w:t>
      </w:r>
    </w:p>
    <w:p w:rsidR="00814E8F" w:rsidRPr="00BA5C26" w:rsidRDefault="00814E8F" w:rsidP="00814E8F">
      <w:pPr>
        <w:jc w:val="both"/>
        <w:outlineLvl w:val="3"/>
        <w:rPr>
          <w:rFonts w:ascii="Arial" w:hAnsi="Arial" w:cs="Arial"/>
          <w:color w:val="000000" w:themeColor="text1"/>
          <w:sz w:val="20"/>
          <w:szCs w:val="20"/>
        </w:rPr>
      </w:pPr>
    </w:p>
    <w:p w:rsidR="000E503A" w:rsidRPr="00BA5C26" w:rsidRDefault="00814E8F" w:rsidP="00814E8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color w:val="000000" w:themeColor="text1"/>
          <w:sz w:val="20"/>
          <w:szCs w:val="20"/>
        </w:rPr>
      </w:pPr>
      <w:r w:rsidRPr="00BA5C26">
        <w:rPr>
          <w:rFonts w:ascii="Arial" w:hAnsi="Arial" w:cs="Arial"/>
          <w:color w:val="000000" w:themeColor="text1"/>
          <w:sz w:val="20"/>
          <w:szCs w:val="20"/>
        </w:rPr>
        <w:t>«</w:t>
      </w:r>
      <w:r w:rsidRPr="00BA5C26">
        <w:rPr>
          <w:rFonts w:ascii="Arial" w:hAnsi="Arial" w:cs="Arial"/>
          <w:b/>
          <w:color w:val="000000" w:themeColor="text1"/>
          <w:sz w:val="20"/>
          <w:szCs w:val="20"/>
        </w:rPr>
        <w:t>5. Перечень программных мероприятий, объемы и источники финансирования мероприятий программы</w:t>
      </w:r>
    </w:p>
    <w:tbl>
      <w:tblPr>
        <w:tblW w:w="10774" w:type="dxa"/>
        <w:tblInd w:w="-743" w:type="dxa"/>
        <w:tblLayout w:type="fixed"/>
        <w:tblLook w:val="04A0" w:firstRow="1" w:lastRow="0" w:firstColumn="1" w:lastColumn="0" w:noHBand="0" w:noVBand="1"/>
      </w:tblPr>
      <w:tblGrid>
        <w:gridCol w:w="425"/>
        <w:gridCol w:w="1986"/>
        <w:gridCol w:w="1842"/>
        <w:gridCol w:w="709"/>
        <w:gridCol w:w="709"/>
        <w:gridCol w:w="709"/>
        <w:gridCol w:w="850"/>
        <w:gridCol w:w="851"/>
        <w:gridCol w:w="850"/>
        <w:gridCol w:w="851"/>
        <w:gridCol w:w="992"/>
      </w:tblGrid>
      <w:tr w:rsidR="00BA5C26" w:rsidRPr="00BA5C26" w:rsidTr="00E77FD5">
        <w:trPr>
          <w:trHeight w:val="504"/>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7FD5" w:rsidRPr="00BA5C26" w:rsidRDefault="00E77FD5"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N п/п</w:t>
            </w:r>
          </w:p>
        </w:tc>
        <w:tc>
          <w:tcPr>
            <w:tcW w:w="1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7FD5" w:rsidRPr="00BA5C26" w:rsidRDefault="00E77FD5"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Наименование мероприятия</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7FD5" w:rsidRPr="00BA5C26" w:rsidRDefault="00E77FD5"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Содержание мероприятия</w:t>
            </w:r>
          </w:p>
        </w:tc>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7FD5" w:rsidRPr="00BA5C26" w:rsidRDefault="00E77FD5"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Срок реализации мероприятия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Исполнитель мероприятия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Классификация расходов бюджетов</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Источник финансирования</w:t>
            </w:r>
          </w:p>
        </w:tc>
        <w:tc>
          <w:tcPr>
            <w:tcW w:w="2693" w:type="dxa"/>
            <w:gridSpan w:val="3"/>
            <w:tcBorders>
              <w:top w:val="single" w:sz="4" w:space="0" w:color="auto"/>
              <w:left w:val="nil"/>
              <w:bottom w:val="single" w:sz="4" w:space="0" w:color="auto"/>
              <w:right w:val="single" w:sz="4" w:space="0" w:color="auto"/>
            </w:tcBorders>
            <w:shd w:val="clear" w:color="auto" w:fill="auto"/>
            <w:vAlign w:val="center"/>
            <w:hideMark/>
          </w:tcPr>
          <w:p w:rsidR="00E77FD5" w:rsidRPr="00BA5C26" w:rsidRDefault="00E77FD5"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xml:space="preserve">Расходы на мероприятие </w:t>
            </w:r>
          </w:p>
        </w:tc>
      </w:tr>
      <w:tr w:rsidR="00BA5C26" w:rsidRPr="00BA5C26" w:rsidTr="00E77FD5">
        <w:trPr>
          <w:trHeight w:val="336"/>
        </w:trPr>
        <w:tc>
          <w:tcPr>
            <w:tcW w:w="425" w:type="dxa"/>
            <w:vMerge/>
            <w:tcBorders>
              <w:top w:val="single" w:sz="4" w:space="0" w:color="auto"/>
              <w:left w:val="single" w:sz="4" w:space="0" w:color="auto"/>
              <w:bottom w:val="single" w:sz="4" w:space="0" w:color="auto"/>
              <w:right w:val="single" w:sz="4" w:space="0" w:color="auto"/>
            </w:tcBorders>
            <w:vAlign w:val="center"/>
            <w:hideMark/>
          </w:tcPr>
          <w:p w:rsidR="00E77FD5" w:rsidRPr="00BA5C26" w:rsidRDefault="00E77FD5" w:rsidP="00975863">
            <w:pPr>
              <w:rPr>
                <w:rFonts w:ascii="Arial" w:hAnsi="Arial" w:cs="Arial"/>
                <w:b/>
                <w:bCs/>
                <w:color w:val="000000" w:themeColor="text1"/>
                <w:sz w:val="16"/>
                <w:szCs w:val="16"/>
              </w:rPr>
            </w:pPr>
          </w:p>
        </w:tc>
        <w:tc>
          <w:tcPr>
            <w:tcW w:w="1986" w:type="dxa"/>
            <w:vMerge/>
            <w:tcBorders>
              <w:top w:val="single" w:sz="4" w:space="0" w:color="auto"/>
              <w:left w:val="single" w:sz="4" w:space="0" w:color="auto"/>
              <w:bottom w:val="single" w:sz="4" w:space="0" w:color="auto"/>
              <w:right w:val="single" w:sz="4" w:space="0" w:color="auto"/>
            </w:tcBorders>
            <w:vAlign w:val="center"/>
            <w:hideMark/>
          </w:tcPr>
          <w:p w:rsidR="00E77FD5" w:rsidRPr="00BA5C26" w:rsidRDefault="00E77FD5" w:rsidP="00975863">
            <w:pPr>
              <w:rPr>
                <w:rFonts w:ascii="Arial" w:hAnsi="Arial" w:cs="Arial"/>
                <w:b/>
                <w:bCs/>
                <w:color w:val="000000" w:themeColor="text1"/>
                <w:sz w:val="16"/>
                <w:szCs w:val="16"/>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E77FD5" w:rsidRPr="00BA5C26" w:rsidRDefault="00E77FD5" w:rsidP="00975863">
            <w:pPr>
              <w:rPr>
                <w:rFonts w:ascii="Arial" w:hAnsi="Arial" w:cs="Arial"/>
                <w:b/>
                <w:bCs/>
                <w:color w:val="000000" w:themeColor="text1"/>
                <w:sz w:val="16"/>
                <w:szCs w:val="16"/>
              </w:rPr>
            </w:pPr>
          </w:p>
        </w:tc>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E77FD5" w:rsidRPr="00BA5C26" w:rsidRDefault="00E77FD5" w:rsidP="00975863">
            <w:pPr>
              <w:rPr>
                <w:rFonts w:ascii="Arial" w:hAnsi="Arial" w:cs="Arial"/>
                <w:b/>
                <w:bCs/>
                <w:color w:val="000000" w:themeColor="text1"/>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E77FD5" w:rsidRPr="00BA5C26" w:rsidRDefault="00E77FD5" w:rsidP="00975863">
            <w:pPr>
              <w:rPr>
                <w:rFonts w:ascii="Arial" w:hAnsi="Arial" w:cs="Arial"/>
                <w:b/>
                <w:bCs/>
                <w:color w:val="000000" w:themeColor="text1"/>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77FD5" w:rsidRPr="00BA5C26" w:rsidRDefault="00E77FD5" w:rsidP="00975863">
            <w:pPr>
              <w:rPr>
                <w:rFonts w:ascii="Arial" w:hAnsi="Arial" w:cs="Arial"/>
                <w:b/>
                <w:bCs/>
                <w:color w:val="000000" w:themeColor="text1"/>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E77FD5" w:rsidRPr="00BA5C26" w:rsidRDefault="00E77FD5" w:rsidP="00975863">
            <w:pPr>
              <w:rPr>
                <w:rFonts w:ascii="Arial" w:hAnsi="Arial" w:cs="Arial"/>
                <w:b/>
                <w:bCs/>
                <w:color w:val="000000" w:themeColor="text1"/>
                <w:sz w:val="16"/>
                <w:szCs w:val="16"/>
              </w:rPr>
            </w:pPr>
          </w:p>
        </w:tc>
        <w:tc>
          <w:tcPr>
            <w:tcW w:w="2693" w:type="dxa"/>
            <w:gridSpan w:val="3"/>
            <w:tcBorders>
              <w:top w:val="single" w:sz="4" w:space="0" w:color="auto"/>
              <w:left w:val="nil"/>
              <w:bottom w:val="single" w:sz="4" w:space="0" w:color="auto"/>
              <w:right w:val="single" w:sz="4" w:space="0" w:color="auto"/>
            </w:tcBorders>
            <w:shd w:val="clear" w:color="auto" w:fill="auto"/>
            <w:vAlign w:val="center"/>
            <w:hideMark/>
          </w:tcPr>
          <w:p w:rsidR="00E77FD5" w:rsidRPr="00BA5C26" w:rsidRDefault="00E77FD5"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(тыс. руб.)</w:t>
            </w:r>
          </w:p>
        </w:tc>
      </w:tr>
      <w:tr w:rsidR="00BA5C26" w:rsidRPr="00BA5C26" w:rsidTr="00E77FD5">
        <w:trPr>
          <w:trHeight w:val="1344"/>
        </w:trPr>
        <w:tc>
          <w:tcPr>
            <w:tcW w:w="425" w:type="dxa"/>
            <w:vMerge/>
            <w:tcBorders>
              <w:top w:val="single" w:sz="4" w:space="0" w:color="auto"/>
              <w:left w:val="single" w:sz="4" w:space="0" w:color="auto"/>
              <w:bottom w:val="single" w:sz="4" w:space="0" w:color="auto"/>
              <w:right w:val="single" w:sz="4" w:space="0" w:color="auto"/>
            </w:tcBorders>
            <w:vAlign w:val="center"/>
            <w:hideMark/>
          </w:tcPr>
          <w:p w:rsidR="00E77FD5" w:rsidRPr="00BA5C26" w:rsidRDefault="00E77FD5" w:rsidP="00975863">
            <w:pPr>
              <w:rPr>
                <w:rFonts w:ascii="Arial" w:hAnsi="Arial" w:cs="Arial"/>
                <w:b/>
                <w:bCs/>
                <w:color w:val="000000" w:themeColor="text1"/>
                <w:sz w:val="16"/>
                <w:szCs w:val="16"/>
              </w:rPr>
            </w:pPr>
          </w:p>
        </w:tc>
        <w:tc>
          <w:tcPr>
            <w:tcW w:w="1986" w:type="dxa"/>
            <w:vMerge/>
            <w:tcBorders>
              <w:top w:val="single" w:sz="4" w:space="0" w:color="auto"/>
              <w:left w:val="single" w:sz="4" w:space="0" w:color="auto"/>
              <w:bottom w:val="single" w:sz="4" w:space="0" w:color="auto"/>
              <w:right w:val="single" w:sz="4" w:space="0" w:color="auto"/>
            </w:tcBorders>
            <w:vAlign w:val="center"/>
            <w:hideMark/>
          </w:tcPr>
          <w:p w:rsidR="00E77FD5" w:rsidRPr="00BA5C26" w:rsidRDefault="00E77FD5" w:rsidP="00975863">
            <w:pPr>
              <w:rPr>
                <w:rFonts w:ascii="Arial" w:hAnsi="Arial" w:cs="Arial"/>
                <w:b/>
                <w:bCs/>
                <w:color w:val="000000" w:themeColor="text1"/>
                <w:sz w:val="16"/>
                <w:szCs w:val="16"/>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E77FD5" w:rsidRPr="00BA5C26" w:rsidRDefault="00E77FD5" w:rsidP="00975863">
            <w:pPr>
              <w:rPr>
                <w:rFonts w:ascii="Arial" w:hAnsi="Arial" w:cs="Arial"/>
                <w:b/>
                <w:bCs/>
                <w:color w:val="000000" w:themeColor="text1"/>
                <w:sz w:val="16"/>
                <w:szCs w:val="16"/>
              </w:rPr>
            </w:pPr>
          </w:p>
        </w:tc>
        <w:tc>
          <w:tcPr>
            <w:tcW w:w="709"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с месяц/год</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по месяц/год</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E77FD5" w:rsidRPr="00BA5C26" w:rsidRDefault="00E77FD5" w:rsidP="00975863">
            <w:pPr>
              <w:rPr>
                <w:rFonts w:ascii="Arial" w:hAnsi="Arial" w:cs="Arial"/>
                <w:b/>
                <w:bCs/>
                <w:color w:val="000000" w:themeColor="text1"/>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77FD5" w:rsidRPr="00BA5C26" w:rsidRDefault="00E77FD5" w:rsidP="00975863">
            <w:pPr>
              <w:rPr>
                <w:rFonts w:ascii="Arial" w:hAnsi="Arial" w:cs="Arial"/>
                <w:b/>
                <w:bCs/>
                <w:color w:val="000000" w:themeColor="text1"/>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E77FD5" w:rsidRPr="00BA5C26" w:rsidRDefault="00E77FD5" w:rsidP="00975863">
            <w:pPr>
              <w:rPr>
                <w:rFonts w:ascii="Arial" w:hAnsi="Arial" w:cs="Arial"/>
                <w:b/>
                <w:bCs/>
                <w:color w:val="000000" w:themeColor="text1"/>
                <w:sz w:val="16"/>
                <w:szCs w:val="16"/>
              </w:rPr>
            </w:pPr>
          </w:p>
        </w:tc>
        <w:tc>
          <w:tcPr>
            <w:tcW w:w="850"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2018 год</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2019 год</w:t>
            </w:r>
          </w:p>
        </w:tc>
        <w:tc>
          <w:tcPr>
            <w:tcW w:w="992"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2020 год</w:t>
            </w:r>
          </w:p>
        </w:tc>
      </w:tr>
      <w:tr w:rsidR="00BA5C26" w:rsidRPr="00BA5C26" w:rsidTr="00E77FD5">
        <w:trPr>
          <w:trHeight w:val="2364"/>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1.</w:t>
            </w:r>
          </w:p>
        </w:tc>
        <w:tc>
          <w:tcPr>
            <w:tcW w:w="1986" w:type="dxa"/>
            <w:tcBorders>
              <w:top w:val="nil"/>
              <w:left w:val="nil"/>
              <w:bottom w:val="single" w:sz="4" w:space="0" w:color="auto"/>
              <w:right w:val="single" w:sz="4" w:space="0" w:color="auto"/>
            </w:tcBorders>
            <w:shd w:val="clear" w:color="auto" w:fill="auto"/>
            <w:vAlign w:val="center"/>
            <w:hideMark/>
          </w:tcPr>
          <w:p w:rsidR="00E77FD5" w:rsidRPr="00BA5C26" w:rsidRDefault="00E77FD5" w:rsidP="00975863">
            <w:pPr>
              <w:rPr>
                <w:rFonts w:ascii="Arial" w:hAnsi="Arial" w:cs="Arial"/>
                <w:color w:val="000000" w:themeColor="text1"/>
                <w:sz w:val="16"/>
                <w:szCs w:val="16"/>
              </w:rPr>
            </w:pPr>
            <w:r w:rsidRPr="00BA5C26">
              <w:rPr>
                <w:rFonts w:ascii="Arial" w:hAnsi="Arial" w:cs="Arial"/>
                <w:color w:val="000000" w:themeColor="text1"/>
                <w:sz w:val="16"/>
                <w:szCs w:val="16"/>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1842" w:type="dxa"/>
            <w:tcBorders>
              <w:top w:val="nil"/>
              <w:left w:val="nil"/>
              <w:bottom w:val="single" w:sz="4" w:space="0" w:color="auto"/>
              <w:right w:val="single" w:sz="4" w:space="0" w:color="auto"/>
            </w:tcBorders>
            <w:shd w:val="clear" w:color="auto" w:fill="auto"/>
            <w:vAlign w:val="center"/>
            <w:hideMark/>
          </w:tcPr>
          <w:p w:rsidR="00E77FD5" w:rsidRPr="00BA5C26" w:rsidRDefault="00E77FD5" w:rsidP="00975863">
            <w:pPr>
              <w:rPr>
                <w:rFonts w:ascii="Arial" w:hAnsi="Arial" w:cs="Arial"/>
                <w:color w:val="000000" w:themeColor="text1"/>
                <w:sz w:val="16"/>
                <w:szCs w:val="16"/>
              </w:rPr>
            </w:pPr>
            <w:r w:rsidRPr="00BA5C26">
              <w:rPr>
                <w:rFonts w:ascii="Arial" w:hAnsi="Arial" w:cs="Arial"/>
                <w:color w:val="000000" w:themeColor="text1"/>
                <w:sz w:val="16"/>
                <w:szCs w:val="16"/>
              </w:rPr>
              <w:t xml:space="preserve">Ремонт муниципального жилищного фонда (приобретение товаров, работ, услуг); проведение комплекса землеустроительных работ; взносы на капитальный ремонт общего имущества в многоквартирных домах, уплата пени, перевозка грузов для осуществления ремонта муниципального жилищного фонда, проведение работ по горизонтальной </w:t>
            </w:r>
            <w:r w:rsidRPr="00BA5C26">
              <w:rPr>
                <w:rFonts w:ascii="Arial" w:hAnsi="Arial" w:cs="Arial"/>
                <w:color w:val="000000" w:themeColor="text1"/>
                <w:sz w:val="16"/>
                <w:szCs w:val="16"/>
              </w:rPr>
              <w:lastRenderedPageBreak/>
              <w:t>планировке земельных участков относящихся к жилищному фонду, оформление технических паспортов для подготовки конкурсной документации на проведение открытого конкурса по отбору управляющей организации для управления многоквартирным домом, расположенным по адресу: Томская обл., Молчановский р-н, с. Молчаново, ул. Советская, 74Б.</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lastRenderedPageBreak/>
              <w:t>01.01.20ХХ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31.12.20ХХ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Администрация Молчановского сельского поселения</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05ХХ (0501;0505) 7955301000 ХХХ (240;850)</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местный бюджет</w:t>
            </w:r>
          </w:p>
        </w:tc>
        <w:tc>
          <w:tcPr>
            <w:tcW w:w="850" w:type="dxa"/>
            <w:tcBorders>
              <w:top w:val="nil"/>
              <w:left w:val="nil"/>
              <w:bottom w:val="single" w:sz="4" w:space="0" w:color="auto"/>
              <w:right w:val="single" w:sz="4" w:space="0" w:color="auto"/>
            </w:tcBorders>
            <w:shd w:val="clear" w:color="auto" w:fill="auto"/>
            <w:vAlign w:val="center"/>
            <w:hideMark/>
          </w:tcPr>
          <w:p w:rsidR="00E77FD5" w:rsidRPr="00BA5C26" w:rsidRDefault="00E77FD5" w:rsidP="00975863">
            <w:pPr>
              <w:jc w:val="right"/>
              <w:rPr>
                <w:rFonts w:ascii="Arial" w:hAnsi="Arial" w:cs="Arial"/>
                <w:color w:val="000000" w:themeColor="text1"/>
                <w:sz w:val="16"/>
                <w:szCs w:val="16"/>
              </w:rPr>
            </w:pPr>
            <w:r w:rsidRPr="00BA5C26">
              <w:rPr>
                <w:rFonts w:ascii="Arial" w:hAnsi="Arial" w:cs="Arial"/>
                <w:color w:val="000000" w:themeColor="text1"/>
                <w:sz w:val="16"/>
                <w:szCs w:val="16"/>
              </w:rPr>
              <w:t>272,9</w:t>
            </w:r>
          </w:p>
        </w:tc>
        <w:tc>
          <w:tcPr>
            <w:tcW w:w="851" w:type="dxa"/>
            <w:tcBorders>
              <w:top w:val="nil"/>
              <w:left w:val="nil"/>
              <w:bottom w:val="single" w:sz="4" w:space="0" w:color="auto"/>
              <w:right w:val="single" w:sz="4" w:space="0" w:color="auto"/>
            </w:tcBorders>
            <w:shd w:val="clear" w:color="auto" w:fill="auto"/>
            <w:noWrap/>
            <w:vAlign w:val="center"/>
            <w:hideMark/>
          </w:tcPr>
          <w:p w:rsidR="00E77FD5" w:rsidRPr="00BA5C26" w:rsidRDefault="00E77FD5" w:rsidP="00975863">
            <w:pPr>
              <w:jc w:val="right"/>
              <w:rPr>
                <w:rFonts w:ascii="Calibri" w:hAnsi="Calibri"/>
                <w:color w:val="000000" w:themeColor="text1"/>
                <w:sz w:val="16"/>
                <w:szCs w:val="16"/>
              </w:rPr>
            </w:pPr>
            <w:r w:rsidRPr="00BA5C26">
              <w:rPr>
                <w:rFonts w:ascii="Calibri" w:hAnsi="Calibri"/>
                <w:color w:val="000000" w:themeColor="text1"/>
                <w:sz w:val="16"/>
                <w:szCs w:val="16"/>
              </w:rPr>
              <w:t>361,7</w:t>
            </w:r>
          </w:p>
        </w:tc>
        <w:tc>
          <w:tcPr>
            <w:tcW w:w="992" w:type="dxa"/>
            <w:tcBorders>
              <w:top w:val="nil"/>
              <w:left w:val="nil"/>
              <w:bottom w:val="single" w:sz="4" w:space="0" w:color="auto"/>
              <w:right w:val="single" w:sz="4" w:space="0" w:color="auto"/>
            </w:tcBorders>
            <w:shd w:val="clear" w:color="auto" w:fill="auto"/>
            <w:noWrap/>
            <w:vAlign w:val="center"/>
            <w:hideMark/>
          </w:tcPr>
          <w:p w:rsidR="00E77FD5" w:rsidRPr="00BA5C26" w:rsidRDefault="00E77FD5" w:rsidP="00975863">
            <w:pPr>
              <w:jc w:val="right"/>
              <w:rPr>
                <w:rFonts w:ascii="Calibri" w:hAnsi="Calibri"/>
                <w:color w:val="000000" w:themeColor="text1"/>
                <w:sz w:val="16"/>
                <w:szCs w:val="16"/>
              </w:rPr>
            </w:pPr>
            <w:r w:rsidRPr="00BA5C26">
              <w:rPr>
                <w:rFonts w:ascii="Calibri" w:hAnsi="Calibri"/>
                <w:color w:val="000000" w:themeColor="text1"/>
                <w:sz w:val="16"/>
                <w:szCs w:val="16"/>
              </w:rPr>
              <w:t>1 185,4</w:t>
            </w:r>
          </w:p>
        </w:tc>
      </w:tr>
      <w:tr w:rsidR="00BA5C26" w:rsidRPr="00BA5C26" w:rsidTr="00E77FD5">
        <w:trPr>
          <w:trHeight w:val="4284"/>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lastRenderedPageBreak/>
              <w:t>2.</w:t>
            </w:r>
          </w:p>
        </w:tc>
        <w:tc>
          <w:tcPr>
            <w:tcW w:w="1986" w:type="dxa"/>
            <w:tcBorders>
              <w:top w:val="nil"/>
              <w:left w:val="nil"/>
              <w:bottom w:val="single" w:sz="4" w:space="0" w:color="auto"/>
              <w:right w:val="single" w:sz="4" w:space="0" w:color="auto"/>
            </w:tcBorders>
            <w:shd w:val="clear" w:color="auto" w:fill="auto"/>
            <w:vAlign w:val="center"/>
            <w:hideMark/>
          </w:tcPr>
          <w:p w:rsidR="00E77FD5" w:rsidRPr="00BA5C26" w:rsidRDefault="00E77FD5" w:rsidP="00975863">
            <w:pPr>
              <w:rPr>
                <w:rFonts w:ascii="Arial" w:hAnsi="Arial" w:cs="Arial"/>
                <w:color w:val="000000" w:themeColor="text1"/>
                <w:sz w:val="16"/>
                <w:szCs w:val="16"/>
              </w:rPr>
            </w:pPr>
            <w:r w:rsidRPr="00BA5C26">
              <w:rPr>
                <w:rFonts w:ascii="Arial" w:hAnsi="Arial" w:cs="Arial"/>
                <w:color w:val="000000" w:themeColor="text1"/>
                <w:sz w:val="16"/>
                <w:szCs w:val="16"/>
              </w:rPr>
              <w:t>Организация в границах Молчановского сельского поселения водоснабжения населения</w:t>
            </w:r>
          </w:p>
        </w:tc>
        <w:tc>
          <w:tcPr>
            <w:tcW w:w="1842" w:type="dxa"/>
            <w:tcBorders>
              <w:top w:val="nil"/>
              <w:left w:val="nil"/>
              <w:bottom w:val="single" w:sz="4" w:space="0" w:color="auto"/>
              <w:right w:val="single" w:sz="4" w:space="0" w:color="auto"/>
            </w:tcBorders>
            <w:shd w:val="clear" w:color="auto" w:fill="auto"/>
            <w:vAlign w:val="center"/>
            <w:hideMark/>
          </w:tcPr>
          <w:p w:rsidR="00E77FD5" w:rsidRPr="00BA5C26" w:rsidRDefault="00E77FD5" w:rsidP="00975863">
            <w:pPr>
              <w:rPr>
                <w:rFonts w:ascii="Arial" w:hAnsi="Arial" w:cs="Arial"/>
                <w:color w:val="000000" w:themeColor="text1"/>
                <w:sz w:val="16"/>
                <w:szCs w:val="16"/>
              </w:rPr>
            </w:pPr>
            <w:r w:rsidRPr="00BA5C26">
              <w:rPr>
                <w:rFonts w:ascii="Arial" w:hAnsi="Arial" w:cs="Arial"/>
                <w:color w:val="000000" w:themeColor="text1"/>
                <w:sz w:val="16"/>
                <w:szCs w:val="16"/>
              </w:rPr>
              <w:t xml:space="preserve">Капитальный ремонт объектов водоснабжения (здания, сооружения, машины, оборудование); Услуги спец. техники при проведении работ капитального характера; Строительный контроль при проведении работ капитального характера; Оплата электроэнергии и пени по договорам с </w:t>
            </w:r>
            <w:proofErr w:type="spellStart"/>
            <w:r w:rsidRPr="00BA5C26">
              <w:rPr>
                <w:rFonts w:ascii="Arial" w:hAnsi="Arial" w:cs="Arial"/>
                <w:color w:val="000000" w:themeColor="text1"/>
                <w:sz w:val="16"/>
                <w:szCs w:val="16"/>
              </w:rPr>
              <w:t>энергоснабжающими</w:t>
            </w:r>
            <w:proofErr w:type="spellEnd"/>
            <w:r w:rsidRPr="00BA5C26">
              <w:rPr>
                <w:rFonts w:ascii="Arial" w:hAnsi="Arial" w:cs="Arial"/>
                <w:color w:val="000000" w:themeColor="text1"/>
                <w:sz w:val="16"/>
                <w:szCs w:val="16"/>
              </w:rPr>
              <w:t xml:space="preserve"> организациями по снабжению электрической энергией водонапорных башен, станций очистки питьевой воды и водоразборных колонок с. Молчаново, с. Гришино, с. Соколовка, д. Н. Федоровка, с. Молчаново, которые не переданы эксплуатирующим организациям (в т. ч. субсидирование); приобретение основных средств и материальных запасов (насосов и гидравлики для скважин, станции защиты и управления, счетчиков электрической энергии, колец ЖБ, крышек ЖБ, днищ ЖБ, люков и т.п.); проведение комплекса кадастровых работ для постановки на кадастровый учет </w:t>
            </w:r>
            <w:r w:rsidRPr="00BA5C26">
              <w:rPr>
                <w:rFonts w:ascii="Arial" w:hAnsi="Arial" w:cs="Arial"/>
                <w:color w:val="000000" w:themeColor="text1"/>
                <w:sz w:val="16"/>
                <w:szCs w:val="16"/>
              </w:rPr>
              <w:lastRenderedPageBreak/>
              <w:t>объектов водоснабжения; оформление в собственность объектов водоснабжения; плата земельного и транспортного налогов; оформление технических условий на объекты водоснабжения; благоустройство объектов водоснабжения населения. оформление ПСД по объекту «Станция очистки питьевой воды, расположенная в Томской области, Молчановском районе, с. Молчаново, пер. Чапаева, 6г</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lastRenderedPageBreak/>
              <w:t>01.01.20ХХ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31.12.20ХХ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Администрация Молчановского сельского поселения</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05ХХ (0502;0505) 7955302000 XXX (240;850)</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местный бюджет</w:t>
            </w:r>
          </w:p>
        </w:tc>
        <w:tc>
          <w:tcPr>
            <w:tcW w:w="850" w:type="dxa"/>
            <w:tcBorders>
              <w:top w:val="nil"/>
              <w:left w:val="nil"/>
              <w:bottom w:val="single" w:sz="4" w:space="0" w:color="auto"/>
              <w:right w:val="single" w:sz="4" w:space="0" w:color="auto"/>
            </w:tcBorders>
            <w:shd w:val="clear" w:color="auto" w:fill="auto"/>
            <w:vAlign w:val="center"/>
            <w:hideMark/>
          </w:tcPr>
          <w:p w:rsidR="00E77FD5" w:rsidRPr="00BA5C26" w:rsidRDefault="00E77FD5" w:rsidP="00975863">
            <w:pPr>
              <w:jc w:val="right"/>
              <w:rPr>
                <w:rFonts w:ascii="Arial" w:hAnsi="Arial" w:cs="Arial"/>
                <w:color w:val="000000" w:themeColor="text1"/>
                <w:sz w:val="16"/>
                <w:szCs w:val="16"/>
              </w:rPr>
            </w:pPr>
            <w:r w:rsidRPr="00BA5C26">
              <w:rPr>
                <w:rFonts w:ascii="Arial" w:hAnsi="Arial" w:cs="Arial"/>
                <w:color w:val="000000" w:themeColor="text1"/>
                <w:sz w:val="16"/>
                <w:szCs w:val="16"/>
              </w:rPr>
              <w:t>1 540,6</w:t>
            </w:r>
          </w:p>
        </w:tc>
        <w:tc>
          <w:tcPr>
            <w:tcW w:w="851" w:type="dxa"/>
            <w:tcBorders>
              <w:top w:val="nil"/>
              <w:left w:val="nil"/>
              <w:bottom w:val="single" w:sz="4" w:space="0" w:color="auto"/>
              <w:right w:val="single" w:sz="4" w:space="0" w:color="auto"/>
            </w:tcBorders>
            <w:shd w:val="clear" w:color="auto" w:fill="auto"/>
            <w:noWrap/>
            <w:vAlign w:val="center"/>
            <w:hideMark/>
          </w:tcPr>
          <w:p w:rsidR="00E77FD5" w:rsidRPr="00BA5C26" w:rsidRDefault="00E77FD5" w:rsidP="00975863">
            <w:pPr>
              <w:jc w:val="right"/>
              <w:rPr>
                <w:rFonts w:ascii="Calibri" w:hAnsi="Calibri"/>
                <w:color w:val="000000" w:themeColor="text1"/>
                <w:sz w:val="16"/>
                <w:szCs w:val="16"/>
              </w:rPr>
            </w:pPr>
            <w:r w:rsidRPr="00BA5C26">
              <w:rPr>
                <w:rFonts w:ascii="Calibri" w:hAnsi="Calibri"/>
                <w:color w:val="000000" w:themeColor="text1"/>
                <w:sz w:val="16"/>
                <w:szCs w:val="16"/>
              </w:rPr>
              <w:t>2 401,1</w:t>
            </w:r>
          </w:p>
        </w:tc>
        <w:tc>
          <w:tcPr>
            <w:tcW w:w="992" w:type="dxa"/>
            <w:tcBorders>
              <w:top w:val="nil"/>
              <w:left w:val="nil"/>
              <w:bottom w:val="single" w:sz="4" w:space="0" w:color="auto"/>
              <w:right w:val="single" w:sz="4" w:space="0" w:color="auto"/>
            </w:tcBorders>
            <w:shd w:val="clear" w:color="auto" w:fill="auto"/>
            <w:noWrap/>
            <w:vAlign w:val="center"/>
            <w:hideMark/>
          </w:tcPr>
          <w:p w:rsidR="00E77FD5" w:rsidRPr="00BA5C26" w:rsidRDefault="00E77FD5" w:rsidP="00975863">
            <w:pPr>
              <w:jc w:val="right"/>
              <w:rPr>
                <w:rFonts w:ascii="Calibri" w:hAnsi="Calibri"/>
                <w:color w:val="000000" w:themeColor="text1"/>
                <w:sz w:val="16"/>
                <w:szCs w:val="16"/>
              </w:rPr>
            </w:pPr>
            <w:r w:rsidRPr="00BA5C26">
              <w:rPr>
                <w:rFonts w:ascii="Calibri" w:hAnsi="Calibri"/>
                <w:color w:val="000000" w:themeColor="text1"/>
                <w:sz w:val="16"/>
                <w:szCs w:val="16"/>
              </w:rPr>
              <w:t>2 531,3</w:t>
            </w:r>
          </w:p>
        </w:tc>
      </w:tr>
      <w:tr w:rsidR="00BA5C26" w:rsidRPr="00BA5C26" w:rsidTr="00E77FD5">
        <w:trPr>
          <w:trHeight w:val="222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lastRenderedPageBreak/>
              <w:t>3.</w:t>
            </w:r>
          </w:p>
        </w:tc>
        <w:tc>
          <w:tcPr>
            <w:tcW w:w="1986" w:type="dxa"/>
            <w:tcBorders>
              <w:top w:val="nil"/>
              <w:left w:val="nil"/>
              <w:bottom w:val="single" w:sz="4" w:space="0" w:color="auto"/>
              <w:right w:val="single" w:sz="4" w:space="0" w:color="auto"/>
            </w:tcBorders>
            <w:shd w:val="clear" w:color="auto" w:fill="auto"/>
            <w:vAlign w:val="center"/>
            <w:hideMark/>
          </w:tcPr>
          <w:p w:rsidR="00E77FD5" w:rsidRPr="00BA5C26" w:rsidRDefault="00E77FD5" w:rsidP="00975863">
            <w:pPr>
              <w:rPr>
                <w:rFonts w:ascii="Arial" w:hAnsi="Arial" w:cs="Arial"/>
                <w:color w:val="000000" w:themeColor="text1"/>
                <w:sz w:val="16"/>
                <w:szCs w:val="16"/>
              </w:rPr>
            </w:pPr>
            <w:r w:rsidRPr="00BA5C26">
              <w:rPr>
                <w:rFonts w:ascii="Arial" w:hAnsi="Arial" w:cs="Arial"/>
                <w:color w:val="000000" w:themeColor="text1"/>
                <w:sz w:val="16"/>
                <w:szCs w:val="16"/>
              </w:rPr>
              <w:t xml:space="preserve">Организация в границах Молчановского сельского поселения теплоснабжения населения </w:t>
            </w:r>
          </w:p>
        </w:tc>
        <w:tc>
          <w:tcPr>
            <w:tcW w:w="1842" w:type="dxa"/>
            <w:tcBorders>
              <w:top w:val="nil"/>
              <w:left w:val="nil"/>
              <w:bottom w:val="single" w:sz="4" w:space="0" w:color="auto"/>
              <w:right w:val="single" w:sz="4" w:space="0" w:color="auto"/>
            </w:tcBorders>
            <w:shd w:val="clear" w:color="auto" w:fill="auto"/>
            <w:vAlign w:val="center"/>
            <w:hideMark/>
          </w:tcPr>
          <w:p w:rsidR="00E77FD5" w:rsidRPr="00BA5C26" w:rsidRDefault="00E77FD5" w:rsidP="00975863">
            <w:pPr>
              <w:rPr>
                <w:rFonts w:ascii="Arial" w:hAnsi="Arial" w:cs="Arial"/>
                <w:color w:val="000000" w:themeColor="text1"/>
                <w:sz w:val="16"/>
                <w:szCs w:val="16"/>
              </w:rPr>
            </w:pPr>
            <w:r w:rsidRPr="00BA5C26">
              <w:rPr>
                <w:rFonts w:ascii="Arial" w:hAnsi="Arial" w:cs="Arial"/>
                <w:color w:val="000000" w:themeColor="text1"/>
                <w:sz w:val="16"/>
                <w:szCs w:val="16"/>
              </w:rPr>
              <w:t>Капитальный ремонт объектов теплоснабжения (здания, сооружения, машины, оборудование); Строительный контроль при проведении работ капитального характера; оформление схем теплоснабжения Молчановского сельского поселения, проведение комплекса кадастровых работ для постановки на кадастровый учет объектов теплоснабжения, обследование дымовых труб котельных МО Молчановское сельское поселение; приобретение материальных запасов и основных средств, для проведения капитального ремонта, необходимых для функционирования котельных, сооружений, машин и оборудования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01.01.20ХХ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31.12.20ХХ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Администрация Молчановского сельского поселения</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0502 7955303000 ХХХ (240;850)</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местный бюджет</w:t>
            </w:r>
          </w:p>
        </w:tc>
        <w:tc>
          <w:tcPr>
            <w:tcW w:w="850" w:type="dxa"/>
            <w:tcBorders>
              <w:top w:val="nil"/>
              <w:left w:val="nil"/>
              <w:bottom w:val="single" w:sz="4" w:space="0" w:color="auto"/>
              <w:right w:val="single" w:sz="4" w:space="0" w:color="auto"/>
            </w:tcBorders>
            <w:shd w:val="clear" w:color="auto" w:fill="auto"/>
            <w:vAlign w:val="center"/>
            <w:hideMark/>
          </w:tcPr>
          <w:p w:rsidR="00E77FD5" w:rsidRPr="00BA5C26" w:rsidRDefault="00E77FD5" w:rsidP="00975863">
            <w:pPr>
              <w:jc w:val="right"/>
              <w:rPr>
                <w:rFonts w:ascii="Arial" w:hAnsi="Arial" w:cs="Arial"/>
                <w:color w:val="000000" w:themeColor="text1"/>
                <w:sz w:val="16"/>
                <w:szCs w:val="16"/>
              </w:rPr>
            </w:pPr>
            <w:r w:rsidRPr="00BA5C26">
              <w:rPr>
                <w:rFonts w:ascii="Arial" w:hAnsi="Arial" w:cs="Arial"/>
                <w:color w:val="000000" w:themeColor="text1"/>
                <w:sz w:val="16"/>
                <w:szCs w:val="16"/>
              </w:rPr>
              <w:t>427,3</w:t>
            </w:r>
          </w:p>
        </w:tc>
        <w:tc>
          <w:tcPr>
            <w:tcW w:w="851" w:type="dxa"/>
            <w:tcBorders>
              <w:top w:val="nil"/>
              <w:left w:val="nil"/>
              <w:bottom w:val="single" w:sz="4" w:space="0" w:color="auto"/>
              <w:right w:val="single" w:sz="4" w:space="0" w:color="auto"/>
            </w:tcBorders>
            <w:shd w:val="clear" w:color="auto" w:fill="auto"/>
            <w:noWrap/>
            <w:vAlign w:val="center"/>
            <w:hideMark/>
          </w:tcPr>
          <w:p w:rsidR="00E77FD5" w:rsidRPr="00BA5C26" w:rsidRDefault="00E77FD5" w:rsidP="00975863">
            <w:pPr>
              <w:jc w:val="right"/>
              <w:rPr>
                <w:rFonts w:ascii="Calibri" w:hAnsi="Calibri"/>
                <w:color w:val="000000" w:themeColor="text1"/>
                <w:sz w:val="16"/>
                <w:szCs w:val="16"/>
              </w:rPr>
            </w:pPr>
            <w:r w:rsidRPr="00BA5C26">
              <w:rPr>
                <w:rFonts w:ascii="Calibri" w:hAnsi="Calibri"/>
                <w:color w:val="000000" w:themeColor="text1"/>
                <w:sz w:val="16"/>
                <w:szCs w:val="16"/>
              </w:rPr>
              <w:t>370,4</w:t>
            </w:r>
          </w:p>
        </w:tc>
        <w:tc>
          <w:tcPr>
            <w:tcW w:w="992" w:type="dxa"/>
            <w:tcBorders>
              <w:top w:val="nil"/>
              <w:left w:val="nil"/>
              <w:bottom w:val="single" w:sz="4" w:space="0" w:color="auto"/>
              <w:right w:val="single" w:sz="4" w:space="0" w:color="auto"/>
            </w:tcBorders>
            <w:shd w:val="clear" w:color="auto" w:fill="auto"/>
            <w:noWrap/>
            <w:vAlign w:val="center"/>
            <w:hideMark/>
          </w:tcPr>
          <w:p w:rsidR="00E77FD5" w:rsidRPr="00BA5C26" w:rsidRDefault="00E77FD5" w:rsidP="00975863">
            <w:pPr>
              <w:jc w:val="right"/>
              <w:rPr>
                <w:rFonts w:ascii="Calibri" w:hAnsi="Calibri"/>
                <w:color w:val="000000" w:themeColor="text1"/>
                <w:sz w:val="16"/>
                <w:szCs w:val="16"/>
              </w:rPr>
            </w:pPr>
            <w:r w:rsidRPr="00BA5C26">
              <w:rPr>
                <w:rFonts w:ascii="Calibri" w:hAnsi="Calibri"/>
                <w:color w:val="000000" w:themeColor="text1"/>
                <w:sz w:val="16"/>
                <w:szCs w:val="16"/>
              </w:rPr>
              <w:t>300,0</w:t>
            </w:r>
          </w:p>
        </w:tc>
      </w:tr>
      <w:tr w:rsidR="00BA5C26" w:rsidRPr="00BA5C26" w:rsidTr="00E77FD5">
        <w:trPr>
          <w:trHeight w:val="168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4.</w:t>
            </w:r>
          </w:p>
        </w:tc>
        <w:tc>
          <w:tcPr>
            <w:tcW w:w="1986" w:type="dxa"/>
            <w:tcBorders>
              <w:top w:val="nil"/>
              <w:left w:val="nil"/>
              <w:bottom w:val="single" w:sz="4" w:space="0" w:color="auto"/>
              <w:right w:val="single" w:sz="4" w:space="0" w:color="auto"/>
            </w:tcBorders>
            <w:shd w:val="clear" w:color="auto" w:fill="auto"/>
            <w:vAlign w:val="center"/>
            <w:hideMark/>
          </w:tcPr>
          <w:p w:rsidR="00E77FD5" w:rsidRPr="00BA5C26" w:rsidRDefault="00E77FD5" w:rsidP="00975863">
            <w:pPr>
              <w:rPr>
                <w:rFonts w:ascii="Arial" w:hAnsi="Arial" w:cs="Arial"/>
                <w:color w:val="000000" w:themeColor="text1"/>
                <w:sz w:val="16"/>
                <w:szCs w:val="16"/>
              </w:rPr>
            </w:pPr>
            <w:r w:rsidRPr="00BA5C26">
              <w:rPr>
                <w:rFonts w:ascii="Arial" w:hAnsi="Arial" w:cs="Arial"/>
                <w:color w:val="000000" w:themeColor="text1"/>
                <w:sz w:val="16"/>
                <w:szCs w:val="16"/>
              </w:rPr>
              <w:t>Организация в границах Молчановского сельского поселения водоотведения</w:t>
            </w:r>
          </w:p>
        </w:tc>
        <w:tc>
          <w:tcPr>
            <w:tcW w:w="1842" w:type="dxa"/>
            <w:tcBorders>
              <w:top w:val="nil"/>
              <w:left w:val="nil"/>
              <w:bottom w:val="single" w:sz="4" w:space="0" w:color="auto"/>
              <w:right w:val="single" w:sz="4" w:space="0" w:color="auto"/>
            </w:tcBorders>
            <w:shd w:val="clear" w:color="auto" w:fill="auto"/>
            <w:vAlign w:val="center"/>
            <w:hideMark/>
          </w:tcPr>
          <w:p w:rsidR="00E77FD5" w:rsidRPr="00BA5C26" w:rsidRDefault="00E77FD5" w:rsidP="00975863">
            <w:pPr>
              <w:rPr>
                <w:rFonts w:ascii="Arial" w:hAnsi="Arial" w:cs="Arial"/>
                <w:color w:val="000000" w:themeColor="text1"/>
                <w:sz w:val="16"/>
                <w:szCs w:val="16"/>
              </w:rPr>
            </w:pPr>
            <w:r w:rsidRPr="00BA5C26">
              <w:rPr>
                <w:rFonts w:ascii="Arial" w:hAnsi="Arial" w:cs="Arial"/>
                <w:color w:val="000000" w:themeColor="text1"/>
                <w:sz w:val="16"/>
                <w:szCs w:val="16"/>
              </w:rPr>
              <w:t xml:space="preserve">Капитальный ремонт объектов водоотведения находящихся на территории и в собственности Молчановского сельского поселения; приобретение основных средств и материальных запасов для </w:t>
            </w:r>
            <w:r w:rsidRPr="00BA5C26">
              <w:rPr>
                <w:rFonts w:ascii="Arial" w:hAnsi="Arial" w:cs="Arial"/>
                <w:color w:val="000000" w:themeColor="text1"/>
                <w:sz w:val="16"/>
                <w:szCs w:val="16"/>
              </w:rPr>
              <w:lastRenderedPageBreak/>
              <w:t>проведения работ по капитальному ремонту; оплата земельного и транспортного налогов.</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lastRenderedPageBreak/>
              <w:t>01.01.20ХХ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31.12.20ХХ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Администрация Молчановского сельского поселения</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0502 7955304000 ХХХ (240;850)</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местный бюджет</w:t>
            </w:r>
          </w:p>
        </w:tc>
        <w:tc>
          <w:tcPr>
            <w:tcW w:w="850" w:type="dxa"/>
            <w:tcBorders>
              <w:top w:val="nil"/>
              <w:left w:val="nil"/>
              <w:bottom w:val="single" w:sz="4" w:space="0" w:color="auto"/>
              <w:right w:val="single" w:sz="4" w:space="0" w:color="auto"/>
            </w:tcBorders>
            <w:shd w:val="clear" w:color="auto" w:fill="auto"/>
            <w:vAlign w:val="center"/>
            <w:hideMark/>
          </w:tcPr>
          <w:p w:rsidR="00E77FD5" w:rsidRPr="00BA5C26" w:rsidRDefault="00E77FD5" w:rsidP="00975863">
            <w:pPr>
              <w:jc w:val="right"/>
              <w:rPr>
                <w:rFonts w:ascii="Arial" w:hAnsi="Arial" w:cs="Arial"/>
                <w:color w:val="000000" w:themeColor="text1"/>
                <w:sz w:val="16"/>
                <w:szCs w:val="16"/>
              </w:rPr>
            </w:pPr>
            <w:r w:rsidRPr="00BA5C26">
              <w:rPr>
                <w:rFonts w:ascii="Arial" w:hAnsi="Arial" w:cs="Arial"/>
                <w:color w:val="000000" w:themeColor="text1"/>
                <w:sz w:val="16"/>
                <w:szCs w:val="16"/>
              </w:rPr>
              <w:t>62,6</w:t>
            </w:r>
          </w:p>
        </w:tc>
        <w:tc>
          <w:tcPr>
            <w:tcW w:w="851" w:type="dxa"/>
            <w:tcBorders>
              <w:top w:val="nil"/>
              <w:left w:val="nil"/>
              <w:bottom w:val="single" w:sz="4" w:space="0" w:color="auto"/>
              <w:right w:val="single" w:sz="4" w:space="0" w:color="auto"/>
            </w:tcBorders>
            <w:shd w:val="clear" w:color="auto" w:fill="auto"/>
            <w:noWrap/>
            <w:vAlign w:val="center"/>
            <w:hideMark/>
          </w:tcPr>
          <w:p w:rsidR="00E77FD5" w:rsidRPr="00BA5C26" w:rsidRDefault="00E77FD5" w:rsidP="00975863">
            <w:pPr>
              <w:jc w:val="right"/>
              <w:rPr>
                <w:rFonts w:ascii="Calibri" w:hAnsi="Calibri"/>
                <w:color w:val="000000" w:themeColor="text1"/>
                <w:sz w:val="16"/>
                <w:szCs w:val="16"/>
              </w:rPr>
            </w:pPr>
            <w:r w:rsidRPr="00BA5C26">
              <w:rPr>
                <w:rFonts w:ascii="Calibri" w:hAnsi="Calibri"/>
                <w:color w:val="000000" w:themeColor="text1"/>
                <w:sz w:val="16"/>
                <w:szCs w:val="16"/>
              </w:rPr>
              <w:t>0,0</w:t>
            </w:r>
          </w:p>
        </w:tc>
        <w:tc>
          <w:tcPr>
            <w:tcW w:w="992" w:type="dxa"/>
            <w:tcBorders>
              <w:top w:val="nil"/>
              <w:left w:val="nil"/>
              <w:bottom w:val="single" w:sz="4" w:space="0" w:color="auto"/>
              <w:right w:val="single" w:sz="4" w:space="0" w:color="auto"/>
            </w:tcBorders>
            <w:shd w:val="clear" w:color="auto" w:fill="auto"/>
            <w:noWrap/>
            <w:vAlign w:val="center"/>
            <w:hideMark/>
          </w:tcPr>
          <w:p w:rsidR="00E77FD5" w:rsidRPr="00BA5C26" w:rsidRDefault="00E77FD5" w:rsidP="00975863">
            <w:pPr>
              <w:jc w:val="right"/>
              <w:rPr>
                <w:rFonts w:ascii="Calibri" w:hAnsi="Calibri"/>
                <w:color w:val="000000" w:themeColor="text1"/>
                <w:sz w:val="16"/>
                <w:szCs w:val="16"/>
              </w:rPr>
            </w:pPr>
            <w:r w:rsidRPr="00BA5C26">
              <w:rPr>
                <w:rFonts w:ascii="Calibri" w:hAnsi="Calibri"/>
                <w:color w:val="000000" w:themeColor="text1"/>
                <w:sz w:val="16"/>
                <w:szCs w:val="16"/>
              </w:rPr>
              <w:t>0,0</w:t>
            </w:r>
          </w:p>
        </w:tc>
      </w:tr>
      <w:tr w:rsidR="00BA5C26" w:rsidRPr="00BA5C26" w:rsidTr="00E77FD5">
        <w:trPr>
          <w:trHeight w:val="174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lastRenderedPageBreak/>
              <w:t>5.</w:t>
            </w:r>
          </w:p>
        </w:tc>
        <w:tc>
          <w:tcPr>
            <w:tcW w:w="1986" w:type="dxa"/>
            <w:tcBorders>
              <w:top w:val="nil"/>
              <w:left w:val="nil"/>
              <w:bottom w:val="single" w:sz="4" w:space="0" w:color="auto"/>
              <w:right w:val="single" w:sz="4" w:space="0" w:color="auto"/>
            </w:tcBorders>
            <w:shd w:val="clear" w:color="auto" w:fill="auto"/>
            <w:vAlign w:val="center"/>
            <w:hideMark/>
          </w:tcPr>
          <w:p w:rsidR="00E77FD5" w:rsidRPr="00BA5C26" w:rsidRDefault="00E77FD5" w:rsidP="00975863">
            <w:pPr>
              <w:rPr>
                <w:rFonts w:ascii="Arial" w:hAnsi="Arial" w:cs="Arial"/>
                <w:color w:val="000000" w:themeColor="text1"/>
                <w:sz w:val="16"/>
                <w:szCs w:val="16"/>
              </w:rPr>
            </w:pPr>
            <w:proofErr w:type="spellStart"/>
            <w:r w:rsidRPr="00BA5C26">
              <w:rPr>
                <w:rFonts w:ascii="Arial" w:hAnsi="Arial" w:cs="Arial"/>
                <w:color w:val="000000" w:themeColor="text1"/>
                <w:sz w:val="16"/>
                <w:szCs w:val="16"/>
              </w:rPr>
              <w:t>Софинансирование</w:t>
            </w:r>
            <w:proofErr w:type="spellEnd"/>
            <w:r w:rsidRPr="00BA5C26">
              <w:rPr>
                <w:rFonts w:ascii="Arial" w:hAnsi="Arial" w:cs="Arial"/>
                <w:color w:val="000000" w:themeColor="text1"/>
                <w:sz w:val="16"/>
                <w:szCs w:val="16"/>
              </w:rPr>
              <w:t xml:space="preserve"> расходов на разработку проектно-сметной документации на реконструкцию сетей водоснабжения с. Молчаново и станции очистки питьевой воды</w:t>
            </w:r>
          </w:p>
        </w:tc>
        <w:tc>
          <w:tcPr>
            <w:tcW w:w="1842" w:type="dxa"/>
            <w:tcBorders>
              <w:top w:val="nil"/>
              <w:left w:val="nil"/>
              <w:bottom w:val="single" w:sz="4" w:space="0" w:color="auto"/>
              <w:right w:val="single" w:sz="4" w:space="0" w:color="auto"/>
            </w:tcBorders>
            <w:shd w:val="clear" w:color="auto" w:fill="auto"/>
            <w:vAlign w:val="center"/>
            <w:hideMark/>
          </w:tcPr>
          <w:p w:rsidR="00E77FD5" w:rsidRPr="00BA5C26" w:rsidRDefault="00E77FD5" w:rsidP="00975863">
            <w:pPr>
              <w:rPr>
                <w:rFonts w:ascii="Arial" w:hAnsi="Arial" w:cs="Arial"/>
                <w:color w:val="000000" w:themeColor="text1"/>
                <w:sz w:val="16"/>
                <w:szCs w:val="16"/>
              </w:rPr>
            </w:pPr>
            <w:proofErr w:type="spellStart"/>
            <w:r w:rsidRPr="00BA5C26">
              <w:rPr>
                <w:rFonts w:ascii="Arial" w:hAnsi="Arial" w:cs="Arial"/>
                <w:color w:val="000000" w:themeColor="text1"/>
                <w:sz w:val="16"/>
                <w:szCs w:val="16"/>
              </w:rPr>
              <w:t>Софинансирование</w:t>
            </w:r>
            <w:proofErr w:type="spellEnd"/>
            <w:r w:rsidRPr="00BA5C26">
              <w:rPr>
                <w:rFonts w:ascii="Arial" w:hAnsi="Arial" w:cs="Arial"/>
                <w:color w:val="000000" w:themeColor="text1"/>
                <w:sz w:val="16"/>
                <w:szCs w:val="16"/>
              </w:rPr>
              <w:t xml:space="preserve"> расходов на разработку проектно-сметной документации: на реконструкцию сетей водоснабжения с. Молчаново</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01.01.20ХХ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31.12.20ХХ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Администрация Молчановского сельского поселения</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0502 79553S2000 410</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местный бюджет</w:t>
            </w:r>
          </w:p>
        </w:tc>
        <w:tc>
          <w:tcPr>
            <w:tcW w:w="850" w:type="dxa"/>
            <w:tcBorders>
              <w:top w:val="nil"/>
              <w:left w:val="nil"/>
              <w:bottom w:val="single" w:sz="4" w:space="0" w:color="auto"/>
              <w:right w:val="single" w:sz="4" w:space="0" w:color="auto"/>
            </w:tcBorders>
            <w:shd w:val="clear" w:color="auto" w:fill="auto"/>
            <w:vAlign w:val="center"/>
            <w:hideMark/>
          </w:tcPr>
          <w:p w:rsidR="00E77FD5" w:rsidRPr="00BA5C26" w:rsidRDefault="00E77FD5" w:rsidP="00975863">
            <w:pPr>
              <w:jc w:val="right"/>
              <w:rPr>
                <w:rFonts w:ascii="Arial" w:hAnsi="Arial" w:cs="Arial"/>
                <w:color w:val="000000" w:themeColor="text1"/>
                <w:sz w:val="16"/>
                <w:szCs w:val="16"/>
              </w:rPr>
            </w:pPr>
            <w:r w:rsidRPr="00BA5C26">
              <w:rPr>
                <w:rFonts w:ascii="Arial" w:hAnsi="Arial" w:cs="Arial"/>
                <w:color w:val="000000" w:themeColor="text1"/>
                <w:sz w:val="16"/>
                <w:szCs w:val="16"/>
              </w:rPr>
              <w:t>142,6</w:t>
            </w:r>
          </w:p>
        </w:tc>
        <w:tc>
          <w:tcPr>
            <w:tcW w:w="851" w:type="dxa"/>
            <w:tcBorders>
              <w:top w:val="nil"/>
              <w:left w:val="nil"/>
              <w:bottom w:val="single" w:sz="4" w:space="0" w:color="auto"/>
              <w:right w:val="single" w:sz="4" w:space="0" w:color="auto"/>
            </w:tcBorders>
            <w:shd w:val="clear" w:color="auto" w:fill="auto"/>
            <w:noWrap/>
            <w:vAlign w:val="center"/>
            <w:hideMark/>
          </w:tcPr>
          <w:p w:rsidR="00E77FD5" w:rsidRPr="00BA5C26" w:rsidRDefault="00E77FD5" w:rsidP="00975863">
            <w:pPr>
              <w:jc w:val="right"/>
              <w:rPr>
                <w:rFonts w:ascii="Calibri" w:hAnsi="Calibri"/>
                <w:color w:val="000000" w:themeColor="text1"/>
                <w:sz w:val="16"/>
                <w:szCs w:val="16"/>
              </w:rPr>
            </w:pPr>
            <w:r w:rsidRPr="00BA5C26">
              <w:rPr>
                <w:rFonts w:ascii="Calibri" w:hAnsi="Calibri"/>
                <w:color w:val="000000" w:themeColor="text1"/>
                <w:sz w:val="16"/>
                <w:szCs w:val="16"/>
              </w:rPr>
              <w:t>1 254,8</w:t>
            </w:r>
          </w:p>
        </w:tc>
        <w:tc>
          <w:tcPr>
            <w:tcW w:w="992" w:type="dxa"/>
            <w:tcBorders>
              <w:top w:val="nil"/>
              <w:left w:val="nil"/>
              <w:bottom w:val="single" w:sz="4" w:space="0" w:color="auto"/>
              <w:right w:val="single" w:sz="4" w:space="0" w:color="auto"/>
            </w:tcBorders>
            <w:shd w:val="clear" w:color="auto" w:fill="auto"/>
            <w:noWrap/>
            <w:vAlign w:val="center"/>
            <w:hideMark/>
          </w:tcPr>
          <w:p w:rsidR="00E77FD5" w:rsidRPr="00BA5C26" w:rsidRDefault="00E77FD5" w:rsidP="00975863">
            <w:pPr>
              <w:jc w:val="right"/>
              <w:rPr>
                <w:rFonts w:ascii="Calibri" w:hAnsi="Calibri"/>
                <w:color w:val="000000" w:themeColor="text1"/>
                <w:sz w:val="16"/>
                <w:szCs w:val="16"/>
              </w:rPr>
            </w:pPr>
            <w:r w:rsidRPr="00BA5C26">
              <w:rPr>
                <w:rFonts w:ascii="Calibri" w:hAnsi="Calibri"/>
                <w:color w:val="000000" w:themeColor="text1"/>
                <w:sz w:val="16"/>
                <w:szCs w:val="16"/>
              </w:rPr>
              <w:t>0,0</w:t>
            </w:r>
          </w:p>
        </w:tc>
      </w:tr>
      <w:tr w:rsidR="00BA5C26" w:rsidRPr="00BA5C26" w:rsidTr="00E77FD5">
        <w:trPr>
          <w:trHeight w:val="174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 </w:t>
            </w:r>
          </w:p>
        </w:tc>
        <w:tc>
          <w:tcPr>
            <w:tcW w:w="1986" w:type="dxa"/>
            <w:tcBorders>
              <w:top w:val="nil"/>
              <w:left w:val="nil"/>
              <w:bottom w:val="single" w:sz="4" w:space="0" w:color="auto"/>
              <w:right w:val="single" w:sz="4" w:space="0" w:color="auto"/>
            </w:tcBorders>
            <w:shd w:val="clear" w:color="auto" w:fill="auto"/>
            <w:vAlign w:val="center"/>
            <w:hideMark/>
          </w:tcPr>
          <w:p w:rsidR="00E77FD5" w:rsidRPr="00BA5C26" w:rsidRDefault="00E77FD5" w:rsidP="00975863">
            <w:pPr>
              <w:rPr>
                <w:rFonts w:ascii="Arial" w:hAnsi="Arial" w:cs="Arial"/>
                <w:color w:val="000000" w:themeColor="text1"/>
                <w:sz w:val="16"/>
                <w:szCs w:val="16"/>
              </w:rPr>
            </w:pPr>
            <w:r w:rsidRPr="00BA5C26">
              <w:rPr>
                <w:rFonts w:ascii="Arial" w:hAnsi="Arial" w:cs="Arial"/>
                <w:color w:val="000000" w:themeColor="text1"/>
                <w:sz w:val="16"/>
                <w:szCs w:val="16"/>
              </w:rPr>
              <w:t> </w:t>
            </w:r>
          </w:p>
        </w:tc>
        <w:tc>
          <w:tcPr>
            <w:tcW w:w="1842" w:type="dxa"/>
            <w:tcBorders>
              <w:top w:val="nil"/>
              <w:left w:val="nil"/>
              <w:bottom w:val="single" w:sz="4" w:space="0" w:color="auto"/>
              <w:right w:val="single" w:sz="4" w:space="0" w:color="auto"/>
            </w:tcBorders>
            <w:shd w:val="clear" w:color="auto" w:fill="auto"/>
            <w:vAlign w:val="center"/>
            <w:hideMark/>
          </w:tcPr>
          <w:p w:rsidR="00E77FD5" w:rsidRPr="00BA5C26" w:rsidRDefault="00E77FD5" w:rsidP="00975863">
            <w:pPr>
              <w:rPr>
                <w:rFonts w:ascii="Arial" w:hAnsi="Arial" w:cs="Arial"/>
                <w:color w:val="000000" w:themeColor="text1"/>
                <w:sz w:val="16"/>
                <w:szCs w:val="16"/>
              </w:rPr>
            </w:pPr>
            <w:proofErr w:type="spellStart"/>
            <w:r w:rsidRPr="00BA5C26">
              <w:rPr>
                <w:rFonts w:ascii="Arial" w:hAnsi="Arial" w:cs="Arial"/>
                <w:color w:val="000000" w:themeColor="text1"/>
                <w:sz w:val="16"/>
                <w:szCs w:val="16"/>
              </w:rPr>
              <w:t>Софинансирование</w:t>
            </w:r>
            <w:proofErr w:type="spellEnd"/>
            <w:r w:rsidRPr="00BA5C26">
              <w:rPr>
                <w:rFonts w:ascii="Arial" w:hAnsi="Arial" w:cs="Arial"/>
                <w:color w:val="000000" w:themeColor="text1"/>
                <w:sz w:val="16"/>
                <w:szCs w:val="16"/>
              </w:rPr>
              <w:t xml:space="preserve"> расходов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01.01.20ХХ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31.12.20ХХ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Администрация Молчановского сельского поселения</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0502 79553S2001 240</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местный бюджет</w:t>
            </w:r>
          </w:p>
        </w:tc>
        <w:tc>
          <w:tcPr>
            <w:tcW w:w="850" w:type="dxa"/>
            <w:tcBorders>
              <w:top w:val="nil"/>
              <w:left w:val="nil"/>
              <w:bottom w:val="single" w:sz="4" w:space="0" w:color="auto"/>
              <w:right w:val="single" w:sz="4" w:space="0" w:color="auto"/>
            </w:tcBorders>
            <w:shd w:val="clear" w:color="auto" w:fill="auto"/>
            <w:vAlign w:val="center"/>
            <w:hideMark/>
          </w:tcPr>
          <w:p w:rsidR="00E77FD5" w:rsidRPr="00BA5C26" w:rsidRDefault="00E77FD5" w:rsidP="00975863">
            <w:pPr>
              <w:jc w:val="right"/>
              <w:rPr>
                <w:rFonts w:ascii="Arial" w:hAnsi="Arial" w:cs="Arial"/>
                <w:color w:val="000000" w:themeColor="text1"/>
                <w:sz w:val="16"/>
                <w:szCs w:val="16"/>
              </w:rPr>
            </w:pPr>
            <w:r w:rsidRPr="00BA5C26">
              <w:rPr>
                <w:rFonts w:ascii="Arial" w:hAnsi="Arial" w:cs="Arial"/>
                <w:color w:val="000000" w:themeColor="text1"/>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E77FD5" w:rsidRPr="00BA5C26" w:rsidRDefault="00E77FD5" w:rsidP="00975863">
            <w:pPr>
              <w:jc w:val="right"/>
              <w:rPr>
                <w:rFonts w:ascii="Calibri" w:hAnsi="Calibri"/>
                <w:color w:val="000000" w:themeColor="text1"/>
                <w:sz w:val="16"/>
                <w:szCs w:val="16"/>
              </w:rPr>
            </w:pPr>
            <w:r w:rsidRPr="00BA5C26">
              <w:rPr>
                <w:rFonts w:ascii="Calibri" w:hAnsi="Calibri"/>
                <w:color w:val="000000" w:themeColor="text1"/>
                <w:sz w:val="16"/>
                <w:szCs w:val="16"/>
              </w:rPr>
              <w:t>121,5</w:t>
            </w:r>
          </w:p>
        </w:tc>
        <w:tc>
          <w:tcPr>
            <w:tcW w:w="992" w:type="dxa"/>
            <w:tcBorders>
              <w:top w:val="nil"/>
              <w:left w:val="nil"/>
              <w:bottom w:val="single" w:sz="4" w:space="0" w:color="auto"/>
              <w:right w:val="single" w:sz="4" w:space="0" w:color="auto"/>
            </w:tcBorders>
            <w:shd w:val="clear" w:color="auto" w:fill="auto"/>
            <w:noWrap/>
            <w:vAlign w:val="center"/>
            <w:hideMark/>
          </w:tcPr>
          <w:p w:rsidR="00E77FD5" w:rsidRPr="00BA5C26" w:rsidRDefault="00E77FD5" w:rsidP="00975863">
            <w:pPr>
              <w:jc w:val="right"/>
              <w:rPr>
                <w:rFonts w:ascii="Calibri" w:hAnsi="Calibri"/>
                <w:color w:val="000000" w:themeColor="text1"/>
                <w:sz w:val="16"/>
                <w:szCs w:val="16"/>
              </w:rPr>
            </w:pPr>
            <w:r w:rsidRPr="00BA5C26">
              <w:rPr>
                <w:rFonts w:ascii="Calibri" w:hAnsi="Calibri"/>
                <w:color w:val="000000" w:themeColor="text1"/>
                <w:sz w:val="16"/>
                <w:szCs w:val="16"/>
              </w:rPr>
              <w:t>0,0</w:t>
            </w:r>
          </w:p>
        </w:tc>
      </w:tr>
      <w:tr w:rsidR="00BA5C26" w:rsidRPr="00BA5C26" w:rsidTr="00E77FD5">
        <w:trPr>
          <w:trHeight w:val="2424"/>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6.</w:t>
            </w:r>
          </w:p>
        </w:tc>
        <w:tc>
          <w:tcPr>
            <w:tcW w:w="1986" w:type="dxa"/>
            <w:tcBorders>
              <w:top w:val="nil"/>
              <w:left w:val="nil"/>
              <w:bottom w:val="single" w:sz="4" w:space="0" w:color="auto"/>
              <w:right w:val="single" w:sz="4" w:space="0" w:color="auto"/>
            </w:tcBorders>
            <w:shd w:val="clear" w:color="auto" w:fill="auto"/>
            <w:vAlign w:val="center"/>
            <w:hideMark/>
          </w:tcPr>
          <w:p w:rsidR="00E77FD5" w:rsidRPr="00BA5C26" w:rsidRDefault="00E77FD5" w:rsidP="00975863">
            <w:pPr>
              <w:rPr>
                <w:rFonts w:ascii="Arial" w:hAnsi="Arial" w:cs="Arial"/>
                <w:color w:val="000000" w:themeColor="text1"/>
                <w:sz w:val="16"/>
                <w:szCs w:val="16"/>
              </w:rPr>
            </w:pPr>
            <w:proofErr w:type="spellStart"/>
            <w:r w:rsidRPr="00BA5C26">
              <w:rPr>
                <w:rFonts w:ascii="Arial" w:hAnsi="Arial" w:cs="Arial"/>
                <w:color w:val="000000" w:themeColor="text1"/>
                <w:sz w:val="16"/>
                <w:szCs w:val="16"/>
              </w:rPr>
              <w:t>Софинансирование</w:t>
            </w:r>
            <w:proofErr w:type="spellEnd"/>
            <w:r w:rsidRPr="00BA5C26">
              <w:rPr>
                <w:rFonts w:ascii="Arial" w:hAnsi="Arial" w:cs="Arial"/>
                <w:color w:val="000000" w:themeColor="text1"/>
                <w:sz w:val="16"/>
                <w:szCs w:val="16"/>
              </w:rPr>
              <w:t xml:space="preserve"> расходов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842" w:type="dxa"/>
            <w:tcBorders>
              <w:top w:val="nil"/>
              <w:left w:val="nil"/>
              <w:bottom w:val="single" w:sz="4" w:space="0" w:color="auto"/>
              <w:right w:val="single" w:sz="4" w:space="0" w:color="auto"/>
            </w:tcBorders>
            <w:shd w:val="clear" w:color="auto" w:fill="auto"/>
            <w:vAlign w:val="center"/>
            <w:hideMark/>
          </w:tcPr>
          <w:p w:rsidR="00E77FD5" w:rsidRPr="00BA5C26" w:rsidRDefault="00E77FD5" w:rsidP="00975863">
            <w:pPr>
              <w:rPr>
                <w:rFonts w:ascii="Arial" w:hAnsi="Arial" w:cs="Arial"/>
                <w:color w:val="000000" w:themeColor="text1"/>
                <w:sz w:val="16"/>
                <w:szCs w:val="16"/>
              </w:rPr>
            </w:pPr>
            <w:r w:rsidRPr="00BA5C26">
              <w:rPr>
                <w:rFonts w:ascii="Arial" w:hAnsi="Arial" w:cs="Arial"/>
                <w:color w:val="000000" w:themeColor="text1"/>
                <w:sz w:val="16"/>
                <w:szCs w:val="16"/>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01.01.20ХХ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31.12.20ХХ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Администрация Молчановского сельского поселения</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0502 79553S3000 240</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местный бюджет</w:t>
            </w:r>
          </w:p>
        </w:tc>
        <w:tc>
          <w:tcPr>
            <w:tcW w:w="850" w:type="dxa"/>
            <w:tcBorders>
              <w:top w:val="nil"/>
              <w:left w:val="nil"/>
              <w:bottom w:val="single" w:sz="4" w:space="0" w:color="auto"/>
              <w:right w:val="single" w:sz="4" w:space="0" w:color="auto"/>
            </w:tcBorders>
            <w:shd w:val="clear" w:color="auto" w:fill="auto"/>
            <w:vAlign w:val="center"/>
            <w:hideMark/>
          </w:tcPr>
          <w:p w:rsidR="00E77FD5" w:rsidRPr="00BA5C26" w:rsidRDefault="00E77FD5" w:rsidP="00975863">
            <w:pPr>
              <w:jc w:val="right"/>
              <w:rPr>
                <w:rFonts w:ascii="Arial" w:hAnsi="Arial" w:cs="Arial"/>
                <w:color w:val="000000" w:themeColor="text1"/>
                <w:sz w:val="16"/>
                <w:szCs w:val="16"/>
              </w:rPr>
            </w:pPr>
            <w:r w:rsidRPr="00BA5C26">
              <w:rPr>
                <w:rFonts w:ascii="Arial" w:hAnsi="Arial" w:cs="Arial"/>
                <w:color w:val="000000" w:themeColor="text1"/>
                <w:sz w:val="16"/>
                <w:szCs w:val="16"/>
              </w:rPr>
              <w:t>311,6</w:t>
            </w:r>
          </w:p>
        </w:tc>
        <w:tc>
          <w:tcPr>
            <w:tcW w:w="851" w:type="dxa"/>
            <w:tcBorders>
              <w:top w:val="nil"/>
              <w:left w:val="nil"/>
              <w:bottom w:val="single" w:sz="4" w:space="0" w:color="auto"/>
              <w:right w:val="single" w:sz="4" w:space="0" w:color="auto"/>
            </w:tcBorders>
            <w:shd w:val="clear" w:color="auto" w:fill="auto"/>
            <w:noWrap/>
            <w:vAlign w:val="center"/>
            <w:hideMark/>
          </w:tcPr>
          <w:p w:rsidR="00E77FD5" w:rsidRPr="00BA5C26" w:rsidRDefault="00E77FD5" w:rsidP="00975863">
            <w:pPr>
              <w:jc w:val="right"/>
              <w:rPr>
                <w:rFonts w:ascii="Calibri" w:hAnsi="Calibri"/>
                <w:color w:val="000000" w:themeColor="text1"/>
                <w:sz w:val="16"/>
                <w:szCs w:val="16"/>
              </w:rPr>
            </w:pPr>
            <w:r w:rsidRPr="00BA5C26">
              <w:rPr>
                <w:rFonts w:ascii="Calibri" w:hAnsi="Calibri"/>
                <w:color w:val="000000" w:themeColor="text1"/>
                <w:sz w:val="16"/>
                <w:szCs w:val="16"/>
              </w:rPr>
              <w:t>0,0</w:t>
            </w:r>
          </w:p>
        </w:tc>
        <w:tc>
          <w:tcPr>
            <w:tcW w:w="992" w:type="dxa"/>
            <w:tcBorders>
              <w:top w:val="nil"/>
              <w:left w:val="nil"/>
              <w:bottom w:val="single" w:sz="4" w:space="0" w:color="auto"/>
              <w:right w:val="single" w:sz="4" w:space="0" w:color="auto"/>
            </w:tcBorders>
            <w:shd w:val="clear" w:color="auto" w:fill="auto"/>
            <w:noWrap/>
            <w:vAlign w:val="center"/>
            <w:hideMark/>
          </w:tcPr>
          <w:p w:rsidR="00E77FD5" w:rsidRPr="00BA5C26" w:rsidRDefault="00E77FD5" w:rsidP="00975863">
            <w:pPr>
              <w:jc w:val="right"/>
              <w:rPr>
                <w:rFonts w:ascii="Calibri" w:hAnsi="Calibri"/>
                <w:color w:val="000000" w:themeColor="text1"/>
                <w:sz w:val="16"/>
                <w:szCs w:val="16"/>
              </w:rPr>
            </w:pPr>
            <w:r w:rsidRPr="00BA5C26">
              <w:rPr>
                <w:rFonts w:ascii="Calibri" w:hAnsi="Calibri"/>
                <w:color w:val="000000" w:themeColor="text1"/>
                <w:sz w:val="16"/>
                <w:szCs w:val="16"/>
              </w:rPr>
              <w:t>680,0</w:t>
            </w:r>
          </w:p>
        </w:tc>
      </w:tr>
      <w:tr w:rsidR="00BA5C26" w:rsidRPr="00BA5C26" w:rsidTr="00E77FD5">
        <w:trPr>
          <w:trHeight w:val="1896"/>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7.</w:t>
            </w:r>
          </w:p>
        </w:tc>
        <w:tc>
          <w:tcPr>
            <w:tcW w:w="1986" w:type="dxa"/>
            <w:tcBorders>
              <w:top w:val="nil"/>
              <w:left w:val="nil"/>
              <w:bottom w:val="single" w:sz="4" w:space="0" w:color="auto"/>
              <w:right w:val="single" w:sz="4" w:space="0" w:color="auto"/>
            </w:tcBorders>
            <w:shd w:val="clear" w:color="auto" w:fill="auto"/>
            <w:vAlign w:val="center"/>
            <w:hideMark/>
          </w:tcPr>
          <w:p w:rsidR="00E77FD5" w:rsidRPr="00BA5C26" w:rsidRDefault="00E77FD5" w:rsidP="00975863">
            <w:pPr>
              <w:rPr>
                <w:rFonts w:ascii="Arial" w:hAnsi="Arial" w:cs="Arial"/>
                <w:color w:val="000000" w:themeColor="text1"/>
                <w:sz w:val="16"/>
                <w:szCs w:val="16"/>
              </w:rPr>
            </w:pPr>
            <w:proofErr w:type="spellStart"/>
            <w:r w:rsidRPr="00BA5C26">
              <w:rPr>
                <w:rFonts w:ascii="Arial" w:hAnsi="Arial" w:cs="Arial"/>
                <w:color w:val="000000" w:themeColor="text1"/>
                <w:sz w:val="16"/>
                <w:szCs w:val="16"/>
              </w:rPr>
              <w:t>Софинансирование</w:t>
            </w:r>
            <w:proofErr w:type="spellEnd"/>
            <w:r w:rsidRPr="00BA5C26">
              <w:rPr>
                <w:rFonts w:ascii="Arial" w:hAnsi="Arial" w:cs="Arial"/>
                <w:color w:val="000000" w:themeColor="text1"/>
                <w:sz w:val="16"/>
                <w:szCs w:val="16"/>
              </w:rPr>
              <w:t xml:space="preserve"> расходов на разработку проектно-сметной документации по газоснабжению микрорайона Нефтяников </w:t>
            </w:r>
            <w:proofErr w:type="spellStart"/>
            <w:r w:rsidRPr="00BA5C26">
              <w:rPr>
                <w:rFonts w:ascii="Arial" w:hAnsi="Arial" w:cs="Arial"/>
                <w:color w:val="000000" w:themeColor="text1"/>
                <w:sz w:val="16"/>
                <w:szCs w:val="16"/>
              </w:rPr>
              <w:t>с.Молчаново</w:t>
            </w:r>
            <w:proofErr w:type="spellEnd"/>
            <w:r w:rsidRPr="00BA5C26">
              <w:rPr>
                <w:rFonts w:ascii="Arial" w:hAnsi="Arial" w:cs="Arial"/>
                <w:color w:val="000000" w:themeColor="text1"/>
                <w:sz w:val="16"/>
                <w:szCs w:val="16"/>
              </w:rPr>
              <w:t>, Молчановского района, Томской области</w:t>
            </w:r>
          </w:p>
        </w:tc>
        <w:tc>
          <w:tcPr>
            <w:tcW w:w="1842" w:type="dxa"/>
            <w:tcBorders>
              <w:top w:val="nil"/>
              <w:left w:val="nil"/>
              <w:bottom w:val="single" w:sz="4" w:space="0" w:color="auto"/>
              <w:right w:val="single" w:sz="4" w:space="0" w:color="auto"/>
            </w:tcBorders>
            <w:shd w:val="clear" w:color="auto" w:fill="auto"/>
            <w:vAlign w:val="center"/>
            <w:hideMark/>
          </w:tcPr>
          <w:p w:rsidR="00E77FD5" w:rsidRPr="00BA5C26" w:rsidRDefault="00E77FD5" w:rsidP="00975863">
            <w:pPr>
              <w:rPr>
                <w:rFonts w:ascii="Arial" w:hAnsi="Arial" w:cs="Arial"/>
                <w:color w:val="000000" w:themeColor="text1"/>
                <w:sz w:val="16"/>
                <w:szCs w:val="16"/>
              </w:rPr>
            </w:pPr>
            <w:r w:rsidRPr="00BA5C26">
              <w:rPr>
                <w:rFonts w:ascii="Arial" w:hAnsi="Arial" w:cs="Arial"/>
                <w:color w:val="000000" w:themeColor="text1"/>
                <w:sz w:val="16"/>
                <w:szCs w:val="16"/>
              </w:rPr>
              <w:t xml:space="preserve">Разработка проектно-сметной документации по газоснабжению микрорайона Нефтяников </w:t>
            </w:r>
            <w:proofErr w:type="spellStart"/>
            <w:r w:rsidRPr="00BA5C26">
              <w:rPr>
                <w:rFonts w:ascii="Arial" w:hAnsi="Arial" w:cs="Arial"/>
                <w:color w:val="000000" w:themeColor="text1"/>
                <w:sz w:val="16"/>
                <w:szCs w:val="16"/>
              </w:rPr>
              <w:t>с.Молчаново</w:t>
            </w:r>
            <w:proofErr w:type="spellEnd"/>
            <w:r w:rsidRPr="00BA5C26">
              <w:rPr>
                <w:rFonts w:ascii="Arial" w:hAnsi="Arial" w:cs="Arial"/>
                <w:color w:val="000000" w:themeColor="text1"/>
                <w:sz w:val="16"/>
                <w:szCs w:val="16"/>
              </w:rPr>
              <w:t xml:space="preserve">, Молчановского района, Томской области и производство археологической разведки, разработка раздела обеспечения сохранности ОКН, проведение историко-культурной экспертизы раздела обеспечения сохранности ОКН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2018</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2018</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Администрация Молчановского сельского поселения</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0502 79553S5000 410</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местный бюджет</w:t>
            </w:r>
          </w:p>
        </w:tc>
        <w:tc>
          <w:tcPr>
            <w:tcW w:w="850" w:type="dxa"/>
            <w:tcBorders>
              <w:top w:val="nil"/>
              <w:left w:val="nil"/>
              <w:bottom w:val="single" w:sz="4" w:space="0" w:color="auto"/>
              <w:right w:val="single" w:sz="4" w:space="0" w:color="auto"/>
            </w:tcBorders>
            <w:shd w:val="clear" w:color="auto" w:fill="auto"/>
            <w:vAlign w:val="center"/>
            <w:hideMark/>
          </w:tcPr>
          <w:p w:rsidR="00E77FD5" w:rsidRPr="00BA5C26" w:rsidRDefault="00E77FD5" w:rsidP="00975863">
            <w:pPr>
              <w:jc w:val="right"/>
              <w:rPr>
                <w:rFonts w:ascii="Arial" w:hAnsi="Arial" w:cs="Arial"/>
                <w:color w:val="000000" w:themeColor="text1"/>
                <w:sz w:val="16"/>
                <w:szCs w:val="16"/>
              </w:rPr>
            </w:pPr>
            <w:r w:rsidRPr="00BA5C26">
              <w:rPr>
                <w:rFonts w:ascii="Arial" w:hAnsi="Arial" w:cs="Arial"/>
                <w:color w:val="000000" w:themeColor="text1"/>
                <w:sz w:val="16"/>
                <w:szCs w:val="16"/>
              </w:rPr>
              <w:t>2 516,8</w:t>
            </w:r>
          </w:p>
        </w:tc>
        <w:tc>
          <w:tcPr>
            <w:tcW w:w="851" w:type="dxa"/>
            <w:tcBorders>
              <w:top w:val="nil"/>
              <w:left w:val="nil"/>
              <w:bottom w:val="single" w:sz="4" w:space="0" w:color="auto"/>
              <w:right w:val="single" w:sz="4" w:space="0" w:color="auto"/>
            </w:tcBorders>
            <w:shd w:val="clear" w:color="auto" w:fill="auto"/>
            <w:noWrap/>
            <w:vAlign w:val="center"/>
            <w:hideMark/>
          </w:tcPr>
          <w:p w:rsidR="00E77FD5" w:rsidRPr="00BA5C26" w:rsidRDefault="00E77FD5" w:rsidP="00975863">
            <w:pPr>
              <w:jc w:val="right"/>
              <w:rPr>
                <w:rFonts w:ascii="Calibri" w:hAnsi="Calibri"/>
                <w:color w:val="000000" w:themeColor="text1"/>
                <w:sz w:val="16"/>
                <w:szCs w:val="16"/>
              </w:rPr>
            </w:pPr>
            <w:r w:rsidRPr="00BA5C26">
              <w:rPr>
                <w:rFonts w:ascii="Calibri" w:hAnsi="Calibri"/>
                <w:color w:val="000000" w:themeColor="text1"/>
                <w:sz w:val="16"/>
                <w:szCs w:val="16"/>
              </w:rPr>
              <w:t>0,0</w:t>
            </w:r>
          </w:p>
        </w:tc>
        <w:tc>
          <w:tcPr>
            <w:tcW w:w="992" w:type="dxa"/>
            <w:tcBorders>
              <w:top w:val="nil"/>
              <w:left w:val="nil"/>
              <w:bottom w:val="single" w:sz="4" w:space="0" w:color="auto"/>
              <w:right w:val="single" w:sz="4" w:space="0" w:color="auto"/>
            </w:tcBorders>
            <w:shd w:val="clear" w:color="auto" w:fill="auto"/>
            <w:noWrap/>
            <w:vAlign w:val="center"/>
            <w:hideMark/>
          </w:tcPr>
          <w:p w:rsidR="00E77FD5" w:rsidRPr="00BA5C26" w:rsidRDefault="00E77FD5" w:rsidP="00975863">
            <w:pPr>
              <w:jc w:val="right"/>
              <w:rPr>
                <w:rFonts w:ascii="Calibri" w:hAnsi="Calibri"/>
                <w:color w:val="000000" w:themeColor="text1"/>
                <w:sz w:val="16"/>
                <w:szCs w:val="16"/>
              </w:rPr>
            </w:pPr>
            <w:r w:rsidRPr="00BA5C26">
              <w:rPr>
                <w:rFonts w:ascii="Calibri" w:hAnsi="Calibri"/>
                <w:color w:val="000000" w:themeColor="text1"/>
                <w:sz w:val="16"/>
                <w:szCs w:val="16"/>
              </w:rPr>
              <w:t>0,0</w:t>
            </w:r>
          </w:p>
        </w:tc>
      </w:tr>
      <w:tr w:rsidR="00BA5C26" w:rsidRPr="00BA5C26" w:rsidTr="00E77FD5">
        <w:trPr>
          <w:trHeight w:val="288"/>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 </w:t>
            </w:r>
          </w:p>
        </w:tc>
        <w:tc>
          <w:tcPr>
            <w:tcW w:w="1986" w:type="dxa"/>
            <w:tcBorders>
              <w:top w:val="nil"/>
              <w:left w:val="nil"/>
              <w:bottom w:val="single" w:sz="4" w:space="0" w:color="auto"/>
              <w:right w:val="single" w:sz="4" w:space="0" w:color="auto"/>
            </w:tcBorders>
            <w:shd w:val="clear" w:color="auto" w:fill="auto"/>
            <w:vAlign w:val="center"/>
            <w:hideMark/>
          </w:tcPr>
          <w:p w:rsidR="00E77FD5" w:rsidRPr="00BA5C26" w:rsidRDefault="00E77FD5" w:rsidP="00975863">
            <w:pPr>
              <w:rPr>
                <w:rFonts w:ascii="Arial" w:hAnsi="Arial" w:cs="Arial"/>
                <w:b/>
                <w:bCs/>
                <w:color w:val="000000" w:themeColor="text1"/>
                <w:sz w:val="16"/>
                <w:szCs w:val="16"/>
              </w:rPr>
            </w:pPr>
            <w:r w:rsidRPr="00BA5C26">
              <w:rPr>
                <w:rFonts w:ascii="Arial" w:hAnsi="Arial" w:cs="Arial"/>
                <w:b/>
                <w:bCs/>
                <w:color w:val="000000" w:themeColor="text1"/>
                <w:sz w:val="16"/>
                <w:szCs w:val="16"/>
              </w:rPr>
              <w:t>ИТОГО:</w:t>
            </w:r>
          </w:p>
        </w:tc>
        <w:tc>
          <w:tcPr>
            <w:tcW w:w="1842" w:type="dxa"/>
            <w:tcBorders>
              <w:top w:val="nil"/>
              <w:left w:val="nil"/>
              <w:bottom w:val="single" w:sz="4" w:space="0" w:color="auto"/>
              <w:right w:val="single" w:sz="4" w:space="0" w:color="auto"/>
            </w:tcBorders>
            <w:shd w:val="clear" w:color="auto" w:fill="auto"/>
            <w:vAlign w:val="center"/>
            <w:hideMark/>
          </w:tcPr>
          <w:p w:rsidR="00E77FD5" w:rsidRPr="00BA5C26" w:rsidRDefault="00E77FD5" w:rsidP="00975863">
            <w:pPr>
              <w:rPr>
                <w:rFonts w:ascii="Arial" w:hAnsi="Arial" w:cs="Arial"/>
                <w:color w:val="000000" w:themeColor="text1"/>
                <w:sz w:val="16"/>
                <w:szCs w:val="16"/>
              </w:rPr>
            </w:pPr>
            <w:r w:rsidRPr="00BA5C26">
              <w:rPr>
                <w:rFonts w:ascii="Arial" w:hAnsi="Arial" w:cs="Arial"/>
                <w:color w:val="000000" w:themeColor="text1"/>
                <w:sz w:val="16"/>
                <w:szCs w:val="16"/>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 </w:t>
            </w:r>
          </w:p>
        </w:tc>
        <w:tc>
          <w:tcPr>
            <w:tcW w:w="709" w:type="dxa"/>
            <w:tcBorders>
              <w:top w:val="nil"/>
              <w:left w:val="nil"/>
              <w:bottom w:val="single" w:sz="4" w:space="0" w:color="auto"/>
              <w:right w:val="single" w:sz="4" w:space="0" w:color="auto"/>
            </w:tcBorders>
            <w:shd w:val="clear" w:color="auto" w:fill="auto"/>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 </w:t>
            </w:r>
          </w:p>
        </w:tc>
        <w:tc>
          <w:tcPr>
            <w:tcW w:w="850" w:type="dxa"/>
            <w:tcBorders>
              <w:top w:val="nil"/>
              <w:left w:val="nil"/>
              <w:bottom w:val="single" w:sz="4" w:space="0" w:color="auto"/>
              <w:right w:val="single" w:sz="4" w:space="0" w:color="auto"/>
            </w:tcBorders>
            <w:shd w:val="clear" w:color="auto" w:fill="auto"/>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 </w:t>
            </w:r>
          </w:p>
        </w:tc>
        <w:tc>
          <w:tcPr>
            <w:tcW w:w="851" w:type="dxa"/>
            <w:tcBorders>
              <w:top w:val="nil"/>
              <w:left w:val="nil"/>
              <w:bottom w:val="single" w:sz="4" w:space="0" w:color="auto"/>
              <w:right w:val="single" w:sz="4" w:space="0" w:color="auto"/>
            </w:tcBorders>
            <w:shd w:val="clear" w:color="auto" w:fill="auto"/>
            <w:vAlign w:val="center"/>
            <w:hideMark/>
          </w:tcPr>
          <w:p w:rsidR="00E77FD5" w:rsidRPr="00BA5C26" w:rsidRDefault="00E77FD5"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 </w:t>
            </w:r>
          </w:p>
        </w:tc>
        <w:tc>
          <w:tcPr>
            <w:tcW w:w="850" w:type="dxa"/>
            <w:tcBorders>
              <w:top w:val="nil"/>
              <w:left w:val="nil"/>
              <w:bottom w:val="single" w:sz="4" w:space="0" w:color="auto"/>
              <w:right w:val="single" w:sz="4" w:space="0" w:color="auto"/>
            </w:tcBorders>
            <w:shd w:val="clear" w:color="auto" w:fill="auto"/>
            <w:vAlign w:val="center"/>
            <w:hideMark/>
          </w:tcPr>
          <w:p w:rsidR="00E77FD5" w:rsidRPr="00BA5C26" w:rsidRDefault="00E77FD5" w:rsidP="00975863">
            <w:pPr>
              <w:jc w:val="right"/>
              <w:rPr>
                <w:rFonts w:ascii="Arial" w:hAnsi="Arial" w:cs="Arial"/>
                <w:b/>
                <w:bCs/>
                <w:color w:val="000000" w:themeColor="text1"/>
                <w:sz w:val="16"/>
                <w:szCs w:val="16"/>
              </w:rPr>
            </w:pPr>
            <w:r w:rsidRPr="00BA5C26">
              <w:rPr>
                <w:rFonts w:ascii="Arial" w:hAnsi="Arial" w:cs="Arial"/>
                <w:b/>
                <w:bCs/>
                <w:color w:val="000000" w:themeColor="text1"/>
                <w:sz w:val="16"/>
                <w:szCs w:val="16"/>
              </w:rPr>
              <w:t>5 274,4</w:t>
            </w:r>
          </w:p>
        </w:tc>
        <w:tc>
          <w:tcPr>
            <w:tcW w:w="851" w:type="dxa"/>
            <w:tcBorders>
              <w:top w:val="nil"/>
              <w:left w:val="nil"/>
              <w:bottom w:val="single" w:sz="4" w:space="0" w:color="auto"/>
              <w:right w:val="single" w:sz="4" w:space="0" w:color="auto"/>
            </w:tcBorders>
            <w:shd w:val="clear" w:color="auto" w:fill="auto"/>
            <w:vAlign w:val="center"/>
            <w:hideMark/>
          </w:tcPr>
          <w:p w:rsidR="00E77FD5" w:rsidRPr="00BA5C26" w:rsidRDefault="00E77FD5" w:rsidP="00975863">
            <w:pPr>
              <w:jc w:val="right"/>
              <w:rPr>
                <w:rFonts w:ascii="Arial" w:hAnsi="Arial" w:cs="Arial"/>
                <w:b/>
                <w:bCs/>
                <w:color w:val="000000" w:themeColor="text1"/>
                <w:sz w:val="16"/>
                <w:szCs w:val="16"/>
              </w:rPr>
            </w:pPr>
            <w:r w:rsidRPr="00BA5C26">
              <w:rPr>
                <w:rFonts w:ascii="Arial" w:hAnsi="Arial" w:cs="Arial"/>
                <w:b/>
                <w:bCs/>
                <w:color w:val="000000" w:themeColor="text1"/>
                <w:sz w:val="16"/>
                <w:szCs w:val="16"/>
              </w:rPr>
              <w:t>4 509,5</w:t>
            </w:r>
          </w:p>
        </w:tc>
        <w:tc>
          <w:tcPr>
            <w:tcW w:w="992" w:type="dxa"/>
            <w:tcBorders>
              <w:top w:val="nil"/>
              <w:left w:val="nil"/>
              <w:bottom w:val="single" w:sz="4" w:space="0" w:color="auto"/>
              <w:right w:val="single" w:sz="4" w:space="0" w:color="auto"/>
            </w:tcBorders>
            <w:shd w:val="clear" w:color="auto" w:fill="auto"/>
            <w:vAlign w:val="center"/>
            <w:hideMark/>
          </w:tcPr>
          <w:p w:rsidR="00E77FD5" w:rsidRPr="00BA5C26" w:rsidRDefault="00E77FD5" w:rsidP="00975863">
            <w:pPr>
              <w:jc w:val="right"/>
              <w:rPr>
                <w:rFonts w:ascii="Arial" w:hAnsi="Arial" w:cs="Arial"/>
                <w:b/>
                <w:bCs/>
                <w:color w:val="000000" w:themeColor="text1"/>
                <w:sz w:val="16"/>
                <w:szCs w:val="16"/>
              </w:rPr>
            </w:pPr>
            <w:r w:rsidRPr="00BA5C26">
              <w:rPr>
                <w:rFonts w:ascii="Arial" w:hAnsi="Arial" w:cs="Arial"/>
                <w:b/>
                <w:bCs/>
                <w:color w:val="000000" w:themeColor="text1"/>
                <w:sz w:val="16"/>
                <w:szCs w:val="16"/>
              </w:rPr>
              <w:t>4 696,7</w:t>
            </w:r>
          </w:p>
        </w:tc>
      </w:tr>
    </w:tbl>
    <w:p w:rsidR="00E77FD5" w:rsidRPr="00BA5C26" w:rsidRDefault="00E77FD5" w:rsidP="00836927">
      <w:pPr>
        <w:pStyle w:val="31"/>
        <w:shd w:val="clear" w:color="auto" w:fill="auto"/>
        <w:tabs>
          <w:tab w:val="left" w:pos="709"/>
          <w:tab w:val="left" w:pos="851"/>
          <w:tab w:val="left" w:pos="1229"/>
        </w:tabs>
        <w:spacing w:line="240" w:lineRule="auto"/>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2.</w:t>
      </w:r>
      <w:r w:rsidRPr="00BA5C26">
        <w:rPr>
          <w:color w:val="000000" w:themeColor="text1"/>
          <w:sz w:val="20"/>
          <w:szCs w:val="20"/>
        </w:rPr>
        <w:t xml:space="preserve"> </w:t>
      </w:r>
      <w:r w:rsidRPr="00BA5C26">
        <w:rPr>
          <w:rFonts w:ascii="Arial" w:hAnsi="Arial" w:cs="Arial"/>
          <w:color w:val="000000" w:themeColor="text1"/>
          <w:sz w:val="20"/>
          <w:szCs w:val="20"/>
        </w:rPr>
        <w:t>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w:t>
      </w:r>
      <w:r w:rsidRPr="00BA5C26">
        <w:rPr>
          <w:rFonts w:ascii="Arial" w:hAnsi="Arial" w:cs="Arial"/>
          <w:color w:val="000000" w:themeColor="text1"/>
          <w:sz w:val="20"/>
          <w:szCs w:val="20"/>
          <w:lang w:val="en-US"/>
        </w:rPr>
        <w:t>http</w:t>
      </w:r>
      <w:r w:rsidRPr="00BA5C26">
        <w:rPr>
          <w:rFonts w:ascii="Arial" w:hAnsi="Arial" w:cs="Arial"/>
          <w:color w:val="000000" w:themeColor="text1"/>
          <w:sz w:val="20"/>
          <w:szCs w:val="20"/>
        </w:rPr>
        <w:t>://</w:t>
      </w:r>
      <w:r w:rsidRPr="00BA5C26">
        <w:rPr>
          <w:rFonts w:ascii="Arial" w:hAnsi="Arial" w:cs="Arial"/>
          <w:color w:val="000000" w:themeColor="text1"/>
          <w:sz w:val="20"/>
          <w:szCs w:val="20"/>
          <w:lang w:val="en-US"/>
        </w:rPr>
        <w:t>www</w:t>
      </w:r>
      <w:r w:rsidRPr="00BA5C26">
        <w:rPr>
          <w:rFonts w:ascii="Arial" w:hAnsi="Arial" w:cs="Arial"/>
          <w:color w:val="000000" w:themeColor="text1"/>
          <w:sz w:val="20"/>
          <w:szCs w:val="20"/>
        </w:rPr>
        <w:t>. http://msp.tomskinvest.ru/).</w:t>
      </w:r>
    </w:p>
    <w:p w:rsidR="00E77FD5" w:rsidRPr="00BA5C26" w:rsidRDefault="00E77FD5" w:rsidP="00E77FD5">
      <w:pPr>
        <w:pStyle w:val="31"/>
        <w:shd w:val="clear" w:color="auto" w:fill="auto"/>
        <w:tabs>
          <w:tab w:val="left" w:pos="709"/>
          <w:tab w:val="left" w:pos="851"/>
          <w:tab w:val="left" w:pos="1229"/>
        </w:tabs>
        <w:spacing w:line="240" w:lineRule="auto"/>
        <w:ind w:firstLine="426"/>
        <w:rPr>
          <w:rFonts w:ascii="Arial" w:hAnsi="Arial" w:cs="Arial"/>
          <w:color w:val="000000" w:themeColor="text1"/>
          <w:sz w:val="20"/>
          <w:szCs w:val="20"/>
        </w:rPr>
      </w:pPr>
      <w:r w:rsidRPr="00BA5C26">
        <w:rPr>
          <w:rFonts w:ascii="Arial" w:hAnsi="Arial" w:cs="Arial"/>
          <w:color w:val="000000" w:themeColor="text1"/>
          <w:sz w:val="20"/>
          <w:szCs w:val="20"/>
        </w:rPr>
        <w:tab/>
        <w:t xml:space="preserve">3. </w:t>
      </w:r>
      <w:r w:rsidRPr="00BA5C26">
        <w:rPr>
          <w:rFonts w:ascii="Arial" w:hAnsi="Arial" w:cs="Arial"/>
          <w:color w:val="000000" w:themeColor="text1"/>
          <w:sz w:val="20"/>
          <w:szCs w:val="20"/>
          <w:lang w:eastAsia="ar-SA"/>
        </w:rPr>
        <w:t>Настоящее постановление вступает в силу со дня его официального опубликования.</w:t>
      </w:r>
    </w:p>
    <w:p w:rsidR="00836927" w:rsidRPr="00BA5C26" w:rsidRDefault="00E77FD5" w:rsidP="00E77FD5">
      <w:pPr>
        <w:tabs>
          <w:tab w:val="left" w:pos="284"/>
        </w:tabs>
        <w:suppressAutoHyphens/>
        <w:jc w:val="both"/>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ab/>
      </w:r>
      <w:r w:rsidRPr="00BA5C26">
        <w:rPr>
          <w:rFonts w:ascii="Arial" w:hAnsi="Arial" w:cs="Arial"/>
          <w:color w:val="000000" w:themeColor="text1"/>
          <w:sz w:val="20"/>
          <w:szCs w:val="20"/>
          <w:lang w:eastAsia="ar-SA"/>
        </w:rPr>
        <w:tab/>
        <w:t>4. Контроль за исполнением настоящего постановления оставляю за собой.</w:t>
      </w:r>
    </w:p>
    <w:p w:rsidR="00814E8F" w:rsidRPr="00BA5C26" w:rsidRDefault="00E77FD5" w:rsidP="00836927">
      <w:pPr>
        <w:jc w:val="both"/>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(подпись)               </w:t>
      </w:r>
      <w:r w:rsidRPr="00BA5C26">
        <w:rPr>
          <w:rFonts w:ascii="Arial" w:hAnsi="Arial" w:cs="Arial"/>
          <w:color w:val="000000" w:themeColor="text1"/>
          <w:sz w:val="20"/>
          <w:szCs w:val="20"/>
        </w:rPr>
        <w:tab/>
        <w:t xml:space="preserve">        </w:t>
      </w:r>
      <w:r w:rsidR="00836927" w:rsidRPr="00BA5C26">
        <w:rPr>
          <w:rFonts w:ascii="Arial" w:hAnsi="Arial" w:cs="Arial"/>
          <w:color w:val="000000" w:themeColor="text1"/>
          <w:sz w:val="20"/>
          <w:szCs w:val="20"/>
        </w:rPr>
        <w:t>А.Л. Гензе</w:t>
      </w:r>
    </w:p>
    <w:p w:rsidR="003D3394" w:rsidRPr="00BA5C26" w:rsidRDefault="003D3394"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lastRenderedPageBreak/>
        <w:t>*  -  *  -  *</w:t>
      </w:r>
    </w:p>
    <w:p w:rsidR="00836927" w:rsidRPr="00BA5C26" w:rsidRDefault="00836927"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836927" w:rsidRPr="00BA5C26" w:rsidRDefault="00836927" w:rsidP="00836927">
      <w:pPr>
        <w:pStyle w:val="1"/>
        <w:jc w:val="center"/>
        <w:rPr>
          <w:rFonts w:ascii="Arial" w:hAnsi="Arial" w:cs="Arial"/>
          <w:color w:val="000000" w:themeColor="text1"/>
          <w:sz w:val="20"/>
        </w:rPr>
      </w:pPr>
      <w:r w:rsidRPr="00BA5C26">
        <w:rPr>
          <w:rFonts w:ascii="Arial" w:hAnsi="Arial" w:cs="Arial"/>
          <w:color w:val="000000" w:themeColor="text1"/>
          <w:sz w:val="20"/>
        </w:rPr>
        <w:t>ПОСТАНОВЛЕНИЕ</w:t>
      </w:r>
    </w:p>
    <w:p w:rsidR="00836927" w:rsidRPr="00BA5C26" w:rsidRDefault="00836927" w:rsidP="00836927">
      <w:pPr>
        <w:rPr>
          <w:rFonts w:ascii="Arial" w:hAnsi="Arial" w:cs="Arial"/>
          <w:color w:val="000000" w:themeColor="text1"/>
          <w:sz w:val="20"/>
          <w:szCs w:val="20"/>
        </w:rPr>
      </w:pPr>
    </w:p>
    <w:p w:rsidR="00836927" w:rsidRPr="00BA5C26" w:rsidRDefault="00836927" w:rsidP="00836927">
      <w:pPr>
        <w:pStyle w:val="afb"/>
        <w:tabs>
          <w:tab w:val="clear" w:pos="6804"/>
        </w:tabs>
        <w:spacing w:before="0"/>
        <w:jc w:val="both"/>
        <w:rPr>
          <w:rFonts w:ascii="Arial" w:hAnsi="Arial" w:cs="Arial"/>
          <w:color w:val="000000" w:themeColor="text1"/>
          <w:sz w:val="20"/>
        </w:rPr>
      </w:pPr>
      <w:r w:rsidRPr="00BA5C26">
        <w:rPr>
          <w:rFonts w:ascii="Arial" w:hAnsi="Arial" w:cs="Arial"/>
          <w:color w:val="000000" w:themeColor="text1"/>
          <w:sz w:val="20"/>
        </w:rPr>
        <w:t>«26» декабря 2019 г.</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Pr="00BA5C26">
        <w:rPr>
          <w:rFonts w:ascii="Arial" w:hAnsi="Arial" w:cs="Arial"/>
          <w:color w:val="000000" w:themeColor="text1"/>
          <w:sz w:val="20"/>
        </w:rPr>
        <w:tab/>
      </w:r>
      <w:r w:rsidRPr="00BA5C26">
        <w:rPr>
          <w:rFonts w:ascii="Arial" w:hAnsi="Arial" w:cs="Arial"/>
          <w:color w:val="000000" w:themeColor="text1"/>
          <w:sz w:val="20"/>
        </w:rPr>
        <w:tab/>
        <w:t>№ 322</w:t>
      </w:r>
    </w:p>
    <w:p w:rsidR="00836927" w:rsidRPr="00BA5C26" w:rsidRDefault="00836927" w:rsidP="00836927">
      <w:pPr>
        <w:rPr>
          <w:rFonts w:ascii="Arial" w:hAnsi="Arial" w:cs="Arial"/>
          <w:color w:val="000000" w:themeColor="text1"/>
          <w:sz w:val="20"/>
          <w:szCs w:val="20"/>
        </w:rPr>
      </w:pPr>
    </w:p>
    <w:p w:rsidR="00836927" w:rsidRPr="00BA5C26" w:rsidRDefault="00836927" w:rsidP="00836927">
      <w:pPr>
        <w:rPr>
          <w:rFonts w:ascii="Arial" w:hAnsi="Arial" w:cs="Arial"/>
          <w:color w:val="000000" w:themeColor="text1"/>
          <w:sz w:val="20"/>
          <w:szCs w:val="20"/>
        </w:rPr>
      </w:pPr>
    </w:p>
    <w:p w:rsidR="00836927" w:rsidRPr="00BA5C26" w:rsidRDefault="00836927" w:rsidP="00836927">
      <w:pPr>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О внесении изменений в постановление Администрации Молчановского сельского поселения от 29.12.2017г. №370 «Об утверждении муниципальной программы «Развитие уличного освещения в населенных пунктах Молчановского сельского поселения на 2018-2020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p w:rsidR="00836927" w:rsidRPr="00BA5C26" w:rsidRDefault="00836927" w:rsidP="00836927">
      <w:pPr>
        <w:tabs>
          <w:tab w:val="left" w:pos="284"/>
        </w:tabs>
        <w:jc w:val="both"/>
        <w:rPr>
          <w:rFonts w:ascii="Arial" w:hAnsi="Arial" w:cs="Arial"/>
          <w:color w:val="000000" w:themeColor="text1"/>
          <w:sz w:val="20"/>
          <w:szCs w:val="20"/>
        </w:rPr>
      </w:pPr>
    </w:p>
    <w:p w:rsidR="00836927" w:rsidRPr="00BA5C26" w:rsidRDefault="00836927" w:rsidP="00836927">
      <w:pPr>
        <w:tabs>
          <w:tab w:val="left" w:pos="284"/>
        </w:tabs>
        <w:suppressAutoHyphens/>
        <w:overflowPunct w:val="0"/>
        <w:autoSpaceDE w:val="0"/>
        <w:jc w:val="both"/>
        <w:textAlignment w:val="baseline"/>
        <w:rPr>
          <w:rFonts w:ascii="Arial" w:hAnsi="Arial" w:cs="Arial"/>
          <w:color w:val="000000" w:themeColor="text1"/>
          <w:sz w:val="20"/>
          <w:szCs w:val="20"/>
          <w:lang w:eastAsia="ar-SA"/>
        </w:rPr>
      </w:pP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В связи с проведением корректировки мероприятий муниципальной программы «Развитие уличного освещения в населенных пунктах Молчановского сельского поселения на 2018-2020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p w:rsidR="00836927" w:rsidRPr="00BA5C26" w:rsidRDefault="00836927" w:rsidP="00836927">
      <w:pPr>
        <w:tabs>
          <w:tab w:val="left" w:pos="284"/>
        </w:tabs>
        <w:suppressAutoHyphens/>
        <w:overflowPunct w:val="0"/>
        <w:autoSpaceDE w:val="0"/>
        <w:jc w:val="both"/>
        <w:textAlignment w:val="baseline"/>
        <w:rPr>
          <w:rFonts w:ascii="Arial" w:hAnsi="Arial" w:cs="Arial"/>
          <w:color w:val="000000" w:themeColor="text1"/>
          <w:sz w:val="20"/>
          <w:szCs w:val="20"/>
          <w:lang w:eastAsia="ar-SA"/>
        </w:rPr>
      </w:pPr>
    </w:p>
    <w:p w:rsidR="00836927" w:rsidRPr="00BA5C26" w:rsidRDefault="00836927" w:rsidP="00836927">
      <w:pPr>
        <w:tabs>
          <w:tab w:val="left" w:pos="284"/>
        </w:tabs>
        <w:suppressAutoHyphens/>
        <w:overflowPunct w:val="0"/>
        <w:autoSpaceDE w:val="0"/>
        <w:textAlignment w:val="baseline"/>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ПОСТАНОВЛЯЮ:</w:t>
      </w:r>
    </w:p>
    <w:p w:rsidR="00836927" w:rsidRPr="00BA5C26" w:rsidRDefault="00836927" w:rsidP="00836927">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xml:space="preserve">1. Внести в постановление Администрации Молчановского сельского поселения от 29.12.2017г. №370 «Об утверждении муниципальной программы «Развитие уличного освещения в населенных пунктах Молчановского сельского поселения на 2018-2020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 следующие изменения:</w:t>
      </w:r>
    </w:p>
    <w:p w:rsidR="00836927" w:rsidRPr="00BA5C26" w:rsidRDefault="00836927" w:rsidP="00836927">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1) в приложении 1 к настоящему постановлению:</w:t>
      </w:r>
    </w:p>
    <w:p w:rsidR="00836927" w:rsidRPr="00BA5C26" w:rsidRDefault="00836927" w:rsidP="00836927">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-в паспорте программы:</w:t>
      </w:r>
    </w:p>
    <w:p w:rsidR="00836927" w:rsidRPr="00BA5C26" w:rsidRDefault="00836927" w:rsidP="00836927">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1) строку «Объем финансирования» изложить в следующей редакции: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193"/>
      </w:tblGrid>
      <w:tr w:rsidR="00BA5C26" w:rsidRPr="00BA5C26" w:rsidTr="00975863">
        <w:trPr>
          <w:trHeight w:val="1970"/>
        </w:trPr>
        <w:tc>
          <w:tcPr>
            <w:tcW w:w="2660" w:type="dxa"/>
          </w:tcPr>
          <w:p w:rsidR="00836927" w:rsidRPr="00BA5C26" w:rsidRDefault="00836927"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Объемы и источники финансирования </w:t>
            </w:r>
          </w:p>
          <w:p w:rsidR="00836927" w:rsidRPr="00BA5C26" w:rsidRDefault="00836927"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w:t>
            </w:r>
          </w:p>
        </w:tc>
        <w:tc>
          <w:tcPr>
            <w:tcW w:w="7193" w:type="dxa"/>
          </w:tcPr>
          <w:p w:rsidR="00836927" w:rsidRPr="00BA5C26" w:rsidRDefault="00836927"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Общий объем финансирования – 5 872,2 тыс. рублей </w:t>
            </w:r>
          </w:p>
          <w:p w:rsidR="00836927" w:rsidRPr="00BA5C26" w:rsidRDefault="00836927"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в том числе:</w:t>
            </w:r>
          </w:p>
          <w:p w:rsidR="00836927" w:rsidRPr="00BA5C26" w:rsidRDefault="00836927"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2018 г. – 1 460,5 тыс. рублей,</w:t>
            </w:r>
          </w:p>
          <w:p w:rsidR="00836927" w:rsidRPr="00BA5C26" w:rsidRDefault="00836927"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2019 г. – 1 707,6 тыс. рублей,</w:t>
            </w:r>
          </w:p>
          <w:p w:rsidR="00836927" w:rsidRPr="00BA5C26" w:rsidRDefault="00836927"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2020 г. – 2 704,1 тыс. рублей.</w:t>
            </w:r>
          </w:p>
          <w:p w:rsidR="00836927" w:rsidRPr="00BA5C26" w:rsidRDefault="00836927"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Финансирование мероприятий данной Программы осуществляется за счет средств бюджета Молчановского сельского поселения</w:t>
            </w:r>
          </w:p>
        </w:tc>
      </w:tr>
    </w:tbl>
    <w:p w:rsidR="00836927" w:rsidRPr="00BA5C26" w:rsidRDefault="00836927" w:rsidP="001A12A9">
      <w:pPr>
        <w:ind w:firstLine="709"/>
        <w:jc w:val="both"/>
        <w:outlineLvl w:val="3"/>
        <w:rPr>
          <w:rFonts w:ascii="Arial" w:hAnsi="Arial" w:cs="Arial"/>
          <w:bCs/>
          <w:color w:val="000000" w:themeColor="text1"/>
          <w:sz w:val="20"/>
          <w:szCs w:val="20"/>
        </w:rPr>
      </w:pPr>
      <w:r w:rsidRPr="00BA5C26">
        <w:rPr>
          <w:rFonts w:ascii="Arial" w:hAnsi="Arial" w:cs="Arial"/>
          <w:color w:val="000000" w:themeColor="text1"/>
          <w:sz w:val="20"/>
          <w:szCs w:val="20"/>
        </w:rPr>
        <w:t>- раздел 3 «</w:t>
      </w:r>
      <w:r w:rsidRPr="00BA5C26">
        <w:rPr>
          <w:rFonts w:ascii="Arial" w:hAnsi="Arial" w:cs="Arial"/>
          <w:bCs/>
          <w:color w:val="000000" w:themeColor="text1"/>
          <w:sz w:val="20"/>
          <w:szCs w:val="20"/>
        </w:rPr>
        <w:t xml:space="preserve">Перечень мероприятий муниципальной Программы» на 2019 год изложить в следующей редакции: </w:t>
      </w:r>
    </w:p>
    <w:p w:rsidR="00836927" w:rsidRPr="00BA5C26" w:rsidRDefault="00836927" w:rsidP="00836927">
      <w:pPr>
        <w:ind w:firstLine="709"/>
        <w:jc w:val="both"/>
        <w:outlineLvl w:val="3"/>
        <w:rPr>
          <w:rFonts w:ascii="Arial" w:hAnsi="Arial" w:cs="Arial"/>
          <w:bCs/>
          <w:color w:val="000000" w:themeColor="text1"/>
          <w:sz w:val="20"/>
          <w:szCs w:val="20"/>
        </w:rPr>
      </w:pPr>
    </w:p>
    <w:p w:rsidR="00836927" w:rsidRPr="00BA5C26" w:rsidRDefault="00836927" w:rsidP="00836927">
      <w:pPr>
        <w:ind w:firstLine="709"/>
        <w:jc w:val="both"/>
        <w:outlineLvl w:val="3"/>
        <w:rPr>
          <w:rFonts w:ascii="Arial" w:hAnsi="Arial" w:cs="Arial"/>
          <w:bCs/>
          <w:color w:val="000000" w:themeColor="text1"/>
          <w:sz w:val="20"/>
          <w:szCs w:val="20"/>
        </w:rPr>
        <w:sectPr w:rsidR="00836927" w:rsidRPr="00BA5C26" w:rsidSect="00836927">
          <w:type w:val="continuous"/>
          <w:pgSz w:w="11906" w:h="16838" w:code="9"/>
          <w:pgMar w:top="1134" w:right="567" w:bottom="1134" w:left="1418" w:header="709" w:footer="709" w:gutter="0"/>
          <w:cols w:space="708"/>
          <w:docGrid w:linePitch="381"/>
        </w:sectPr>
      </w:pPr>
    </w:p>
    <w:p w:rsidR="00836927" w:rsidRPr="00BA5C26" w:rsidRDefault="00836927" w:rsidP="0083692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color w:val="000000" w:themeColor="text1"/>
          <w:sz w:val="20"/>
          <w:szCs w:val="20"/>
        </w:rPr>
      </w:pPr>
      <w:r w:rsidRPr="00BA5C26">
        <w:rPr>
          <w:rFonts w:ascii="Arial" w:eastAsia="Times New Roman" w:hAnsi="Arial" w:cs="Arial"/>
          <w:bCs/>
          <w:color w:val="000000" w:themeColor="text1"/>
          <w:sz w:val="20"/>
          <w:szCs w:val="20"/>
        </w:rPr>
        <w:lastRenderedPageBreak/>
        <w:t>«</w:t>
      </w:r>
      <w:r w:rsidRPr="00BA5C26">
        <w:rPr>
          <w:rFonts w:ascii="Arial" w:hAnsi="Arial" w:cs="Arial"/>
          <w:b/>
          <w:color w:val="000000" w:themeColor="text1"/>
          <w:sz w:val="20"/>
          <w:szCs w:val="20"/>
        </w:rPr>
        <w:t>3. Перечень мероприятий муниципальной Программы</w:t>
      </w:r>
    </w:p>
    <w:tbl>
      <w:tblPr>
        <w:tblW w:w="9654" w:type="dxa"/>
        <w:tblInd w:w="93" w:type="dxa"/>
        <w:tblLook w:val="04A0" w:firstRow="1" w:lastRow="0" w:firstColumn="1" w:lastColumn="0" w:noHBand="0" w:noVBand="1"/>
      </w:tblPr>
      <w:tblGrid>
        <w:gridCol w:w="584"/>
        <w:gridCol w:w="1394"/>
        <w:gridCol w:w="1823"/>
        <w:gridCol w:w="645"/>
        <w:gridCol w:w="645"/>
        <w:gridCol w:w="645"/>
        <w:gridCol w:w="534"/>
        <w:gridCol w:w="411"/>
        <w:gridCol w:w="989"/>
        <w:gridCol w:w="1118"/>
        <w:gridCol w:w="866"/>
      </w:tblGrid>
      <w:tr w:rsidR="00BA5C26" w:rsidRPr="00BA5C26" w:rsidTr="00975863">
        <w:trPr>
          <w:trHeight w:val="1380"/>
        </w:trPr>
        <w:tc>
          <w:tcPr>
            <w:tcW w:w="5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A12A9" w:rsidRPr="00BA5C26" w:rsidRDefault="001A12A9"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N п/п</w:t>
            </w:r>
          </w:p>
        </w:tc>
        <w:tc>
          <w:tcPr>
            <w:tcW w:w="13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A12A9" w:rsidRPr="00BA5C26" w:rsidRDefault="001A12A9"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Наименование мероприятия</w:t>
            </w:r>
          </w:p>
        </w:tc>
        <w:tc>
          <w:tcPr>
            <w:tcW w:w="18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A12A9" w:rsidRPr="00BA5C26" w:rsidRDefault="001A12A9"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Содержание мероприятия</w:t>
            </w:r>
          </w:p>
        </w:tc>
        <w:tc>
          <w:tcPr>
            <w:tcW w:w="1290"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1A12A9" w:rsidRPr="00BA5C26" w:rsidRDefault="001A12A9"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Срок реализации мероприятия</w:t>
            </w:r>
          </w:p>
        </w:tc>
        <w:tc>
          <w:tcPr>
            <w:tcW w:w="64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A12A9" w:rsidRPr="00BA5C26" w:rsidRDefault="001A12A9"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Исполнитель мероприятия</w:t>
            </w:r>
          </w:p>
        </w:tc>
        <w:tc>
          <w:tcPr>
            <w:tcW w:w="5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A12A9" w:rsidRPr="00BA5C26" w:rsidRDefault="001A12A9"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Классификация расходов бюджетов</w:t>
            </w:r>
          </w:p>
        </w:tc>
        <w:tc>
          <w:tcPr>
            <w:tcW w:w="41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A12A9" w:rsidRPr="00BA5C26" w:rsidRDefault="001A12A9"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Источник финансирования</w:t>
            </w:r>
          </w:p>
        </w:tc>
        <w:tc>
          <w:tcPr>
            <w:tcW w:w="2973" w:type="dxa"/>
            <w:gridSpan w:val="3"/>
            <w:tcBorders>
              <w:top w:val="single" w:sz="4" w:space="0" w:color="auto"/>
              <w:left w:val="nil"/>
              <w:bottom w:val="single" w:sz="4" w:space="0" w:color="auto"/>
              <w:right w:val="single" w:sz="4" w:space="0" w:color="000000"/>
            </w:tcBorders>
            <w:shd w:val="clear" w:color="auto" w:fill="auto"/>
            <w:vAlign w:val="center"/>
            <w:hideMark/>
          </w:tcPr>
          <w:p w:rsidR="001A12A9" w:rsidRPr="00BA5C26" w:rsidRDefault="001A12A9"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Расходы на мероприятие (тыс. руб.)</w:t>
            </w:r>
          </w:p>
        </w:tc>
      </w:tr>
      <w:tr w:rsidR="00BA5C26" w:rsidRPr="00BA5C26" w:rsidTr="00975863">
        <w:trPr>
          <w:trHeight w:val="1152"/>
        </w:trPr>
        <w:tc>
          <w:tcPr>
            <w:tcW w:w="584" w:type="dxa"/>
            <w:vMerge/>
            <w:tcBorders>
              <w:top w:val="single" w:sz="4" w:space="0" w:color="auto"/>
              <w:left w:val="single" w:sz="4" w:space="0" w:color="auto"/>
              <w:bottom w:val="single" w:sz="4" w:space="0" w:color="auto"/>
              <w:right w:val="single" w:sz="4" w:space="0" w:color="auto"/>
            </w:tcBorders>
            <w:vAlign w:val="center"/>
            <w:hideMark/>
          </w:tcPr>
          <w:p w:rsidR="001A12A9" w:rsidRPr="00BA5C26" w:rsidRDefault="001A12A9" w:rsidP="00975863">
            <w:pPr>
              <w:rPr>
                <w:rFonts w:ascii="Arial" w:hAnsi="Arial" w:cs="Arial"/>
                <w:b/>
                <w:bCs/>
                <w:color w:val="000000" w:themeColor="text1"/>
                <w:sz w:val="16"/>
                <w:szCs w:val="16"/>
              </w:rPr>
            </w:pPr>
          </w:p>
        </w:tc>
        <w:tc>
          <w:tcPr>
            <w:tcW w:w="1394" w:type="dxa"/>
            <w:vMerge/>
            <w:tcBorders>
              <w:top w:val="single" w:sz="4" w:space="0" w:color="auto"/>
              <w:left w:val="single" w:sz="4" w:space="0" w:color="auto"/>
              <w:bottom w:val="single" w:sz="4" w:space="0" w:color="auto"/>
              <w:right w:val="single" w:sz="4" w:space="0" w:color="auto"/>
            </w:tcBorders>
            <w:vAlign w:val="center"/>
            <w:hideMark/>
          </w:tcPr>
          <w:p w:rsidR="001A12A9" w:rsidRPr="00BA5C26" w:rsidRDefault="001A12A9" w:rsidP="00975863">
            <w:pPr>
              <w:rPr>
                <w:rFonts w:ascii="Arial" w:hAnsi="Arial" w:cs="Arial"/>
                <w:b/>
                <w:bCs/>
                <w:color w:val="000000" w:themeColor="text1"/>
                <w:sz w:val="16"/>
                <w:szCs w:val="16"/>
              </w:rPr>
            </w:pPr>
          </w:p>
        </w:tc>
        <w:tc>
          <w:tcPr>
            <w:tcW w:w="1823" w:type="dxa"/>
            <w:vMerge/>
            <w:tcBorders>
              <w:top w:val="single" w:sz="4" w:space="0" w:color="auto"/>
              <w:left w:val="single" w:sz="4" w:space="0" w:color="auto"/>
              <w:bottom w:val="single" w:sz="4" w:space="0" w:color="auto"/>
              <w:right w:val="single" w:sz="4" w:space="0" w:color="auto"/>
            </w:tcBorders>
            <w:vAlign w:val="center"/>
            <w:hideMark/>
          </w:tcPr>
          <w:p w:rsidR="001A12A9" w:rsidRPr="00BA5C26" w:rsidRDefault="001A12A9" w:rsidP="00975863">
            <w:pPr>
              <w:rPr>
                <w:rFonts w:ascii="Arial" w:hAnsi="Arial" w:cs="Arial"/>
                <w:b/>
                <w:bCs/>
                <w:color w:val="000000" w:themeColor="text1"/>
                <w:sz w:val="16"/>
                <w:szCs w:val="16"/>
              </w:rPr>
            </w:pPr>
          </w:p>
        </w:tc>
        <w:tc>
          <w:tcPr>
            <w:tcW w:w="645" w:type="dxa"/>
            <w:tcBorders>
              <w:top w:val="nil"/>
              <w:left w:val="nil"/>
              <w:bottom w:val="single" w:sz="4" w:space="0" w:color="auto"/>
              <w:right w:val="single" w:sz="4" w:space="0" w:color="auto"/>
            </w:tcBorders>
            <w:shd w:val="clear" w:color="auto" w:fill="auto"/>
            <w:textDirection w:val="btLr"/>
            <w:vAlign w:val="center"/>
            <w:hideMark/>
          </w:tcPr>
          <w:p w:rsidR="001A12A9" w:rsidRPr="00BA5C26" w:rsidRDefault="001A12A9"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с месяц/год</w:t>
            </w:r>
          </w:p>
        </w:tc>
        <w:tc>
          <w:tcPr>
            <w:tcW w:w="645" w:type="dxa"/>
            <w:tcBorders>
              <w:top w:val="nil"/>
              <w:left w:val="nil"/>
              <w:bottom w:val="single" w:sz="4" w:space="0" w:color="auto"/>
              <w:right w:val="single" w:sz="4" w:space="0" w:color="auto"/>
            </w:tcBorders>
            <w:shd w:val="clear" w:color="auto" w:fill="auto"/>
            <w:textDirection w:val="btLr"/>
            <w:vAlign w:val="center"/>
            <w:hideMark/>
          </w:tcPr>
          <w:p w:rsidR="001A12A9" w:rsidRPr="00BA5C26" w:rsidRDefault="001A12A9"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по месяц/год</w:t>
            </w:r>
          </w:p>
        </w:tc>
        <w:tc>
          <w:tcPr>
            <w:tcW w:w="645" w:type="dxa"/>
            <w:vMerge/>
            <w:tcBorders>
              <w:top w:val="single" w:sz="4" w:space="0" w:color="auto"/>
              <w:left w:val="single" w:sz="4" w:space="0" w:color="auto"/>
              <w:bottom w:val="single" w:sz="4" w:space="0" w:color="auto"/>
              <w:right w:val="single" w:sz="4" w:space="0" w:color="auto"/>
            </w:tcBorders>
            <w:vAlign w:val="center"/>
            <w:hideMark/>
          </w:tcPr>
          <w:p w:rsidR="001A12A9" w:rsidRPr="00BA5C26" w:rsidRDefault="001A12A9" w:rsidP="00975863">
            <w:pPr>
              <w:rPr>
                <w:rFonts w:ascii="Arial" w:hAnsi="Arial" w:cs="Arial"/>
                <w:b/>
                <w:bCs/>
                <w:color w:val="000000" w:themeColor="text1"/>
                <w:sz w:val="16"/>
                <w:szCs w:val="16"/>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rsidR="001A12A9" w:rsidRPr="00BA5C26" w:rsidRDefault="001A12A9" w:rsidP="00975863">
            <w:pPr>
              <w:rPr>
                <w:rFonts w:ascii="Arial" w:hAnsi="Arial" w:cs="Arial"/>
                <w:b/>
                <w:bCs/>
                <w:color w:val="000000" w:themeColor="text1"/>
                <w:sz w:val="16"/>
                <w:szCs w:val="16"/>
              </w:rPr>
            </w:pPr>
          </w:p>
        </w:tc>
        <w:tc>
          <w:tcPr>
            <w:tcW w:w="411" w:type="dxa"/>
            <w:vMerge/>
            <w:tcBorders>
              <w:top w:val="single" w:sz="4" w:space="0" w:color="auto"/>
              <w:left w:val="single" w:sz="4" w:space="0" w:color="auto"/>
              <w:bottom w:val="single" w:sz="4" w:space="0" w:color="auto"/>
              <w:right w:val="single" w:sz="4" w:space="0" w:color="auto"/>
            </w:tcBorders>
            <w:textDirection w:val="btLr"/>
            <w:vAlign w:val="center"/>
            <w:hideMark/>
          </w:tcPr>
          <w:p w:rsidR="001A12A9" w:rsidRPr="00BA5C26" w:rsidRDefault="001A12A9" w:rsidP="00975863">
            <w:pPr>
              <w:ind w:left="113" w:right="113"/>
              <w:rPr>
                <w:rFonts w:ascii="Arial" w:hAnsi="Arial" w:cs="Arial"/>
                <w:b/>
                <w:bCs/>
                <w:color w:val="000000" w:themeColor="text1"/>
                <w:sz w:val="16"/>
                <w:szCs w:val="16"/>
              </w:rPr>
            </w:pPr>
          </w:p>
        </w:tc>
        <w:tc>
          <w:tcPr>
            <w:tcW w:w="989" w:type="dxa"/>
            <w:tcBorders>
              <w:top w:val="nil"/>
              <w:left w:val="nil"/>
              <w:bottom w:val="single" w:sz="4" w:space="0" w:color="auto"/>
              <w:right w:val="single" w:sz="4" w:space="0" w:color="auto"/>
            </w:tcBorders>
            <w:shd w:val="clear" w:color="auto" w:fill="auto"/>
            <w:textDirection w:val="btLr"/>
            <w:vAlign w:val="center"/>
            <w:hideMark/>
          </w:tcPr>
          <w:p w:rsidR="001A12A9" w:rsidRPr="00BA5C26" w:rsidRDefault="001A12A9" w:rsidP="00975863">
            <w:pPr>
              <w:ind w:left="113" w:right="113"/>
              <w:jc w:val="center"/>
              <w:rPr>
                <w:rFonts w:ascii="Arial" w:hAnsi="Arial" w:cs="Arial"/>
                <w:b/>
                <w:bCs/>
                <w:color w:val="000000" w:themeColor="text1"/>
                <w:sz w:val="16"/>
                <w:szCs w:val="16"/>
              </w:rPr>
            </w:pPr>
            <w:r w:rsidRPr="00BA5C26">
              <w:rPr>
                <w:rFonts w:ascii="Arial" w:hAnsi="Arial" w:cs="Arial"/>
                <w:b/>
                <w:bCs/>
                <w:color w:val="000000" w:themeColor="text1"/>
                <w:sz w:val="16"/>
                <w:szCs w:val="16"/>
              </w:rPr>
              <w:t>2018 год</w:t>
            </w:r>
          </w:p>
        </w:tc>
        <w:tc>
          <w:tcPr>
            <w:tcW w:w="1118" w:type="dxa"/>
            <w:tcBorders>
              <w:top w:val="nil"/>
              <w:left w:val="nil"/>
              <w:bottom w:val="single" w:sz="4" w:space="0" w:color="auto"/>
              <w:right w:val="single" w:sz="4" w:space="0" w:color="auto"/>
            </w:tcBorders>
            <w:shd w:val="clear" w:color="auto" w:fill="auto"/>
            <w:textDirection w:val="btLr"/>
            <w:vAlign w:val="center"/>
            <w:hideMark/>
          </w:tcPr>
          <w:p w:rsidR="001A12A9" w:rsidRPr="00BA5C26" w:rsidRDefault="001A12A9" w:rsidP="00975863">
            <w:pPr>
              <w:ind w:left="113" w:right="113"/>
              <w:jc w:val="center"/>
              <w:rPr>
                <w:rFonts w:ascii="Arial" w:hAnsi="Arial" w:cs="Arial"/>
                <w:b/>
                <w:bCs/>
                <w:color w:val="000000" w:themeColor="text1"/>
                <w:sz w:val="16"/>
                <w:szCs w:val="16"/>
              </w:rPr>
            </w:pPr>
            <w:r w:rsidRPr="00BA5C26">
              <w:rPr>
                <w:rFonts w:ascii="Arial" w:hAnsi="Arial" w:cs="Arial"/>
                <w:b/>
                <w:bCs/>
                <w:color w:val="000000" w:themeColor="text1"/>
                <w:sz w:val="16"/>
                <w:szCs w:val="16"/>
              </w:rPr>
              <w:t>2019 год</w:t>
            </w:r>
          </w:p>
        </w:tc>
        <w:tc>
          <w:tcPr>
            <w:tcW w:w="866" w:type="dxa"/>
            <w:tcBorders>
              <w:top w:val="nil"/>
              <w:left w:val="nil"/>
              <w:bottom w:val="single" w:sz="4" w:space="0" w:color="auto"/>
              <w:right w:val="single" w:sz="4" w:space="0" w:color="auto"/>
            </w:tcBorders>
            <w:shd w:val="clear" w:color="auto" w:fill="auto"/>
            <w:textDirection w:val="btLr"/>
            <w:vAlign w:val="center"/>
            <w:hideMark/>
          </w:tcPr>
          <w:p w:rsidR="001A12A9" w:rsidRPr="00BA5C26" w:rsidRDefault="001A12A9" w:rsidP="00975863">
            <w:pPr>
              <w:ind w:left="113" w:right="113"/>
              <w:jc w:val="center"/>
              <w:rPr>
                <w:rFonts w:ascii="Arial" w:hAnsi="Arial" w:cs="Arial"/>
                <w:b/>
                <w:bCs/>
                <w:color w:val="000000" w:themeColor="text1"/>
                <w:sz w:val="16"/>
                <w:szCs w:val="16"/>
              </w:rPr>
            </w:pPr>
            <w:r w:rsidRPr="00BA5C26">
              <w:rPr>
                <w:rFonts w:ascii="Arial" w:hAnsi="Arial" w:cs="Arial"/>
                <w:b/>
                <w:bCs/>
                <w:color w:val="000000" w:themeColor="text1"/>
                <w:sz w:val="16"/>
                <w:szCs w:val="16"/>
              </w:rPr>
              <w:t>2020 год</w:t>
            </w:r>
          </w:p>
        </w:tc>
      </w:tr>
      <w:tr w:rsidR="00BA5C26" w:rsidRPr="00BA5C26" w:rsidTr="00975863">
        <w:trPr>
          <w:cantSplit/>
          <w:trHeight w:val="3036"/>
        </w:trPr>
        <w:tc>
          <w:tcPr>
            <w:tcW w:w="584" w:type="dxa"/>
            <w:tcBorders>
              <w:top w:val="nil"/>
              <w:left w:val="single" w:sz="4" w:space="0" w:color="auto"/>
              <w:bottom w:val="single" w:sz="4" w:space="0" w:color="auto"/>
              <w:right w:val="single" w:sz="4" w:space="0" w:color="auto"/>
            </w:tcBorders>
            <w:shd w:val="clear" w:color="auto" w:fill="auto"/>
            <w:vAlign w:val="center"/>
            <w:hideMark/>
          </w:tcPr>
          <w:p w:rsidR="001A12A9" w:rsidRPr="00BA5C26" w:rsidRDefault="001A12A9"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lastRenderedPageBreak/>
              <w:t>1</w:t>
            </w:r>
          </w:p>
        </w:tc>
        <w:tc>
          <w:tcPr>
            <w:tcW w:w="1394" w:type="dxa"/>
            <w:tcBorders>
              <w:top w:val="nil"/>
              <w:left w:val="nil"/>
              <w:bottom w:val="single" w:sz="4" w:space="0" w:color="auto"/>
              <w:right w:val="single" w:sz="4" w:space="0" w:color="auto"/>
            </w:tcBorders>
            <w:shd w:val="clear" w:color="auto" w:fill="auto"/>
            <w:vAlign w:val="center"/>
            <w:hideMark/>
          </w:tcPr>
          <w:p w:rsidR="001A12A9" w:rsidRPr="00BA5C26" w:rsidRDefault="001A12A9" w:rsidP="00975863">
            <w:pPr>
              <w:rPr>
                <w:rFonts w:ascii="Arial" w:hAnsi="Arial" w:cs="Arial"/>
                <w:color w:val="000000" w:themeColor="text1"/>
                <w:sz w:val="16"/>
                <w:szCs w:val="16"/>
              </w:rPr>
            </w:pPr>
            <w:r w:rsidRPr="00BA5C26">
              <w:rPr>
                <w:rFonts w:ascii="Arial" w:hAnsi="Arial" w:cs="Arial"/>
                <w:color w:val="000000" w:themeColor="text1"/>
                <w:sz w:val="16"/>
                <w:szCs w:val="16"/>
              </w:rPr>
              <w:t>Организация в границах Молчановского сельского поселения уличного освещения</w:t>
            </w:r>
          </w:p>
        </w:tc>
        <w:tc>
          <w:tcPr>
            <w:tcW w:w="1823" w:type="dxa"/>
            <w:tcBorders>
              <w:top w:val="nil"/>
              <w:left w:val="nil"/>
              <w:bottom w:val="single" w:sz="4" w:space="0" w:color="auto"/>
              <w:right w:val="single" w:sz="4" w:space="0" w:color="auto"/>
            </w:tcBorders>
            <w:shd w:val="clear" w:color="auto" w:fill="auto"/>
            <w:vAlign w:val="center"/>
            <w:hideMark/>
          </w:tcPr>
          <w:p w:rsidR="001A12A9" w:rsidRPr="00BA5C26" w:rsidRDefault="001A12A9" w:rsidP="00975863">
            <w:pPr>
              <w:rPr>
                <w:rFonts w:ascii="Arial" w:hAnsi="Arial" w:cs="Arial"/>
                <w:color w:val="000000" w:themeColor="text1"/>
                <w:sz w:val="16"/>
                <w:szCs w:val="16"/>
              </w:rPr>
            </w:pPr>
            <w:r w:rsidRPr="00BA5C26">
              <w:rPr>
                <w:rFonts w:ascii="Arial" w:hAnsi="Arial" w:cs="Arial"/>
                <w:color w:val="000000" w:themeColor="text1"/>
                <w:sz w:val="16"/>
                <w:szCs w:val="16"/>
              </w:rPr>
              <w:t xml:space="preserve">Оплата электроэнергии и пени по договорам с </w:t>
            </w:r>
            <w:proofErr w:type="spellStart"/>
            <w:r w:rsidRPr="00BA5C26">
              <w:rPr>
                <w:rFonts w:ascii="Arial" w:hAnsi="Arial" w:cs="Arial"/>
                <w:color w:val="000000" w:themeColor="text1"/>
                <w:sz w:val="16"/>
                <w:szCs w:val="16"/>
              </w:rPr>
              <w:t>энергоснабжающими</w:t>
            </w:r>
            <w:proofErr w:type="spellEnd"/>
            <w:r w:rsidRPr="00BA5C26">
              <w:rPr>
                <w:rFonts w:ascii="Arial" w:hAnsi="Arial" w:cs="Arial"/>
                <w:color w:val="000000" w:themeColor="text1"/>
                <w:sz w:val="16"/>
                <w:szCs w:val="16"/>
              </w:rPr>
              <w:t xml:space="preserve"> организациями по снабжению электрической энергией светильников уличного освещения; ремонт, содержание сети уличного освещения (заработная плата электрика, основные средства, материальные запасы). Приобретение товаров, работ и услуг для содержания уличного освещения; оформление технических условий</w:t>
            </w:r>
          </w:p>
        </w:tc>
        <w:tc>
          <w:tcPr>
            <w:tcW w:w="645" w:type="dxa"/>
            <w:tcBorders>
              <w:top w:val="nil"/>
              <w:left w:val="nil"/>
              <w:bottom w:val="single" w:sz="4" w:space="0" w:color="auto"/>
              <w:right w:val="single" w:sz="4" w:space="0" w:color="auto"/>
            </w:tcBorders>
            <w:shd w:val="clear" w:color="auto" w:fill="auto"/>
            <w:textDirection w:val="btLr"/>
            <w:vAlign w:val="center"/>
            <w:hideMark/>
          </w:tcPr>
          <w:p w:rsidR="001A12A9" w:rsidRPr="00BA5C26" w:rsidRDefault="001A12A9"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01.01.20ХХ</w:t>
            </w:r>
          </w:p>
        </w:tc>
        <w:tc>
          <w:tcPr>
            <w:tcW w:w="645" w:type="dxa"/>
            <w:tcBorders>
              <w:top w:val="nil"/>
              <w:left w:val="nil"/>
              <w:bottom w:val="single" w:sz="4" w:space="0" w:color="auto"/>
              <w:right w:val="single" w:sz="4" w:space="0" w:color="auto"/>
            </w:tcBorders>
            <w:shd w:val="clear" w:color="auto" w:fill="auto"/>
            <w:textDirection w:val="btLr"/>
            <w:vAlign w:val="center"/>
            <w:hideMark/>
          </w:tcPr>
          <w:p w:rsidR="001A12A9" w:rsidRPr="00BA5C26" w:rsidRDefault="001A12A9"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31.12.20ХХ</w:t>
            </w:r>
          </w:p>
        </w:tc>
        <w:tc>
          <w:tcPr>
            <w:tcW w:w="645" w:type="dxa"/>
            <w:tcBorders>
              <w:top w:val="nil"/>
              <w:left w:val="nil"/>
              <w:bottom w:val="single" w:sz="4" w:space="0" w:color="auto"/>
              <w:right w:val="single" w:sz="4" w:space="0" w:color="auto"/>
            </w:tcBorders>
            <w:shd w:val="clear" w:color="auto" w:fill="auto"/>
            <w:textDirection w:val="btLr"/>
            <w:vAlign w:val="center"/>
            <w:hideMark/>
          </w:tcPr>
          <w:p w:rsidR="001A12A9" w:rsidRPr="00BA5C26" w:rsidRDefault="001A12A9"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Администрация Молчановского сельского поселения</w:t>
            </w:r>
          </w:p>
        </w:tc>
        <w:tc>
          <w:tcPr>
            <w:tcW w:w="534" w:type="dxa"/>
            <w:tcBorders>
              <w:top w:val="nil"/>
              <w:left w:val="nil"/>
              <w:bottom w:val="single" w:sz="4" w:space="0" w:color="auto"/>
              <w:right w:val="single" w:sz="4" w:space="0" w:color="auto"/>
            </w:tcBorders>
            <w:shd w:val="clear" w:color="auto" w:fill="auto"/>
            <w:textDirection w:val="btLr"/>
            <w:vAlign w:val="center"/>
            <w:hideMark/>
          </w:tcPr>
          <w:p w:rsidR="001A12A9" w:rsidRPr="00BA5C26" w:rsidRDefault="001A12A9"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0503 7955401000 240</w:t>
            </w:r>
          </w:p>
        </w:tc>
        <w:tc>
          <w:tcPr>
            <w:tcW w:w="411" w:type="dxa"/>
            <w:tcBorders>
              <w:top w:val="nil"/>
              <w:left w:val="nil"/>
              <w:bottom w:val="single" w:sz="4" w:space="0" w:color="auto"/>
              <w:right w:val="single" w:sz="4" w:space="0" w:color="auto"/>
            </w:tcBorders>
            <w:shd w:val="clear" w:color="auto" w:fill="auto"/>
            <w:textDirection w:val="btLr"/>
            <w:vAlign w:val="center"/>
            <w:hideMark/>
          </w:tcPr>
          <w:p w:rsidR="001A12A9" w:rsidRPr="00BA5C26" w:rsidRDefault="001A12A9"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местный бюджет</w:t>
            </w:r>
          </w:p>
        </w:tc>
        <w:tc>
          <w:tcPr>
            <w:tcW w:w="989" w:type="dxa"/>
            <w:tcBorders>
              <w:top w:val="nil"/>
              <w:left w:val="nil"/>
              <w:bottom w:val="single" w:sz="4" w:space="0" w:color="auto"/>
              <w:right w:val="single" w:sz="4" w:space="0" w:color="auto"/>
            </w:tcBorders>
            <w:shd w:val="clear" w:color="auto" w:fill="auto"/>
            <w:textDirection w:val="btLr"/>
            <w:vAlign w:val="center"/>
            <w:hideMark/>
          </w:tcPr>
          <w:p w:rsidR="001A12A9" w:rsidRPr="00BA5C26" w:rsidRDefault="001A12A9" w:rsidP="00975863">
            <w:pPr>
              <w:ind w:left="113" w:right="113"/>
              <w:jc w:val="right"/>
              <w:rPr>
                <w:rFonts w:ascii="Arial" w:hAnsi="Arial" w:cs="Arial"/>
                <w:color w:val="000000" w:themeColor="text1"/>
                <w:sz w:val="16"/>
                <w:szCs w:val="16"/>
              </w:rPr>
            </w:pPr>
            <w:r w:rsidRPr="00BA5C26">
              <w:rPr>
                <w:rFonts w:ascii="Arial" w:hAnsi="Arial" w:cs="Arial"/>
                <w:color w:val="000000" w:themeColor="text1"/>
                <w:sz w:val="16"/>
                <w:szCs w:val="16"/>
              </w:rPr>
              <w:t>1 460,5</w:t>
            </w:r>
          </w:p>
        </w:tc>
        <w:tc>
          <w:tcPr>
            <w:tcW w:w="1118" w:type="dxa"/>
            <w:tcBorders>
              <w:top w:val="nil"/>
              <w:left w:val="nil"/>
              <w:bottom w:val="single" w:sz="4" w:space="0" w:color="auto"/>
              <w:right w:val="single" w:sz="4" w:space="0" w:color="auto"/>
            </w:tcBorders>
            <w:shd w:val="clear" w:color="auto" w:fill="auto"/>
            <w:textDirection w:val="btLr"/>
            <w:vAlign w:val="center"/>
            <w:hideMark/>
          </w:tcPr>
          <w:p w:rsidR="001A12A9" w:rsidRPr="00BA5C26" w:rsidRDefault="001A12A9" w:rsidP="00975863">
            <w:pPr>
              <w:ind w:left="113" w:right="113"/>
              <w:jc w:val="right"/>
              <w:rPr>
                <w:rFonts w:ascii="Arial" w:hAnsi="Arial" w:cs="Arial"/>
                <w:color w:val="000000" w:themeColor="text1"/>
                <w:sz w:val="16"/>
                <w:szCs w:val="16"/>
              </w:rPr>
            </w:pPr>
            <w:r w:rsidRPr="00BA5C26">
              <w:rPr>
                <w:rFonts w:ascii="Arial" w:hAnsi="Arial" w:cs="Arial"/>
                <w:color w:val="000000" w:themeColor="text1"/>
                <w:sz w:val="16"/>
                <w:szCs w:val="16"/>
              </w:rPr>
              <w:t>1 707,6</w:t>
            </w:r>
          </w:p>
        </w:tc>
        <w:tc>
          <w:tcPr>
            <w:tcW w:w="866" w:type="dxa"/>
            <w:tcBorders>
              <w:top w:val="nil"/>
              <w:left w:val="nil"/>
              <w:bottom w:val="single" w:sz="4" w:space="0" w:color="auto"/>
              <w:right w:val="single" w:sz="4" w:space="0" w:color="auto"/>
            </w:tcBorders>
            <w:shd w:val="clear" w:color="auto" w:fill="auto"/>
            <w:textDirection w:val="btLr"/>
            <w:vAlign w:val="center"/>
            <w:hideMark/>
          </w:tcPr>
          <w:p w:rsidR="001A12A9" w:rsidRPr="00BA5C26" w:rsidRDefault="001A12A9" w:rsidP="00975863">
            <w:pPr>
              <w:ind w:left="113" w:right="113"/>
              <w:jc w:val="right"/>
              <w:rPr>
                <w:rFonts w:ascii="Arial" w:hAnsi="Arial" w:cs="Arial"/>
                <w:color w:val="000000" w:themeColor="text1"/>
                <w:sz w:val="16"/>
                <w:szCs w:val="16"/>
              </w:rPr>
            </w:pPr>
            <w:r w:rsidRPr="00BA5C26">
              <w:rPr>
                <w:rFonts w:ascii="Arial" w:hAnsi="Arial" w:cs="Arial"/>
                <w:color w:val="000000" w:themeColor="text1"/>
                <w:sz w:val="16"/>
                <w:szCs w:val="16"/>
              </w:rPr>
              <w:t>2 704,1</w:t>
            </w:r>
          </w:p>
        </w:tc>
      </w:tr>
      <w:tr w:rsidR="00BA5C26" w:rsidRPr="00BA5C26" w:rsidTr="00975863">
        <w:trPr>
          <w:cantSplit/>
          <w:trHeight w:val="1134"/>
        </w:trPr>
        <w:tc>
          <w:tcPr>
            <w:tcW w:w="584" w:type="dxa"/>
            <w:tcBorders>
              <w:top w:val="nil"/>
              <w:left w:val="single" w:sz="4" w:space="0" w:color="auto"/>
              <w:bottom w:val="single" w:sz="4" w:space="0" w:color="auto"/>
              <w:right w:val="single" w:sz="4" w:space="0" w:color="auto"/>
            </w:tcBorders>
            <w:shd w:val="clear" w:color="auto" w:fill="auto"/>
            <w:vAlign w:val="center"/>
            <w:hideMark/>
          </w:tcPr>
          <w:p w:rsidR="001A12A9" w:rsidRPr="00BA5C26" w:rsidRDefault="001A12A9"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 </w:t>
            </w:r>
          </w:p>
        </w:tc>
        <w:tc>
          <w:tcPr>
            <w:tcW w:w="1394" w:type="dxa"/>
            <w:tcBorders>
              <w:top w:val="nil"/>
              <w:left w:val="nil"/>
              <w:bottom w:val="single" w:sz="4" w:space="0" w:color="auto"/>
              <w:right w:val="single" w:sz="4" w:space="0" w:color="auto"/>
            </w:tcBorders>
            <w:shd w:val="clear" w:color="auto" w:fill="auto"/>
            <w:vAlign w:val="center"/>
            <w:hideMark/>
          </w:tcPr>
          <w:p w:rsidR="001A12A9" w:rsidRPr="00BA5C26" w:rsidRDefault="001A12A9" w:rsidP="00975863">
            <w:pPr>
              <w:rPr>
                <w:rFonts w:ascii="Arial" w:hAnsi="Arial" w:cs="Arial"/>
                <w:b/>
                <w:bCs/>
                <w:color w:val="000000" w:themeColor="text1"/>
                <w:sz w:val="16"/>
                <w:szCs w:val="16"/>
              </w:rPr>
            </w:pPr>
            <w:r w:rsidRPr="00BA5C26">
              <w:rPr>
                <w:rFonts w:ascii="Arial" w:hAnsi="Arial" w:cs="Arial"/>
                <w:b/>
                <w:bCs/>
                <w:color w:val="000000" w:themeColor="text1"/>
                <w:sz w:val="16"/>
                <w:szCs w:val="16"/>
              </w:rPr>
              <w:t>Итого по мероприятию</w:t>
            </w:r>
          </w:p>
        </w:tc>
        <w:tc>
          <w:tcPr>
            <w:tcW w:w="1823" w:type="dxa"/>
            <w:tcBorders>
              <w:top w:val="nil"/>
              <w:left w:val="nil"/>
              <w:bottom w:val="single" w:sz="4" w:space="0" w:color="auto"/>
              <w:right w:val="single" w:sz="4" w:space="0" w:color="auto"/>
            </w:tcBorders>
            <w:shd w:val="clear" w:color="auto" w:fill="auto"/>
            <w:vAlign w:val="center"/>
            <w:hideMark/>
          </w:tcPr>
          <w:p w:rsidR="001A12A9" w:rsidRPr="00BA5C26" w:rsidRDefault="001A12A9" w:rsidP="00975863">
            <w:pP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645" w:type="dxa"/>
            <w:tcBorders>
              <w:top w:val="nil"/>
              <w:left w:val="nil"/>
              <w:bottom w:val="single" w:sz="4" w:space="0" w:color="auto"/>
              <w:right w:val="single" w:sz="4" w:space="0" w:color="auto"/>
            </w:tcBorders>
            <w:shd w:val="clear" w:color="auto" w:fill="auto"/>
            <w:textDirection w:val="btLr"/>
            <w:vAlign w:val="center"/>
            <w:hideMark/>
          </w:tcPr>
          <w:p w:rsidR="001A12A9" w:rsidRPr="00BA5C26" w:rsidRDefault="001A12A9"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645" w:type="dxa"/>
            <w:tcBorders>
              <w:top w:val="nil"/>
              <w:left w:val="nil"/>
              <w:bottom w:val="single" w:sz="4" w:space="0" w:color="auto"/>
              <w:right w:val="single" w:sz="4" w:space="0" w:color="auto"/>
            </w:tcBorders>
            <w:shd w:val="clear" w:color="auto" w:fill="auto"/>
            <w:textDirection w:val="btLr"/>
            <w:vAlign w:val="center"/>
            <w:hideMark/>
          </w:tcPr>
          <w:p w:rsidR="001A12A9" w:rsidRPr="00BA5C26" w:rsidRDefault="001A12A9"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645" w:type="dxa"/>
            <w:tcBorders>
              <w:top w:val="nil"/>
              <w:left w:val="nil"/>
              <w:bottom w:val="single" w:sz="4" w:space="0" w:color="auto"/>
              <w:right w:val="single" w:sz="4" w:space="0" w:color="auto"/>
            </w:tcBorders>
            <w:shd w:val="clear" w:color="auto" w:fill="auto"/>
            <w:textDirection w:val="btLr"/>
            <w:vAlign w:val="center"/>
            <w:hideMark/>
          </w:tcPr>
          <w:p w:rsidR="001A12A9" w:rsidRPr="00BA5C26" w:rsidRDefault="001A12A9" w:rsidP="00975863">
            <w:pPr>
              <w:ind w:left="113" w:right="113"/>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534" w:type="dxa"/>
            <w:tcBorders>
              <w:top w:val="nil"/>
              <w:left w:val="nil"/>
              <w:bottom w:val="single" w:sz="4" w:space="0" w:color="auto"/>
              <w:right w:val="single" w:sz="4" w:space="0" w:color="auto"/>
            </w:tcBorders>
            <w:shd w:val="clear" w:color="auto" w:fill="auto"/>
            <w:textDirection w:val="btLr"/>
            <w:vAlign w:val="center"/>
            <w:hideMark/>
          </w:tcPr>
          <w:p w:rsidR="001A12A9" w:rsidRPr="00BA5C26" w:rsidRDefault="001A12A9" w:rsidP="00975863">
            <w:pPr>
              <w:ind w:left="113" w:right="113"/>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411" w:type="dxa"/>
            <w:tcBorders>
              <w:top w:val="nil"/>
              <w:left w:val="nil"/>
              <w:bottom w:val="single" w:sz="4" w:space="0" w:color="auto"/>
              <w:right w:val="single" w:sz="4" w:space="0" w:color="auto"/>
            </w:tcBorders>
            <w:shd w:val="clear" w:color="auto" w:fill="auto"/>
            <w:textDirection w:val="btLr"/>
            <w:vAlign w:val="center"/>
            <w:hideMark/>
          </w:tcPr>
          <w:p w:rsidR="001A12A9" w:rsidRPr="00BA5C26" w:rsidRDefault="001A12A9" w:rsidP="00975863">
            <w:pPr>
              <w:ind w:left="113" w:right="113"/>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989" w:type="dxa"/>
            <w:tcBorders>
              <w:top w:val="nil"/>
              <w:left w:val="nil"/>
              <w:bottom w:val="single" w:sz="4" w:space="0" w:color="auto"/>
              <w:right w:val="single" w:sz="4" w:space="0" w:color="auto"/>
            </w:tcBorders>
            <w:shd w:val="clear" w:color="auto" w:fill="auto"/>
            <w:textDirection w:val="btLr"/>
            <w:vAlign w:val="center"/>
            <w:hideMark/>
          </w:tcPr>
          <w:p w:rsidR="001A12A9" w:rsidRPr="00BA5C26" w:rsidRDefault="001A12A9" w:rsidP="00975863">
            <w:pPr>
              <w:ind w:left="113" w:right="113"/>
              <w:jc w:val="right"/>
              <w:rPr>
                <w:rFonts w:ascii="Arial" w:hAnsi="Arial" w:cs="Arial"/>
                <w:b/>
                <w:bCs/>
                <w:color w:val="000000" w:themeColor="text1"/>
                <w:sz w:val="16"/>
                <w:szCs w:val="16"/>
              </w:rPr>
            </w:pPr>
            <w:r w:rsidRPr="00BA5C26">
              <w:rPr>
                <w:rFonts w:ascii="Arial" w:hAnsi="Arial" w:cs="Arial"/>
                <w:b/>
                <w:bCs/>
                <w:color w:val="000000" w:themeColor="text1"/>
                <w:sz w:val="16"/>
                <w:szCs w:val="16"/>
              </w:rPr>
              <w:t>1 460,5</w:t>
            </w:r>
          </w:p>
        </w:tc>
        <w:tc>
          <w:tcPr>
            <w:tcW w:w="1118" w:type="dxa"/>
            <w:tcBorders>
              <w:top w:val="nil"/>
              <w:left w:val="nil"/>
              <w:bottom w:val="single" w:sz="4" w:space="0" w:color="auto"/>
              <w:right w:val="single" w:sz="4" w:space="0" w:color="auto"/>
            </w:tcBorders>
            <w:shd w:val="clear" w:color="auto" w:fill="auto"/>
            <w:textDirection w:val="btLr"/>
            <w:vAlign w:val="center"/>
            <w:hideMark/>
          </w:tcPr>
          <w:p w:rsidR="001A12A9" w:rsidRPr="00BA5C26" w:rsidRDefault="001A12A9" w:rsidP="00975863">
            <w:pPr>
              <w:ind w:left="113" w:right="113"/>
              <w:jc w:val="right"/>
              <w:rPr>
                <w:rFonts w:ascii="Arial" w:hAnsi="Arial" w:cs="Arial"/>
                <w:b/>
                <w:bCs/>
                <w:color w:val="000000" w:themeColor="text1"/>
                <w:sz w:val="16"/>
                <w:szCs w:val="16"/>
              </w:rPr>
            </w:pPr>
            <w:r w:rsidRPr="00BA5C26">
              <w:rPr>
                <w:rFonts w:ascii="Arial" w:hAnsi="Arial" w:cs="Arial"/>
                <w:b/>
                <w:bCs/>
                <w:color w:val="000000" w:themeColor="text1"/>
                <w:sz w:val="16"/>
                <w:szCs w:val="16"/>
              </w:rPr>
              <w:t>1 707,6</w:t>
            </w:r>
          </w:p>
        </w:tc>
        <w:tc>
          <w:tcPr>
            <w:tcW w:w="866" w:type="dxa"/>
            <w:tcBorders>
              <w:top w:val="nil"/>
              <w:left w:val="nil"/>
              <w:bottom w:val="single" w:sz="4" w:space="0" w:color="auto"/>
              <w:right w:val="single" w:sz="4" w:space="0" w:color="auto"/>
            </w:tcBorders>
            <w:shd w:val="clear" w:color="auto" w:fill="auto"/>
            <w:textDirection w:val="btLr"/>
            <w:vAlign w:val="center"/>
            <w:hideMark/>
          </w:tcPr>
          <w:p w:rsidR="001A12A9" w:rsidRPr="00BA5C26" w:rsidRDefault="001A12A9" w:rsidP="00975863">
            <w:pPr>
              <w:ind w:left="113" w:right="113"/>
              <w:jc w:val="right"/>
              <w:rPr>
                <w:rFonts w:ascii="Arial" w:hAnsi="Arial" w:cs="Arial"/>
                <w:b/>
                <w:bCs/>
                <w:color w:val="000000" w:themeColor="text1"/>
                <w:sz w:val="16"/>
                <w:szCs w:val="16"/>
              </w:rPr>
            </w:pPr>
            <w:r w:rsidRPr="00BA5C26">
              <w:rPr>
                <w:rFonts w:ascii="Arial" w:hAnsi="Arial" w:cs="Arial"/>
                <w:b/>
                <w:bCs/>
                <w:color w:val="000000" w:themeColor="text1"/>
                <w:sz w:val="16"/>
                <w:szCs w:val="16"/>
              </w:rPr>
              <w:t>2 704,1</w:t>
            </w:r>
          </w:p>
        </w:tc>
      </w:tr>
      <w:tr w:rsidR="00BA5C26" w:rsidRPr="00BA5C26" w:rsidTr="00975863">
        <w:trPr>
          <w:cantSplit/>
          <w:trHeight w:val="1134"/>
        </w:trPr>
        <w:tc>
          <w:tcPr>
            <w:tcW w:w="584" w:type="dxa"/>
            <w:tcBorders>
              <w:top w:val="nil"/>
              <w:left w:val="single" w:sz="4" w:space="0" w:color="auto"/>
              <w:bottom w:val="single" w:sz="4" w:space="0" w:color="auto"/>
              <w:right w:val="single" w:sz="4" w:space="0" w:color="auto"/>
            </w:tcBorders>
            <w:shd w:val="clear" w:color="auto" w:fill="auto"/>
            <w:vAlign w:val="center"/>
            <w:hideMark/>
          </w:tcPr>
          <w:p w:rsidR="001A12A9" w:rsidRPr="00BA5C26" w:rsidRDefault="001A12A9" w:rsidP="00975863">
            <w:pPr>
              <w:rPr>
                <w:rFonts w:ascii="Arial" w:hAnsi="Arial" w:cs="Arial"/>
                <w:color w:val="000000" w:themeColor="text1"/>
                <w:sz w:val="16"/>
                <w:szCs w:val="16"/>
              </w:rPr>
            </w:pPr>
            <w:r w:rsidRPr="00BA5C26">
              <w:rPr>
                <w:rFonts w:ascii="Arial" w:hAnsi="Arial" w:cs="Arial"/>
                <w:color w:val="000000" w:themeColor="text1"/>
                <w:sz w:val="16"/>
                <w:szCs w:val="16"/>
              </w:rPr>
              <w:t> </w:t>
            </w:r>
          </w:p>
        </w:tc>
        <w:tc>
          <w:tcPr>
            <w:tcW w:w="1394" w:type="dxa"/>
            <w:tcBorders>
              <w:top w:val="nil"/>
              <w:left w:val="nil"/>
              <w:bottom w:val="single" w:sz="4" w:space="0" w:color="auto"/>
              <w:right w:val="single" w:sz="4" w:space="0" w:color="auto"/>
            </w:tcBorders>
            <w:shd w:val="clear" w:color="auto" w:fill="auto"/>
            <w:vAlign w:val="center"/>
            <w:hideMark/>
          </w:tcPr>
          <w:p w:rsidR="001A12A9" w:rsidRPr="00BA5C26" w:rsidRDefault="001A12A9" w:rsidP="00975863">
            <w:pPr>
              <w:rPr>
                <w:rFonts w:ascii="Arial" w:hAnsi="Arial" w:cs="Arial"/>
                <w:b/>
                <w:bCs/>
                <w:color w:val="000000" w:themeColor="text1"/>
                <w:sz w:val="16"/>
                <w:szCs w:val="16"/>
              </w:rPr>
            </w:pPr>
            <w:r w:rsidRPr="00BA5C26">
              <w:rPr>
                <w:rFonts w:ascii="Arial" w:hAnsi="Arial" w:cs="Arial"/>
                <w:b/>
                <w:bCs/>
                <w:color w:val="000000" w:themeColor="text1"/>
                <w:sz w:val="16"/>
                <w:szCs w:val="16"/>
              </w:rPr>
              <w:t>Всего по МП</w:t>
            </w:r>
          </w:p>
        </w:tc>
        <w:tc>
          <w:tcPr>
            <w:tcW w:w="1823" w:type="dxa"/>
            <w:tcBorders>
              <w:top w:val="nil"/>
              <w:left w:val="nil"/>
              <w:bottom w:val="single" w:sz="4" w:space="0" w:color="auto"/>
              <w:right w:val="single" w:sz="4" w:space="0" w:color="auto"/>
            </w:tcBorders>
            <w:shd w:val="clear" w:color="auto" w:fill="auto"/>
            <w:vAlign w:val="center"/>
            <w:hideMark/>
          </w:tcPr>
          <w:p w:rsidR="001A12A9" w:rsidRPr="00BA5C26" w:rsidRDefault="001A12A9" w:rsidP="00975863">
            <w:pP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645" w:type="dxa"/>
            <w:tcBorders>
              <w:top w:val="nil"/>
              <w:left w:val="nil"/>
              <w:bottom w:val="single" w:sz="4" w:space="0" w:color="auto"/>
              <w:right w:val="single" w:sz="4" w:space="0" w:color="auto"/>
            </w:tcBorders>
            <w:shd w:val="clear" w:color="auto" w:fill="auto"/>
            <w:textDirection w:val="btLr"/>
            <w:vAlign w:val="center"/>
            <w:hideMark/>
          </w:tcPr>
          <w:p w:rsidR="001A12A9" w:rsidRPr="00BA5C26" w:rsidRDefault="001A12A9" w:rsidP="00975863">
            <w:pP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645" w:type="dxa"/>
            <w:tcBorders>
              <w:top w:val="nil"/>
              <w:left w:val="nil"/>
              <w:bottom w:val="single" w:sz="4" w:space="0" w:color="auto"/>
              <w:right w:val="single" w:sz="4" w:space="0" w:color="auto"/>
            </w:tcBorders>
            <w:shd w:val="clear" w:color="auto" w:fill="auto"/>
            <w:textDirection w:val="btLr"/>
            <w:vAlign w:val="center"/>
            <w:hideMark/>
          </w:tcPr>
          <w:p w:rsidR="001A12A9" w:rsidRPr="00BA5C26" w:rsidRDefault="001A12A9" w:rsidP="00975863">
            <w:pP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645" w:type="dxa"/>
            <w:tcBorders>
              <w:top w:val="nil"/>
              <w:left w:val="nil"/>
              <w:bottom w:val="single" w:sz="4" w:space="0" w:color="auto"/>
              <w:right w:val="single" w:sz="4" w:space="0" w:color="auto"/>
            </w:tcBorders>
            <w:shd w:val="clear" w:color="auto" w:fill="auto"/>
            <w:textDirection w:val="btLr"/>
            <w:vAlign w:val="center"/>
            <w:hideMark/>
          </w:tcPr>
          <w:p w:rsidR="001A12A9" w:rsidRPr="00BA5C26" w:rsidRDefault="001A12A9" w:rsidP="00975863">
            <w:pPr>
              <w:ind w:left="113" w:right="113"/>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534" w:type="dxa"/>
            <w:tcBorders>
              <w:top w:val="nil"/>
              <w:left w:val="nil"/>
              <w:bottom w:val="single" w:sz="4" w:space="0" w:color="auto"/>
              <w:right w:val="single" w:sz="4" w:space="0" w:color="auto"/>
            </w:tcBorders>
            <w:shd w:val="clear" w:color="auto" w:fill="auto"/>
            <w:textDirection w:val="btLr"/>
            <w:vAlign w:val="center"/>
            <w:hideMark/>
          </w:tcPr>
          <w:p w:rsidR="001A12A9" w:rsidRPr="00BA5C26" w:rsidRDefault="001A12A9" w:rsidP="00975863">
            <w:pPr>
              <w:ind w:left="113" w:right="113"/>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411" w:type="dxa"/>
            <w:tcBorders>
              <w:top w:val="nil"/>
              <w:left w:val="nil"/>
              <w:bottom w:val="single" w:sz="4" w:space="0" w:color="auto"/>
              <w:right w:val="single" w:sz="4" w:space="0" w:color="auto"/>
            </w:tcBorders>
            <w:shd w:val="clear" w:color="auto" w:fill="auto"/>
            <w:textDirection w:val="btLr"/>
            <w:vAlign w:val="center"/>
            <w:hideMark/>
          </w:tcPr>
          <w:p w:rsidR="001A12A9" w:rsidRPr="00BA5C26" w:rsidRDefault="001A12A9" w:rsidP="00975863">
            <w:pPr>
              <w:ind w:left="113" w:right="113"/>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989" w:type="dxa"/>
            <w:tcBorders>
              <w:top w:val="nil"/>
              <w:left w:val="nil"/>
              <w:bottom w:val="single" w:sz="4" w:space="0" w:color="auto"/>
              <w:right w:val="single" w:sz="4" w:space="0" w:color="auto"/>
            </w:tcBorders>
            <w:shd w:val="clear" w:color="auto" w:fill="auto"/>
            <w:textDirection w:val="btLr"/>
            <w:vAlign w:val="center"/>
            <w:hideMark/>
          </w:tcPr>
          <w:p w:rsidR="001A12A9" w:rsidRPr="00BA5C26" w:rsidRDefault="001A12A9" w:rsidP="00975863">
            <w:pPr>
              <w:ind w:left="113" w:right="113"/>
              <w:jc w:val="right"/>
              <w:rPr>
                <w:rFonts w:ascii="Arial" w:hAnsi="Arial" w:cs="Arial"/>
                <w:b/>
                <w:bCs/>
                <w:color w:val="000000" w:themeColor="text1"/>
                <w:sz w:val="16"/>
                <w:szCs w:val="16"/>
              </w:rPr>
            </w:pPr>
            <w:r w:rsidRPr="00BA5C26">
              <w:rPr>
                <w:rFonts w:ascii="Arial" w:hAnsi="Arial" w:cs="Arial"/>
                <w:b/>
                <w:bCs/>
                <w:color w:val="000000" w:themeColor="text1"/>
                <w:sz w:val="16"/>
                <w:szCs w:val="16"/>
              </w:rPr>
              <w:t>1 460,5</w:t>
            </w:r>
          </w:p>
        </w:tc>
        <w:tc>
          <w:tcPr>
            <w:tcW w:w="1118" w:type="dxa"/>
            <w:tcBorders>
              <w:top w:val="nil"/>
              <w:left w:val="nil"/>
              <w:bottom w:val="single" w:sz="4" w:space="0" w:color="auto"/>
              <w:right w:val="single" w:sz="4" w:space="0" w:color="auto"/>
            </w:tcBorders>
            <w:shd w:val="clear" w:color="auto" w:fill="auto"/>
            <w:textDirection w:val="btLr"/>
            <w:vAlign w:val="center"/>
            <w:hideMark/>
          </w:tcPr>
          <w:p w:rsidR="001A12A9" w:rsidRPr="00BA5C26" w:rsidRDefault="001A12A9" w:rsidP="00975863">
            <w:pPr>
              <w:ind w:left="113" w:right="113"/>
              <w:jc w:val="right"/>
              <w:rPr>
                <w:rFonts w:ascii="Arial" w:hAnsi="Arial" w:cs="Arial"/>
                <w:b/>
                <w:bCs/>
                <w:color w:val="000000" w:themeColor="text1"/>
                <w:sz w:val="16"/>
                <w:szCs w:val="16"/>
              </w:rPr>
            </w:pPr>
            <w:r w:rsidRPr="00BA5C26">
              <w:rPr>
                <w:rFonts w:ascii="Arial" w:hAnsi="Arial" w:cs="Arial"/>
                <w:b/>
                <w:bCs/>
                <w:color w:val="000000" w:themeColor="text1"/>
                <w:sz w:val="16"/>
                <w:szCs w:val="16"/>
              </w:rPr>
              <w:t>1 707,6</w:t>
            </w:r>
          </w:p>
        </w:tc>
        <w:tc>
          <w:tcPr>
            <w:tcW w:w="866" w:type="dxa"/>
            <w:tcBorders>
              <w:top w:val="nil"/>
              <w:left w:val="nil"/>
              <w:bottom w:val="single" w:sz="4" w:space="0" w:color="auto"/>
              <w:right w:val="single" w:sz="4" w:space="0" w:color="auto"/>
            </w:tcBorders>
            <w:shd w:val="clear" w:color="auto" w:fill="auto"/>
            <w:textDirection w:val="btLr"/>
            <w:vAlign w:val="center"/>
            <w:hideMark/>
          </w:tcPr>
          <w:p w:rsidR="001A12A9" w:rsidRPr="00BA5C26" w:rsidRDefault="001A12A9" w:rsidP="00975863">
            <w:pPr>
              <w:ind w:left="113" w:right="113"/>
              <w:jc w:val="right"/>
              <w:rPr>
                <w:rFonts w:ascii="Arial" w:hAnsi="Arial" w:cs="Arial"/>
                <w:b/>
                <w:bCs/>
                <w:color w:val="000000" w:themeColor="text1"/>
                <w:sz w:val="16"/>
                <w:szCs w:val="16"/>
              </w:rPr>
            </w:pPr>
            <w:r w:rsidRPr="00BA5C26">
              <w:rPr>
                <w:rFonts w:ascii="Arial" w:hAnsi="Arial" w:cs="Arial"/>
                <w:b/>
                <w:bCs/>
                <w:color w:val="000000" w:themeColor="text1"/>
                <w:sz w:val="16"/>
                <w:szCs w:val="16"/>
              </w:rPr>
              <w:t>2 704,1</w:t>
            </w:r>
          </w:p>
        </w:tc>
      </w:tr>
    </w:tbl>
    <w:p w:rsidR="001A12A9" w:rsidRPr="00BA5C26" w:rsidRDefault="001A12A9" w:rsidP="001A12A9">
      <w:pPr>
        <w:ind w:firstLine="709"/>
        <w:jc w:val="both"/>
        <w:outlineLvl w:val="3"/>
        <w:rPr>
          <w:rFonts w:ascii="Arial" w:hAnsi="Arial" w:cs="Arial"/>
          <w:bCs/>
          <w:color w:val="000000" w:themeColor="text1"/>
          <w:sz w:val="20"/>
          <w:szCs w:val="20"/>
        </w:rPr>
      </w:pPr>
      <w:r w:rsidRPr="00BA5C26">
        <w:rPr>
          <w:rFonts w:ascii="Arial" w:hAnsi="Arial" w:cs="Arial"/>
          <w:bCs/>
          <w:color w:val="000000" w:themeColor="text1"/>
          <w:sz w:val="20"/>
          <w:szCs w:val="20"/>
        </w:rPr>
        <w:t xml:space="preserve">- в разделе 4 «Обоснование ресурсного обеспечения муниципальной Программы» слова </w:t>
      </w:r>
    </w:p>
    <w:p w:rsidR="001A12A9" w:rsidRPr="00BA5C26" w:rsidRDefault="001A12A9" w:rsidP="001A12A9">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«Общий объем финансирования Программы из бюджета поселения составляет 5 922,2</w:t>
      </w:r>
      <w:r w:rsidRPr="00BA5C26">
        <w:rPr>
          <w:rFonts w:ascii="Arial" w:hAnsi="Arial" w:cs="Arial"/>
          <w:b/>
          <w:color w:val="000000" w:themeColor="text1"/>
          <w:sz w:val="20"/>
          <w:szCs w:val="20"/>
        </w:rPr>
        <w:t xml:space="preserve"> </w:t>
      </w:r>
      <w:r w:rsidRPr="00BA5C26">
        <w:rPr>
          <w:rFonts w:ascii="Arial" w:hAnsi="Arial" w:cs="Arial"/>
          <w:color w:val="000000" w:themeColor="text1"/>
          <w:sz w:val="20"/>
          <w:szCs w:val="20"/>
        </w:rPr>
        <w:t>тыс</w:t>
      </w:r>
      <w:r w:rsidRPr="00BA5C26">
        <w:rPr>
          <w:rFonts w:ascii="Arial" w:hAnsi="Arial" w:cs="Arial"/>
          <w:b/>
          <w:bCs/>
          <w:color w:val="000000" w:themeColor="text1"/>
          <w:sz w:val="20"/>
          <w:szCs w:val="20"/>
        </w:rPr>
        <w:t xml:space="preserve">. </w:t>
      </w:r>
      <w:proofErr w:type="spellStart"/>
      <w:r w:rsidRPr="00BA5C26">
        <w:rPr>
          <w:rFonts w:ascii="Arial" w:hAnsi="Arial" w:cs="Arial"/>
          <w:color w:val="000000" w:themeColor="text1"/>
          <w:sz w:val="20"/>
          <w:szCs w:val="20"/>
        </w:rPr>
        <w:t>руб</w:t>
      </w:r>
      <w:proofErr w:type="spellEnd"/>
      <w:r w:rsidRPr="00BA5C26">
        <w:rPr>
          <w:rFonts w:ascii="Arial" w:hAnsi="Arial" w:cs="Arial"/>
          <w:color w:val="000000" w:themeColor="text1"/>
          <w:sz w:val="20"/>
          <w:szCs w:val="20"/>
        </w:rPr>
        <w:t>:</w:t>
      </w:r>
    </w:p>
    <w:p w:rsidR="001A12A9" w:rsidRPr="00BA5C26" w:rsidRDefault="001A12A9" w:rsidP="001A12A9">
      <w:pPr>
        <w:autoSpaceDE w:val="0"/>
        <w:autoSpaceDN w:val="0"/>
        <w:adjustRightInd w:val="0"/>
        <w:jc w:val="both"/>
        <w:rPr>
          <w:rFonts w:ascii="Arial" w:hAnsi="Arial" w:cs="Arial"/>
          <w:bCs/>
          <w:color w:val="000000" w:themeColor="text1"/>
          <w:sz w:val="20"/>
          <w:szCs w:val="20"/>
        </w:rPr>
      </w:pPr>
      <w:r w:rsidRPr="00BA5C26">
        <w:rPr>
          <w:rFonts w:ascii="Arial" w:hAnsi="Arial" w:cs="Arial"/>
          <w:bCs/>
          <w:color w:val="000000" w:themeColor="text1"/>
          <w:sz w:val="20"/>
          <w:szCs w:val="20"/>
        </w:rPr>
        <w:t xml:space="preserve">2018 </w:t>
      </w:r>
      <w:r w:rsidRPr="00BA5C26">
        <w:rPr>
          <w:rFonts w:ascii="Arial" w:hAnsi="Arial" w:cs="Arial"/>
          <w:color w:val="000000" w:themeColor="text1"/>
          <w:sz w:val="20"/>
          <w:szCs w:val="20"/>
        </w:rPr>
        <w:t xml:space="preserve">год </w:t>
      </w:r>
      <w:r w:rsidRPr="00BA5C26">
        <w:rPr>
          <w:rFonts w:ascii="Arial" w:hAnsi="Arial" w:cs="Arial"/>
          <w:bCs/>
          <w:color w:val="000000" w:themeColor="text1"/>
          <w:sz w:val="20"/>
          <w:szCs w:val="20"/>
        </w:rPr>
        <w:t xml:space="preserve">– 1 460,5 тыс. </w:t>
      </w:r>
      <w:r w:rsidRPr="00BA5C26">
        <w:rPr>
          <w:rFonts w:ascii="Arial" w:hAnsi="Arial" w:cs="Arial"/>
          <w:color w:val="000000" w:themeColor="text1"/>
          <w:sz w:val="20"/>
          <w:szCs w:val="20"/>
        </w:rPr>
        <w:t>рублей,</w:t>
      </w:r>
    </w:p>
    <w:p w:rsidR="001A12A9" w:rsidRPr="00BA5C26" w:rsidRDefault="001A12A9" w:rsidP="001A12A9">
      <w:pPr>
        <w:autoSpaceDE w:val="0"/>
        <w:autoSpaceDN w:val="0"/>
        <w:adjustRightInd w:val="0"/>
        <w:jc w:val="both"/>
        <w:rPr>
          <w:rFonts w:ascii="Arial" w:hAnsi="Arial" w:cs="Arial"/>
          <w:bCs/>
          <w:color w:val="000000" w:themeColor="text1"/>
          <w:sz w:val="20"/>
          <w:szCs w:val="20"/>
        </w:rPr>
      </w:pPr>
      <w:r w:rsidRPr="00BA5C26">
        <w:rPr>
          <w:rFonts w:ascii="Arial" w:hAnsi="Arial" w:cs="Arial"/>
          <w:bCs/>
          <w:color w:val="000000" w:themeColor="text1"/>
          <w:sz w:val="20"/>
          <w:szCs w:val="20"/>
        </w:rPr>
        <w:t xml:space="preserve">2019 </w:t>
      </w:r>
      <w:r w:rsidRPr="00BA5C26">
        <w:rPr>
          <w:rFonts w:ascii="Arial" w:hAnsi="Arial" w:cs="Arial"/>
          <w:color w:val="000000" w:themeColor="text1"/>
          <w:sz w:val="20"/>
          <w:szCs w:val="20"/>
        </w:rPr>
        <w:t xml:space="preserve">год </w:t>
      </w:r>
      <w:r w:rsidRPr="00BA5C26">
        <w:rPr>
          <w:rFonts w:ascii="Arial" w:hAnsi="Arial" w:cs="Arial"/>
          <w:bCs/>
          <w:color w:val="000000" w:themeColor="text1"/>
          <w:sz w:val="20"/>
          <w:szCs w:val="20"/>
        </w:rPr>
        <w:t xml:space="preserve">– </w:t>
      </w:r>
      <w:r w:rsidRPr="00BA5C26">
        <w:rPr>
          <w:rFonts w:ascii="Arial" w:hAnsi="Arial" w:cs="Arial"/>
          <w:color w:val="000000" w:themeColor="text1"/>
          <w:sz w:val="20"/>
          <w:szCs w:val="20"/>
        </w:rPr>
        <w:t>1 757,6 тыс.</w:t>
      </w:r>
      <w:r w:rsidRPr="00BA5C26">
        <w:rPr>
          <w:rFonts w:ascii="Arial" w:hAnsi="Arial" w:cs="Arial"/>
          <w:bCs/>
          <w:color w:val="000000" w:themeColor="text1"/>
          <w:sz w:val="20"/>
          <w:szCs w:val="20"/>
        </w:rPr>
        <w:t xml:space="preserve"> </w:t>
      </w:r>
      <w:r w:rsidRPr="00BA5C26">
        <w:rPr>
          <w:rFonts w:ascii="Arial" w:hAnsi="Arial" w:cs="Arial"/>
          <w:color w:val="000000" w:themeColor="text1"/>
          <w:sz w:val="20"/>
          <w:szCs w:val="20"/>
        </w:rPr>
        <w:t>рублей,</w:t>
      </w:r>
    </w:p>
    <w:p w:rsidR="001A12A9" w:rsidRPr="00BA5C26" w:rsidRDefault="001A12A9" w:rsidP="001A12A9">
      <w:pPr>
        <w:autoSpaceDE w:val="0"/>
        <w:autoSpaceDN w:val="0"/>
        <w:adjustRightInd w:val="0"/>
        <w:jc w:val="both"/>
        <w:rPr>
          <w:rFonts w:ascii="Arial" w:hAnsi="Arial" w:cs="Arial"/>
          <w:color w:val="000000" w:themeColor="text1"/>
          <w:sz w:val="20"/>
          <w:szCs w:val="20"/>
        </w:rPr>
      </w:pPr>
      <w:r w:rsidRPr="00BA5C26">
        <w:rPr>
          <w:rFonts w:ascii="Arial" w:hAnsi="Arial" w:cs="Arial"/>
          <w:bCs/>
          <w:color w:val="000000" w:themeColor="text1"/>
          <w:sz w:val="20"/>
          <w:szCs w:val="20"/>
        </w:rPr>
        <w:t xml:space="preserve">2020 </w:t>
      </w:r>
      <w:r w:rsidRPr="00BA5C26">
        <w:rPr>
          <w:rFonts w:ascii="Arial" w:hAnsi="Arial" w:cs="Arial"/>
          <w:color w:val="000000" w:themeColor="text1"/>
          <w:sz w:val="20"/>
          <w:szCs w:val="20"/>
        </w:rPr>
        <w:t xml:space="preserve">год </w:t>
      </w:r>
      <w:r w:rsidRPr="00BA5C26">
        <w:rPr>
          <w:rFonts w:ascii="Arial" w:hAnsi="Arial" w:cs="Arial"/>
          <w:bCs/>
          <w:color w:val="000000" w:themeColor="text1"/>
          <w:sz w:val="20"/>
          <w:szCs w:val="20"/>
        </w:rPr>
        <w:t xml:space="preserve">– 2 704,1 тыс. </w:t>
      </w:r>
      <w:r w:rsidRPr="00BA5C26">
        <w:rPr>
          <w:rFonts w:ascii="Arial" w:hAnsi="Arial" w:cs="Arial"/>
          <w:color w:val="000000" w:themeColor="text1"/>
          <w:sz w:val="20"/>
          <w:szCs w:val="20"/>
        </w:rPr>
        <w:t xml:space="preserve">рублей.» </w:t>
      </w:r>
      <w:r w:rsidRPr="00BA5C26">
        <w:rPr>
          <w:rFonts w:ascii="Arial" w:hAnsi="Arial" w:cs="Arial"/>
          <w:bCs/>
          <w:color w:val="000000" w:themeColor="text1"/>
          <w:sz w:val="20"/>
          <w:szCs w:val="20"/>
        </w:rPr>
        <w:t xml:space="preserve">заменить словами </w:t>
      </w:r>
      <w:r w:rsidRPr="00BA5C26">
        <w:rPr>
          <w:rFonts w:ascii="Arial" w:hAnsi="Arial" w:cs="Arial"/>
          <w:color w:val="000000" w:themeColor="text1"/>
          <w:sz w:val="20"/>
          <w:szCs w:val="20"/>
        </w:rPr>
        <w:t>«Общий объем финансирования Программы из бюджета поселения составляет 5 872,2</w:t>
      </w:r>
      <w:r w:rsidRPr="00BA5C26">
        <w:rPr>
          <w:rFonts w:ascii="Arial" w:hAnsi="Arial" w:cs="Arial"/>
          <w:b/>
          <w:color w:val="000000" w:themeColor="text1"/>
          <w:sz w:val="20"/>
          <w:szCs w:val="20"/>
        </w:rPr>
        <w:t xml:space="preserve"> </w:t>
      </w:r>
      <w:r w:rsidRPr="00BA5C26">
        <w:rPr>
          <w:rFonts w:ascii="Arial" w:hAnsi="Arial" w:cs="Arial"/>
          <w:color w:val="000000" w:themeColor="text1"/>
          <w:sz w:val="20"/>
          <w:szCs w:val="20"/>
        </w:rPr>
        <w:t>тыс</w:t>
      </w:r>
      <w:r w:rsidRPr="00BA5C26">
        <w:rPr>
          <w:rFonts w:ascii="Arial" w:hAnsi="Arial" w:cs="Arial"/>
          <w:b/>
          <w:bCs/>
          <w:color w:val="000000" w:themeColor="text1"/>
          <w:sz w:val="20"/>
          <w:szCs w:val="20"/>
        </w:rPr>
        <w:t xml:space="preserve">. </w:t>
      </w:r>
      <w:proofErr w:type="spellStart"/>
      <w:r w:rsidRPr="00BA5C26">
        <w:rPr>
          <w:rFonts w:ascii="Arial" w:hAnsi="Arial" w:cs="Arial"/>
          <w:color w:val="000000" w:themeColor="text1"/>
          <w:sz w:val="20"/>
          <w:szCs w:val="20"/>
        </w:rPr>
        <w:t>руб</w:t>
      </w:r>
      <w:proofErr w:type="spellEnd"/>
      <w:r w:rsidRPr="00BA5C26">
        <w:rPr>
          <w:rFonts w:ascii="Arial" w:hAnsi="Arial" w:cs="Arial"/>
          <w:color w:val="000000" w:themeColor="text1"/>
          <w:sz w:val="20"/>
          <w:szCs w:val="20"/>
        </w:rPr>
        <w:t>:</w:t>
      </w:r>
    </w:p>
    <w:p w:rsidR="001A12A9" w:rsidRPr="00BA5C26" w:rsidRDefault="001A12A9" w:rsidP="001A12A9">
      <w:pPr>
        <w:autoSpaceDE w:val="0"/>
        <w:autoSpaceDN w:val="0"/>
        <w:adjustRightInd w:val="0"/>
        <w:jc w:val="both"/>
        <w:rPr>
          <w:rFonts w:ascii="Arial" w:hAnsi="Arial" w:cs="Arial"/>
          <w:bCs/>
          <w:color w:val="000000" w:themeColor="text1"/>
          <w:sz w:val="20"/>
          <w:szCs w:val="20"/>
        </w:rPr>
      </w:pPr>
      <w:r w:rsidRPr="00BA5C26">
        <w:rPr>
          <w:rFonts w:ascii="Arial" w:hAnsi="Arial" w:cs="Arial"/>
          <w:bCs/>
          <w:color w:val="000000" w:themeColor="text1"/>
          <w:sz w:val="20"/>
          <w:szCs w:val="20"/>
        </w:rPr>
        <w:t xml:space="preserve">2018 </w:t>
      </w:r>
      <w:r w:rsidRPr="00BA5C26">
        <w:rPr>
          <w:rFonts w:ascii="Arial" w:hAnsi="Arial" w:cs="Arial"/>
          <w:color w:val="000000" w:themeColor="text1"/>
          <w:sz w:val="20"/>
          <w:szCs w:val="20"/>
        </w:rPr>
        <w:t xml:space="preserve">год </w:t>
      </w:r>
      <w:r w:rsidRPr="00BA5C26">
        <w:rPr>
          <w:rFonts w:ascii="Arial" w:hAnsi="Arial" w:cs="Arial"/>
          <w:bCs/>
          <w:color w:val="000000" w:themeColor="text1"/>
          <w:sz w:val="20"/>
          <w:szCs w:val="20"/>
        </w:rPr>
        <w:t xml:space="preserve">– 1 460,5 тыс. </w:t>
      </w:r>
      <w:r w:rsidRPr="00BA5C26">
        <w:rPr>
          <w:rFonts w:ascii="Arial" w:hAnsi="Arial" w:cs="Arial"/>
          <w:color w:val="000000" w:themeColor="text1"/>
          <w:sz w:val="20"/>
          <w:szCs w:val="20"/>
        </w:rPr>
        <w:t>рублей,</w:t>
      </w:r>
    </w:p>
    <w:p w:rsidR="001A12A9" w:rsidRPr="00BA5C26" w:rsidRDefault="001A12A9" w:rsidP="001A12A9">
      <w:pPr>
        <w:autoSpaceDE w:val="0"/>
        <w:autoSpaceDN w:val="0"/>
        <w:adjustRightInd w:val="0"/>
        <w:jc w:val="both"/>
        <w:rPr>
          <w:rFonts w:ascii="Arial" w:hAnsi="Arial" w:cs="Arial"/>
          <w:bCs/>
          <w:color w:val="000000" w:themeColor="text1"/>
          <w:sz w:val="20"/>
          <w:szCs w:val="20"/>
        </w:rPr>
      </w:pPr>
      <w:r w:rsidRPr="00BA5C26">
        <w:rPr>
          <w:rFonts w:ascii="Arial" w:hAnsi="Arial" w:cs="Arial"/>
          <w:bCs/>
          <w:color w:val="000000" w:themeColor="text1"/>
          <w:sz w:val="20"/>
          <w:szCs w:val="20"/>
        </w:rPr>
        <w:t xml:space="preserve">2019 </w:t>
      </w:r>
      <w:r w:rsidRPr="00BA5C26">
        <w:rPr>
          <w:rFonts w:ascii="Arial" w:hAnsi="Arial" w:cs="Arial"/>
          <w:color w:val="000000" w:themeColor="text1"/>
          <w:sz w:val="20"/>
          <w:szCs w:val="20"/>
        </w:rPr>
        <w:t xml:space="preserve">год </w:t>
      </w:r>
      <w:r w:rsidRPr="00BA5C26">
        <w:rPr>
          <w:rFonts w:ascii="Arial" w:hAnsi="Arial" w:cs="Arial"/>
          <w:bCs/>
          <w:color w:val="000000" w:themeColor="text1"/>
          <w:sz w:val="20"/>
          <w:szCs w:val="20"/>
        </w:rPr>
        <w:t xml:space="preserve">– </w:t>
      </w:r>
      <w:r w:rsidRPr="00BA5C26">
        <w:rPr>
          <w:rFonts w:ascii="Arial" w:hAnsi="Arial" w:cs="Arial"/>
          <w:color w:val="000000" w:themeColor="text1"/>
          <w:sz w:val="20"/>
          <w:szCs w:val="20"/>
        </w:rPr>
        <w:t>1 707,6 тыс.</w:t>
      </w:r>
      <w:r w:rsidRPr="00BA5C26">
        <w:rPr>
          <w:rFonts w:ascii="Arial" w:hAnsi="Arial" w:cs="Arial"/>
          <w:bCs/>
          <w:color w:val="000000" w:themeColor="text1"/>
          <w:sz w:val="20"/>
          <w:szCs w:val="20"/>
        </w:rPr>
        <w:t xml:space="preserve"> </w:t>
      </w:r>
      <w:r w:rsidRPr="00BA5C26">
        <w:rPr>
          <w:rFonts w:ascii="Arial" w:hAnsi="Arial" w:cs="Arial"/>
          <w:color w:val="000000" w:themeColor="text1"/>
          <w:sz w:val="20"/>
          <w:szCs w:val="20"/>
        </w:rPr>
        <w:t>рублей,</w:t>
      </w:r>
    </w:p>
    <w:p w:rsidR="001A12A9" w:rsidRPr="00BA5C26" w:rsidRDefault="001A12A9" w:rsidP="001A12A9">
      <w:pPr>
        <w:autoSpaceDE w:val="0"/>
        <w:autoSpaceDN w:val="0"/>
        <w:adjustRightInd w:val="0"/>
        <w:jc w:val="both"/>
        <w:rPr>
          <w:rFonts w:ascii="Arial" w:hAnsi="Arial" w:cs="Arial"/>
          <w:bCs/>
          <w:color w:val="000000" w:themeColor="text1"/>
          <w:sz w:val="20"/>
          <w:szCs w:val="20"/>
        </w:rPr>
      </w:pPr>
      <w:r w:rsidRPr="00BA5C26">
        <w:rPr>
          <w:rFonts w:ascii="Arial" w:hAnsi="Arial" w:cs="Arial"/>
          <w:bCs/>
          <w:color w:val="000000" w:themeColor="text1"/>
          <w:sz w:val="20"/>
          <w:szCs w:val="20"/>
        </w:rPr>
        <w:t xml:space="preserve">2020 </w:t>
      </w:r>
      <w:r w:rsidRPr="00BA5C26">
        <w:rPr>
          <w:rFonts w:ascii="Arial" w:hAnsi="Arial" w:cs="Arial"/>
          <w:color w:val="000000" w:themeColor="text1"/>
          <w:sz w:val="20"/>
          <w:szCs w:val="20"/>
        </w:rPr>
        <w:t xml:space="preserve">год </w:t>
      </w:r>
      <w:r w:rsidRPr="00BA5C26">
        <w:rPr>
          <w:rFonts w:ascii="Arial" w:hAnsi="Arial" w:cs="Arial"/>
          <w:bCs/>
          <w:color w:val="000000" w:themeColor="text1"/>
          <w:sz w:val="20"/>
          <w:szCs w:val="20"/>
        </w:rPr>
        <w:t xml:space="preserve">– 2 704,1 тыс. </w:t>
      </w:r>
      <w:r w:rsidRPr="00BA5C26">
        <w:rPr>
          <w:rFonts w:ascii="Arial" w:hAnsi="Arial" w:cs="Arial"/>
          <w:color w:val="000000" w:themeColor="text1"/>
          <w:sz w:val="20"/>
          <w:szCs w:val="20"/>
        </w:rPr>
        <w:t>рублей.»</w:t>
      </w:r>
      <w:r w:rsidRPr="00BA5C26">
        <w:rPr>
          <w:rFonts w:ascii="Arial" w:hAnsi="Arial" w:cs="Arial"/>
          <w:bCs/>
          <w:color w:val="000000" w:themeColor="text1"/>
          <w:sz w:val="20"/>
          <w:szCs w:val="20"/>
        </w:rPr>
        <w:t>.</w:t>
      </w:r>
    </w:p>
    <w:p w:rsidR="001A12A9" w:rsidRPr="00BA5C26" w:rsidRDefault="001A12A9" w:rsidP="001A12A9">
      <w:pPr>
        <w:pStyle w:val="31"/>
        <w:shd w:val="clear" w:color="auto" w:fill="auto"/>
        <w:tabs>
          <w:tab w:val="left" w:pos="709"/>
          <w:tab w:val="left" w:pos="851"/>
          <w:tab w:val="left" w:pos="1229"/>
        </w:tabs>
        <w:spacing w:line="240" w:lineRule="auto"/>
        <w:ind w:firstLine="709"/>
        <w:rPr>
          <w:rFonts w:ascii="Arial" w:hAnsi="Arial" w:cs="Arial"/>
          <w:color w:val="000000" w:themeColor="text1"/>
          <w:sz w:val="20"/>
          <w:szCs w:val="20"/>
        </w:rPr>
      </w:pPr>
      <w:r w:rsidRPr="00BA5C26">
        <w:rPr>
          <w:rFonts w:ascii="Arial" w:eastAsia="Courier New" w:hAnsi="Arial" w:cs="Arial"/>
          <w:color w:val="000000" w:themeColor="text1"/>
          <w:sz w:val="20"/>
          <w:szCs w:val="20"/>
        </w:rPr>
        <w:tab/>
      </w:r>
      <w:r w:rsidRPr="00BA5C26">
        <w:rPr>
          <w:rFonts w:ascii="Arial" w:eastAsia="Courier New" w:hAnsi="Arial" w:cs="Arial"/>
          <w:color w:val="000000" w:themeColor="text1"/>
          <w:sz w:val="20"/>
          <w:szCs w:val="20"/>
        </w:rPr>
        <w:tab/>
        <w:t xml:space="preserve">2. </w:t>
      </w:r>
      <w:r w:rsidRPr="00BA5C26">
        <w:rPr>
          <w:rFonts w:ascii="Arial" w:hAnsi="Arial" w:cs="Arial"/>
          <w:color w:val="000000" w:themeColor="text1"/>
          <w:sz w:val="20"/>
          <w:szCs w:val="20"/>
        </w:rPr>
        <w:t>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 (</w:t>
      </w:r>
      <w:r w:rsidRPr="00BA5C26">
        <w:rPr>
          <w:rFonts w:ascii="Arial" w:hAnsi="Arial" w:cs="Arial"/>
          <w:color w:val="000000" w:themeColor="text1"/>
          <w:sz w:val="20"/>
          <w:szCs w:val="20"/>
          <w:lang w:val="en-US"/>
        </w:rPr>
        <w:t>http</w:t>
      </w:r>
      <w:r w:rsidRPr="00BA5C26">
        <w:rPr>
          <w:rFonts w:ascii="Arial" w:hAnsi="Arial" w:cs="Arial"/>
          <w:color w:val="000000" w:themeColor="text1"/>
          <w:sz w:val="20"/>
          <w:szCs w:val="20"/>
        </w:rPr>
        <w:t>://</w:t>
      </w:r>
      <w:r w:rsidRPr="00BA5C26">
        <w:rPr>
          <w:rFonts w:ascii="Arial" w:hAnsi="Arial" w:cs="Arial"/>
          <w:color w:val="000000" w:themeColor="text1"/>
          <w:sz w:val="20"/>
          <w:szCs w:val="20"/>
          <w:lang w:val="en-US"/>
        </w:rPr>
        <w:t>www</w:t>
      </w:r>
      <w:r w:rsidRPr="00BA5C26">
        <w:rPr>
          <w:rFonts w:ascii="Arial" w:hAnsi="Arial" w:cs="Arial"/>
          <w:color w:val="000000" w:themeColor="text1"/>
          <w:sz w:val="20"/>
          <w:szCs w:val="20"/>
        </w:rPr>
        <w:t xml:space="preserve">. </w:t>
      </w:r>
      <w:hyperlink r:id="rId99" w:history="1">
        <w:r w:rsidRPr="00BA5C26">
          <w:rPr>
            <w:rStyle w:val="ae"/>
            <w:rFonts w:ascii="Arial" w:eastAsiaTheme="majorEastAsia" w:hAnsi="Arial" w:cs="Arial"/>
            <w:color w:val="000000" w:themeColor="text1"/>
            <w:sz w:val="20"/>
            <w:szCs w:val="20"/>
          </w:rPr>
          <w:t>http://msp.tomskinvest.ru/</w:t>
        </w:r>
      </w:hyperlink>
      <w:r w:rsidRPr="00BA5C26">
        <w:rPr>
          <w:rFonts w:ascii="Arial" w:hAnsi="Arial" w:cs="Arial"/>
          <w:color w:val="000000" w:themeColor="text1"/>
          <w:sz w:val="20"/>
          <w:szCs w:val="20"/>
        </w:rPr>
        <w:t>).</w:t>
      </w:r>
    </w:p>
    <w:p w:rsidR="001A12A9" w:rsidRPr="00BA5C26" w:rsidRDefault="001A12A9" w:rsidP="001A12A9">
      <w:pPr>
        <w:pStyle w:val="31"/>
        <w:shd w:val="clear" w:color="auto" w:fill="auto"/>
        <w:tabs>
          <w:tab w:val="left" w:pos="709"/>
          <w:tab w:val="left" w:pos="851"/>
          <w:tab w:val="left" w:pos="1229"/>
        </w:tabs>
        <w:spacing w:line="240" w:lineRule="auto"/>
        <w:ind w:firstLine="709"/>
        <w:rPr>
          <w:rFonts w:ascii="Arial" w:hAnsi="Arial" w:cs="Arial"/>
          <w:color w:val="000000" w:themeColor="text1"/>
          <w:sz w:val="20"/>
          <w:szCs w:val="20"/>
        </w:rPr>
      </w:pPr>
      <w:r w:rsidRPr="00BA5C26">
        <w:rPr>
          <w:rFonts w:ascii="Arial" w:hAnsi="Arial" w:cs="Arial"/>
          <w:color w:val="000000" w:themeColor="text1"/>
          <w:sz w:val="20"/>
          <w:szCs w:val="20"/>
          <w:lang w:eastAsia="ar-SA"/>
        </w:rPr>
        <w:t>3. Настоящее постановление вступает в силу со дня его официального опубликования.</w:t>
      </w:r>
    </w:p>
    <w:p w:rsidR="001A12A9" w:rsidRPr="00BA5C26" w:rsidRDefault="001A12A9" w:rsidP="001A12A9">
      <w:pPr>
        <w:tabs>
          <w:tab w:val="left" w:pos="284"/>
        </w:tabs>
        <w:suppressAutoHyphens/>
        <w:jc w:val="both"/>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ab/>
      </w:r>
      <w:r w:rsidRPr="00BA5C26">
        <w:rPr>
          <w:rFonts w:ascii="Arial" w:hAnsi="Arial" w:cs="Arial"/>
          <w:color w:val="000000" w:themeColor="text1"/>
          <w:sz w:val="20"/>
          <w:szCs w:val="20"/>
          <w:lang w:eastAsia="ar-SA"/>
        </w:rPr>
        <w:tab/>
        <w:t>4. Контроль за исполнением настоящего постановления оставляю за собой.</w:t>
      </w:r>
    </w:p>
    <w:p w:rsidR="001A12A9" w:rsidRPr="00BA5C26" w:rsidRDefault="001A12A9" w:rsidP="001A12A9">
      <w:pPr>
        <w:tabs>
          <w:tab w:val="left" w:pos="284"/>
        </w:tabs>
        <w:suppressAutoHyphens/>
        <w:jc w:val="both"/>
        <w:rPr>
          <w:rFonts w:ascii="Arial" w:hAnsi="Arial" w:cs="Arial"/>
          <w:color w:val="000000" w:themeColor="text1"/>
          <w:sz w:val="20"/>
          <w:szCs w:val="20"/>
          <w:lang w:eastAsia="ar-SA"/>
        </w:rPr>
      </w:pPr>
    </w:p>
    <w:p w:rsidR="001A12A9" w:rsidRPr="00BA5C26" w:rsidRDefault="001A12A9" w:rsidP="001A12A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color w:val="000000" w:themeColor="text1"/>
          <w:sz w:val="20"/>
          <w:szCs w:val="20"/>
          <w:lang w:eastAsia="ar-SA"/>
        </w:rPr>
      </w:pPr>
      <w:r w:rsidRPr="00BA5C26">
        <w:rPr>
          <w:rFonts w:ascii="Arial" w:eastAsia="Times New Roman" w:hAnsi="Arial" w:cs="Arial"/>
          <w:color w:val="000000" w:themeColor="text1"/>
          <w:sz w:val="20"/>
          <w:szCs w:val="20"/>
          <w:lang w:eastAsia="ar-SA"/>
        </w:rPr>
        <w:t xml:space="preserve">Глава Молчановского сельского поселения        </w:t>
      </w:r>
      <w:r w:rsidRPr="00BA5C26">
        <w:rPr>
          <w:rFonts w:ascii="Arial" w:eastAsia="Times New Roman" w:hAnsi="Arial" w:cs="Arial"/>
          <w:color w:val="000000" w:themeColor="text1"/>
          <w:sz w:val="20"/>
          <w:szCs w:val="20"/>
          <w:lang w:eastAsia="ar-SA"/>
        </w:rPr>
        <w:tab/>
      </w:r>
      <w:r w:rsidRPr="00BA5C26">
        <w:rPr>
          <w:rFonts w:ascii="Arial" w:eastAsia="Times New Roman" w:hAnsi="Arial" w:cs="Arial"/>
          <w:color w:val="000000" w:themeColor="text1"/>
          <w:sz w:val="20"/>
          <w:szCs w:val="20"/>
          <w:lang w:eastAsia="ar-SA"/>
        </w:rPr>
        <w:tab/>
        <w:t>(подпись)</w:t>
      </w:r>
      <w:r w:rsidRPr="00BA5C26">
        <w:rPr>
          <w:rFonts w:ascii="Arial" w:eastAsia="Times New Roman" w:hAnsi="Arial" w:cs="Arial"/>
          <w:color w:val="000000" w:themeColor="text1"/>
          <w:sz w:val="20"/>
          <w:szCs w:val="20"/>
          <w:lang w:eastAsia="ar-SA"/>
        </w:rPr>
        <w:tab/>
        <w:t xml:space="preserve">               </w:t>
      </w:r>
      <w:r w:rsidRPr="00BA5C26">
        <w:rPr>
          <w:rFonts w:ascii="Arial" w:eastAsia="Times New Roman" w:hAnsi="Arial" w:cs="Arial"/>
          <w:color w:val="000000" w:themeColor="text1"/>
          <w:sz w:val="20"/>
          <w:szCs w:val="20"/>
          <w:lang w:eastAsia="ar-SA"/>
        </w:rPr>
        <w:tab/>
        <w:t xml:space="preserve">       А.Л. Гензе</w:t>
      </w:r>
    </w:p>
    <w:p w:rsidR="003E748B" w:rsidRPr="00BA5C26" w:rsidRDefault="003E748B" w:rsidP="001A12A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color w:val="000000" w:themeColor="text1"/>
          <w:sz w:val="20"/>
          <w:szCs w:val="20"/>
        </w:rPr>
      </w:pPr>
    </w:p>
    <w:p w:rsidR="003D3394" w:rsidRPr="00BA5C26" w:rsidRDefault="003D3394"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1E6E10" w:rsidRPr="00BA5C26" w:rsidRDefault="001E6E10"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1E6E10" w:rsidRPr="00BA5C26" w:rsidRDefault="001E6E10" w:rsidP="001E6E10">
      <w:pPr>
        <w:keepNext/>
        <w:overflowPunct w:val="0"/>
        <w:autoSpaceDE w:val="0"/>
        <w:autoSpaceDN w:val="0"/>
        <w:adjustRightInd w:val="0"/>
        <w:jc w:val="center"/>
        <w:outlineLvl w:val="0"/>
        <w:rPr>
          <w:rFonts w:ascii="Arial" w:hAnsi="Arial" w:cs="Arial"/>
          <w:bCs/>
          <w:color w:val="000000" w:themeColor="text1"/>
          <w:sz w:val="20"/>
          <w:szCs w:val="20"/>
        </w:rPr>
      </w:pPr>
      <w:r w:rsidRPr="00BA5C26">
        <w:rPr>
          <w:rFonts w:ascii="Arial" w:hAnsi="Arial" w:cs="Arial"/>
          <w:bCs/>
          <w:color w:val="000000" w:themeColor="text1"/>
          <w:sz w:val="20"/>
          <w:szCs w:val="20"/>
        </w:rPr>
        <w:t>ПОСТАНОВЛЕНИЕ</w:t>
      </w:r>
    </w:p>
    <w:p w:rsidR="001E6E10" w:rsidRPr="00BA5C26" w:rsidRDefault="001E6E10" w:rsidP="001E6E10">
      <w:pPr>
        <w:keepNext/>
        <w:overflowPunct w:val="0"/>
        <w:autoSpaceDE w:val="0"/>
        <w:autoSpaceDN w:val="0"/>
        <w:adjustRightInd w:val="0"/>
        <w:jc w:val="center"/>
        <w:outlineLvl w:val="0"/>
        <w:rPr>
          <w:rFonts w:ascii="Arial" w:hAnsi="Arial" w:cs="Arial"/>
          <w:b/>
          <w:bCs/>
          <w:color w:val="000000" w:themeColor="text1"/>
          <w:sz w:val="20"/>
          <w:szCs w:val="20"/>
        </w:rPr>
      </w:pPr>
    </w:p>
    <w:p w:rsidR="001E6E10" w:rsidRPr="00BA5C26" w:rsidRDefault="001E6E10" w:rsidP="001E6E10">
      <w:pPr>
        <w:pStyle w:val="afb"/>
        <w:tabs>
          <w:tab w:val="clear" w:pos="6804"/>
        </w:tabs>
        <w:spacing w:before="0" w:line="360" w:lineRule="auto"/>
        <w:rPr>
          <w:rFonts w:ascii="Arial" w:hAnsi="Arial" w:cs="Arial"/>
          <w:color w:val="000000" w:themeColor="text1"/>
          <w:sz w:val="20"/>
        </w:rPr>
      </w:pPr>
      <w:r w:rsidRPr="00BA5C26">
        <w:rPr>
          <w:rFonts w:ascii="Arial" w:hAnsi="Arial" w:cs="Arial"/>
          <w:color w:val="000000" w:themeColor="text1"/>
          <w:sz w:val="20"/>
        </w:rPr>
        <w:t xml:space="preserve"> «26» декабря 2019г.</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Pr="00BA5C26">
        <w:rPr>
          <w:rFonts w:ascii="Arial" w:hAnsi="Arial" w:cs="Arial"/>
          <w:color w:val="000000" w:themeColor="text1"/>
          <w:sz w:val="20"/>
        </w:rPr>
        <w:tab/>
      </w:r>
      <w:r w:rsidRPr="00BA5C26">
        <w:rPr>
          <w:rFonts w:ascii="Arial" w:hAnsi="Arial" w:cs="Arial"/>
          <w:color w:val="000000" w:themeColor="text1"/>
          <w:sz w:val="20"/>
        </w:rPr>
        <w:tab/>
        <w:t>№323</w:t>
      </w:r>
    </w:p>
    <w:p w:rsidR="001E6E10" w:rsidRPr="00BA5C26" w:rsidRDefault="001E6E10" w:rsidP="001E6E10">
      <w:pPr>
        <w:jc w:val="both"/>
        <w:rPr>
          <w:rFonts w:ascii="Arial" w:hAnsi="Arial" w:cs="Arial"/>
          <w:color w:val="000000" w:themeColor="text1"/>
          <w:sz w:val="20"/>
          <w:szCs w:val="20"/>
        </w:rPr>
      </w:pPr>
    </w:p>
    <w:p w:rsidR="001E6E10" w:rsidRPr="00BA5C26" w:rsidRDefault="001E6E10" w:rsidP="001E6E10">
      <w:pPr>
        <w:ind w:right="-1"/>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О внесении изменений в постановление Администрации Молчановского сельского поселения от 29.12.2017г. №366 «Об утверждении муниципальной программы «Благоустройство территории Молчановского сельского поселения на 2018-2020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p w:rsidR="001E6E10" w:rsidRPr="00BA5C26" w:rsidRDefault="001E6E10" w:rsidP="001E6E10">
      <w:pPr>
        <w:ind w:right="5102"/>
        <w:jc w:val="both"/>
        <w:rPr>
          <w:rFonts w:ascii="Arial" w:hAnsi="Arial" w:cs="Arial"/>
          <w:color w:val="000000" w:themeColor="text1"/>
          <w:sz w:val="20"/>
          <w:szCs w:val="20"/>
        </w:rPr>
      </w:pPr>
    </w:p>
    <w:p w:rsidR="001E6E10" w:rsidRPr="00BA5C26" w:rsidRDefault="001E6E10" w:rsidP="001E6E10">
      <w:pPr>
        <w:jc w:val="both"/>
        <w:rPr>
          <w:rFonts w:ascii="Arial" w:hAnsi="Arial" w:cs="Arial"/>
          <w:color w:val="000000" w:themeColor="text1"/>
          <w:sz w:val="20"/>
          <w:szCs w:val="20"/>
        </w:rPr>
      </w:pPr>
      <w:r w:rsidRPr="00BA5C26">
        <w:rPr>
          <w:rFonts w:ascii="Arial" w:hAnsi="Arial" w:cs="Arial"/>
          <w:color w:val="000000" w:themeColor="text1"/>
          <w:sz w:val="20"/>
          <w:szCs w:val="20"/>
        </w:rPr>
        <w:tab/>
        <w:t xml:space="preserve">В связи с проведением корректировки мероприятий муниципальной программы «Благоустройство территории Молчановского сельского поселения на 2018-2020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p w:rsidR="001E6E10" w:rsidRPr="00BA5C26" w:rsidRDefault="001E6E10" w:rsidP="001E6E10">
      <w:pPr>
        <w:rPr>
          <w:rFonts w:ascii="Arial" w:hAnsi="Arial" w:cs="Arial"/>
          <w:color w:val="000000" w:themeColor="text1"/>
          <w:sz w:val="20"/>
          <w:szCs w:val="20"/>
        </w:rPr>
      </w:pPr>
    </w:p>
    <w:p w:rsidR="001E6E10" w:rsidRPr="00BA5C26" w:rsidRDefault="001E6E10" w:rsidP="001E6E10">
      <w:pPr>
        <w:pStyle w:val="afb"/>
        <w:tabs>
          <w:tab w:val="clear" w:pos="6804"/>
        </w:tabs>
        <w:spacing w:before="0"/>
        <w:jc w:val="both"/>
        <w:rPr>
          <w:rFonts w:ascii="Arial" w:hAnsi="Arial" w:cs="Arial"/>
          <w:color w:val="000000" w:themeColor="text1"/>
          <w:sz w:val="20"/>
        </w:rPr>
      </w:pPr>
      <w:r w:rsidRPr="00BA5C26">
        <w:rPr>
          <w:rFonts w:ascii="Arial" w:hAnsi="Arial" w:cs="Arial"/>
          <w:color w:val="000000" w:themeColor="text1"/>
          <w:sz w:val="20"/>
        </w:rPr>
        <w:t>ПОСТАНОВЛЯЮ</w:t>
      </w:r>
    </w:p>
    <w:p w:rsidR="001E6E10" w:rsidRPr="00BA5C26" w:rsidRDefault="001E6E10" w:rsidP="001E6E10">
      <w:pPr>
        <w:pStyle w:val="afb"/>
        <w:tabs>
          <w:tab w:val="clear" w:pos="6804"/>
        </w:tabs>
        <w:spacing w:before="0"/>
        <w:jc w:val="both"/>
        <w:rPr>
          <w:rFonts w:ascii="Arial" w:hAnsi="Arial" w:cs="Arial"/>
          <w:color w:val="000000" w:themeColor="text1"/>
          <w:sz w:val="20"/>
        </w:rPr>
      </w:pPr>
    </w:p>
    <w:p w:rsidR="001E6E10" w:rsidRPr="00BA5C26" w:rsidRDefault="001E6E10" w:rsidP="001E6E10">
      <w:pPr>
        <w:pStyle w:val="afb"/>
        <w:tabs>
          <w:tab w:val="clear" w:pos="6804"/>
        </w:tabs>
        <w:spacing w:before="0"/>
        <w:jc w:val="both"/>
        <w:rPr>
          <w:rFonts w:ascii="Arial" w:hAnsi="Arial" w:cs="Arial"/>
          <w:b/>
          <w:color w:val="000000" w:themeColor="text1"/>
          <w:sz w:val="20"/>
        </w:rPr>
      </w:pPr>
      <w:r w:rsidRPr="00BA5C26">
        <w:rPr>
          <w:rFonts w:ascii="Arial" w:hAnsi="Arial" w:cs="Arial"/>
          <w:b/>
          <w:color w:val="000000" w:themeColor="text1"/>
          <w:sz w:val="20"/>
        </w:rPr>
        <w:tab/>
      </w:r>
      <w:r w:rsidRPr="00BA5C26">
        <w:rPr>
          <w:rFonts w:ascii="Arial" w:hAnsi="Arial" w:cs="Arial"/>
          <w:color w:val="000000" w:themeColor="text1"/>
          <w:sz w:val="20"/>
        </w:rPr>
        <w:t>1. Внести в постановление Администрации Молчановского сельского поселения от 29.12.2017г. №366 «</w:t>
      </w:r>
      <w:r w:rsidRPr="00BA5C26">
        <w:rPr>
          <w:rFonts w:ascii="Arial" w:hAnsi="Arial" w:cs="Arial"/>
          <w:color w:val="000000" w:themeColor="text1"/>
          <w:sz w:val="20"/>
          <w:lang w:eastAsia="ru-RU"/>
        </w:rPr>
        <w:t xml:space="preserve">Об утверждении муниципальной программы </w:t>
      </w:r>
      <w:r w:rsidRPr="00BA5C26">
        <w:rPr>
          <w:rFonts w:ascii="Arial" w:hAnsi="Arial" w:cs="Arial"/>
          <w:color w:val="000000" w:themeColor="text1"/>
          <w:sz w:val="20"/>
        </w:rPr>
        <w:t xml:space="preserve">«Благоустройство территории Молчановского сельского поселения на 2018-2020 </w:t>
      </w:r>
      <w:proofErr w:type="spellStart"/>
      <w:r w:rsidRPr="00BA5C26">
        <w:rPr>
          <w:rFonts w:ascii="Arial" w:hAnsi="Arial" w:cs="Arial"/>
          <w:color w:val="000000" w:themeColor="text1"/>
          <w:sz w:val="20"/>
        </w:rPr>
        <w:t>г.г</w:t>
      </w:r>
      <w:proofErr w:type="spellEnd"/>
      <w:r w:rsidRPr="00BA5C26">
        <w:rPr>
          <w:rFonts w:ascii="Arial" w:hAnsi="Arial" w:cs="Arial"/>
          <w:color w:val="000000" w:themeColor="text1"/>
          <w:sz w:val="20"/>
        </w:rPr>
        <w:t>.»</w:t>
      </w:r>
      <w:r w:rsidRPr="00BA5C26">
        <w:rPr>
          <w:color w:val="000000" w:themeColor="text1"/>
          <w:sz w:val="20"/>
          <w:lang w:eastAsia="ru-RU"/>
        </w:rPr>
        <w:t xml:space="preserve"> </w:t>
      </w:r>
      <w:r w:rsidRPr="00BA5C26">
        <w:rPr>
          <w:rFonts w:ascii="Arial" w:hAnsi="Arial" w:cs="Arial"/>
          <w:color w:val="000000" w:themeColor="text1"/>
          <w:sz w:val="20"/>
          <w:lang w:eastAsia="ru-RU"/>
        </w:rPr>
        <w:t>следующие изменения:</w:t>
      </w:r>
    </w:p>
    <w:p w:rsidR="001E6E10" w:rsidRPr="00BA5C26" w:rsidRDefault="001E6E10" w:rsidP="001E6E10">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ab/>
        <w:t>1.1. в приложении 1 к настоящему постановлению:</w:t>
      </w:r>
    </w:p>
    <w:p w:rsidR="001E6E10" w:rsidRPr="00BA5C26" w:rsidRDefault="001E6E10" w:rsidP="001E6E10">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-в паспорте программы:</w:t>
      </w:r>
    </w:p>
    <w:p w:rsidR="001E6E10" w:rsidRPr="00BA5C26" w:rsidRDefault="001E6E10" w:rsidP="001E6E10">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ab/>
        <w:t>1) строку «Объем финансирования» изложить в следующей редакции:</w:t>
      </w:r>
    </w:p>
    <w:p w:rsidR="001E6E10" w:rsidRPr="00BA5C26" w:rsidRDefault="001E6E10" w:rsidP="001E6E10">
      <w:pPr>
        <w:autoSpaceDE w:val="0"/>
        <w:autoSpaceDN w:val="0"/>
        <w:adjustRightInd w:val="0"/>
        <w:jc w:val="both"/>
        <w:rPr>
          <w:rFonts w:ascii="Arial" w:hAnsi="Arial" w:cs="Arial"/>
          <w:color w:val="000000" w:themeColor="text1"/>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BA5C26" w:rsidRPr="00BA5C26" w:rsidTr="00975863">
        <w:tc>
          <w:tcPr>
            <w:tcW w:w="4927" w:type="dxa"/>
            <w:shd w:val="clear" w:color="auto" w:fill="auto"/>
          </w:tcPr>
          <w:p w:rsidR="001E6E10" w:rsidRPr="00BA5C26" w:rsidRDefault="001E6E10" w:rsidP="00975863">
            <w:pPr>
              <w:snapToGrid w:val="0"/>
              <w:rPr>
                <w:rFonts w:ascii="Arial" w:hAnsi="Arial" w:cs="Arial"/>
                <w:color w:val="000000" w:themeColor="text1"/>
                <w:sz w:val="20"/>
                <w:szCs w:val="20"/>
              </w:rPr>
            </w:pPr>
            <w:r w:rsidRPr="00BA5C26">
              <w:rPr>
                <w:rFonts w:ascii="Arial" w:hAnsi="Arial" w:cs="Arial"/>
                <w:color w:val="000000" w:themeColor="text1"/>
                <w:sz w:val="20"/>
                <w:szCs w:val="20"/>
              </w:rPr>
              <w:t>Объем финансирования</w:t>
            </w:r>
          </w:p>
        </w:tc>
        <w:tc>
          <w:tcPr>
            <w:tcW w:w="4927" w:type="dxa"/>
            <w:shd w:val="clear" w:color="auto" w:fill="auto"/>
          </w:tcPr>
          <w:p w:rsidR="001E6E10" w:rsidRPr="00BA5C26" w:rsidRDefault="001E6E10" w:rsidP="00975863">
            <w:pPr>
              <w:snapToGrid w:val="0"/>
              <w:jc w:val="both"/>
              <w:rPr>
                <w:rFonts w:ascii="Arial" w:hAnsi="Arial" w:cs="Arial"/>
                <w:color w:val="000000" w:themeColor="text1"/>
                <w:sz w:val="20"/>
                <w:szCs w:val="20"/>
              </w:rPr>
            </w:pPr>
            <w:r w:rsidRPr="00BA5C26">
              <w:rPr>
                <w:rFonts w:ascii="Arial" w:hAnsi="Arial" w:cs="Arial"/>
                <w:color w:val="000000" w:themeColor="text1"/>
                <w:sz w:val="20"/>
                <w:szCs w:val="20"/>
              </w:rPr>
              <w:t>Общий объем финансирования за счет средств местного бюджета составляет 3 832,5 тыс. рублей, в том числе:</w:t>
            </w:r>
          </w:p>
          <w:p w:rsidR="001E6E10" w:rsidRPr="00BA5C26" w:rsidRDefault="001E6E10"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2018 год 719,3 тыс. рублей;</w:t>
            </w:r>
          </w:p>
          <w:p w:rsidR="001E6E10" w:rsidRPr="00BA5C26" w:rsidRDefault="001E6E10"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2019 год 2 284,1 тыс. рублей;</w:t>
            </w:r>
          </w:p>
          <w:p w:rsidR="001E6E10" w:rsidRPr="00BA5C26" w:rsidRDefault="001E6E10"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2020 год 829,1 тыс. рублей.</w:t>
            </w:r>
          </w:p>
        </w:tc>
      </w:tr>
    </w:tbl>
    <w:p w:rsidR="001E6E10" w:rsidRPr="00BA5C26" w:rsidRDefault="001E6E10" w:rsidP="001E6E10">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2) в разделе 3 пункта «Срок реализации Программы и источники финансирования» слова «Общий объем финансирования на реализацию Программы составляет тыс. рублей, в том числе по годам:</w:t>
      </w:r>
    </w:p>
    <w:p w:rsidR="001E6E10" w:rsidRPr="00BA5C26" w:rsidRDefault="001E6E10" w:rsidP="001E6E10">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 </w:t>
      </w:r>
      <w:r w:rsidRPr="00BA5C26">
        <w:rPr>
          <w:rFonts w:ascii="Arial" w:hAnsi="Arial" w:cs="Arial"/>
          <w:color w:val="000000" w:themeColor="text1"/>
          <w:sz w:val="20"/>
          <w:szCs w:val="20"/>
        </w:rPr>
        <w:tab/>
        <w:t>- на 2018 год –  719,3 тыс. рублей;</w:t>
      </w:r>
    </w:p>
    <w:p w:rsidR="001E6E10" w:rsidRPr="00BA5C26" w:rsidRDefault="001E6E10" w:rsidP="001E6E10">
      <w:pPr>
        <w:jc w:val="both"/>
        <w:rPr>
          <w:rFonts w:ascii="Arial" w:hAnsi="Arial" w:cs="Arial"/>
          <w:color w:val="000000" w:themeColor="text1"/>
          <w:sz w:val="20"/>
          <w:szCs w:val="20"/>
        </w:rPr>
      </w:pPr>
      <w:r w:rsidRPr="00BA5C26">
        <w:rPr>
          <w:rFonts w:ascii="Arial" w:hAnsi="Arial" w:cs="Arial"/>
          <w:color w:val="000000" w:themeColor="text1"/>
          <w:sz w:val="20"/>
          <w:szCs w:val="20"/>
        </w:rPr>
        <w:tab/>
        <w:t>- на 2019 год –  2 208,9 тыс. рублей;</w:t>
      </w:r>
    </w:p>
    <w:p w:rsidR="001E6E10" w:rsidRPr="00BA5C26" w:rsidRDefault="001E6E10" w:rsidP="001E6E10">
      <w:pPr>
        <w:jc w:val="both"/>
        <w:rPr>
          <w:rFonts w:ascii="Arial" w:hAnsi="Arial" w:cs="Arial"/>
          <w:color w:val="000000" w:themeColor="text1"/>
          <w:sz w:val="20"/>
          <w:szCs w:val="20"/>
        </w:rPr>
      </w:pPr>
      <w:r w:rsidRPr="00BA5C26">
        <w:rPr>
          <w:rFonts w:ascii="Arial" w:hAnsi="Arial" w:cs="Arial"/>
          <w:color w:val="000000" w:themeColor="text1"/>
          <w:sz w:val="20"/>
          <w:szCs w:val="20"/>
        </w:rPr>
        <w:tab/>
        <w:t>- на 2020 год – 829,1 тыс. рублей» заменить на «Общий объем финансирования на реализацию Программы составляет тыс. рублей, в том числе по годам:</w:t>
      </w:r>
    </w:p>
    <w:p w:rsidR="001E6E10" w:rsidRPr="00BA5C26" w:rsidRDefault="001E6E10" w:rsidP="001E6E10">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 </w:t>
      </w:r>
      <w:r w:rsidRPr="00BA5C26">
        <w:rPr>
          <w:rFonts w:ascii="Arial" w:hAnsi="Arial" w:cs="Arial"/>
          <w:color w:val="000000" w:themeColor="text1"/>
          <w:sz w:val="20"/>
          <w:szCs w:val="20"/>
        </w:rPr>
        <w:tab/>
        <w:t>- на 2018 год –  719,3 тыс. рублей;</w:t>
      </w:r>
    </w:p>
    <w:p w:rsidR="001E6E10" w:rsidRPr="00BA5C26" w:rsidRDefault="001E6E10" w:rsidP="001E6E10">
      <w:pPr>
        <w:jc w:val="both"/>
        <w:rPr>
          <w:rFonts w:ascii="Arial" w:hAnsi="Arial" w:cs="Arial"/>
          <w:color w:val="000000" w:themeColor="text1"/>
          <w:sz w:val="20"/>
          <w:szCs w:val="20"/>
        </w:rPr>
      </w:pPr>
      <w:r w:rsidRPr="00BA5C26">
        <w:rPr>
          <w:rFonts w:ascii="Arial" w:hAnsi="Arial" w:cs="Arial"/>
          <w:color w:val="000000" w:themeColor="text1"/>
          <w:sz w:val="20"/>
          <w:szCs w:val="20"/>
        </w:rPr>
        <w:tab/>
        <w:t>- на 2019 год –  2 284,1 тыс. рублей;</w:t>
      </w:r>
    </w:p>
    <w:p w:rsidR="001E6E10" w:rsidRPr="00BA5C26" w:rsidRDefault="001E6E10" w:rsidP="001E6E10">
      <w:pPr>
        <w:jc w:val="both"/>
        <w:rPr>
          <w:rFonts w:ascii="Arial" w:hAnsi="Arial" w:cs="Arial"/>
          <w:color w:val="000000" w:themeColor="text1"/>
          <w:sz w:val="20"/>
          <w:szCs w:val="20"/>
        </w:rPr>
      </w:pPr>
      <w:r w:rsidRPr="00BA5C26">
        <w:rPr>
          <w:rFonts w:ascii="Arial" w:hAnsi="Arial" w:cs="Arial"/>
          <w:color w:val="000000" w:themeColor="text1"/>
          <w:sz w:val="20"/>
          <w:szCs w:val="20"/>
        </w:rPr>
        <w:tab/>
        <w:t>- на 2020 год –  829,1 тыс. рублей»;</w:t>
      </w:r>
    </w:p>
    <w:p w:rsidR="001E6E10" w:rsidRPr="00BA5C26" w:rsidRDefault="001E6E10" w:rsidP="001E6E10">
      <w:pPr>
        <w:autoSpaceDE w:val="0"/>
        <w:autoSpaceDN w:val="0"/>
        <w:adjustRightInd w:val="0"/>
        <w:jc w:val="both"/>
        <w:rPr>
          <w:rFonts w:ascii="Arial" w:hAnsi="Arial" w:cs="Arial"/>
          <w:color w:val="000000" w:themeColor="text1"/>
        </w:rPr>
      </w:pPr>
      <w:r w:rsidRPr="00BA5C26">
        <w:rPr>
          <w:rFonts w:ascii="Arial" w:hAnsi="Arial" w:cs="Arial"/>
          <w:color w:val="000000" w:themeColor="text1"/>
          <w:sz w:val="20"/>
          <w:szCs w:val="20"/>
        </w:rPr>
        <w:tab/>
        <w:t>- в пункте «Перечень программных мероприятий» таблицу на 2019 год изложить в следующей редакции:</w:t>
      </w:r>
      <w:r w:rsidRPr="00BA5C26">
        <w:rPr>
          <w:rFonts w:ascii="Arial" w:hAnsi="Arial" w:cs="Arial"/>
          <w:color w:val="000000" w:themeColor="text1"/>
        </w:rPr>
        <w:t xml:space="preserve"> </w:t>
      </w:r>
    </w:p>
    <w:tbl>
      <w:tblPr>
        <w:tblW w:w="10080" w:type="dxa"/>
        <w:tblInd w:w="93" w:type="dxa"/>
        <w:tblLayout w:type="fixed"/>
        <w:tblLook w:val="04A0" w:firstRow="1" w:lastRow="0" w:firstColumn="1" w:lastColumn="0" w:noHBand="0" w:noVBand="1"/>
      </w:tblPr>
      <w:tblGrid>
        <w:gridCol w:w="599"/>
        <w:gridCol w:w="1696"/>
        <w:gridCol w:w="2398"/>
        <w:gridCol w:w="567"/>
        <w:gridCol w:w="567"/>
        <w:gridCol w:w="709"/>
        <w:gridCol w:w="709"/>
        <w:gridCol w:w="567"/>
        <w:gridCol w:w="617"/>
        <w:gridCol w:w="800"/>
        <w:gridCol w:w="851"/>
      </w:tblGrid>
      <w:tr w:rsidR="00BA5C26" w:rsidRPr="00BA5C26" w:rsidTr="00975863">
        <w:trPr>
          <w:trHeight w:val="1380"/>
        </w:trPr>
        <w:tc>
          <w:tcPr>
            <w:tcW w:w="5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N п/п</w:t>
            </w:r>
          </w:p>
        </w:tc>
        <w:tc>
          <w:tcPr>
            <w:tcW w:w="16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Наименование мероприятия</w:t>
            </w:r>
          </w:p>
        </w:tc>
        <w:tc>
          <w:tcPr>
            <w:tcW w:w="23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E6E10" w:rsidRPr="00BA5C26" w:rsidRDefault="001E6E10" w:rsidP="00975863">
            <w:pPr>
              <w:ind w:right="37"/>
              <w:jc w:val="center"/>
              <w:rPr>
                <w:rFonts w:ascii="Arial" w:hAnsi="Arial" w:cs="Arial"/>
                <w:b/>
                <w:bCs/>
                <w:color w:val="000000" w:themeColor="text1"/>
                <w:sz w:val="16"/>
                <w:szCs w:val="16"/>
              </w:rPr>
            </w:pPr>
            <w:r w:rsidRPr="00BA5C26">
              <w:rPr>
                <w:rFonts w:ascii="Arial" w:hAnsi="Arial" w:cs="Arial"/>
                <w:b/>
                <w:bCs/>
                <w:color w:val="000000" w:themeColor="text1"/>
                <w:sz w:val="16"/>
                <w:szCs w:val="16"/>
              </w:rPr>
              <w:t>Содержание мероприятия</w:t>
            </w:r>
          </w:p>
        </w:tc>
        <w:tc>
          <w:tcPr>
            <w:tcW w:w="113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Срок реализации мероприятия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Исполнитель мероприятия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Классификация расходов бюджетов</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Источник финансирования</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Расходы на мероприятие (тыс. руб.)</w:t>
            </w:r>
          </w:p>
        </w:tc>
      </w:tr>
      <w:tr w:rsidR="00BA5C26" w:rsidRPr="00BA5C26" w:rsidTr="00975863">
        <w:trPr>
          <w:trHeight w:val="1152"/>
        </w:trPr>
        <w:tc>
          <w:tcPr>
            <w:tcW w:w="599" w:type="dxa"/>
            <w:vMerge/>
            <w:tcBorders>
              <w:top w:val="single" w:sz="4" w:space="0" w:color="auto"/>
              <w:left w:val="single" w:sz="4" w:space="0" w:color="auto"/>
              <w:bottom w:val="single" w:sz="4" w:space="0" w:color="auto"/>
              <w:right w:val="single" w:sz="4" w:space="0" w:color="auto"/>
            </w:tcBorders>
            <w:vAlign w:val="center"/>
            <w:hideMark/>
          </w:tcPr>
          <w:p w:rsidR="001E6E10" w:rsidRPr="00BA5C26" w:rsidRDefault="001E6E10" w:rsidP="00975863">
            <w:pPr>
              <w:rPr>
                <w:rFonts w:ascii="Arial" w:hAnsi="Arial" w:cs="Arial"/>
                <w:b/>
                <w:bCs/>
                <w:color w:val="000000" w:themeColor="text1"/>
                <w:sz w:val="16"/>
                <w:szCs w:val="16"/>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1E6E10" w:rsidRPr="00BA5C26" w:rsidRDefault="001E6E10" w:rsidP="00975863">
            <w:pPr>
              <w:rPr>
                <w:rFonts w:ascii="Arial" w:hAnsi="Arial" w:cs="Arial"/>
                <w:b/>
                <w:bCs/>
                <w:color w:val="000000" w:themeColor="text1"/>
                <w:sz w:val="16"/>
                <w:szCs w:val="16"/>
              </w:rPr>
            </w:pPr>
          </w:p>
        </w:tc>
        <w:tc>
          <w:tcPr>
            <w:tcW w:w="2398" w:type="dxa"/>
            <w:vMerge/>
            <w:tcBorders>
              <w:top w:val="single" w:sz="4" w:space="0" w:color="auto"/>
              <w:left w:val="single" w:sz="4" w:space="0" w:color="auto"/>
              <w:bottom w:val="single" w:sz="4" w:space="0" w:color="auto"/>
              <w:right w:val="single" w:sz="4" w:space="0" w:color="auto"/>
            </w:tcBorders>
            <w:vAlign w:val="center"/>
            <w:hideMark/>
          </w:tcPr>
          <w:p w:rsidR="001E6E10" w:rsidRPr="00BA5C26" w:rsidRDefault="001E6E10" w:rsidP="00975863">
            <w:pPr>
              <w:rPr>
                <w:rFonts w:ascii="Arial" w:hAnsi="Arial" w:cs="Arial"/>
                <w:b/>
                <w:bCs/>
                <w:color w:val="000000" w:themeColor="text1"/>
                <w:sz w:val="16"/>
                <w:szCs w:val="16"/>
              </w:rPr>
            </w:pP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с месяц/год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по месяц/год</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E6E10" w:rsidRPr="00BA5C26" w:rsidRDefault="001E6E10" w:rsidP="00975863">
            <w:pPr>
              <w:rPr>
                <w:rFonts w:ascii="Arial" w:hAnsi="Arial" w:cs="Arial"/>
                <w:b/>
                <w:bCs/>
                <w:color w:val="000000" w:themeColor="text1"/>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E6E10" w:rsidRPr="00BA5C26" w:rsidRDefault="001E6E10" w:rsidP="00975863">
            <w:pPr>
              <w:rPr>
                <w:rFonts w:ascii="Arial" w:hAnsi="Arial" w:cs="Arial"/>
                <w:b/>
                <w:bCs/>
                <w:color w:val="000000" w:themeColor="text1"/>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E6E10" w:rsidRPr="00BA5C26" w:rsidRDefault="001E6E10" w:rsidP="00975863">
            <w:pPr>
              <w:rPr>
                <w:rFonts w:ascii="Arial" w:hAnsi="Arial" w:cs="Arial"/>
                <w:b/>
                <w:bCs/>
                <w:color w:val="000000" w:themeColor="text1"/>
                <w:sz w:val="16"/>
                <w:szCs w:val="16"/>
              </w:rPr>
            </w:pPr>
          </w:p>
        </w:tc>
        <w:tc>
          <w:tcPr>
            <w:tcW w:w="617"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2018 год</w:t>
            </w:r>
          </w:p>
        </w:tc>
        <w:tc>
          <w:tcPr>
            <w:tcW w:w="800"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2019 год</w:t>
            </w:r>
          </w:p>
        </w:tc>
        <w:tc>
          <w:tcPr>
            <w:tcW w:w="851"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2020 год</w:t>
            </w:r>
          </w:p>
        </w:tc>
      </w:tr>
      <w:tr w:rsidR="00BA5C26" w:rsidRPr="00BA5C26" w:rsidTr="00975863">
        <w:trPr>
          <w:trHeight w:val="1860"/>
        </w:trPr>
        <w:tc>
          <w:tcPr>
            <w:tcW w:w="599" w:type="dxa"/>
            <w:tcBorders>
              <w:top w:val="nil"/>
              <w:left w:val="single" w:sz="4" w:space="0" w:color="auto"/>
              <w:bottom w:val="single" w:sz="4" w:space="0" w:color="auto"/>
              <w:right w:val="single" w:sz="4" w:space="0" w:color="auto"/>
            </w:tcBorders>
            <w:shd w:val="clear" w:color="auto" w:fill="auto"/>
            <w:vAlign w:val="center"/>
            <w:hideMark/>
          </w:tcPr>
          <w:p w:rsidR="001E6E10" w:rsidRPr="00BA5C26" w:rsidRDefault="001E6E10"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1</w:t>
            </w:r>
          </w:p>
        </w:tc>
        <w:tc>
          <w:tcPr>
            <w:tcW w:w="1696"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rPr>
                <w:rFonts w:ascii="Arial" w:hAnsi="Arial" w:cs="Arial"/>
                <w:color w:val="000000" w:themeColor="text1"/>
                <w:sz w:val="16"/>
                <w:szCs w:val="16"/>
              </w:rPr>
            </w:pPr>
            <w:r w:rsidRPr="00BA5C26">
              <w:rPr>
                <w:rFonts w:ascii="Arial" w:hAnsi="Arial" w:cs="Arial"/>
                <w:color w:val="000000" w:themeColor="text1"/>
                <w:sz w:val="16"/>
                <w:szCs w:val="16"/>
              </w:rPr>
              <w:t>Организация и содержание мест захоронения</w:t>
            </w:r>
          </w:p>
        </w:tc>
        <w:tc>
          <w:tcPr>
            <w:tcW w:w="2398"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rPr>
                <w:rFonts w:ascii="Arial" w:hAnsi="Arial" w:cs="Arial"/>
                <w:color w:val="000000" w:themeColor="text1"/>
                <w:sz w:val="16"/>
                <w:szCs w:val="16"/>
              </w:rPr>
            </w:pPr>
            <w:r w:rsidRPr="00BA5C26">
              <w:rPr>
                <w:rFonts w:ascii="Arial" w:hAnsi="Arial" w:cs="Arial"/>
                <w:color w:val="000000" w:themeColor="text1"/>
                <w:sz w:val="16"/>
                <w:szCs w:val="16"/>
              </w:rPr>
              <w:t>Оплата по договору гражданско-правового характера за услуги по организации мест захоронения; приобретение материальных запасов (пиломатериал, гвозди и прочее) для ремонта ограждения кладбища; оформление земельных участков и объектов мест захоронения; оплата земельного налога</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01.01.20ХХ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31.12.20ХХ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Администрация Молчановского сельского поселения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0503 7955501000 ХХХ (240;850)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местный бюджет</w:t>
            </w:r>
          </w:p>
        </w:tc>
        <w:tc>
          <w:tcPr>
            <w:tcW w:w="617"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right"/>
              <w:rPr>
                <w:rFonts w:ascii="Arial" w:hAnsi="Arial" w:cs="Arial"/>
                <w:color w:val="000000" w:themeColor="text1"/>
                <w:sz w:val="16"/>
                <w:szCs w:val="16"/>
              </w:rPr>
            </w:pPr>
            <w:r w:rsidRPr="00BA5C26">
              <w:rPr>
                <w:rFonts w:ascii="Arial" w:hAnsi="Arial" w:cs="Arial"/>
                <w:color w:val="000000" w:themeColor="text1"/>
                <w:sz w:val="16"/>
                <w:szCs w:val="16"/>
              </w:rPr>
              <w:t>77,9</w:t>
            </w:r>
          </w:p>
        </w:tc>
        <w:tc>
          <w:tcPr>
            <w:tcW w:w="800"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right"/>
              <w:rPr>
                <w:rFonts w:ascii="Arial" w:hAnsi="Arial" w:cs="Arial"/>
                <w:color w:val="000000" w:themeColor="text1"/>
                <w:sz w:val="16"/>
                <w:szCs w:val="16"/>
              </w:rPr>
            </w:pPr>
            <w:r w:rsidRPr="00BA5C26">
              <w:rPr>
                <w:rFonts w:ascii="Arial" w:hAnsi="Arial" w:cs="Arial"/>
                <w:color w:val="000000" w:themeColor="text1"/>
                <w:sz w:val="16"/>
                <w:szCs w:val="16"/>
              </w:rPr>
              <w:t>119,3</w:t>
            </w:r>
          </w:p>
        </w:tc>
        <w:tc>
          <w:tcPr>
            <w:tcW w:w="851"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right"/>
              <w:rPr>
                <w:rFonts w:ascii="Arial" w:hAnsi="Arial" w:cs="Arial"/>
                <w:color w:val="000000" w:themeColor="text1"/>
                <w:sz w:val="16"/>
                <w:szCs w:val="16"/>
              </w:rPr>
            </w:pPr>
            <w:r w:rsidRPr="00BA5C26">
              <w:rPr>
                <w:rFonts w:ascii="Arial" w:hAnsi="Arial" w:cs="Arial"/>
                <w:color w:val="000000" w:themeColor="text1"/>
                <w:sz w:val="16"/>
                <w:szCs w:val="16"/>
              </w:rPr>
              <w:t>80,0</w:t>
            </w:r>
          </w:p>
        </w:tc>
      </w:tr>
      <w:tr w:rsidR="00BA5C26" w:rsidRPr="00BA5C26" w:rsidTr="00975863">
        <w:trPr>
          <w:trHeight w:val="288"/>
        </w:trPr>
        <w:tc>
          <w:tcPr>
            <w:tcW w:w="599" w:type="dxa"/>
            <w:tcBorders>
              <w:top w:val="nil"/>
              <w:left w:val="single" w:sz="4" w:space="0" w:color="auto"/>
              <w:bottom w:val="single" w:sz="4" w:space="0" w:color="auto"/>
              <w:right w:val="single" w:sz="4" w:space="0" w:color="auto"/>
            </w:tcBorders>
            <w:shd w:val="clear" w:color="auto" w:fill="auto"/>
            <w:vAlign w:val="center"/>
            <w:hideMark/>
          </w:tcPr>
          <w:p w:rsidR="001E6E10" w:rsidRPr="00BA5C26" w:rsidRDefault="001E6E10"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 </w:t>
            </w:r>
          </w:p>
        </w:tc>
        <w:tc>
          <w:tcPr>
            <w:tcW w:w="1696"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rPr>
                <w:rFonts w:ascii="Arial" w:hAnsi="Arial" w:cs="Arial"/>
                <w:b/>
                <w:bCs/>
                <w:color w:val="000000" w:themeColor="text1"/>
                <w:sz w:val="16"/>
                <w:szCs w:val="16"/>
              </w:rPr>
            </w:pPr>
            <w:r w:rsidRPr="00BA5C26">
              <w:rPr>
                <w:rFonts w:ascii="Arial" w:hAnsi="Arial" w:cs="Arial"/>
                <w:b/>
                <w:bCs/>
                <w:color w:val="000000" w:themeColor="text1"/>
                <w:sz w:val="16"/>
                <w:szCs w:val="16"/>
              </w:rPr>
              <w:t>Итого по мероприятию</w:t>
            </w:r>
          </w:p>
        </w:tc>
        <w:tc>
          <w:tcPr>
            <w:tcW w:w="2398"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617"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right"/>
              <w:rPr>
                <w:rFonts w:ascii="Arial" w:hAnsi="Arial" w:cs="Arial"/>
                <w:b/>
                <w:bCs/>
                <w:color w:val="000000" w:themeColor="text1"/>
                <w:sz w:val="16"/>
                <w:szCs w:val="16"/>
              </w:rPr>
            </w:pPr>
            <w:r w:rsidRPr="00BA5C26">
              <w:rPr>
                <w:rFonts w:ascii="Arial" w:hAnsi="Arial" w:cs="Arial"/>
                <w:b/>
                <w:bCs/>
                <w:color w:val="000000" w:themeColor="text1"/>
                <w:sz w:val="16"/>
                <w:szCs w:val="16"/>
              </w:rPr>
              <w:t>77,9</w:t>
            </w:r>
          </w:p>
        </w:tc>
        <w:tc>
          <w:tcPr>
            <w:tcW w:w="800"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right"/>
              <w:rPr>
                <w:rFonts w:ascii="Arial" w:hAnsi="Arial" w:cs="Arial"/>
                <w:b/>
                <w:bCs/>
                <w:color w:val="000000" w:themeColor="text1"/>
                <w:sz w:val="16"/>
                <w:szCs w:val="16"/>
              </w:rPr>
            </w:pPr>
            <w:r w:rsidRPr="00BA5C26">
              <w:rPr>
                <w:rFonts w:ascii="Arial" w:hAnsi="Arial" w:cs="Arial"/>
                <w:b/>
                <w:bCs/>
                <w:color w:val="000000" w:themeColor="text1"/>
                <w:sz w:val="16"/>
                <w:szCs w:val="16"/>
              </w:rPr>
              <w:t>119,3</w:t>
            </w:r>
          </w:p>
        </w:tc>
        <w:tc>
          <w:tcPr>
            <w:tcW w:w="851"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right"/>
              <w:rPr>
                <w:rFonts w:ascii="Arial" w:hAnsi="Arial" w:cs="Arial"/>
                <w:b/>
                <w:bCs/>
                <w:color w:val="000000" w:themeColor="text1"/>
                <w:sz w:val="16"/>
                <w:szCs w:val="16"/>
              </w:rPr>
            </w:pPr>
            <w:r w:rsidRPr="00BA5C26">
              <w:rPr>
                <w:rFonts w:ascii="Arial" w:hAnsi="Arial" w:cs="Arial"/>
                <w:b/>
                <w:bCs/>
                <w:color w:val="000000" w:themeColor="text1"/>
                <w:sz w:val="16"/>
                <w:szCs w:val="16"/>
              </w:rPr>
              <w:t>80,0</w:t>
            </w:r>
          </w:p>
        </w:tc>
      </w:tr>
      <w:tr w:rsidR="00BA5C26" w:rsidRPr="00BA5C26" w:rsidTr="00975863">
        <w:trPr>
          <w:trHeight w:val="8184"/>
        </w:trPr>
        <w:tc>
          <w:tcPr>
            <w:tcW w:w="599" w:type="dxa"/>
            <w:tcBorders>
              <w:top w:val="nil"/>
              <w:left w:val="single" w:sz="4" w:space="0" w:color="auto"/>
              <w:bottom w:val="single" w:sz="4" w:space="0" w:color="auto"/>
              <w:right w:val="single" w:sz="4" w:space="0" w:color="auto"/>
            </w:tcBorders>
            <w:shd w:val="clear" w:color="auto" w:fill="auto"/>
            <w:vAlign w:val="center"/>
            <w:hideMark/>
          </w:tcPr>
          <w:p w:rsidR="001E6E10" w:rsidRPr="00BA5C26" w:rsidRDefault="001E6E10"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lastRenderedPageBreak/>
              <w:t>2</w:t>
            </w:r>
          </w:p>
        </w:tc>
        <w:tc>
          <w:tcPr>
            <w:tcW w:w="1696"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rPr>
                <w:rFonts w:ascii="Arial" w:hAnsi="Arial" w:cs="Arial"/>
                <w:color w:val="000000" w:themeColor="text1"/>
                <w:sz w:val="16"/>
                <w:szCs w:val="16"/>
              </w:rPr>
            </w:pPr>
            <w:r w:rsidRPr="00BA5C26">
              <w:rPr>
                <w:rFonts w:ascii="Arial" w:hAnsi="Arial" w:cs="Arial"/>
                <w:color w:val="000000" w:themeColor="text1"/>
                <w:sz w:val="16"/>
                <w:szCs w:val="16"/>
              </w:rPr>
              <w:t>Прочие мероприятия по благоустройству Молчановского сельского поселения</w:t>
            </w:r>
          </w:p>
        </w:tc>
        <w:tc>
          <w:tcPr>
            <w:tcW w:w="2398"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rPr>
                <w:rFonts w:ascii="Arial" w:hAnsi="Arial" w:cs="Arial"/>
                <w:color w:val="000000" w:themeColor="text1"/>
                <w:sz w:val="16"/>
                <w:szCs w:val="16"/>
              </w:rPr>
            </w:pPr>
            <w:r w:rsidRPr="00BA5C26">
              <w:rPr>
                <w:rFonts w:ascii="Arial" w:hAnsi="Arial" w:cs="Arial"/>
                <w:color w:val="000000" w:themeColor="text1"/>
                <w:sz w:val="16"/>
                <w:szCs w:val="16"/>
              </w:rPr>
              <w:t xml:space="preserve">Оплата по договору гражданско-правового характера за услуги водителя (услуги по перевозке грузов автомобильным транспортом); диагностика автомобиля; проведения комплекса кадастровых работ по оформлению детских игровых площадок и аллей; проведение работ по сбросу воды на о. </w:t>
            </w:r>
            <w:proofErr w:type="spellStart"/>
            <w:r w:rsidRPr="00BA5C26">
              <w:rPr>
                <w:rFonts w:ascii="Arial" w:hAnsi="Arial" w:cs="Arial"/>
                <w:color w:val="000000" w:themeColor="text1"/>
                <w:sz w:val="16"/>
                <w:szCs w:val="16"/>
              </w:rPr>
              <w:t>Лобановское</w:t>
            </w:r>
            <w:proofErr w:type="spellEnd"/>
            <w:r w:rsidRPr="00BA5C26">
              <w:rPr>
                <w:rFonts w:ascii="Arial" w:hAnsi="Arial" w:cs="Arial"/>
                <w:color w:val="000000" w:themeColor="text1"/>
                <w:sz w:val="16"/>
                <w:szCs w:val="16"/>
              </w:rPr>
              <w:t xml:space="preserve">), оплата работ по новогодним мероприятиям снежной горки, подготовка участков  (площадок) для проведения мероприятий, оплата по договору гражданско -правового характера за услуги </w:t>
            </w:r>
            <w:proofErr w:type="spellStart"/>
            <w:r w:rsidRPr="00BA5C26">
              <w:rPr>
                <w:rFonts w:ascii="Arial" w:hAnsi="Arial" w:cs="Arial"/>
                <w:color w:val="000000" w:themeColor="text1"/>
                <w:sz w:val="16"/>
                <w:szCs w:val="16"/>
              </w:rPr>
              <w:t>косильщика</w:t>
            </w:r>
            <w:proofErr w:type="spellEnd"/>
            <w:r w:rsidRPr="00BA5C26">
              <w:rPr>
                <w:rFonts w:ascii="Arial" w:hAnsi="Arial" w:cs="Arial"/>
                <w:color w:val="000000" w:themeColor="text1"/>
                <w:sz w:val="16"/>
                <w:szCs w:val="16"/>
              </w:rPr>
              <w:t xml:space="preserve"> травы; </w:t>
            </w:r>
            <w:proofErr w:type="spellStart"/>
            <w:r w:rsidRPr="00BA5C26">
              <w:rPr>
                <w:rFonts w:ascii="Arial" w:hAnsi="Arial" w:cs="Arial"/>
                <w:color w:val="000000" w:themeColor="text1"/>
                <w:sz w:val="16"/>
                <w:szCs w:val="16"/>
              </w:rPr>
              <w:t>предрейсовый</w:t>
            </w:r>
            <w:proofErr w:type="spellEnd"/>
            <w:r w:rsidRPr="00BA5C26">
              <w:rPr>
                <w:rFonts w:ascii="Arial" w:hAnsi="Arial" w:cs="Arial"/>
                <w:color w:val="000000" w:themeColor="text1"/>
                <w:sz w:val="16"/>
                <w:szCs w:val="16"/>
              </w:rPr>
              <w:t xml:space="preserve"> осмотр водителя; составление смет, страхование гражданской ответственности (страхование автомобиля); уборка несанкционированных свалок; приобретение запасных частей для автомобиля и травокосилок; оплата горюче смазочных материалов; приобретение травокосилок, праздничной иллюминации;  оплата транспортного и земельного налогов; налога на имущество, проведение оценки мест в парке «Мечта» для сдачи в аренду; оплата подключения видеонаблюдения парка «Мечта» к порту оптоволокна, абонентская плата; услуги связи по линии ВОЛС парка "Мечта"; на оплату услуг по оформлению земельных участков под детскими игровыми площадками, ремонт фонтана в парке «Мечта», приобретение материальных запасов и основных средств для благоустройства поселения; работы по монтажу и демонтажу новогодней иллюминации; ремонт фонтанного комплекса;  ремонт праздничной иллюминации; диагностика основных средств; приобретение основных средств и материальных запасов для благоустроительных работ</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01.01.20ХХ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31.12.20ХХ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Администрация Молчановского сельского поселения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0503 7955502000 ХХХ (240; 850)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местный бюджет</w:t>
            </w:r>
          </w:p>
        </w:tc>
        <w:tc>
          <w:tcPr>
            <w:tcW w:w="617"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right"/>
              <w:rPr>
                <w:rFonts w:ascii="Arial" w:hAnsi="Arial" w:cs="Arial"/>
                <w:color w:val="000000" w:themeColor="text1"/>
                <w:sz w:val="16"/>
                <w:szCs w:val="16"/>
              </w:rPr>
            </w:pPr>
            <w:r w:rsidRPr="00BA5C26">
              <w:rPr>
                <w:rFonts w:ascii="Arial" w:hAnsi="Arial" w:cs="Arial"/>
                <w:color w:val="000000" w:themeColor="text1"/>
                <w:sz w:val="16"/>
                <w:szCs w:val="16"/>
              </w:rPr>
              <w:t>641,4</w:t>
            </w:r>
          </w:p>
        </w:tc>
        <w:tc>
          <w:tcPr>
            <w:tcW w:w="800"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right"/>
              <w:rPr>
                <w:rFonts w:ascii="Arial" w:hAnsi="Arial" w:cs="Arial"/>
                <w:color w:val="000000" w:themeColor="text1"/>
                <w:sz w:val="16"/>
                <w:szCs w:val="16"/>
              </w:rPr>
            </w:pPr>
            <w:r w:rsidRPr="00BA5C26">
              <w:rPr>
                <w:rFonts w:ascii="Arial" w:hAnsi="Arial" w:cs="Arial"/>
                <w:color w:val="000000" w:themeColor="text1"/>
                <w:sz w:val="16"/>
                <w:szCs w:val="16"/>
              </w:rPr>
              <w:t>888,0</w:t>
            </w:r>
          </w:p>
        </w:tc>
        <w:tc>
          <w:tcPr>
            <w:tcW w:w="851"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right"/>
              <w:rPr>
                <w:rFonts w:ascii="Arial" w:hAnsi="Arial" w:cs="Arial"/>
                <w:color w:val="000000" w:themeColor="text1"/>
                <w:sz w:val="16"/>
                <w:szCs w:val="16"/>
              </w:rPr>
            </w:pPr>
            <w:r w:rsidRPr="00BA5C26">
              <w:rPr>
                <w:rFonts w:ascii="Arial" w:hAnsi="Arial" w:cs="Arial"/>
                <w:color w:val="000000" w:themeColor="text1"/>
                <w:sz w:val="16"/>
                <w:szCs w:val="16"/>
              </w:rPr>
              <w:t>749,1</w:t>
            </w:r>
          </w:p>
        </w:tc>
      </w:tr>
      <w:tr w:rsidR="00BA5C26" w:rsidRPr="00BA5C26" w:rsidTr="00975863">
        <w:trPr>
          <w:trHeight w:val="288"/>
        </w:trPr>
        <w:tc>
          <w:tcPr>
            <w:tcW w:w="599" w:type="dxa"/>
            <w:tcBorders>
              <w:top w:val="nil"/>
              <w:left w:val="single" w:sz="4" w:space="0" w:color="auto"/>
              <w:bottom w:val="single" w:sz="4" w:space="0" w:color="auto"/>
              <w:right w:val="single" w:sz="4" w:space="0" w:color="auto"/>
            </w:tcBorders>
            <w:shd w:val="clear" w:color="auto" w:fill="auto"/>
            <w:vAlign w:val="center"/>
            <w:hideMark/>
          </w:tcPr>
          <w:p w:rsidR="001E6E10" w:rsidRPr="00BA5C26" w:rsidRDefault="001E6E10"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 </w:t>
            </w:r>
          </w:p>
        </w:tc>
        <w:tc>
          <w:tcPr>
            <w:tcW w:w="1696"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rPr>
                <w:rFonts w:ascii="Arial" w:hAnsi="Arial" w:cs="Arial"/>
                <w:b/>
                <w:bCs/>
                <w:color w:val="000000" w:themeColor="text1"/>
                <w:sz w:val="16"/>
                <w:szCs w:val="16"/>
              </w:rPr>
            </w:pPr>
            <w:r w:rsidRPr="00BA5C26">
              <w:rPr>
                <w:rFonts w:ascii="Arial" w:hAnsi="Arial" w:cs="Arial"/>
                <w:b/>
                <w:bCs/>
                <w:color w:val="000000" w:themeColor="text1"/>
                <w:sz w:val="16"/>
                <w:szCs w:val="16"/>
              </w:rPr>
              <w:t>Итого по мероприятию</w:t>
            </w:r>
          </w:p>
        </w:tc>
        <w:tc>
          <w:tcPr>
            <w:tcW w:w="2398"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617"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right"/>
              <w:rPr>
                <w:rFonts w:ascii="Arial" w:hAnsi="Arial" w:cs="Arial"/>
                <w:b/>
                <w:bCs/>
                <w:color w:val="000000" w:themeColor="text1"/>
                <w:sz w:val="16"/>
                <w:szCs w:val="16"/>
              </w:rPr>
            </w:pPr>
            <w:r w:rsidRPr="00BA5C26">
              <w:rPr>
                <w:rFonts w:ascii="Arial" w:hAnsi="Arial" w:cs="Arial"/>
                <w:b/>
                <w:bCs/>
                <w:color w:val="000000" w:themeColor="text1"/>
                <w:sz w:val="16"/>
                <w:szCs w:val="16"/>
              </w:rPr>
              <w:t>641,4</w:t>
            </w:r>
          </w:p>
        </w:tc>
        <w:tc>
          <w:tcPr>
            <w:tcW w:w="800"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right"/>
              <w:rPr>
                <w:rFonts w:ascii="Arial" w:hAnsi="Arial" w:cs="Arial"/>
                <w:b/>
                <w:bCs/>
                <w:color w:val="000000" w:themeColor="text1"/>
                <w:sz w:val="16"/>
                <w:szCs w:val="16"/>
              </w:rPr>
            </w:pPr>
            <w:r w:rsidRPr="00BA5C26">
              <w:rPr>
                <w:rFonts w:ascii="Arial" w:hAnsi="Arial" w:cs="Arial"/>
                <w:b/>
                <w:bCs/>
                <w:color w:val="000000" w:themeColor="text1"/>
                <w:sz w:val="16"/>
                <w:szCs w:val="16"/>
              </w:rPr>
              <w:t>888,0</w:t>
            </w:r>
          </w:p>
        </w:tc>
        <w:tc>
          <w:tcPr>
            <w:tcW w:w="851"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right"/>
              <w:rPr>
                <w:rFonts w:ascii="Arial" w:hAnsi="Arial" w:cs="Arial"/>
                <w:b/>
                <w:bCs/>
                <w:color w:val="000000" w:themeColor="text1"/>
                <w:sz w:val="16"/>
                <w:szCs w:val="16"/>
              </w:rPr>
            </w:pPr>
            <w:r w:rsidRPr="00BA5C26">
              <w:rPr>
                <w:rFonts w:ascii="Arial" w:hAnsi="Arial" w:cs="Arial"/>
                <w:b/>
                <w:bCs/>
                <w:color w:val="000000" w:themeColor="text1"/>
                <w:sz w:val="16"/>
                <w:szCs w:val="16"/>
              </w:rPr>
              <w:t>749,1</w:t>
            </w:r>
          </w:p>
        </w:tc>
      </w:tr>
      <w:tr w:rsidR="00BA5C26" w:rsidRPr="00BA5C26" w:rsidTr="00975863">
        <w:trPr>
          <w:trHeight w:val="1992"/>
        </w:trPr>
        <w:tc>
          <w:tcPr>
            <w:tcW w:w="599" w:type="dxa"/>
            <w:tcBorders>
              <w:top w:val="nil"/>
              <w:left w:val="single" w:sz="4" w:space="0" w:color="auto"/>
              <w:bottom w:val="single" w:sz="4" w:space="0" w:color="auto"/>
              <w:right w:val="single" w:sz="4" w:space="0" w:color="auto"/>
            </w:tcBorders>
            <w:shd w:val="clear" w:color="auto" w:fill="auto"/>
            <w:vAlign w:val="center"/>
            <w:hideMark/>
          </w:tcPr>
          <w:p w:rsidR="001E6E10" w:rsidRPr="00BA5C26" w:rsidRDefault="001E6E10"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lastRenderedPageBreak/>
              <w:t> </w:t>
            </w:r>
          </w:p>
        </w:tc>
        <w:tc>
          <w:tcPr>
            <w:tcW w:w="1696"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rPr>
                <w:rFonts w:ascii="Arial" w:hAnsi="Arial" w:cs="Arial"/>
                <w:color w:val="000000" w:themeColor="text1"/>
                <w:sz w:val="16"/>
                <w:szCs w:val="16"/>
              </w:rPr>
            </w:pPr>
            <w:r w:rsidRPr="00BA5C26">
              <w:rPr>
                <w:rFonts w:ascii="Arial" w:hAnsi="Arial" w:cs="Arial"/>
                <w:color w:val="000000" w:themeColor="text1"/>
                <w:sz w:val="16"/>
                <w:szCs w:val="16"/>
              </w:rPr>
              <w:t>Обеспечение мероприятий в области обращения с твердыми коммунальными отходами</w:t>
            </w:r>
          </w:p>
        </w:tc>
        <w:tc>
          <w:tcPr>
            <w:tcW w:w="2398"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rPr>
                <w:rFonts w:ascii="Arial" w:hAnsi="Arial" w:cs="Arial"/>
                <w:color w:val="000000" w:themeColor="text1"/>
                <w:sz w:val="16"/>
                <w:szCs w:val="16"/>
              </w:rPr>
            </w:pPr>
            <w:r w:rsidRPr="00BA5C26">
              <w:rPr>
                <w:rFonts w:ascii="Arial" w:hAnsi="Arial" w:cs="Arial"/>
                <w:color w:val="000000" w:themeColor="text1"/>
                <w:sz w:val="16"/>
                <w:szCs w:val="16"/>
              </w:rPr>
              <w:t>Оформление земельных участков под площадки для контейнеров ТКО</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01.01.20ХХ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31.12.20ХХ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Администрация Молчановского сельского поселения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0503 7955503000 ХХХ (240; 850)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местный бюджет</w:t>
            </w:r>
          </w:p>
        </w:tc>
        <w:tc>
          <w:tcPr>
            <w:tcW w:w="617"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right"/>
              <w:rPr>
                <w:rFonts w:ascii="Arial" w:hAnsi="Arial" w:cs="Arial"/>
                <w:color w:val="000000" w:themeColor="text1"/>
                <w:sz w:val="16"/>
                <w:szCs w:val="16"/>
              </w:rPr>
            </w:pPr>
            <w:r w:rsidRPr="00BA5C26">
              <w:rPr>
                <w:rFonts w:ascii="Arial" w:hAnsi="Arial" w:cs="Arial"/>
                <w:color w:val="000000" w:themeColor="text1"/>
                <w:sz w:val="16"/>
                <w:szCs w:val="16"/>
              </w:rPr>
              <w:t>0,0</w:t>
            </w:r>
          </w:p>
        </w:tc>
        <w:tc>
          <w:tcPr>
            <w:tcW w:w="800"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right"/>
              <w:rPr>
                <w:rFonts w:ascii="Arial" w:hAnsi="Arial" w:cs="Arial"/>
                <w:color w:val="000000" w:themeColor="text1"/>
                <w:sz w:val="16"/>
                <w:szCs w:val="16"/>
              </w:rPr>
            </w:pPr>
            <w:r w:rsidRPr="00BA5C26">
              <w:rPr>
                <w:rFonts w:ascii="Arial" w:hAnsi="Arial" w:cs="Arial"/>
                <w:color w:val="000000" w:themeColor="text1"/>
                <w:sz w:val="16"/>
                <w:szCs w:val="16"/>
              </w:rPr>
              <w:t>0,0</w:t>
            </w:r>
          </w:p>
        </w:tc>
        <w:tc>
          <w:tcPr>
            <w:tcW w:w="851"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right"/>
              <w:rPr>
                <w:rFonts w:ascii="Arial" w:hAnsi="Arial" w:cs="Arial"/>
                <w:color w:val="000000" w:themeColor="text1"/>
                <w:sz w:val="16"/>
                <w:szCs w:val="16"/>
              </w:rPr>
            </w:pPr>
            <w:r w:rsidRPr="00BA5C26">
              <w:rPr>
                <w:rFonts w:ascii="Arial" w:hAnsi="Arial" w:cs="Arial"/>
                <w:color w:val="000000" w:themeColor="text1"/>
                <w:sz w:val="16"/>
                <w:szCs w:val="16"/>
              </w:rPr>
              <w:t>0,0</w:t>
            </w:r>
          </w:p>
        </w:tc>
      </w:tr>
      <w:tr w:rsidR="00BA5C26" w:rsidRPr="00BA5C26" w:rsidTr="00975863">
        <w:trPr>
          <w:trHeight w:val="288"/>
        </w:trPr>
        <w:tc>
          <w:tcPr>
            <w:tcW w:w="599" w:type="dxa"/>
            <w:tcBorders>
              <w:top w:val="nil"/>
              <w:left w:val="single" w:sz="4" w:space="0" w:color="auto"/>
              <w:bottom w:val="single" w:sz="4" w:space="0" w:color="auto"/>
              <w:right w:val="single" w:sz="4" w:space="0" w:color="auto"/>
            </w:tcBorders>
            <w:shd w:val="clear" w:color="auto" w:fill="auto"/>
            <w:vAlign w:val="center"/>
            <w:hideMark/>
          </w:tcPr>
          <w:p w:rsidR="001E6E10" w:rsidRPr="00BA5C26" w:rsidRDefault="001E6E10"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 </w:t>
            </w:r>
          </w:p>
        </w:tc>
        <w:tc>
          <w:tcPr>
            <w:tcW w:w="1696"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rPr>
                <w:rFonts w:ascii="Arial" w:hAnsi="Arial" w:cs="Arial"/>
                <w:b/>
                <w:bCs/>
                <w:color w:val="000000" w:themeColor="text1"/>
                <w:sz w:val="16"/>
                <w:szCs w:val="16"/>
              </w:rPr>
            </w:pPr>
            <w:r w:rsidRPr="00BA5C26">
              <w:rPr>
                <w:rFonts w:ascii="Arial" w:hAnsi="Arial" w:cs="Arial"/>
                <w:b/>
                <w:bCs/>
                <w:color w:val="000000" w:themeColor="text1"/>
                <w:sz w:val="16"/>
                <w:szCs w:val="16"/>
              </w:rPr>
              <w:t>Итого по мероприятию</w:t>
            </w:r>
          </w:p>
        </w:tc>
        <w:tc>
          <w:tcPr>
            <w:tcW w:w="2398"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617"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right"/>
              <w:rPr>
                <w:rFonts w:ascii="Arial" w:hAnsi="Arial" w:cs="Arial"/>
                <w:b/>
                <w:bCs/>
                <w:color w:val="000000" w:themeColor="text1"/>
                <w:sz w:val="16"/>
                <w:szCs w:val="16"/>
              </w:rPr>
            </w:pPr>
            <w:r w:rsidRPr="00BA5C26">
              <w:rPr>
                <w:rFonts w:ascii="Arial" w:hAnsi="Arial" w:cs="Arial"/>
                <w:b/>
                <w:bCs/>
                <w:color w:val="000000" w:themeColor="text1"/>
                <w:sz w:val="16"/>
                <w:szCs w:val="16"/>
              </w:rPr>
              <w:t>0,0</w:t>
            </w:r>
          </w:p>
        </w:tc>
        <w:tc>
          <w:tcPr>
            <w:tcW w:w="800"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right"/>
              <w:rPr>
                <w:rFonts w:ascii="Arial" w:hAnsi="Arial" w:cs="Arial"/>
                <w:b/>
                <w:bCs/>
                <w:color w:val="000000" w:themeColor="text1"/>
                <w:sz w:val="16"/>
                <w:szCs w:val="16"/>
              </w:rPr>
            </w:pPr>
            <w:r w:rsidRPr="00BA5C26">
              <w:rPr>
                <w:rFonts w:ascii="Arial" w:hAnsi="Arial" w:cs="Arial"/>
                <w:b/>
                <w:bCs/>
                <w:color w:val="000000" w:themeColor="text1"/>
                <w:sz w:val="16"/>
                <w:szCs w:val="16"/>
              </w:rPr>
              <w:t>0,0</w:t>
            </w:r>
          </w:p>
        </w:tc>
        <w:tc>
          <w:tcPr>
            <w:tcW w:w="851"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right"/>
              <w:rPr>
                <w:rFonts w:ascii="Arial" w:hAnsi="Arial" w:cs="Arial"/>
                <w:b/>
                <w:bCs/>
                <w:color w:val="000000" w:themeColor="text1"/>
                <w:sz w:val="16"/>
                <w:szCs w:val="16"/>
              </w:rPr>
            </w:pPr>
            <w:r w:rsidRPr="00BA5C26">
              <w:rPr>
                <w:rFonts w:ascii="Arial" w:hAnsi="Arial" w:cs="Arial"/>
                <w:b/>
                <w:bCs/>
                <w:color w:val="000000" w:themeColor="text1"/>
                <w:sz w:val="16"/>
                <w:szCs w:val="16"/>
              </w:rPr>
              <w:t>0,0</w:t>
            </w:r>
          </w:p>
        </w:tc>
      </w:tr>
      <w:tr w:rsidR="00BA5C26" w:rsidRPr="00BA5C26" w:rsidTr="00975863">
        <w:trPr>
          <w:trHeight w:val="2376"/>
        </w:trPr>
        <w:tc>
          <w:tcPr>
            <w:tcW w:w="599" w:type="dxa"/>
            <w:tcBorders>
              <w:top w:val="nil"/>
              <w:left w:val="single" w:sz="4" w:space="0" w:color="auto"/>
              <w:bottom w:val="single" w:sz="4" w:space="0" w:color="auto"/>
              <w:right w:val="single" w:sz="4" w:space="0" w:color="auto"/>
            </w:tcBorders>
            <w:shd w:val="clear" w:color="auto" w:fill="auto"/>
            <w:vAlign w:val="center"/>
            <w:hideMark/>
          </w:tcPr>
          <w:p w:rsidR="001E6E10" w:rsidRPr="00BA5C26" w:rsidRDefault="001E6E10"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 </w:t>
            </w:r>
          </w:p>
        </w:tc>
        <w:tc>
          <w:tcPr>
            <w:tcW w:w="1696"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rPr>
                <w:rFonts w:ascii="Arial" w:hAnsi="Arial" w:cs="Arial"/>
                <w:color w:val="000000" w:themeColor="text1"/>
                <w:sz w:val="16"/>
                <w:szCs w:val="16"/>
              </w:rPr>
            </w:pPr>
            <w:proofErr w:type="spellStart"/>
            <w:r w:rsidRPr="00BA5C26">
              <w:rPr>
                <w:rFonts w:ascii="Arial" w:hAnsi="Arial" w:cs="Arial"/>
                <w:color w:val="000000" w:themeColor="text1"/>
                <w:sz w:val="16"/>
                <w:szCs w:val="16"/>
              </w:rPr>
              <w:t>Софинансирование</w:t>
            </w:r>
            <w:proofErr w:type="spellEnd"/>
            <w:r w:rsidRPr="00BA5C26">
              <w:rPr>
                <w:rFonts w:ascii="Arial" w:hAnsi="Arial" w:cs="Arial"/>
                <w:color w:val="000000" w:themeColor="text1"/>
                <w:sz w:val="16"/>
                <w:szCs w:val="16"/>
              </w:rPr>
              <w:t xml:space="preserve"> расходов на создание мест (площадок) твердых коммунальных отходов в рамках государственной программы «Воспроизводство и использование природных ресурсов Томской области»</w:t>
            </w:r>
          </w:p>
        </w:tc>
        <w:tc>
          <w:tcPr>
            <w:tcW w:w="2398"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rPr>
                <w:rFonts w:ascii="Arial" w:hAnsi="Arial" w:cs="Arial"/>
                <w:color w:val="000000" w:themeColor="text1"/>
                <w:sz w:val="16"/>
                <w:szCs w:val="16"/>
              </w:rPr>
            </w:pPr>
            <w:r w:rsidRPr="00BA5C26">
              <w:rPr>
                <w:rFonts w:ascii="Arial" w:hAnsi="Arial" w:cs="Arial"/>
                <w:color w:val="000000" w:themeColor="text1"/>
                <w:sz w:val="16"/>
                <w:szCs w:val="16"/>
              </w:rPr>
              <w:t xml:space="preserve">Приобретение/изготовление металлических и/или пластиковых контейнеров объемом не менее 0,75 </w:t>
            </w:r>
            <w:proofErr w:type="spellStart"/>
            <w:r w:rsidRPr="00BA5C26">
              <w:rPr>
                <w:rFonts w:ascii="Arial" w:hAnsi="Arial" w:cs="Arial"/>
                <w:color w:val="000000" w:themeColor="text1"/>
                <w:sz w:val="16"/>
                <w:szCs w:val="16"/>
              </w:rPr>
              <w:t>куб.м</w:t>
            </w:r>
            <w:proofErr w:type="spellEnd"/>
            <w:r w:rsidRPr="00BA5C26">
              <w:rPr>
                <w:rFonts w:ascii="Arial" w:hAnsi="Arial" w:cs="Arial"/>
                <w:color w:val="000000" w:themeColor="text1"/>
                <w:sz w:val="16"/>
                <w:szCs w:val="16"/>
              </w:rPr>
              <w:t>. и не более 1,5 куб. м.</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01.01.20ХХ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31.12.20ХХ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Администрация Молчановского сельского поселения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0503 79555S2000 ХХХ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местный бюджет</w:t>
            </w:r>
          </w:p>
        </w:tc>
        <w:tc>
          <w:tcPr>
            <w:tcW w:w="617"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right"/>
              <w:rPr>
                <w:rFonts w:ascii="Arial" w:hAnsi="Arial" w:cs="Arial"/>
                <w:color w:val="000000" w:themeColor="text1"/>
                <w:sz w:val="16"/>
                <w:szCs w:val="16"/>
              </w:rPr>
            </w:pPr>
            <w:r w:rsidRPr="00BA5C26">
              <w:rPr>
                <w:rFonts w:ascii="Arial" w:hAnsi="Arial" w:cs="Arial"/>
                <w:color w:val="000000" w:themeColor="text1"/>
                <w:sz w:val="16"/>
                <w:szCs w:val="16"/>
              </w:rPr>
              <w:t>0,0</w:t>
            </w:r>
          </w:p>
        </w:tc>
        <w:tc>
          <w:tcPr>
            <w:tcW w:w="800"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right"/>
              <w:rPr>
                <w:rFonts w:ascii="Arial" w:hAnsi="Arial" w:cs="Arial"/>
                <w:color w:val="000000" w:themeColor="text1"/>
                <w:sz w:val="16"/>
                <w:szCs w:val="16"/>
              </w:rPr>
            </w:pPr>
            <w:r w:rsidRPr="00BA5C26">
              <w:rPr>
                <w:rFonts w:ascii="Arial" w:hAnsi="Arial" w:cs="Arial"/>
                <w:color w:val="000000" w:themeColor="text1"/>
                <w:sz w:val="16"/>
                <w:szCs w:val="16"/>
              </w:rPr>
              <w:t>543,0</w:t>
            </w:r>
          </w:p>
        </w:tc>
        <w:tc>
          <w:tcPr>
            <w:tcW w:w="851"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right"/>
              <w:rPr>
                <w:rFonts w:ascii="Arial" w:hAnsi="Arial" w:cs="Arial"/>
                <w:color w:val="000000" w:themeColor="text1"/>
                <w:sz w:val="16"/>
                <w:szCs w:val="16"/>
              </w:rPr>
            </w:pPr>
            <w:r w:rsidRPr="00BA5C26">
              <w:rPr>
                <w:rFonts w:ascii="Arial" w:hAnsi="Arial" w:cs="Arial"/>
                <w:color w:val="000000" w:themeColor="text1"/>
                <w:sz w:val="16"/>
                <w:szCs w:val="16"/>
              </w:rPr>
              <w:t>0,0</w:t>
            </w:r>
          </w:p>
        </w:tc>
      </w:tr>
      <w:tr w:rsidR="00BA5C26" w:rsidRPr="00BA5C26" w:rsidTr="00975863">
        <w:trPr>
          <w:trHeight w:val="288"/>
        </w:trPr>
        <w:tc>
          <w:tcPr>
            <w:tcW w:w="599" w:type="dxa"/>
            <w:tcBorders>
              <w:top w:val="nil"/>
              <w:left w:val="single" w:sz="4" w:space="0" w:color="auto"/>
              <w:bottom w:val="single" w:sz="4" w:space="0" w:color="auto"/>
              <w:right w:val="single" w:sz="4" w:space="0" w:color="auto"/>
            </w:tcBorders>
            <w:shd w:val="clear" w:color="auto" w:fill="auto"/>
            <w:vAlign w:val="center"/>
            <w:hideMark/>
          </w:tcPr>
          <w:p w:rsidR="001E6E10" w:rsidRPr="00BA5C26" w:rsidRDefault="001E6E10"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 </w:t>
            </w:r>
          </w:p>
        </w:tc>
        <w:tc>
          <w:tcPr>
            <w:tcW w:w="1696"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rPr>
                <w:rFonts w:ascii="Arial" w:hAnsi="Arial" w:cs="Arial"/>
                <w:b/>
                <w:bCs/>
                <w:color w:val="000000" w:themeColor="text1"/>
                <w:sz w:val="16"/>
                <w:szCs w:val="16"/>
              </w:rPr>
            </w:pPr>
            <w:r w:rsidRPr="00BA5C26">
              <w:rPr>
                <w:rFonts w:ascii="Arial" w:hAnsi="Arial" w:cs="Arial"/>
                <w:b/>
                <w:bCs/>
                <w:color w:val="000000" w:themeColor="text1"/>
                <w:sz w:val="16"/>
                <w:szCs w:val="16"/>
              </w:rPr>
              <w:t>Итого по мероприятию</w:t>
            </w:r>
          </w:p>
        </w:tc>
        <w:tc>
          <w:tcPr>
            <w:tcW w:w="2398"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617"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right"/>
              <w:rPr>
                <w:rFonts w:ascii="Arial" w:hAnsi="Arial" w:cs="Arial"/>
                <w:b/>
                <w:bCs/>
                <w:color w:val="000000" w:themeColor="text1"/>
                <w:sz w:val="16"/>
                <w:szCs w:val="16"/>
              </w:rPr>
            </w:pPr>
            <w:r w:rsidRPr="00BA5C26">
              <w:rPr>
                <w:rFonts w:ascii="Arial" w:hAnsi="Arial" w:cs="Arial"/>
                <w:b/>
                <w:bCs/>
                <w:color w:val="000000" w:themeColor="text1"/>
                <w:sz w:val="16"/>
                <w:szCs w:val="16"/>
              </w:rPr>
              <w:t>0,0</w:t>
            </w:r>
          </w:p>
        </w:tc>
        <w:tc>
          <w:tcPr>
            <w:tcW w:w="800"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right"/>
              <w:rPr>
                <w:rFonts w:ascii="Arial" w:hAnsi="Arial" w:cs="Arial"/>
                <w:b/>
                <w:bCs/>
                <w:color w:val="000000" w:themeColor="text1"/>
                <w:sz w:val="16"/>
                <w:szCs w:val="16"/>
              </w:rPr>
            </w:pPr>
            <w:r w:rsidRPr="00BA5C26">
              <w:rPr>
                <w:rFonts w:ascii="Arial" w:hAnsi="Arial" w:cs="Arial"/>
                <w:b/>
                <w:bCs/>
                <w:color w:val="000000" w:themeColor="text1"/>
                <w:sz w:val="16"/>
                <w:szCs w:val="16"/>
              </w:rPr>
              <w:t>543,0</w:t>
            </w:r>
          </w:p>
        </w:tc>
        <w:tc>
          <w:tcPr>
            <w:tcW w:w="851"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right"/>
              <w:rPr>
                <w:rFonts w:ascii="Arial" w:hAnsi="Arial" w:cs="Arial"/>
                <w:b/>
                <w:bCs/>
                <w:color w:val="000000" w:themeColor="text1"/>
                <w:sz w:val="16"/>
                <w:szCs w:val="16"/>
              </w:rPr>
            </w:pPr>
            <w:r w:rsidRPr="00BA5C26">
              <w:rPr>
                <w:rFonts w:ascii="Arial" w:hAnsi="Arial" w:cs="Arial"/>
                <w:b/>
                <w:bCs/>
                <w:color w:val="000000" w:themeColor="text1"/>
                <w:sz w:val="16"/>
                <w:szCs w:val="16"/>
              </w:rPr>
              <w:t>0,0</w:t>
            </w:r>
          </w:p>
        </w:tc>
      </w:tr>
      <w:tr w:rsidR="00BA5C26" w:rsidRPr="00BA5C26" w:rsidTr="00975863">
        <w:trPr>
          <w:trHeight w:val="2640"/>
        </w:trPr>
        <w:tc>
          <w:tcPr>
            <w:tcW w:w="599" w:type="dxa"/>
            <w:tcBorders>
              <w:top w:val="nil"/>
              <w:left w:val="single" w:sz="4" w:space="0" w:color="auto"/>
              <w:bottom w:val="single" w:sz="4" w:space="0" w:color="auto"/>
              <w:right w:val="single" w:sz="4" w:space="0" w:color="auto"/>
            </w:tcBorders>
            <w:shd w:val="clear" w:color="auto" w:fill="auto"/>
            <w:vAlign w:val="center"/>
            <w:hideMark/>
          </w:tcPr>
          <w:p w:rsidR="001E6E10" w:rsidRPr="00BA5C26" w:rsidRDefault="001E6E10"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 </w:t>
            </w:r>
          </w:p>
        </w:tc>
        <w:tc>
          <w:tcPr>
            <w:tcW w:w="1696"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rPr>
                <w:rFonts w:ascii="Arial" w:hAnsi="Arial" w:cs="Arial"/>
                <w:color w:val="000000" w:themeColor="text1"/>
                <w:sz w:val="16"/>
                <w:szCs w:val="16"/>
              </w:rPr>
            </w:pPr>
            <w:proofErr w:type="spellStart"/>
            <w:r w:rsidRPr="00BA5C26">
              <w:rPr>
                <w:rFonts w:ascii="Arial" w:hAnsi="Arial" w:cs="Arial"/>
                <w:color w:val="000000" w:themeColor="text1"/>
                <w:sz w:val="16"/>
                <w:szCs w:val="16"/>
              </w:rPr>
              <w:t>Софинансирование</w:t>
            </w:r>
            <w:proofErr w:type="spellEnd"/>
            <w:r w:rsidRPr="00BA5C26">
              <w:rPr>
                <w:rFonts w:ascii="Arial" w:hAnsi="Arial" w:cs="Arial"/>
                <w:color w:val="000000" w:themeColor="text1"/>
                <w:sz w:val="16"/>
                <w:szCs w:val="16"/>
              </w:rPr>
              <w:t xml:space="preserve"> расходов на проведение ремонта, капитального ремонта и благоустройства воинских захоронений, мемориальных комплексов, памятников воинам, погибшим в годы Великой Отечественной войны 1941-1945 годов</w:t>
            </w:r>
          </w:p>
        </w:tc>
        <w:tc>
          <w:tcPr>
            <w:tcW w:w="2398"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rPr>
                <w:rFonts w:ascii="Arial" w:hAnsi="Arial" w:cs="Arial"/>
                <w:color w:val="000000" w:themeColor="text1"/>
                <w:sz w:val="16"/>
                <w:szCs w:val="16"/>
              </w:rPr>
            </w:pPr>
            <w:r w:rsidRPr="00BA5C26">
              <w:rPr>
                <w:rFonts w:ascii="Arial" w:hAnsi="Arial" w:cs="Arial"/>
                <w:color w:val="000000" w:themeColor="text1"/>
                <w:sz w:val="16"/>
                <w:szCs w:val="16"/>
              </w:rPr>
              <w:t>Работы по благоустройству по объекту: "Мемориальный комплекс "Молчановский парк памяти" по адресу: Томская область, Молчановский район, с. Молчаново, ул. Димитрова, 69В"; строительный контроль</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01.01.20ХХ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31.12.20ХХ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Администрация Молчановского сельского поселения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0503 79555S3000 ХХХ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местный бюджет</w:t>
            </w:r>
          </w:p>
        </w:tc>
        <w:tc>
          <w:tcPr>
            <w:tcW w:w="617"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right"/>
              <w:rPr>
                <w:rFonts w:ascii="Arial" w:hAnsi="Arial" w:cs="Arial"/>
                <w:color w:val="000000" w:themeColor="text1"/>
                <w:sz w:val="16"/>
                <w:szCs w:val="16"/>
              </w:rPr>
            </w:pPr>
            <w:r w:rsidRPr="00BA5C26">
              <w:rPr>
                <w:rFonts w:ascii="Arial" w:hAnsi="Arial" w:cs="Arial"/>
                <w:color w:val="000000" w:themeColor="text1"/>
                <w:sz w:val="16"/>
                <w:szCs w:val="16"/>
              </w:rPr>
              <w:t>0,0</w:t>
            </w:r>
          </w:p>
        </w:tc>
        <w:tc>
          <w:tcPr>
            <w:tcW w:w="800"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right"/>
              <w:rPr>
                <w:rFonts w:ascii="Arial" w:hAnsi="Arial" w:cs="Arial"/>
                <w:color w:val="000000" w:themeColor="text1"/>
                <w:sz w:val="16"/>
                <w:szCs w:val="16"/>
              </w:rPr>
            </w:pPr>
            <w:r w:rsidRPr="00BA5C26">
              <w:rPr>
                <w:rFonts w:ascii="Arial" w:hAnsi="Arial" w:cs="Arial"/>
                <w:color w:val="000000" w:themeColor="text1"/>
                <w:sz w:val="16"/>
                <w:szCs w:val="16"/>
              </w:rPr>
              <w:t>733,9</w:t>
            </w:r>
          </w:p>
        </w:tc>
        <w:tc>
          <w:tcPr>
            <w:tcW w:w="851"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right"/>
              <w:rPr>
                <w:rFonts w:ascii="Arial" w:hAnsi="Arial" w:cs="Arial"/>
                <w:color w:val="000000" w:themeColor="text1"/>
                <w:sz w:val="16"/>
                <w:szCs w:val="16"/>
              </w:rPr>
            </w:pPr>
            <w:r w:rsidRPr="00BA5C26">
              <w:rPr>
                <w:rFonts w:ascii="Arial" w:hAnsi="Arial" w:cs="Arial"/>
                <w:color w:val="000000" w:themeColor="text1"/>
                <w:sz w:val="16"/>
                <w:szCs w:val="16"/>
              </w:rPr>
              <w:t>0,0</w:t>
            </w:r>
          </w:p>
        </w:tc>
      </w:tr>
      <w:tr w:rsidR="00BA5C26" w:rsidRPr="00BA5C26" w:rsidTr="00975863">
        <w:trPr>
          <w:trHeight w:val="288"/>
        </w:trPr>
        <w:tc>
          <w:tcPr>
            <w:tcW w:w="599" w:type="dxa"/>
            <w:tcBorders>
              <w:top w:val="nil"/>
              <w:left w:val="single" w:sz="4" w:space="0" w:color="auto"/>
              <w:bottom w:val="single" w:sz="4" w:space="0" w:color="auto"/>
              <w:right w:val="single" w:sz="4" w:space="0" w:color="auto"/>
            </w:tcBorders>
            <w:shd w:val="clear" w:color="auto" w:fill="auto"/>
            <w:vAlign w:val="center"/>
            <w:hideMark/>
          </w:tcPr>
          <w:p w:rsidR="001E6E10" w:rsidRPr="00BA5C26" w:rsidRDefault="001E6E10" w:rsidP="00975863">
            <w:pPr>
              <w:jc w:val="center"/>
              <w:rPr>
                <w:rFonts w:ascii="Arial" w:hAnsi="Arial" w:cs="Arial"/>
                <w:color w:val="000000" w:themeColor="text1"/>
                <w:sz w:val="16"/>
                <w:szCs w:val="16"/>
              </w:rPr>
            </w:pPr>
            <w:r w:rsidRPr="00BA5C26">
              <w:rPr>
                <w:rFonts w:ascii="Arial" w:hAnsi="Arial" w:cs="Arial"/>
                <w:color w:val="000000" w:themeColor="text1"/>
                <w:sz w:val="16"/>
                <w:szCs w:val="16"/>
              </w:rPr>
              <w:t> </w:t>
            </w:r>
          </w:p>
        </w:tc>
        <w:tc>
          <w:tcPr>
            <w:tcW w:w="1696"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rPr>
                <w:rFonts w:ascii="Arial" w:hAnsi="Arial" w:cs="Arial"/>
                <w:b/>
                <w:bCs/>
                <w:color w:val="000000" w:themeColor="text1"/>
                <w:sz w:val="16"/>
                <w:szCs w:val="16"/>
              </w:rPr>
            </w:pPr>
            <w:r w:rsidRPr="00BA5C26">
              <w:rPr>
                <w:rFonts w:ascii="Arial" w:hAnsi="Arial" w:cs="Arial"/>
                <w:b/>
                <w:bCs/>
                <w:color w:val="000000" w:themeColor="text1"/>
                <w:sz w:val="16"/>
                <w:szCs w:val="16"/>
              </w:rPr>
              <w:t>Итого по мероприятию</w:t>
            </w:r>
          </w:p>
        </w:tc>
        <w:tc>
          <w:tcPr>
            <w:tcW w:w="2398"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jc w:val="cente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617"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right"/>
              <w:rPr>
                <w:rFonts w:ascii="Arial" w:hAnsi="Arial" w:cs="Arial"/>
                <w:b/>
                <w:bCs/>
                <w:color w:val="000000" w:themeColor="text1"/>
                <w:sz w:val="16"/>
                <w:szCs w:val="16"/>
              </w:rPr>
            </w:pPr>
            <w:r w:rsidRPr="00BA5C26">
              <w:rPr>
                <w:rFonts w:ascii="Arial" w:hAnsi="Arial" w:cs="Arial"/>
                <w:b/>
                <w:bCs/>
                <w:color w:val="000000" w:themeColor="text1"/>
                <w:sz w:val="16"/>
                <w:szCs w:val="16"/>
              </w:rPr>
              <w:t>0,0</w:t>
            </w:r>
          </w:p>
        </w:tc>
        <w:tc>
          <w:tcPr>
            <w:tcW w:w="800"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right"/>
              <w:rPr>
                <w:rFonts w:ascii="Arial" w:hAnsi="Arial" w:cs="Arial"/>
                <w:b/>
                <w:bCs/>
                <w:color w:val="000000" w:themeColor="text1"/>
                <w:sz w:val="16"/>
                <w:szCs w:val="16"/>
              </w:rPr>
            </w:pPr>
            <w:r w:rsidRPr="00BA5C26">
              <w:rPr>
                <w:rFonts w:ascii="Arial" w:hAnsi="Arial" w:cs="Arial"/>
                <w:b/>
                <w:bCs/>
                <w:color w:val="000000" w:themeColor="text1"/>
                <w:sz w:val="16"/>
                <w:szCs w:val="16"/>
              </w:rPr>
              <w:t>733,9</w:t>
            </w:r>
          </w:p>
        </w:tc>
        <w:tc>
          <w:tcPr>
            <w:tcW w:w="851"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right"/>
              <w:rPr>
                <w:rFonts w:ascii="Arial" w:hAnsi="Arial" w:cs="Arial"/>
                <w:b/>
                <w:bCs/>
                <w:color w:val="000000" w:themeColor="text1"/>
                <w:sz w:val="16"/>
                <w:szCs w:val="16"/>
              </w:rPr>
            </w:pPr>
            <w:r w:rsidRPr="00BA5C26">
              <w:rPr>
                <w:rFonts w:ascii="Arial" w:hAnsi="Arial" w:cs="Arial"/>
                <w:b/>
                <w:bCs/>
                <w:color w:val="000000" w:themeColor="text1"/>
                <w:sz w:val="16"/>
                <w:szCs w:val="16"/>
              </w:rPr>
              <w:t>0,0</w:t>
            </w:r>
          </w:p>
        </w:tc>
      </w:tr>
      <w:tr w:rsidR="00BA5C26" w:rsidRPr="00BA5C26" w:rsidTr="00975863">
        <w:trPr>
          <w:trHeight w:val="288"/>
        </w:trPr>
        <w:tc>
          <w:tcPr>
            <w:tcW w:w="599" w:type="dxa"/>
            <w:tcBorders>
              <w:top w:val="nil"/>
              <w:left w:val="single" w:sz="4" w:space="0" w:color="auto"/>
              <w:bottom w:val="single" w:sz="4" w:space="0" w:color="auto"/>
              <w:right w:val="single" w:sz="4" w:space="0" w:color="auto"/>
            </w:tcBorders>
            <w:shd w:val="clear" w:color="auto" w:fill="auto"/>
            <w:vAlign w:val="center"/>
            <w:hideMark/>
          </w:tcPr>
          <w:p w:rsidR="001E6E10" w:rsidRPr="00BA5C26" w:rsidRDefault="001E6E10" w:rsidP="00975863">
            <w:pPr>
              <w:rPr>
                <w:rFonts w:ascii="Arial" w:hAnsi="Arial" w:cs="Arial"/>
                <w:color w:val="000000" w:themeColor="text1"/>
                <w:sz w:val="16"/>
                <w:szCs w:val="16"/>
              </w:rPr>
            </w:pPr>
            <w:r w:rsidRPr="00BA5C26">
              <w:rPr>
                <w:rFonts w:ascii="Arial" w:hAnsi="Arial" w:cs="Arial"/>
                <w:color w:val="000000" w:themeColor="text1"/>
                <w:sz w:val="16"/>
                <w:szCs w:val="16"/>
              </w:rPr>
              <w:t> </w:t>
            </w:r>
          </w:p>
        </w:tc>
        <w:tc>
          <w:tcPr>
            <w:tcW w:w="1696"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rPr>
                <w:rFonts w:ascii="Arial" w:hAnsi="Arial" w:cs="Arial"/>
                <w:b/>
                <w:bCs/>
                <w:color w:val="000000" w:themeColor="text1"/>
                <w:sz w:val="16"/>
                <w:szCs w:val="16"/>
              </w:rPr>
            </w:pPr>
            <w:r w:rsidRPr="00BA5C26">
              <w:rPr>
                <w:rFonts w:ascii="Arial" w:hAnsi="Arial" w:cs="Arial"/>
                <w:b/>
                <w:bCs/>
                <w:color w:val="000000" w:themeColor="text1"/>
                <w:sz w:val="16"/>
                <w:szCs w:val="16"/>
              </w:rPr>
              <w:t>Всего по МП</w:t>
            </w:r>
          </w:p>
        </w:tc>
        <w:tc>
          <w:tcPr>
            <w:tcW w:w="2398"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E10" w:rsidRPr="00BA5C26" w:rsidRDefault="001E6E10" w:rsidP="00975863">
            <w:pPr>
              <w:rPr>
                <w:rFonts w:ascii="Arial" w:hAnsi="Arial" w:cs="Arial"/>
                <w:b/>
                <w:bCs/>
                <w:color w:val="000000" w:themeColor="text1"/>
                <w:sz w:val="16"/>
                <w:szCs w:val="16"/>
              </w:rPr>
            </w:pPr>
            <w:r w:rsidRPr="00BA5C26">
              <w:rPr>
                <w:rFonts w:ascii="Arial" w:hAnsi="Arial" w:cs="Arial"/>
                <w:b/>
                <w:bCs/>
                <w:color w:val="000000" w:themeColor="text1"/>
                <w:sz w:val="16"/>
                <w:szCs w:val="16"/>
              </w:rPr>
              <w:t> </w:t>
            </w:r>
          </w:p>
        </w:tc>
        <w:tc>
          <w:tcPr>
            <w:tcW w:w="617"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right"/>
              <w:rPr>
                <w:rFonts w:ascii="Arial" w:hAnsi="Arial" w:cs="Arial"/>
                <w:b/>
                <w:bCs/>
                <w:color w:val="000000" w:themeColor="text1"/>
                <w:sz w:val="16"/>
                <w:szCs w:val="16"/>
              </w:rPr>
            </w:pPr>
            <w:r w:rsidRPr="00BA5C26">
              <w:rPr>
                <w:rFonts w:ascii="Arial" w:hAnsi="Arial" w:cs="Arial"/>
                <w:b/>
                <w:bCs/>
                <w:color w:val="000000" w:themeColor="text1"/>
                <w:sz w:val="16"/>
                <w:szCs w:val="16"/>
              </w:rPr>
              <w:t>719,3</w:t>
            </w:r>
          </w:p>
        </w:tc>
        <w:tc>
          <w:tcPr>
            <w:tcW w:w="800"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right"/>
              <w:rPr>
                <w:rFonts w:ascii="Arial" w:hAnsi="Arial" w:cs="Arial"/>
                <w:b/>
                <w:bCs/>
                <w:color w:val="000000" w:themeColor="text1"/>
                <w:sz w:val="16"/>
                <w:szCs w:val="16"/>
              </w:rPr>
            </w:pPr>
            <w:r w:rsidRPr="00BA5C26">
              <w:rPr>
                <w:rFonts w:ascii="Arial" w:hAnsi="Arial" w:cs="Arial"/>
                <w:b/>
                <w:bCs/>
                <w:color w:val="000000" w:themeColor="text1"/>
                <w:sz w:val="16"/>
                <w:szCs w:val="16"/>
              </w:rPr>
              <w:t>2 284,1</w:t>
            </w:r>
          </w:p>
        </w:tc>
        <w:tc>
          <w:tcPr>
            <w:tcW w:w="851" w:type="dxa"/>
            <w:tcBorders>
              <w:top w:val="nil"/>
              <w:left w:val="nil"/>
              <w:bottom w:val="single" w:sz="4" w:space="0" w:color="auto"/>
              <w:right w:val="single" w:sz="4" w:space="0" w:color="auto"/>
            </w:tcBorders>
            <w:shd w:val="clear" w:color="auto" w:fill="auto"/>
            <w:vAlign w:val="center"/>
            <w:hideMark/>
          </w:tcPr>
          <w:p w:rsidR="001E6E10" w:rsidRPr="00BA5C26" w:rsidRDefault="001E6E10" w:rsidP="00975863">
            <w:pPr>
              <w:jc w:val="right"/>
              <w:rPr>
                <w:rFonts w:ascii="Arial" w:hAnsi="Arial" w:cs="Arial"/>
                <w:b/>
                <w:bCs/>
                <w:color w:val="000000" w:themeColor="text1"/>
                <w:sz w:val="16"/>
                <w:szCs w:val="16"/>
              </w:rPr>
            </w:pPr>
            <w:r w:rsidRPr="00BA5C26">
              <w:rPr>
                <w:rFonts w:ascii="Arial" w:hAnsi="Arial" w:cs="Arial"/>
                <w:b/>
                <w:bCs/>
                <w:color w:val="000000" w:themeColor="text1"/>
                <w:sz w:val="16"/>
                <w:szCs w:val="16"/>
              </w:rPr>
              <w:t>829,1</w:t>
            </w:r>
          </w:p>
        </w:tc>
      </w:tr>
    </w:tbl>
    <w:p w:rsidR="001E6E10" w:rsidRPr="00BA5C26" w:rsidRDefault="001E6E10" w:rsidP="001E6E10">
      <w:pPr>
        <w:pStyle w:val="31"/>
        <w:shd w:val="clear" w:color="auto" w:fill="auto"/>
        <w:tabs>
          <w:tab w:val="left" w:pos="709"/>
          <w:tab w:val="left" w:pos="851"/>
          <w:tab w:val="left" w:pos="1229"/>
        </w:tabs>
        <w:spacing w:line="240" w:lineRule="auto"/>
        <w:ind w:firstLine="426"/>
        <w:jc w:val="both"/>
        <w:rPr>
          <w:rFonts w:ascii="Arial" w:hAnsi="Arial" w:cs="Arial"/>
          <w:color w:val="000000" w:themeColor="text1"/>
          <w:sz w:val="20"/>
          <w:szCs w:val="20"/>
        </w:rPr>
      </w:pPr>
      <w:r w:rsidRPr="00BA5C26">
        <w:rPr>
          <w:rFonts w:ascii="Arial" w:hAnsi="Arial" w:cs="Arial"/>
          <w:color w:val="000000" w:themeColor="text1"/>
          <w:sz w:val="20"/>
          <w:szCs w:val="20"/>
        </w:rPr>
        <w:t>2.</w:t>
      </w:r>
      <w:r w:rsidRPr="00BA5C26">
        <w:rPr>
          <w:color w:val="000000" w:themeColor="text1"/>
          <w:sz w:val="20"/>
          <w:szCs w:val="20"/>
        </w:rPr>
        <w:t xml:space="preserve"> </w:t>
      </w:r>
      <w:r w:rsidRPr="00BA5C26">
        <w:rPr>
          <w:rFonts w:ascii="Arial" w:hAnsi="Arial" w:cs="Arial"/>
          <w:color w:val="000000" w:themeColor="text1"/>
          <w:sz w:val="20"/>
          <w:szCs w:val="20"/>
        </w:rPr>
        <w:t>Настоящее постановление опубликовать в информационном бюллетене и разместить на официальном сайте Администрации Молчановского сельского поселения в сети Интернет (</w:t>
      </w:r>
      <w:r w:rsidRPr="00BA5C26">
        <w:rPr>
          <w:rFonts w:ascii="Arial" w:hAnsi="Arial" w:cs="Arial"/>
          <w:color w:val="000000" w:themeColor="text1"/>
          <w:sz w:val="20"/>
          <w:szCs w:val="20"/>
          <w:lang w:val="en-US"/>
        </w:rPr>
        <w:t>http</w:t>
      </w:r>
      <w:r w:rsidRPr="00BA5C26">
        <w:rPr>
          <w:rFonts w:ascii="Arial" w:hAnsi="Arial" w:cs="Arial"/>
          <w:color w:val="000000" w:themeColor="text1"/>
          <w:sz w:val="20"/>
          <w:szCs w:val="20"/>
        </w:rPr>
        <w:t>://</w:t>
      </w:r>
      <w:r w:rsidRPr="00BA5C26">
        <w:rPr>
          <w:rFonts w:ascii="Arial" w:hAnsi="Arial" w:cs="Arial"/>
          <w:color w:val="000000" w:themeColor="text1"/>
          <w:sz w:val="20"/>
          <w:szCs w:val="20"/>
          <w:lang w:val="en-US"/>
        </w:rPr>
        <w:t>www</w:t>
      </w:r>
      <w:r w:rsidRPr="00BA5C26">
        <w:rPr>
          <w:rFonts w:ascii="Arial" w:hAnsi="Arial" w:cs="Arial"/>
          <w:color w:val="000000" w:themeColor="text1"/>
          <w:sz w:val="20"/>
          <w:szCs w:val="20"/>
        </w:rPr>
        <w:t>.msp.tomskinvest.ru/).</w:t>
      </w:r>
    </w:p>
    <w:p w:rsidR="001E6E10" w:rsidRPr="00BA5C26" w:rsidRDefault="001E6E10" w:rsidP="001E6E10">
      <w:pPr>
        <w:pStyle w:val="31"/>
        <w:shd w:val="clear" w:color="auto" w:fill="auto"/>
        <w:tabs>
          <w:tab w:val="left" w:pos="709"/>
          <w:tab w:val="left" w:pos="851"/>
          <w:tab w:val="left" w:pos="1229"/>
        </w:tabs>
        <w:spacing w:line="240" w:lineRule="auto"/>
        <w:ind w:firstLine="426"/>
        <w:rPr>
          <w:rFonts w:ascii="Arial" w:hAnsi="Arial" w:cs="Arial"/>
          <w:color w:val="000000" w:themeColor="text1"/>
          <w:sz w:val="20"/>
          <w:szCs w:val="20"/>
        </w:rPr>
      </w:pPr>
      <w:r w:rsidRPr="00BA5C26">
        <w:rPr>
          <w:rFonts w:ascii="Arial" w:hAnsi="Arial" w:cs="Arial"/>
          <w:color w:val="000000" w:themeColor="text1"/>
          <w:sz w:val="20"/>
          <w:szCs w:val="20"/>
        </w:rPr>
        <w:t xml:space="preserve">3. </w:t>
      </w:r>
      <w:r w:rsidRPr="00BA5C26">
        <w:rPr>
          <w:rFonts w:ascii="Arial" w:hAnsi="Arial" w:cs="Arial"/>
          <w:color w:val="000000" w:themeColor="text1"/>
          <w:sz w:val="20"/>
          <w:szCs w:val="20"/>
          <w:lang w:eastAsia="ar-SA"/>
        </w:rPr>
        <w:t>Настоящее постановление вступает в силу со дня его официального опубликования.</w:t>
      </w:r>
    </w:p>
    <w:p w:rsidR="001E6E10" w:rsidRPr="00BA5C26" w:rsidRDefault="001E6E10" w:rsidP="001E6E10">
      <w:pPr>
        <w:pStyle w:val="af5"/>
        <w:suppressAutoHyphens/>
        <w:ind w:left="0" w:firstLine="426"/>
        <w:jc w:val="both"/>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4. Контроль за исполнением настоящего постановления оставляю за собой.</w:t>
      </w:r>
    </w:p>
    <w:p w:rsidR="001E6E10" w:rsidRPr="00BA5C26" w:rsidRDefault="001E6E10" w:rsidP="001E6E10">
      <w:pPr>
        <w:pStyle w:val="af5"/>
        <w:tabs>
          <w:tab w:val="left" w:pos="3312"/>
        </w:tabs>
        <w:suppressAutoHyphens/>
        <w:ind w:left="426" w:firstLine="426"/>
        <w:jc w:val="both"/>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ab/>
      </w:r>
    </w:p>
    <w:p w:rsidR="001E6E10" w:rsidRPr="00BA5C26" w:rsidRDefault="001E6E10" w:rsidP="001E6E10">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(подпись)                   </w:t>
      </w:r>
      <w:r w:rsidRPr="00BA5C26">
        <w:rPr>
          <w:rFonts w:ascii="Arial" w:hAnsi="Arial" w:cs="Arial"/>
          <w:color w:val="000000" w:themeColor="text1"/>
          <w:sz w:val="20"/>
          <w:szCs w:val="20"/>
        </w:rPr>
        <w:tab/>
        <w:t xml:space="preserve">        А.Л. Гензе</w:t>
      </w:r>
    </w:p>
    <w:p w:rsidR="003E748B" w:rsidRPr="00BA5C26" w:rsidRDefault="003E748B"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color w:val="000000" w:themeColor="text1"/>
          <w:sz w:val="20"/>
          <w:szCs w:val="20"/>
        </w:rPr>
      </w:pPr>
    </w:p>
    <w:p w:rsidR="003D3394" w:rsidRPr="00BA5C26" w:rsidRDefault="003D3394"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3E2E35" w:rsidRPr="00BA5C26" w:rsidRDefault="003E2E35"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3E2E35" w:rsidRPr="00BA5C26" w:rsidRDefault="003E2E35" w:rsidP="003E2E35">
      <w:pPr>
        <w:jc w:val="center"/>
        <w:rPr>
          <w:rFonts w:ascii="Arial" w:hAnsi="Arial" w:cs="Arial"/>
          <w:color w:val="000000" w:themeColor="text1"/>
          <w:sz w:val="20"/>
          <w:szCs w:val="20"/>
        </w:rPr>
      </w:pPr>
      <w:r w:rsidRPr="00BA5C26">
        <w:rPr>
          <w:rFonts w:ascii="Arial" w:hAnsi="Arial" w:cs="Arial"/>
          <w:color w:val="000000" w:themeColor="text1"/>
          <w:sz w:val="20"/>
          <w:szCs w:val="20"/>
        </w:rPr>
        <w:t>ПОСТАНОВЛЕНИЕ</w:t>
      </w:r>
    </w:p>
    <w:p w:rsidR="003E2E35" w:rsidRPr="00BA5C26" w:rsidRDefault="003E2E35" w:rsidP="003E2E35">
      <w:pPr>
        <w:pStyle w:val="afb"/>
        <w:tabs>
          <w:tab w:val="clear" w:pos="6804"/>
        </w:tabs>
        <w:spacing w:before="0" w:line="360" w:lineRule="auto"/>
        <w:rPr>
          <w:rFonts w:ascii="Arial" w:hAnsi="Arial" w:cs="Arial"/>
          <w:color w:val="000000" w:themeColor="text1"/>
          <w:sz w:val="20"/>
        </w:rPr>
      </w:pPr>
      <w:r w:rsidRPr="00BA5C26">
        <w:rPr>
          <w:rFonts w:ascii="Arial" w:hAnsi="Arial" w:cs="Arial"/>
          <w:color w:val="000000" w:themeColor="text1"/>
          <w:sz w:val="20"/>
        </w:rPr>
        <w:t>«26» декабря 2019г.</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Pr="00BA5C26">
        <w:rPr>
          <w:rFonts w:ascii="Arial" w:hAnsi="Arial" w:cs="Arial"/>
          <w:color w:val="000000" w:themeColor="text1"/>
          <w:sz w:val="20"/>
        </w:rPr>
        <w:tab/>
      </w:r>
      <w:r w:rsidRPr="00BA5C26">
        <w:rPr>
          <w:rFonts w:ascii="Arial" w:hAnsi="Arial" w:cs="Arial"/>
          <w:color w:val="000000" w:themeColor="text1"/>
          <w:sz w:val="20"/>
        </w:rPr>
        <w:tab/>
        <w:t>№324</w:t>
      </w:r>
    </w:p>
    <w:p w:rsidR="003E2E35" w:rsidRPr="00BA5C26" w:rsidRDefault="003E2E35" w:rsidP="003E2E35">
      <w:pPr>
        <w:jc w:val="center"/>
        <w:rPr>
          <w:rFonts w:ascii="Arial" w:hAnsi="Arial" w:cs="Arial"/>
          <w:color w:val="000000" w:themeColor="text1"/>
          <w:sz w:val="20"/>
          <w:szCs w:val="20"/>
        </w:rPr>
      </w:pPr>
    </w:p>
    <w:p w:rsidR="003E2E35" w:rsidRPr="00BA5C26" w:rsidRDefault="003E2E35" w:rsidP="003E2E35">
      <w:pPr>
        <w:jc w:val="both"/>
        <w:rPr>
          <w:rFonts w:ascii="Arial" w:hAnsi="Arial" w:cs="Arial"/>
          <w:color w:val="000000" w:themeColor="text1"/>
          <w:sz w:val="20"/>
          <w:szCs w:val="20"/>
        </w:rPr>
      </w:pPr>
    </w:p>
    <w:p w:rsidR="003E2E35" w:rsidRPr="00BA5C26" w:rsidRDefault="003E2E35" w:rsidP="003E2E35">
      <w:pPr>
        <w:autoSpaceDE w:val="0"/>
        <w:autoSpaceDN w:val="0"/>
        <w:adjustRightInd w:val="0"/>
        <w:ind w:firstLine="709"/>
        <w:jc w:val="center"/>
        <w:rPr>
          <w:rFonts w:ascii="Arial" w:hAnsi="Arial" w:cs="Arial"/>
          <w:bCs/>
          <w:color w:val="000000" w:themeColor="text1"/>
          <w:sz w:val="20"/>
          <w:szCs w:val="20"/>
        </w:rPr>
      </w:pPr>
      <w:r w:rsidRPr="00BA5C26">
        <w:rPr>
          <w:rFonts w:ascii="Arial" w:hAnsi="Arial" w:cs="Arial"/>
          <w:color w:val="000000" w:themeColor="text1"/>
          <w:sz w:val="20"/>
          <w:szCs w:val="20"/>
        </w:rPr>
        <w:t xml:space="preserve">О внесении изменений в постановление Администрации Молчановского сельского поселения от 29.12.2017г. №369 «О муниципальной программе «Молодежь </w:t>
      </w:r>
      <w:r w:rsidRPr="00BA5C26">
        <w:rPr>
          <w:rFonts w:ascii="Arial" w:hAnsi="Arial" w:cs="Arial"/>
          <w:bCs/>
          <w:color w:val="000000" w:themeColor="text1"/>
          <w:sz w:val="20"/>
          <w:szCs w:val="20"/>
        </w:rPr>
        <w:t>на 2018-2020 годы»</w:t>
      </w:r>
    </w:p>
    <w:p w:rsidR="003E2E35" w:rsidRPr="00BA5C26" w:rsidRDefault="003E2E35" w:rsidP="003E2E35">
      <w:pPr>
        <w:jc w:val="both"/>
        <w:rPr>
          <w:rFonts w:ascii="Arial" w:hAnsi="Arial" w:cs="Arial"/>
          <w:color w:val="000000" w:themeColor="text1"/>
          <w:sz w:val="20"/>
          <w:szCs w:val="20"/>
        </w:rPr>
      </w:pPr>
    </w:p>
    <w:p w:rsidR="003E2E35" w:rsidRPr="00BA5C26" w:rsidRDefault="003E2E35" w:rsidP="003E2E35">
      <w:pPr>
        <w:jc w:val="both"/>
        <w:rPr>
          <w:rFonts w:ascii="Arial" w:hAnsi="Arial" w:cs="Arial"/>
          <w:color w:val="000000" w:themeColor="text1"/>
          <w:sz w:val="20"/>
          <w:szCs w:val="20"/>
        </w:rPr>
      </w:pPr>
    </w:p>
    <w:p w:rsidR="003E2E35" w:rsidRPr="00BA5C26" w:rsidRDefault="003E2E35" w:rsidP="003E2E35">
      <w:pPr>
        <w:autoSpaceDE w:val="0"/>
        <w:autoSpaceDN w:val="0"/>
        <w:adjustRightInd w:val="0"/>
        <w:jc w:val="both"/>
        <w:rPr>
          <w:rFonts w:ascii="Arial" w:hAnsi="Arial" w:cs="Arial"/>
          <w:bCs/>
          <w:color w:val="000000" w:themeColor="text1"/>
          <w:sz w:val="20"/>
          <w:szCs w:val="20"/>
        </w:rPr>
      </w:pPr>
      <w:r w:rsidRPr="00BA5C26">
        <w:rPr>
          <w:rFonts w:ascii="Arial" w:hAnsi="Arial" w:cs="Arial"/>
          <w:color w:val="000000" w:themeColor="text1"/>
          <w:sz w:val="20"/>
          <w:szCs w:val="20"/>
        </w:rPr>
        <w:tab/>
        <w:t xml:space="preserve">В связи с проведением корректировки мероприятий муниципальной программы «Молодежь </w:t>
      </w:r>
      <w:r w:rsidRPr="00BA5C26">
        <w:rPr>
          <w:rFonts w:ascii="Arial" w:hAnsi="Arial" w:cs="Arial"/>
          <w:bCs/>
          <w:color w:val="000000" w:themeColor="text1"/>
          <w:sz w:val="20"/>
          <w:szCs w:val="20"/>
        </w:rPr>
        <w:t>на 2018-2020 годы»</w:t>
      </w:r>
    </w:p>
    <w:p w:rsidR="003E2E35" w:rsidRPr="00BA5C26" w:rsidRDefault="003E2E35" w:rsidP="003E2E35">
      <w:pPr>
        <w:jc w:val="both"/>
        <w:rPr>
          <w:rFonts w:ascii="Arial" w:hAnsi="Arial" w:cs="Arial"/>
          <w:color w:val="000000" w:themeColor="text1"/>
          <w:sz w:val="20"/>
          <w:szCs w:val="20"/>
        </w:rPr>
      </w:pPr>
    </w:p>
    <w:p w:rsidR="003E2E35" w:rsidRPr="00BA5C26" w:rsidRDefault="003E2E35" w:rsidP="003E2E35">
      <w:pPr>
        <w:pStyle w:val="afb"/>
        <w:tabs>
          <w:tab w:val="clear" w:pos="6804"/>
        </w:tabs>
        <w:spacing w:before="0"/>
        <w:jc w:val="both"/>
        <w:rPr>
          <w:rFonts w:ascii="Arial" w:hAnsi="Arial" w:cs="Arial"/>
          <w:color w:val="000000" w:themeColor="text1"/>
          <w:sz w:val="20"/>
        </w:rPr>
      </w:pPr>
      <w:r w:rsidRPr="00BA5C26">
        <w:rPr>
          <w:rFonts w:ascii="Arial" w:hAnsi="Arial" w:cs="Arial"/>
          <w:color w:val="000000" w:themeColor="text1"/>
          <w:sz w:val="20"/>
        </w:rPr>
        <w:t>ПОСТАНОВЛЯЮ</w:t>
      </w:r>
    </w:p>
    <w:p w:rsidR="003E2E35" w:rsidRPr="00BA5C26" w:rsidRDefault="003E2E35" w:rsidP="003E2E35">
      <w:pPr>
        <w:pStyle w:val="afb"/>
        <w:tabs>
          <w:tab w:val="clear" w:pos="6804"/>
        </w:tabs>
        <w:spacing w:before="0"/>
        <w:jc w:val="both"/>
        <w:rPr>
          <w:rFonts w:ascii="Arial" w:hAnsi="Arial" w:cs="Arial"/>
          <w:color w:val="000000" w:themeColor="text1"/>
          <w:sz w:val="20"/>
        </w:rPr>
      </w:pPr>
    </w:p>
    <w:p w:rsidR="003E2E35" w:rsidRPr="00BA5C26" w:rsidRDefault="003E2E35" w:rsidP="003E2E3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xml:space="preserve">1. Внести в постановление Администрации Молчановского сельского поселения от 29.12.2017г. №369 «О муниципальной программе «Молодежь </w:t>
      </w:r>
      <w:r w:rsidRPr="00BA5C26">
        <w:rPr>
          <w:rFonts w:ascii="Arial" w:hAnsi="Arial" w:cs="Arial"/>
          <w:bCs/>
          <w:color w:val="000000" w:themeColor="text1"/>
          <w:sz w:val="20"/>
          <w:szCs w:val="20"/>
        </w:rPr>
        <w:t xml:space="preserve">на 2018-2020 годы» </w:t>
      </w:r>
      <w:r w:rsidRPr="00BA5C26">
        <w:rPr>
          <w:rFonts w:ascii="Arial" w:hAnsi="Arial" w:cs="Arial"/>
          <w:color w:val="000000" w:themeColor="text1"/>
          <w:sz w:val="20"/>
          <w:szCs w:val="20"/>
        </w:rPr>
        <w:t>следующие изменения:</w:t>
      </w:r>
    </w:p>
    <w:p w:rsidR="003E2E35" w:rsidRPr="00BA5C26" w:rsidRDefault="003E2E35" w:rsidP="003E2E35">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ab/>
        <w:t>1.1. в приложении 1 к настоящему постановлению:</w:t>
      </w:r>
    </w:p>
    <w:p w:rsidR="003E2E35" w:rsidRPr="00BA5C26" w:rsidRDefault="003E2E35" w:rsidP="003E2E35">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-в паспорте программы:</w:t>
      </w:r>
    </w:p>
    <w:p w:rsidR="003E2E35" w:rsidRPr="00BA5C26" w:rsidRDefault="003E2E35" w:rsidP="003E2E35">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ab/>
        <w:t>1) строку «Объемы и источники финансирования Программы» изложить в следующей редакции:</w:t>
      </w:r>
    </w:p>
    <w:p w:rsidR="003E2E35" w:rsidRPr="00BA5C26" w:rsidRDefault="003E2E35" w:rsidP="003E2E35">
      <w:pPr>
        <w:autoSpaceDE w:val="0"/>
        <w:autoSpaceDN w:val="0"/>
        <w:adjustRightInd w:val="0"/>
        <w:jc w:val="both"/>
        <w:rPr>
          <w:rFonts w:ascii="Arial" w:hAnsi="Arial" w:cs="Arial"/>
          <w:color w:val="000000" w:themeColor="text1"/>
          <w:sz w:val="20"/>
          <w:szCs w:val="20"/>
        </w:rPr>
      </w:pPr>
    </w:p>
    <w:tbl>
      <w:tblPr>
        <w:tblW w:w="9782" w:type="dxa"/>
        <w:jc w:val="center"/>
        <w:tblInd w:w="-318" w:type="dxa"/>
        <w:tblLayout w:type="fixed"/>
        <w:tblLook w:val="0000" w:firstRow="0" w:lastRow="0" w:firstColumn="0" w:lastColumn="0" w:noHBand="0" w:noVBand="0"/>
      </w:tblPr>
      <w:tblGrid>
        <w:gridCol w:w="1986"/>
        <w:gridCol w:w="7796"/>
      </w:tblGrid>
      <w:tr w:rsidR="00BA5C26" w:rsidRPr="00BA5C26" w:rsidTr="00975863">
        <w:trPr>
          <w:trHeight w:val="1"/>
          <w:jc w:val="center"/>
        </w:trPr>
        <w:tc>
          <w:tcPr>
            <w:tcW w:w="1986" w:type="dxa"/>
            <w:tcBorders>
              <w:top w:val="single" w:sz="2" w:space="0" w:color="000000"/>
              <w:left w:val="single" w:sz="2" w:space="0" w:color="000000"/>
              <w:bottom w:val="single" w:sz="2" w:space="0" w:color="000000"/>
              <w:right w:val="single" w:sz="2" w:space="0" w:color="000000"/>
            </w:tcBorders>
            <w:shd w:val="clear" w:color="auto" w:fill="FFFFFF"/>
          </w:tcPr>
          <w:p w:rsidR="003E2E35" w:rsidRPr="00BA5C26" w:rsidRDefault="003E2E35" w:rsidP="00975863">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Объемы и источники финансирования Программы</w:t>
            </w:r>
          </w:p>
        </w:tc>
        <w:tc>
          <w:tcPr>
            <w:tcW w:w="7796" w:type="dxa"/>
            <w:tcBorders>
              <w:top w:val="single" w:sz="2" w:space="0" w:color="000000"/>
              <w:left w:val="single" w:sz="2" w:space="0" w:color="000000"/>
              <w:bottom w:val="single" w:sz="2" w:space="0" w:color="000000"/>
              <w:right w:val="single" w:sz="2" w:space="0" w:color="000000"/>
            </w:tcBorders>
            <w:shd w:val="clear" w:color="auto" w:fill="FFFFFF"/>
          </w:tcPr>
          <w:p w:rsidR="003E2E35" w:rsidRPr="00BA5C26" w:rsidRDefault="003E2E35" w:rsidP="00975863">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Общий объем финансирования – 104,8 тысяч рублей</w:t>
            </w:r>
          </w:p>
          <w:p w:rsidR="003E2E35" w:rsidRPr="00BA5C26" w:rsidRDefault="003E2E35" w:rsidP="00975863">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в том числе:</w:t>
            </w:r>
          </w:p>
          <w:p w:rsidR="003E2E35" w:rsidRPr="00BA5C26" w:rsidRDefault="003E2E35" w:rsidP="00975863">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2018 год – 36,2 тысяч рублей</w:t>
            </w:r>
          </w:p>
          <w:p w:rsidR="003E2E35" w:rsidRPr="00BA5C26" w:rsidRDefault="003E2E35" w:rsidP="00975863">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2019 год – 23,0 тысяч рублей</w:t>
            </w:r>
          </w:p>
          <w:p w:rsidR="003E2E35" w:rsidRPr="00BA5C26" w:rsidRDefault="003E2E35" w:rsidP="00975863">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 xml:space="preserve">2020 год – 46,0 тысяч рублей </w:t>
            </w:r>
          </w:p>
          <w:p w:rsidR="003E2E35" w:rsidRPr="00BA5C26" w:rsidRDefault="003E2E35" w:rsidP="00975863">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Финансирование мероприятий данной Программы осуществляется за счет средств бюджета Молчановского сельского поселения</w:t>
            </w:r>
          </w:p>
        </w:tc>
      </w:tr>
    </w:tbl>
    <w:p w:rsidR="003E2E35" w:rsidRPr="00BA5C26" w:rsidRDefault="003E2E35" w:rsidP="003E2E35">
      <w:pPr>
        <w:autoSpaceDE w:val="0"/>
        <w:autoSpaceDN w:val="0"/>
        <w:adjustRightInd w:val="0"/>
        <w:ind w:firstLine="709"/>
        <w:jc w:val="both"/>
        <w:rPr>
          <w:rFonts w:ascii="Arial" w:hAnsi="Arial" w:cs="Arial"/>
          <w:color w:val="000000" w:themeColor="text1"/>
          <w:sz w:val="20"/>
          <w:szCs w:val="20"/>
        </w:rPr>
      </w:pPr>
    </w:p>
    <w:p w:rsidR="003E2E35" w:rsidRPr="00BA5C26" w:rsidRDefault="003E2E35" w:rsidP="006C5754">
      <w:pPr>
        <w:pStyle w:val="af5"/>
        <w:numPr>
          <w:ilvl w:val="0"/>
          <w:numId w:val="38"/>
        </w:num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Раздел 3 «План мероприятий, характеризующие результаты деятельности» изложить в новой редакции:</w:t>
      </w:r>
    </w:p>
    <w:p w:rsidR="003E2E35" w:rsidRPr="00BA5C26" w:rsidRDefault="003E2E35" w:rsidP="006C5754">
      <w:pPr>
        <w:pStyle w:val="af5"/>
        <w:numPr>
          <w:ilvl w:val="0"/>
          <w:numId w:val="38"/>
        </w:numPr>
        <w:tabs>
          <w:tab w:val="left" w:pos="3366"/>
        </w:tabs>
        <w:autoSpaceDE w:val="0"/>
        <w:autoSpaceDN w:val="0"/>
        <w:adjustRightInd w:val="0"/>
        <w:jc w:val="center"/>
        <w:rPr>
          <w:rFonts w:ascii="Arial" w:hAnsi="Arial" w:cs="Arial"/>
          <w:b/>
          <w:color w:val="000000" w:themeColor="text1"/>
          <w:sz w:val="20"/>
          <w:szCs w:val="20"/>
        </w:rPr>
      </w:pPr>
      <w:r w:rsidRPr="00BA5C26">
        <w:rPr>
          <w:rFonts w:ascii="Arial" w:hAnsi="Arial" w:cs="Arial"/>
          <w:b/>
          <w:color w:val="000000" w:themeColor="text1"/>
          <w:sz w:val="20"/>
          <w:szCs w:val="20"/>
        </w:rPr>
        <w:t xml:space="preserve">3. План мероприятий. Показатели, характеризующие результаты деятельности </w:t>
      </w:r>
    </w:p>
    <w:tbl>
      <w:tblPr>
        <w:tblW w:w="9938" w:type="dxa"/>
        <w:tblInd w:w="93" w:type="dxa"/>
        <w:tblLayout w:type="fixed"/>
        <w:tblLook w:val="04A0" w:firstRow="1" w:lastRow="0" w:firstColumn="1" w:lastColumn="0" w:noHBand="0" w:noVBand="1"/>
      </w:tblPr>
      <w:tblGrid>
        <w:gridCol w:w="441"/>
        <w:gridCol w:w="1421"/>
        <w:gridCol w:w="1272"/>
        <w:gridCol w:w="425"/>
        <w:gridCol w:w="425"/>
        <w:gridCol w:w="567"/>
        <w:gridCol w:w="426"/>
        <w:gridCol w:w="425"/>
        <w:gridCol w:w="425"/>
        <w:gridCol w:w="425"/>
        <w:gridCol w:w="709"/>
        <w:gridCol w:w="1134"/>
        <w:gridCol w:w="567"/>
        <w:gridCol w:w="425"/>
        <w:gridCol w:w="426"/>
        <w:gridCol w:w="425"/>
      </w:tblGrid>
      <w:tr w:rsidR="00BA5C26" w:rsidRPr="00BA5C26" w:rsidTr="00975863">
        <w:trPr>
          <w:trHeight w:val="1380"/>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62A2" w:rsidRPr="00BA5C26" w:rsidRDefault="00F762A2"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N п/п</w:t>
            </w:r>
          </w:p>
        </w:tc>
        <w:tc>
          <w:tcPr>
            <w:tcW w:w="14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62A2" w:rsidRPr="00BA5C26" w:rsidRDefault="00F762A2"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Наименование мероприятия</w:t>
            </w:r>
          </w:p>
        </w:tc>
        <w:tc>
          <w:tcPr>
            <w:tcW w:w="12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62A2" w:rsidRPr="00BA5C26" w:rsidRDefault="00F762A2"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Содержание мероприятия</w:t>
            </w:r>
          </w:p>
        </w:tc>
        <w:tc>
          <w:tcPr>
            <w:tcW w:w="850"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Срок реализации мероприятия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Исполнитель мероприятия</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Классификация расходов бюджетов</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Источник финансирования</w:t>
            </w:r>
          </w:p>
        </w:tc>
        <w:tc>
          <w:tcPr>
            <w:tcW w:w="1559" w:type="dxa"/>
            <w:gridSpan w:val="3"/>
            <w:tcBorders>
              <w:top w:val="single" w:sz="4" w:space="0" w:color="auto"/>
              <w:left w:val="nil"/>
              <w:bottom w:val="single" w:sz="4" w:space="0" w:color="auto"/>
              <w:right w:val="single" w:sz="4" w:space="0" w:color="auto"/>
            </w:tcBorders>
            <w:shd w:val="clear" w:color="auto" w:fill="auto"/>
            <w:vAlign w:val="center"/>
            <w:hideMark/>
          </w:tcPr>
          <w:p w:rsidR="00F762A2" w:rsidRPr="00BA5C26" w:rsidRDefault="00F762A2"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Расходы на мероприятие (тыс. руб.)</w:t>
            </w:r>
          </w:p>
        </w:tc>
        <w:tc>
          <w:tcPr>
            <w:tcW w:w="2977" w:type="dxa"/>
            <w:gridSpan w:val="5"/>
            <w:tcBorders>
              <w:top w:val="single" w:sz="4" w:space="0" w:color="auto"/>
              <w:left w:val="nil"/>
              <w:bottom w:val="single" w:sz="4" w:space="0" w:color="auto"/>
              <w:right w:val="single" w:sz="4" w:space="0" w:color="auto"/>
            </w:tcBorders>
            <w:shd w:val="clear" w:color="auto" w:fill="auto"/>
            <w:vAlign w:val="center"/>
            <w:hideMark/>
          </w:tcPr>
          <w:p w:rsidR="00F762A2" w:rsidRPr="00BA5C26" w:rsidRDefault="00F762A2"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Показатели непосредственного результата (показатели реализации мероприятия)</w:t>
            </w:r>
          </w:p>
        </w:tc>
      </w:tr>
      <w:tr w:rsidR="00BA5C26" w:rsidRPr="00BA5C26" w:rsidTr="00975863">
        <w:trPr>
          <w:cantSplit/>
          <w:trHeight w:val="1152"/>
        </w:trPr>
        <w:tc>
          <w:tcPr>
            <w:tcW w:w="441" w:type="dxa"/>
            <w:vMerge/>
            <w:tcBorders>
              <w:top w:val="single" w:sz="4" w:space="0" w:color="auto"/>
              <w:left w:val="single" w:sz="4" w:space="0" w:color="auto"/>
              <w:bottom w:val="single" w:sz="4" w:space="0" w:color="auto"/>
              <w:right w:val="single" w:sz="4" w:space="0" w:color="auto"/>
            </w:tcBorders>
            <w:vAlign w:val="center"/>
            <w:hideMark/>
          </w:tcPr>
          <w:p w:rsidR="00F762A2" w:rsidRPr="00BA5C26" w:rsidRDefault="00F762A2" w:rsidP="00975863">
            <w:pPr>
              <w:rPr>
                <w:rFonts w:ascii="Arial" w:hAnsi="Arial" w:cs="Arial"/>
                <w:b/>
                <w:bCs/>
                <w:color w:val="000000" w:themeColor="text1"/>
                <w:sz w:val="12"/>
                <w:szCs w:val="12"/>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rsidR="00F762A2" w:rsidRPr="00BA5C26" w:rsidRDefault="00F762A2" w:rsidP="00975863">
            <w:pPr>
              <w:rPr>
                <w:rFonts w:ascii="Arial" w:hAnsi="Arial" w:cs="Arial"/>
                <w:b/>
                <w:bCs/>
                <w:color w:val="000000" w:themeColor="text1"/>
                <w:sz w:val="12"/>
                <w:szCs w:val="12"/>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F762A2" w:rsidRPr="00BA5C26" w:rsidRDefault="00F762A2" w:rsidP="00975863">
            <w:pPr>
              <w:rPr>
                <w:rFonts w:ascii="Arial" w:hAnsi="Arial" w:cs="Arial"/>
                <w:b/>
                <w:bCs/>
                <w:color w:val="000000" w:themeColor="text1"/>
                <w:sz w:val="12"/>
                <w:szCs w:val="12"/>
              </w:rPr>
            </w:pP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с месяц/год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по месяц/год</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F762A2" w:rsidRPr="00BA5C26" w:rsidRDefault="00F762A2" w:rsidP="00975863">
            <w:pPr>
              <w:rPr>
                <w:rFonts w:ascii="Arial" w:hAnsi="Arial" w:cs="Arial"/>
                <w:b/>
                <w:bCs/>
                <w:color w:val="000000" w:themeColor="text1"/>
                <w:sz w:val="12"/>
                <w:szCs w:val="12"/>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F762A2" w:rsidRPr="00BA5C26" w:rsidRDefault="00F762A2" w:rsidP="00975863">
            <w:pPr>
              <w:rPr>
                <w:rFonts w:ascii="Arial" w:hAnsi="Arial" w:cs="Arial"/>
                <w:b/>
                <w:bCs/>
                <w:color w:val="000000" w:themeColor="text1"/>
                <w:sz w:val="12"/>
                <w:szCs w:val="12"/>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F762A2" w:rsidRPr="00BA5C26" w:rsidRDefault="00F762A2" w:rsidP="00975863">
            <w:pPr>
              <w:rPr>
                <w:rFonts w:ascii="Arial" w:hAnsi="Arial" w:cs="Arial"/>
                <w:b/>
                <w:bCs/>
                <w:color w:val="000000" w:themeColor="text1"/>
                <w:sz w:val="12"/>
                <w:szCs w:val="12"/>
              </w:rPr>
            </w:pP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2018 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2019 год</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2020 год</w:t>
            </w:r>
          </w:p>
        </w:tc>
        <w:tc>
          <w:tcPr>
            <w:tcW w:w="1134" w:type="dxa"/>
            <w:tcBorders>
              <w:top w:val="nil"/>
              <w:left w:val="nil"/>
              <w:bottom w:val="single" w:sz="4" w:space="0" w:color="auto"/>
              <w:right w:val="single" w:sz="4" w:space="0" w:color="auto"/>
            </w:tcBorders>
            <w:shd w:val="clear" w:color="auto" w:fill="auto"/>
            <w:vAlign w:val="center"/>
            <w:hideMark/>
          </w:tcPr>
          <w:p w:rsidR="00F762A2" w:rsidRPr="00BA5C26" w:rsidRDefault="00F762A2"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Наименование показателя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единица измерения показателя</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2018 год</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2019 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2020 год</w:t>
            </w:r>
          </w:p>
        </w:tc>
      </w:tr>
      <w:tr w:rsidR="00BA5C26" w:rsidRPr="00BA5C26" w:rsidTr="00975863">
        <w:trPr>
          <w:cantSplit/>
          <w:trHeight w:val="2328"/>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F762A2" w:rsidRPr="00BA5C26" w:rsidRDefault="00F762A2"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1</w:t>
            </w:r>
          </w:p>
        </w:tc>
        <w:tc>
          <w:tcPr>
            <w:tcW w:w="1421" w:type="dxa"/>
            <w:tcBorders>
              <w:top w:val="nil"/>
              <w:left w:val="nil"/>
              <w:bottom w:val="single" w:sz="4" w:space="0" w:color="auto"/>
              <w:right w:val="single" w:sz="4" w:space="0" w:color="auto"/>
            </w:tcBorders>
            <w:shd w:val="clear" w:color="auto" w:fill="auto"/>
            <w:vAlign w:val="center"/>
            <w:hideMark/>
          </w:tcPr>
          <w:p w:rsidR="00F762A2" w:rsidRPr="00BA5C26" w:rsidRDefault="00F762A2" w:rsidP="00975863">
            <w:pPr>
              <w:rPr>
                <w:rFonts w:ascii="Arial" w:hAnsi="Arial" w:cs="Arial"/>
                <w:color w:val="000000" w:themeColor="text1"/>
                <w:sz w:val="12"/>
                <w:szCs w:val="12"/>
              </w:rPr>
            </w:pPr>
            <w:r w:rsidRPr="00BA5C26">
              <w:rPr>
                <w:rFonts w:ascii="Arial" w:hAnsi="Arial" w:cs="Arial"/>
                <w:color w:val="000000" w:themeColor="text1"/>
                <w:sz w:val="12"/>
                <w:szCs w:val="12"/>
              </w:rPr>
              <w:t>Патриотическое воспитание молодежи</w:t>
            </w:r>
          </w:p>
        </w:tc>
        <w:tc>
          <w:tcPr>
            <w:tcW w:w="1272" w:type="dxa"/>
            <w:tcBorders>
              <w:top w:val="nil"/>
              <w:left w:val="nil"/>
              <w:bottom w:val="single" w:sz="4" w:space="0" w:color="auto"/>
              <w:right w:val="single" w:sz="4" w:space="0" w:color="auto"/>
            </w:tcBorders>
            <w:shd w:val="clear" w:color="auto" w:fill="auto"/>
            <w:vAlign w:val="center"/>
            <w:hideMark/>
          </w:tcPr>
          <w:p w:rsidR="00F762A2" w:rsidRPr="00BA5C26" w:rsidRDefault="00F762A2" w:rsidP="00975863">
            <w:pPr>
              <w:rPr>
                <w:rFonts w:ascii="Arial" w:hAnsi="Arial" w:cs="Arial"/>
                <w:color w:val="000000" w:themeColor="text1"/>
                <w:sz w:val="12"/>
                <w:szCs w:val="12"/>
              </w:rPr>
            </w:pPr>
            <w:r w:rsidRPr="00BA5C26">
              <w:rPr>
                <w:rFonts w:ascii="Arial" w:hAnsi="Arial" w:cs="Arial"/>
                <w:color w:val="000000" w:themeColor="text1"/>
                <w:sz w:val="12"/>
                <w:szCs w:val="12"/>
              </w:rPr>
              <w:t>Проведение праздника "1 июня - день защиты детей"; проведение мероприятия "День призывника".</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01.01.20ХХ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31.12.20ХХ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Администрация Молчановского сельского поселения</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0707 7955601000 240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местный бюджет</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right"/>
              <w:rPr>
                <w:rFonts w:ascii="Arial" w:hAnsi="Arial" w:cs="Arial"/>
                <w:color w:val="000000" w:themeColor="text1"/>
                <w:sz w:val="12"/>
                <w:szCs w:val="12"/>
              </w:rPr>
            </w:pPr>
            <w:r w:rsidRPr="00BA5C26">
              <w:rPr>
                <w:rFonts w:ascii="Arial" w:hAnsi="Arial" w:cs="Arial"/>
                <w:color w:val="000000" w:themeColor="text1"/>
                <w:sz w:val="12"/>
                <w:szCs w:val="12"/>
              </w:rPr>
              <w:t>10,5</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right"/>
              <w:rPr>
                <w:rFonts w:ascii="Arial" w:hAnsi="Arial" w:cs="Arial"/>
                <w:color w:val="000000" w:themeColor="text1"/>
                <w:sz w:val="12"/>
                <w:szCs w:val="12"/>
              </w:rPr>
            </w:pPr>
            <w:r w:rsidRPr="00BA5C26">
              <w:rPr>
                <w:rFonts w:ascii="Arial" w:hAnsi="Arial" w:cs="Arial"/>
                <w:color w:val="000000" w:themeColor="text1"/>
                <w:sz w:val="12"/>
                <w:szCs w:val="12"/>
              </w:rPr>
              <w:t>3</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right"/>
              <w:rPr>
                <w:rFonts w:ascii="Arial" w:hAnsi="Arial" w:cs="Arial"/>
                <w:color w:val="000000" w:themeColor="text1"/>
                <w:sz w:val="12"/>
                <w:szCs w:val="12"/>
              </w:rPr>
            </w:pPr>
            <w:r w:rsidRPr="00BA5C26">
              <w:rPr>
                <w:rFonts w:ascii="Arial" w:hAnsi="Arial" w:cs="Arial"/>
                <w:color w:val="000000" w:themeColor="text1"/>
                <w:sz w:val="12"/>
                <w:szCs w:val="12"/>
              </w:rPr>
              <w:t>24,9</w:t>
            </w:r>
          </w:p>
        </w:tc>
        <w:tc>
          <w:tcPr>
            <w:tcW w:w="1134" w:type="dxa"/>
            <w:tcBorders>
              <w:top w:val="nil"/>
              <w:left w:val="nil"/>
              <w:bottom w:val="single" w:sz="4" w:space="0" w:color="auto"/>
              <w:right w:val="single" w:sz="4" w:space="0" w:color="auto"/>
            </w:tcBorders>
            <w:shd w:val="clear" w:color="auto" w:fill="auto"/>
            <w:vAlign w:val="center"/>
            <w:hideMark/>
          </w:tcPr>
          <w:p w:rsidR="00F762A2" w:rsidRPr="00BA5C26" w:rsidRDefault="00F762A2"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Показатель объема: количество проведенных мероприятий</w:t>
            </w:r>
          </w:p>
        </w:tc>
        <w:tc>
          <w:tcPr>
            <w:tcW w:w="567" w:type="dxa"/>
            <w:tcBorders>
              <w:top w:val="nil"/>
              <w:left w:val="nil"/>
              <w:bottom w:val="single" w:sz="4" w:space="0" w:color="auto"/>
              <w:right w:val="single" w:sz="4" w:space="0" w:color="auto"/>
            </w:tcBorders>
            <w:shd w:val="clear" w:color="auto" w:fill="auto"/>
            <w:vAlign w:val="center"/>
            <w:hideMark/>
          </w:tcPr>
          <w:p w:rsidR="00F762A2" w:rsidRPr="00BA5C26" w:rsidRDefault="00F762A2"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ед.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2</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2</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2</w:t>
            </w:r>
          </w:p>
        </w:tc>
      </w:tr>
      <w:tr w:rsidR="00BA5C26" w:rsidRPr="00BA5C26" w:rsidTr="00975863">
        <w:trPr>
          <w:cantSplit/>
          <w:trHeight w:val="1134"/>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F762A2" w:rsidRPr="00BA5C26" w:rsidRDefault="00F762A2"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1421" w:type="dxa"/>
            <w:tcBorders>
              <w:top w:val="nil"/>
              <w:left w:val="nil"/>
              <w:bottom w:val="single" w:sz="4" w:space="0" w:color="auto"/>
              <w:right w:val="single" w:sz="4" w:space="0" w:color="auto"/>
            </w:tcBorders>
            <w:shd w:val="clear" w:color="auto" w:fill="auto"/>
            <w:vAlign w:val="center"/>
            <w:hideMark/>
          </w:tcPr>
          <w:p w:rsidR="00F762A2" w:rsidRPr="00BA5C26" w:rsidRDefault="00F762A2"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Итого по мероприятию</w:t>
            </w:r>
          </w:p>
        </w:tc>
        <w:tc>
          <w:tcPr>
            <w:tcW w:w="1272" w:type="dxa"/>
            <w:tcBorders>
              <w:top w:val="nil"/>
              <w:left w:val="nil"/>
              <w:bottom w:val="single" w:sz="4" w:space="0" w:color="auto"/>
              <w:right w:val="single" w:sz="4" w:space="0" w:color="auto"/>
            </w:tcBorders>
            <w:shd w:val="clear" w:color="auto" w:fill="auto"/>
            <w:vAlign w:val="center"/>
            <w:hideMark/>
          </w:tcPr>
          <w:p w:rsidR="00F762A2" w:rsidRPr="00BA5C26" w:rsidRDefault="00F762A2"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right"/>
              <w:rPr>
                <w:rFonts w:ascii="Arial" w:hAnsi="Arial" w:cs="Arial"/>
                <w:b/>
                <w:bCs/>
                <w:color w:val="000000" w:themeColor="text1"/>
                <w:sz w:val="12"/>
                <w:szCs w:val="12"/>
              </w:rPr>
            </w:pPr>
            <w:r w:rsidRPr="00BA5C26">
              <w:rPr>
                <w:rFonts w:ascii="Arial" w:hAnsi="Arial" w:cs="Arial"/>
                <w:b/>
                <w:bCs/>
                <w:color w:val="000000" w:themeColor="text1"/>
                <w:sz w:val="12"/>
                <w:szCs w:val="12"/>
              </w:rPr>
              <w:t>10,5</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right"/>
              <w:rPr>
                <w:rFonts w:ascii="Arial" w:hAnsi="Arial" w:cs="Arial"/>
                <w:b/>
                <w:bCs/>
                <w:color w:val="000000" w:themeColor="text1"/>
                <w:sz w:val="12"/>
                <w:szCs w:val="12"/>
              </w:rPr>
            </w:pPr>
            <w:r w:rsidRPr="00BA5C26">
              <w:rPr>
                <w:rFonts w:ascii="Arial" w:hAnsi="Arial" w:cs="Arial"/>
                <w:b/>
                <w:bCs/>
                <w:color w:val="000000" w:themeColor="text1"/>
                <w:sz w:val="12"/>
                <w:szCs w:val="12"/>
              </w:rPr>
              <w:t>3</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right"/>
              <w:rPr>
                <w:rFonts w:ascii="Arial" w:hAnsi="Arial" w:cs="Arial"/>
                <w:b/>
                <w:bCs/>
                <w:color w:val="000000" w:themeColor="text1"/>
                <w:sz w:val="12"/>
                <w:szCs w:val="12"/>
              </w:rPr>
            </w:pPr>
            <w:r w:rsidRPr="00BA5C26">
              <w:rPr>
                <w:rFonts w:ascii="Arial" w:hAnsi="Arial" w:cs="Arial"/>
                <w:b/>
                <w:bCs/>
                <w:color w:val="000000" w:themeColor="text1"/>
                <w:sz w:val="12"/>
                <w:szCs w:val="12"/>
              </w:rPr>
              <w:t>24,9</w:t>
            </w:r>
          </w:p>
        </w:tc>
        <w:tc>
          <w:tcPr>
            <w:tcW w:w="1134" w:type="dxa"/>
            <w:tcBorders>
              <w:top w:val="nil"/>
              <w:left w:val="nil"/>
              <w:bottom w:val="single" w:sz="4" w:space="0" w:color="auto"/>
              <w:right w:val="single" w:sz="4" w:space="0" w:color="auto"/>
            </w:tcBorders>
            <w:shd w:val="clear" w:color="auto" w:fill="auto"/>
            <w:vAlign w:val="center"/>
            <w:hideMark/>
          </w:tcPr>
          <w:p w:rsidR="00F762A2" w:rsidRPr="00BA5C26" w:rsidRDefault="00F762A2"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vAlign w:val="center"/>
            <w:hideMark/>
          </w:tcPr>
          <w:p w:rsidR="00F762A2" w:rsidRPr="00BA5C26" w:rsidRDefault="00F762A2"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right"/>
              <w:rPr>
                <w:rFonts w:ascii="Arial" w:hAnsi="Arial" w:cs="Arial"/>
                <w:b/>
                <w:bCs/>
                <w:color w:val="000000" w:themeColor="text1"/>
                <w:sz w:val="12"/>
                <w:szCs w:val="12"/>
              </w:rPr>
            </w:pPr>
            <w:r w:rsidRPr="00BA5C26">
              <w:rPr>
                <w:rFonts w:ascii="Arial" w:hAnsi="Arial" w:cs="Arial"/>
                <w:b/>
                <w:bCs/>
                <w:color w:val="000000" w:themeColor="text1"/>
                <w:sz w:val="12"/>
                <w:szCs w:val="12"/>
              </w:rPr>
              <w:t>2</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right"/>
              <w:rPr>
                <w:rFonts w:ascii="Arial" w:hAnsi="Arial" w:cs="Arial"/>
                <w:b/>
                <w:bCs/>
                <w:color w:val="000000" w:themeColor="text1"/>
                <w:sz w:val="12"/>
                <w:szCs w:val="12"/>
              </w:rPr>
            </w:pPr>
            <w:r w:rsidRPr="00BA5C26">
              <w:rPr>
                <w:rFonts w:ascii="Arial" w:hAnsi="Arial" w:cs="Arial"/>
                <w:b/>
                <w:bCs/>
                <w:color w:val="000000" w:themeColor="text1"/>
                <w:sz w:val="12"/>
                <w:szCs w:val="12"/>
              </w:rPr>
              <w:t>2</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right"/>
              <w:rPr>
                <w:rFonts w:ascii="Arial" w:hAnsi="Arial" w:cs="Arial"/>
                <w:b/>
                <w:bCs/>
                <w:color w:val="000000" w:themeColor="text1"/>
                <w:sz w:val="12"/>
                <w:szCs w:val="12"/>
              </w:rPr>
            </w:pPr>
            <w:r w:rsidRPr="00BA5C26">
              <w:rPr>
                <w:rFonts w:ascii="Arial" w:hAnsi="Arial" w:cs="Arial"/>
                <w:b/>
                <w:bCs/>
                <w:color w:val="000000" w:themeColor="text1"/>
                <w:sz w:val="12"/>
                <w:szCs w:val="12"/>
              </w:rPr>
              <w:t>2</w:t>
            </w:r>
          </w:p>
        </w:tc>
      </w:tr>
      <w:tr w:rsidR="00BA5C26" w:rsidRPr="00BA5C26" w:rsidTr="00975863">
        <w:trPr>
          <w:cantSplit/>
          <w:trHeight w:val="2904"/>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F762A2" w:rsidRPr="00BA5C26" w:rsidRDefault="00F762A2"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2</w:t>
            </w:r>
          </w:p>
        </w:tc>
        <w:tc>
          <w:tcPr>
            <w:tcW w:w="1421" w:type="dxa"/>
            <w:tcBorders>
              <w:top w:val="nil"/>
              <w:left w:val="nil"/>
              <w:bottom w:val="single" w:sz="4" w:space="0" w:color="auto"/>
              <w:right w:val="single" w:sz="4" w:space="0" w:color="auto"/>
            </w:tcBorders>
            <w:shd w:val="clear" w:color="auto" w:fill="auto"/>
            <w:vAlign w:val="center"/>
            <w:hideMark/>
          </w:tcPr>
          <w:p w:rsidR="00F762A2" w:rsidRPr="00BA5C26" w:rsidRDefault="00F762A2" w:rsidP="00975863">
            <w:pPr>
              <w:rPr>
                <w:rFonts w:ascii="Arial" w:hAnsi="Arial" w:cs="Arial"/>
                <w:color w:val="000000" w:themeColor="text1"/>
                <w:sz w:val="12"/>
                <w:szCs w:val="12"/>
              </w:rPr>
            </w:pPr>
            <w:r w:rsidRPr="00BA5C26">
              <w:rPr>
                <w:rFonts w:ascii="Arial" w:hAnsi="Arial" w:cs="Arial"/>
                <w:color w:val="000000" w:themeColor="text1"/>
                <w:sz w:val="12"/>
                <w:szCs w:val="12"/>
              </w:rPr>
              <w:t>Интеллектуальное, духовно-нравственное развитие молодежи, творчество</w:t>
            </w:r>
          </w:p>
        </w:tc>
        <w:tc>
          <w:tcPr>
            <w:tcW w:w="1272" w:type="dxa"/>
            <w:tcBorders>
              <w:top w:val="nil"/>
              <w:left w:val="nil"/>
              <w:bottom w:val="single" w:sz="4" w:space="0" w:color="auto"/>
              <w:right w:val="single" w:sz="4" w:space="0" w:color="auto"/>
            </w:tcBorders>
            <w:shd w:val="clear" w:color="auto" w:fill="auto"/>
            <w:vAlign w:val="center"/>
            <w:hideMark/>
          </w:tcPr>
          <w:p w:rsidR="00F762A2" w:rsidRPr="00BA5C26" w:rsidRDefault="00F762A2" w:rsidP="00975863">
            <w:pPr>
              <w:rPr>
                <w:rFonts w:ascii="Arial" w:hAnsi="Arial" w:cs="Arial"/>
                <w:color w:val="000000" w:themeColor="text1"/>
                <w:sz w:val="12"/>
                <w:szCs w:val="12"/>
              </w:rPr>
            </w:pPr>
            <w:r w:rsidRPr="00BA5C26">
              <w:rPr>
                <w:rFonts w:ascii="Arial" w:hAnsi="Arial" w:cs="Arial"/>
                <w:color w:val="000000" w:themeColor="text1"/>
                <w:sz w:val="12"/>
                <w:szCs w:val="12"/>
              </w:rPr>
              <w:t>Организация  взаимодействия в сфере молодежной политики между регионами, странами,  молодежные обмены, участие в конференциях, семинарах (не требует финансирования); проведение новогодних мероприятий с детьми.</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01.01.20ХХ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31.12.20ХХ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Администрация Молчановского сельского поселения</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0707 7955602000 240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местный бюджет</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right"/>
              <w:rPr>
                <w:rFonts w:ascii="Arial" w:hAnsi="Arial" w:cs="Arial"/>
                <w:color w:val="000000" w:themeColor="text1"/>
                <w:sz w:val="12"/>
                <w:szCs w:val="12"/>
              </w:rPr>
            </w:pPr>
            <w:r w:rsidRPr="00BA5C26">
              <w:rPr>
                <w:rFonts w:ascii="Arial" w:hAnsi="Arial" w:cs="Arial"/>
                <w:color w:val="000000" w:themeColor="text1"/>
                <w:sz w:val="12"/>
                <w:szCs w:val="12"/>
              </w:rPr>
              <w:t>20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right"/>
              <w:rPr>
                <w:rFonts w:ascii="Arial" w:hAnsi="Arial" w:cs="Arial"/>
                <w:color w:val="000000" w:themeColor="text1"/>
                <w:sz w:val="12"/>
                <w:szCs w:val="12"/>
              </w:rPr>
            </w:pPr>
            <w:r w:rsidRPr="00BA5C26">
              <w:rPr>
                <w:rFonts w:ascii="Arial" w:hAnsi="Arial" w:cs="Arial"/>
                <w:color w:val="000000" w:themeColor="text1"/>
                <w:sz w:val="12"/>
                <w:szCs w:val="12"/>
              </w:rPr>
              <w:t>20</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right"/>
              <w:rPr>
                <w:rFonts w:ascii="Arial" w:hAnsi="Arial" w:cs="Arial"/>
                <w:color w:val="000000" w:themeColor="text1"/>
                <w:sz w:val="12"/>
                <w:szCs w:val="12"/>
              </w:rPr>
            </w:pPr>
            <w:r w:rsidRPr="00BA5C26">
              <w:rPr>
                <w:rFonts w:ascii="Arial" w:hAnsi="Arial" w:cs="Arial"/>
                <w:color w:val="000000" w:themeColor="text1"/>
                <w:sz w:val="12"/>
                <w:szCs w:val="12"/>
              </w:rPr>
              <w:t>20,7</w:t>
            </w:r>
          </w:p>
        </w:tc>
        <w:tc>
          <w:tcPr>
            <w:tcW w:w="1134" w:type="dxa"/>
            <w:tcBorders>
              <w:top w:val="nil"/>
              <w:left w:val="nil"/>
              <w:bottom w:val="single" w:sz="4" w:space="0" w:color="auto"/>
              <w:right w:val="single" w:sz="4" w:space="0" w:color="auto"/>
            </w:tcBorders>
            <w:shd w:val="clear" w:color="auto" w:fill="auto"/>
            <w:vAlign w:val="center"/>
            <w:hideMark/>
          </w:tcPr>
          <w:p w:rsidR="00F762A2" w:rsidRPr="00BA5C26" w:rsidRDefault="00F762A2"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Показатель объема: количество проведенных мероприятий</w:t>
            </w:r>
          </w:p>
        </w:tc>
        <w:tc>
          <w:tcPr>
            <w:tcW w:w="567" w:type="dxa"/>
            <w:tcBorders>
              <w:top w:val="nil"/>
              <w:left w:val="nil"/>
              <w:bottom w:val="single" w:sz="4" w:space="0" w:color="auto"/>
              <w:right w:val="single" w:sz="4" w:space="0" w:color="auto"/>
            </w:tcBorders>
            <w:shd w:val="clear" w:color="auto" w:fill="auto"/>
            <w:vAlign w:val="center"/>
            <w:hideMark/>
          </w:tcPr>
          <w:p w:rsidR="00F762A2" w:rsidRPr="00BA5C26" w:rsidRDefault="00F762A2"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ед.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right"/>
              <w:rPr>
                <w:rFonts w:ascii="Arial" w:hAnsi="Arial" w:cs="Arial"/>
                <w:color w:val="000000" w:themeColor="text1"/>
                <w:sz w:val="12"/>
                <w:szCs w:val="12"/>
              </w:rPr>
            </w:pPr>
            <w:r w:rsidRPr="00BA5C26">
              <w:rPr>
                <w:rFonts w:ascii="Arial" w:hAnsi="Arial" w:cs="Arial"/>
                <w:color w:val="000000" w:themeColor="text1"/>
                <w:sz w:val="12"/>
                <w:szCs w:val="12"/>
              </w:rPr>
              <w:t>1</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right"/>
              <w:rPr>
                <w:rFonts w:ascii="Arial" w:hAnsi="Arial" w:cs="Arial"/>
                <w:color w:val="000000" w:themeColor="text1"/>
                <w:sz w:val="12"/>
                <w:szCs w:val="12"/>
              </w:rPr>
            </w:pPr>
            <w:r w:rsidRPr="00BA5C26">
              <w:rPr>
                <w:rFonts w:ascii="Arial" w:hAnsi="Arial" w:cs="Arial"/>
                <w:color w:val="000000" w:themeColor="text1"/>
                <w:sz w:val="12"/>
                <w:szCs w:val="12"/>
              </w:rPr>
              <w:t>1</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right"/>
              <w:rPr>
                <w:rFonts w:ascii="Arial" w:hAnsi="Arial" w:cs="Arial"/>
                <w:color w:val="000000" w:themeColor="text1"/>
                <w:sz w:val="12"/>
                <w:szCs w:val="12"/>
              </w:rPr>
            </w:pPr>
            <w:r w:rsidRPr="00BA5C26">
              <w:rPr>
                <w:rFonts w:ascii="Arial" w:hAnsi="Arial" w:cs="Arial"/>
                <w:color w:val="000000" w:themeColor="text1"/>
                <w:sz w:val="12"/>
                <w:szCs w:val="12"/>
              </w:rPr>
              <w:t>1</w:t>
            </w:r>
          </w:p>
        </w:tc>
      </w:tr>
      <w:tr w:rsidR="00BA5C26" w:rsidRPr="00BA5C26" w:rsidTr="00975863">
        <w:trPr>
          <w:cantSplit/>
          <w:trHeight w:val="1134"/>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F762A2" w:rsidRPr="00BA5C26" w:rsidRDefault="00F762A2"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1421" w:type="dxa"/>
            <w:tcBorders>
              <w:top w:val="nil"/>
              <w:left w:val="nil"/>
              <w:bottom w:val="single" w:sz="4" w:space="0" w:color="auto"/>
              <w:right w:val="single" w:sz="4" w:space="0" w:color="auto"/>
            </w:tcBorders>
            <w:shd w:val="clear" w:color="auto" w:fill="auto"/>
            <w:vAlign w:val="center"/>
            <w:hideMark/>
          </w:tcPr>
          <w:p w:rsidR="00F762A2" w:rsidRPr="00BA5C26" w:rsidRDefault="00F762A2"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Итого по мероприятию</w:t>
            </w:r>
          </w:p>
        </w:tc>
        <w:tc>
          <w:tcPr>
            <w:tcW w:w="1272" w:type="dxa"/>
            <w:tcBorders>
              <w:top w:val="nil"/>
              <w:left w:val="nil"/>
              <w:bottom w:val="single" w:sz="4" w:space="0" w:color="auto"/>
              <w:right w:val="single" w:sz="4" w:space="0" w:color="auto"/>
            </w:tcBorders>
            <w:shd w:val="clear" w:color="auto" w:fill="auto"/>
            <w:vAlign w:val="center"/>
            <w:hideMark/>
          </w:tcPr>
          <w:p w:rsidR="00F762A2" w:rsidRPr="00BA5C26" w:rsidRDefault="00F762A2"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right"/>
              <w:rPr>
                <w:rFonts w:ascii="Arial" w:hAnsi="Arial" w:cs="Arial"/>
                <w:b/>
                <w:bCs/>
                <w:color w:val="000000" w:themeColor="text1"/>
                <w:sz w:val="12"/>
                <w:szCs w:val="12"/>
              </w:rPr>
            </w:pPr>
            <w:r w:rsidRPr="00BA5C26">
              <w:rPr>
                <w:rFonts w:ascii="Arial" w:hAnsi="Arial" w:cs="Arial"/>
                <w:b/>
                <w:bCs/>
                <w:color w:val="000000" w:themeColor="text1"/>
                <w:sz w:val="12"/>
                <w:szCs w:val="12"/>
              </w:rPr>
              <w:t>20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right"/>
              <w:rPr>
                <w:rFonts w:ascii="Arial" w:hAnsi="Arial" w:cs="Arial"/>
                <w:b/>
                <w:bCs/>
                <w:color w:val="000000" w:themeColor="text1"/>
                <w:sz w:val="12"/>
                <w:szCs w:val="12"/>
              </w:rPr>
            </w:pPr>
            <w:r w:rsidRPr="00BA5C26">
              <w:rPr>
                <w:rFonts w:ascii="Arial" w:hAnsi="Arial" w:cs="Arial"/>
                <w:b/>
                <w:bCs/>
                <w:color w:val="000000" w:themeColor="text1"/>
                <w:sz w:val="12"/>
                <w:szCs w:val="12"/>
              </w:rPr>
              <w:t>20</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right"/>
              <w:rPr>
                <w:rFonts w:ascii="Arial" w:hAnsi="Arial" w:cs="Arial"/>
                <w:b/>
                <w:bCs/>
                <w:color w:val="000000" w:themeColor="text1"/>
                <w:sz w:val="12"/>
                <w:szCs w:val="12"/>
              </w:rPr>
            </w:pPr>
            <w:r w:rsidRPr="00BA5C26">
              <w:rPr>
                <w:rFonts w:ascii="Arial" w:hAnsi="Arial" w:cs="Arial"/>
                <w:b/>
                <w:bCs/>
                <w:color w:val="000000" w:themeColor="text1"/>
                <w:sz w:val="12"/>
                <w:szCs w:val="12"/>
              </w:rPr>
              <w:t>20,7</w:t>
            </w:r>
          </w:p>
        </w:tc>
        <w:tc>
          <w:tcPr>
            <w:tcW w:w="1134" w:type="dxa"/>
            <w:tcBorders>
              <w:top w:val="nil"/>
              <w:left w:val="nil"/>
              <w:bottom w:val="single" w:sz="4" w:space="0" w:color="auto"/>
              <w:right w:val="single" w:sz="4" w:space="0" w:color="auto"/>
            </w:tcBorders>
            <w:shd w:val="clear" w:color="auto" w:fill="auto"/>
            <w:vAlign w:val="center"/>
            <w:hideMark/>
          </w:tcPr>
          <w:p w:rsidR="00F762A2" w:rsidRPr="00BA5C26" w:rsidRDefault="00F762A2"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vAlign w:val="center"/>
            <w:hideMark/>
          </w:tcPr>
          <w:p w:rsidR="00F762A2" w:rsidRPr="00BA5C26" w:rsidRDefault="00F762A2"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right"/>
              <w:rPr>
                <w:rFonts w:ascii="Arial" w:hAnsi="Arial" w:cs="Arial"/>
                <w:b/>
                <w:bCs/>
                <w:color w:val="000000" w:themeColor="text1"/>
                <w:sz w:val="12"/>
                <w:szCs w:val="12"/>
              </w:rPr>
            </w:pPr>
            <w:r w:rsidRPr="00BA5C26">
              <w:rPr>
                <w:rFonts w:ascii="Arial" w:hAnsi="Arial" w:cs="Arial"/>
                <w:b/>
                <w:bCs/>
                <w:color w:val="000000" w:themeColor="text1"/>
                <w:sz w:val="12"/>
                <w:szCs w:val="12"/>
              </w:rPr>
              <w:t>1 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right"/>
              <w:rPr>
                <w:rFonts w:ascii="Arial" w:hAnsi="Arial" w:cs="Arial"/>
                <w:b/>
                <w:bCs/>
                <w:color w:val="000000" w:themeColor="text1"/>
                <w:sz w:val="12"/>
                <w:szCs w:val="12"/>
              </w:rPr>
            </w:pPr>
            <w:r w:rsidRPr="00BA5C26">
              <w:rPr>
                <w:rFonts w:ascii="Arial" w:hAnsi="Arial" w:cs="Arial"/>
                <w:b/>
                <w:bCs/>
                <w:color w:val="000000" w:themeColor="text1"/>
                <w:sz w:val="12"/>
                <w:szCs w:val="12"/>
              </w:rPr>
              <w:t>1</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right"/>
              <w:rPr>
                <w:rFonts w:ascii="Arial" w:hAnsi="Arial" w:cs="Arial"/>
                <w:b/>
                <w:bCs/>
                <w:color w:val="000000" w:themeColor="text1"/>
                <w:sz w:val="12"/>
                <w:szCs w:val="12"/>
              </w:rPr>
            </w:pPr>
            <w:r w:rsidRPr="00BA5C26">
              <w:rPr>
                <w:rFonts w:ascii="Arial" w:hAnsi="Arial" w:cs="Arial"/>
                <w:b/>
                <w:bCs/>
                <w:color w:val="000000" w:themeColor="text1"/>
                <w:sz w:val="12"/>
                <w:szCs w:val="12"/>
              </w:rPr>
              <w:t>1</w:t>
            </w:r>
          </w:p>
        </w:tc>
      </w:tr>
      <w:tr w:rsidR="00BA5C26" w:rsidRPr="00BA5C26" w:rsidTr="00975863">
        <w:trPr>
          <w:cantSplit/>
          <w:trHeight w:val="210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F762A2" w:rsidRPr="00BA5C26" w:rsidRDefault="00F762A2"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lastRenderedPageBreak/>
              <w:t>3</w:t>
            </w:r>
          </w:p>
        </w:tc>
        <w:tc>
          <w:tcPr>
            <w:tcW w:w="1421" w:type="dxa"/>
            <w:tcBorders>
              <w:top w:val="nil"/>
              <w:left w:val="nil"/>
              <w:bottom w:val="single" w:sz="4" w:space="0" w:color="auto"/>
              <w:right w:val="single" w:sz="4" w:space="0" w:color="auto"/>
            </w:tcBorders>
            <w:shd w:val="clear" w:color="auto" w:fill="auto"/>
            <w:vAlign w:val="center"/>
            <w:hideMark/>
          </w:tcPr>
          <w:p w:rsidR="00F762A2" w:rsidRPr="00BA5C26" w:rsidRDefault="00F762A2" w:rsidP="00975863">
            <w:pPr>
              <w:rPr>
                <w:rFonts w:ascii="Arial" w:hAnsi="Arial" w:cs="Arial"/>
                <w:color w:val="000000" w:themeColor="text1"/>
                <w:sz w:val="12"/>
                <w:szCs w:val="12"/>
              </w:rPr>
            </w:pPr>
            <w:r w:rsidRPr="00BA5C26">
              <w:rPr>
                <w:rFonts w:ascii="Arial" w:hAnsi="Arial" w:cs="Arial"/>
                <w:color w:val="000000" w:themeColor="text1"/>
                <w:sz w:val="12"/>
                <w:szCs w:val="12"/>
              </w:rPr>
              <w:t>Обеспечение деятельности несовершеннолетних граждан из числа обучающихся, в период школьных каникул</w:t>
            </w:r>
          </w:p>
        </w:tc>
        <w:tc>
          <w:tcPr>
            <w:tcW w:w="1272" w:type="dxa"/>
            <w:tcBorders>
              <w:top w:val="nil"/>
              <w:left w:val="nil"/>
              <w:bottom w:val="single" w:sz="4" w:space="0" w:color="auto"/>
              <w:right w:val="single" w:sz="4" w:space="0" w:color="auto"/>
            </w:tcBorders>
            <w:shd w:val="clear" w:color="auto" w:fill="auto"/>
            <w:vAlign w:val="center"/>
            <w:hideMark/>
          </w:tcPr>
          <w:p w:rsidR="00F762A2" w:rsidRPr="00BA5C26" w:rsidRDefault="00F762A2" w:rsidP="00975863">
            <w:pPr>
              <w:rPr>
                <w:rFonts w:ascii="Arial" w:hAnsi="Arial" w:cs="Arial"/>
                <w:color w:val="000000" w:themeColor="text1"/>
                <w:sz w:val="12"/>
                <w:szCs w:val="12"/>
              </w:rPr>
            </w:pPr>
            <w:r w:rsidRPr="00BA5C26">
              <w:rPr>
                <w:rFonts w:ascii="Arial" w:hAnsi="Arial" w:cs="Arial"/>
                <w:color w:val="000000" w:themeColor="text1"/>
                <w:sz w:val="12"/>
                <w:szCs w:val="12"/>
              </w:rPr>
              <w:t>Приобретение материальных запасов и основных средств (краска, кисточки, мусорные пакеты и т.п.)</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01.01.20ХХ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31.12.20ХХ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Администрация Молчановского сельского поселения</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0707 7955603000 240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местный бюджет</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right"/>
              <w:rPr>
                <w:rFonts w:ascii="Arial" w:hAnsi="Arial" w:cs="Arial"/>
                <w:color w:val="000000" w:themeColor="text1"/>
                <w:sz w:val="12"/>
                <w:szCs w:val="12"/>
              </w:rPr>
            </w:pPr>
            <w:r w:rsidRPr="00BA5C26">
              <w:rPr>
                <w:rFonts w:ascii="Arial" w:hAnsi="Arial" w:cs="Arial"/>
                <w:color w:val="000000" w:themeColor="text1"/>
                <w:sz w:val="12"/>
                <w:szCs w:val="12"/>
              </w:rPr>
              <w:t>5,7</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right"/>
              <w:rPr>
                <w:rFonts w:ascii="Arial" w:hAnsi="Arial" w:cs="Arial"/>
                <w:color w:val="000000" w:themeColor="text1"/>
                <w:sz w:val="12"/>
                <w:szCs w:val="12"/>
              </w:rPr>
            </w:pPr>
            <w:r w:rsidRPr="00BA5C26">
              <w:rPr>
                <w:rFonts w:ascii="Arial" w:hAnsi="Arial" w:cs="Arial"/>
                <w:color w:val="000000" w:themeColor="text1"/>
                <w:sz w:val="12"/>
                <w:szCs w:val="12"/>
              </w:rPr>
              <w:t>0</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right"/>
              <w:rPr>
                <w:rFonts w:ascii="Arial" w:hAnsi="Arial" w:cs="Arial"/>
                <w:color w:val="000000" w:themeColor="text1"/>
                <w:sz w:val="12"/>
                <w:szCs w:val="12"/>
              </w:rPr>
            </w:pPr>
            <w:r w:rsidRPr="00BA5C26">
              <w:rPr>
                <w:rFonts w:ascii="Arial" w:hAnsi="Arial" w:cs="Arial"/>
                <w:color w:val="000000" w:themeColor="text1"/>
                <w:sz w:val="12"/>
                <w:szCs w:val="12"/>
              </w:rPr>
              <w:t>0</w:t>
            </w:r>
          </w:p>
        </w:tc>
        <w:tc>
          <w:tcPr>
            <w:tcW w:w="1134" w:type="dxa"/>
            <w:tcBorders>
              <w:top w:val="nil"/>
              <w:left w:val="nil"/>
              <w:bottom w:val="single" w:sz="4" w:space="0" w:color="auto"/>
              <w:right w:val="single" w:sz="4" w:space="0" w:color="auto"/>
            </w:tcBorders>
            <w:shd w:val="clear" w:color="auto" w:fill="auto"/>
            <w:vAlign w:val="center"/>
            <w:hideMark/>
          </w:tcPr>
          <w:p w:rsidR="00F762A2" w:rsidRPr="00BA5C26" w:rsidRDefault="00F762A2"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Показатель объема: количество проведенных мероприятий</w:t>
            </w:r>
          </w:p>
        </w:tc>
        <w:tc>
          <w:tcPr>
            <w:tcW w:w="567" w:type="dxa"/>
            <w:tcBorders>
              <w:top w:val="nil"/>
              <w:left w:val="nil"/>
              <w:bottom w:val="single" w:sz="4" w:space="0" w:color="auto"/>
              <w:right w:val="single" w:sz="4" w:space="0" w:color="auto"/>
            </w:tcBorders>
            <w:shd w:val="clear" w:color="auto" w:fill="auto"/>
            <w:vAlign w:val="center"/>
            <w:hideMark/>
          </w:tcPr>
          <w:p w:rsidR="00F762A2" w:rsidRPr="00BA5C26" w:rsidRDefault="00F762A2"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ед.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right"/>
              <w:rPr>
                <w:rFonts w:ascii="Arial" w:hAnsi="Arial" w:cs="Arial"/>
                <w:color w:val="000000" w:themeColor="text1"/>
                <w:sz w:val="12"/>
                <w:szCs w:val="12"/>
              </w:rPr>
            </w:pPr>
            <w:r w:rsidRPr="00BA5C26">
              <w:rPr>
                <w:rFonts w:ascii="Arial" w:hAnsi="Arial" w:cs="Arial"/>
                <w:color w:val="000000" w:themeColor="text1"/>
                <w:sz w:val="12"/>
                <w:szCs w:val="12"/>
              </w:rPr>
              <w:t>1</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right"/>
              <w:rPr>
                <w:rFonts w:ascii="Arial" w:hAnsi="Arial" w:cs="Arial"/>
                <w:color w:val="000000" w:themeColor="text1"/>
                <w:sz w:val="12"/>
                <w:szCs w:val="12"/>
              </w:rPr>
            </w:pPr>
            <w:r w:rsidRPr="00BA5C26">
              <w:rPr>
                <w:rFonts w:ascii="Arial" w:hAnsi="Arial" w:cs="Arial"/>
                <w:color w:val="000000" w:themeColor="text1"/>
                <w:sz w:val="12"/>
                <w:szCs w:val="12"/>
              </w:rPr>
              <w:t>1</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right"/>
              <w:rPr>
                <w:rFonts w:ascii="Arial" w:hAnsi="Arial" w:cs="Arial"/>
                <w:color w:val="000000" w:themeColor="text1"/>
                <w:sz w:val="12"/>
                <w:szCs w:val="12"/>
              </w:rPr>
            </w:pPr>
            <w:r w:rsidRPr="00BA5C26">
              <w:rPr>
                <w:rFonts w:ascii="Arial" w:hAnsi="Arial" w:cs="Arial"/>
                <w:color w:val="000000" w:themeColor="text1"/>
                <w:sz w:val="12"/>
                <w:szCs w:val="12"/>
              </w:rPr>
              <w:t>1</w:t>
            </w:r>
          </w:p>
        </w:tc>
      </w:tr>
      <w:tr w:rsidR="00BA5C26" w:rsidRPr="00BA5C26" w:rsidTr="00975863">
        <w:trPr>
          <w:cantSplit/>
          <w:trHeight w:val="1134"/>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F762A2" w:rsidRPr="00BA5C26" w:rsidRDefault="00F762A2"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1421" w:type="dxa"/>
            <w:tcBorders>
              <w:top w:val="nil"/>
              <w:left w:val="nil"/>
              <w:bottom w:val="single" w:sz="4" w:space="0" w:color="auto"/>
              <w:right w:val="single" w:sz="4" w:space="0" w:color="auto"/>
            </w:tcBorders>
            <w:shd w:val="clear" w:color="auto" w:fill="auto"/>
            <w:vAlign w:val="center"/>
            <w:hideMark/>
          </w:tcPr>
          <w:p w:rsidR="00F762A2" w:rsidRPr="00BA5C26" w:rsidRDefault="00F762A2"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Итого по мероприятию</w:t>
            </w:r>
          </w:p>
        </w:tc>
        <w:tc>
          <w:tcPr>
            <w:tcW w:w="1272" w:type="dxa"/>
            <w:tcBorders>
              <w:top w:val="nil"/>
              <w:left w:val="nil"/>
              <w:bottom w:val="single" w:sz="4" w:space="0" w:color="auto"/>
              <w:right w:val="single" w:sz="4" w:space="0" w:color="auto"/>
            </w:tcBorders>
            <w:shd w:val="clear" w:color="auto" w:fill="auto"/>
            <w:vAlign w:val="center"/>
            <w:hideMark/>
          </w:tcPr>
          <w:p w:rsidR="00F762A2" w:rsidRPr="00BA5C26" w:rsidRDefault="00F762A2"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right"/>
              <w:rPr>
                <w:rFonts w:ascii="Arial" w:hAnsi="Arial" w:cs="Arial"/>
                <w:b/>
                <w:bCs/>
                <w:color w:val="000000" w:themeColor="text1"/>
                <w:sz w:val="12"/>
                <w:szCs w:val="12"/>
              </w:rPr>
            </w:pPr>
            <w:r w:rsidRPr="00BA5C26">
              <w:rPr>
                <w:rFonts w:ascii="Arial" w:hAnsi="Arial" w:cs="Arial"/>
                <w:b/>
                <w:bCs/>
                <w:color w:val="000000" w:themeColor="text1"/>
                <w:sz w:val="12"/>
                <w:szCs w:val="12"/>
              </w:rPr>
              <w:t>5,7</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right"/>
              <w:rPr>
                <w:rFonts w:ascii="Arial" w:hAnsi="Arial" w:cs="Arial"/>
                <w:b/>
                <w:bCs/>
                <w:color w:val="000000" w:themeColor="text1"/>
                <w:sz w:val="12"/>
                <w:szCs w:val="12"/>
              </w:rPr>
            </w:pPr>
            <w:r w:rsidRPr="00BA5C26">
              <w:rPr>
                <w:rFonts w:ascii="Arial" w:hAnsi="Arial" w:cs="Arial"/>
                <w:b/>
                <w:bCs/>
                <w:color w:val="000000" w:themeColor="text1"/>
                <w:sz w:val="12"/>
                <w:szCs w:val="12"/>
              </w:rPr>
              <w:t>0</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right"/>
              <w:rPr>
                <w:rFonts w:ascii="Arial" w:hAnsi="Arial" w:cs="Arial"/>
                <w:b/>
                <w:bCs/>
                <w:color w:val="000000" w:themeColor="text1"/>
                <w:sz w:val="12"/>
                <w:szCs w:val="12"/>
              </w:rPr>
            </w:pPr>
            <w:r w:rsidRPr="00BA5C26">
              <w:rPr>
                <w:rFonts w:ascii="Arial" w:hAnsi="Arial" w:cs="Arial"/>
                <w:b/>
                <w:bCs/>
                <w:color w:val="000000" w:themeColor="text1"/>
                <w:sz w:val="12"/>
                <w:szCs w:val="12"/>
              </w:rPr>
              <w:t>0</w:t>
            </w:r>
          </w:p>
        </w:tc>
        <w:tc>
          <w:tcPr>
            <w:tcW w:w="1134" w:type="dxa"/>
            <w:tcBorders>
              <w:top w:val="nil"/>
              <w:left w:val="nil"/>
              <w:bottom w:val="single" w:sz="4" w:space="0" w:color="auto"/>
              <w:right w:val="single" w:sz="4" w:space="0" w:color="auto"/>
            </w:tcBorders>
            <w:shd w:val="clear" w:color="auto" w:fill="auto"/>
            <w:vAlign w:val="center"/>
            <w:hideMark/>
          </w:tcPr>
          <w:p w:rsidR="00F762A2" w:rsidRPr="00BA5C26" w:rsidRDefault="00F762A2"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vAlign w:val="center"/>
            <w:hideMark/>
          </w:tcPr>
          <w:p w:rsidR="00F762A2" w:rsidRPr="00BA5C26" w:rsidRDefault="00F762A2"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right"/>
              <w:rPr>
                <w:rFonts w:ascii="Arial" w:hAnsi="Arial" w:cs="Arial"/>
                <w:b/>
                <w:bCs/>
                <w:color w:val="000000" w:themeColor="text1"/>
                <w:sz w:val="12"/>
                <w:szCs w:val="12"/>
              </w:rPr>
            </w:pPr>
            <w:r w:rsidRPr="00BA5C26">
              <w:rPr>
                <w:rFonts w:ascii="Arial" w:hAnsi="Arial" w:cs="Arial"/>
                <w:b/>
                <w:bCs/>
                <w:color w:val="000000" w:themeColor="text1"/>
                <w:sz w:val="12"/>
                <w:szCs w:val="12"/>
              </w:rPr>
              <w:t>1 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right"/>
              <w:rPr>
                <w:rFonts w:ascii="Arial" w:hAnsi="Arial" w:cs="Arial"/>
                <w:b/>
                <w:bCs/>
                <w:color w:val="000000" w:themeColor="text1"/>
                <w:sz w:val="12"/>
                <w:szCs w:val="12"/>
              </w:rPr>
            </w:pPr>
            <w:r w:rsidRPr="00BA5C26">
              <w:rPr>
                <w:rFonts w:ascii="Arial" w:hAnsi="Arial" w:cs="Arial"/>
                <w:b/>
                <w:bCs/>
                <w:color w:val="000000" w:themeColor="text1"/>
                <w:sz w:val="12"/>
                <w:szCs w:val="12"/>
              </w:rPr>
              <w:t>1</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762A2" w:rsidRPr="00BA5C26" w:rsidRDefault="00F762A2" w:rsidP="00975863">
            <w:pPr>
              <w:ind w:left="113" w:right="113"/>
              <w:jc w:val="right"/>
              <w:rPr>
                <w:rFonts w:ascii="Arial" w:hAnsi="Arial" w:cs="Arial"/>
                <w:b/>
                <w:bCs/>
                <w:color w:val="000000" w:themeColor="text1"/>
                <w:sz w:val="12"/>
                <w:szCs w:val="12"/>
              </w:rPr>
            </w:pPr>
            <w:r w:rsidRPr="00BA5C26">
              <w:rPr>
                <w:rFonts w:ascii="Arial" w:hAnsi="Arial" w:cs="Arial"/>
                <w:b/>
                <w:bCs/>
                <w:color w:val="000000" w:themeColor="text1"/>
                <w:sz w:val="12"/>
                <w:szCs w:val="12"/>
              </w:rPr>
              <w:t>1</w:t>
            </w:r>
          </w:p>
        </w:tc>
      </w:tr>
      <w:tr w:rsidR="00BA5C26" w:rsidRPr="00BA5C26" w:rsidTr="00975863">
        <w:trPr>
          <w:cantSplit/>
          <w:trHeight w:val="1134"/>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rsidR="00F762A2" w:rsidRPr="00BA5C26" w:rsidRDefault="00F762A2" w:rsidP="00975863">
            <w:pPr>
              <w:rPr>
                <w:rFonts w:ascii="Calibri" w:hAnsi="Calibri"/>
                <w:color w:val="000000" w:themeColor="text1"/>
                <w:sz w:val="12"/>
                <w:szCs w:val="12"/>
              </w:rPr>
            </w:pPr>
            <w:r w:rsidRPr="00BA5C26">
              <w:rPr>
                <w:rFonts w:ascii="Calibri" w:hAnsi="Calibri"/>
                <w:color w:val="000000" w:themeColor="text1"/>
                <w:sz w:val="12"/>
                <w:szCs w:val="12"/>
              </w:rPr>
              <w:t> </w:t>
            </w:r>
          </w:p>
        </w:tc>
        <w:tc>
          <w:tcPr>
            <w:tcW w:w="1421" w:type="dxa"/>
            <w:tcBorders>
              <w:top w:val="nil"/>
              <w:left w:val="nil"/>
              <w:bottom w:val="single" w:sz="4" w:space="0" w:color="auto"/>
              <w:right w:val="single" w:sz="4" w:space="0" w:color="auto"/>
            </w:tcBorders>
            <w:shd w:val="clear" w:color="auto" w:fill="auto"/>
            <w:noWrap/>
            <w:vAlign w:val="bottom"/>
            <w:hideMark/>
          </w:tcPr>
          <w:p w:rsidR="00F762A2" w:rsidRPr="00BA5C26" w:rsidRDefault="00F762A2" w:rsidP="00975863">
            <w:pPr>
              <w:rPr>
                <w:rFonts w:ascii="Calibri" w:hAnsi="Calibri"/>
                <w:b/>
                <w:bCs/>
                <w:color w:val="000000" w:themeColor="text1"/>
                <w:sz w:val="12"/>
                <w:szCs w:val="12"/>
              </w:rPr>
            </w:pPr>
            <w:r w:rsidRPr="00BA5C26">
              <w:rPr>
                <w:rFonts w:ascii="Calibri" w:hAnsi="Calibri"/>
                <w:b/>
                <w:bCs/>
                <w:color w:val="000000" w:themeColor="text1"/>
                <w:sz w:val="12"/>
                <w:szCs w:val="12"/>
              </w:rPr>
              <w:t>Всего по МП</w:t>
            </w:r>
          </w:p>
        </w:tc>
        <w:tc>
          <w:tcPr>
            <w:tcW w:w="1272" w:type="dxa"/>
            <w:tcBorders>
              <w:top w:val="nil"/>
              <w:left w:val="nil"/>
              <w:bottom w:val="single" w:sz="4" w:space="0" w:color="auto"/>
              <w:right w:val="single" w:sz="4" w:space="0" w:color="auto"/>
            </w:tcBorders>
            <w:shd w:val="clear" w:color="auto" w:fill="auto"/>
            <w:noWrap/>
            <w:vAlign w:val="bottom"/>
            <w:hideMark/>
          </w:tcPr>
          <w:p w:rsidR="00F762A2" w:rsidRPr="00BA5C26" w:rsidRDefault="00F762A2" w:rsidP="00975863">
            <w:pPr>
              <w:rPr>
                <w:rFonts w:ascii="Calibri" w:hAnsi="Calibri"/>
                <w:b/>
                <w:bCs/>
                <w:color w:val="000000" w:themeColor="text1"/>
                <w:sz w:val="12"/>
                <w:szCs w:val="12"/>
              </w:rPr>
            </w:pPr>
            <w:r w:rsidRPr="00BA5C26">
              <w:rPr>
                <w:rFonts w:ascii="Calibri" w:hAnsi="Calibri"/>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noWrap/>
            <w:vAlign w:val="bottom"/>
            <w:hideMark/>
          </w:tcPr>
          <w:p w:rsidR="00F762A2" w:rsidRPr="00BA5C26" w:rsidRDefault="00F762A2" w:rsidP="00975863">
            <w:pPr>
              <w:rPr>
                <w:rFonts w:ascii="Calibri" w:hAnsi="Calibri"/>
                <w:b/>
                <w:bCs/>
                <w:color w:val="000000" w:themeColor="text1"/>
                <w:sz w:val="12"/>
                <w:szCs w:val="12"/>
              </w:rPr>
            </w:pPr>
            <w:r w:rsidRPr="00BA5C26">
              <w:rPr>
                <w:rFonts w:ascii="Calibri" w:hAnsi="Calibri"/>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noWrap/>
            <w:vAlign w:val="bottom"/>
            <w:hideMark/>
          </w:tcPr>
          <w:p w:rsidR="00F762A2" w:rsidRPr="00BA5C26" w:rsidRDefault="00F762A2" w:rsidP="00975863">
            <w:pPr>
              <w:rPr>
                <w:rFonts w:ascii="Calibri" w:hAnsi="Calibri"/>
                <w:b/>
                <w:bCs/>
                <w:color w:val="000000" w:themeColor="text1"/>
                <w:sz w:val="12"/>
                <w:szCs w:val="12"/>
              </w:rPr>
            </w:pPr>
            <w:r w:rsidRPr="00BA5C26">
              <w:rPr>
                <w:rFonts w:ascii="Calibri" w:hAnsi="Calibri"/>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noWrap/>
            <w:vAlign w:val="bottom"/>
            <w:hideMark/>
          </w:tcPr>
          <w:p w:rsidR="00F762A2" w:rsidRPr="00BA5C26" w:rsidRDefault="00F762A2" w:rsidP="00975863">
            <w:pPr>
              <w:rPr>
                <w:rFonts w:ascii="Calibri" w:hAnsi="Calibri"/>
                <w:b/>
                <w:bCs/>
                <w:color w:val="000000" w:themeColor="text1"/>
                <w:sz w:val="12"/>
                <w:szCs w:val="12"/>
              </w:rPr>
            </w:pPr>
            <w:r w:rsidRPr="00BA5C26">
              <w:rPr>
                <w:rFonts w:ascii="Calibri" w:hAnsi="Calibri"/>
                <w:b/>
                <w:bCs/>
                <w:color w:val="000000" w:themeColor="text1"/>
                <w:sz w:val="12"/>
                <w:szCs w:val="12"/>
              </w:rPr>
              <w:t> </w:t>
            </w:r>
          </w:p>
        </w:tc>
        <w:tc>
          <w:tcPr>
            <w:tcW w:w="426" w:type="dxa"/>
            <w:tcBorders>
              <w:top w:val="nil"/>
              <w:left w:val="nil"/>
              <w:bottom w:val="single" w:sz="4" w:space="0" w:color="auto"/>
              <w:right w:val="single" w:sz="4" w:space="0" w:color="auto"/>
            </w:tcBorders>
            <w:shd w:val="clear" w:color="auto" w:fill="auto"/>
            <w:noWrap/>
            <w:vAlign w:val="bottom"/>
            <w:hideMark/>
          </w:tcPr>
          <w:p w:rsidR="00F762A2" w:rsidRPr="00BA5C26" w:rsidRDefault="00F762A2" w:rsidP="00975863">
            <w:pPr>
              <w:rPr>
                <w:rFonts w:ascii="Calibri" w:hAnsi="Calibri"/>
                <w:b/>
                <w:bCs/>
                <w:color w:val="000000" w:themeColor="text1"/>
                <w:sz w:val="12"/>
                <w:szCs w:val="12"/>
              </w:rPr>
            </w:pPr>
            <w:r w:rsidRPr="00BA5C26">
              <w:rPr>
                <w:rFonts w:ascii="Calibri" w:hAnsi="Calibri"/>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noWrap/>
            <w:vAlign w:val="bottom"/>
            <w:hideMark/>
          </w:tcPr>
          <w:p w:rsidR="00F762A2" w:rsidRPr="00BA5C26" w:rsidRDefault="00F762A2" w:rsidP="00975863">
            <w:pPr>
              <w:rPr>
                <w:rFonts w:ascii="Calibri" w:hAnsi="Calibri"/>
                <w:b/>
                <w:bCs/>
                <w:color w:val="000000" w:themeColor="text1"/>
                <w:sz w:val="12"/>
                <w:szCs w:val="12"/>
              </w:rPr>
            </w:pPr>
            <w:r w:rsidRPr="00BA5C26">
              <w:rPr>
                <w:rFonts w:ascii="Calibri" w:hAnsi="Calibri"/>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noWrap/>
            <w:textDirection w:val="btLr"/>
            <w:vAlign w:val="bottom"/>
            <w:hideMark/>
          </w:tcPr>
          <w:p w:rsidR="00F762A2" w:rsidRPr="00BA5C26" w:rsidRDefault="00F762A2" w:rsidP="00975863">
            <w:pPr>
              <w:ind w:left="113" w:right="113"/>
              <w:jc w:val="right"/>
              <w:rPr>
                <w:rFonts w:ascii="Calibri" w:hAnsi="Calibri"/>
                <w:b/>
                <w:bCs/>
                <w:color w:val="000000" w:themeColor="text1"/>
                <w:sz w:val="12"/>
                <w:szCs w:val="12"/>
              </w:rPr>
            </w:pPr>
            <w:r w:rsidRPr="00BA5C26">
              <w:rPr>
                <w:rFonts w:ascii="Calibri" w:hAnsi="Calibri"/>
                <w:b/>
                <w:bCs/>
                <w:color w:val="000000" w:themeColor="text1"/>
                <w:sz w:val="12"/>
                <w:szCs w:val="12"/>
              </w:rPr>
              <w:t>36,2</w:t>
            </w:r>
          </w:p>
        </w:tc>
        <w:tc>
          <w:tcPr>
            <w:tcW w:w="425" w:type="dxa"/>
            <w:tcBorders>
              <w:top w:val="nil"/>
              <w:left w:val="nil"/>
              <w:bottom w:val="single" w:sz="4" w:space="0" w:color="auto"/>
              <w:right w:val="single" w:sz="4" w:space="0" w:color="auto"/>
            </w:tcBorders>
            <w:shd w:val="clear" w:color="auto" w:fill="auto"/>
            <w:noWrap/>
            <w:textDirection w:val="btLr"/>
            <w:vAlign w:val="bottom"/>
            <w:hideMark/>
          </w:tcPr>
          <w:p w:rsidR="00F762A2" w:rsidRPr="00BA5C26" w:rsidRDefault="00F762A2" w:rsidP="00975863">
            <w:pPr>
              <w:ind w:left="113" w:right="113"/>
              <w:jc w:val="right"/>
              <w:rPr>
                <w:rFonts w:ascii="Calibri" w:hAnsi="Calibri"/>
                <w:b/>
                <w:bCs/>
                <w:color w:val="000000" w:themeColor="text1"/>
                <w:sz w:val="12"/>
                <w:szCs w:val="12"/>
              </w:rPr>
            </w:pPr>
            <w:r w:rsidRPr="00BA5C26">
              <w:rPr>
                <w:rFonts w:ascii="Calibri" w:hAnsi="Calibri"/>
                <w:b/>
                <w:bCs/>
                <w:color w:val="000000" w:themeColor="text1"/>
                <w:sz w:val="12"/>
                <w:szCs w:val="12"/>
              </w:rPr>
              <w:t>23</w:t>
            </w:r>
          </w:p>
        </w:tc>
        <w:tc>
          <w:tcPr>
            <w:tcW w:w="709" w:type="dxa"/>
            <w:tcBorders>
              <w:top w:val="nil"/>
              <w:left w:val="nil"/>
              <w:bottom w:val="single" w:sz="4" w:space="0" w:color="auto"/>
              <w:right w:val="single" w:sz="4" w:space="0" w:color="auto"/>
            </w:tcBorders>
            <w:shd w:val="clear" w:color="auto" w:fill="auto"/>
            <w:noWrap/>
            <w:textDirection w:val="btLr"/>
            <w:vAlign w:val="bottom"/>
            <w:hideMark/>
          </w:tcPr>
          <w:p w:rsidR="00F762A2" w:rsidRPr="00BA5C26" w:rsidRDefault="00F762A2" w:rsidP="00975863">
            <w:pPr>
              <w:ind w:left="113" w:right="113"/>
              <w:jc w:val="right"/>
              <w:rPr>
                <w:rFonts w:ascii="Calibri" w:hAnsi="Calibri"/>
                <w:b/>
                <w:bCs/>
                <w:color w:val="000000" w:themeColor="text1"/>
                <w:sz w:val="12"/>
                <w:szCs w:val="12"/>
              </w:rPr>
            </w:pPr>
            <w:r w:rsidRPr="00BA5C26">
              <w:rPr>
                <w:rFonts w:ascii="Calibri" w:hAnsi="Calibri"/>
                <w:b/>
                <w:bCs/>
                <w:color w:val="000000" w:themeColor="text1"/>
                <w:sz w:val="12"/>
                <w:szCs w:val="12"/>
              </w:rPr>
              <w:t>45,6</w:t>
            </w:r>
          </w:p>
        </w:tc>
        <w:tc>
          <w:tcPr>
            <w:tcW w:w="1134" w:type="dxa"/>
            <w:tcBorders>
              <w:top w:val="nil"/>
              <w:left w:val="nil"/>
              <w:bottom w:val="single" w:sz="4" w:space="0" w:color="auto"/>
              <w:right w:val="single" w:sz="4" w:space="0" w:color="auto"/>
            </w:tcBorders>
            <w:shd w:val="clear" w:color="auto" w:fill="auto"/>
            <w:noWrap/>
            <w:vAlign w:val="bottom"/>
            <w:hideMark/>
          </w:tcPr>
          <w:p w:rsidR="00F762A2" w:rsidRPr="00BA5C26" w:rsidRDefault="00F762A2" w:rsidP="00975863">
            <w:pPr>
              <w:rPr>
                <w:rFonts w:ascii="Calibri" w:hAnsi="Calibri"/>
                <w:b/>
                <w:bCs/>
                <w:color w:val="000000" w:themeColor="text1"/>
                <w:sz w:val="12"/>
                <w:szCs w:val="12"/>
              </w:rPr>
            </w:pPr>
            <w:r w:rsidRPr="00BA5C26">
              <w:rPr>
                <w:rFonts w:ascii="Calibri" w:hAnsi="Calibri"/>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noWrap/>
            <w:vAlign w:val="bottom"/>
            <w:hideMark/>
          </w:tcPr>
          <w:p w:rsidR="00F762A2" w:rsidRPr="00BA5C26" w:rsidRDefault="00F762A2" w:rsidP="00975863">
            <w:pPr>
              <w:rPr>
                <w:rFonts w:ascii="Calibri" w:hAnsi="Calibri"/>
                <w:b/>
                <w:bCs/>
                <w:color w:val="000000" w:themeColor="text1"/>
                <w:sz w:val="12"/>
                <w:szCs w:val="12"/>
              </w:rPr>
            </w:pPr>
            <w:r w:rsidRPr="00BA5C26">
              <w:rPr>
                <w:rFonts w:ascii="Calibri" w:hAnsi="Calibri"/>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noWrap/>
            <w:textDirection w:val="btLr"/>
            <w:vAlign w:val="bottom"/>
            <w:hideMark/>
          </w:tcPr>
          <w:p w:rsidR="00F762A2" w:rsidRPr="00BA5C26" w:rsidRDefault="00F762A2" w:rsidP="00975863">
            <w:pPr>
              <w:ind w:left="113" w:right="113"/>
              <w:rPr>
                <w:rFonts w:ascii="Calibri" w:hAnsi="Calibri"/>
                <w:b/>
                <w:bCs/>
                <w:color w:val="000000" w:themeColor="text1"/>
                <w:sz w:val="12"/>
                <w:szCs w:val="12"/>
              </w:rPr>
            </w:pPr>
            <w:r w:rsidRPr="00BA5C26">
              <w:rPr>
                <w:rFonts w:ascii="Calibri" w:hAnsi="Calibri"/>
                <w:b/>
                <w:bCs/>
                <w:color w:val="000000" w:themeColor="text1"/>
                <w:sz w:val="12"/>
                <w:szCs w:val="12"/>
              </w:rPr>
              <w:t> </w:t>
            </w:r>
          </w:p>
        </w:tc>
        <w:tc>
          <w:tcPr>
            <w:tcW w:w="426" w:type="dxa"/>
            <w:tcBorders>
              <w:top w:val="nil"/>
              <w:left w:val="nil"/>
              <w:bottom w:val="single" w:sz="4" w:space="0" w:color="auto"/>
              <w:right w:val="single" w:sz="4" w:space="0" w:color="auto"/>
            </w:tcBorders>
            <w:shd w:val="clear" w:color="auto" w:fill="auto"/>
            <w:noWrap/>
            <w:textDirection w:val="btLr"/>
            <w:vAlign w:val="bottom"/>
            <w:hideMark/>
          </w:tcPr>
          <w:p w:rsidR="00F762A2" w:rsidRPr="00BA5C26" w:rsidRDefault="00F762A2" w:rsidP="00975863">
            <w:pPr>
              <w:ind w:left="113" w:right="113"/>
              <w:rPr>
                <w:rFonts w:ascii="Calibri" w:hAnsi="Calibri"/>
                <w:b/>
                <w:bCs/>
                <w:color w:val="000000" w:themeColor="text1"/>
                <w:sz w:val="12"/>
                <w:szCs w:val="12"/>
              </w:rPr>
            </w:pPr>
            <w:r w:rsidRPr="00BA5C26">
              <w:rPr>
                <w:rFonts w:ascii="Calibri" w:hAnsi="Calibri"/>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noWrap/>
            <w:textDirection w:val="btLr"/>
            <w:vAlign w:val="bottom"/>
            <w:hideMark/>
          </w:tcPr>
          <w:p w:rsidR="00F762A2" w:rsidRPr="00BA5C26" w:rsidRDefault="00F762A2" w:rsidP="00975863">
            <w:pPr>
              <w:ind w:left="113" w:right="113"/>
              <w:rPr>
                <w:rFonts w:ascii="Calibri" w:hAnsi="Calibri"/>
                <w:b/>
                <w:bCs/>
                <w:color w:val="000000" w:themeColor="text1"/>
                <w:sz w:val="12"/>
                <w:szCs w:val="12"/>
              </w:rPr>
            </w:pPr>
            <w:r w:rsidRPr="00BA5C26">
              <w:rPr>
                <w:rFonts w:ascii="Calibri" w:hAnsi="Calibri"/>
                <w:b/>
                <w:bCs/>
                <w:color w:val="000000" w:themeColor="text1"/>
                <w:sz w:val="12"/>
                <w:szCs w:val="12"/>
              </w:rPr>
              <w:t> </w:t>
            </w:r>
          </w:p>
        </w:tc>
      </w:tr>
    </w:tbl>
    <w:p w:rsidR="00F762A2" w:rsidRPr="00BA5C26" w:rsidRDefault="00F762A2" w:rsidP="00F762A2">
      <w:pPr>
        <w:pStyle w:val="31"/>
        <w:shd w:val="clear" w:color="auto" w:fill="auto"/>
        <w:tabs>
          <w:tab w:val="left" w:pos="709"/>
          <w:tab w:val="left" w:pos="851"/>
          <w:tab w:val="left" w:pos="1229"/>
        </w:tabs>
        <w:spacing w:line="240" w:lineRule="auto"/>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2.</w:t>
      </w:r>
      <w:r w:rsidRPr="00BA5C26">
        <w:rPr>
          <w:color w:val="000000" w:themeColor="text1"/>
          <w:sz w:val="20"/>
          <w:szCs w:val="20"/>
        </w:rPr>
        <w:t xml:space="preserve"> </w:t>
      </w:r>
      <w:r w:rsidRPr="00BA5C26">
        <w:rPr>
          <w:rFonts w:ascii="Arial" w:hAnsi="Arial" w:cs="Arial"/>
          <w:color w:val="000000" w:themeColor="text1"/>
          <w:sz w:val="20"/>
          <w:szCs w:val="20"/>
        </w:rPr>
        <w:t>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w:t>
      </w:r>
      <w:r w:rsidRPr="00BA5C26">
        <w:rPr>
          <w:rFonts w:ascii="Arial" w:hAnsi="Arial" w:cs="Arial"/>
          <w:color w:val="000000" w:themeColor="text1"/>
          <w:sz w:val="20"/>
          <w:szCs w:val="20"/>
          <w:lang w:val="en-US"/>
        </w:rPr>
        <w:t>http</w:t>
      </w:r>
      <w:r w:rsidRPr="00BA5C26">
        <w:rPr>
          <w:rFonts w:ascii="Arial" w:hAnsi="Arial" w:cs="Arial"/>
          <w:color w:val="000000" w:themeColor="text1"/>
          <w:sz w:val="20"/>
          <w:szCs w:val="20"/>
        </w:rPr>
        <w:t>://</w:t>
      </w:r>
      <w:r w:rsidRPr="00BA5C26">
        <w:rPr>
          <w:rFonts w:ascii="Arial" w:hAnsi="Arial" w:cs="Arial"/>
          <w:color w:val="000000" w:themeColor="text1"/>
          <w:sz w:val="20"/>
          <w:szCs w:val="20"/>
          <w:lang w:val="en-US"/>
        </w:rPr>
        <w:t>www</w:t>
      </w:r>
      <w:r w:rsidRPr="00BA5C26">
        <w:rPr>
          <w:rFonts w:ascii="Arial" w:hAnsi="Arial" w:cs="Arial"/>
          <w:color w:val="000000" w:themeColor="text1"/>
          <w:sz w:val="20"/>
          <w:szCs w:val="20"/>
        </w:rPr>
        <w:t>. msp.tomskinvest.ru/).</w:t>
      </w:r>
    </w:p>
    <w:p w:rsidR="00F762A2" w:rsidRPr="00BA5C26" w:rsidRDefault="00F762A2" w:rsidP="00F762A2">
      <w:pPr>
        <w:pStyle w:val="31"/>
        <w:shd w:val="clear" w:color="auto" w:fill="auto"/>
        <w:tabs>
          <w:tab w:val="left" w:pos="709"/>
          <w:tab w:val="left" w:pos="851"/>
          <w:tab w:val="left" w:pos="1229"/>
        </w:tabs>
        <w:spacing w:line="240" w:lineRule="auto"/>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3. </w:t>
      </w:r>
      <w:r w:rsidRPr="00BA5C26">
        <w:rPr>
          <w:rFonts w:ascii="Arial" w:hAnsi="Arial" w:cs="Arial"/>
          <w:color w:val="000000" w:themeColor="text1"/>
          <w:sz w:val="20"/>
          <w:szCs w:val="20"/>
          <w:lang w:eastAsia="ar-SA"/>
        </w:rPr>
        <w:t>Настоящее постановление вступает в силу со дня его официального опубликования.</w:t>
      </w:r>
    </w:p>
    <w:p w:rsidR="00F762A2" w:rsidRPr="00BA5C26" w:rsidRDefault="00F762A2" w:rsidP="00F762A2">
      <w:pPr>
        <w:pStyle w:val="31"/>
        <w:shd w:val="clear" w:color="auto" w:fill="auto"/>
        <w:tabs>
          <w:tab w:val="left" w:pos="709"/>
          <w:tab w:val="left" w:pos="851"/>
          <w:tab w:val="left" w:pos="1229"/>
        </w:tabs>
        <w:spacing w:line="240" w:lineRule="auto"/>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4.</w:t>
      </w:r>
      <w:r w:rsidRPr="00BA5C26">
        <w:rPr>
          <w:rFonts w:ascii="Arial" w:hAnsi="Arial" w:cs="Arial"/>
          <w:color w:val="000000" w:themeColor="text1"/>
          <w:sz w:val="20"/>
          <w:szCs w:val="20"/>
          <w:lang w:eastAsia="ar-SA"/>
        </w:rPr>
        <w:t xml:space="preserve"> Контроль за исполнением настоящего постановления оставляю за собой.</w:t>
      </w:r>
    </w:p>
    <w:p w:rsidR="00F762A2" w:rsidRPr="00BA5C26" w:rsidRDefault="00F762A2" w:rsidP="00F762A2">
      <w:pPr>
        <w:pStyle w:val="af5"/>
        <w:tabs>
          <w:tab w:val="left" w:pos="3312"/>
        </w:tabs>
        <w:suppressAutoHyphens/>
        <w:ind w:left="426"/>
        <w:jc w:val="both"/>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ab/>
      </w:r>
    </w:p>
    <w:p w:rsidR="003E2E35" w:rsidRPr="00BA5C26" w:rsidRDefault="00F762A2" w:rsidP="00F762A2">
      <w:pPr>
        <w:autoSpaceDE w:val="0"/>
        <w:autoSpaceDN w:val="0"/>
        <w:adjustRightInd w:val="0"/>
        <w:jc w:val="both"/>
        <w:rPr>
          <w:rFonts w:ascii="Arial" w:hAnsi="Arial" w:cs="Arial"/>
          <w:color w:val="000000" w:themeColor="text1"/>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(подпись)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        А.Л. Гензе</w:t>
      </w:r>
    </w:p>
    <w:p w:rsidR="001E6E10" w:rsidRPr="00BA5C26" w:rsidRDefault="001E6E10"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color w:val="000000" w:themeColor="text1"/>
          <w:sz w:val="20"/>
          <w:szCs w:val="20"/>
        </w:rPr>
      </w:pPr>
    </w:p>
    <w:p w:rsidR="003D3394" w:rsidRPr="00BA5C26" w:rsidRDefault="003D3394"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CE348A" w:rsidRPr="00BA5C26" w:rsidRDefault="00CE348A" w:rsidP="00CE348A">
      <w:pPr>
        <w:jc w:val="center"/>
        <w:rPr>
          <w:rFonts w:ascii="Arial" w:hAnsi="Arial" w:cs="Arial"/>
          <w:color w:val="000000" w:themeColor="text1"/>
          <w:sz w:val="20"/>
          <w:szCs w:val="20"/>
        </w:rPr>
      </w:pPr>
      <w:r w:rsidRPr="00BA5C26">
        <w:rPr>
          <w:rFonts w:ascii="Arial" w:hAnsi="Arial" w:cs="Arial"/>
          <w:color w:val="000000" w:themeColor="text1"/>
          <w:sz w:val="20"/>
          <w:szCs w:val="20"/>
        </w:rPr>
        <w:t>ПОСТАНОВЛЕНИЕ</w:t>
      </w:r>
    </w:p>
    <w:p w:rsidR="00CE348A" w:rsidRPr="00BA5C26" w:rsidRDefault="00CE348A" w:rsidP="00CE348A">
      <w:pPr>
        <w:pStyle w:val="afb"/>
        <w:tabs>
          <w:tab w:val="clear" w:pos="6804"/>
        </w:tabs>
        <w:spacing w:before="0" w:line="360" w:lineRule="auto"/>
        <w:rPr>
          <w:rFonts w:ascii="Arial" w:hAnsi="Arial" w:cs="Arial"/>
          <w:color w:val="000000" w:themeColor="text1"/>
          <w:sz w:val="20"/>
        </w:rPr>
      </w:pPr>
      <w:r w:rsidRPr="00BA5C26">
        <w:rPr>
          <w:rFonts w:ascii="Arial" w:hAnsi="Arial" w:cs="Arial"/>
          <w:color w:val="000000" w:themeColor="text1"/>
          <w:sz w:val="20"/>
        </w:rPr>
        <w:t>«26» декабря 2019г.</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Pr="00BA5C26">
        <w:rPr>
          <w:rFonts w:ascii="Arial" w:hAnsi="Arial" w:cs="Arial"/>
          <w:color w:val="000000" w:themeColor="text1"/>
          <w:sz w:val="20"/>
        </w:rPr>
        <w:tab/>
      </w:r>
      <w:r w:rsidRPr="00BA5C26">
        <w:rPr>
          <w:rFonts w:ascii="Arial" w:hAnsi="Arial" w:cs="Arial"/>
          <w:color w:val="000000" w:themeColor="text1"/>
          <w:sz w:val="20"/>
        </w:rPr>
        <w:tab/>
        <w:t>№325</w:t>
      </w:r>
    </w:p>
    <w:p w:rsidR="00CE348A" w:rsidRPr="00BA5C26" w:rsidRDefault="00CE348A" w:rsidP="00CE348A">
      <w:pPr>
        <w:jc w:val="both"/>
        <w:rPr>
          <w:rFonts w:ascii="Arial" w:hAnsi="Arial" w:cs="Arial"/>
          <w:color w:val="000000" w:themeColor="text1"/>
          <w:sz w:val="20"/>
          <w:szCs w:val="20"/>
        </w:rPr>
      </w:pPr>
    </w:p>
    <w:p w:rsidR="00CE348A" w:rsidRPr="00BA5C26" w:rsidRDefault="00CE348A" w:rsidP="00CE348A">
      <w:pPr>
        <w:autoSpaceDE w:val="0"/>
        <w:autoSpaceDN w:val="0"/>
        <w:adjustRightInd w:val="0"/>
        <w:ind w:right="-1"/>
        <w:jc w:val="center"/>
        <w:rPr>
          <w:rFonts w:ascii="Arial" w:hAnsi="Arial" w:cs="Arial"/>
          <w:i/>
          <w:color w:val="000000" w:themeColor="text1"/>
          <w:sz w:val="20"/>
          <w:szCs w:val="20"/>
        </w:rPr>
      </w:pPr>
      <w:r w:rsidRPr="00BA5C26">
        <w:rPr>
          <w:rFonts w:ascii="Arial" w:hAnsi="Arial" w:cs="Arial"/>
          <w:color w:val="000000" w:themeColor="text1"/>
          <w:sz w:val="20"/>
          <w:szCs w:val="20"/>
        </w:rPr>
        <w:t>О внесении изменений в постановление Администрации Молчановского сельского поселения от 29.12.2017г. № 371 «О муниципальной программе «</w:t>
      </w:r>
      <w:r w:rsidRPr="00BA5C26">
        <w:rPr>
          <w:rFonts w:ascii="Arial" w:hAnsi="Arial" w:cs="Arial"/>
          <w:bCs/>
          <w:color w:val="000000" w:themeColor="text1"/>
          <w:sz w:val="20"/>
          <w:szCs w:val="20"/>
        </w:rPr>
        <w:t>Развитие физической культуры и спорта Молчановского сельского поселения на 2018-2020 годы</w:t>
      </w:r>
      <w:r w:rsidRPr="00BA5C26">
        <w:rPr>
          <w:rFonts w:ascii="Arial" w:hAnsi="Arial" w:cs="Arial"/>
          <w:color w:val="000000" w:themeColor="text1"/>
          <w:sz w:val="20"/>
          <w:szCs w:val="20"/>
        </w:rPr>
        <w:t>»</w:t>
      </w:r>
    </w:p>
    <w:p w:rsidR="00CE348A" w:rsidRPr="00BA5C26" w:rsidRDefault="00CE348A" w:rsidP="00CE348A">
      <w:pPr>
        <w:ind w:right="4960"/>
        <w:jc w:val="both"/>
        <w:rPr>
          <w:rFonts w:ascii="Arial" w:hAnsi="Arial" w:cs="Arial"/>
          <w:color w:val="000000" w:themeColor="text1"/>
          <w:sz w:val="20"/>
          <w:szCs w:val="20"/>
        </w:rPr>
      </w:pPr>
    </w:p>
    <w:p w:rsidR="00CE348A" w:rsidRPr="00BA5C26" w:rsidRDefault="00CE348A" w:rsidP="00CE348A">
      <w:pPr>
        <w:jc w:val="both"/>
        <w:rPr>
          <w:rFonts w:ascii="Arial" w:hAnsi="Arial" w:cs="Arial"/>
          <w:color w:val="000000" w:themeColor="text1"/>
          <w:sz w:val="20"/>
          <w:szCs w:val="20"/>
        </w:rPr>
      </w:pPr>
    </w:p>
    <w:p w:rsidR="00CE348A" w:rsidRPr="00BA5C26" w:rsidRDefault="00CE348A" w:rsidP="00CE348A">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ab/>
        <w:t>В связи с проведением корректировки мероприятий муниципальной программы «</w:t>
      </w:r>
      <w:r w:rsidRPr="00BA5C26">
        <w:rPr>
          <w:rFonts w:ascii="Arial" w:hAnsi="Arial" w:cs="Arial"/>
          <w:bCs/>
          <w:color w:val="000000" w:themeColor="text1"/>
          <w:sz w:val="20"/>
          <w:szCs w:val="20"/>
        </w:rPr>
        <w:t>Развитие физической культуры и спорта Молчановского сельского поселения на 2018-2020 годы</w:t>
      </w:r>
      <w:r w:rsidRPr="00BA5C26">
        <w:rPr>
          <w:rFonts w:ascii="Arial" w:hAnsi="Arial" w:cs="Arial"/>
          <w:color w:val="000000" w:themeColor="text1"/>
          <w:sz w:val="20"/>
          <w:szCs w:val="20"/>
        </w:rPr>
        <w:t>»</w:t>
      </w:r>
    </w:p>
    <w:p w:rsidR="00CE348A" w:rsidRPr="00BA5C26" w:rsidRDefault="00CE348A" w:rsidP="00CE348A">
      <w:pPr>
        <w:rPr>
          <w:rFonts w:ascii="Arial" w:hAnsi="Arial" w:cs="Arial"/>
          <w:color w:val="000000" w:themeColor="text1"/>
          <w:sz w:val="20"/>
          <w:szCs w:val="20"/>
        </w:rPr>
      </w:pPr>
    </w:p>
    <w:p w:rsidR="00CE348A" w:rsidRPr="00BA5C26" w:rsidRDefault="00CE348A" w:rsidP="00CE348A">
      <w:pPr>
        <w:pStyle w:val="afb"/>
        <w:tabs>
          <w:tab w:val="clear" w:pos="6804"/>
        </w:tabs>
        <w:spacing w:before="0"/>
        <w:jc w:val="both"/>
        <w:rPr>
          <w:rFonts w:ascii="Arial" w:hAnsi="Arial" w:cs="Arial"/>
          <w:color w:val="000000" w:themeColor="text1"/>
          <w:sz w:val="20"/>
        </w:rPr>
      </w:pPr>
      <w:r w:rsidRPr="00BA5C26">
        <w:rPr>
          <w:rFonts w:ascii="Arial" w:hAnsi="Arial" w:cs="Arial"/>
          <w:color w:val="000000" w:themeColor="text1"/>
          <w:sz w:val="20"/>
        </w:rPr>
        <w:t>ПОСТАНОВЛЯЮ</w:t>
      </w:r>
    </w:p>
    <w:p w:rsidR="00CE348A" w:rsidRPr="00BA5C26" w:rsidRDefault="00CE348A" w:rsidP="00CE348A">
      <w:pPr>
        <w:shd w:val="clear" w:color="auto" w:fill="FFFFFF"/>
        <w:tabs>
          <w:tab w:val="left" w:pos="284"/>
        </w:tabs>
        <w:jc w:val="both"/>
        <w:rPr>
          <w:rFonts w:ascii="Arial" w:hAnsi="Arial" w:cs="Arial"/>
          <w:color w:val="000000" w:themeColor="text1"/>
          <w:sz w:val="20"/>
          <w:szCs w:val="20"/>
        </w:rPr>
      </w:pPr>
      <w:r w:rsidRPr="00BA5C26">
        <w:rPr>
          <w:rFonts w:ascii="Arial" w:hAnsi="Arial" w:cs="Arial"/>
          <w:b/>
          <w:color w:val="000000" w:themeColor="text1"/>
          <w:sz w:val="20"/>
          <w:szCs w:val="20"/>
        </w:rPr>
        <w:tab/>
      </w:r>
      <w:r w:rsidRPr="00BA5C26">
        <w:rPr>
          <w:rFonts w:ascii="Arial" w:hAnsi="Arial" w:cs="Arial"/>
          <w:b/>
          <w:color w:val="000000" w:themeColor="text1"/>
          <w:sz w:val="20"/>
          <w:szCs w:val="20"/>
        </w:rPr>
        <w:tab/>
      </w:r>
      <w:r w:rsidRPr="00BA5C26">
        <w:rPr>
          <w:rFonts w:ascii="Arial" w:hAnsi="Arial" w:cs="Arial"/>
          <w:color w:val="000000" w:themeColor="text1"/>
          <w:sz w:val="20"/>
          <w:szCs w:val="20"/>
        </w:rPr>
        <w:t>1. Внести в постановление Администрации Молчановского сельского поселения от 29.12.2017г. №371 «О муниципальной программе «развитие физической культуры и спорта Молчановского сельского поселения на 2018-2020 годы»» следующие изменения:</w:t>
      </w:r>
    </w:p>
    <w:p w:rsidR="00CE348A" w:rsidRPr="00BA5C26" w:rsidRDefault="00CE348A" w:rsidP="00CE348A">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ab/>
        <w:t>1.1. в приложении 1 к настоящему постановлению:</w:t>
      </w:r>
    </w:p>
    <w:p w:rsidR="00CE348A" w:rsidRPr="00BA5C26" w:rsidRDefault="00CE348A" w:rsidP="00CE348A">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ab/>
        <w:t>1) паспорт программы изложить в новой редакции:</w:t>
      </w:r>
    </w:p>
    <w:p w:rsidR="00CE348A" w:rsidRPr="00BA5C26" w:rsidRDefault="00CE348A" w:rsidP="00CE348A">
      <w:pPr>
        <w:autoSpaceDE w:val="0"/>
        <w:autoSpaceDN w:val="0"/>
        <w:adjustRightInd w:val="0"/>
        <w:jc w:val="both"/>
        <w:rPr>
          <w:rFonts w:ascii="Arial" w:hAnsi="Arial" w:cs="Arial"/>
          <w:color w:val="000000" w:themeColor="text1"/>
          <w:sz w:val="20"/>
          <w:szCs w:val="20"/>
        </w:rPr>
      </w:pPr>
    </w:p>
    <w:tbl>
      <w:tblPr>
        <w:tblW w:w="9781" w:type="dxa"/>
        <w:tblInd w:w="108" w:type="dxa"/>
        <w:tblLayout w:type="fixed"/>
        <w:tblLook w:val="0000" w:firstRow="0" w:lastRow="0" w:firstColumn="0" w:lastColumn="0" w:noHBand="0" w:noVBand="0"/>
      </w:tblPr>
      <w:tblGrid>
        <w:gridCol w:w="2235"/>
        <w:gridCol w:w="7546"/>
      </w:tblGrid>
      <w:tr w:rsidR="00BA5C26" w:rsidRPr="00BA5C26" w:rsidTr="00975863">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CE348A" w:rsidRPr="00BA5C26" w:rsidRDefault="00CE348A" w:rsidP="00975863">
            <w:pPr>
              <w:autoSpaceDE w:val="0"/>
              <w:autoSpaceDN w:val="0"/>
              <w:adjustRightInd w:val="0"/>
              <w:jc w:val="center"/>
              <w:rPr>
                <w:rFonts w:ascii="Arial" w:hAnsi="Arial" w:cs="Arial"/>
                <w:color w:val="000000" w:themeColor="text1"/>
                <w:sz w:val="20"/>
                <w:szCs w:val="20"/>
                <w:lang w:val="en-US"/>
              </w:rPr>
            </w:pPr>
            <w:r w:rsidRPr="00BA5C26">
              <w:rPr>
                <w:rFonts w:ascii="Arial" w:hAnsi="Arial" w:cs="Arial"/>
                <w:color w:val="000000" w:themeColor="text1"/>
                <w:sz w:val="20"/>
                <w:szCs w:val="20"/>
              </w:rPr>
              <w:t>Наименование программы</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CE348A" w:rsidRPr="00BA5C26" w:rsidRDefault="00CE348A" w:rsidP="00975863">
            <w:pPr>
              <w:autoSpaceDE w:val="0"/>
              <w:autoSpaceDN w:val="0"/>
              <w:adjustRightInd w:val="0"/>
              <w:spacing w:line="240" w:lineRule="atLeast"/>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«Развитие</w:t>
            </w:r>
            <w:r w:rsidRPr="00BA5C26">
              <w:rPr>
                <w:rFonts w:ascii="Arial" w:hAnsi="Arial" w:cs="Arial"/>
                <w:bCs/>
                <w:color w:val="000000" w:themeColor="text1"/>
                <w:sz w:val="20"/>
                <w:szCs w:val="20"/>
              </w:rPr>
              <w:t xml:space="preserve"> физической культуры и спорта Молчановского сельского поселения»</w:t>
            </w:r>
            <w:r w:rsidRPr="00BA5C26">
              <w:rPr>
                <w:rFonts w:ascii="Arial" w:hAnsi="Arial" w:cs="Arial"/>
                <w:color w:val="000000" w:themeColor="text1"/>
                <w:sz w:val="20"/>
                <w:szCs w:val="20"/>
              </w:rPr>
              <w:t xml:space="preserve"> </w:t>
            </w:r>
            <w:r w:rsidRPr="00BA5C26">
              <w:rPr>
                <w:rFonts w:ascii="Arial" w:hAnsi="Arial" w:cs="Arial"/>
                <w:bCs/>
                <w:color w:val="000000" w:themeColor="text1"/>
                <w:sz w:val="20"/>
                <w:szCs w:val="20"/>
              </w:rPr>
              <w:t>на 2018-2020 годы</w:t>
            </w:r>
            <w:r w:rsidRPr="00BA5C26">
              <w:rPr>
                <w:rFonts w:ascii="Arial" w:hAnsi="Arial" w:cs="Arial"/>
                <w:color w:val="000000" w:themeColor="text1"/>
                <w:sz w:val="20"/>
                <w:szCs w:val="20"/>
              </w:rPr>
              <w:t xml:space="preserve"> (далее – Программа)</w:t>
            </w:r>
          </w:p>
        </w:tc>
      </w:tr>
      <w:tr w:rsidR="00BA5C26" w:rsidRPr="00BA5C26" w:rsidTr="00975863">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CE348A" w:rsidRPr="00BA5C26" w:rsidRDefault="00CE348A" w:rsidP="00975863">
            <w:pPr>
              <w:autoSpaceDE w:val="0"/>
              <w:autoSpaceDN w:val="0"/>
              <w:adjustRightInd w:val="0"/>
              <w:rPr>
                <w:rFonts w:ascii="Arial" w:hAnsi="Arial" w:cs="Arial"/>
                <w:color w:val="000000" w:themeColor="text1"/>
                <w:sz w:val="20"/>
                <w:szCs w:val="20"/>
                <w:lang w:val="en-US"/>
              </w:rPr>
            </w:pPr>
            <w:r w:rsidRPr="00BA5C26">
              <w:rPr>
                <w:rFonts w:ascii="Arial" w:hAnsi="Arial" w:cs="Arial"/>
                <w:color w:val="000000" w:themeColor="text1"/>
                <w:sz w:val="20"/>
                <w:szCs w:val="20"/>
              </w:rPr>
              <w:t xml:space="preserve">Муниципальный заказчик </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CE348A" w:rsidRPr="00BA5C26" w:rsidRDefault="00CE348A" w:rsidP="00975863">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xml:space="preserve">Администрация Молчановского сельского поселения </w:t>
            </w:r>
          </w:p>
        </w:tc>
      </w:tr>
      <w:tr w:rsidR="00BA5C26" w:rsidRPr="00BA5C26" w:rsidTr="00975863">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CE348A" w:rsidRPr="00BA5C26" w:rsidRDefault="00CE348A" w:rsidP="00975863">
            <w:pPr>
              <w:autoSpaceDE w:val="0"/>
              <w:autoSpaceDN w:val="0"/>
              <w:adjustRightInd w:val="0"/>
              <w:rPr>
                <w:rFonts w:ascii="Arial" w:hAnsi="Arial" w:cs="Arial"/>
                <w:color w:val="000000" w:themeColor="text1"/>
                <w:sz w:val="20"/>
                <w:szCs w:val="20"/>
                <w:lang w:val="en-US"/>
              </w:rPr>
            </w:pPr>
            <w:r w:rsidRPr="00BA5C26">
              <w:rPr>
                <w:rFonts w:ascii="Arial" w:hAnsi="Arial" w:cs="Arial"/>
                <w:color w:val="000000" w:themeColor="text1"/>
                <w:sz w:val="20"/>
                <w:szCs w:val="20"/>
              </w:rPr>
              <w:t>Разработчик Программы</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CE348A" w:rsidRPr="00BA5C26" w:rsidRDefault="00CE348A" w:rsidP="00975863">
            <w:pPr>
              <w:autoSpaceDE w:val="0"/>
              <w:autoSpaceDN w:val="0"/>
              <w:adjustRightInd w:val="0"/>
              <w:jc w:val="both"/>
              <w:rPr>
                <w:rFonts w:ascii="Arial" w:hAnsi="Arial" w:cs="Arial"/>
                <w:color w:val="000000" w:themeColor="text1"/>
                <w:sz w:val="20"/>
                <w:szCs w:val="20"/>
              </w:rPr>
            </w:pPr>
            <w:r w:rsidRPr="00BA5C26">
              <w:rPr>
                <w:rFonts w:ascii="Arial" w:hAnsi="Arial" w:cs="Arial"/>
                <w:iCs/>
                <w:color w:val="000000" w:themeColor="text1"/>
                <w:sz w:val="20"/>
                <w:szCs w:val="20"/>
              </w:rPr>
              <w:t xml:space="preserve">Администрация </w:t>
            </w:r>
            <w:r w:rsidRPr="00BA5C26">
              <w:rPr>
                <w:rFonts w:ascii="Arial" w:hAnsi="Arial" w:cs="Arial"/>
                <w:color w:val="000000" w:themeColor="text1"/>
                <w:sz w:val="20"/>
                <w:szCs w:val="20"/>
              </w:rPr>
              <w:t>Молчановского</w:t>
            </w:r>
            <w:r w:rsidRPr="00BA5C26">
              <w:rPr>
                <w:rFonts w:ascii="Arial" w:hAnsi="Arial" w:cs="Arial"/>
                <w:iCs/>
                <w:color w:val="000000" w:themeColor="text1"/>
                <w:sz w:val="20"/>
                <w:szCs w:val="20"/>
              </w:rPr>
              <w:t xml:space="preserve"> сельского поселения </w:t>
            </w:r>
          </w:p>
        </w:tc>
      </w:tr>
      <w:tr w:rsidR="00BA5C26" w:rsidRPr="00BA5C26" w:rsidTr="00975863">
        <w:trPr>
          <w:trHeight w:val="986"/>
        </w:trPr>
        <w:tc>
          <w:tcPr>
            <w:tcW w:w="2235" w:type="dxa"/>
            <w:tcBorders>
              <w:top w:val="single" w:sz="3" w:space="0" w:color="000000"/>
              <w:left w:val="single" w:sz="3" w:space="0" w:color="000000"/>
              <w:bottom w:val="single" w:sz="4" w:space="0" w:color="auto"/>
              <w:right w:val="single" w:sz="3" w:space="0" w:color="000000"/>
            </w:tcBorders>
            <w:shd w:val="clear" w:color="000000" w:fill="FFFFFF"/>
          </w:tcPr>
          <w:p w:rsidR="00CE348A" w:rsidRPr="00BA5C26" w:rsidRDefault="00CE348A" w:rsidP="00975863">
            <w:pPr>
              <w:autoSpaceDE w:val="0"/>
              <w:autoSpaceDN w:val="0"/>
              <w:adjustRightInd w:val="0"/>
              <w:rPr>
                <w:rFonts w:ascii="Arial" w:hAnsi="Arial" w:cs="Arial"/>
                <w:color w:val="000000" w:themeColor="text1"/>
                <w:sz w:val="20"/>
                <w:szCs w:val="20"/>
                <w:lang w:val="en-US"/>
              </w:rPr>
            </w:pPr>
            <w:r w:rsidRPr="00BA5C26">
              <w:rPr>
                <w:rFonts w:ascii="Arial" w:hAnsi="Arial" w:cs="Arial"/>
                <w:color w:val="000000" w:themeColor="text1"/>
                <w:sz w:val="20"/>
                <w:szCs w:val="20"/>
              </w:rPr>
              <w:t xml:space="preserve">Цель и задачи Программы </w:t>
            </w:r>
          </w:p>
          <w:p w:rsidR="00CE348A" w:rsidRPr="00BA5C26" w:rsidRDefault="00CE348A" w:rsidP="00975863">
            <w:pPr>
              <w:autoSpaceDE w:val="0"/>
              <w:autoSpaceDN w:val="0"/>
              <w:adjustRightInd w:val="0"/>
              <w:rPr>
                <w:rFonts w:ascii="Arial" w:hAnsi="Arial" w:cs="Arial"/>
                <w:color w:val="000000" w:themeColor="text1"/>
                <w:sz w:val="20"/>
                <w:szCs w:val="20"/>
                <w:lang w:val="en-US"/>
              </w:rPr>
            </w:pPr>
          </w:p>
        </w:tc>
        <w:tc>
          <w:tcPr>
            <w:tcW w:w="7546" w:type="dxa"/>
            <w:tcBorders>
              <w:top w:val="single" w:sz="3" w:space="0" w:color="000000"/>
              <w:left w:val="single" w:sz="3" w:space="0" w:color="000000"/>
              <w:bottom w:val="single" w:sz="4" w:space="0" w:color="auto"/>
              <w:right w:val="single" w:sz="3" w:space="0" w:color="000000"/>
            </w:tcBorders>
            <w:shd w:val="clear" w:color="000000" w:fill="FFFFFF"/>
          </w:tcPr>
          <w:p w:rsidR="00CE348A" w:rsidRPr="00BA5C26" w:rsidRDefault="00CE348A" w:rsidP="00975863">
            <w:pPr>
              <w:spacing w:line="240" w:lineRule="atLeast"/>
              <w:rPr>
                <w:rFonts w:ascii="Arial" w:hAnsi="Arial" w:cs="Arial"/>
                <w:color w:val="000000" w:themeColor="text1"/>
                <w:sz w:val="20"/>
                <w:szCs w:val="20"/>
              </w:rPr>
            </w:pPr>
            <w:r w:rsidRPr="00BA5C26">
              <w:rPr>
                <w:rFonts w:ascii="Arial" w:hAnsi="Arial" w:cs="Arial"/>
                <w:color w:val="000000" w:themeColor="text1"/>
                <w:sz w:val="20"/>
                <w:szCs w:val="20"/>
              </w:rPr>
              <w:t xml:space="preserve">Создание благоприятных условий для дальнейшего развития физической культуры и массового спорта в Молчановском сельском поселении и привлечение различных слоев населения  к систематическим занятиям физической культурой и спортом </w:t>
            </w:r>
          </w:p>
          <w:p w:rsidR="00CE348A" w:rsidRPr="00BA5C26" w:rsidRDefault="00CE348A" w:rsidP="00975863">
            <w:pPr>
              <w:spacing w:line="240" w:lineRule="atLeast"/>
              <w:rPr>
                <w:rFonts w:ascii="Arial" w:hAnsi="Arial" w:cs="Arial"/>
                <w:color w:val="000000" w:themeColor="text1"/>
                <w:sz w:val="20"/>
                <w:szCs w:val="20"/>
              </w:rPr>
            </w:pPr>
            <w:r w:rsidRPr="00BA5C26">
              <w:rPr>
                <w:rFonts w:ascii="Arial" w:hAnsi="Arial" w:cs="Arial"/>
                <w:color w:val="000000" w:themeColor="text1"/>
                <w:sz w:val="20"/>
                <w:szCs w:val="20"/>
              </w:rPr>
              <w:t xml:space="preserve">Основные задачи: </w:t>
            </w:r>
          </w:p>
          <w:p w:rsidR="00CE348A" w:rsidRPr="00BA5C26" w:rsidRDefault="00CE348A" w:rsidP="00975863">
            <w:pPr>
              <w:spacing w:line="240" w:lineRule="atLeast"/>
              <w:jc w:val="both"/>
              <w:rPr>
                <w:rFonts w:ascii="Arial" w:hAnsi="Arial" w:cs="Arial"/>
                <w:color w:val="000000" w:themeColor="text1"/>
                <w:sz w:val="20"/>
                <w:szCs w:val="20"/>
              </w:rPr>
            </w:pPr>
            <w:r w:rsidRPr="00BA5C26">
              <w:rPr>
                <w:rFonts w:ascii="Arial" w:hAnsi="Arial" w:cs="Arial"/>
                <w:color w:val="000000" w:themeColor="text1"/>
                <w:sz w:val="20"/>
                <w:szCs w:val="20"/>
              </w:rPr>
              <w:t>- формирование потребности здорового образа жизни у жителей Молчановского сельского поселения;</w:t>
            </w:r>
          </w:p>
          <w:p w:rsidR="00CE348A" w:rsidRPr="00BA5C26" w:rsidRDefault="00CE348A"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 увеличение числа жителей, систематически занимающихся    физической культурой и спортом;</w:t>
            </w:r>
          </w:p>
          <w:p w:rsidR="00CE348A" w:rsidRPr="00BA5C26" w:rsidRDefault="00CE348A" w:rsidP="00975863">
            <w:pPr>
              <w:spacing w:line="240" w:lineRule="atLeast"/>
              <w:rPr>
                <w:rFonts w:ascii="Arial" w:hAnsi="Arial" w:cs="Arial"/>
                <w:color w:val="000000" w:themeColor="text1"/>
                <w:sz w:val="20"/>
                <w:szCs w:val="20"/>
              </w:rPr>
            </w:pPr>
            <w:r w:rsidRPr="00BA5C26">
              <w:rPr>
                <w:rFonts w:ascii="Arial" w:hAnsi="Arial" w:cs="Arial"/>
                <w:color w:val="000000" w:themeColor="text1"/>
                <w:sz w:val="20"/>
                <w:szCs w:val="20"/>
              </w:rPr>
              <w:t xml:space="preserve">-  увеличение обеспеченности населения Молчановского сельского поселения доступными услугами </w:t>
            </w:r>
            <w:proofErr w:type="spellStart"/>
            <w:r w:rsidRPr="00BA5C26">
              <w:rPr>
                <w:rFonts w:ascii="Arial" w:hAnsi="Arial" w:cs="Arial"/>
                <w:color w:val="000000" w:themeColor="text1"/>
                <w:sz w:val="20"/>
                <w:szCs w:val="20"/>
              </w:rPr>
              <w:t>физкультурно</w:t>
            </w:r>
            <w:proofErr w:type="spellEnd"/>
            <w:r w:rsidRPr="00BA5C26">
              <w:rPr>
                <w:rFonts w:ascii="Arial" w:hAnsi="Arial" w:cs="Arial"/>
                <w:color w:val="000000" w:themeColor="text1"/>
                <w:sz w:val="20"/>
                <w:szCs w:val="20"/>
              </w:rPr>
              <w:t> - спортивных сооружений, оснащение их современным оборудованием и инвентарем;</w:t>
            </w:r>
          </w:p>
          <w:p w:rsidR="00CE348A" w:rsidRPr="00BA5C26" w:rsidRDefault="00CE348A" w:rsidP="00975863">
            <w:pPr>
              <w:spacing w:line="240" w:lineRule="atLeast"/>
              <w:rPr>
                <w:rFonts w:ascii="Arial" w:hAnsi="Arial" w:cs="Arial"/>
                <w:color w:val="000000" w:themeColor="text1"/>
                <w:sz w:val="20"/>
                <w:szCs w:val="20"/>
              </w:rPr>
            </w:pPr>
            <w:r w:rsidRPr="00BA5C26">
              <w:rPr>
                <w:rFonts w:ascii="Arial" w:hAnsi="Arial" w:cs="Arial"/>
                <w:color w:val="000000" w:themeColor="text1"/>
                <w:sz w:val="20"/>
                <w:szCs w:val="20"/>
              </w:rPr>
              <w:t>- воспитание физически и нравственно здорового молодого поколения Молчановского поселения;</w:t>
            </w:r>
          </w:p>
          <w:p w:rsidR="00CE348A" w:rsidRPr="00BA5C26" w:rsidRDefault="00CE348A" w:rsidP="00975863">
            <w:pPr>
              <w:spacing w:line="240" w:lineRule="atLeast"/>
              <w:rPr>
                <w:rFonts w:ascii="Arial" w:hAnsi="Arial" w:cs="Arial"/>
                <w:color w:val="000000" w:themeColor="text1"/>
                <w:sz w:val="20"/>
                <w:szCs w:val="20"/>
              </w:rPr>
            </w:pPr>
            <w:r w:rsidRPr="00BA5C26">
              <w:rPr>
                <w:rFonts w:ascii="Arial" w:hAnsi="Arial" w:cs="Arial"/>
                <w:color w:val="000000" w:themeColor="text1"/>
                <w:sz w:val="20"/>
                <w:szCs w:val="20"/>
              </w:rPr>
              <w:t xml:space="preserve">- развитие  физкультуры и спорта в населенных пунктах поселения: с. Молчаново, с. Соколовка, д. Н. Федоровка, с. Гришино,  д. Майково </w:t>
            </w:r>
          </w:p>
        </w:tc>
      </w:tr>
      <w:tr w:rsidR="00BA5C26" w:rsidRPr="00BA5C26" w:rsidTr="00975863">
        <w:trPr>
          <w:trHeight w:val="352"/>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CE348A" w:rsidRPr="00BA5C26" w:rsidRDefault="00CE348A" w:rsidP="00975863">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lastRenderedPageBreak/>
              <w:t xml:space="preserve">Важнейшие  индикаторы и показатели  Программы  </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CE348A" w:rsidRPr="00BA5C26" w:rsidRDefault="00CE348A" w:rsidP="00975863">
            <w:pPr>
              <w:rPr>
                <w:rFonts w:ascii="Arial" w:hAnsi="Arial" w:cs="Arial"/>
                <w:color w:val="000000" w:themeColor="text1"/>
                <w:sz w:val="20"/>
                <w:szCs w:val="20"/>
              </w:rPr>
            </w:pPr>
            <w:r w:rsidRPr="00BA5C26">
              <w:rPr>
                <w:rFonts w:ascii="Arial" w:hAnsi="Arial" w:cs="Arial"/>
                <w:color w:val="000000" w:themeColor="text1"/>
                <w:sz w:val="20"/>
                <w:szCs w:val="20"/>
              </w:rPr>
              <w:t>- процент охвата  населения Молчановского сельского поселения  систематически занимающегося физической культурой и спортом;</w:t>
            </w:r>
          </w:p>
          <w:p w:rsidR="00CE348A" w:rsidRPr="00BA5C26" w:rsidRDefault="00CE348A" w:rsidP="00975863">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процент охвата учащихся муниципальных образовательных учреждений занятиями в спортивных секциях;</w:t>
            </w:r>
          </w:p>
          <w:p w:rsidR="00CE348A" w:rsidRPr="00BA5C26" w:rsidRDefault="00CE348A" w:rsidP="00975863">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обеспеченность населения спортивными сооружениями;</w:t>
            </w:r>
          </w:p>
          <w:p w:rsidR="00CE348A" w:rsidRPr="00BA5C26" w:rsidRDefault="00CE348A" w:rsidP="00975863">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присвоение спортивных разрядов и званий</w:t>
            </w:r>
          </w:p>
        </w:tc>
      </w:tr>
      <w:tr w:rsidR="00BA5C26" w:rsidRPr="00BA5C26" w:rsidTr="00975863">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CE348A" w:rsidRPr="00BA5C26" w:rsidRDefault="00CE348A" w:rsidP="00975863">
            <w:pPr>
              <w:autoSpaceDE w:val="0"/>
              <w:autoSpaceDN w:val="0"/>
              <w:adjustRightInd w:val="0"/>
              <w:rPr>
                <w:rFonts w:ascii="Arial" w:hAnsi="Arial" w:cs="Arial"/>
                <w:color w:val="000000" w:themeColor="text1"/>
                <w:sz w:val="20"/>
                <w:szCs w:val="20"/>
                <w:lang w:val="en-US"/>
              </w:rPr>
            </w:pPr>
            <w:r w:rsidRPr="00BA5C26">
              <w:rPr>
                <w:rFonts w:ascii="Arial" w:hAnsi="Arial" w:cs="Arial"/>
                <w:color w:val="000000" w:themeColor="text1"/>
                <w:sz w:val="20"/>
                <w:szCs w:val="20"/>
              </w:rPr>
              <w:t xml:space="preserve">Сроки реализации Программы </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CE348A" w:rsidRPr="00BA5C26" w:rsidRDefault="00CE348A" w:rsidP="00975863">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Начало: 1 января 2018 года</w:t>
            </w:r>
          </w:p>
          <w:p w:rsidR="00CE348A" w:rsidRPr="00BA5C26" w:rsidRDefault="00CE348A" w:rsidP="00975863">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Окончание: 31 декабря 2020 года</w:t>
            </w:r>
          </w:p>
        </w:tc>
      </w:tr>
      <w:tr w:rsidR="00BA5C26" w:rsidRPr="00BA5C26" w:rsidTr="00975863">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CE348A" w:rsidRPr="00BA5C26" w:rsidRDefault="00CE348A" w:rsidP="00975863">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Объемы и источники финансирования Программы</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CE348A" w:rsidRPr="00BA5C26" w:rsidRDefault="00CE348A" w:rsidP="00975863">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Общий объем финансирования – 477,4 тысяч рублей</w:t>
            </w:r>
          </w:p>
          <w:p w:rsidR="00CE348A" w:rsidRPr="00BA5C26" w:rsidRDefault="00CE348A" w:rsidP="00975863">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в том числе:</w:t>
            </w:r>
          </w:p>
          <w:p w:rsidR="00CE348A" w:rsidRPr="00BA5C26" w:rsidRDefault="00CE348A" w:rsidP="00975863">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2018 год – 51,8 тысяч рублей;</w:t>
            </w:r>
          </w:p>
          <w:p w:rsidR="00CE348A" w:rsidRPr="00BA5C26" w:rsidRDefault="00CE348A" w:rsidP="00975863">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2019 год – 360,9 тысяч рублей;</w:t>
            </w:r>
          </w:p>
          <w:p w:rsidR="00CE348A" w:rsidRPr="00BA5C26" w:rsidRDefault="00CE348A" w:rsidP="00975863">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 xml:space="preserve">2020 год – 64,7 тысяч рублей. </w:t>
            </w:r>
          </w:p>
          <w:p w:rsidR="00CE348A" w:rsidRPr="00BA5C26" w:rsidRDefault="00CE348A" w:rsidP="00975863">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 xml:space="preserve">      Финансирование мероприятий данной Программы осуществляется за счет средств бюджета Молчановского сельского поселения</w:t>
            </w:r>
          </w:p>
        </w:tc>
      </w:tr>
      <w:tr w:rsidR="00BA5C26" w:rsidRPr="00BA5C26" w:rsidTr="00975863">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CE348A" w:rsidRPr="00BA5C26" w:rsidRDefault="00CE348A" w:rsidP="00975863">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Ожидаемые результаты реализации Программы</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CE348A" w:rsidRPr="00BA5C26" w:rsidRDefault="00CE348A" w:rsidP="00975863">
            <w:pPr>
              <w:spacing w:line="240" w:lineRule="atLeast"/>
              <w:rPr>
                <w:rFonts w:ascii="Arial" w:hAnsi="Arial" w:cs="Arial"/>
                <w:color w:val="000000" w:themeColor="text1"/>
                <w:sz w:val="20"/>
                <w:szCs w:val="20"/>
              </w:rPr>
            </w:pPr>
            <w:r w:rsidRPr="00BA5C26">
              <w:rPr>
                <w:rFonts w:ascii="Arial" w:hAnsi="Arial" w:cs="Arial"/>
                <w:color w:val="000000" w:themeColor="text1"/>
                <w:sz w:val="20"/>
                <w:szCs w:val="20"/>
              </w:rPr>
              <w:t xml:space="preserve"> - комплексное решение проблем физического воспитания и здоровья населения Молчановского сельского поселения, направленное на физическое и духовное совершенствование;</w:t>
            </w:r>
          </w:p>
          <w:p w:rsidR="00CE348A" w:rsidRPr="00BA5C26" w:rsidRDefault="00CE348A" w:rsidP="00975863">
            <w:pPr>
              <w:spacing w:line="240" w:lineRule="atLeast"/>
              <w:rPr>
                <w:rFonts w:ascii="Arial" w:hAnsi="Arial" w:cs="Arial"/>
                <w:color w:val="000000" w:themeColor="text1"/>
                <w:sz w:val="20"/>
                <w:szCs w:val="20"/>
              </w:rPr>
            </w:pPr>
            <w:r w:rsidRPr="00BA5C26">
              <w:rPr>
                <w:rFonts w:ascii="Arial" w:hAnsi="Arial" w:cs="Arial"/>
                <w:color w:val="000000" w:themeColor="text1"/>
                <w:sz w:val="20"/>
                <w:szCs w:val="20"/>
              </w:rPr>
              <w:t>- формирование у подрастающего поколения осознанной потребности в занятиях физической культурой и спортом;</w:t>
            </w:r>
          </w:p>
          <w:p w:rsidR="00CE348A" w:rsidRPr="00BA5C26" w:rsidRDefault="00CE348A" w:rsidP="00975863">
            <w:pPr>
              <w:spacing w:line="240" w:lineRule="atLeast"/>
              <w:rPr>
                <w:rFonts w:ascii="Arial" w:hAnsi="Arial" w:cs="Arial"/>
                <w:color w:val="000000" w:themeColor="text1"/>
                <w:sz w:val="20"/>
                <w:szCs w:val="20"/>
              </w:rPr>
            </w:pPr>
            <w:r w:rsidRPr="00BA5C26">
              <w:rPr>
                <w:rFonts w:ascii="Arial" w:hAnsi="Arial" w:cs="Arial"/>
                <w:color w:val="000000" w:themeColor="text1"/>
                <w:sz w:val="20"/>
                <w:szCs w:val="20"/>
              </w:rPr>
              <w:t>- укрепление материально - технической базы физической культуры и спорта;</w:t>
            </w:r>
          </w:p>
          <w:p w:rsidR="00CE348A" w:rsidRPr="00BA5C26" w:rsidRDefault="00CE348A" w:rsidP="00975863">
            <w:pPr>
              <w:spacing w:line="240" w:lineRule="atLeast"/>
              <w:rPr>
                <w:rFonts w:ascii="Arial" w:hAnsi="Arial" w:cs="Arial"/>
                <w:color w:val="000000" w:themeColor="text1"/>
                <w:sz w:val="20"/>
                <w:szCs w:val="20"/>
              </w:rPr>
            </w:pPr>
            <w:r w:rsidRPr="00BA5C26">
              <w:rPr>
                <w:rFonts w:ascii="Arial" w:hAnsi="Arial" w:cs="Arial"/>
                <w:color w:val="000000" w:themeColor="text1"/>
                <w:sz w:val="20"/>
                <w:szCs w:val="20"/>
              </w:rPr>
              <w:t xml:space="preserve">- формирование у населения устойчивой мотивации к занятиям физической культурой и спортом, основ здорового образа жизни; </w:t>
            </w:r>
          </w:p>
          <w:p w:rsidR="00CE348A" w:rsidRPr="00BA5C26" w:rsidRDefault="00CE348A" w:rsidP="00975863">
            <w:pPr>
              <w:rPr>
                <w:rFonts w:ascii="Arial" w:hAnsi="Arial" w:cs="Arial"/>
                <w:color w:val="000000" w:themeColor="text1"/>
                <w:sz w:val="20"/>
                <w:szCs w:val="20"/>
              </w:rPr>
            </w:pPr>
            <w:r w:rsidRPr="00BA5C26">
              <w:rPr>
                <w:rFonts w:ascii="Arial" w:hAnsi="Arial" w:cs="Arial"/>
                <w:color w:val="000000" w:themeColor="text1"/>
                <w:sz w:val="20"/>
                <w:szCs w:val="20"/>
              </w:rPr>
              <w:t>- увеличение численности систематически занимающихся физической культурой и спортом граждан, в том числе среди детей и подростков, занимающихся в специализированных учреждениях спортивной направленности, лиц с ограниченными физическими возможностями здоровья</w:t>
            </w:r>
          </w:p>
        </w:tc>
      </w:tr>
    </w:tbl>
    <w:p w:rsidR="00CE348A" w:rsidRPr="00BA5C26" w:rsidRDefault="00CE348A" w:rsidP="00CE348A">
      <w:pPr>
        <w:jc w:val="both"/>
        <w:outlineLvl w:val="3"/>
        <w:rPr>
          <w:rFonts w:ascii="Arial" w:hAnsi="Arial" w:cs="Arial"/>
          <w:color w:val="000000" w:themeColor="text1"/>
          <w:sz w:val="20"/>
          <w:szCs w:val="20"/>
        </w:rPr>
        <w:sectPr w:rsidR="00CE348A" w:rsidRPr="00BA5C26" w:rsidSect="00CE348A">
          <w:type w:val="continuous"/>
          <w:pgSz w:w="11906" w:h="16838"/>
          <w:pgMar w:top="1134" w:right="567" w:bottom="1134" w:left="1418" w:header="709" w:footer="709" w:gutter="0"/>
          <w:cols w:space="708"/>
          <w:docGrid w:linePitch="360"/>
        </w:sectPr>
      </w:pPr>
    </w:p>
    <w:p w:rsidR="00CE348A" w:rsidRPr="00BA5C26" w:rsidRDefault="00CE348A" w:rsidP="00CE348A">
      <w:pPr>
        <w:jc w:val="both"/>
        <w:outlineLvl w:val="3"/>
        <w:rPr>
          <w:rFonts w:ascii="Arial" w:hAnsi="Arial" w:cs="Arial"/>
          <w:color w:val="000000" w:themeColor="text1"/>
          <w:sz w:val="20"/>
          <w:szCs w:val="20"/>
        </w:rPr>
      </w:pPr>
      <w:r w:rsidRPr="00BA5C26">
        <w:rPr>
          <w:rFonts w:ascii="Arial" w:hAnsi="Arial" w:cs="Arial"/>
          <w:color w:val="000000" w:themeColor="text1"/>
          <w:sz w:val="20"/>
          <w:szCs w:val="20"/>
        </w:rPr>
        <w:lastRenderedPageBreak/>
        <w:t>2) раздел 3 «План мероприятий. Показатели, характеризующие результаты деятельности» изложить в новой редакции:</w:t>
      </w:r>
    </w:p>
    <w:p w:rsidR="00F762A2" w:rsidRPr="00BA5C26" w:rsidRDefault="00CE348A" w:rsidP="00CE348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color w:val="000000" w:themeColor="text1"/>
          <w:sz w:val="20"/>
          <w:szCs w:val="20"/>
        </w:rPr>
      </w:pPr>
      <w:r w:rsidRPr="00BA5C26">
        <w:rPr>
          <w:rFonts w:ascii="Arial" w:hAnsi="Arial" w:cs="Arial"/>
          <w:b/>
          <w:color w:val="000000" w:themeColor="text1"/>
          <w:sz w:val="20"/>
          <w:szCs w:val="20"/>
        </w:rPr>
        <w:t>«3. План мероприятий. Показатели, характеризующие результаты деятельности</w:t>
      </w:r>
    </w:p>
    <w:p w:rsidR="00CE348A" w:rsidRPr="00BA5C26" w:rsidRDefault="00CE348A" w:rsidP="00CE348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color w:val="000000" w:themeColor="text1"/>
          <w:sz w:val="20"/>
          <w:szCs w:val="20"/>
        </w:rPr>
      </w:pPr>
    </w:p>
    <w:tbl>
      <w:tblPr>
        <w:tblW w:w="10221" w:type="dxa"/>
        <w:tblInd w:w="93" w:type="dxa"/>
        <w:tblLayout w:type="fixed"/>
        <w:tblLook w:val="04A0" w:firstRow="1" w:lastRow="0" w:firstColumn="1" w:lastColumn="0" w:noHBand="0" w:noVBand="1"/>
      </w:tblPr>
      <w:tblGrid>
        <w:gridCol w:w="441"/>
        <w:gridCol w:w="1134"/>
        <w:gridCol w:w="1275"/>
        <w:gridCol w:w="426"/>
        <w:gridCol w:w="425"/>
        <w:gridCol w:w="425"/>
        <w:gridCol w:w="425"/>
        <w:gridCol w:w="426"/>
        <w:gridCol w:w="567"/>
        <w:gridCol w:w="567"/>
        <w:gridCol w:w="425"/>
        <w:gridCol w:w="1134"/>
        <w:gridCol w:w="709"/>
        <w:gridCol w:w="708"/>
        <w:gridCol w:w="567"/>
        <w:gridCol w:w="567"/>
      </w:tblGrid>
      <w:tr w:rsidR="00BA5C26" w:rsidRPr="00BA5C26" w:rsidTr="00975863">
        <w:trPr>
          <w:trHeight w:val="1056"/>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N п/п</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Наименование мероприятия</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Содержание мероприятия</w:t>
            </w:r>
          </w:p>
        </w:tc>
        <w:tc>
          <w:tcPr>
            <w:tcW w:w="851"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Срок реализации мероприятия</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Исполнитель мероприятия</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Классификация расходов бюджетов</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Источник финансирования</w:t>
            </w:r>
          </w:p>
        </w:tc>
        <w:tc>
          <w:tcPr>
            <w:tcW w:w="1559" w:type="dxa"/>
            <w:gridSpan w:val="3"/>
            <w:tcBorders>
              <w:top w:val="single" w:sz="4" w:space="0" w:color="auto"/>
              <w:left w:val="nil"/>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Расходы на мероприятие (тыс. руб.)</w:t>
            </w:r>
          </w:p>
        </w:tc>
        <w:tc>
          <w:tcPr>
            <w:tcW w:w="3685" w:type="dxa"/>
            <w:gridSpan w:val="5"/>
            <w:tcBorders>
              <w:top w:val="single" w:sz="4" w:space="0" w:color="auto"/>
              <w:left w:val="nil"/>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Показатели непосредственного результата (показатели реализации мероприятия)</w:t>
            </w:r>
          </w:p>
        </w:tc>
      </w:tr>
      <w:tr w:rsidR="00BA5C26" w:rsidRPr="00BA5C26" w:rsidTr="00975863">
        <w:trPr>
          <w:cantSplit/>
          <w:trHeight w:val="1224"/>
        </w:trPr>
        <w:tc>
          <w:tcPr>
            <w:tcW w:w="441" w:type="dxa"/>
            <w:vMerge/>
            <w:tcBorders>
              <w:top w:val="single" w:sz="4" w:space="0" w:color="auto"/>
              <w:left w:val="single" w:sz="4" w:space="0" w:color="auto"/>
              <w:bottom w:val="single" w:sz="4" w:space="0" w:color="auto"/>
              <w:right w:val="single" w:sz="4" w:space="0" w:color="auto"/>
            </w:tcBorders>
            <w:vAlign w:val="center"/>
            <w:hideMark/>
          </w:tcPr>
          <w:p w:rsidR="00CE348A" w:rsidRPr="00BA5C26" w:rsidRDefault="00CE348A" w:rsidP="00975863">
            <w:pPr>
              <w:rPr>
                <w:rFonts w:ascii="Arial" w:hAnsi="Arial" w:cs="Arial"/>
                <w:b/>
                <w:bCs/>
                <w:color w:val="000000" w:themeColor="text1"/>
                <w:sz w:val="12"/>
                <w:szCs w:val="1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E348A" w:rsidRPr="00BA5C26" w:rsidRDefault="00CE348A" w:rsidP="00975863">
            <w:pPr>
              <w:rPr>
                <w:rFonts w:ascii="Arial" w:hAnsi="Arial" w:cs="Arial"/>
                <w:b/>
                <w:bCs/>
                <w:color w:val="000000" w:themeColor="text1"/>
                <w:sz w:val="12"/>
                <w:szCs w:val="12"/>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CE348A" w:rsidRPr="00BA5C26" w:rsidRDefault="00CE348A" w:rsidP="00975863">
            <w:pPr>
              <w:rPr>
                <w:rFonts w:ascii="Arial" w:hAnsi="Arial" w:cs="Arial"/>
                <w:b/>
                <w:bCs/>
                <w:color w:val="000000" w:themeColor="text1"/>
                <w:sz w:val="12"/>
                <w:szCs w:val="12"/>
              </w:rPr>
            </w:pPr>
          </w:p>
        </w:tc>
        <w:tc>
          <w:tcPr>
            <w:tcW w:w="426"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с месяц/год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по месяц/год</w:t>
            </w: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CE348A" w:rsidRPr="00BA5C26" w:rsidRDefault="00CE348A" w:rsidP="00975863">
            <w:pPr>
              <w:rPr>
                <w:rFonts w:ascii="Arial" w:hAnsi="Arial" w:cs="Arial"/>
                <w:b/>
                <w:bCs/>
                <w:color w:val="000000" w:themeColor="text1"/>
                <w:sz w:val="12"/>
                <w:szCs w:val="12"/>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CE348A" w:rsidRPr="00BA5C26" w:rsidRDefault="00CE348A" w:rsidP="00975863">
            <w:pPr>
              <w:rPr>
                <w:rFonts w:ascii="Arial" w:hAnsi="Arial" w:cs="Arial"/>
                <w:b/>
                <w:bCs/>
                <w:color w:val="000000" w:themeColor="text1"/>
                <w:sz w:val="12"/>
                <w:szCs w:val="12"/>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CE348A" w:rsidRPr="00BA5C26" w:rsidRDefault="00CE348A" w:rsidP="00975863">
            <w:pPr>
              <w:rPr>
                <w:rFonts w:ascii="Arial" w:hAnsi="Arial" w:cs="Arial"/>
                <w:b/>
                <w:bCs/>
                <w:color w:val="000000" w:themeColor="text1"/>
                <w:sz w:val="12"/>
                <w:szCs w:val="12"/>
              </w:rPr>
            </w:pP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2018 год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2019 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2020 год</w:t>
            </w:r>
          </w:p>
        </w:tc>
        <w:tc>
          <w:tcPr>
            <w:tcW w:w="1134"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Наименование показателя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единица измерения показателя</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2018 год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2019 год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2020 год</w:t>
            </w:r>
          </w:p>
        </w:tc>
      </w:tr>
      <w:tr w:rsidR="00BA5C26" w:rsidRPr="00BA5C26" w:rsidTr="00975863">
        <w:trPr>
          <w:cantSplit/>
          <w:trHeight w:val="210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1</w:t>
            </w:r>
          </w:p>
        </w:tc>
        <w:tc>
          <w:tcPr>
            <w:tcW w:w="1134"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rPr>
                <w:rFonts w:ascii="Arial" w:hAnsi="Arial" w:cs="Arial"/>
                <w:color w:val="000000" w:themeColor="text1"/>
                <w:sz w:val="12"/>
                <w:szCs w:val="12"/>
              </w:rPr>
            </w:pPr>
            <w:r w:rsidRPr="00BA5C26">
              <w:rPr>
                <w:rFonts w:ascii="Arial" w:hAnsi="Arial" w:cs="Arial"/>
                <w:color w:val="000000" w:themeColor="text1"/>
                <w:sz w:val="12"/>
                <w:szCs w:val="12"/>
              </w:rPr>
              <w:t>Организация и проведение физкультурно-спортивных мероприятий</w:t>
            </w:r>
          </w:p>
        </w:tc>
        <w:tc>
          <w:tcPr>
            <w:tcW w:w="1275"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rPr>
                <w:rFonts w:ascii="Arial" w:hAnsi="Arial" w:cs="Arial"/>
                <w:color w:val="000000" w:themeColor="text1"/>
                <w:sz w:val="12"/>
                <w:szCs w:val="12"/>
              </w:rPr>
            </w:pPr>
            <w:r w:rsidRPr="00BA5C26">
              <w:rPr>
                <w:rFonts w:ascii="Arial" w:hAnsi="Arial" w:cs="Arial"/>
                <w:color w:val="000000" w:themeColor="text1"/>
                <w:sz w:val="12"/>
                <w:szCs w:val="12"/>
              </w:rPr>
              <w:t>Призовой фонд в денежном выражении в командных физкультурно-спортивных мероприятиях; приобретение кубков, медалей и т.п.</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01.01.20ХХ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31.12.20ХХ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Администрация Молчановского сельского поселения</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1101 7955802000 240</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местный бюджет</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13,1</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7</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21,8</w:t>
            </w:r>
          </w:p>
        </w:tc>
        <w:tc>
          <w:tcPr>
            <w:tcW w:w="1134"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Показатель объема: количество проведенных мероприятий</w:t>
            </w:r>
          </w:p>
        </w:tc>
        <w:tc>
          <w:tcPr>
            <w:tcW w:w="709"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ед.</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3</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3</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3</w:t>
            </w:r>
          </w:p>
        </w:tc>
      </w:tr>
      <w:tr w:rsidR="00BA5C26" w:rsidRPr="00BA5C26" w:rsidTr="00975863">
        <w:trPr>
          <w:cantSplit/>
          <w:trHeight w:val="1134"/>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lastRenderedPageBreak/>
              <w:t> </w:t>
            </w:r>
          </w:p>
        </w:tc>
        <w:tc>
          <w:tcPr>
            <w:tcW w:w="1134"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Итого по мероприятию</w:t>
            </w:r>
          </w:p>
        </w:tc>
        <w:tc>
          <w:tcPr>
            <w:tcW w:w="1275"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13,1</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7</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21,8</w:t>
            </w:r>
          </w:p>
        </w:tc>
        <w:tc>
          <w:tcPr>
            <w:tcW w:w="1134"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709"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3</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3</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3</w:t>
            </w:r>
          </w:p>
        </w:tc>
      </w:tr>
      <w:tr w:rsidR="00BA5C26" w:rsidRPr="00BA5C26" w:rsidTr="00975863">
        <w:trPr>
          <w:cantSplit/>
          <w:trHeight w:val="2112"/>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2.</w:t>
            </w:r>
          </w:p>
        </w:tc>
        <w:tc>
          <w:tcPr>
            <w:tcW w:w="1134"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rPr>
                <w:rFonts w:ascii="Arial" w:hAnsi="Arial" w:cs="Arial"/>
                <w:color w:val="000000" w:themeColor="text1"/>
                <w:sz w:val="12"/>
                <w:szCs w:val="12"/>
              </w:rPr>
            </w:pPr>
            <w:r w:rsidRPr="00BA5C26">
              <w:rPr>
                <w:rFonts w:ascii="Arial" w:hAnsi="Arial" w:cs="Arial"/>
                <w:color w:val="000000" w:themeColor="text1"/>
                <w:sz w:val="12"/>
                <w:szCs w:val="12"/>
              </w:rPr>
              <w:t>Обеспечение мероприятий по развитию на территории Молчановского сельского поселения физической культуры</w:t>
            </w:r>
          </w:p>
        </w:tc>
        <w:tc>
          <w:tcPr>
            <w:tcW w:w="1275"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rPr>
                <w:rFonts w:ascii="Arial" w:hAnsi="Arial" w:cs="Arial"/>
                <w:color w:val="000000" w:themeColor="text1"/>
                <w:sz w:val="12"/>
                <w:szCs w:val="12"/>
              </w:rPr>
            </w:pPr>
            <w:r w:rsidRPr="00BA5C26">
              <w:rPr>
                <w:rFonts w:ascii="Arial" w:hAnsi="Arial" w:cs="Arial"/>
                <w:color w:val="000000" w:themeColor="text1"/>
                <w:sz w:val="12"/>
                <w:szCs w:val="12"/>
              </w:rPr>
              <w:t>Проведение работ по составлению и проверке смет на спортивные площадки; оформление в собственность спортивных площадок, составление технических планов</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01.01.20ХХ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31.12.20ХХ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Администрация Молчановского сельского поселения</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1101 7955803000 240; 850</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местный бюджет</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0,0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36,4</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0,0</w:t>
            </w:r>
          </w:p>
        </w:tc>
        <w:tc>
          <w:tcPr>
            <w:tcW w:w="1134"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Показатель объема: количество проведенных мероприятий</w:t>
            </w:r>
          </w:p>
        </w:tc>
        <w:tc>
          <w:tcPr>
            <w:tcW w:w="709"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ед.</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4</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0</w:t>
            </w:r>
          </w:p>
        </w:tc>
      </w:tr>
      <w:tr w:rsidR="00BA5C26" w:rsidRPr="00BA5C26" w:rsidTr="00975863">
        <w:trPr>
          <w:cantSplit/>
          <w:trHeight w:val="1134"/>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1134"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Итого по мероприятию</w:t>
            </w:r>
          </w:p>
        </w:tc>
        <w:tc>
          <w:tcPr>
            <w:tcW w:w="1275"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0,0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36,4</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0,0</w:t>
            </w:r>
          </w:p>
        </w:tc>
        <w:tc>
          <w:tcPr>
            <w:tcW w:w="1134"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709"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4</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0</w:t>
            </w:r>
          </w:p>
        </w:tc>
      </w:tr>
      <w:tr w:rsidR="00BA5C26" w:rsidRPr="00BA5C26" w:rsidTr="00975863">
        <w:trPr>
          <w:cantSplit/>
          <w:trHeight w:val="2112"/>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2.</w:t>
            </w:r>
          </w:p>
        </w:tc>
        <w:tc>
          <w:tcPr>
            <w:tcW w:w="1134"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rPr>
                <w:rFonts w:ascii="Arial" w:hAnsi="Arial" w:cs="Arial"/>
                <w:color w:val="000000" w:themeColor="text1"/>
                <w:sz w:val="12"/>
                <w:szCs w:val="12"/>
              </w:rPr>
            </w:pPr>
            <w:r w:rsidRPr="00BA5C26">
              <w:rPr>
                <w:rFonts w:ascii="Arial" w:hAnsi="Arial" w:cs="Arial"/>
                <w:color w:val="000000" w:themeColor="text1"/>
                <w:sz w:val="12"/>
                <w:szCs w:val="12"/>
              </w:rPr>
              <w:t>Обеспечение условий для развития физической культуры и спорта</w:t>
            </w:r>
          </w:p>
        </w:tc>
        <w:tc>
          <w:tcPr>
            <w:tcW w:w="1275"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rPr>
                <w:rFonts w:ascii="Arial" w:hAnsi="Arial" w:cs="Arial"/>
                <w:color w:val="000000" w:themeColor="text1"/>
                <w:sz w:val="12"/>
                <w:szCs w:val="12"/>
              </w:rPr>
            </w:pPr>
            <w:r w:rsidRPr="00BA5C26">
              <w:rPr>
                <w:rFonts w:ascii="Arial" w:hAnsi="Arial" w:cs="Arial"/>
                <w:color w:val="000000" w:themeColor="text1"/>
                <w:sz w:val="12"/>
                <w:szCs w:val="12"/>
              </w:rPr>
              <w:t xml:space="preserve">Оплата труда инструкторов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01.01.20ХХ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31.12.20ХХ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Администрация Молчановского сельского поселения</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1101 79558S1000 110</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местный бюджет</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38,7</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0</w:t>
            </w:r>
          </w:p>
        </w:tc>
        <w:tc>
          <w:tcPr>
            <w:tcW w:w="1134"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Показатель объема: количество инструкторов</w:t>
            </w:r>
          </w:p>
        </w:tc>
        <w:tc>
          <w:tcPr>
            <w:tcW w:w="709"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ед.</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4</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5</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5</w:t>
            </w:r>
          </w:p>
        </w:tc>
      </w:tr>
      <w:tr w:rsidR="00BA5C26" w:rsidRPr="00BA5C26" w:rsidTr="00975863">
        <w:trPr>
          <w:cantSplit/>
          <w:trHeight w:val="1134"/>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1134"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Итого по мероприятию</w:t>
            </w:r>
          </w:p>
        </w:tc>
        <w:tc>
          <w:tcPr>
            <w:tcW w:w="1275"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38,7</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0</w:t>
            </w:r>
          </w:p>
        </w:tc>
        <w:tc>
          <w:tcPr>
            <w:tcW w:w="1134"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709"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3</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3</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3</w:t>
            </w:r>
          </w:p>
        </w:tc>
      </w:tr>
      <w:tr w:rsidR="00BA5C26" w:rsidRPr="00BA5C26" w:rsidTr="00975863">
        <w:trPr>
          <w:cantSplit/>
          <w:trHeight w:val="264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3.</w:t>
            </w:r>
          </w:p>
        </w:tc>
        <w:tc>
          <w:tcPr>
            <w:tcW w:w="1134"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rPr>
                <w:rFonts w:ascii="Arial" w:hAnsi="Arial" w:cs="Arial"/>
                <w:color w:val="000000" w:themeColor="text1"/>
                <w:sz w:val="12"/>
                <w:szCs w:val="12"/>
              </w:rPr>
            </w:pPr>
            <w:proofErr w:type="spellStart"/>
            <w:r w:rsidRPr="00BA5C26">
              <w:rPr>
                <w:rFonts w:ascii="Arial" w:hAnsi="Arial" w:cs="Arial"/>
                <w:color w:val="000000" w:themeColor="text1"/>
                <w:sz w:val="12"/>
                <w:szCs w:val="12"/>
              </w:rPr>
              <w:t>Софинансирование</w:t>
            </w:r>
            <w:proofErr w:type="spellEnd"/>
            <w:r w:rsidRPr="00BA5C26">
              <w:rPr>
                <w:rFonts w:ascii="Arial" w:hAnsi="Arial" w:cs="Arial"/>
                <w:color w:val="000000" w:themeColor="text1"/>
                <w:sz w:val="12"/>
                <w:szCs w:val="12"/>
              </w:rPr>
              <w:t xml:space="preserve"> расходов на реализацию проектов, предложенных непосредственно населением муниципального образования Молчановское сельское поселение</w:t>
            </w:r>
          </w:p>
        </w:tc>
        <w:tc>
          <w:tcPr>
            <w:tcW w:w="1275"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rPr>
                <w:rFonts w:ascii="Arial" w:hAnsi="Arial" w:cs="Arial"/>
                <w:color w:val="000000" w:themeColor="text1"/>
                <w:sz w:val="12"/>
                <w:szCs w:val="12"/>
              </w:rPr>
            </w:pPr>
            <w:r w:rsidRPr="00BA5C26">
              <w:rPr>
                <w:rFonts w:ascii="Arial" w:hAnsi="Arial" w:cs="Arial"/>
                <w:color w:val="000000" w:themeColor="text1"/>
                <w:sz w:val="12"/>
                <w:szCs w:val="12"/>
              </w:rPr>
              <w:t xml:space="preserve">Благоустройство спортивной площадки по адресу: Российская Федерация, Томская область, Молчановский район, Молчановское сельское поселение, с. Молчаново, ул. Молодежная, 16в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01.01.20ХХ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31.12.20ХХ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Администрация Молчановского сельского поселения</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1101 79558S3000 240</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местный бюджет</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0,0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274,6</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0,0</w:t>
            </w:r>
          </w:p>
        </w:tc>
        <w:tc>
          <w:tcPr>
            <w:tcW w:w="1134"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Показатель объема: количество проведенных мероприятий</w:t>
            </w:r>
          </w:p>
        </w:tc>
        <w:tc>
          <w:tcPr>
            <w:tcW w:w="709"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ед.</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1</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0</w:t>
            </w:r>
          </w:p>
        </w:tc>
      </w:tr>
      <w:tr w:rsidR="00BA5C26" w:rsidRPr="00BA5C26" w:rsidTr="00975863">
        <w:trPr>
          <w:cantSplit/>
          <w:trHeight w:val="1134"/>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1134"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Итого по мероприятию</w:t>
            </w:r>
          </w:p>
        </w:tc>
        <w:tc>
          <w:tcPr>
            <w:tcW w:w="1275"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0,0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274,6</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0,0</w:t>
            </w:r>
          </w:p>
        </w:tc>
        <w:tc>
          <w:tcPr>
            <w:tcW w:w="1134"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709"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1</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0</w:t>
            </w:r>
          </w:p>
        </w:tc>
      </w:tr>
      <w:tr w:rsidR="00BA5C26" w:rsidRPr="00BA5C26" w:rsidTr="00975863">
        <w:trPr>
          <w:cantSplit/>
          <w:trHeight w:val="2508"/>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1134"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rPr>
                <w:rFonts w:ascii="Arial" w:hAnsi="Arial" w:cs="Arial"/>
                <w:color w:val="000000" w:themeColor="text1"/>
                <w:sz w:val="12"/>
                <w:szCs w:val="12"/>
              </w:rPr>
            </w:pPr>
            <w:r w:rsidRPr="00BA5C26">
              <w:rPr>
                <w:rFonts w:ascii="Arial" w:hAnsi="Arial" w:cs="Arial"/>
                <w:color w:val="000000" w:themeColor="text1"/>
                <w:sz w:val="12"/>
                <w:szCs w:val="12"/>
              </w:rPr>
              <w:t>Обеспечение условий для развития физической культуры и массового спорта</w:t>
            </w:r>
          </w:p>
        </w:tc>
        <w:tc>
          <w:tcPr>
            <w:tcW w:w="1275"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rPr>
                <w:rFonts w:ascii="Arial" w:hAnsi="Arial" w:cs="Arial"/>
                <w:color w:val="000000" w:themeColor="text1"/>
                <w:sz w:val="12"/>
                <w:szCs w:val="12"/>
              </w:rPr>
            </w:pPr>
            <w:r w:rsidRPr="00BA5C26">
              <w:rPr>
                <w:rFonts w:ascii="Arial" w:hAnsi="Arial" w:cs="Arial"/>
                <w:color w:val="000000" w:themeColor="text1"/>
                <w:sz w:val="12"/>
                <w:szCs w:val="12"/>
              </w:rPr>
              <w:t xml:space="preserve">Оплата труда инструкторов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01.01.20ХХ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31.12.20ХХ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Администрация Молчановского сельского поселения</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1101 795Р5S0003 110</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местный бюджет</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0,0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42,9</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42,9</w:t>
            </w:r>
          </w:p>
        </w:tc>
        <w:tc>
          <w:tcPr>
            <w:tcW w:w="1134"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Показатель объема: количество инструкторов</w:t>
            </w:r>
          </w:p>
        </w:tc>
        <w:tc>
          <w:tcPr>
            <w:tcW w:w="709"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color w:val="000000" w:themeColor="text1"/>
                <w:sz w:val="12"/>
                <w:szCs w:val="12"/>
              </w:rPr>
            </w:pPr>
            <w:proofErr w:type="spellStart"/>
            <w:r w:rsidRPr="00BA5C26">
              <w:rPr>
                <w:rFonts w:ascii="Arial" w:hAnsi="Arial" w:cs="Arial"/>
                <w:color w:val="000000" w:themeColor="text1"/>
                <w:sz w:val="12"/>
                <w:szCs w:val="12"/>
              </w:rPr>
              <w:t>ед</w:t>
            </w:r>
            <w:proofErr w:type="spellEnd"/>
          </w:p>
        </w:tc>
        <w:tc>
          <w:tcPr>
            <w:tcW w:w="708"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5</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5</w:t>
            </w:r>
          </w:p>
        </w:tc>
      </w:tr>
      <w:tr w:rsidR="00BA5C26" w:rsidRPr="00BA5C26" w:rsidTr="00975863">
        <w:trPr>
          <w:cantSplit/>
          <w:trHeight w:val="1134"/>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1134"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Итого по мероприятию</w:t>
            </w:r>
          </w:p>
        </w:tc>
        <w:tc>
          <w:tcPr>
            <w:tcW w:w="1275"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0,0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42,9</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42,9</w:t>
            </w:r>
          </w:p>
        </w:tc>
        <w:tc>
          <w:tcPr>
            <w:tcW w:w="1134"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709"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5</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5</w:t>
            </w:r>
          </w:p>
        </w:tc>
      </w:tr>
      <w:tr w:rsidR="00BA5C26" w:rsidRPr="00BA5C26" w:rsidTr="00975863">
        <w:trPr>
          <w:cantSplit/>
          <w:trHeight w:val="1134"/>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E348A" w:rsidRPr="00BA5C26" w:rsidRDefault="00CE348A" w:rsidP="00975863">
            <w:pPr>
              <w:rPr>
                <w:rFonts w:ascii="Arial" w:hAnsi="Arial" w:cs="Arial"/>
                <w:color w:val="000000" w:themeColor="text1"/>
                <w:sz w:val="12"/>
                <w:szCs w:val="12"/>
              </w:rPr>
            </w:pPr>
            <w:r w:rsidRPr="00BA5C26">
              <w:rPr>
                <w:rFonts w:ascii="Arial" w:hAnsi="Arial" w:cs="Arial"/>
                <w:color w:val="000000" w:themeColor="text1"/>
                <w:sz w:val="12"/>
                <w:szCs w:val="12"/>
              </w:rPr>
              <w:lastRenderedPageBreak/>
              <w:t> </w:t>
            </w:r>
          </w:p>
        </w:tc>
        <w:tc>
          <w:tcPr>
            <w:tcW w:w="1134"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Всего по МП</w:t>
            </w:r>
          </w:p>
        </w:tc>
        <w:tc>
          <w:tcPr>
            <w:tcW w:w="1275" w:type="dxa"/>
            <w:tcBorders>
              <w:top w:val="nil"/>
              <w:left w:val="nil"/>
              <w:bottom w:val="single" w:sz="4" w:space="0" w:color="auto"/>
              <w:right w:val="single" w:sz="4" w:space="0" w:color="auto"/>
            </w:tcBorders>
            <w:shd w:val="clear" w:color="auto" w:fill="auto"/>
            <w:vAlign w:val="center"/>
            <w:hideMark/>
          </w:tcPr>
          <w:p w:rsidR="00CE348A" w:rsidRPr="00BA5C26" w:rsidRDefault="00CE348A"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51,8</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360,9</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64,7</w:t>
            </w:r>
          </w:p>
        </w:tc>
        <w:tc>
          <w:tcPr>
            <w:tcW w:w="1134" w:type="dxa"/>
            <w:tcBorders>
              <w:top w:val="nil"/>
              <w:left w:val="nil"/>
              <w:bottom w:val="single" w:sz="4" w:space="0" w:color="auto"/>
              <w:right w:val="single" w:sz="4" w:space="0" w:color="auto"/>
            </w:tcBorders>
            <w:shd w:val="clear" w:color="auto" w:fill="auto"/>
            <w:noWrap/>
            <w:vAlign w:val="center"/>
            <w:hideMark/>
          </w:tcPr>
          <w:p w:rsidR="00CE348A" w:rsidRPr="00BA5C26" w:rsidRDefault="00CE348A" w:rsidP="00975863">
            <w:pP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709" w:type="dxa"/>
            <w:tcBorders>
              <w:top w:val="nil"/>
              <w:left w:val="nil"/>
              <w:bottom w:val="single" w:sz="4" w:space="0" w:color="auto"/>
              <w:right w:val="single" w:sz="4" w:space="0" w:color="auto"/>
            </w:tcBorders>
            <w:shd w:val="clear" w:color="auto" w:fill="auto"/>
            <w:noWrap/>
            <w:vAlign w:val="center"/>
            <w:hideMark/>
          </w:tcPr>
          <w:p w:rsidR="00CE348A" w:rsidRPr="00BA5C26" w:rsidRDefault="00CE348A" w:rsidP="00975863">
            <w:pP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6</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11</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E348A" w:rsidRPr="00BA5C26" w:rsidRDefault="00CE348A"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6</w:t>
            </w:r>
          </w:p>
        </w:tc>
      </w:tr>
    </w:tbl>
    <w:p w:rsidR="00CE348A" w:rsidRPr="00BA5C26" w:rsidRDefault="00CE348A" w:rsidP="00CE348A">
      <w:pPr>
        <w:tabs>
          <w:tab w:val="left" w:pos="284"/>
        </w:tabs>
        <w:suppressAutoHyphens/>
        <w:jc w:val="both"/>
        <w:rPr>
          <w:rFonts w:ascii="Arial" w:hAnsi="Arial" w:cs="Arial"/>
          <w:color w:val="000000" w:themeColor="text1"/>
          <w:sz w:val="20"/>
          <w:szCs w:val="20"/>
        </w:rPr>
      </w:pPr>
      <w:r w:rsidRPr="00BA5C26">
        <w:rPr>
          <w:rFonts w:ascii="Arial" w:hAnsi="Arial" w:cs="Arial"/>
          <w:color w:val="000000" w:themeColor="text1"/>
          <w:sz w:val="20"/>
          <w:szCs w:val="20"/>
        </w:rPr>
        <w:tab/>
        <w:t>2.</w:t>
      </w:r>
      <w:r w:rsidRPr="00BA5C26">
        <w:rPr>
          <w:color w:val="000000" w:themeColor="text1"/>
          <w:sz w:val="20"/>
          <w:szCs w:val="20"/>
        </w:rPr>
        <w:t xml:space="preserve"> </w:t>
      </w:r>
      <w:r w:rsidRPr="00BA5C26">
        <w:rPr>
          <w:rFonts w:ascii="Arial" w:hAnsi="Arial" w:cs="Arial"/>
          <w:color w:val="000000" w:themeColor="text1"/>
          <w:sz w:val="20"/>
          <w:szCs w:val="20"/>
        </w:rPr>
        <w:t>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 (</w:t>
      </w:r>
      <w:r w:rsidRPr="00BA5C26">
        <w:rPr>
          <w:rFonts w:ascii="Arial" w:hAnsi="Arial" w:cs="Arial"/>
          <w:color w:val="000000" w:themeColor="text1"/>
          <w:sz w:val="20"/>
          <w:szCs w:val="20"/>
          <w:lang w:val="en-US"/>
        </w:rPr>
        <w:t>http</w:t>
      </w:r>
      <w:r w:rsidRPr="00BA5C26">
        <w:rPr>
          <w:rFonts w:ascii="Arial" w:hAnsi="Arial" w:cs="Arial"/>
          <w:color w:val="000000" w:themeColor="text1"/>
          <w:sz w:val="20"/>
          <w:szCs w:val="20"/>
        </w:rPr>
        <w:t>://</w:t>
      </w:r>
      <w:r w:rsidRPr="00BA5C26">
        <w:rPr>
          <w:rFonts w:ascii="Arial" w:hAnsi="Arial" w:cs="Arial"/>
          <w:color w:val="000000" w:themeColor="text1"/>
          <w:sz w:val="20"/>
          <w:szCs w:val="20"/>
          <w:lang w:val="en-US"/>
        </w:rPr>
        <w:t>www</w:t>
      </w:r>
      <w:r w:rsidRPr="00BA5C26">
        <w:rPr>
          <w:rFonts w:ascii="Arial" w:hAnsi="Arial" w:cs="Arial"/>
          <w:color w:val="000000" w:themeColor="text1"/>
          <w:sz w:val="20"/>
          <w:szCs w:val="20"/>
        </w:rPr>
        <w:t>. msp.tomskinvest.ru/).</w:t>
      </w:r>
    </w:p>
    <w:p w:rsidR="00CE348A" w:rsidRPr="00BA5C26" w:rsidRDefault="00CE348A" w:rsidP="00CE348A">
      <w:pPr>
        <w:tabs>
          <w:tab w:val="left" w:pos="284"/>
        </w:tabs>
        <w:suppressAutoHyphens/>
        <w:jc w:val="both"/>
        <w:rPr>
          <w:rFonts w:ascii="Arial" w:hAnsi="Arial" w:cs="Arial"/>
          <w:color w:val="000000" w:themeColor="text1"/>
          <w:sz w:val="20"/>
          <w:szCs w:val="20"/>
        </w:rPr>
      </w:pPr>
      <w:r w:rsidRPr="00BA5C26">
        <w:rPr>
          <w:rFonts w:ascii="Arial" w:hAnsi="Arial" w:cs="Arial"/>
          <w:color w:val="000000" w:themeColor="text1"/>
          <w:sz w:val="20"/>
          <w:szCs w:val="20"/>
        </w:rPr>
        <w:tab/>
        <w:t xml:space="preserve">3. </w:t>
      </w:r>
      <w:r w:rsidRPr="00BA5C26">
        <w:rPr>
          <w:rFonts w:ascii="Arial" w:hAnsi="Arial" w:cs="Arial"/>
          <w:color w:val="000000" w:themeColor="text1"/>
          <w:sz w:val="20"/>
          <w:szCs w:val="20"/>
          <w:lang w:eastAsia="ar-SA"/>
        </w:rPr>
        <w:t>Настоящее постановление вступает в силу со дня его официального опубликования.</w:t>
      </w:r>
    </w:p>
    <w:p w:rsidR="00CE348A" w:rsidRPr="00BA5C26" w:rsidRDefault="00CE348A" w:rsidP="00CE348A">
      <w:pPr>
        <w:tabs>
          <w:tab w:val="left" w:pos="284"/>
        </w:tabs>
        <w:suppressAutoHyphens/>
        <w:jc w:val="both"/>
        <w:rPr>
          <w:rFonts w:ascii="Arial" w:hAnsi="Arial" w:cs="Arial"/>
          <w:color w:val="000000" w:themeColor="text1"/>
          <w:sz w:val="20"/>
          <w:szCs w:val="20"/>
        </w:rPr>
      </w:pPr>
      <w:r w:rsidRPr="00BA5C26">
        <w:rPr>
          <w:rFonts w:ascii="Arial" w:hAnsi="Arial" w:cs="Arial"/>
          <w:color w:val="000000" w:themeColor="text1"/>
          <w:sz w:val="20"/>
          <w:szCs w:val="20"/>
        </w:rPr>
        <w:tab/>
      </w:r>
      <w:r w:rsidRPr="00BA5C26">
        <w:rPr>
          <w:rFonts w:ascii="Arial" w:hAnsi="Arial" w:cs="Arial"/>
          <w:color w:val="000000" w:themeColor="text1"/>
          <w:sz w:val="20"/>
          <w:szCs w:val="20"/>
          <w:lang w:eastAsia="ar-SA"/>
        </w:rPr>
        <w:t>4. Контроль за исполнением настоящего постановления оставляю за собой.</w:t>
      </w:r>
    </w:p>
    <w:p w:rsidR="00CE348A" w:rsidRPr="00BA5C26" w:rsidRDefault="00CE348A" w:rsidP="00CE348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color w:val="000000" w:themeColor="text1"/>
          <w:sz w:val="20"/>
          <w:szCs w:val="20"/>
          <w:lang w:eastAsia="ar-SA"/>
        </w:rPr>
      </w:pPr>
    </w:p>
    <w:p w:rsidR="00CE348A" w:rsidRPr="00BA5C26" w:rsidRDefault="00CE348A" w:rsidP="00CE348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(подпи</w:t>
      </w:r>
      <w:r w:rsidR="005D408B">
        <w:rPr>
          <w:rFonts w:ascii="Arial" w:hAnsi="Arial" w:cs="Arial"/>
          <w:color w:val="000000" w:themeColor="text1"/>
          <w:sz w:val="20"/>
          <w:szCs w:val="20"/>
        </w:rPr>
        <w:t xml:space="preserve">сь)         </w:t>
      </w:r>
      <w:r w:rsidR="005D408B">
        <w:rPr>
          <w:rFonts w:ascii="Arial" w:hAnsi="Arial" w:cs="Arial"/>
          <w:color w:val="000000" w:themeColor="text1"/>
          <w:sz w:val="20"/>
          <w:szCs w:val="20"/>
        </w:rPr>
        <w:tab/>
        <w:t xml:space="preserve">          </w:t>
      </w:r>
      <w:r w:rsidR="005D408B">
        <w:rPr>
          <w:rFonts w:ascii="Arial" w:hAnsi="Arial" w:cs="Arial"/>
          <w:color w:val="000000" w:themeColor="text1"/>
          <w:sz w:val="20"/>
          <w:szCs w:val="20"/>
        </w:rPr>
        <w:tab/>
      </w:r>
      <w:r w:rsidRPr="00BA5C26">
        <w:rPr>
          <w:rFonts w:ascii="Arial" w:hAnsi="Arial" w:cs="Arial"/>
          <w:color w:val="000000" w:themeColor="text1"/>
          <w:sz w:val="20"/>
          <w:szCs w:val="20"/>
        </w:rPr>
        <w:t>А.Л. Гензе</w:t>
      </w:r>
    </w:p>
    <w:p w:rsidR="00CE348A" w:rsidRPr="00BA5C26" w:rsidRDefault="00CE348A" w:rsidP="00CE348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color w:val="000000" w:themeColor="text1"/>
          <w:sz w:val="20"/>
          <w:szCs w:val="20"/>
        </w:rPr>
      </w:pPr>
    </w:p>
    <w:p w:rsidR="003D3394" w:rsidRPr="00BA5C26" w:rsidRDefault="003D3394"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793C25" w:rsidRPr="00BA5C26" w:rsidRDefault="00793C25"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793C25" w:rsidRPr="00BA5C26" w:rsidRDefault="00793C25" w:rsidP="00793C25">
      <w:pPr>
        <w:jc w:val="center"/>
        <w:rPr>
          <w:rFonts w:ascii="Arial" w:hAnsi="Arial" w:cs="Arial"/>
          <w:color w:val="000000" w:themeColor="text1"/>
          <w:sz w:val="20"/>
          <w:szCs w:val="20"/>
        </w:rPr>
      </w:pPr>
      <w:r w:rsidRPr="00BA5C26">
        <w:rPr>
          <w:rFonts w:ascii="Arial" w:hAnsi="Arial" w:cs="Arial"/>
          <w:color w:val="000000" w:themeColor="text1"/>
          <w:sz w:val="20"/>
          <w:szCs w:val="20"/>
        </w:rPr>
        <w:t>ПОСТАНОВЛЕНИЕ</w:t>
      </w:r>
    </w:p>
    <w:p w:rsidR="00793C25" w:rsidRPr="00BA5C26" w:rsidRDefault="00793C25" w:rsidP="00793C25">
      <w:pPr>
        <w:pStyle w:val="afb"/>
        <w:tabs>
          <w:tab w:val="clear" w:pos="6804"/>
        </w:tabs>
        <w:spacing w:before="0" w:line="360" w:lineRule="auto"/>
        <w:rPr>
          <w:rFonts w:ascii="Arial" w:hAnsi="Arial" w:cs="Arial"/>
          <w:color w:val="000000" w:themeColor="text1"/>
          <w:sz w:val="20"/>
        </w:rPr>
      </w:pPr>
      <w:r w:rsidRPr="00BA5C26">
        <w:rPr>
          <w:rFonts w:ascii="Arial" w:hAnsi="Arial" w:cs="Arial"/>
          <w:color w:val="000000" w:themeColor="text1"/>
          <w:sz w:val="20"/>
        </w:rPr>
        <w:t>«30» декабря 2019 г.</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Pr="00BA5C26">
        <w:rPr>
          <w:rFonts w:ascii="Arial" w:hAnsi="Arial" w:cs="Arial"/>
          <w:color w:val="000000" w:themeColor="text1"/>
          <w:sz w:val="20"/>
        </w:rPr>
        <w:tab/>
      </w:r>
      <w:r w:rsidRPr="00BA5C26">
        <w:rPr>
          <w:rFonts w:ascii="Arial" w:hAnsi="Arial" w:cs="Arial"/>
          <w:color w:val="000000" w:themeColor="text1"/>
          <w:sz w:val="20"/>
        </w:rPr>
        <w:tab/>
        <w:t>№ 327</w:t>
      </w:r>
    </w:p>
    <w:p w:rsidR="00793C25" w:rsidRPr="00BA5C26" w:rsidRDefault="00793C25" w:rsidP="00793C25">
      <w:pPr>
        <w:jc w:val="both"/>
        <w:rPr>
          <w:rFonts w:ascii="Arial" w:hAnsi="Arial" w:cs="Arial"/>
          <w:color w:val="000000" w:themeColor="text1"/>
          <w:sz w:val="20"/>
          <w:szCs w:val="20"/>
        </w:rPr>
      </w:pPr>
    </w:p>
    <w:p w:rsidR="00793C25" w:rsidRPr="00BA5C26" w:rsidRDefault="00793C25" w:rsidP="00793C25">
      <w:pPr>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Об утверждении муниципальной программы </w:t>
      </w:r>
    </w:p>
    <w:p w:rsidR="00793C25" w:rsidRPr="00BA5C26" w:rsidRDefault="00793C25" w:rsidP="00793C25">
      <w:pPr>
        <w:jc w:val="center"/>
        <w:rPr>
          <w:rFonts w:ascii="Arial" w:hAnsi="Arial" w:cs="Arial"/>
          <w:color w:val="000000" w:themeColor="text1"/>
          <w:sz w:val="20"/>
          <w:szCs w:val="20"/>
        </w:rPr>
      </w:pPr>
      <w:r w:rsidRPr="00BA5C26">
        <w:rPr>
          <w:rFonts w:ascii="Arial" w:hAnsi="Arial" w:cs="Arial"/>
          <w:color w:val="000000" w:themeColor="text1"/>
          <w:sz w:val="20"/>
          <w:szCs w:val="20"/>
        </w:rPr>
        <w:t>«Защита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2020 -2022 гг.»</w:t>
      </w:r>
    </w:p>
    <w:p w:rsidR="00793C25" w:rsidRPr="00BA5C26" w:rsidRDefault="00793C25" w:rsidP="00793C25">
      <w:pPr>
        <w:jc w:val="both"/>
        <w:rPr>
          <w:rFonts w:ascii="Arial" w:hAnsi="Arial" w:cs="Arial"/>
          <w:color w:val="000000" w:themeColor="text1"/>
          <w:sz w:val="20"/>
          <w:szCs w:val="20"/>
        </w:rPr>
      </w:pPr>
    </w:p>
    <w:p w:rsidR="00793C25" w:rsidRPr="00BA5C26" w:rsidRDefault="00793C25" w:rsidP="00793C25">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ab/>
        <w:t>В соответствии с Федеральным законом от 06.10.2003 г. № 131-ФЗ «Об общих принципах организации местного самоуправления в Российской Федерации», Федеральным законом от 21.12.1994 г. № 69-ФЗ «О пожарной безопасности». Законом Томской области от 02.10. 2005 г. № 184-ОЗ «О пожарной безопасности в Томской области», в соответствии с Федеральным законом от 21.12.1994 № 68-ФЗ «О защите населения и территорий от чрезвычайных ситуаций природного и техногенного характера» и  в целях  защиты жизни и здоровья населения Молчановского сельского поселения, а так же безопасной жизнедеятельности</w:t>
      </w:r>
    </w:p>
    <w:p w:rsidR="00793C25" w:rsidRPr="00BA5C26" w:rsidRDefault="00793C25" w:rsidP="00793C25">
      <w:pPr>
        <w:ind w:right="-1"/>
        <w:rPr>
          <w:rFonts w:ascii="Arial" w:hAnsi="Arial" w:cs="Arial"/>
          <w:color w:val="000000" w:themeColor="text1"/>
          <w:sz w:val="20"/>
          <w:szCs w:val="20"/>
        </w:rPr>
      </w:pPr>
    </w:p>
    <w:p w:rsidR="00793C25" w:rsidRPr="00BA5C26" w:rsidRDefault="00793C25" w:rsidP="00793C25">
      <w:pPr>
        <w:pStyle w:val="afb"/>
        <w:tabs>
          <w:tab w:val="clear" w:pos="6804"/>
        </w:tabs>
        <w:spacing w:before="0"/>
        <w:jc w:val="both"/>
        <w:rPr>
          <w:rFonts w:ascii="Arial" w:hAnsi="Arial" w:cs="Arial"/>
          <w:color w:val="000000" w:themeColor="text1"/>
          <w:sz w:val="20"/>
        </w:rPr>
      </w:pPr>
      <w:r w:rsidRPr="00BA5C26">
        <w:rPr>
          <w:rFonts w:ascii="Arial" w:hAnsi="Arial" w:cs="Arial"/>
          <w:color w:val="000000" w:themeColor="text1"/>
          <w:sz w:val="20"/>
        </w:rPr>
        <w:t>ПОСТАНОВЛЯЮ</w:t>
      </w:r>
    </w:p>
    <w:p w:rsidR="00793C25" w:rsidRPr="00BA5C26" w:rsidRDefault="00793C25" w:rsidP="00793C25">
      <w:pPr>
        <w:pStyle w:val="afb"/>
        <w:tabs>
          <w:tab w:val="clear" w:pos="6804"/>
        </w:tabs>
        <w:spacing w:before="0"/>
        <w:jc w:val="both"/>
        <w:rPr>
          <w:rFonts w:ascii="Arial" w:hAnsi="Arial" w:cs="Arial"/>
          <w:color w:val="000000" w:themeColor="text1"/>
          <w:sz w:val="20"/>
        </w:rPr>
      </w:pPr>
    </w:p>
    <w:p w:rsidR="00793C25" w:rsidRPr="00BA5C26" w:rsidRDefault="00793C25" w:rsidP="00793C25">
      <w:pPr>
        <w:ind w:right="-1" w:firstLine="567"/>
        <w:jc w:val="both"/>
        <w:rPr>
          <w:rFonts w:ascii="Arial" w:hAnsi="Arial" w:cs="Arial"/>
          <w:color w:val="000000" w:themeColor="text1"/>
          <w:sz w:val="20"/>
          <w:szCs w:val="20"/>
        </w:rPr>
      </w:pPr>
      <w:r w:rsidRPr="00BA5C26">
        <w:rPr>
          <w:rFonts w:ascii="Arial" w:hAnsi="Arial" w:cs="Arial"/>
          <w:color w:val="000000" w:themeColor="text1"/>
          <w:sz w:val="20"/>
          <w:szCs w:val="20"/>
          <w:lang w:eastAsia="ar-SA"/>
        </w:rPr>
        <w:t xml:space="preserve">1. Утвердить муниципальную программу </w:t>
      </w:r>
      <w:r w:rsidRPr="00BA5C26">
        <w:rPr>
          <w:rFonts w:ascii="Arial" w:hAnsi="Arial" w:cs="Arial"/>
          <w:color w:val="000000" w:themeColor="text1"/>
          <w:sz w:val="20"/>
          <w:szCs w:val="20"/>
        </w:rPr>
        <w:t xml:space="preserve">«Защита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2020 – 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 xml:space="preserve">.» </w:t>
      </w:r>
      <w:r w:rsidRPr="00BA5C26">
        <w:rPr>
          <w:rFonts w:ascii="Arial" w:hAnsi="Arial" w:cs="Arial"/>
          <w:color w:val="000000" w:themeColor="text1"/>
          <w:sz w:val="20"/>
          <w:szCs w:val="20"/>
          <w:lang w:eastAsia="ar-SA"/>
        </w:rPr>
        <w:t>согласно приложению № 1.</w:t>
      </w:r>
    </w:p>
    <w:p w:rsidR="00793C25" w:rsidRPr="00BA5C26" w:rsidRDefault="00793C25" w:rsidP="00793C25">
      <w:pPr>
        <w:tabs>
          <w:tab w:val="left" w:pos="9355"/>
        </w:tabs>
        <w:ind w:right="-1" w:firstLine="567"/>
        <w:jc w:val="both"/>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 xml:space="preserve">2. Установить, что в ходе реализации муниципальной программы </w:t>
      </w:r>
      <w:r w:rsidRPr="00BA5C26">
        <w:rPr>
          <w:rFonts w:ascii="Arial" w:hAnsi="Arial" w:cs="Arial"/>
          <w:color w:val="000000" w:themeColor="text1"/>
          <w:sz w:val="20"/>
          <w:szCs w:val="20"/>
        </w:rPr>
        <w:t xml:space="preserve">«Защита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2020-2022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 xml:space="preserve">.» </w:t>
      </w:r>
      <w:r w:rsidRPr="00BA5C26">
        <w:rPr>
          <w:rFonts w:ascii="Arial" w:hAnsi="Arial" w:cs="Arial"/>
          <w:color w:val="000000" w:themeColor="text1"/>
          <w:sz w:val="20"/>
          <w:szCs w:val="20"/>
          <w:lang w:eastAsia="ar-SA"/>
        </w:rPr>
        <w:t>ежегодной корректировке подлежат мероприятия и объемы их финансирования с учетом возможностей средств бюджета поселения.</w:t>
      </w:r>
    </w:p>
    <w:p w:rsidR="00793C25" w:rsidRPr="00BA5C26" w:rsidRDefault="00793C25" w:rsidP="00793C25">
      <w:pPr>
        <w:ind w:firstLine="708"/>
        <w:jc w:val="both"/>
        <w:rPr>
          <w:rFonts w:ascii="Arial" w:hAnsi="Arial" w:cs="Arial"/>
          <w:color w:val="000000" w:themeColor="text1"/>
          <w:sz w:val="20"/>
          <w:szCs w:val="20"/>
        </w:rPr>
      </w:pPr>
      <w:r w:rsidRPr="00BA5C26">
        <w:rPr>
          <w:rFonts w:ascii="Arial" w:hAnsi="Arial" w:cs="Arial"/>
          <w:color w:val="000000" w:themeColor="text1"/>
          <w:sz w:val="20"/>
          <w:szCs w:val="20"/>
          <w:lang w:eastAsia="ar-SA"/>
        </w:rPr>
        <w:t xml:space="preserve">3. Признать утратившими силу постановление Администрации Молчановского сельского поселения от 07.11.2016 №423 </w:t>
      </w:r>
      <w:r w:rsidRPr="00BA5C26">
        <w:rPr>
          <w:rFonts w:ascii="Arial" w:hAnsi="Arial" w:cs="Arial"/>
          <w:color w:val="000000" w:themeColor="text1"/>
          <w:sz w:val="20"/>
          <w:szCs w:val="20"/>
        </w:rPr>
        <w:t xml:space="preserve">«Об утверждении муниципальной  программы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 2019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p w:rsidR="00793C25" w:rsidRPr="00BA5C26" w:rsidRDefault="00793C25" w:rsidP="00793C25">
      <w:pPr>
        <w:pStyle w:val="31"/>
        <w:shd w:val="clear" w:color="auto" w:fill="auto"/>
        <w:tabs>
          <w:tab w:val="left" w:pos="709"/>
          <w:tab w:val="left" w:pos="851"/>
          <w:tab w:val="left" w:pos="1229"/>
        </w:tabs>
        <w:spacing w:line="240" w:lineRule="auto"/>
        <w:rPr>
          <w:rFonts w:ascii="Arial" w:hAnsi="Arial" w:cs="Arial"/>
          <w:color w:val="000000" w:themeColor="text1"/>
          <w:sz w:val="20"/>
          <w:szCs w:val="20"/>
        </w:rPr>
      </w:pPr>
      <w:r w:rsidRPr="00BA5C26">
        <w:rPr>
          <w:rFonts w:ascii="Arial" w:hAnsi="Arial" w:cs="Arial"/>
          <w:color w:val="000000" w:themeColor="text1"/>
          <w:sz w:val="20"/>
          <w:szCs w:val="20"/>
          <w:lang w:eastAsia="ar-SA"/>
        </w:rPr>
        <w:tab/>
        <w:t xml:space="preserve">4. </w:t>
      </w:r>
      <w:r w:rsidRPr="00BA5C26">
        <w:rPr>
          <w:rFonts w:ascii="Arial" w:hAnsi="Arial" w:cs="Arial"/>
          <w:color w:val="000000" w:themeColor="text1"/>
          <w:sz w:val="20"/>
          <w:szCs w:val="20"/>
        </w:rPr>
        <w:t>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 (</w:t>
      </w:r>
      <w:r w:rsidRPr="00BA5C26">
        <w:rPr>
          <w:rFonts w:ascii="Arial" w:hAnsi="Arial" w:cs="Arial"/>
          <w:color w:val="000000" w:themeColor="text1"/>
          <w:sz w:val="20"/>
          <w:szCs w:val="20"/>
          <w:lang w:val="en-US"/>
        </w:rPr>
        <w:t>http</w:t>
      </w:r>
      <w:r w:rsidRPr="00BA5C26">
        <w:rPr>
          <w:rFonts w:ascii="Arial" w:hAnsi="Arial" w:cs="Arial"/>
          <w:color w:val="000000" w:themeColor="text1"/>
          <w:sz w:val="20"/>
          <w:szCs w:val="20"/>
        </w:rPr>
        <w:t>://</w:t>
      </w:r>
      <w:r w:rsidRPr="00BA5C26">
        <w:rPr>
          <w:rFonts w:ascii="Arial" w:hAnsi="Arial" w:cs="Arial"/>
          <w:color w:val="000000" w:themeColor="text1"/>
          <w:sz w:val="20"/>
          <w:szCs w:val="20"/>
          <w:lang w:val="en-US"/>
        </w:rPr>
        <w:t>www</w:t>
      </w:r>
      <w:r w:rsidRPr="00BA5C26">
        <w:rPr>
          <w:rFonts w:ascii="Arial" w:hAnsi="Arial" w:cs="Arial"/>
          <w:color w:val="000000" w:themeColor="text1"/>
          <w:sz w:val="20"/>
          <w:szCs w:val="20"/>
        </w:rPr>
        <w:t>. http://msp.tomskinvest.ru/).</w:t>
      </w:r>
    </w:p>
    <w:p w:rsidR="00793C25" w:rsidRPr="00BA5C26" w:rsidRDefault="00793C25" w:rsidP="00793C25">
      <w:pPr>
        <w:suppressAutoHyphens/>
        <w:ind w:firstLine="567"/>
        <w:jc w:val="both"/>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5. Настоящее постановление вступает в силу с 1 января 2020 года.</w:t>
      </w:r>
    </w:p>
    <w:p w:rsidR="00793C25" w:rsidRPr="00BA5C26" w:rsidRDefault="00793C25" w:rsidP="00793C25">
      <w:pPr>
        <w:suppressAutoHyphens/>
        <w:ind w:firstLine="567"/>
        <w:jc w:val="both"/>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6.Контроль за исполнением настоящего постановления возложить на специалиста 1-ой категории по вопросам благоустройства и безопасности.</w:t>
      </w:r>
    </w:p>
    <w:p w:rsidR="00793C25" w:rsidRPr="00BA5C26" w:rsidRDefault="00793C25" w:rsidP="00793C25">
      <w:pPr>
        <w:suppressAutoHyphens/>
        <w:rPr>
          <w:rFonts w:ascii="Arial" w:hAnsi="Arial" w:cs="Arial"/>
          <w:color w:val="000000" w:themeColor="text1"/>
          <w:sz w:val="20"/>
          <w:szCs w:val="20"/>
          <w:lang w:eastAsia="ar-SA"/>
        </w:rPr>
      </w:pPr>
    </w:p>
    <w:p w:rsidR="00793C25" w:rsidRPr="00BA5C26" w:rsidRDefault="00793C25" w:rsidP="00793C25">
      <w:pPr>
        <w:jc w:val="both"/>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 поселения</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t>(подпись)</w:t>
      </w:r>
      <w:r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ab/>
        <w:t>А.Л. Гензе</w:t>
      </w:r>
    </w:p>
    <w:p w:rsidR="00793C25" w:rsidRPr="00BA5C26" w:rsidRDefault="00793C25" w:rsidP="00793C25">
      <w:pPr>
        <w:pStyle w:val="ConsPlusTitle"/>
        <w:widowControl/>
        <w:rPr>
          <w:b w:val="0"/>
          <w:color w:val="000000" w:themeColor="text1"/>
          <w:sz w:val="20"/>
          <w:szCs w:val="20"/>
        </w:rPr>
      </w:pPr>
    </w:p>
    <w:p w:rsidR="00793C25" w:rsidRPr="00BA5C26" w:rsidRDefault="00793C25" w:rsidP="00793C25">
      <w:pPr>
        <w:tabs>
          <w:tab w:val="left" w:pos="5529"/>
        </w:tabs>
        <w:ind w:left="6663"/>
        <w:jc w:val="right"/>
        <w:rPr>
          <w:rFonts w:ascii="Arial" w:hAnsi="Arial" w:cs="Arial"/>
          <w:color w:val="000000" w:themeColor="text1"/>
          <w:sz w:val="20"/>
          <w:szCs w:val="20"/>
        </w:rPr>
      </w:pPr>
      <w:r w:rsidRPr="00BA5C26">
        <w:rPr>
          <w:rFonts w:ascii="Arial" w:hAnsi="Arial" w:cs="Arial"/>
          <w:color w:val="000000" w:themeColor="text1"/>
          <w:sz w:val="20"/>
          <w:szCs w:val="20"/>
        </w:rPr>
        <w:t>Приложение № 1</w:t>
      </w:r>
    </w:p>
    <w:p w:rsidR="00793C25" w:rsidRPr="00BA5C26" w:rsidRDefault="00793C25" w:rsidP="00793C25">
      <w:pPr>
        <w:tabs>
          <w:tab w:val="left" w:pos="5529"/>
        </w:tabs>
        <w:ind w:left="6663"/>
        <w:jc w:val="right"/>
        <w:rPr>
          <w:rFonts w:ascii="Arial" w:hAnsi="Arial" w:cs="Arial"/>
          <w:color w:val="000000" w:themeColor="text1"/>
          <w:sz w:val="20"/>
          <w:szCs w:val="20"/>
        </w:rPr>
      </w:pPr>
      <w:r w:rsidRPr="00BA5C26">
        <w:rPr>
          <w:rFonts w:ascii="Arial" w:hAnsi="Arial" w:cs="Arial"/>
          <w:color w:val="000000" w:themeColor="text1"/>
          <w:sz w:val="20"/>
          <w:szCs w:val="20"/>
        </w:rPr>
        <w:t xml:space="preserve">к Постановлению Администрации </w:t>
      </w:r>
    </w:p>
    <w:p w:rsidR="00793C25" w:rsidRPr="00BA5C26" w:rsidRDefault="00793C25" w:rsidP="00793C25">
      <w:pPr>
        <w:tabs>
          <w:tab w:val="left" w:pos="5529"/>
        </w:tabs>
        <w:ind w:left="6663"/>
        <w:jc w:val="right"/>
        <w:rPr>
          <w:rFonts w:ascii="Arial" w:hAnsi="Arial" w:cs="Arial"/>
          <w:color w:val="000000" w:themeColor="text1"/>
          <w:sz w:val="20"/>
          <w:szCs w:val="20"/>
        </w:rPr>
      </w:pPr>
      <w:r w:rsidRPr="00BA5C26">
        <w:rPr>
          <w:rFonts w:ascii="Arial" w:hAnsi="Arial" w:cs="Arial"/>
          <w:color w:val="000000" w:themeColor="text1"/>
          <w:sz w:val="20"/>
          <w:szCs w:val="20"/>
        </w:rPr>
        <w:t>Молчановского сельского поселения</w:t>
      </w:r>
    </w:p>
    <w:p w:rsidR="00793C25" w:rsidRPr="00BA5C26" w:rsidRDefault="00793C25" w:rsidP="00793C25">
      <w:pPr>
        <w:tabs>
          <w:tab w:val="left" w:pos="5529"/>
        </w:tabs>
        <w:ind w:left="6663"/>
        <w:jc w:val="right"/>
        <w:rPr>
          <w:rFonts w:ascii="Arial" w:hAnsi="Arial" w:cs="Arial"/>
          <w:color w:val="000000" w:themeColor="text1"/>
          <w:sz w:val="20"/>
          <w:szCs w:val="20"/>
        </w:rPr>
      </w:pPr>
      <w:r w:rsidRPr="00BA5C26">
        <w:rPr>
          <w:rFonts w:ascii="Arial" w:hAnsi="Arial" w:cs="Arial"/>
          <w:color w:val="000000" w:themeColor="text1"/>
          <w:sz w:val="20"/>
          <w:szCs w:val="20"/>
        </w:rPr>
        <w:t>от «30» декабря  2019г. № 327</w:t>
      </w:r>
    </w:p>
    <w:p w:rsidR="00793C25" w:rsidRPr="00BA5C26" w:rsidRDefault="00793C25" w:rsidP="00793C25">
      <w:pPr>
        <w:ind w:left="6663"/>
        <w:jc w:val="both"/>
        <w:rPr>
          <w:rFonts w:ascii="Arial" w:hAnsi="Arial" w:cs="Arial"/>
          <w:color w:val="000000" w:themeColor="text1"/>
          <w:sz w:val="20"/>
          <w:szCs w:val="20"/>
        </w:rPr>
      </w:pPr>
    </w:p>
    <w:p w:rsidR="00793C25" w:rsidRPr="00BA5C26" w:rsidRDefault="00793C25" w:rsidP="00793C25">
      <w:pPr>
        <w:jc w:val="both"/>
        <w:rPr>
          <w:rFonts w:ascii="Arial" w:hAnsi="Arial" w:cs="Arial"/>
          <w:color w:val="000000" w:themeColor="text1"/>
          <w:sz w:val="20"/>
          <w:szCs w:val="20"/>
        </w:rPr>
      </w:pPr>
    </w:p>
    <w:p w:rsidR="005D408B" w:rsidRDefault="005D408B" w:rsidP="00793C25">
      <w:pPr>
        <w:jc w:val="center"/>
        <w:rPr>
          <w:rFonts w:ascii="Arial" w:hAnsi="Arial" w:cs="Arial"/>
          <w:b/>
          <w:color w:val="000000" w:themeColor="text1"/>
          <w:sz w:val="20"/>
          <w:szCs w:val="20"/>
        </w:rPr>
      </w:pPr>
    </w:p>
    <w:p w:rsidR="00793C25" w:rsidRPr="00BA5C26" w:rsidRDefault="00793C25" w:rsidP="00793C25">
      <w:pPr>
        <w:jc w:val="center"/>
        <w:rPr>
          <w:rFonts w:ascii="Arial" w:hAnsi="Arial" w:cs="Arial"/>
          <w:b/>
          <w:color w:val="000000" w:themeColor="text1"/>
          <w:sz w:val="20"/>
          <w:szCs w:val="20"/>
        </w:rPr>
      </w:pPr>
      <w:r w:rsidRPr="00BA5C26">
        <w:rPr>
          <w:rFonts w:ascii="Arial" w:hAnsi="Arial" w:cs="Arial"/>
          <w:b/>
          <w:color w:val="000000" w:themeColor="text1"/>
          <w:sz w:val="20"/>
          <w:szCs w:val="20"/>
        </w:rPr>
        <w:lastRenderedPageBreak/>
        <w:t>МУНИЦИПАЛЬНАЯ ПРОГРАММА</w:t>
      </w:r>
    </w:p>
    <w:p w:rsidR="00793C25" w:rsidRPr="00BA5C26" w:rsidRDefault="00793C25" w:rsidP="00793C25">
      <w:pPr>
        <w:ind w:right="-1"/>
        <w:jc w:val="center"/>
        <w:rPr>
          <w:rFonts w:ascii="Arial" w:hAnsi="Arial" w:cs="Arial"/>
          <w:b/>
          <w:color w:val="000000" w:themeColor="text1"/>
          <w:sz w:val="20"/>
          <w:szCs w:val="20"/>
        </w:rPr>
      </w:pPr>
      <w:r w:rsidRPr="00BA5C26">
        <w:rPr>
          <w:rFonts w:ascii="Arial" w:hAnsi="Arial" w:cs="Arial"/>
          <w:b/>
          <w:color w:val="000000" w:themeColor="text1"/>
          <w:sz w:val="20"/>
          <w:szCs w:val="20"/>
        </w:rPr>
        <w:t xml:space="preserve">«Защита населения и территории Молчановского поселения от чрезвычайных ситуаций, обеспечение пожарной безопасности и безопасности людей на водных объектах на период 2020 – 2022 </w:t>
      </w:r>
      <w:proofErr w:type="spellStart"/>
      <w:r w:rsidRPr="00BA5C26">
        <w:rPr>
          <w:rFonts w:ascii="Arial" w:hAnsi="Arial" w:cs="Arial"/>
          <w:b/>
          <w:color w:val="000000" w:themeColor="text1"/>
          <w:sz w:val="20"/>
          <w:szCs w:val="20"/>
        </w:rPr>
        <w:t>г.г</w:t>
      </w:r>
      <w:proofErr w:type="spellEnd"/>
      <w:r w:rsidRPr="00BA5C26">
        <w:rPr>
          <w:rFonts w:ascii="Arial" w:hAnsi="Arial" w:cs="Arial"/>
          <w:b/>
          <w:color w:val="000000" w:themeColor="text1"/>
          <w:sz w:val="20"/>
          <w:szCs w:val="20"/>
        </w:rPr>
        <w:t>.»</w:t>
      </w:r>
    </w:p>
    <w:p w:rsidR="00793C25" w:rsidRPr="00BA5C26" w:rsidRDefault="00793C25" w:rsidP="00793C25">
      <w:pPr>
        <w:rPr>
          <w:rFonts w:ascii="Arial" w:hAnsi="Arial" w:cs="Arial"/>
          <w:b/>
          <w:color w:val="000000" w:themeColor="text1"/>
          <w:sz w:val="20"/>
          <w:szCs w:val="20"/>
        </w:rPr>
      </w:pPr>
      <w:r w:rsidRPr="00BA5C26">
        <w:rPr>
          <w:rFonts w:ascii="Arial" w:hAnsi="Arial" w:cs="Arial"/>
          <w:b/>
          <w:color w:val="000000" w:themeColor="text1"/>
          <w:sz w:val="20"/>
          <w:szCs w:val="20"/>
        </w:rPr>
        <w:t xml:space="preserve">                                                             </w:t>
      </w:r>
    </w:p>
    <w:p w:rsidR="00793C25" w:rsidRPr="00BA5C26" w:rsidRDefault="00793C25" w:rsidP="00793C25">
      <w:pPr>
        <w:jc w:val="center"/>
        <w:rPr>
          <w:rFonts w:ascii="Arial" w:hAnsi="Arial" w:cs="Arial"/>
          <w:b/>
          <w:color w:val="000000" w:themeColor="text1"/>
          <w:sz w:val="20"/>
          <w:szCs w:val="20"/>
        </w:rPr>
      </w:pPr>
      <w:r w:rsidRPr="00BA5C26">
        <w:rPr>
          <w:rFonts w:ascii="Arial" w:hAnsi="Arial" w:cs="Arial"/>
          <w:b/>
          <w:color w:val="000000" w:themeColor="text1"/>
          <w:sz w:val="20"/>
          <w:szCs w:val="20"/>
        </w:rPr>
        <w:t>с. Молчаново</w:t>
      </w:r>
    </w:p>
    <w:p w:rsidR="00793C25" w:rsidRPr="00BA5C26" w:rsidRDefault="00793C25" w:rsidP="00793C25">
      <w:pPr>
        <w:jc w:val="center"/>
        <w:rPr>
          <w:rFonts w:ascii="Arial" w:hAnsi="Arial" w:cs="Arial"/>
          <w:b/>
          <w:color w:val="000000" w:themeColor="text1"/>
          <w:sz w:val="20"/>
          <w:szCs w:val="20"/>
        </w:rPr>
      </w:pPr>
      <w:r w:rsidRPr="00BA5C26">
        <w:rPr>
          <w:rFonts w:ascii="Arial" w:hAnsi="Arial" w:cs="Arial"/>
          <w:b/>
          <w:color w:val="000000" w:themeColor="text1"/>
          <w:sz w:val="20"/>
          <w:szCs w:val="20"/>
        </w:rPr>
        <w:t>2019 год</w:t>
      </w:r>
    </w:p>
    <w:p w:rsidR="00793C25" w:rsidRPr="00BA5C26" w:rsidRDefault="00793C25" w:rsidP="00793C25">
      <w:pPr>
        <w:jc w:val="center"/>
        <w:rPr>
          <w:rFonts w:ascii="Arial" w:hAnsi="Arial" w:cs="Arial"/>
          <w:b/>
          <w:color w:val="000000" w:themeColor="text1"/>
          <w:sz w:val="20"/>
          <w:szCs w:val="20"/>
        </w:rPr>
      </w:pPr>
    </w:p>
    <w:p w:rsidR="00793C25" w:rsidRPr="00BA5C26" w:rsidRDefault="00793C25" w:rsidP="00793C25">
      <w:pPr>
        <w:jc w:val="center"/>
        <w:rPr>
          <w:rFonts w:ascii="Arial" w:hAnsi="Arial" w:cs="Arial"/>
          <w:b/>
          <w:color w:val="000000" w:themeColor="text1"/>
          <w:sz w:val="20"/>
          <w:szCs w:val="20"/>
        </w:rPr>
      </w:pPr>
      <w:r w:rsidRPr="00BA5C26">
        <w:rPr>
          <w:rFonts w:ascii="Arial" w:hAnsi="Arial" w:cs="Arial"/>
          <w:b/>
          <w:color w:val="000000" w:themeColor="text1"/>
          <w:sz w:val="20"/>
          <w:szCs w:val="20"/>
        </w:rPr>
        <w:t>ПАСПОРТ</w:t>
      </w:r>
    </w:p>
    <w:p w:rsidR="00793C25" w:rsidRPr="00BA5C26" w:rsidRDefault="00793C25" w:rsidP="00793C25">
      <w:pPr>
        <w:jc w:val="center"/>
        <w:rPr>
          <w:rFonts w:ascii="Arial" w:hAnsi="Arial" w:cs="Arial"/>
          <w:b/>
          <w:color w:val="000000" w:themeColor="text1"/>
          <w:sz w:val="20"/>
          <w:szCs w:val="20"/>
        </w:rPr>
      </w:pPr>
    </w:p>
    <w:p w:rsidR="00793C25" w:rsidRPr="00BA5C26" w:rsidRDefault="00793C25" w:rsidP="00793C25">
      <w:pPr>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Муниципальной программы </w:t>
      </w:r>
    </w:p>
    <w:p w:rsidR="00793C25" w:rsidRPr="00BA5C26" w:rsidRDefault="00793C25" w:rsidP="00793C25">
      <w:pPr>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«Защита населения и территории Молчановского поселения от чрезвычайных ситуаций, обеспечение пожарной безопасности и безопасности людей на водных объектах на период 2020 – 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p w:rsidR="00793C25" w:rsidRPr="00BA5C26" w:rsidRDefault="00793C25" w:rsidP="00793C25">
      <w:pPr>
        <w:jc w:val="center"/>
        <w:rPr>
          <w:rFonts w:ascii="Arial" w:hAnsi="Arial" w:cs="Arial"/>
          <w:color w:val="000000" w:themeColor="text1"/>
          <w:sz w:val="20"/>
          <w:szCs w:val="20"/>
        </w:rPr>
      </w:pPr>
    </w:p>
    <w:tbl>
      <w:tblPr>
        <w:tblW w:w="9621" w:type="dxa"/>
        <w:tblInd w:w="-25" w:type="dxa"/>
        <w:tblLayout w:type="fixed"/>
        <w:tblLook w:val="0000" w:firstRow="0" w:lastRow="0" w:firstColumn="0" w:lastColumn="0" w:noHBand="0" w:noVBand="0"/>
      </w:tblPr>
      <w:tblGrid>
        <w:gridCol w:w="2118"/>
        <w:gridCol w:w="7503"/>
      </w:tblGrid>
      <w:tr w:rsidR="00BA5C26" w:rsidRPr="00BA5C26" w:rsidTr="00975863">
        <w:tc>
          <w:tcPr>
            <w:tcW w:w="2118" w:type="dxa"/>
            <w:tcBorders>
              <w:top w:val="single" w:sz="4" w:space="0" w:color="000000"/>
              <w:left w:val="single" w:sz="4" w:space="0" w:color="000000"/>
              <w:bottom w:val="single" w:sz="4" w:space="0" w:color="000000"/>
            </w:tcBorders>
            <w:shd w:val="clear" w:color="auto" w:fill="auto"/>
          </w:tcPr>
          <w:p w:rsidR="00793C25" w:rsidRPr="00BA5C26" w:rsidRDefault="00793C25" w:rsidP="00975863">
            <w:pPr>
              <w:snapToGrid w:val="0"/>
              <w:jc w:val="center"/>
              <w:rPr>
                <w:rFonts w:ascii="Arial" w:hAnsi="Arial" w:cs="Arial"/>
                <w:color w:val="000000" w:themeColor="text1"/>
                <w:sz w:val="20"/>
                <w:szCs w:val="20"/>
              </w:rPr>
            </w:pPr>
            <w:r w:rsidRPr="00BA5C26">
              <w:rPr>
                <w:rFonts w:ascii="Arial" w:hAnsi="Arial" w:cs="Arial"/>
                <w:color w:val="000000" w:themeColor="text1"/>
                <w:sz w:val="20"/>
                <w:szCs w:val="20"/>
              </w:rPr>
              <w:t>Наименование программы</w:t>
            </w:r>
          </w:p>
        </w:tc>
        <w:tc>
          <w:tcPr>
            <w:tcW w:w="7503" w:type="dxa"/>
            <w:tcBorders>
              <w:top w:val="single" w:sz="4" w:space="0" w:color="000000"/>
              <w:left w:val="single" w:sz="4" w:space="0" w:color="000000"/>
              <w:bottom w:val="single" w:sz="4" w:space="0" w:color="000000"/>
              <w:right w:val="single" w:sz="4" w:space="0" w:color="000000"/>
            </w:tcBorders>
            <w:shd w:val="clear" w:color="auto" w:fill="auto"/>
          </w:tcPr>
          <w:p w:rsidR="00793C25" w:rsidRPr="00BA5C26" w:rsidRDefault="00793C25"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целевая программа «Защита населения и территории Молчановского поселения от чрезвычайных ситуаций, обеспечение пожарной безопасности и безопасности людей на водных объектах»</w:t>
            </w:r>
          </w:p>
        </w:tc>
      </w:tr>
      <w:tr w:rsidR="00BA5C26" w:rsidRPr="00BA5C26" w:rsidTr="00975863">
        <w:tc>
          <w:tcPr>
            <w:tcW w:w="2118" w:type="dxa"/>
            <w:tcBorders>
              <w:top w:val="single" w:sz="4" w:space="0" w:color="000000"/>
              <w:left w:val="single" w:sz="4" w:space="0" w:color="000000"/>
              <w:bottom w:val="single" w:sz="4" w:space="0" w:color="000000"/>
            </w:tcBorders>
            <w:shd w:val="clear" w:color="auto" w:fill="auto"/>
          </w:tcPr>
          <w:p w:rsidR="00793C25" w:rsidRPr="00BA5C26" w:rsidRDefault="00793C25" w:rsidP="00975863">
            <w:pPr>
              <w:snapToGrid w:val="0"/>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Разработчик программы </w:t>
            </w:r>
          </w:p>
        </w:tc>
        <w:tc>
          <w:tcPr>
            <w:tcW w:w="7503" w:type="dxa"/>
            <w:tcBorders>
              <w:top w:val="single" w:sz="4" w:space="0" w:color="000000"/>
              <w:left w:val="single" w:sz="4" w:space="0" w:color="000000"/>
              <w:bottom w:val="single" w:sz="4" w:space="0" w:color="000000"/>
              <w:right w:val="single" w:sz="4" w:space="0" w:color="000000"/>
            </w:tcBorders>
            <w:shd w:val="clear" w:color="auto" w:fill="auto"/>
          </w:tcPr>
          <w:p w:rsidR="00793C25" w:rsidRPr="00BA5C26" w:rsidRDefault="00793C25" w:rsidP="00975863">
            <w:pPr>
              <w:snapToGrid w:val="0"/>
              <w:jc w:val="both"/>
              <w:rPr>
                <w:rFonts w:ascii="Arial" w:hAnsi="Arial" w:cs="Arial"/>
                <w:color w:val="000000" w:themeColor="text1"/>
                <w:sz w:val="20"/>
                <w:szCs w:val="20"/>
              </w:rPr>
            </w:pPr>
            <w:r w:rsidRPr="00BA5C26">
              <w:rPr>
                <w:rFonts w:ascii="Arial" w:hAnsi="Arial" w:cs="Arial"/>
                <w:color w:val="000000" w:themeColor="text1"/>
                <w:sz w:val="20"/>
                <w:szCs w:val="20"/>
              </w:rPr>
              <w:t>Администрация Молчановского сельского поселения Молчановского района Томской области</w:t>
            </w:r>
          </w:p>
        </w:tc>
      </w:tr>
      <w:tr w:rsidR="00BA5C26" w:rsidRPr="00BA5C26" w:rsidTr="00975863">
        <w:tc>
          <w:tcPr>
            <w:tcW w:w="2118" w:type="dxa"/>
            <w:tcBorders>
              <w:top w:val="single" w:sz="4" w:space="0" w:color="000000"/>
              <w:left w:val="single" w:sz="4" w:space="0" w:color="000000"/>
              <w:bottom w:val="single" w:sz="4" w:space="0" w:color="000000"/>
            </w:tcBorders>
            <w:shd w:val="clear" w:color="auto" w:fill="auto"/>
          </w:tcPr>
          <w:p w:rsidR="00793C25" w:rsidRPr="00BA5C26" w:rsidRDefault="00793C25" w:rsidP="00975863">
            <w:pPr>
              <w:snapToGrid w:val="0"/>
              <w:jc w:val="center"/>
              <w:rPr>
                <w:rFonts w:ascii="Arial" w:hAnsi="Arial" w:cs="Arial"/>
                <w:color w:val="000000" w:themeColor="text1"/>
                <w:sz w:val="20"/>
                <w:szCs w:val="20"/>
              </w:rPr>
            </w:pPr>
            <w:r w:rsidRPr="00BA5C26">
              <w:rPr>
                <w:rFonts w:ascii="Arial" w:hAnsi="Arial" w:cs="Arial"/>
                <w:color w:val="000000" w:themeColor="text1"/>
                <w:sz w:val="20"/>
                <w:szCs w:val="20"/>
              </w:rPr>
              <w:t>Цель и задачи программы</w:t>
            </w:r>
          </w:p>
        </w:tc>
        <w:tc>
          <w:tcPr>
            <w:tcW w:w="7503" w:type="dxa"/>
            <w:tcBorders>
              <w:top w:val="single" w:sz="4" w:space="0" w:color="000000"/>
              <w:left w:val="single" w:sz="4" w:space="0" w:color="000000"/>
              <w:bottom w:val="single" w:sz="4" w:space="0" w:color="000000"/>
              <w:right w:val="single" w:sz="4" w:space="0" w:color="000000"/>
            </w:tcBorders>
            <w:shd w:val="clear" w:color="auto" w:fill="auto"/>
          </w:tcPr>
          <w:p w:rsidR="00793C25" w:rsidRPr="00BA5C26" w:rsidRDefault="00793C25" w:rsidP="00975863">
            <w:pPr>
              <w:snapToGrid w:val="0"/>
              <w:jc w:val="both"/>
              <w:rPr>
                <w:rFonts w:ascii="Arial" w:hAnsi="Arial" w:cs="Arial"/>
                <w:color w:val="000000" w:themeColor="text1"/>
                <w:sz w:val="20"/>
                <w:szCs w:val="20"/>
              </w:rPr>
            </w:pPr>
            <w:r w:rsidRPr="00BA5C26">
              <w:rPr>
                <w:rFonts w:ascii="Arial" w:hAnsi="Arial" w:cs="Arial"/>
                <w:color w:val="000000" w:themeColor="text1"/>
                <w:sz w:val="20"/>
                <w:szCs w:val="20"/>
              </w:rPr>
              <w:t>- Создание условий, направленных на повышение эффективности деятельности органов местного самоуправления по обеспечению пожарной безопасности, безопасности на водных объектах, защите населения и объектов обеспечения жизнедеятельности от угроз природного и техногенного характера, а также обеспечение необходимых условий для безопасной жизнедеятельности и устойчивого развития Молчановского сельского поселения;</w:t>
            </w:r>
          </w:p>
          <w:p w:rsidR="00793C25" w:rsidRPr="00BA5C26" w:rsidRDefault="00793C25" w:rsidP="00975863">
            <w:pPr>
              <w:snapToGrid w:val="0"/>
              <w:jc w:val="both"/>
              <w:rPr>
                <w:rFonts w:ascii="Arial" w:hAnsi="Arial" w:cs="Arial"/>
                <w:color w:val="000000" w:themeColor="text1"/>
                <w:sz w:val="20"/>
                <w:szCs w:val="20"/>
              </w:rPr>
            </w:pPr>
            <w:r w:rsidRPr="00BA5C26">
              <w:rPr>
                <w:rFonts w:ascii="Arial" w:hAnsi="Arial" w:cs="Arial"/>
                <w:color w:val="000000" w:themeColor="text1"/>
                <w:sz w:val="20"/>
                <w:szCs w:val="20"/>
              </w:rPr>
              <w:t xml:space="preserve">- Предупреждение и  ликвидация ЧС природного и техногенного характера; </w:t>
            </w:r>
          </w:p>
          <w:p w:rsidR="00793C25" w:rsidRPr="00BA5C26" w:rsidRDefault="00793C25" w:rsidP="00975863">
            <w:pPr>
              <w:snapToGrid w:val="0"/>
              <w:jc w:val="both"/>
              <w:rPr>
                <w:rFonts w:ascii="Arial" w:hAnsi="Arial" w:cs="Arial"/>
                <w:color w:val="000000" w:themeColor="text1"/>
                <w:sz w:val="20"/>
                <w:szCs w:val="20"/>
              </w:rPr>
            </w:pPr>
            <w:r w:rsidRPr="00BA5C26">
              <w:rPr>
                <w:rFonts w:ascii="Arial" w:hAnsi="Arial" w:cs="Arial"/>
                <w:color w:val="000000" w:themeColor="text1"/>
                <w:sz w:val="20"/>
                <w:szCs w:val="20"/>
              </w:rPr>
              <w:t>-  Создание необходимых условий для усиления пожарной безопасности, уменьшение гибели, травматизма людей, размера материальных потерь;</w:t>
            </w:r>
          </w:p>
          <w:p w:rsidR="00793C25" w:rsidRPr="00BA5C26" w:rsidRDefault="00793C25" w:rsidP="00975863">
            <w:pPr>
              <w:snapToGrid w:val="0"/>
              <w:jc w:val="both"/>
              <w:rPr>
                <w:rFonts w:ascii="Arial" w:hAnsi="Arial" w:cs="Arial"/>
                <w:color w:val="000000" w:themeColor="text1"/>
                <w:sz w:val="20"/>
                <w:szCs w:val="20"/>
              </w:rPr>
            </w:pPr>
            <w:r w:rsidRPr="00BA5C26">
              <w:rPr>
                <w:rFonts w:ascii="Arial" w:hAnsi="Arial" w:cs="Arial"/>
                <w:color w:val="000000" w:themeColor="text1"/>
                <w:sz w:val="20"/>
                <w:szCs w:val="20"/>
              </w:rPr>
              <w:t>- реализация мероприятий направленных на усиление безопасности людей на водных объектах Молчановского сельского поселения.</w:t>
            </w:r>
          </w:p>
        </w:tc>
      </w:tr>
      <w:tr w:rsidR="00BA5C26" w:rsidRPr="00BA5C26" w:rsidTr="00975863">
        <w:tc>
          <w:tcPr>
            <w:tcW w:w="2118" w:type="dxa"/>
            <w:tcBorders>
              <w:top w:val="single" w:sz="4" w:space="0" w:color="000000"/>
              <w:left w:val="single" w:sz="4" w:space="0" w:color="000000"/>
              <w:bottom w:val="single" w:sz="4" w:space="0" w:color="000000"/>
            </w:tcBorders>
            <w:shd w:val="clear" w:color="auto" w:fill="auto"/>
          </w:tcPr>
          <w:p w:rsidR="00793C25" w:rsidRPr="00BA5C26" w:rsidRDefault="00793C25" w:rsidP="00975863">
            <w:pPr>
              <w:snapToGrid w:val="0"/>
              <w:ind w:right="-108"/>
              <w:jc w:val="center"/>
              <w:rPr>
                <w:rFonts w:ascii="Arial" w:hAnsi="Arial" w:cs="Arial"/>
                <w:color w:val="000000" w:themeColor="text1"/>
                <w:sz w:val="20"/>
                <w:szCs w:val="20"/>
              </w:rPr>
            </w:pPr>
            <w:r w:rsidRPr="00BA5C26">
              <w:rPr>
                <w:rFonts w:ascii="Arial" w:hAnsi="Arial" w:cs="Arial"/>
                <w:color w:val="000000" w:themeColor="text1"/>
                <w:sz w:val="20"/>
                <w:szCs w:val="20"/>
              </w:rPr>
              <w:t>Исполнитель программы</w:t>
            </w:r>
          </w:p>
        </w:tc>
        <w:tc>
          <w:tcPr>
            <w:tcW w:w="7503" w:type="dxa"/>
            <w:tcBorders>
              <w:top w:val="single" w:sz="4" w:space="0" w:color="000000"/>
              <w:left w:val="single" w:sz="4" w:space="0" w:color="000000"/>
              <w:bottom w:val="single" w:sz="4" w:space="0" w:color="000000"/>
              <w:right w:val="single" w:sz="4" w:space="0" w:color="000000"/>
            </w:tcBorders>
            <w:shd w:val="clear" w:color="auto" w:fill="auto"/>
          </w:tcPr>
          <w:p w:rsidR="00793C25" w:rsidRPr="00BA5C26" w:rsidRDefault="00793C25" w:rsidP="00975863">
            <w:pPr>
              <w:snapToGrid w:val="0"/>
              <w:jc w:val="both"/>
              <w:rPr>
                <w:rFonts w:ascii="Arial" w:hAnsi="Arial" w:cs="Arial"/>
                <w:color w:val="000000" w:themeColor="text1"/>
                <w:sz w:val="20"/>
                <w:szCs w:val="20"/>
              </w:rPr>
            </w:pPr>
            <w:r w:rsidRPr="00BA5C26">
              <w:rPr>
                <w:rFonts w:ascii="Arial" w:hAnsi="Arial" w:cs="Arial"/>
                <w:color w:val="000000" w:themeColor="text1"/>
                <w:sz w:val="20"/>
                <w:szCs w:val="20"/>
              </w:rPr>
              <w:t>Администрация Молчановского сельского поселения</w:t>
            </w:r>
          </w:p>
        </w:tc>
      </w:tr>
      <w:tr w:rsidR="00BA5C26" w:rsidRPr="00BA5C26" w:rsidTr="00975863">
        <w:tc>
          <w:tcPr>
            <w:tcW w:w="2118" w:type="dxa"/>
            <w:tcBorders>
              <w:top w:val="single" w:sz="4" w:space="0" w:color="000000"/>
              <w:left w:val="single" w:sz="4" w:space="0" w:color="000000"/>
              <w:bottom w:val="single" w:sz="4" w:space="0" w:color="000000"/>
            </w:tcBorders>
            <w:shd w:val="clear" w:color="auto" w:fill="auto"/>
          </w:tcPr>
          <w:p w:rsidR="00793C25" w:rsidRPr="00BA5C26" w:rsidRDefault="00793C25" w:rsidP="00975863">
            <w:pPr>
              <w:snapToGrid w:val="0"/>
              <w:ind w:right="-108"/>
              <w:jc w:val="center"/>
              <w:rPr>
                <w:rFonts w:ascii="Arial" w:hAnsi="Arial" w:cs="Arial"/>
                <w:color w:val="000000" w:themeColor="text1"/>
                <w:sz w:val="20"/>
                <w:szCs w:val="20"/>
              </w:rPr>
            </w:pPr>
            <w:r w:rsidRPr="00BA5C26">
              <w:rPr>
                <w:rFonts w:ascii="Arial" w:hAnsi="Arial" w:cs="Arial"/>
                <w:color w:val="000000" w:themeColor="text1"/>
                <w:sz w:val="20"/>
                <w:szCs w:val="20"/>
              </w:rPr>
              <w:t>Срок реализации программы</w:t>
            </w:r>
          </w:p>
        </w:tc>
        <w:tc>
          <w:tcPr>
            <w:tcW w:w="7503" w:type="dxa"/>
            <w:tcBorders>
              <w:top w:val="single" w:sz="4" w:space="0" w:color="000000"/>
              <w:left w:val="single" w:sz="4" w:space="0" w:color="000000"/>
              <w:bottom w:val="single" w:sz="4" w:space="0" w:color="000000"/>
              <w:right w:val="single" w:sz="4" w:space="0" w:color="000000"/>
            </w:tcBorders>
            <w:shd w:val="clear" w:color="auto" w:fill="auto"/>
          </w:tcPr>
          <w:p w:rsidR="00793C25" w:rsidRPr="00BA5C26" w:rsidRDefault="00793C25" w:rsidP="00975863">
            <w:pPr>
              <w:snapToGrid w:val="0"/>
              <w:jc w:val="both"/>
              <w:rPr>
                <w:rFonts w:ascii="Arial" w:hAnsi="Arial" w:cs="Arial"/>
                <w:color w:val="000000" w:themeColor="text1"/>
                <w:sz w:val="20"/>
                <w:szCs w:val="20"/>
              </w:rPr>
            </w:pPr>
            <w:r w:rsidRPr="00BA5C26">
              <w:rPr>
                <w:rFonts w:ascii="Arial" w:hAnsi="Arial" w:cs="Arial"/>
                <w:color w:val="000000" w:themeColor="text1"/>
                <w:sz w:val="20"/>
                <w:szCs w:val="20"/>
              </w:rPr>
              <w:t>2020-2022 гг.</w:t>
            </w:r>
          </w:p>
        </w:tc>
      </w:tr>
      <w:tr w:rsidR="00BA5C26" w:rsidRPr="00BA5C26" w:rsidTr="00975863">
        <w:tc>
          <w:tcPr>
            <w:tcW w:w="2118" w:type="dxa"/>
            <w:tcBorders>
              <w:top w:val="single" w:sz="4" w:space="0" w:color="000000"/>
              <w:left w:val="single" w:sz="4" w:space="0" w:color="000000"/>
              <w:bottom w:val="single" w:sz="4" w:space="0" w:color="000000"/>
            </w:tcBorders>
            <w:shd w:val="clear" w:color="auto" w:fill="auto"/>
          </w:tcPr>
          <w:p w:rsidR="00793C25" w:rsidRPr="00BA5C26" w:rsidRDefault="00793C25" w:rsidP="00975863">
            <w:pPr>
              <w:snapToGrid w:val="0"/>
              <w:ind w:right="-108"/>
              <w:jc w:val="center"/>
              <w:rPr>
                <w:rFonts w:ascii="Arial" w:hAnsi="Arial" w:cs="Arial"/>
                <w:color w:val="000000" w:themeColor="text1"/>
                <w:sz w:val="20"/>
                <w:szCs w:val="20"/>
              </w:rPr>
            </w:pPr>
            <w:r w:rsidRPr="00BA5C26">
              <w:rPr>
                <w:rFonts w:ascii="Arial" w:hAnsi="Arial" w:cs="Arial"/>
                <w:color w:val="000000" w:themeColor="text1"/>
                <w:sz w:val="20"/>
                <w:szCs w:val="20"/>
              </w:rPr>
              <w:t>Источник финансирования программы</w:t>
            </w:r>
          </w:p>
        </w:tc>
        <w:tc>
          <w:tcPr>
            <w:tcW w:w="7503" w:type="dxa"/>
            <w:tcBorders>
              <w:top w:val="single" w:sz="4" w:space="0" w:color="000000"/>
              <w:left w:val="single" w:sz="4" w:space="0" w:color="000000"/>
              <w:bottom w:val="single" w:sz="4" w:space="0" w:color="000000"/>
              <w:right w:val="single" w:sz="4" w:space="0" w:color="000000"/>
            </w:tcBorders>
            <w:shd w:val="clear" w:color="auto" w:fill="auto"/>
          </w:tcPr>
          <w:p w:rsidR="00793C25" w:rsidRPr="00BA5C26" w:rsidRDefault="00793C25" w:rsidP="00975863">
            <w:pPr>
              <w:snapToGrid w:val="0"/>
              <w:jc w:val="both"/>
              <w:rPr>
                <w:rFonts w:ascii="Arial" w:hAnsi="Arial" w:cs="Arial"/>
                <w:color w:val="000000" w:themeColor="text1"/>
                <w:sz w:val="20"/>
                <w:szCs w:val="20"/>
              </w:rPr>
            </w:pPr>
            <w:r w:rsidRPr="00BA5C26">
              <w:rPr>
                <w:rFonts w:ascii="Arial" w:hAnsi="Arial" w:cs="Arial"/>
                <w:color w:val="000000" w:themeColor="text1"/>
                <w:sz w:val="20"/>
                <w:szCs w:val="20"/>
              </w:rPr>
              <w:t xml:space="preserve"> Средства бюджета Молчановского сельского поселения.</w:t>
            </w:r>
          </w:p>
        </w:tc>
      </w:tr>
      <w:tr w:rsidR="00BA5C26" w:rsidRPr="00BA5C26" w:rsidTr="00975863">
        <w:tc>
          <w:tcPr>
            <w:tcW w:w="2118" w:type="dxa"/>
            <w:tcBorders>
              <w:top w:val="single" w:sz="4" w:space="0" w:color="000000"/>
              <w:left w:val="single" w:sz="4" w:space="0" w:color="000000"/>
              <w:bottom w:val="single" w:sz="4" w:space="0" w:color="000000"/>
            </w:tcBorders>
            <w:shd w:val="clear" w:color="auto" w:fill="auto"/>
          </w:tcPr>
          <w:p w:rsidR="00793C25" w:rsidRPr="00BA5C26" w:rsidRDefault="00793C25" w:rsidP="00975863">
            <w:pPr>
              <w:snapToGrid w:val="0"/>
              <w:ind w:right="-108"/>
              <w:jc w:val="center"/>
              <w:rPr>
                <w:rFonts w:ascii="Arial" w:hAnsi="Arial" w:cs="Arial"/>
                <w:color w:val="000000" w:themeColor="text1"/>
                <w:sz w:val="20"/>
                <w:szCs w:val="20"/>
              </w:rPr>
            </w:pPr>
            <w:r w:rsidRPr="00BA5C26">
              <w:rPr>
                <w:rFonts w:ascii="Arial" w:hAnsi="Arial" w:cs="Arial"/>
                <w:color w:val="000000" w:themeColor="text1"/>
                <w:sz w:val="20"/>
                <w:szCs w:val="20"/>
              </w:rPr>
              <w:t>Объем    финансирования</w:t>
            </w:r>
          </w:p>
        </w:tc>
        <w:tc>
          <w:tcPr>
            <w:tcW w:w="7503" w:type="dxa"/>
            <w:tcBorders>
              <w:top w:val="single" w:sz="4" w:space="0" w:color="000000"/>
              <w:left w:val="single" w:sz="4" w:space="0" w:color="000000"/>
              <w:bottom w:val="single" w:sz="4" w:space="0" w:color="000000"/>
              <w:right w:val="single" w:sz="4" w:space="0" w:color="000000"/>
            </w:tcBorders>
            <w:shd w:val="clear" w:color="auto" w:fill="auto"/>
          </w:tcPr>
          <w:p w:rsidR="00793C25" w:rsidRPr="00BA5C26" w:rsidRDefault="00793C25" w:rsidP="00975863">
            <w:pPr>
              <w:snapToGrid w:val="0"/>
              <w:jc w:val="both"/>
              <w:rPr>
                <w:rFonts w:ascii="Arial" w:hAnsi="Arial" w:cs="Arial"/>
                <w:color w:val="000000" w:themeColor="text1"/>
                <w:sz w:val="20"/>
                <w:szCs w:val="20"/>
              </w:rPr>
            </w:pPr>
            <w:r w:rsidRPr="00BA5C26">
              <w:rPr>
                <w:rFonts w:ascii="Arial" w:hAnsi="Arial" w:cs="Arial"/>
                <w:color w:val="000000" w:themeColor="text1"/>
                <w:sz w:val="20"/>
                <w:szCs w:val="20"/>
              </w:rPr>
              <w:t>Общий объем финансирования за счет средств местного бюджета составляет 432,0 тыс. рублей, в том числе:</w:t>
            </w:r>
          </w:p>
          <w:p w:rsidR="00793C25" w:rsidRPr="00BA5C26" w:rsidRDefault="00793C25"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2020 год 138,8 тыс. рублей;</w:t>
            </w:r>
          </w:p>
          <w:p w:rsidR="00793C25" w:rsidRPr="00BA5C26" w:rsidRDefault="00793C25"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2021 год 143,8 тыс. рублей;</w:t>
            </w:r>
          </w:p>
          <w:p w:rsidR="00793C25" w:rsidRPr="00BA5C26" w:rsidRDefault="00793C25"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2022 год 149,4 тыс. рублей.</w:t>
            </w:r>
          </w:p>
        </w:tc>
      </w:tr>
      <w:tr w:rsidR="00BA5C26" w:rsidRPr="00BA5C26" w:rsidTr="00975863">
        <w:tc>
          <w:tcPr>
            <w:tcW w:w="2118" w:type="dxa"/>
            <w:tcBorders>
              <w:top w:val="single" w:sz="4" w:space="0" w:color="000000"/>
              <w:left w:val="single" w:sz="4" w:space="0" w:color="000000"/>
              <w:bottom w:val="single" w:sz="4" w:space="0" w:color="000000"/>
            </w:tcBorders>
            <w:shd w:val="clear" w:color="auto" w:fill="auto"/>
          </w:tcPr>
          <w:p w:rsidR="00793C25" w:rsidRPr="00BA5C26" w:rsidRDefault="00793C25" w:rsidP="00975863">
            <w:pPr>
              <w:snapToGrid w:val="0"/>
              <w:ind w:right="-108"/>
              <w:jc w:val="center"/>
              <w:rPr>
                <w:rFonts w:ascii="Arial" w:hAnsi="Arial" w:cs="Arial"/>
                <w:color w:val="000000" w:themeColor="text1"/>
                <w:sz w:val="20"/>
                <w:szCs w:val="20"/>
              </w:rPr>
            </w:pPr>
            <w:r w:rsidRPr="00BA5C26">
              <w:rPr>
                <w:rFonts w:ascii="Arial" w:hAnsi="Arial" w:cs="Arial"/>
                <w:color w:val="000000" w:themeColor="text1"/>
                <w:sz w:val="20"/>
                <w:szCs w:val="20"/>
              </w:rPr>
              <w:t>Ожидаемые и конечные результаты от реализации программы</w:t>
            </w:r>
          </w:p>
        </w:tc>
        <w:tc>
          <w:tcPr>
            <w:tcW w:w="7503" w:type="dxa"/>
            <w:tcBorders>
              <w:top w:val="single" w:sz="4" w:space="0" w:color="000000"/>
              <w:left w:val="single" w:sz="4" w:space="0" w:color="000000"/>
              <w:bottom w:val="single" w:sz="4" w:space="0" w:color="000000"/>
              <w:right w:val="single" w:sz="4" w:space="0" w:color="000000"/>
            </w:tcBorders>
            <w:shd w:val="clear" w:color="auto" w:fill="auto"/>
          </w:tcPr>
          <w:p w:rsidR="00793C25" w:rsidRPr="00BA5C26" w:rsidRDefault="00793C25"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 Реализация  программы позволит улучшить качество жизни населения в муниципальной образовании путем снижения рисков чрезвычайных ситуаций природного и техногенного характера, повысится уровень безопасности населения и защищенности объектов жизнеобеспечение от угроз природного и техногенного характера;</w:t>
            </w:r>
          </w:p>
          <w:p w:rsidR="00793C25" w:rsidRPr="00BA5C26" w:rsidRDefault="00793C25"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 Повысится уровень пожарной безопасности объектов жилого фонда, объектов муниципальной и других форм собственности, находящихся на территории поселения;</w:t>
            </w:r>
          </w:p>
          <w:p w:rsidR="00793C25" w:rsidRPr="00BA5C26" w:rsidRDefault="00793C25"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 увеличится участие общественности в профилактических мероприятиях по предупреждению пожаров и гибели людей при чрезвычайных ситуациях природного и техногенного характера;</w:t>
            </w:r>
          </w:p>
          <w:p w:rsidR="00793C25" w:rsidRPr="00BA5C26" w:rsidRDefault="00793C25"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 увеличится число людей спасенных на реках, водоемах и снизится число травмированных и погибших.</w:t>
            </w:r>
          </w:p>
        </w:tc>
      </w:tr>
      <w:tr w:rsidR="00BA5C26" w:rsidRPr="00BA5C26" w:rsidTr="00975863">
        <w:tc>
          <w:tcPr>
            <w:tcW w:w="2118" w:type="dxa"/>
            <w:tcBorders>
              <w:top w:val="single" w:sz="4" w:space="0" w:color="000000"/>
              <w:left w:val="single" w:sz="4" w:space="0" w:color="000000"/>
              <w:bottom w:val="single" w:sz="4" w:space="0" w:color="000000"/>
            </w:tcBorders>
            <w:shd w:val="clear" w:color="auto" w:fill="auto"/>
          </w:tcPr>
          <w:p w:rsidR="00793C25" w:rsidRPr="00BA5C26" w:rsidRDefault="00793C25" w:rsidP="00975863">
            <w:pPr>
              <w:snapToGrid w:val="0"/>
              <w:jc w:val="center"/>
              <w:rPr>
                <w:rFonts w:ascii="Arial" w:hAnsi="Arial" w:cs="Arial"/>
                <w:color w:val="000000" w:themeColor="text1"/>
                <w:sz w:val="20"/>
                <w:szCs w:val="20"/>
              </w:rPr>
            </w:pPr>
            <w:r w:rsidRPr="00BA5C26">
              <w:rPr>
                <w:rFonts w:ascii="Arial" w:hAnsi="Arial" w:cs="Arial"/>
                <w:color w:val="000000" w:themeColor="text1"/>
                <w:sz w:val="20"/>
                <w:szCs w:val="20"/>
              </w:rPr>
              <w:t>Контроль за исполнением программы</w:t>
            </w:r>
          </w:p>
        </w:tc>
        <w:tc>
          <w:tcPr>
            <w:tcW w:w="7503" w:type="dxa"/>
            <w:tcBorders>
              <w:top w:val="single" w:sz="4" w:space="0" w:color="000000"/>
              <w:left w:val="single" w:sz="4" w:space="0" w:color="000000"/>
              <w:bottom w:val="single" w:sz="4" w:space="0" w:color="000000"/>
              <w:right w:val="single" w:sz="4" w:space="0" w:color="000000"/>
            </w:tcBorders>
            <w:shd w:val="clear" w:color="auto" w:fill="auto"/>
          </w:tcPr>
          <w:p w:rsidR="00793C25" w:rsidRPr="00BA5C26" w:rsidRDefault="00793C25" w:rsidP="00975863">
            <w:pPr>
              <w:pStyle w:val="ConsPlusNormal"/>
              <w:snapToGrid w:val="0"/>
              <w:ind w:firstLine="540"/>
              <w:jc w:val="both"/>
              <w:rPr>
                <w:color w:val="000000" w:themeColor="text1"/>
              </w:rPr>
            </w:pPr>
            <w:r w:rsidRPr="00BA5C26">
              <w:rPr>
                <w:color w:val="000000" w:themeColor="text1"/>
              </w:rPr>
              <w:t xml:space="preserve">Контроль за исполнением мероприятий программы и этапов их реализации осуществляется отделом по архитектуре, ЖКХ, имуществу и землеустройству. </w:t>
            </w:r>
          </w:p>
          <w:p w:rsidR="00793C25" w:rsidRPr="00BA5C26" w:rsidRDefault="00793C25" w:rsidP="00975863">
            <w:pPr>
              <w:pStyle w:val="ConsPlusNormal"/>
              <w:snapToGrid w:val="0"/>
              <w:ind w:firstLine="540"/>
              <w:jc w:val="both"/>
              <w:rPr>
                <w:color w:val="000000" w:themeColor="text1"/>
              </w:rPr>
            </w:pPr>
            <w:r w:rsidRPr="00BA5C26">
              <w:rPr>
                <w:color w:val="000000" w:themeColor="text1"/>
              </w:rPr>
              <w:t>Расходование средств на реализацию Программы будет подвергаться финансовому контролю за их целевым использованием финансовым отделом Администрации Молчановского сельского поселения.</w:t>
            </w:r>
          </w:p>
        </w:tc>
      </w:tr>
    </w:tbl>
    <w:p w:rsidR="00793C25" w:rsidRPr="00BA5C26" w:rsidRDefault="00793C25" w:rsidP="00793C25">
      <w:pPr>
        <w:rPr>
          <w:rFonts w:ascii="Arial" w:hAnsi="Arial" w:cs="Arial"/>
          <w:color w:val="000000" w:themeColor="text1"/>
          <w:sz w:val="20"/>
          <w:szCs w:val="20"/>
        </w:rPr>
      </w:pPr>
    </w:p>
    <w:p w:rsidR="00793C25" w:rsidRPr="00BA5C26" w:rsidRDefault="00793C25" w:rsidP="00793C25">
      <w:pPr>
        <w:ind w:firstLine="567"/>
        <w:jc w:val="center"/>
        <w:rPr>
          <w:rFonts w:ascii="Arial" w:hAnsi="Arial" w:cs="Arial"/>
          <w:color w:val="000000" w:themeColor="text1"/>
          <w:sz w:val="20"/>
          <w:szCs w:val="20"/>
        </w:rPr>
      </w:pPr>
      <w:r w:rsidRPr="00BA5C26">
        <w:rPr>
          <w:rFonts w:ascii="Arial" w:hAnsi="Arial" w:cs="Arial"/>
          <w:b/>
          <w:color w:val="000000" w:themeColor="text1"/>
          <w:sz w:val="20"/>
          <w:szCs w:val="20"/>
        </w:rPr>
        <w:t>1.Сущность проблемы и необходимости ее решения  программными методами.</w:t>
      </w:r>
      <w:r w:rsidRPr="00BA5C26">
        <w:rPr>
          <w:rFonts w:ascii="Arial" w:hAnsi="Arial" w:cs="Arial"/>
          <w:color w:val="000000" w:themeColor="text1"/>
          <w:sz w:val="20"/>
          <w:szCs w:val="20"/>
        </w:rPr>
        <w:t xml:space="preserve"> </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Настоящая Программа направлена на решение вопросов, связанных с обеспечением безопасности населения в Молчановском сельском поселении Молчановского района в условиях постоянного воздействия чрезвычайных ситуаций природного, техногенного, социально - экологического характера.</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Развитая сеть автомобильных дорог и водных объектов в поселении, наличие лесов, инфраструктуры по перекачке нефти, газа  обуславливает достаточно высокий показатель риска возникновения аварий на вышеуказанных объектах Молчановского сельского поселения.</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В вопросах эффективного спасения людей при чрезвычайных ситуациях статистика свидетельствует, что в первый час после ЧС при отсутствии помощи умирает около 40% тяжелораненых, через 3 часа - 60%, через 6 часов - 95%. </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Основными причинами смерти при ЧС являются: отсутствие своевременного информирования и оповещения (20%); отсутствие посторенней помощи (40%) и отсутствие знаний и навыков по действиям при ЧС (40%). Ввиду отдаленности поселения время прибытия аварийно-спасательных бригад в зону чрезвычайной ситуации составляет от 30 мин до 1 часа.</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Эффективность ликвидации ЧС во многом определяется наличием материальных ресурсов. Достаточность материальных ресурсов позволяет в минимальные сроки локализовать чрезвычайную ситуацию, уменьшить масштабы ее последствий и решить главную задачу – спасти и организовать первоочередное жизнеобеспечение пострадавших.</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Аварийно-спасательные работы характеризуются наличием факторов, угрожающих жизни и здоровью людей, проводящих эти работы, и требуют специальной подготовки, экипировки и оснащения.</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На территории Молчановского сельского поселения ежегодно, в весенний период, подтопляется береговая зона с. Молчаново и д. Н Федоровка. В результате паводка подвергаются опасности более 100 человек, из них более 40 пенсионеров, более 20 детей и 6 инвалидов. Предупреждение тяжких последствий от чрезвычайных ситуаций, в частности от паводка, можно достигнуть с помощью информирования населения и тщательной подготовки к весенней стихии. Обеспечение материальной составляющей, постоянный мониторинг состояния уровня реки и заблаговременные принятые организационные меры, позволят избежать большого материального ущерба и самое главное  потери человеческих жизней. </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В статистике чрезвычайных ситуаций пожары занимают особое место, социально-экономические потери от них велики по сравнению с чрезвычайными ситуациями других видов. Главные и несопоставимые потери - человеческие жизни. За 2016 год в Молчановском сельском поселении произошло 28 пожаров. Материальный ущерб от пожаров составил более 7 млн. рублей. На пожарах погибли – 10 человек, 1 человек пострадал. Также на водоемах Молчановского сельского поселения, в результате нарушений правил безопасности на водных объектах в 2016 году погиб 1 человек.</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Противодействовать пожарам, происходящих вследствие техногенных причин и социальных проблем в обществе становится с каждым годом всё сложнее. Не дают должного эффекта меры административного воздействия к нарушителям правил пожарной безопасности.</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Более 50% территории поселения покрыто лесами и торфяниками, что в засушливые периоды времени представляет постоянную угрозу возникновения лесных и торфяных пожаров.</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Вопрос безопасности людей на объектах здравоохранения, образования, соцзащиты, объектах с массовым пребыванием людей, а также в жилом секторе входит в число наиболее важных и требующих принципиально новых подходов к его решению. Прежде всего, имеется в виду предупреждение возникновения огня, создание условий для тушения пожаров в начальной стадии их развития. Особенное значение в данной ситуации приобретает развитие средств пожарной профилактики, постоянная работа с населением. Основной причиной перерастания пожаров в чрезвычайные ситуации, возрастания площадей, пройденных огнем, и, как следствие, увеличения материального ущерба является несвоевременное обращение в противопожарную службу. На первом месте среди причин возникновения пожаров по-прежнему остается неосторожность при курении (25 процентов от общего числа пожаров), неосторожное обращение с огнем (25 процентов), нарушение правил эксплуатации электрооборудования и электробытовых приборов (20 процентов). Следовательно, особое внимание необходимо уделять пропаганде противопожарных знаний и как среди населения непосредственно по месту жительства, так и в трудовых коллективах, учебных заведениях.</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Большая часть пожаров происходит в частном жилом секторе, где зачастую отсутствуют первичные средства пожаротушения.</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Сохранение существующих тенденций может привести к большим потерям, как в отношении материального ущерба, так и в отношении количества пострадавших и погибших людей.</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Очевидно, что обеспечение безопасности населения в поселении в условиях чрезвычайных ситуаций мирного времени может быть достигнуто не путем ликвидации последствий чрезвычайных ситуаций, а на принципиально ином пути - прогнозирования и предупреждения чрезвычайных ситуаций. Имеющиеся ограниченные ресурсы должны быть в первую очередь направлены на снижение риска и обеспечение безопасности человека, а не на оплату огромных расходов на покрытие причинённого ущерба.</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Механизмом практической реализации данной программы является целевое выделение финансовых средств направленных на решение вопросов связанных с предупреждением и ликвидацией чрезвычайной ситуации на территории поселения.</w:t>
      </w:r>
    </w:p>
    <w:p w:rsidR="00793C25" w:rsidRPr="00BA5C26" w:rsidRDefault="00793C25" w:rsidP="00793C25">
      <w:pPr>
        <w:ind w:firstLine="567"/>
        <w:jc w:val="center"/>
        <w:rPr>
          <w:rFonts w:ascii="Arial" w:hAnsi="Arial" w:cs="Arial"/>
          <w:b/>
          <w:color w:val="000000" w:themeColor="text1"/>
          <w:sz w:val="20"/>
          <w:szCs w:val="20"/>
        </w:rPr>
      </w:pPr>
      <w:r w:rsidRPr="00BA5C26">
        <w:rPr>
          <w:rFonts w:ascii="Arial" w:hAnsi="Arial" w:cs="Arial"/>
          <w:b/>
          <w:color w:val="000000" w:themeColor="text1"/>
          <w:sz w:val="20"/>
          <w:szCs w:val="20"/>
        </w:rPr>
        <w:t>2.Цели и задачи Программы</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Цель Программы: </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создание условий, направленных на повышение эффективности деятельности органов местного самоуправления по обеспечению пожарной безопасности, безопасности на водных объектах, защите населения и объектов обеспечения жизнедеятельности от угроз природного и техногенного характера, а также обеспечение необходимых условий для безопасной жизнедеятельности на территории Молчановского сельского поселения;</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создание необходимых условий для усиления пожарной безопасности, уменьшение гибели, травматизма людей, размера материальных потерь от огня.</w:t>
      </w:r>
    </w:p>
    <w:p w:rsidR="00793C25" w:rsidRPr="00BA5C26" w:rsidRDefault="00793C25" w:rsidP="00793C25">
      <w:pPr>
        <w:tabs>
          <w:tab w:val="left" w:pos="284"/>
        </w:tabs>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    Целевая ориентация Программы направлена на продвижение и ускоренную реализацию современных технологий безопасного развития поселения и создание системы жизнеобеспечения и защиты человека.</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 Для достижения указанных целей необходимо решить ряд основных задач:</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совершенствование системы подготовки руководящего состава и населения территории муниципального образования в сфере предупреждения и ликвидации чрезвычайных ситуаций, пожаров, происшествий на водных объектах;</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совершенствование системы информирования и оповещения населения, создание методических основ культуры безопасности жизнедеятельности;</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прогноз рисков чрезвычайных ситуаций на объектах жизнеобеспечения и разработка комплекса мер по обеспечению необходимого уровня их защищенности;</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разработка и реализация мероприятий, направленных на соблюдение правил пожарной безопасности населением;</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организация работы по предупреждению и пресечению нарушений требований пожарной безопасности и правил поведения на воде;</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создание необходимых условий для обеспечения пожарной безопасности, защиты жизни и здоровья граждан;</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обеспечение первичных мер пожарной безопасности в границах населенных пунктов муниципального образования;</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создание, совершенствование и расширение института внештатных сотрудников, членов ДПД;</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организация хранения имущества гражданской обороны на случай возникновения ЧС и в особый период;</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повышение подготовленности к жизнеобеспечению населения, пострадавшего в чрезвычайных ситуациях;</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создание резервов (запасов) материальных ресурсов для ликвидации ЧС и в особый период.</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Сроки реализации муниципальной Программы: 2020-2022 годы. </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Этапы реализации Программы:</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I этап - 2020 год;</w:t>
      </w:r>
    </w:p>
    <w:p w:rsidR="00793C25" w:rsidRPr="00BA5C26" w:rsidRDefault="00793C25" w:rsidP="00793C25">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       II этап - 2021 год;</w:t>
      </w:r>
    </w:p>
    <w:p w:rsidR="00793C25" w:rsidRPr="00BA5C26" w:rsidRDefault="00793C25" w:rsidP="00793C25">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       III этап - 2022 год.</w:t>
      </w:r>
    </w:p>
    <w:p w:rsidR="00793C25" w:rsidRPr="00BA5C26" w:rsidRDefault="00793C25" w:rsidP="00793C25">
      <w:pPr>
        <w:ind w:firstLine="567"/>
        <w:rPr>
          <w:rFonts w:ascii="Arial" w:hAnsi="Arial" w:cs="Arial"/>
          <w:color w:val="000000" w:themeColor="text1"/>
          <w:sz w:val="20"/>
          <w:szCs w:val="20"/>
        </w:rPr>
      </w:pPr>
    </w:p>
    <w:p w:rsidR="00793C25" w:rsidRPr="00BA5C26" w:rsidRDefault="00793C25" w:rsidP="00793C25">
      <w:pPr>
        <w:ind w:firstLine="567"/>
        <w:jc w:val="center"/>
        <w:rPr>
          <w:rFonts w:ascii="Arial" w:hAnsi="Arial" w:cs="Arial"/>
          <w:b/>
          <w:color w:val="000000" w:themeColor="text1"/>
          <w:sz w:val="20"/>
          <w:szCs w:val="20"/>
        </w:rPr>
      </w:pPr>
      <w:r w:rsidRPr="00BA5C26">
        <w:rPr>
          <w:rFonts w:ascii="Arial" w:hAnsi="Arial" w:cs="Arial"/>
          <w:b/>
          <w:color w:val="000000" w:themeColor="text1"/>
          <w:sz w:val="20"/>
          <w:szCs w:val="20"/>
        </w:rPr>
        <w:t>3.Сроки и этапы реализации целевой программы</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     Программа «Защита населения и территории Молчановского поселения от чрезвычайных ситуаций, обеспечение пожарной безопасности и безопасности людей на водных объектах»  разработана на 3 года, в течение 2020-2022 гг., предполагающих ежегодное плановое выполнение мероприятий.</w:t>
      </w:r>
    </w:p>
    <w:p w:rsidR="00793C25" w:rsidRPr="00BA5C26" w:rsidRDefault="00793C25" w:rsidP="00793C25">
      <w:pPr>
        <w:ind w:firstLine="567"/>
        <w:jc w:val="center"/>
        <w:rPr>
          <w:rFonts w:ascii="Arial" w:hAnsi="Arial" w:cs="Arial"/>
          <w:b/>
          <w:color w:val="000000" w:themeColor="text1"/>
          <w:sz w:val="20"/>
          <w:szCs w:val="20"/>
        </w:rPr>
      </w:pPr>
      <w:r w:rsidRPr="00BA5C26">
        <w:rPr>
          <w:rFonts w:ascii="Arial" w:hAnsi="Arial" w:cs="Arial"/>
          <w:b/>
          <w:color w:val="000000" w:themeColor="text1"/>
          <w:sz w:val="20"/>
          <w:szCs w:val="20"/>
        </w:rPr>
        <w:t>4.Мероприятия для решения поставленных задач</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В соответствии с законодательством возникла необходимость в обеспечении администрации и учреждений поселения средствами индивидуальной защиты, приборами связи радиационного и химического контроля. Необходимо проводить обучение населения способам защиты в особый период и при ЧС, для чего необходимо проводить различные учения и тренировки, совершенствовать учебно-материальную базу. Кроме того для ликвидации ЧС поселение должно иметь соответствующие резервы финансовых и материальных средств.</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Необходимый уровень координации действий и концентрации ресурсов при решении задач снижения рисков чрезвычайных ситуаций, может быть, достигнут только при использовании программно-целевых методов. Реализация Программы позволит обеспечить переход к единой системе управления в области снижения рисков чрезвычайных ситуаций на базе единых методологических подходов. Снижение рисков чрезвычайных ситуаций всех типов и масштабов и их негативных последствий будет обеспечено путем реализации следующих основных направлений Программы:</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4.1. Мероприятия по защите населения и территорий от чрезвычайных ситуаций.</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Данное направление предусматривает:</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предупреждение и ликвидация ЧС;</w:t>
      </w:r>
    </w:p>
    <w:p w:rsidR="00793C25" w:rsidRPr="00BA5C26" w:rsidRDefault="00793C25" w:rsidP="00793C25">
      <w:pPr>
        <w:ind w:firstLine="567"/>
        <w:rPr>
          <w:rFonts w:ascii="Arial" w:hAnsi="Arial" w:cs="Arial"/>
          <w:color w:val="000000" w:themeColor="text1"/>
          <w:sz w:val="20"/>
          <w:szCs w:val="20"/>
        </w:rPr>
      </w:pPr>
      <w:r w:rsidRPr="00BA5C26">
        <w:rPr>
          <w:rFonts w:ascii="Arial" w:hAnsi="Arial" w:cs="Arial"/>
          <w:color w:val="000000" w:themeColor="text1"/>
          <w:sz w:val="20"/>
          <w:szCs w:val="20"/>
        </w:rPr>
        <w:t>- обеспечение проведения тренировок, учений, занятий, месячников;</w:t>
      </w:r>
    </w:p>
    <w:p w:rsidR="00793C25" w:rsidRPr="00BA5C26" w:rsidRDefault="00793C25" w:rsidP="00793C25">
      <w:pPr>
        <w:ind w:firstLine="567"/>
        <w:rPr>
          <w:rFonts w:ascii="Arial" w:hAnsi="Arial" w:cs="Arial"/>
          <w:color w:val="000000" w:themeColor="text1"/>
          <w:sz w:val="20"/>
          <w:szCs w:val="20"/>
        </w:rPr>
      </w:pPr>
      <w:r w:rsidRPr="00BA5C26">
        <w:rPr>
          <w:rFonts w:ascii="Arial" w:hAnsi="Arial" w:cs="Arial"/>
          <w:color w:val="000000" w:themeColor="text1"/>
          <w:sz w:val="20"/>
          <w:szCs w:val="20"/>
        </w:rPr>
        <w:lastRenderedPageBreak/>
        <w:t>- создание финансовых и материальных резервов для ликвидации чрезвычайных ситуаций для минимизация последствий ЧС;</w:t>
      </w:r>
    </w:p>
    <w:p w:rsidR="00793C25" w:rsidRPr="00BA5C26" w:rsidRDefault="00793C25" w:rsidP="00793C25">
      <w:pPr>
        <w:ind w:firstLine="567"/>
        <w:rPr>
          <w:rFonts w:ascii="Arial" w:hAnsi="Arial" w:cs="Arial"/>
          <w:color w:val="000000" w:themeColor="text1"/>
          <w:sz w:val="20"/>
          <w:szCs w:val="20"/>
        </w:rPr>
      </w:pPr>
      <w:r w:rsidRPr="00BA5C26">
        <w:rPr>
          <w:rFonts w:ascii="Arial" w:hAnsi="Arial" w:cs="Arial"/>
          <w:color w:val="000000" w:themeColor="text1"/>
          <w:sz w:val="20"/>
          <w:szCs w:val="20"/>
        </w:rPr>
        <w:t>- содержание добровольной народной дружины.</w:t>
      </w:r>
    </w:p>
    <w:p w:rsidR="00793C25" w:rsidRPr="00BA5C26" w:rsidRDefault="00793C25" w:rsidP="00793C25">
      <w:pPr>
        <w:ind w:firstLine="567"/>
        <w:rPr>
          <w:rFonts w:ascii="Arial" w:hAnsi="Arial" w:cs="Arial"/>
          <w:color w:val="000000" w:themeColor="text1"/>
          <w:sz w:val="20"/>
          <w:szCs w:val="20"/>
        </w:rPr>
      </w:pPr>
      <w:r w:rsidRPr="00BA5C26">
        <w:rPr>
          <w:rFonts w:ascii="Arial" w:hAnsi="Arial" w:cs="Arial"/>
          <w:color w:val="000000" w:themeColor="text1"/>
          <w:sz w:val="20"/>
          <w:szCs w:val="20"/>
        </w:rPr>
        <w:t>4.2. Мероприятия по пожарной безопасности.</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Основной задачей этих мероприятий является проведение разъяснительной информационной работы, направленной на повышение уровня противопожарной защиты поселения, предотвращение гибели и </w:t>
      </w:r>
      <w:proofErr w:type="spellStart"/>
      <w:r w:rsidRPr="00BA5C26">
        <w:rPr>
          <w:rFonts w:ascii="Arial" w:hAnsi="Arial" w:cs="Arial"/>
          <w:color w:val="000000" w:themeColor="text1"/>
          <w:sz w:val="20"/>
          <w:szCs w:val="20"/>
        </w:rPr>
        <w:t>травмирования</w:t>
      </w:r>
      <w:proofErr w:type="spellEnd"/>
      <w:r w:rsidRPr="00BA5C26">
        <w:rPr>
          <w:rFonts w:ascii="Arial" w:hAnsi="Arial" w:cs="Arial"/>
          <w:color w:val="000000" w:themeColor="text1"/>
          <w:sz w:val="20"/>
          <w:szCs w:val="20"/>
        </w:rPr>
        <w:t xml:space="preserve"> людей на пожарах, применением различных форм наглядной агитации, размещение статей в СМИ, установка панорамных щитов, издание наглядной агитации, памяток по ПБ, изготовление плакатов на противопожарную тематику, уголков пожарной безопасности в жилищно-эксплуатационных организациях независимо от форм собственности и в местах массового скопления людей. Также планируется провести ремонт пожарных водоемов, приобретение противопожарного оборудования </w:t>
      </w:r>
    </w:p>
    <w:p w:rsidR="00793C25" w:rsidRPr="00BA5C26" w:rsidRDefault="00793C25" w:rsidP="00793C25">
      <w:pPr>
        <w:ind w:firstLine="567"/>
        <w:rPr>
          <w:rFonts w:ascii="Arial" w:hAnsi="Arial" w:cs="Arial"/>
          <w:color w:val="000000" w:themeColor="text1"/>
          <w:sz w:val="20"/>
          <w:szCs w:val="20"/>
        </w:rPr>
      </w:pPr>
      <w:r w:rsidRPr="00BA5C26">
        <w:rPr>
          <w:rFonts w:ascii="Arial" w:hAnsi="Arial" w:cs="Arial"/>
          <w:color w:val="000000" w:themeColor="text1"/>
          <w:sz w:val="20"/>
          <w:szCs w:val="20"/>
        </w:rPr>
        <w:t>Планируется:</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организация проведения муниципального контроля за соответствием муниципального и другого жилищного фонда на территории муниципального образования требованиям пожарной безопасности;</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  провести ремонт пожарных водоемов, заполнение необходимым количеством воды, приобретение противопожарного оборудования, обеспечение первичных мероприятий по противопожарному обеспечению населенных пунктов. </w:t>
      </w:r>
    </w:p>
    <w:p w:rsidR="00793C25" w:rsidRPr="00BA5C26" w:rsidRDefault="00793C25" w:rsidP="00793C25">
      <w:pPr>
        <w:ind w:firstLine="567"/>
        <w:rPr>
          <w:rFonts w:ascii="Arial" w:hAnsi="Arial" w:cs="Arial"/>
          <w:color w:val="000000" w:themeColor="text1"/>
          <w:sz w:val="20"/>
          <w:szCs w:val="20"/>
        </w:rPr>
      </w:pPr>
      <w:r w:rsidRPr="00BA5C26">
        <w:rPr>
          <w:rFonts w:ascii="Arial" w:hAnsi="Arial" w:cs="Arial"/>
          <w:color w:val="000000" w:themeColor="text1"/>
          <w:sz w:val="20"/>
          <w:szCs w:val="20"/>
        </w:rPr>
        <w:t>4.3. Мероприятия по безопасности людей на водных объектах.</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    В ходе работы по этому направлению предусматривается формирование муниципальной нормативно-правовой базы и обучение населения поселения, руководящего состава администрации действиям при выполнении мероприятий по обеспечению безопасности людей на воде.</w:t>
      </w:r>
    </w:p>
    <w:p w:rsidR="00793C25" w:rsidRPr="00BA5C26" w:rsidRDefault="00793C25" w:rsidP="00793C25">
      <w:pPr>
        <w:pStyle w:val="af5"/>
        <w:ind w:left="0" w:firstLine="567"/>
        <w:jc w:val="center"/>
        <w:rPr>
          <w:rFonts w:ascii="Arial" w:hAnsi="Arial" w:cs="Arial"/>
          <w:b/>
          <w:color w:val="000000" w:themeColor="text1"/>
          <w:sz w:val="20"/>
          <w:szCs w:val="20"/>
        </w:rPr>
      </w:pPr>
      <w:r w:rsidRPr="00BA5C26">
        <w:rPr>
          <w:rFonts w:ascii="Arial" w:hAnsi="Arial" w:cs="Arial"/>
          <w:b/>
          <w:color w:val="000000" w:themeColor="text1"/>
          <w:sz w:val="20"/>
          <w:szCs w:val="20"/>
        </w:rPr>
        <w:t>5.  Ресурсное обеспечение Программы</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Мероприятия  Программы предполагается реализовать за счет средств бюджета Молчановского сельского поселения и других источников финансирования.</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Общий объем финансирования Программы составляет </w:t>
      </w:r>
      <w:r w:rsidRPr="00BA5C26">
        <w:rPr>
          <w:rFonts w:ascii="Arial" w:hAnsi="Arial" w:cs="Arial"/>
          <w:color w:val="000000" w:themeColor="text1"/>
          <w:sz w:val="20"/>
          <w:szCs w:val="20"/>
          <w:u w:val="single"/>
        </w:rPr>
        <w:t>432,0</w:t>
      </w:r>
      <w:r w:rsidRPr="00BA5C26">
        <w:rPr>
          <w:rFonts w:ascii="Arial" w:hAnsi="Arial" w:cs="Arial"/>
          <w:color w:val="000000" w:themeColor="text1"/>
          <w:sz w:val="20"/>
          <w:szCs w:val="20"/>
        </w:rPr>
        <w:t xml:space="preserve"> тысяч рублей, в том числе по годам:</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- 2020 год – </w:t>
      </w:r>
      <w:r w:rsidRPr="00BA5C26">
        <w:rPr>
          <w:rFonts w:ascii="Arial" w:hAnsi="Arial" w:cs="Arial"/>
          <w:color w:val="000000" w:themeColor="text1"/>
          <w:sz w:val="20"/>
          <w:szCs w:val="20"/>
          <w:u w:val="single"/>
        </w:rPr>
        <w:t>138,8</w:t>
      </w:r>
      <w:r w:rsidRPr="00BA5C26">
        <w:rPr>
          <w:rFonts w:ascii="Arial" w:hAnsi="Arial" w:cs="Arial"/>
          <w:color w:val="000000" w:themeColor="text1"/>
          <w:sz w:val="20"/>
          <w:szCs w:val="20"/>
        </w:rPr>
        <w:t xml:space="preserve"> тысяч рублей;</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- 2021 год – </w:t>
      </w:r>
      <w:r w:rsidRPr="00BA5C26">
        <w:rPr>
          <w:rFonts w:ascii="Arial" w:hAnsi="Arial" w:cs="Arial"/>
          <w:color w:val="000000" w:themeColor="text1"/>
          <w:sz w:val="20"/>
          <w:szCs w:val="20"/>
          <w:u w:val="single"/>
        </w:rPr>
        <w:t>143,8</w:t>
      </w:r>
      <w:r w:rsidRPr="00BA5C26">
        <w:rPr>
          <w:rFonts w:ascii="Arial" w:hAnsi="Arial" w:cs="Arial"/>
          <w:color w:val="000000" w:themeColor="text1"/>
          <w:sz w:val="20"/>
          <w:szCs w:val="20"/>
        </w:rPr>
        <w:t xml:space="preserve"> тысяч рублей;</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xml:space="preserve">- 2022 год – </w:t>
      </w:r>
      <w:r w:rsidRPr="00BA5C26">
        <w:rPr>
          <w:rFonts w:ascii="Arial" w:hAnsi="Arial" w:cs="Arial"/>
          <w:color w:val="000000" w:themeColor="text1"/>
          <w:sz w:val="20"/>
          <w:szCs w:val="20"/>
          <w:u w:val="single"/>
        </w:rPr>
        <w:t>149,4</w:t>
      </w:r>
      <w:r w:rsidRPr="00BA5C26">
        <w:rPr>
          <w:rFonts w:ascii="Arial" w:hAnsi="Arial" w:cs="Arial"/>
          <w:color w:val="000000" w:themeColor="text1"/>
          <w:sz w:val="20"/>
          <w:szCs w:val="20"/>
        </w:rPr>
        <w:t xml:space="preserve"> тысяч рублей.</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Ежегодные объемы финансирования Программы за счет средств бюджета Молчановского сельского поселения определяются в соответствии с утвержденным бюджетом на соответствующий финансовый год.</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В случае дополнения, изменения мероприятий Программы, объемы финансирования подлежат корректировке. При изменении объемов финансирования в процессе выполнения Программы мероприятия и сроки их реализации подлежат уточнению.</w:t>
      </w:r>
    </w:p>
    <w:p w:rsidR="00793C25" w:rsidRPr="00BA5C26" w:rsidRDefault="00793C25" w:rsidP="00793C25">
      <w:pPr>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Указанные объемы финансирования ежегодно подлежат уточнению.</w:t>
      </w:r>
    </w:p>
    <w:p w:rsidR="00793C25" w:rsidRPr="00BA5C26" w:rsidRDefault="00793C25" w:rsidP="00793C25">
      <w:pPr>
        <w:ind w:firstLine="709"/>
        <w:jc w:val="both"/>
        <w:rPr>
          <w:rFonts w:ascii="Arial" w:hAnsi="Arial" w:cs="Arial"/>
          <w:color w:val="000000" w:themeColor="text1"/>
          <w:sz w:val="20"/>
          <w:szCs w:val="20"/>
        </w:rPr>
        <w:sectPr w:rsidR="00793C25" w:rsidRPr="00BA5C26" w:rsidSect="00793C25">
          <w:type w:val="continuous"/>
          <w:pgSz w:w="11906" w:h="16838"/>
          <w:pgMar w:top="426" w:right="849" w:bottom="142" w:left="1560" w:header="708" w:footer="708" w:gutter="0"/>
          <w:cols w:space="708"/>
          <w:docGrid w:linePitch="360"/>
        </w:sectPr>
      </w:pPr>
    </w:p>
    <w:p w:rsidR="00793C25" w:rsidRPr="00BA5C26" w:rsidRDefault="00793C25" w:rsidP="00793C25">
      <w:pPr>
        <w:pStyle w:val="ConsPlusNormal"/>
        <w:jc w:val="center"/>
        <w:rPr>
          <w:color w:val="000000" w:themeColor="text1"/>
          <w:sz w:val="24"/>
          <w:szCs w:val="24"/>
        </w:rPr>
      </w:pPr>
      <w:r w:rsidRPr="00BA5C26">
        <w:rPr>
          <w:color w:val="000000" w:themeColor="text1"/>
        </w:rPr>
        <w:lastRenderedPageBreak/>
        <w:t>Мероприятия муниципальной программы</w:t>
      </w:r>
    </w:p>
    <w:tbl>
      <w:tblPr>
        <w:tblW w:w="11058" w:type="dxa"/>
        <w:tblInd w:w="-885" w:type="dxa"/>
        <w:tblLayout w:type="fixed"/>
        <w:tblLook w:val="04A0" w:firstRow="1" w:lastRow="0" w:firstColumn="1" w:lastColumn="0" w:noHBand="0" w:noVBand="1"/>
      </w:tblPr>
      <w:tblGrid>
        <w:gridCol w:w="426"/>
        <w:gridCol w:w="1134"/>
        <w:gridCol w:w="1560"/>
        <w:gridCol w:w="567"/>
        <w:gridCol w:w="425"/>
        <w:gridCol w:w="567"/>
        <w:gridCol w:w="567"/>
        <w:gridCol w:w="567"/>
        <w:gridCol w:w="567"/>
        <w:gridCol w:w="567"/>
        <w:gridCol w:w="1134"/>
        <w:gridCol w:w="992"/>
        <w:gridCol w:w="567"/>
        <w:gridCol w:w="709"/>
        <w:gridCol w:w="709"/>
      </w:tblGrid>
      <w:tr w:rsidR="00BA5C26" w:rsidRPr="00BA5C26" w:rsidTr="00871AEB">
        <w:trPr>
          <w:trHeight w:val="1224"/>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71AEB" w:rsidRPr="00BA5C26" w:rsidRDefault="00871AEB"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п/п</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71AEB" w:rsidRPr="00BA5C26" w:rsidRDefault="00871AEB"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Наименование мероприятия</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71AEB" w:rsidRPr="00BA5C26" w:rsidRDefault="00871AEB"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Содержание мероприятия</w:t>
            </w:r>
          </w:p>
        </w:tc>
        <w:tc>
          <w:tcPr>
            <w:tcW w:w="992"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Срок реализации мероприятия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71AEB" w:rsidRPr="00BA5C26" w:rsidRDefault="00871AEB"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Исполнитель мероприятия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71AEB" w:rsidRPr="00BA5C26" w:rsidRDefault="00871AEB"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Классификация расходов бюджетов</w:t>
            </w:r>
          </w:p>
        </w:tc>
        <w:tc>
          <w:tcPr>
            <w:tcW w:w="1701" w:type="dxa"/>
            <w:gridSpan w:val="3"/>
            <w:tcBorders>
              <w:top w:val="single" w:sz="4" w:space="0" w:color="auto"/>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Расходы на мероприятие (тыс. руб.)</w:t>
            </w:r>
          </w:p>
        </w:tc>
        <w:tc>
          <w:tcPr>
            <w:tcW w:w="4111" w:type="dxa"/>
            <w:gridSpan w:val="5"/>
            <w:tcBorders>
              <w:top w:val="single" w:sz="4" w:space="0" w:color="auto"/>
              <w:left w:val="nil"/>
              <w:bottom w:val="single" w:sz="4" w:space="0" w:color="auto"/>
              <w:right w:val="single" w:sz="4" w:space="0" w:color="auto"/>
            </w:tcBorders>
            <w:shd w:val="clear" w:color="auto" w:fill="auto"/>
            <w:vAlign w:val="center"/>
            <w:hideMark/>
          </w:tcPr>
          <w:p w:rsidR="00871AEB" w:rsidRPr="00BA5C26" w:rsidRDefault="00871AEB"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Показатели непосредственного результата (показатели реализации мероприятия)</w:t>
            </w:r>
          </w:p>
        </w:tc>
      </w:tr>
      <w:tr w:rsidR="00BA5C26" w:rsidRPr="00BA5C26" w:rsidTr="00871AEB">
        <w:trPr>
          <w:cantSplit/>
          <w:trHeight w:val="1134"/>
        </w:trPr>
        <w:tc>
          <w:tcPr>
            <w:tcW w:w="426" w:type="dxa"/>
            <w:vMerge/>
            <w:tcBorders>
              <w:top w:val="single" w:sz="4" w:space="0" w:color="auto"/>
              <w:left w:val="single" w:sz="4" w:space="0" w:color="auto"/>
              <w:bottom w:val="single" w:sz="4" w:space="0" w:color="auto"/>
              <w:right w:val="single" w:sz="4" w:space="0" w:color="auto"/>
            </w:tcBorders>
            <w:vAlign w:val="center"/>
            <w:hideMark/>
          </w:tcPr>
          <w:p w:rsidR="00871AEB" w:rsidRPr="00BA5C26" w:rsidRDefault="00871AEB" w:rsidP="00975863">
            <w:pPr>
              <w:rPr>
                <w:rFonts w:ascii="Arial" w:hAnsi="Arial" w:cs="Arial"/>
                <w:b/>
                <w:bCs/>
                <w:color w:val="000000" w:themeColor="text1"/>
                <w:sz w:val="12"/>
                <w:szCs w:val="1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71AEB" w:rsidRPr="00BA5C26" w:rsidRDefault="00871AEB" w:rsidP="00975863">
            <w:pPr>
              <w:rPr>
                <w:rFonts w:ascii="Arial" w:hAnsi="Arial" w:cs="Arial"/>
                <w:b/>
                <w:bCs/>
                <w:color w:val="000000" w:themeColor="text1"/>
                <w:sz w:val="12"/>
                <w:szCs w:val="1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71AEB" w:rsidRPr="00BA5C26" w:rsidRDefault="00871AEB" w:rsidP="00975863">
            <w:pPr>
              <w:rPr>
                <w:rFonts w:ascii="Arial" w:hAnsi="Arial" w:cs="Arial"/>
                <w:b/>
                <w:bCs/>
                <w:color w:val="000000" w:themeColor="text1"/>
                <w:sz w:val="12"/>
                <w:szCs w:val="12"/>
              </w:rPr>
            </w:pP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с (месяц/год)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по (месяц/год)</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71AEB" w:rsidRPr="00BA5C26" w:rsidRDefault="00871AEB" w:rsidP="00975863">
            <w:pPr>
              <w:rPr>
                <w:rFonts w:ascii="Arial" w:hAnsi="Arial" w:cs="Arial"/>
                <w:b/>
                <w:bCs/>
                <w:color w:val="000000" w:themeColor="text1"/>
                <w:sz w:val="12"/>
                <w:szCs w:val="1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71AEB" w:rsidRPr="00BA5C26" w:rsidRDefault="00871AEB" w:rsidP="00975863">
            <w:pPr>
              <w:rPr>
                <w:rFonts w:ascii="Arial" w:hAnsi="Arial" w:cs="Arial"/>
                <w:b/>
                <w:bCs/>
                <w:color w:val="000000" w:themeColor="text1"/>
                <w:sz w:val="12"/>
                <w:szCs w:val="12"/>
              </w:rPr>
            </w:pP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2020 год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2021 год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2022 год</w:t>
            </w:r>
          </w:p>
        </w:tc>
        <w:tc>
          <w:tcPr>
            <w:tcW w:w="1134" w:type="dxa"/>
            <w:tcBorders>
              <w:top w:val="nil"/>
              <w:left w:val="nil"/>
              <w:bottom w:val="single" w:sz="4" w:space="0" w:color="auto"/>
              <w:right w:val="single" w:sz="4" w:space="0" w:color="auto"/>
            </w:tcBorders>
            <w:shd w:val="clear" w:color="auto" w:fill="auto"/>
            <w:vAlign w:val="center"/>
            <w:hideMark/>
          </w:tcPr>
          <w:p w:rsidR="00871AEB" w:rsidRPr="00BA5C26" w:rsidRDefault="00871AEB"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Наименование показателя</w:t>
            </w:r>
          </w:p>
        </w:tc>
        <w:tc>
          <w:tcPr>
            <w:tcW w:w="992" w:type="dxa"/>
            <w:tcBorders>
              <w:top w:val="nil"/>
              <w:left w:val="nil"/>
              <w:bottom w:val="single" w:sz="4" w:space="0" w:color="auto"/>
              <w:right w:val="single" w:sz="4" w:space="0" w:color="auto"/>
            </w:tcBorders>
            <w:shd w:val="clear" w:color="auto" w:fill="auto"/>
            <w:vAlign w:val="center"/>
            <w:hideMark/>
          </w:tcPr>
          <w:p w:rsidR="00871AEB" w:rsidRPr="00BA5C26" w:rsidRDefault="00871AEB"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единица измерения показателя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2020 год</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2021 год</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2022 год</w:t>
            </w:r>
          </w:p>
        </w:tc>
      </w:tr>
      <w:tr w:rsidR="00BA5C26" w:rsidRPr="00BA5C26" w:rsidTr="00871AEB">
        <w:trPr>
          <w:cantSplit/>
          <w:trHeight w:val="2448"/>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71AEB" w:rsidRPr="00BA5C26" w:rsidRDefault="00871AEB"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1.</w:t>
            </w:r>
          </w:p>
        </w:tc>
        <w:tc>
          <w:tcPr>
            <w:tcW w:w="1134" w:type="dxa"/>
            <w:tcBorders>
              <w:top w:val="nil"/>
              <w:left w:val="nil"/>
              <w:bottom w:val="single" w:sz="4" w:space="0" w:color="auto"/>
              <w:right w:val="single" w:sz="4" w:space="0" w:color="auto"/>
            </w:tcBorders>
            <w:shd w:val="clear" w:color="auto" w:fill="auto"/>
            <w:vAlign w:val="center"/>
            <w:hideMark/>
          </w:tcPr>
          <w:p w:rsidR="00871AEB" w:rsidRPr="00BA5C26" w:rsidRDefault="00871AEB" w:rsidP="00975863">
            <w:pPr>
              <w:rPr>
                <w:rFonts w:ascii="Arial" w:hAnsi="Arial" w:cs="Arial"/>
                <w:color w:val="000000" w:themeColor="text1"/>
                <w:sz w:val="12"/>
                <w:szCs w:val="12"/>
              </w:rPr>
            </w:pPr>
            <w:r w:rsidRPr="00BA5C26">
              <w:rPr>
                <w:rFonts w:ascii="Arial" w:hAnsi="Arial" w:cs="Arial"/>
                <w:color w:val="000000" w:themeColor="text1"/>
                <w:sz w:val="12"/>
                <w:szCs w:val="12"/>
              </w:rPr>
              <w:t>Защита населения и территории Молчановского сельского поселения от чрезвычайных ситуаций</w:t>
            </w:r>
          </w:p>
        </w:tc>
        <w:tc>
          <w:tcPr>
            <w:tcW w:w="1560" w:type="dxa"/>
            <w:tcBorders>
              <w:top w:val="nil"/>
              <w:left w:val="nil"/>
              <w:bottom w:val="single" w:sz="4" w:space="0" w:color="auto"/>
              <w:right w:val="single" w:sz="4" w:space="0" w:color="auto"/>
            </w:tcBorders>
            <w:shd w:val="clear" w:color="auto" w:fill="auto"/>
            <w:vAlign w:val="center"/>
            <w:hideMark/>
          </w:tcPr>
          <w:p w:rsidR="00871AEB" w:rsidRPr="00BA5C26" w:rsidRDefault="00871AEB" w:rsidP="00975863">
            <w:pPr>
              <w:rPr>
                <w:rFonts w:ascii="Arial" w:hAnsi="Arial" w:cs="Arial"/>
                <w:color w:val="000000" w:themeColor="text1"/>
                <w:sz w:val="12"/>
                <w:szCs w:val="12"/>
              </w:rPr>
            </w:pPr>
            <w:r w:rsidRPr="00BA5C26">
              <w:rPr>
                <w:rFonts w:ascii="Arial" w:hAnsi="Arial" w:cs="Arial"/>
                <w:color w:val="000000" w:themeColor="text1"/>
                <w:sz w:val="12"/>
                <w:szCs w:val="12"/>
              </w:rPr>
              <w:t>Создание защитных минерализованных полос для защиты населенных пунктов, расположенных на территории Молчановского сельского поселения, вокруг населенных пунктов (</w:t>
            </w:r>
            <w:proofErr w:type="spellStart"/>
            <w:r w:rsidRPr="00BA5C26">
              <w:rPr>
                <w:rFonts w:ascii="Arial" w:hAnsi="Arial" w:cs="Arial"/>
                <w:color w:val="000000" w:themeColor="text1"/>
                <w:sz w:val="12"/>
                <w:szCs w:val="12"/>
              </w:rPr>
              <w:t>с.Молчаново</w:t>
            </w:r>
            <w:proofErr w:type="spellEnd"/>
            <w:r w:rsidRPr="00BA5C26">
              <w:rPr>
                <w:rFonts w:ascii="Arial" w:hAnsi="Arial" w:cs="Arial"/>
                <w:color w:val="000000" w:themeColor="text1"/>
                <w:sz w:val="12"/>
                <w:szCs w:val="12"/>
              </w:rPr>
              <w:t xml:space="preserve">, </w:t>
            </w:r>
            <w:proofErr w:type="spellStart"/>
            <w:r w:rsidRPr="00BA5C26">
              <w:rPr>
                <w:rFonts w:ascii="Arial" w:hAnsi="Arial" w:cs="Arial"/>
                <w:color w:val="000000" w:themeColor="text1"/>
                <w:sz w:val="12"/>
                <w:szCs w:val="12"/>
              </w:rPr>
              <w:t>с.Соколовка</w:t>
            </w:r>
            <w:proofErr w:type="spellEnd"/>
            <w:r w:rsidRPr="00BA5C26">
              <w:rPr>
                <w:rFonts w:ascii="Arial" w:hAnsi="Arial" w:cs="Arial"/>
                <w:color w:val="000000" w:themeColor="text1"/>
                <w:sz w:val="12"/>
                <w:szCs w:val="12"/>
              </w:rPr>
              <w:t xml:space="preserve">, </w:t>
            </w:r>
            <w:proofErr w:type="spellStart"/>
            <w:r w:rsidRPr="00BA5C26">
              <w:rPr>
                <w:rFonts w:ascii="Arial" w:hAnsi="Arial" w:cs="Arial"/>
                <w:color w:val="000000" w:themeColor="text1"/>
                <w:sz w:val="12"/>
                <w:szCs w:val="12"/>
              </w:rPr>
              <w:t>д.Майково</w:t>
            </w:r>
            <w:proofErr w:type="spellEnd"/>
            <w:r w:rsidRPr="00BA5C26">
              <w:rPr>
                <w:rFonts w:ascii="Arial" w:hAnsi="Arial" w:cs="Arial"/>
                <w:color w:val="000000" w:themeColor="text1"/>
                <w:sz w:val="12"/>
                <w:szCs w:val="12"/>
              </w:rPr>
              <w:t xml:space="preserve"> </w:t>
            </w:r>
            <w:proofErr w:type="spellStart"/>
            <w:r w:rsidRPr="00BA5C26">
              <w:rPr>
                <w:rFonts w:ascii="Arial" w:hAnsi="Arial" w:cs="Arial"/>
                <w:color w:val="000000" w:themeColor="text1"/>
                <w:sz w:val="12"/>
                <w:szCs w:val="12"/>
              </w:rPr>
              <w:t>с.Гришино</w:t>
            </w:r>
            <w:proofErr w:type="spellEnd"/>
            <w:r w:rsidRPr="00BA5C26">
              <w:rPr>
                <w:rFonts w:ascii="Arial" w:hAnsi="Arial" w:cs="Arial"/>
                <w:color w:val="000000" w:themeColor="text1"/>
                <w:sz w:val="12"/>
                <w:szCs w:val="12"/>
              </w:rPr>
              <w:t xml:space="preserve">, д Алексеевка, д. Нижняя Федоровка)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01.20ХХ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12.20ХХ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0309 7955101000 240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100,8</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104,4</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108,5</w:t>
            </w:r>
          </w:p>
        </w:tc>
        <w:tc>
          <w:tcPr>
            <w:tcW w:w="1134" w:type="dxa"/>
            <w:tcBorders>
              <w:top w:val="nil"/>
              <w:left w:val="nil"/>
              <w:bottom w:val="single" w:sz="4" w:space="0" w:color="auto"/>
              <w:right w:val="single" w:sz="4" w:space="0" w:color="auto"/>
            </w:tcBorders>
            <w:shd w:val="clear" w:color="auto" w:fill="auto"/>
            <w:vAlign w:val="center"/>
            <w:hideMark/>
          </w:tcPr>
          <w:p w:rsidR="00871AEB" w:rsidRPr="00BA5C26" w:rsidRDefault="00871AEB"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Показатель объема: протяженность защитных полос вокруг населенных пунктов</w:t>
            </w:r>
          </w:p>
        </w:tc>
        <w:tc>
          <w:tcPr>
            <w:tcW w:w="992" w:type="dxa"/>
            <w:tcBorders>
              <w:top w:val="nil"/>
              <w:left w:val="nil"/>
              <w:bottom w:val="single" w:sz="4" w:space="0" w:color="auto"/>
              <w:right w:val="single" w:sz="4" w:space="0" w:color="auto"/>
            </w:tcBorders>
            <w:shd w:val="clear" w:color="auto" w:fill="auto"/>
            <w:vAlign w:val="center"/>
            <w:hideMark/>
          </w:tcPr>
          <w:p w:rsidR="00871AEB" w:rsidRPr="00BA5C26" w:rsidRDefault="00871AEB"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км.</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46,2</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46,2</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46,2</w:t>
            </w:r>
          </w:p>
        </w:tc>
      </w:tr>
      <w:tr w:rsidR="00BA5C26" w:rsidRPr="00BA5C26" w:rsidTr="00871AEB">
        <w:trPr>
          <w:cantSplit/>
          <w:trHeight w:val="2208"/>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71AEB" w:rsidRPr="00BA5C26" w:rsidRDefault="00871AEB"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lastRenderedPageBreak/>
              <w:t>2.</w:t>
            </w:r>
          </w:p>
        </w:tc>
        <w:tc>
          <w:tcPr>
            <w:tcW w:w="1134" w:type="dxa"/>
            <w:tcBorders>
              <w:top w:val="nil"/>
              <w:left w:val="nil"/>
              <w:bottom w:val="single" w:sz="4" w:space="0" w:color="auto"/>
              <w:right w:val="single" w:sz="4" w:space="0" w:color="auto"/>
            </w:tcBorders>
            <w:shd w:val="clear" w:color="auto" w:fill="auto"/>
            <w:vAlign w:val="center"/>
            <w:hideMark/>
          </w:tcPr>
          <w:p w:rsidR="00871AEB" w:rsidRPr="00BA5C26" w:rsidRDefault="00871AEB" w:rsidP="00975863">
            <w:pPr>
              <w:rPr>
                <w:rFonts w:ascii="Arial" w:hAnsi="Arial" w:cs="Arial"/>
                <w:color w:val="000000" w:themeColor="text1"/>
                <w:sz w:val="12"/>
                <w:szCs w:val="12"/>
              </w:rPr>
            </w:pPr>
            <w:r w:rsidRPr="00BA5C26">
              <w:rPr>
                <w:rFonts w:ascii="Arial" w:hAnsi="Arial" w:cs="Arial"/>
                <w:color w:val="000000" w:themeColor="text1"/>
                <w:sz w:val="12"/>
                <w:szCs w:val="12"/>
              </w:rPr>
              <w:t>Обеспечение безопасности людей на водных объектах</w:t>
            </w:r>
          </w:p>
        </w:tc>
        <w:tc>
          <w:tcPr>
            <w:tcW w:w="1560" w:type="dxa"/>
            <w:tcBorders>
              <w:top w:val="nil"/>
              <w:left w:val="nil"/>
              <w:bottom w:val="single" w:sz="4" w:space="0" w:color="auto"/>
              <w:right w:val="single" w:sz="4" w:space="0" w:color="auto"/>
            </w:tcBorders>
            <w:shd w:val="clear" w:color="auto" w:fill="auto"/>
            <w:vAlign w:val="center"/>
            <w:hideMark/>
          </w:tcPr>
          <w:p w:rsidR="00871AEB" w:rsidRPr="00BA5C26" w:rsidRDefault="00871AEB" w:rsidP="00975863">
            <w:pPr>
              <w:rPr>
                <w:rFonts w:ascii="Arial" w:hAnsi="Arial" w:cs="Arial"/>
                <w:color w:val="000000" w:themeColor="text1"/>
                <w:sz w:val="12"/>
                <w:szCs w:val="12"/>
              </w:rPr>
            </w:pPr>
            <w:r w:rsidRPr="00BA5C26">
              <w:rPr>
                <w:rFonts w:ascii="Arial" w:hAnsi="Arial" w:cs="Arial"/>
                <w:color w:val="000000" w:themeColor="text1"/>
                <w:sz w:val="12"/>
                <w:szCs w:val="12"/>
              </w:rPr>
              <w:t>Приобретение и установка знаков (материалов для создания знаков) "Купаться запрещено", "Выход (Выезд) на лед запрещен"</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01.20ХХ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12.20ХХ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0309 7955102000 240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5</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5,2</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5,4</w:t>
            </w:r>
          </w:p>
        </w:tc>
        <w:tc>
          <w:tcPr>
            <w:tcW w:w="1134" w:type="dxa"/>
            <w:tcBorders>
              <w:top w:val="nil"/>
              <w:left w:val="nil"/>
              <w:bottom w:val="single" w:sz="4" w:space="0" w:color="auto"/>
              <w:right w:val="single" w:sz="4" w:space="0" w:color="auto"/>
            </w:tcBorders>
            <w:shd w:val="clear" w:color="auto" w:fill="auto"/>
            <w:vAlign w:val="center"/>
            <w:hideMark/>
          </w:tcPr>
          <w:p w:rsidR="00871AEB" w:rsidRPr="00BA5C26" w:rsidRDefault="00871AEB"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Показатель объема: количество водных объектов</w:t>
            </w:r>
          </w:p>
        </w:tc>
        <w:tc>
          <w:tcPr>
            <w:tcW w:w="992" w:type="dxa"/>
            <w:tcBorders>
              <w:top w:val="nil"/>
              <w:left w:val="nil"/>
              <w:bottom w:val="single" w:sz="4" w:space="0" w:color="auto"/>
              <w:right w:val="single" w:sz="4" w:space="0" w:color="auto"/>
            </w:tcBorders>
            <w:shd w:val="clear" w:color="auto" w:fill="auto"/>
            <w:vAlign w:val="center"/>
            <w:hideMark/>
          </w:tcPr>
          <w:p w:rsidR="00871AEB" w:rsidRPr="00BA5C26" w:rsidRDefault="00871AEB"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ед.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3</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3</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3</w:t>
            </w:r>
          </w:p>
        </w:tc>
      </w:tr>
      <w:tr w:rsidR="00BA5C26" w:rsidRPr="00BA5C26" w:rsidTr="00871AEB">
        <w:trPr>
          <w:cantSplit/>
          <w:trHeight w:val="2796"/>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71AEB" w:rsidRPr="00BA5C26" w:rsidRDefault="00871AEB"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3.</w:t>
            </w:r>
          </w:p>
        </w:tc>
        <w:tc>
          <w:tcPr>
            <w:tcW w:w="1134" w:type="dxa"/>
            <w:tcBorders>
              <w:top w:val="nil"/>
              <w:left w:val="nil"/>
              <w:bottom w:val="single" w:sz="4" w:space="0" w:color="auto"/>
              <w:right w:val="single" w:sz="4" w:space="0" w:color="auto"/>
            </w:tcBorders>
            <w:shd w:val="clear" w:color="auto" w:fill="auto"/>
            <w:vAlign w:val="center"/>
            <w:hideMark/>
          </w:tcPr>
          <w:p w:rsidR="00871AEB" w:rsidRPr="00BA5C26" w:rsidRDefault="00871AEB" w:rsidP="00975863">
            <w:pPr>
              <w:rPr>
                <w:rFonts w:ascii="Arial" w:hAnsi="Arial" w:cs="Arial"/>
                <w:color w:val="000000" w:themeColor="text1"/>
                <w:sz w:val="12"/>
                <w:szCs w:val="12"/>
              </w:rPr>
            </w:pPr>
            <w:r w:rsidRPr="00BA5C26">
              <w:rPr>
                <w:rFonts w:ascii="Arial" w:hAnsi="Arial" w:cs="Arial"/>
                <w:color w:val="000000" w:themeColor="text1"/>
                <w:sz w:val="12"/>
                <w:szCs w:val="12"/>
              </w:rPr>
              <w:t>Обеспечение пожарной безопасности на территории Молчановского сельского поселения</w:t>
            </w:r>
          </w:p>
        </w:tc>
        <w:tc>
          <w:tcPr>
            <w:tcW w:w="1560" w:type="dxa"/>
            <w:tcBorders>
              <w:top w:val="nil"/>
              <w:left w:val="nil"/>
              <w:bottom w:val="single" w:sz="4" w:space="0" w:color="auto"/>
              <w:right w:val="single" w:sz="4" w:space="0" w:color="auto"/>
            </w:tcBorders>
            <w:shd w:val="clear" w:color="auto" w:fill="auto"/>
            <w:vAlign w:val="center"/>
            <w:hideMark/>
          </w:tcPr>
          <w:p w:rsidR="00871AEB" w:rsidRPr="00BA5C26" w:rsidRDefault="00871AEB" w:rsidP="00975863">
            <w:pPr>
              <w:rPr>
                <w:rFonts w:ascii="Arial" w:hAnsi="Arial" w:cs="Arial"/>
                <w:color w:val="000000" w:themeColor="text1"/>
                <w:sz w:val="12"/>
                <w:szCs w:val="12"/>
              </w:rPr>
            </w:pPr>
            <w:r w:rsidRPr="00BA5C26">
              <w:rPr>
                <w:rFonts w:ascii="Arial" w:hAnsi="Arial" w:cs="Arial"/>
                <w:color w:val="000000" w:themeColor="text1"/>
                <w:sz w:val="12"/>
                <w:szCs w:val="12"/>
              </w:rPr>
              <w:t xml:space="preserve">Обслуживание, содержание, ремонт объектов, сооружений, машин и оборудования обеспечивающих первичные меры пожарной безопасности на территории поселения (пожарные водоемы, пожарные гидранты, пожарные мотопомпы) ), в </w:t>
            </w:r>
            <w:proofErr w:type="spellStart"/>
            <w:r w:rsidRPr="00BA5C26">
              <w:rPr>
                <w:rFonts w:ascii="Arial" w:hAnsi="Arial" w:cs="Arial"/>
                <w:color w:val="000000" w:themeColor="text1"/>
                <w:sz w:val="12"/>
                <w:szCs w:val="12"/>
              </w:rPr>
              <w:t>т.ч</w:t>
            </w:r>
            <w:proofErr w:type="spellEnd"/>
            <w:r w:rsidRPr="00BA5C26">
              <w:rPr>
                <w:rFonts w:ascii="Arial" w:hAnsi="Arial" w:cs="Arial"/>
                <w:color w:val="000000" w:themeColor="text1"/>
                <w:sz w:val="12"/>
                <w:szCs w:val="12"/>
              </w:rPr>
              <w:t xml:space="preserve">. приобретение материалов для проведения этих работ, Ежегодное ТО, перезарядка и </w:t>
            </w:r>
            <w:proofErr w:type="spellStart"/>
            <w:r w:rsidRPr="00BA5C26">
              <w:rPr>
                <w:rFonts w:ascii="Arial" w:hAnsi="Arial" w:cs="Arial"/>
                <w:color w:val="000000" w:themeColor="text1"/>
                <w:sz w:val="12"/>
                <w:szCs w:val="12"/>
              </w:rPr>
              <w:t>гидроиспытание</w:t>
            </w:r>
            <w:proofErr w:type="spellEnd"/>
            <w:r w:rsidRPr="00BA5C26">
              <w:rPr>
                <w:rFonts w:ascii="Arial" w:hAnsi="Arial" w:cs="Arial"/>
                <w:color w:val="000000" w:themeColor="text1"/>
                <w:sz w:val="12"/>
                <w:szCs w:val="12"/>
              </w:rPr>
              <w:t xml:space="preserve"> огнетушителей.</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01.20ХХ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12.20ХХ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0314 7955103000 240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33</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34,2</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35,5</w:t>
            </w:r>
          </w:p>
        </w:tc>
        <w:tc>
          <w:tcPr>
            <w:tcW w:w="1134" w:type="dxa"/>
            <w:tcBorders>
              <w:top w:val="nil"/>
              <w:left w:val="nil"/>
              <w:bottom w:val="single" w:sz="4" w:space="0" w:color="auto"/>
              <w:right w:val="single" w:sz="4" w:space="0" w:color="auto"/>
            </w:tcBorders>
            <w:shd w:val="clear" w:color="auto" w:fill="auto"/>
            <w:vAlign w:val="center"/>
            <w:hideMark/>
          </w:tcPr>
          <w:p w:rsidR="00871AEB" w:rsidRPr="00BA5C26" w:rsidRDefault="00871AEB"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Показатель объема: количество населенных пунктов Молчановского сельского поселения</w:t>
            </w:r>
          </w:p>
        </w:tc>
        <w:tc>
          <w:tcPr>
            <w:tcW w:w="992" w:type="dxa"/>
            <w:tcBorders>
              <w:top w:val="nil"/>
              <w:left w:val="nil"/>
              <w:bottom w:val="single" w:sz="4" w:space="0" w:color="auto"/>
              <w:right w:val="single" w:sz="4" w:space="0" w:color="auto"/>
            </w:tcBorders>
            <w:shd w:val="clear" w:color="auto" w:fill="auto"/>
            <w:vAlign w:val="center"/>
            <w:hideMark/>
          </w:tcPr>
          <w:p w:rsidR="00871AEB" w:rsidRPr="00BA5C26" w:rsidRDefault="00871AEB"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ед.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6</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6</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6</w:t>
            </w:r>
          </w:p>
        </w:tc>
      </w:tr>
      <w:tr w:rsidR="00BA5C26" w:rsidRPr="00BA5C26" w:rsidTr="00871AEB">
        <w:trPr>
          <w:cantSplit/>
          <w:trHeight w:val="1134"/>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71AEB" w:rsidRPr="00BA5C26" w:rsidRDefault="00871AEB" w:rsidP="00975863">
            <w:pP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1134" w:type="dxa"/>
            <w:tcBorders>
              <w:top w:val="nil"/>
              <w:left w:val="nil"/>
              <w:bottom w:val="single" w:sz="4" w:space="0" w:color="auto"/>
              <w:right w:val="single" w:sz="4" w:space="0" w:color="auto"/>
            </w:tcBorders>
            <w:shd w:val="clear" w:color="auto" w:fill="auto"/>
            <w:vAlign w:val="center"/>
            <w:hideMark/>
          </w:tcPr>
          <w:p w:rsidR="00871AEB" w:rsidRPr="00BA5C26" w:rsidRDefault="00871AEB"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ИТОГО:</w:t>
            </w:r>
          </w:p>
        </w:tc>
        <w:tc>
          <w:tcPr>
            <w:tcW w:w="1560" w:type="dxa"/>
            <w:tcBorders>
              <w:top w:val="nil"/>
              <w:left w:val="nil"/>
              <w:bottom w:val="single" w:sz="4" w:space="0" w:color="auto"/>
              <w:right w:val="single" w:sz="4" w:space="0" w:color="auto"/>
            </w:tcBorders>
            <w:shd w:val="clear" w:color="auto" w:fill="auto"/>
            <w:vAlign w:val="center"/>
            <w:hideMark/>
          </w:tcPr>
          <w:p w:rsidR="00871AEB" w:rsidRPr="00BA5C26" w:rsidRDefault="00871AEB"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vAlign w:val="center"/>
            <w:hideMark/>
          </w:tcPr>
          <w:p w:rsidR="00871AEB" w:rsidRPr="00BA5C26" w:rsidRDefault="00871AEB"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vAlign w:val="center"/>
            <w:hideMark/>
          </w:tcPr>
          <w:p w:rsidR="00871AEB" w:rsidRPr="00BA5C26" w:rsidRDefault="00871AEB"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138,8</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143,8</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149,4</w:t>
            </w:r>
          </w:p>
        </w:tc>
        <w:tc>
          <w:tcPr>
            <w:tcW w:w="1134" w:type="dxa"/>
            <w:tcBorders>
              <w:top w:val="nil"/>
              <w:left w:val="nil"/>
              <w:bottom w:val="single" w:sz="4" w:space="0" w:color="auto"/>
              <w:right w:val="single" w:sz="4" w:space="0" w:color="auto"/>
            </w:tcBorders>
            <w:shd w:val="clear" w:color="auto" w:fill="auto"/>
            <w:vAlign w:val="center"/>
            <w:hideMark/>
          </w:tcPr>
          <w:p w:rsidR="00871AEB" w:rsidRPr="00BA5C26" w:rsidRDefault="00871AEB"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992" w:type="dxa"/>
            <w:tcBorders>
              <w:top w:val="nil"/>
              <w:left w:val="nil"/>
              <w:bottom w:val="single" w:sz="4" w:space="0" w:color="auto"/>
              <w:right w:val="single" w:sz="4" w:space="0" w:color="auto"/>
            </w:tcBorders>
            <w:shd w:val="clear" w:color="auto" w:fill="auto"/>
            <w:vAlign w:val="center"/>
            <w:hideMark/>
          </w:tcPr>
          <w:p w:rsidR="00871AEB" w:rsidRPr="00BA5C26" w:rsidRDefault="00871AEB"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ind w:left="113" w:right="113"/>
              <w:jc w:val="center"/>
              <w:rPr>
                <w:rFonts w:ascii="Arial" w:hAnsi="Arial" w:cs="Arial"/>
                <w:b/>
                <w:bCs/>
                <w:color w:val="000000" w:themeColor="text1"/>
                <w:sz w:val="12"/>
                <w:szCs w:val="12"/>
              </w:rPr>
            </w:pPr>
          </w:p>
        </w:tc>
        <w:tc>
          <w:tcPr>
            <w:tcW w:w="709"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ind w:left="113" w:right="113"/>
              <w:jc w:val="center"/>
              <w:rPr>
                <w:rFonts w:ascii="Arial" w:hAnsi="Arial" w:cs="Arial"/>
                <w:color w:val="000000" w:themeColor="text1"/>
                <w:sz w:val="12"/>
                <w:szCs w:val="12"/>
              </w:rPr>
            </w:pPr>
          </w:p>
        </w:tc>
        <w:tc>
          <w:tcPr>
            <w:tcW w:w="709" w:type="dxa"/>
            <w:tcBorders>
              <w:top w:val="nil"/>
              <w:left w:val="nil"/>
              <w:bottom w:val="single" w:sz="4" w:space="0" w:color="auto"/>
              <w:right w:val="single" w:sz="4" w:space="0" w:color="auto"/>
            </w:tcBorders>
            <w:shd w:val="clear" w:color="auto" w:fill="auto"/>
            <w:textDirection w:val="btLr"/>
            <w:vAlign w:val="center"/>
            <w:hideMark/>
          </w:tcPr>
          <w:p w:rsidR="00871AEB" w:rsidRPr="00BA5C26" w:rsidRDefault="00871AEB" w:rsidP="00975863">
            <w:pPr>
              <w:ind w:left="113" w:right="113"/>
              <w:jc w:val="center"/>
              <w:rPr>
                <w:rFonts w:ascii="Arial" w:hAnsi="Arial" w:cs="Arial"/>
                <w:color w:val="000000" w:themeColor="text1"/>
                <w:sz w:val="12"/>
                <w:szCs w:val="12"/>
              </w:rPr>
            </w:pPr>
          </w:p>
        </w:tc>
      </w:tr>
    </w:tbl>
    <w:p w:rsidR="00483369" w:rsidRPr="00BA5C26" w:rsidRDefault="00483369" w:rsidP="00483369">
      <w:pPr>
        <w:jc w:val="center"/>
        <w:rPr>
          <w:rFonts w:ascii="Arial" w:hAnsi="Arial" w:cs="Arial"/>
          <w:b/>
          <w:color w:val="000000" w:themeColor="text1"/>
          <w:sz w:val="20"/>
          <w:szCs w:val="20"/>
        </w:rPr>
      </w:pPr>
      <w:r w:rsidRPr="00BA5C26">
        <w:rPr>
          <w:rFonts w:ascii="Arial" w:hAnsi="Arial" w:cs="Arial"/>
          <w:b/>
          <w:color w:val="000000" w:themeColor="text1"/>
          <w:sz w:val="20"/>
          <w:szCs w:val="20"/>
        </w:rPr>
        <w:t>7. Ожидаемые результаты от реализации программных мероприятий</w:t>
      </w:r>
    </w:p>
    <w:p w:rsidR="00483369" w:rsidRPr="00BA5C26" w:rsidRDefault="00483369" w:rsidP="00483369">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В ходе реализации Программы в муниципальном образовании Молчановское сельское поселение предусматривается создание организационно управленческих, финансовых и материально-технических условий, способствующих предотвращению дальнейшего ухудшения пожарной безопасности жилых домов……</w:t>
      </w:r>
    </w:p>
    <w:p w:rsidR="00483369" w:rsidRPr="00BA5C26" w:rsidRDefault="00483369" w:rsidP="00483369">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Конкретные количественные и качественные оценки социальных, экологических и экономических результатов реализации Программы даются по каждому мероприятию. При этом под результатами реализации понимаются:</w:t>
      </w:r>
    </w:p>
    <w:p w:rsidR="00483369" w:rsidRPr="00BA5C26" w:rsidRDefault="00483369" w:rsidP="00483369">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снижение рисков пожаров и смягчение возможных их последствий;</w:t>
      </w:r>
    </w:p>
    <w:p w:rsidR="00483369" w:rsidRPr="00BA5C26" w:rsidRDefault="00483369" w:rsidP="00483369">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повышение безопасности населения и защищенности от угроз пожаров;</w:t>
      </w:r>
    </w:p>
    <w:p w:rsidR="00483369" w:rsidRPr="00BA5C26" w:rsidRDefault="00483369" w:rsidP="00483369">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создание эффективной системы пожарной безопасности;</w:t>
      </w:r>
    </w:p>
    <w:p w:rsidR="00483369" w:rsidRPr="00BA5C26" w:rsidRDefault="00483369" w:rsidP="00483369">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xml:space="preserve">- повышение культуры и уровня знаний населения при обеспечении требуемого уровня пожарной безопасности людей. </w:t>
      </w:r>
    </w:p>
    <w:p w:rsidR="00483369" w:rsidRPr="00BA5C26" w:rsidRDefault="00483369" w:rsidP="00483369">
      <w:pPr>
        <w:autoSpaceDE w:val="0"/>
        <w:autoSpaceDN w:val="0"/>
        <w:adjustRightInd w:val="0"/>
        <w:ind w:firstLine="709"/>
        <w:jc w:val="both"/>
        <w:rPr>
          <w:rFonts w:ascii="Arial" w:hAnsi="Arial" w:cs="Arial"/>
          <w:color w:val="000000" w:themeColor="text1"/>
          <w:sz w:val="20"/>
          <w:szCs w:val="20"/>
        </w:rPr>
      </w:pPr>
    </w:p>
    <w:p w:rsidR="00483369" w:rsidRPr="00BA5C26" w:rsidRDefault="00483369" w:rsidP="006C5754">
      <w:pPr>
        <w:pStyle w:val="af5"/>
        <w:numPr>
          <w:ilvl w:val="0"/>
          <w:numId w:val="39"/>
        </w:numPr>
        <w:tabs>
          <w:tab w:val="left" w:pos="284"/>
        </w:tabs>
        <w:ind w:left="0" w:firstLine="709"/>
        <w:jc w:val="center"/>
        <w:rPr>
          <w:rFonts w:ascii="Arial" w:hAnsi="Arial" w:cs="Arial"/>
          <w:b/>
          <w:color w:val="000000" w:themeColor="text1"/>
          <w:sz w:val="20"/>
          <w:szCs w:val="20"/>
        </w:rPr>
      </w:pPr>
      <w:r w:rsidRPr="00BA5C26">
        <w:rPr>
          <w:rFonts w:ascii="Arial" w:hAnsi="Arial" w:cs="Arial"/>
          <w:b/>
          <w:color w:val="000000" w:themeColor="text1"/>
          <w:sz w:val="20"/>
          <w:szCs w:val="20"/>
        </w:rPr>
        <w:t>Организация управления за реализацией Программы и контроль за ходом ее выполнения</w:t>
      </w:r>
    </w:p>
    <w:p w:rsidR="00483369" w:rsidRPr="00BA5C26" w:rsidRDefault="00483369" w:rsidP="00483369">
      <w:pPr>
        <w:pStyle w:val="Bodytext1"/>
        <w:shd w:val="clear" w:color="auto" w:fill="auto"/>
        <w:spacing w:before="0" w:after="0" w:line="240" w:lineRule="auto"/>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Заказчиком программы является администрация Молчановского сельского поселения, которая несет ответственность за реализацию и конечные результаты программы рациональное использование выделяемых на ее выполнение финансовых средств, определяет формы и методы управления реализацией Программы, осуществляет управление исполнителями, обеспечивают эффективное использование средств, выделяемых на реализацию указанных мероприятий.</w:t>
      </w:r>
    </w:p>
    <w:p w:rsidR="00483369" w:rsidRPr="00BA5C26" w:rsidRDefault="00483369" w:rsidP="00483369">
      <w:pPr>
        <w:pStyle w:val="Bodytext1"/>
        <w:shd w:val="clear" w:color="auto" w:fill="auto"/>
        <w:spacing w:before="0" w:after="0" w:line="240" w:lineRule="auto"/>
        <w:ind w:firstLine="709"/>
        <w:jc w:val="both"/>
        <w:rPr>
          <w:rFonts w:ascii="Arial" w:hAnsi="Arial" w:cs="Arial"/>
          <w:b/>
          <w:color w:val="000000" w:themeColor="text1"/>
          <w:sz w:val="20"/>
          <w:szCs w:val="20"/>
        </w:rPr>
      </w:pPr>
      <w:r w:rsidRPr="00BA5C26">
        <w:rPr>
          <w:rFonts w:ascii="Arial" w:hAnsi="Arial" w:cs="Arial"/>
          <w:color w:val="000000" w:themeColor="text1"/>
          <w:sz w:val="20"/>
          <w:szCs w:val="20"/>
        </w:rPr>
        <w:t>Заказчик программы с учетом выделяемых на реализацию программы финансовых средств ежегодно уточняют показатели и затраты по программным мероприятиям.</w:t>
      </w:r>
    </w:p>
    <w:p w:rsidR="00483369" w:rsidRPr="00BA5C26" w:rsidRDefault="00483369" w:rsidP="00483369">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Управление процессом реализации Программы осуществляет заказчик Программы.</w:t>
      </w:r>
    </w:p>
    <w:p w:rsidR="00483369" w:rsidRPr="00BA5C26" w:rsidRDefault="00483369" w:rsidP="00483369">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Контроль за ходом выполнения Программы осуществляют:</w:t>
      </w:r>
    </w:p>
    <w:p w:rsidR="00483369" w:rsidRPr="00BA5C26" w:rsidRDefault="00483369" w:rsidP="00483369">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Глава Молчановского сельского поселения;</w:t>
      </w:r>
    </w:p>
    <w:p w:rsidR="00483369" w:rsidRPr="00BA5C26" w:rsidRDefault="00483369" w:rsidP="00483369">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иные государственные органы в соответствии с их компетенцией, определенной законодательством.</w:t>
      </w:r>
    </w:p>
    <w:p w:rsidR="00483369" w:rsidRPr="00BA5C26" w:rsidRDefault="00483369" w:rsidP="00483369">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По итогам реализации Программы администрация Молчановского сельского поселения ежегодно представляет обобщенную информацию о ходе реализации мероприятий Программы Главе поселения.</w:t>
      </w:r>
    </w:p>
    <w:p w:rsidR="00483369" w:rsidRPr="00BA5C26" w:rsidRDefault="00483369" w:rsidP="00483369">
      <w:pPr>
        <w:ind w:firstLine="709"/>
        <w:jc w:val="both"/>
        <w:rPr>
          <w:rFonts w:ascii="Arial" w:hAnsi="Arial" w:cs="Arial"/>
          <w:color w:val="000000" w:themeColor="text1"/>
          <w:sz w:val="20"/>
          <w:szCs w:val="20"/>
        </w:rPr>
      </w:pPr>
    </w:p>
    <w:p w:rsidR="00CE348A" w:rsidRPr="00BA5C26" w:rsidRDefault="00483369" w:rsidP="0048336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r w:rsidRPr="00BA5C26">
        <w:rPr>
          <w:rFonts w:ascii="Arial" w:hAnsi="Arial" w:cs="Arial"/>
          <w:color w:val="000000" w:themeColor="text1"/>
          <w:sz w:val="20"/>
          <w:szCs w:val="20"/>
        </w:rPr>
        <w:t>Глава Молчанов</w:t>
      </w:r>
      <w:r w:rsidR="005D408B">
        <w:rPr>
          <w:rFonts w:ascii="Arial" w:hAnsi="Arial" w:cs="Arial"/>
          <w:color w:val="000000" w:themeColor="text1"/>
          <w:sz w:val="20"/>
          <w:szCs w:val="20"/>
        </w:rPr>
        <w:t>ского сельского поселения</w:t>
      </w:r>
      <w:r w:rsidR="005D408B">
        <w:rPr>
          <w:rFonts w:ascii="Arial" w:hAnsi="Arial" w:cs="Arial"/>
          <w:color w:val="000000" w:themeColor="text1"/>
          <w:sz w:val="20"/>
          <w:szCs w:val="20"/>
        </w:rPr>
        <w:tab/>
      </w:r>
      <w:r w:rsidR="005D408B">
        <w:rPr>
          <w:rFonts w:ascii="Arial" w:hAnsi="Arial" w:cs="Arial"/>
          <w:color w:val="000000" w:themeColor="text1"/>
          <w:sz w:val="20"/>
          <w:szCs w:val="20"/>
        </w:rPr>
        <w:tab/>
        <w:t xml:space="preserve">   </w:t>
      </w:r>
      <w:r w:rsidR="005D408B">
        <w:rPr>
          <w:rFonts w:ascii="Arial" w:hAnsi="Arial" w:cs="Arial"/>
          <w:color w:val="000000" w:themeColor="text1"/>
          <w:sz w:val="20"/>
          <w:szCs w:val="20"/>
        </w:rPr>
        <w:tab/>
      </w:r>
      <w:r w:rsidRPr="00BA5C26">
        <w:rPr>
          <w:rFonts w:ascii="Arial" w:hAnsi="Arial" w:cs="Arial"/>
          <w:color w:val="000000" w:themeColor="text1"/>
          <w:sz w:val="20"/>
          <w:szCs w:val="20"/>
        </w:rPr>
        <w:t xml:space="preserve">(подпись)                     </w:t>
      </w:r>
      <w:r w:rsidR="00297E99" w:rsidRPr="00BA5C26">
        <w:rPr>
          <w:rFonts w:ascii="Arial" w:hAnsi="Arial" w:cs="Arial"/>
          <w:color w:val="000000" w:themeColor="text1"/>
          <w:sz w:val="20"/>
          <w:szCs w:val="20"/>
        </w:rPr>
        <w:tab/>
        <w:t xml:space="preserve">  </w:t>
      </w:r>
      <w:r w:rsidRPr="00BA5C26">
        <w:rPr>
          <w:rFonts w:ascii="Arial" w:hAnsi="Arial" w:cs="Arial"/>
          <w:color w:val="000000" w:themeColor="text1"/>
          <w:sz w:val="20"/>
          <w:szCs w:val="20"/>
        </w:rPr>
        <w:t xml:space="preserve"> </w:t>
      </w:r>
      <w:r w:rsidR="005D408B">
        <w:rPr>
          <w:rFonts w:ascii="Arial" w:hAnsi="Arial" w:cs="Arial"/>
          <w:color w:val="000000" w:themeColor="text1"/>
          <w:sz w:val="20"/>
          <w:szCs w:val="20"/>
        </w:rPr>
        <w:tab/>
      </w:r>
      <w:r w:rsidRPr="00BA5C26">
        <w:rPr>
          <w:rFonts w:ascii="Arial" w:hAnsi="Arial" w:cs="Arial"/>
          <w:color w:val="000000" w:themeColor="text1"/>
          <w:sz w:val="20"/>
          <w:szCs w:val="20"/>
        </w:rPr>
        <w:t>А.Л. Гензе</w:t>
      </w:r>
    </w:p>
    <w:p w:rsidR="00483369" w:rsidRPr="00BA5C26" w:rsidRDefault="00483369" w:rsidP="0048336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color w:val="000000" w:themeColor="text1"/>
          <w:sz w:val="20"/>
          <w:szCs w:val="20"/>
        </w:rPr>
      </w:pPr>
    </w:p>
    <w:p w:rsidR="00297E99" w:rsidRPr="00BA5C26" w:rsidRDefault="00297E99"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297E99" w:rsidRPr="00BA5C26" w:rsidRDefault="00297E99"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297E99" w:rsidRPr="00BA5C26" w:rsidRDefault="00297E99"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297E99" w:rsidRPr="00BA5C26" w:rsidRDefault="00297E99"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297E99" w:rsidRPr="00BA5C26" w:rsidRDefault="00297E99"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3D3394" w:rsidRPr="00BA5C26" w:rsidRDefault="003D3394"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lastRenderedPageBreak/>
        <w:t>*  -  *  -  *</w:t>
      </w:r>
    </w:p>
    <w:p w:rsidR="00297E99" w:rsidRPr="00BA5C26" w:rsidRDefault="00297E99"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297E99" w:rsidRPr="00BA5C26" w:rsidRDefault="00297E99" w:rsidP="00297E99">
      <w:pPr>
        <w:jc w:val="center"/>
        <w:rPr>
          <w:rFonts w:ascii="Arial" w:hAnsi="Arial" w:cs="Arial"/>
          <w:color w:val="000000" w:themeColor="text1"/>
          <w:sz w:val="20"/>
          <w:szCs w:val="20"/>
        </w:rPr>
      </w:pPr>
      <w:r w:rsidRPr="00BA5C26">
        <w:rPr>
          <w:rFonts w:ascii="Arial" w:hAnsi="Arial" w:cs="Arial"/>
          <w:color w:val="000000" w:themeColor="text1"/>
          <w:sz w:val="20"/>
          <w:szCs w:val="20"/>
        </w:rPr>
        <w:t>ПОСТАНОВЛЕНИЕ</w:t>
      </w:r>
    </w:p>
    <w:p w:rsidR="00297E99" w:rsidRPr="00BA5C26" w:rsidRDefault="00297E99" w:rsidP="00297E99">
      <w:pPr>
        <w:pStyle w:val="afb"/>
        <w:tabs>
          <w:tab w:val="clear" w:pos="6804"/>
        </w:tabs>
        <w:spacing w:before="0" w:line="360" w:lineRule="auto"/>
        <w:rPr>
          <w:rFonts w:ascii="Arial" w:hAnsi="Arial" w:cs="Arial"/>
          <w:color w:val="000000" w:themeColor="text1"/>
          <w:sz w:val="20"/>
        </w:rPr>
      </w:pPr>
      <w:r w:rsidRPr="00BA5C26">
        <w:rPr>
          <w:rFonts w:ascii="Arial" w:hAnsi="Arial" w:cs="Arial"/>
          <w:color w:val="000000" w:themeColor="text1"/>
          <w:sz w:val="20"/>
        </w:rPr>
        <w:t>«30» декабря 2019 г.</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Pr="00BA5C26">
        <w:rPr>
          <w:rFonts w:ascii="Arial" w:hAnsi="Arial" w:cs="Arial"/>
          <w:color w:val="000000" w:themeColor="text1"/>
          <w:sz w:val="20"/>
        </w:rPr>
        <w:tab/>
      </w:r>
      <w:r w:rsidRPr="00BA5C26">
        <w:rPr>
          <w:rFonts w:ascii="Arial" w:hAnsi="Arial" w:cs="Arial"/>
          <w:color w:val="000000" w:themeColor="text1"/>
          <w:sz w:val="20"/>
        </w:rPr>
        <w:tab/>
        <w:t xml:space="preserve">        № 328</w:t>
      </w:r>
    </w:p>
    <w:p w:rsidR="00297E99" w:rsidRPr="00BA5C26" w:rsidRDefault="00297E99" w:rsidP="00297E99">
      <w:pPr>
        <w:rPr>
          <w:color w:val="000000" w:themeColor="text1"/>
          <w:sz w:val="20"/>
          <w:szCs w:val="20"/>
        </w:rPr>
      </w:pPr>
    </w:p>
    <w:p w:rsidR="00297E99" w:rsidRPr="00BA5C26" w:rsidRDefault="00297E99" w:rsidP="00297E99">
      <w:pPr>
        <w:jc w:val="center"/>
        <w:rPr>
          <w:rFonts w:ascii="Arial" w:hAnsi="Arial" w:cs="Arial"/>
          <w:color w:val="000000" w:themeColor="text1"/>
          <w:sz w:val="20"/>
          <w:szCs w:val="20"/>
        </w:rPr>
      </w:pPr>
      <w:r w:rsidRPr="00BA5C26">
        <w:rPr>
          <w:rFonts w:ascii="Arial" w:hAnsi="Arial" w:cs="Arial"/>
          <w:color w:val="000000" w:themeColor="text1"/>
          <w:sz w:val="20"/>
          <w:szCs w:val="20"/>
        </w:rPr>
        <w:t>Об утверждении муниципальной программы</w:t>
      </w:r>
    </w:p>
    <w:p w:rsidR="00297E99" w:rsidRPr="00BA5C26" w:rsidRDefault="00297E99" w:rsidP="00297E99">
      <w:pPr>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«Ремонт и содержание внутрипоселковых дорог Молчановского сельского поселения на 2020-2022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p w:rsidR="00297E99" w:rsidRPr="00BA5C26" w:rsidRDefault="00297E99" w:rsidP="00297E99">
      <w:pPr>
        <w:jc w:val="both"/>
        <w:rPr>
          <w:rFonts w:ascii="Arial" w:hAnsi="Arial" w:cs="Arial"/>
          <w:color w:val="000000" w:themeColor="text1"/>
          <w:sz w:val="20"/>
          <w:szCs w:val="20"/>
        </w:rPr>
      </w:pPr>
    </w:p>
    <w:p w:rsidR="00297E99" w:rsidRPr="00BA5C26" w:rsidRDefault="00297E99" w:rsidP="00297E99">
      <w:pPr>
        <w:ind w:firstLine="709"/>
        <w:jc w:val="both"/>
        <w:rPr>
          <w:rFonts w:ascii="Arial" w:hAnsi="Arial" w:cs="Arial"/>
          <w:color w:val="000000" w:themeColor="text1"/>
          <w:sz w:val="20"/>
          <w:szCs w:val="20"/>
          <w:lang w:eastAsia="ar-SA"/>
        </w:rPr>
      </w:pPr>
      <w:r w:rsidRPr="00BA5C26">
        <w:rPr>
          <w:rFonts w:ascii="Arial" w:hAnsi="Arial" w:cs="Arial"/>
          <w:color w:val="000000" w:themeColor="text1"/>
          <w:sz w:val="20"/>
          <w:szCs w:val="20"/>
        </w:rPr>
        <w:t xml:space="preserve">В целях реализации </w:t>
      </w:r>
      <w:hyperlink r:id="rId100" w:history="1">
        <w:r w:rsidRPr="00BA5C26">
          <w:rPr>
            <w:rFonts w:ascii="Arial" w:hAnsi="Arial" w:cs="Arial"/>
            <w:color w:val="000000" w:themeColor="text1"/>
            <w:sz w:val="20"/>
            <w:szCs w:val="20"/>
          </w:rPr>
          <w:t>статьи 179</w:t>
        </w:r>
      </w:hyperlink>
      <w:r w:rsidRPr="00BA5C26">
        <w:rPr>
          <w:rFonts w:ascii="Arial" w:hAnsi="Arial" w:cs="Arial"/>
          <w:color w:val="000000" w:themeColor="text1"/>
          <w:sz w:val="20"/>
          <w:szCs w:val="20"/>
        </w:rPr>
        <w:t xml:space="preserve"> Бюджетного кодекса Российской Федерации, Федерального закона от 06.10.2003 № 131-ФЗ «Об общих принципах организации местного самоуправления в Российской Федерации», постановления Администрации Молчановского сельского поселения от 03.04.2014г. №36 «Об утверждении Порядка разработки и реализации муниципальных программ муниципального образования Молчановское сельское поселение», повышения эффективности решения отдельных социально-экономических задач Молчановского сельского поселения, рационального использования бюджетных средств, унификации способов и технологий формирования  муниципальных программ</w:t>
      </w:r>
    </w:p>
    <w:p w:rsidR="00297E99" w:rsidRPr="00BA5C26" w:rsidRDefault="00297E99" w:rsidP="00297E99">
      <w:pPr>
        <w:suppressAutoHyphens/>
        <w:overflowPunct w:val="0"/>
        <w:autoSpaceDE w:val="0"/>
        <w:ind w:firstLine="709"/>
        <w:jc w:val="both"/>
        <w:textAlignment w:val="baseline"/>
        <w:rPr>
          <w:rFonts w:ascii="Arial" w:hAnsi="Arial" w:cs="Arial"/>
          <w:color w:val="000000" w:themeColor="text1"/>
          <w:sz w:val="20"/>
          <w:szCs w:val="20"/>
          <w:lang w:eastAsia="ar-SA"/>
        </w:rPr>
      </w:pPr>
    </w:p>
    <w:p w:rsidR="00297E99" w:rsidRPr="00BA5C26" w:rsidRDefault="00297E99" w:rsidP="00297E99">
      <w:pPr>
        <w:suppressAutoHyphens/>
        <w:overflowPunct w:val="0"/>
        <w:autoSpaceDE w:val="0"/>
        <w:textAlignment w:val="baseline"/>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ПОСТАНОВЛЯЮ:</w:t>
      </w:r>
    </w:p>
    <w:p w:rsidR="00297E99" w:rsidRPr="00BA5C26" w:rsidRDefault="00297E99" w:rsidP="00297E99">
      <w:pPr>
        <w:suppressAutoHyphens/>
        <w:overflowPunct w:val="0"/>
        <w:autoSpaceDE w:val="0"/>
        <w:jc w:val="both"/>
        <w:textAlignment w:val="baseline"/>
        <w:rPr>
          <w:rFonts w:ascii="Arial" w:hAnsi="Arial" w:cs="Arial"/>
          <w:color w:val="000000" w:themeColor="text1"/>
          <w:sz w:val="20"/>
          <w:szCs w:val="20"/>
          <w:lang w:eastAsia="ar-SA"/>
        </w:rPr>
      </w:pPr>
    </w:p>
    <w:p w:rsidR="00297E99" w:rsidRPr="00BA5C26" w:rsidRDefault="00297E99" w:rsidP="00297E99">
      <w:pPr>
        <w:suppressAutoHyphens/>
        <w:overflowPunct w:val="0"/>
        <w:autoSpaceDE w:val="0"/>
        <w:ind w:firstLine="709"/>
        <w:jc w:val="both"/>
        <w:textAlignment w:val="baseline"/>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 xml:space="preserve">1. Утвердить муниципальную программу </w:t>
      </w:r>
      <w:r w:rsidRPr="00BA5C26">
        <w:rPr>
          <w:rFonts w:ascii="Arial" w:hAnsi="Arial" w:cs="Arial"/>
          <w:color w:val="000000" w:themeColor="text1"/>
          <w:sz w:val="20"/>
          <w:szCs w:val="20"/>
        </w:rPr>
        <w:t>«Ремонт и содержание внутрипоселковых дорог Молчановского сельского поселения на 2020-2022г.г.» согласно приложению 1</w:t>
      </w:r>
      <w:r w:rsidRPr="00BA5C26">
        <w:rPr>
          <w:rFonts w:ascii="Arial" w:hAnsi="Arial" w:cs="Arial"/>
          <w:color w:val="000000" w:themeColor="text1"/>
          <w:sz w:val="20"/>
          <w:szCs w:val="20"/>
          <w:lang w:eastAsia="ar-SA"/>
        </w:rPr>
        <w:t>.</w:t>
      </w:r>
    </w:p>
    <w:p w:rsidR="00297E99" w:rsidRPr="00BA5C26" w:rsidRDefault="00297E99" w:rsidP="00297E99">
      <w:pPr>
        <w:suppressAutoHyphens/>
        <w:overflowPunct w:val="0"/>
        <w:autoSpaceDE w:val="0"/>
        <w:ind w:firstLine="709"/>
        <w:jc w:val="both"/>
        <w:textAlignment w:val="baseline"/>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2. Установить, что в ходе реализации муниципальной программы «</w:t>
      </w:r>
      <w:r w:rsidRPr="00BA5C26">
        <w:rPr>
          <w:rFonts w:ascii="Arial" w:hAnsi="Arial" w:cs="Arial"/>
          <w:color w:val="000000" w:themeColor="text1"/>
          <w:sz w:val="20"/>
          <w:szCs w:val="20"/>
        </w:rPr>
        <w:t>Ремонт и содержание внутрипоселковых дорог Молчановского сельского поселения на 2020-2022г.г.»</w:t>
      </w:r>
      <w:r w:rsidRPr="00BA5C26">
        <w:rPr>
          <w:rFonts w:ascii="Arial" w:hAnsi="Arial" w:cs="Arial"/>
          <w:color w:val="000000" w:themeColor="text1"/>
          <w:sz w:val="20"/>
          <w:szCs w:val="20"/>
          <w:lang w:eastAsia="ar-SA"/>
        </w:rPr>
        <w:t xml:space="preserve"> ежегодной корректировке подлежат мероприятия и объемы их финансирования с учетом возможностей средств бюджета поселения.</w:t>
      </w:r>
    </w:p>
    <w:p w:rsidR="00297E99" w:rsidRPr="00BA5C26" w:rsidRDefault="00297E99" w:rsidP="00297E99">
      <w:pPr>
        <w:jc w:val="both"/>
        <w:rPr>
          <w:rFonts w:ascii="Arial" w:hAnsi="Arial" w:cs="Arial"/>
          <w:color w:val="000000" w:themeColor="text1"/>
          <w:sz w:val="20"/>
          <w:szCs w:val="20"/>
        </w:rPr>
      </w:pPr>
      <w:r w:rsidRPr="00BA5C26">
        <w:rPr>
          <w:rFonts w:ascii="Arial" w:hAnsi="Arial" w:cs="Arial"/>
          <w:color w:val="000000" w:themeColor="text1"/>
          <w:sz w:val="20"/>
          <w:szCs w:val="20"/>
          <w:lang w:eastAsia="ar-SA"/>
        </w:rPr>
        <w:tab/>
        <w:t xml:space="preserve">3. Признать утратившими силу постановление Администрации Молчановского сельского поселения от 29.12.2017 №367 </w:t>
      </w:r>
      <w:r w:rsidRPr="00BA5C26">
        <w:rPr>
          <w:rFonts w:ascii="Arial" w:hAnsi="Arial" w:cs="Arial"/>
          <w:color w:val="000000" w:themeColor="text1"/>
          <w:sz w:val="20"/>
          <w:szCs w:val="20"/>
        </w:rPr>
        <w:t xml:space="preserve">«Об утверждении муниципальной программы «Ремонт и содержание внутрипоселковых дорог Молчановского сельского поселения на 2018-2020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p w:rsidR="00297E99" w:rsidRPr="00BA5C26" w:rsidRDefault="00297E99" w:rsidP="00297E99">
      <w:pPr>
        <w:pStyle w:val="31"/>
        <w:shd w:val="clear" w:color="auto" w:fill="auto"/>
        <w:tabs>
          <w:tab w:val="left" w:pos="709"/>
          <w:tab w:val="left" w:pos="851"/>
          <w:tab w:val="left" w:pos="1229"/>
        </w:tabs>
        <w:spacing w:line="240" w:lineRule="auto"/>
        <w:rPr>
          <w:rFonts w:ascii="Arial" w:hAnsi="Arial" w:cs="Arial"/>
          <w:color w:val="000000" w:themeColor="text1"/>
          <w:sz w:val="20"/>
          <w:szCs w:val="20"/>
        </w:rPr>
      </w:pPr>
      <w:r w:rsidRPr="00BA5C26">
        <w:rPr>
          <w:rFonts w:ascii="Arial" w:hAnsi="Arial" w:cs="Arial"/>
          <w:color w:val="000000" w:themeColor="text1"/>
          <w:sz w:val="20"/>
          <w:szCs w:val="20"/>
          <w:lang w:eastAsia="ar-SA"/>
        </w:rPr>
        <w:tab/>
        <w:t xml:space="preserve">4. </w:t>
      </w:r>
      <w:r w:rsidRPr="00BA5C26">
        <w:rPr>
          <w:rFonts w:ascii="Arial" w:hAnsi="Arial" w:cs="Arial"/>
          <w:color w:val="000000" w:themeColor="text1"/>
          <w:sz w:val="20"/>
          <w:szCs w:val="20"/>
        </w:rPr>
        <w:t>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 (</w:t>
      </w:r>
      <w:r w:rsidRPr="00BA5C26">
        <w:rPr>
          <w:rFonts w:ascii="Arial" w:hAnsi="Arial" w:cs="Arial"/>
          <w:color w:val="000000" w:themeColor="text1"/>
          <w:sz w:val="20"/>
          <w:szCs w:val="20"/>
          <w:lang w:val="en-US"/>
        </w:rPr>
        <w:t>http</w:t>
      </w:r>
      <w:r w:rsidRPr="00BA5C26">
        <w:rPr>
          <w:rFonts w:ascii="Arial" w:hAnsi="Arial" w:cs="Arial"/>
          <w:color w:val="000000" w:themeColor="text1"/>
          <w:sz w:val="20"/>
          <w:szCs w:val="20"/>
        </w:rPr>
        <w:t>://</w:t>
      </w:r>
      <w:r w:rsidRPr="00BA5C26">
        <w:rPr>
          <w:rFonts w:ascii="Arial" w:hAnsi="Arial" w:cs="Arial"/>
          <w:color w:val="000000" w:themeColor="text1"/>
          <w:sz w:val="20"/>
          <w:szCs w:val="20"/>
          <w:lang w:val="en-US"/>
        </w:rPr>
        <w:t>www</w:t>
      </w:r>
      <w:r w:rsidRPr="00BA5C26">
        <w:rPr>
          <w:rFonts w:ascii="Arial" w:hAnsi="Arial" w:cs="Arial"/>
          <w:color w:val="000000" w:themeColor="text1"/>
          <w:sz w:val="20"/>
          <w:szCs w:val="20"/>
        </w:rPr>
        <w:t>. http://msp.tomskinvest.ru/).</w:t>
      </w:r>
    </w:p>
    <w:p w:rsidR="00297E99" w:rsidRPr="00BA5C26" w:rsidRDefault="00297E99" w:rsidP="00297E99">
      <w:pPr>
        <w:suppressAutoHyphens/>
        <w:ind w:firstLine="567"/>
        <w:jc w:val="both"/>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5. Настоящее постановление вступает в силу с 1 января 2020 года.</w:t>
      </w:r>
    </w:p>
    <w:p w:rsidR="00297E99" w:rsidRPr="00BA5C26" w:rsidRDefault="00297E99" w:rsidP="00297E99">
      <w:pPr>
        <w:suppressAutoHyphens/>
        <w:ind w:firstLine="567"/>
        <w:jc w:val="both"/>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 xml:space="preserve">6.Контроль за исполнением настоящего постановления возложить на </w:t>
      </w:r>
      <w:r w:rsidRPr="00BA5C26">
        <w:rPr>
          <w:rFonts w:ascii="Arial" w:hAnsi="Arial" w:cs="Arial"/>
          <w:color w:val="000000" w:themeColor="text1"/>
          <w:sz w:val="20"/>
          <w:szCs w:val="20"/>
        </w:rPr>
        <w:t>Первого заместителя Главы Молчановского сельского поселения по ЖКХ, муниципальному имуществу и дорожному хозяйству</w:t>
      </w:r>
      <w:r w:rsidRPr="00BA5C26">
        <w:rPr>
          <w:rFonts w:ascii="Arial" w:hAnsi="Arial" w:cs="Arial"/>
          <w:color w:val="000000" w:themeColor="text1"/>
          <w:sz w:val="20"/>
          <w:szCs w:val="20"/>
          <w:lang w:eastAsia="ar-SA"/>
        </w:rPr>
        <w:t>.</w:t>
      </w:r>
    </w:p>
    <w:p w:rsidR="00297E99" w:rsidRPr="00BA5C26" w:rsidRDefault="00297E99" w:rsidP="00297E99">
      <w:pPr>
        <w:suppressAutoHyphens/>
        <w:rPr>
          <w:rFonts w:ascii="Arial" w:hAnsi="Arial" w:cs="Arial"/>
          <w:color w:val="000000" w:themeColor="text1"/>
          <w:sz w:val="20"/>
          <w:szCs w:val="20"/>
          <w:lang w:eastAsia="ar-SA"/>
        </w:rPr>
      </w:pPr>
    </w:p>
    <w:p w:rsidR="00297E99" w:rsidRPr="00BA5C26" w:rsidRDefault="00297E99" w:rsidP="00297E99">
      <w:pPr>
        <w:suppressAutoHyphens/>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 xml:space="preserve">Глава Молчановского сельского поселения               </w:t>
      </w:r>
      <w:r w:rsidRPr="00BA5C26">
        <w:rPr>
          <w:rFonts w:ascii="Arial" w:hAnsi="Arial" w:cs="Arial"/>
          <w:color w:val="000000" w:themeColor="text1"/>
          <w:sz w:val="20"/>
          <w:szCs w:val="20"/>
          <w:lang w:eastAsia="ar-SA"/>
        </w:rPr>
        <w:tab/>
      </w:r>
      <w:r w:rsidRPr="00BA5C26">
        <w:rPr>
          <w:rFonts w:ascii="Arial" w:hAnsi="Arial" w:cs="Arial"/>
          <w:color w:val="000000" w:themeColor="text1"/>
          <w:sz w:val="20"/>
          <w:szCs w:val="20"/>
          <w:lang w:eastAsia="ar-SA"/>
        </w:rPr>
        <w:tab/>
      </w:r>
      <w:r w:rsidRPr="00BA5C26">
        <w:rPr>
          <w:rFonts w:ascii="Arial" w:hAnsi="Arial" w:cs="Arial"/>
          <w:color w:val="000000" w:themeColor="text1"/>
          <w:sz w:val="20"/>
          <w:szCs w:val="20"/>
          <w:lang w:eastAsia="ar-SA"/>
        </w:rPr>
        <w:tab/>
        <w:t>(подпись)                         А.Л. Гензе</w:t>
      </w:r>
    </w:p>
    <w:p w:rsidR="00297E99" w:rsidRPr="00BA5C26" w:rsidRDefault="00297E99" w:rsidP="00297E99">
      <w:pPr>
        <w:suppressAutoHyphens/>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 xml:space="preserve"> </w:t>
      </w:r>
    </w:p>
    <w:p w:rsidR="00297E99" w:rsidRPr="00BA5C26" w:rsidRDefault="00297E99" w:rsidP="00297E99">
      <w:pPr>
        <w:tabs>
          <w:tab w:val="left" w:pos="5529"/>
        </w:tabs>
        <w:ind w:left="6662"/>
        <w:jc w:val="right"/>
        <w:rPr>
          <w:rFonts w:ascii="Arial" w:hAnsi="Arial" w:cs="Arial"/>
          <w:color w:val="000000" w:themeColor="text1"/>
          <w:sz w:val="20"/>
          <w:szCs w:val="20"/>
        </w:rPr>
      </w:pPr>
      <w:r w:rsidRPr="00BA5C26">
        <w:rPr>
          <w:rFonts w:ascii="Arial" w:hAnsi="Arial" w:cs="Arial"/>
          <w:color w:val="000000" w:themeColor="text1"/>
          <w:sz w:val="20"/>
          <w:szCs w:val="20"/>
        </w:rPr>
        <w:t>Приложение № 1</w:t>
      </w:r>
    </w:p>
    <w:p w:rsidR="00297E99" w:rsidRPr="00BA5C26" w:rsidRDefault="00297E99" w:rsidP="00297E99">
      <w:pPr>
        <w:tabs>
          <w:tab w:val="left" w:pos="5529"/>
        </w:tabs>
        <w:ind w:left="6662"/>
        <w:jc w:val="right"/>
        <w:rPr>
          <w:rFonts w:ascii="Arial" w:hAnsi="Arial" w:cs="Arial"/>
          <w:color w:val="000000" w:themeColor="text1"/>
          <w:sz w:val="20"/>
          <w:szCs w:val="20"/>
        </w:rPr>
      </w:pPr>
      <w:r w:rsidRPr="00BA5C26">
        <w:rPr>
          <w:rFonts w:ascii="Arial" w:hAnsi="Arial" w:cs="Arial"/>
          <w:color w:val="000000" w:themeColor="text1"/>
          <w:sz w:val="20"/>
          <w:szCs w:val="20"/>
        </w:rPr>
        <w:t xml:space="preserve">к Постановлению Администрации </w:t>
      </w:r>
    </w:p>
    <w:p w:rsidR="00297E99" w:rsidRPr="00BA5C26" w:rsidRDefault="00297E99" w:rsidP="00297E99">
      <w:pPr>
        <w:tabs>
          <w:tab w:val="left" w:pos="5529"/>
        </w:tabs>
        <w:ind w:left="6662"/>
        <w:jc w:val="right"/>
        <w:rPr>
          <w:rFonts w:ascii="Arial" w:hAnsi="Arial" w:cs="Arial"/>
          <w:color w:val="000000" w:themeColor="text1"/>
          <w:sz w:val="20"/>
          <w:szCs w:val="20"/>
        </w:rPr>
      </w:pPr>
      <w:r w:rsidRPr="00BA5C26">
        <w:rPr>
          <w:rFonts w:ascii="Arial" w:hAnsi="Arial" w:cs="Arial"/>
          <w:color w:val="000000" w:themeColor="text1"/>
          <w:sz w:val="20"/>
          <w:szCs w:val="20"/>
        </w:rPr>
        <w:t>Молчановского сельского поселения</w:t>
      </w:r>
    </w:p>
    <w:p w:rsidR="00297E99" w:rsidRPr="00BA5C26" w:rsidRDefault="00297E99" w:rsidP="00297E99">
      <w:pPr>
        <w:tabs>
          <w:tab w:val="left" w:pos="5529"/>
        </w:tabs>
        <w:ind w:left="6662"/>
        <w:jc w:val="right"/>
        <w:rPr>
          <w:rFonts w:ascii="Arial" w:hAnsi="Arial" w:cs="Arial"/>
          <w:color w:val="000000" w:themeColor="text1"/>
          <w:sz w:val="20"/>
          <w:szCs w:val="20"/>
        </w:rPr>
      </w:pPr>
      <w:r w:rsidRPr="00BA5C26">
        <w:rPr>
          <w:rFonts w:ascii="Arial" w:hAnsi="Arial" w:cs="Arial"/>
          <w:color w:val="000000" w:themeColor="text1"/>
          <w:sz w:val="20"/>
          <w:szCs w:val="20"/>
        </w:rPr>
        <w:t>от «30» декабря 2019г. № 328</w:t>
      </w:r>
    </w:p>
    <w:p w:rsidR="00297E99" w:rsidRPr="00BA5C26" w:rsidRDefault="00297E99" w:rsidP="00297E99">
      <w:pPr>
        <w:ind w:left="6662"/>
        <w:jc w:val="both"/>
        <w:rPr>
          <w:rFonts w:ascii="Arial" w:hAnsi="Arial" w:cs="Arial"/>
          <w:color w:val="000000" w:themeColor="text1"/>
          <w:sz w:val="20"/>
          <w:szCs w:val="20"/>
        </w:rPr>
      </w:pPr>
    </w:p>
    <w:p w:rsidR="00297E99" w:rsidRPr="00BA5C26" w:rsidRDefault="00297E99" w:rsidP="00297E99">
      <w:pPr>
        <w:jc w:val="both"/>
        <w:rPr>
          <w:rFonts w:ascii="Arial" w:hAnsi="Arial" w:cs="Arial"/>
          <w:color w:val="000000" w:themeColor="text1"/>
          <w:sz w:val="20"/>
          <w:szCs w:val="20"/>
        </w:rPr>
      </w:pPr>
    </w:p>
    <w:p w:rsidR="00297E99" w:rsidRPr="00BA5C26" w:rsidRDefault="00297E99" w:rsidP="00297E99">
      <w:pPr>
        <w:jc w:val="both"/>
        <w:rPr>
          <w:rFonts w:ascii="Arial" w:hAnsi="Arial" w:cs="Arial"/>
          <w:color w:val="000000" w:themeColor="text1"/>
          <w:sz w:val="20"/>
          <w:szCs w:val="20"/>
        </w:rPr>
      </w:pPr>
    </w:p>
    <w:p w:rsidR="00297E99" w:rsidRPr="00BA5C26" w:rsidRDefault="00297E99" w:rsidP="00297E99">
      <w:pPr>
        <w:jc w:val="both"/>
        <w:rPr>
          <w:rFonts w:ascii="Arial" w:hAnsi="Arial" w:cs="Arial"/>
          <w:color w:val="000000" w:themeColor="text1"/>
          <w:sz w:val="20"/>
          <w:szCs w:val="20"/>
        </w:rPr>
      </w:pPr>
    </w:p>
    <w:p w:rsidR="00297E99" w:rsidRPr="00BA5C26" w:rsidRDefault="00297E99" w:rsidP="00297E99">
      <w:pPr>
        <w:jc w:val="center"/>
        <w:rPr>
          <w:rFonts w:ascii="Arial" w:hAnsi="Arial" w:cs="Arial"/>
          <w:b/>
          <w:color w:val="000000" w:themeColor="text1"/>
          <w:sz w:val="20"/>
          <w:szCs w:val="20"/>
        </w:rPr>
      </w:pPr>
      <w:r w:rsidRPr="00BA5C26">
        <w:rPr>
          <w:rFonts w:ascii="Arial" w:hAnsi="Arial" w:cs="Arial"/>
          <w:b/>
          <w:color w:val="000000" w:themeColor="text1"/>
          <w:sz w:val="20"/>
          <w:szCs w:val="20"/>
        </w:rPr>
        <w:t>МУНИЦИПАЛЬНАЯ ПРОГРАММА</w:t>
      </w:r>
    </w:p>
    <w:p w:rsidR="00297E99" w:rsidRPr="00BA5C26" w:rsidRDefault="00297E99" w:rsidP="00297E99">
      <w:pPr>
        <w:jc w:val="center"/>
        <w:rPr>
          <w:rFonts w:ascii="Arial" w:hAnsi="Arial" w:cs="Arial"/>
          <w:b/>
          <w:color w:val="000000" w:themeColor="text1"/>
          <w:sz w:val="20"/>
          <w:szCs w:val="20"/>
        </w:rPr>
      </w:pPr>
      <w:r w:rsidRPr="00BA5C26">
        <w:rPr>
          <w:rFonts w:ascii="Arial" w:hAnsi="Arial" w:cs="Arial"/>
          <w:b/>
          <w:color w:val="000000" w:themeColor="text1"/>
          <w:sz w:val="20"/>
          <w:szCs w:val="20"/>
        </w:rPr>
        <w:t xml:space="preserve">«Ремонт и содержание внутрипоселковых дорог Молчановского сельского поселения на 2020-2022 </w:t>
      </w:r>
      <w:proofErr w:type="spellStart"/>
      <w:r w:rsidRPr="00BA5C26">
        <w:rPr>
          <w:rFonts w:ascii="Arial" w:hAnsi="Arial" w:cs="Arial"/>
          <w:b/>
          <w:color w:val="000000" w:themeColor="text1"/>
          <w:sz w:val="20"/>
          <w:szCs w:val="20"/>
        </w:rPr>
        <w:t>г.г</w:t>
      </w:r>
      <w:proofErr w:type="spellEnd"/>
      <w:r w:rsidRPr="00BA5C26">
        <w:rPr>
          <w:rFonts w:ascii="Arial" w:hAnsi="Arial" w:cs="Arial"/>
          <w:b/>
          <w:color w:val="000000" w:themeColor="text1"/>
          <w:sz w:val="20"/>
          <w:szCs w:val="20"/>
        </w:rPr>
        <w:t>.»</w:t>
      </w:r>
    </w:p>
    <w:p w:rsidR="00297E99" w:rsidRPr="00BA5C26" w:rsidRDefault="00297E99" w:rsidP="00297E99">
      <w:pPr>
        <w:jc w:val="center"/>
        <w:rPr>
          <w:rFonts w:ascii="Arial" w:hAnsi="Arial" w:cs="Arial"/>
          <w:b/>
          <w:color w:val="000000" w:themeColor="text1"/>
          <w:sz w:val="20"/>
          <w:szCs w:val="20"/>
        </w:rPr>
      </w:pPr>
    </w:p>
    <w:p w:rsidR="00297E99" w:rsidRPr="00BA5C26" w:rsidRDefault="00297E99" w:rsidP="00297E99">
      <w:pPr>
        <w:jc w:val="center"/>
        <w:rPr>
          <w:rFonts w:ascii="Arial" w:hAnsi="Arial" w:cs="Arial"/>
          <w:b/>
          <w:color w:val="000000" w:themeColor="text1"/>
          <w:sz w:val="20"/>
          <w:szCs w:val="20"/>
        </w:rPr>
      </w:pPr>
      <w:r w:rsidRPr="00BA5C26">
        <w:rPr>
          <w:rFonts w:ascii="Arial" w:hAnsi="Arial" w:cs="Arial"/>
          <w:b/>
          <w:color w:val="000000" w:themeColor="text1"/>
          <w:sz w:val="20"/>
          <w:szCs w:val="20"/>
        </w:rPr>
        <w:t>с. Молчаново</w:t>
      </w:r>
    </w:p>
    <w:p w:rsidR="00297E99" w:rsidRPr="00BA5C26" w:rsidRDefault="00297E99" w:rsidP="00297E99">
      <w:pPr>
        <w:jc w:val="center"/>
        <w:rPr>
          <w:rFonts w:ascii="Arial" w:hAnsi="Arial" w:cs="Arial"/>
          <w:b/>
          <w:color w:val="000000" w:themeColor="text1"/>
          <w:sz w:val="20"/>
          <w:szCs w:val="20"/>
        </w:rPr>
      </w:pPr>
      <w:r w:rsidRPr="00BA5C26">
        <w:rPr>
          <w:rFonts w:ascii="Arial" w:hAnsi="Arial" w:cs="Arial"/>
          <w:b/>
          <w:color w:val="000000" w:themeColor="text1"/>
          <w:sz w:val="20"/>
          <w:szCs w:val="20"/>
        </w:rPr>
        <w:t>2019 год</w:t>
      </w:r>
    </w:p>
    <w:p w:rsidR="00297E99" w:rsidRPr="00BA5C26" w:rsidRDefault="00297E99" w:rsidP="00297E99">
      <w:pPr>
        <w:ind w:left="6521"/>
        <w:jc w:val="center"/>
        <w:rPr>
          <w:rFonts w:ascii="Arial" w:hAnsi="Arial" w:cs="Arial"/>
          <w:b/>
          <w:color w:val="000000" w:themeColor="text1"/>
          <w:sz w:val="20"/>
          <w:szCs w:val="20"/>
        </w:rPr>
      </w:pPr>
    </w:p>
    <w:p w:rsidR="00297E99" w:rsidRPr="00BA5C26" w:rsidRDefault="00297E99" w:rsidP="00297E99">
      <w:pPr>
        <w:pStyle w:val="ConsPlusTitle"/>
        <w:widowControl/>
        <w:jc w:val="center"/>
        <w:rPr>
          <w:color w:val="000000" w:themeColor="text1"/>
          <w:sz w:val="20"/>
          <w:szCs w:val="20"/>
        </w:rPr>
      </w:pPr>
      <w:r w:rsidRPr="00BA5C26">
        <w:rPr>
          <w:color w:val="000000" w:themeColor="text1"/>
          <w:sz w:val="20"/>
          <w:szCs w:val="20"/>
        </w:rPr>
        <w:t>ПАСПОРТ</w:t>
      </w:r>
    </w:p>
    <w:p w:rsidR="00297E99" w:rsidRPr="00BA5C26" w:rsidRDefault="00297E99" w:rsidP="00297E99">
      <w:pPr>
        <w:pStyle w:val="ConsPlusTitle"/>
        <w:widowControl/>
        <w:jc w:val="center"/>
        <w:rPr>
          <w:color w:val="000000" w:themeColor="text1"/>
          <w:sz w:val="20"/>
          <w:szCs w:val="20"/>
        </w:rPr>
      </w:pPr>
    </w:p>
    <w:p w:rsidR="00297E99" w:rsidRPr="00BA5C26" w:rsidRDefault="00297E99" w:rsidP="00297E99">
      <w:pPr>
        <w:pStyle w:val="ConsPlusTitle"/>
        <w:widowControl/>
        <w:jc w:val="center"/>
        <w:rPr>
          <w:color w:val="000000" w:themeColor="text1"/>
          <w:sz w:val="20"/>
          <w:szCs w:val="20"/>
        </w:rPr>
      </w:pPr>
      <w:r w:rsidRPr="00BA5C26">
        <w:rPr>
          <w:color w:val="000000" w:themeColor="text1"/>
          <w:sz w:val="20"/>
          <w:szCs w:val="20"/>
        </w:rPr>
        <w:t>Муниципальной программы</w:t>
      </w:r>
    </w:p>
    <w:p w:rsidR="00297E99" w:rsidRPr="00BA5C26" w:rsidRDefault="00297E99" w:rsidP="00297E99">
      <w:pPr>
        <w:pStyle w:val="ConsPlusTitle"/>
        <w:widowControl/>
        <w:jc w:val="center"/>
        <w:rPr>
          <w:color w:val="000000" w:themeColor="text1"/>
          <w:sz w:val="20"/>
          <w:szCs w:val="20"/>
        </w:rPr>
      </w:pPr>
      <w:r w:rsidRPr="00BA5C26">
        <w:rPr>
          <w:color w:val="000000" w:themeColor="text1"/>
          <w:sz w:val="20"/>
          <w:szCs w:val="20"/>
        </w:rPr>
        <w:t xml:space="preserve">«Ремонт и содержание внутрипоселковых дорог </w:t>
      </w:r>
    </w:p>
    <w:p w:rsidR="00297E99" w:rsidRPr="00BA5C26" w:rsidRDefault="00297E99" w:rsidP="00297E99">
      <w:pPr>
        <w:pStyle w:val="ConsPlusTitle"/>
        <w:widowControl/>
        <w:jc w:val="center"/>
        <w:rPr>
          <w:color w:val="000000" w:themeColor="text1"/>
          <w:sz w:val="20"/>
          <w:szCs w:val="20"/>
        </w:rPr>
      </w:pPr>
      <w:r w:rsidRPr="00BA5C26">
        <w:rPr>
          <w:color w:val="000000" w:themeColor="text1"/>
          <w:sz w:val="20"/>
          <w:szCs w:val="20"/>
        </w:rPr>
        <w:t>Молчановского сельского поселения на 2020-2022гг.»</w:t>
      </w:r>
    </w:p>
    <w:p w:rsidR="00297E99" w:rsidRPr="00BA5C26" w:rsidRDefault="00297E99" w:rsidP="00297E99">
      <w:pPr>
        <w:jc w:val="center"/>
        <w:outlineLvl w:val="2"/>
        <w:rPr>
          <w:rFonts w:ascii="Arial" w:hAnsi="Arial"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14"/>
        <w:gridCol w:w="7313"/>
      </w:tblGrid>
      <w:tr w:rsidR="00BA5C26" w:rsidRPr="00BA5C26" w:rsidTr="00975863">
        <w:trPr>
          <w:trHeight w:val="796"/>
        </w:trPr>
        <w:tc>
          <w:tcPr>
            <w:tcW w:w="2561" w:type="dxa"/>
            <w:shd w:val="clear" w:color="auto" w:fill="auto"/>
            <w:tcMar>
              <w:top w:w="94" w:type="dxa"/>
              <w:left w:w="94" w:type="dxa"/>
              <w:bottom w:w="94" w:type="dxa"/>
              <w:right w:w="94" w:type="dxa"/>
            </w:tcMar>
            <w:hideMark/>
          </w:tcPr>
          <w:p w:rsidR="00297E99" w:rsidRPr="00BA5C26" w:rsidRDefault="00297E99" w:rsidP="00975863">
            <w:pPr>
              <w:jc w:val="center"/>
              <w:rPr>
                <w:rFonts w:ascii="Arial" w:hAnsi="Arial" w:cs="Arial"/>
                <w:color w:val="000000" w:themeColor="text1"/>
                <w:sz w:val="20"/>
                <w:szCs w:val="20"/>
              </w:rPr>
            </w:pPr>
            <w:r w:rsidRPr="00BA5C26">
              <w:rPr>
                <w:rFonts w:ascii="Arial" w:hAnsi="Arial" w:cs="Arial"/>
                <w:color w:val="000000" w:themeColor="text1"/>
                <w:sz w:val="20"/>
                <w:szCs w:val="20"/>
              </w:rPr>
              <w:lastRenderedPageBreak/>
              <w:t xml:space="preserve">Наименование программы </w:t>
            </w:r>
          </w:p>
        </w:tc>
        <w:tc>
          <w:tcPr>
            <w:tcW w:w="7650" w:type="dxa"/>
            <w:shd w:val="clear" w:color="auto" w:fill="auto"/>
            <w:tcMar>
              <w:top w:w="94" w:type="dxa"/>
              <w:left w:w="94" w:type="dxa"/>
              <w:bottom w:w="94" w:type="dxa"/>
              <w:right w:w="94" w:type="dxa"/>
            </w:tcMar>
            <w:hideMark/>
          </w:tcPr>
          <w:p w:rsidR="00297E99" w:rsidRPr="00BA5C26" w:rsidRDefault="00297E99" w:rsidP="00975863">
            <w:pPr>
              <w:pStyle w:val="ConsPlusTitle"/>
              <w:widowControl/>
              <w:rPr>
                <w:color w:val="000000" w:themeColor="text1"/>
                <w:sz w:val="20"/>
                <w:szCs w:val="20"/>
              </w:rPr>
            </w:pPr>
            <w:r w:rsidRPr="00BA5C26">
              <w:rPr>
                <w:b w:val="0"/>
                <w:color w:val="000000" w:themeColor="text1"/>
                <w:sz w:val="20"/>
                <w:szCs w:val="20"/>
              </w:rPr>
              <w:t>Муниципальная программа «Ремонт и содержание внутрипоселковых дорог Молчановского сельского поселения на 2020-2022 гг.» (далее – Программа)</w:t>
            </w:r>
          </w:p>
        </w:tc>
      </w:tr>
      <w:tr w:rsidR="00BA5C26" w:rsidRPr="00BA5C26" w:rsidTr="00975863">
        <w:trPr>
          <w:trHeight w:val="419"/>
        </w:trPr>
        <w:tc>
          <w:tcPr>
            <w:tcW w:w="2561" w:type="dxa"/>
            <w:tcMar>
              <w:top w:w="94" w:type="dxa"/>
              <w:left w:w="94" w:type="dxa"/>
              <w:bottom w:w="94" w:type="dxa"/>
              <w:right w:w="94" w:type="dxa"/>
            </w:tcMar>
            <w:hideMark/>
          </w:tcPr>
          <w:p w:rsidR="00297E99" w:rsidRPr="00BA5C26" w:rsidRDefault="00297E99" w:rsidP="00975863">
            <w:pPr>
              <w:rPr>
                <w:rFonts w:ascii="Arial" w:hAnsi="Arial" w:cs="Arial"/>
                <w:color w:val="000000" w:themeColor="text1"/>
                <w:sz w:val="20"/>
                <w:szCs w:val="20"/>
              </w:rPr>
            </w:pPr>
            <w:r w:rsidRPr="00BA5C26">
              <w:rPr>
                <w:rFonts w:ascii="Arial" w:hAnsi="Arial" w:cs="Arial"/>
                <w:color w:val="000000" w:themeColor="text1"/>
                <w:sz w:val="20"/>
                <w:szCs w:val="20"/>
              </w:rPr>
              <w:t>Муниципальный заказчик программы:</w:t>
            </w:r>
          </w:p>
        </w:tc>
        <w:tc>
          <w:tcPr>
            <w:tcW w:w="7650" w:type="dxa"/>
            <w:tcMar>
              <w:top w:w="94" w:type="dxa"/>
              <w:left w:w="94" w:type="dxa"/>
              <w:bottom w:w="94" w:type="dxa"/>
              <w:right w:w="94" w:type="dxa"/>
            </w:tcMar>
            <w:hideMark/>
          </w:tcPr>
          <w:p w:rsidR="00297E99" w:rsidRPr="00BA5C26" w:rsidRDefault="00297E99" w:rsidP="00975863">
            <w:pPr>
              <w:rPr>
                <w:rFonts w:ascii="Arial" w:hAnsi="Arial" w:cs="Arial"/>
                <w:color w:val="000000" w:themeColor="text1"/>
                <w:sz w:val="20"/>
                <w:szCs w:val="20"/>
              </w:rPr>
            </w:pPr>
            <w:r w:rsidRPr="00BA5C26">
              <w:rPr>
                <w:rFonts w:ascii="Arial" w:hAnsi="Arial" w:cs="Arial"/>
                <w:color w:val="000000" w:themeColor="text1"/>
                <w:sz w:val="20"/>
                <w:szCs w:val="20"/>
              </w:rPr>
              <w:t>Администрация Молчановского сельского поселения</w:t>
            </w:r>
          </w:p>
        </w:tc>
      </w:tr>
      <w:tr w:rsidR="00BA5C26" w:rsidRPr="00BA5C26" w:rsidTr="00975863">
        <w:trPr>
          <w:trHeight w:val="940"/>
        </w:trPr>
        <w:tc>
          <w:tcPr>
            <w:tcW w:w="2561" w:type="dxa"/>
            <w:tcMar>
              <w:top w:w="94" w:type="dxa"/>
              <w:left w:w="94" w:type="dxa"/>
              <w:bottom w:w="94" w:type="dxa"/>
              <w:right w:w="94" w:type="dxa"/>
            </w:tcMar>
            <w:hideMark/>
          </w:tcPr>
          <w:p w:rsidR="00297E99" w:rsidRPr="00BA5C26" w:rsidRDefault="00297E99" w:rsidP="00975863">
            <w:pPr>
              <w:rPr>
                <w:rFonts w:ascii="Arial" w:hAnsi="Arial" w:cs="Arial"/>
                <w:color w:val="000000" w:themeColor="text1"/>
                <w:sz w:val="20"/>
                <w:szCs w:val="20"/>
              </w:rPr>
            </w:pPr>
            <w:r w:rsidRPr="00BA5C26">
              <w:rPr>
                <w:rFonts w:ascii="Arial" w:hAnsi="Arial" w:cs="Arial"/>
                <w:color w:val="000000" w:themeColor="text1"/>
                <w:sz w:val="20"/>
                <w:szCs w:val="20"/>
              </w:rPr>
              <w:t>Основная цель программы</w:t>
            </w:r>
          </w:p>
        </w:tc>
        <w:tc>
          <w:tcPr>
            <w:tcW w:w="7650" w:type="dxa"/>
            <w:tcMar>
              <w:top w:w="94" w:type="dxa"/>
              <w:left w:w="94" w:type="dxa"/>
              <w:bottom w:w="94" w:type="dxa"/>
              <w:right w:w="94" w:type="dxa"/>
            </w:tcMar>
            <w:hideMark/>
          </w:tcPr>
          <w:p w:rsidR="00297E99" w:rsidRPr="00BA5C26" w:rsidRDefault="00297E99" w:rsidP="00975863">
            <w:pPr>
              <w:rPr>
                <w:rFonts w:ascii="Arial" w:hAnsi="Arial" w:cs="Arial"/>
                <w:color w:val="000000" w:themeColor="text1"/>
                <w:sz w:val="20"/>
                <w:szCs w:val="20"/>
              </w:rPr>
            </w:pPr>
            <w:r w:rsidRPr="00BA5C26">
              <w:rPr>
                <w:rFonts w:ascii="Arial" w:hAnsi="Arial" w:cs="Arial"/>
                <w:color w:val="000000" w:themeColor="text1"/>
                <w:sz w:val="20"/>
                <w:szCs w:val="20"/>
              </w:rPr>
              <w:t>Обеспечение надежного, устойчивого функционирования дорожного хозяйства.</w:t>
            </w:r>
          </w:p>
          <w:p w:rsidR="00297E99" w:rsidRPr="00BA5C26" w:rsidRDefault="00297E99" w:rsidP="00975863">
            <w:pPr>
              <w:rPr>
                <w:rFonts w:ascii="Arial" w:hAnsi="Arial" w:cs="Arial"/>
                <w:color w:val="000000" w:themeColor="text1"/>
                <w:sz w:val="20"/>
                <w:szCs w:val="20"/>
              </w:rPr>
            </w:pPr>
            <w:r w:rsidRPr="00BA5C26">
              <w:rPr>
                <w:rFonts w:ascii="Arial" w:hAnsi="Arial" w:cs="Arial"/>
                <w:color w:val="000000" w:themeColor="text1"/>
                <w:sz w:val="20"/>
                <w:szCs w:val="20"/>
              </w:rPr>
              <w:t>Создание условий безопасной эксплуатации внутрипоселковых автомобильных дорог.</w:t>
            </w:r>
          </w:p>
        </w:tc>
      </w:tr>
      <w:tr w:rsidR="00BA5C26" w:rsidRPr="00BA5C26" w:rsidTr="00297E99">
        <w:trPr>
          <w:trHeight w:val="3638"/>
        </w:trPr>
        <w:tc>
          <w:tcPr>
            <w:tcW w:w="2561" w:type="dxa"/>
            <w:tcMar>
              <w:top w:w="94" w:type="dxa"/>
              <w:left w:w="94" w:type="dxa"/>
              <w:bottom w:w="94" w:type="dxa"/>
              <w:right w:w="94" w:type="dxa"/>
            </w:tcMar>
            <w:hideMark/>
          </w:tcPr>
          <w:p w:rsidR="00297E99" w:rsidRPr="00BA5C26" w:rsidRDefault="00297E99" w:rsidP="00975863">
            <w:pPr>
              <w:rPr>
                <w:rFonts w:ascii="Arial" w:hAnsi="Arial" w:cs="Arial"/>
                <w:color w:val="000000" w:themeColor="text1"/>
                <w:sz w:val="20"/>
                <w:szCs w:val="20"/>
              </w:rPr>
            </w:pPr>
            <w:r w:rsidRPr="00BA5C26">
              <w:rPr>
                <w:rFonts w:ascii="Arial" w:hAnsi="Arial" w:cs="Arial"/>
                <w:color w:val="000000" w:themeColor="text1"/>
                <w:sz w:val="20"/>
                <w:szCs w:val="20"/>
              </w:rPr>
              <w:t>Основные задачи программы</w:t>
            </w:r>
          </w:p>
        </w:tc>
        <w:tc>
          <w:tcPr>
            <w:tcW w:w="7650" w:type="dxa"/>
            <w:tcMar>
              <w:top w:w="94" w:type="dxa"/>
              <w:left w:w="94" w:type="dxa"/>
              <w:bottom w:w="94" w:type="dxa"/>
              <w:right w:w="94" w:type="dxa"/>
            </w:tcMar>
            <w:hideMark/>
          </w:tcPr>
          <w:p w:rsidR="00297E99" w:rsidRPr="00BA5C26" w:rsidRDefault="00297E99" w:rsidP="00975863">
            <w:pPr>
              <w:rPr>
                <w:rFonts w:ascii="Arial" w:hAnsi="Arial" w:cs="Arial"/>
                <w:color w:val="000000" w:themeColor="text1"/>
                <w:sz w:val="20"/>
                <w:szCs w:val="20"/>
              </w:rPr>
            </w:pPr>
            <w:r w:rsidRPr="00BA5C26">
              <w:rPr>
                <w:rFonts w:ascii="Arial" w:hAnsi="Arial" w:cs="Arial"/>
                <w:color w:val="000000" w:themeColor="text1"/>
                <w:sz w:val="20"/>
                <w:szCs w:val="20"/>
              </w:rPr>
              <w:t xml:space="preserve">1.Организация обеспечения движения транспорта по </w:t>
            </w:r>
            <w:proofErr w:type="spellStart"/>
            <w:r w:rsidRPr="00BA5C26">
              <w:rPr>
                <w:rFonts w:ascii="Arial" w:hAnsi="Arial" w:cs="Arial"/>
                <w:color w:val="000000" w:themeColor="text1"/>
                <w:sz w:val="20"/>
                <w:szCs w:val="20"/>
              </w:rPr>
              <w:t>внутрипоселковым</w:t>
            </w:r>
            <w:proofErr w:type="spellEnd"/>
            <w:r w:rsidRPr="00BA5C26">
              <w:rPr>
                <w:rFonts w:ascii="Arial" w:hAnsi="Arial" w:cs="Arial"/>
                <w:color w:val="000000" w:themeColor="text1"/>
                <w:sz w:val="20"/>
                <w:szCs w:val="20"/>
              </w:rPr>
              <w:t xml:space="preserve"> автомобильным дорогам в Молчановском сельском поселении, повышение безопасности дорожного движения.</w:t>
            </w:r>
          </w:p>
          <w:p w:rsidR="00297E99" w:rsidRPr="00BA5C26" w:rsidRDefault="00297E99" w:rsidP="00975863">
            <w:pPr>
              <w:rPr>
                <w:rFonts w:ascii="Arial" w:hAnsi="Arial" w:cs="Arial"/>
                <w:color w:val="000000" w:themeColor="text1"/>
                <w:sz w:val="20"/>
                <w:szCs w:val="20"/>
              </w:rPr>
            </w:pPr>
            <w:r w:rsidRPr="00BA5C26">
              <w:rPr>
                <w:rFonts w:ascii="Arial" w:hAnsi="Arial" w:cs="Arial"/>
                <w:color w:val="000000" w:themeColor="text1"/>
                <w:sz w:val="20"/>
                <w:szCs w:val="20"/>
              </w:rPr>
              <w:t>2. Поддержание внутрипоселковых автомобильных дорог, в том числе объектов улично-дорожной сети  и искусственных сооружений на них на уровне, соответствующем категории дороги,  путем содержания дорог и сооружений на них; сохранение протяженности соответствующих  нормативным требованиям внутрипоселковых автомобильных дорог, в том числе объектов улично-дорожной сети  за счет ремонта и капитального ремонта автомобильных дорог, в том числе объектов улично-дорожной сети; сохранение протяженности соответствующих   нормативным требованиям внутрипоселковых автомобильных дорог, в том числе объектов улично-дорожной сети,  за счет   строительства и реконструкции автомобильных дорог, в том числе объектов улично-дорожной сети , и искусственных сооружений на них .</w:t>
            </w:r>
          </w:p>
        </w:tc>
      </w:tr>
      <w:tr w:rsidR="00BA5C26" w:rsidRPr="00BA5C26" w:rsidTr="00975863">
        <w:trPr>
          <w:trHeight w:val="414"/>
        </w:trPr>
        <w:tc>
          <w:tcPr>
            <w:tcW w:w="2561" w:type="dxa"/>
            <w:tcMar>
              <w:top w:w="94" w:type="dxa"/>
              <w:left w:w="94" w:type="dxa"/>
              <w:bottom w:w="94" w:type="dxa"/>
              <w:right w:w="94" w:type="dxa"/>
            </w:tcMar>
            <w:hideMark/>
          </w:tcPr>
          <w:p w:rsidR="00297E99" w:rsidRPr="00BA5C26" w:rsidRDefault="00297E99" w:rsidP="00975863">
            <w:pPr>
              <w:rPr>
                <w:rFonts w:ascii="Arial" w:hAnsi="Arial" w:cs="Arial"/>
                <w:color w:val="000000" w:themeColor="text1"/>
                <w:sz w:val="20"/>
                <w:szCs w:val="20"/>
              </w:rPr>
            </w:pPr>
            <w:r w:rsidRPr="00BA5C26">
              <w:rPr>
                <w:rFonts w:ascii="Arial" w:hAnsi="Arial" w:cs="Arial"/>
                <w:color w:val="000000" w:themeColor="text1"/>
                <w:sz w:val="20"/>
                <w:szCs w:val="20"/>
              </w:rPr>
              <w:t>Сроки реализации программы</w:t>
            </w:r>
          </w:p>
        </w:tc>
        <w:tc>
          <w:tcPr>
            <w:tcW w:w="7650" w:type="dxa"/>
            <w:tcMar>
              <w:top w:w="94" w:type="dxa"/>
              <w:left w:w="94" w:type="dxa"/>
              <w:bottom w:w="94" w:type="dxa"/>
              <w:right w:w="94" w:type="dxa"/>
            </w:tcMar>
            <w:hideMark/>
          </w:tcPr>
          <w:p w:rsidR="00297E99" w:rsidRPr="00BA5C26" w:rsidRDefault="00297E99" w:rsidP="00975863">
            <w:pPr>
              <w:rPr>
                <w:rFonts w:ascii="Arial" w:hAnsi="Arial" w:cs="Arial"/>
                <w:color w:val="000000" w:themeColor="text1"/>
                <w:sz w:val="20"/>
                <w:szCs w:val="20"/>
              </w:rPr>
            </w:pPr>
            <w:r w:rsidRPr="00BA5C26">
              <w:rPr>
                <w:rFonts w:ascii="Arial" w:hAnsi="Arial" w:cs="Arial"/>
                <w:color w:val="000000" w:themeColor="text1"/>
                <w:sz w:val="20"/>
                <w:szCs w:val="20"/>
              </w:rPr>
              <w:t>2020-2022 годы</w:t>
            </w:r>
          </w:p>
        </w:tc>
      </w:tr>
      <w:tr w:rsidR="00BA5C26" w:rsidRPr="00BA5C26" w:rsidTr="00975863">
        <w:tc>
          <w:tcPr>
            <w:tcW w:w="2561" w:type="dxa"/>
            <w:tcMar>
              <w:top w:w="94" w:type="dxa"/>
              <w:left w:w="94" w:type="dxa"/>
              <w:bottom w:w="94" w:type="dxa"/>
              <w:right w:w="94" w:type="dxa"/>
            </w:tcMar>
            <w:hideMark/>
          </w:tcPr>
          <w:p w:rsidR="00297E99" w:rsidRPr="00BA5C26" w:rsidRDefault="00297E99" w:rsidP="00975863">
            <w:pPr>
              <w:rPr>
                <w:rFonts w:ascii="Arial" w:hAnsi="Arial" w:cs="Arial"/>
                <w:color w:val="000000" w:themeColor="text1"/>
                <w:sz w:val="20"/>
                <w:szCs w:val="20"/>
              </w:rPr>
            </w:pPr>
            <w:r w:rsidRPr="00BA5C26">
              <w:rPr>
                <w:rFonts w:ascii="Arial" w:hAnsi="Arial" w:cs="Arial"/>
                <w:color w:val="000000" w:themeColor="text1"/>
                <w:sz w:val="20"/>
                <w:szCs w:val="20"/>
              </w:rPr>
              <w:t xml:space="preserve">Структура программы, перечень основных направлений и мероприятий </w:t>
            </w:r>
          </w:p>
        </w:tc>
        <w:tc>
          <w:tcPr>
            <w:tcW w:w="7650" w:type="dxa"/>
            <w:tcMar>
              <w:top w:w="94" w:type="dxa"/>
              <w:left w:w="94" w:type="dxa"/>
              <w:bottom w:w="94" w:type="dxa"/>
              <w:right w:w="94" w:type="dxa"/>
            </w:tcMar>
            <w:hideMark/>
          </w:tcPr>
          <w:p w:rsidR="00297E99" w:rsidRPr="00BA5C26" w:rsidRDefault="00297E99" w:rsidP="00975863">
            <w:pPr>
              <w:rPr>
                <w:rFonts w:ascii="Arial" w:hAnsi="Arial" w:cs="Arial"/>
                <w:color w:val="000000" w:themeColor="text1"/>
                <w:sz w:val="20"/>
                <w:szCs w:val="20"/>
              </w:rPr>
            </w:pPr>
            <w:r w:rsidRPr="00BA5C26">
              <w:rPr>
                <w:rFonts w:ascii="Arial" w:hAnsi="Arial" w:cs="Arial"/>
                <w:color w:val="000000" w:themeColor="text1"/>
                <w:sz w:val="20"/>
                <w:szCs w:val="20"/>
              </w:rPr>
              <w:t>Правовое обоснование разработки муниципальной программы</w:t>
            </w:r>
          </w:p>
          <w:p w:rsidR="00297E99" w:rsidRPr="00BA5C26" w:rsidRDefault="00297E99" w:rsidP="00975863">
            <w:pPr>
              <w:rPr>
                <w:rFonts w:ascii="Arial" w:hAnsi="Arial" w:cs="Arial"/>
                <w:color w:val="000000" w:themeColor="text1"/>
                <w:sz w:val="20"/>
                <w:szCs w:val="20"/>
              </w:rPr>
            </w:pPr>
            <w:r w:rsidRPr="00BA5C26">
              <w:rPr>
                <w:rFonts w:ascii="Arial" w:hAnsi="Arial" w:cs="Arial"/>
                <w:color w:val="000000" w:themeColor="text1"/>
                <w:sz w:val="20"/>
                <w:szCs w:val="20"/>
              </w:rPr>
              <w:t>Раздел 1.</w:t>
            </w:r>
            <w:r w:rsidRPr="00BA5C26">
              <w:rPr>
                <w:rFonts w:ascii="Arial" w:hAnsi="Arial" w:cs="Arial"/>
                <w:b/>
                <w:bCs/>
                <w:color w:val="000000" w:themeColor="text1"/>
                <w:sz w:val="20"/>
                <w:szCs w:val="20"/>
              </w:rPr>
              <w:t xml:space="preserve"> </w:t>
            </w:r>
            <w:r w:rsidRPr="00BA5C26">
              <w:rPr>
                <w:rFonts w:ascii="Arial" w:hAnsi="Arial" w:cs="Arial"/>
                <w:color w:val="000000" w:themeColor="text1"/>
                <w:sz w:val="20"/>
                <w:szCs w:val="20"/>
              </w:rPr>
              <w:t>Содержание проблемы и обоснование необходимости ее решения программными методами.</w:t>
            </w:r>
          </w:p>
          <w:p w:rsidR="00297E99" w:rsidRPr="00BA5C26" w:rsidRDefault="00297E99" w:rsidP="00975863">
            <w:pPr>
              <w:rPr>
                <w:rFonts w:ascii="Arial" w:hAnsi="Arial" w:cs="Arial"/>
                <w:color w:val="000000" w:themeColor="text1"/>
                <w:sz w:val="20"/>
                <w:szCs w:val="20"/>
              </w:rPr>
            </w:pPr>
            <w:r w:rsidRPr="00BA5C26">
              <w:rPr>
                <w:rFonts w:ascii="Arial" w:hAnsi="Arial" w:cs="Arial"/>
                <w:color w:val="000000" w:themeColor="text1"/>
                <w:sz w:val="20"/>
                <w:szCs w:val="20"/>
              </w:rPr>
              <w:t>Раздел 2. Основные цели и задачи, сроки и этапы реализации Программы. Целевые индикаторы и показатели.</w:t>
            </w:r>
          </w:p>
          <w:p w:rsidR="00297E99" w:rsidRPr="00BA5C26" w:rsidRDefault="00297E99" w:rsidP="00975863">
            <w:pPr>
              <w:rPr>
                <w:rFonts w:ascii="Arial" w:hAnsi="Arial" w:cs="Arial"/>
                <w:color w:val="000000" w:themeColor="text1"/>
                <w:sz w:val="20"/>
                <w:szCs w:val="20"/>
              </w:rPr>
            </w:pPr>
            <w:r w:rsidRPr="00BA5C26">
              <w:rPr>
                <w:rFonts w:ascii="Arial" w:hAnsi="Arial" w:cs="Arial"/>
                <w:color w:val="000000" w:themeColor="text1"/>
                <w:sz w:val="20"/>
                <w:szCs w:val="20"/>
              </w:rPr>
              <w:t>Раздел 3. Система программных мероприятий, ресурсное обеспечение Программы.</w:t>
            </w:r>
          </w:p>
          <w:p w:rsidR="00297E99" w:rsidRPr="00BA5C26" w:rsidRDefault="00297E99" w:rsidP="00975863">
            <w:pPr>
              <w:rPr>
                <w:rFonts w:ascii="Arial" w:hAnsi="Arial" w:cs="Arial"/>
                <w:color w:val="000000" w:themeColor="text1"/>
                <w:sz w:val="20"/>
                <w:szCs w:val="20"/>
              </w:rPr>
            </w:pPr>
            <w:r w:rsidRPr="00BA5C26">
              <w:rPr>
                <w:rFonts w:ascii="Arial" w:hAnsi="Arial" w:cs="Arial"/>
                <w:color w:val="000000" w:themeColor="text1"/>
                <w:sz w:val="20"/>
                <w:szCs w:val="20"/>
              </w:rPr>
              <w:t>Раздел 4. Механизм реализации Программы.</w:t>
            </w:r>
          </w:p>
          <w:p w:rsidR="00297E99" w:rsidRPr="00BA5C26" w:rsidRDefault="00297E99" w:rsidP="00975863">
            <w:pPr>
              <w:rPr>
                <w:rFonts w:ascii="Arial" w:hAnsi="Arial" w:cs="Arial"/>
                <w:color w:val="000000" w:themeColor="text1"/>
                <w:sz w:val="20"/>
                <w:szCs w:val="20"/>
              </w:rPr>
            </w:pPr>
            <w:r w:rsidRPr="00BA5C26">
              <w:rPr>
                <w:rFonts w:ascii="Arial" w:hAnsi="Arial" w:cs="Arial"/>
                <w:color w:val="000000" w:themeColor="text1"/>
                <w:sz w:val="20"/>
                <w:szCs w:val="20"/>
              </w:rPr>
              <w:t>Раздел 5. Организация управления Программой и контроль за ходом ее реализации.</w:t>
            </w:r>
          </w:p>
          <w:p w:rsidR="00297E99" w:rsidRPr="00BA5C26" w:rsidRDefault="00297E99" w:rsidP="00975863">
            <w:pPr>
              <w:rPr>
                <w:rFonts w:ascii="Arial" w:hAnsi="Arial" w:cs="Arial"/>
                <w:color w:val="000000" w:themeColor="text1"/>
                <w:sz w:val="20"/>
                <w:szCs w:val="20"/>
              </w:rPr>
            </w:pPr>
            <w:r w:rsidRPr="00BA5C26">
              <w:rPr>
                <w:rFonts w:ascii="Arial" w:hAnsi="Arial" w:cs="Arial"/>
                <w:color w:val="000000" w:themeColor="text1"/>
                <w:sz w:val="20"/>
                <w:szCs w:val="20"/>
              </w:rPr>
              <w:t>Раздел 6. Оценка эффективности социально-экономических последствий от реализации Программы.</w:t>
            </w:r>
          </w:p>
        </w:tc>
      </w:tr>
      <w:tr w:rsidR="00BA5C26" w:rsidRPr="00BA5C26" w:rsidTr="00975863">
        <w:tc>
          <w:tcPr>
            <w:tcW w:w="2561" w:type="dxa"/>
            <w:tcMar>
              <w:top w:w="94" w:type="dxa"/>
              <w:left w:w="94" w:type="dxa"/>
              <w:bottom w:w="94" w:type="dxa"/>
              <w:right w:w="94" w:type="dxa"/>
            </w:tcMar>
            <w:hideMark/>
          </w:tcPr>
          <w:p w:rsidR="00297E99" w:rsidRPr="00BA5C26" w:rsidRDefault="00297E99" w:rsidP="00975863">
            <w:pPr>
              <w:rPr>
                <w:rFonts w:ascii="Arial" w:hAnsi="Arial" w:cs="Arial"/>
                <w:color w:val="000000" w:themeColor="text1"/>
                <w:sz w:val="20"/>
                <w:szCs w:val="20"/>
              </w:rPr>
            </w:pPr>
            <w:r w:rsidRPr="00BA5C26">
              <w:rPr>
                <w:rFonts w:ascii="Arial" w:hAnsi="Arial" w:cs="Arial"/>
                <w:color w:val="000000" w:themeColor="text1"/>
                <w:sz w:val="20"/>
                <w:szCs w:val="20"/>
              </w:rPr>
              <w:t>Исполнители программы</w:t>
            </w:r>
          </w:p>
        </w:tc>
        <w:tc>
          <w:tcPr>
            <w:tcW w:w="7650" w:type="dxa"/>
            <w:tcMar>
              <w:top w:w="94" w:type="dxa"/>
              <w:left w:w="94" w:type="dxa"/>
              <w:bottom w:w="94" w:type="dxa"/>
              <w:right w:w="94" w:type="dxa"/>
            </w:tcMar>
            <w:hideMark/>
          </w:tcPr>
          <w:p w:rsidR="00297E99" w:rsidRPr="00BA5C26" w:rsidRDefault="00297E99" w:rsidP="00975863">
            <w:pPr>
              <w:rPr>
                <w:rFonts w:ascii="Arial" w:hAnsi="Arial" w:cs="Arial"/>
                <w:color w:val="000000" w:themeColor="text1"/>
                <w:sz w:val="20"/>
                <w:szCs w:val="20"/>
              </w:rPr>
            </w:pPr>
            <w:r w:rsidRPr="00BA5C26">
              <w:rPr>
                <w:rFonts w:ascii="Arial" w:hAnsi="Arial" w:cs="Arial"/>
                <w:color w:val="000000" w:themeColor="text1"/>
                <w:sz w:val="20"/>
                <w:szCs w:val="20"/>
              </w:rPr>
              <w:t>Администрация Молчановского сельского поселения</w:t>
            </w:r>
          </w:p>
        </w:tc>
      </w:tr>
      <w:tr w:rsidR="00BA5C26" w:rsidRPr="00BA5C26" w:rsidTr="00297E99">
        <w:trPr>
          <w:trHeight w:val="3598"/>
        </w:trPr>
        <w:tc>
          <w:tcPr>
            <w:tcW w:w="2561" w:type="dxa"/>
            <w:tcMar>
              <w:top w:w="94" w:type="dxa"/>
              <w:left w:w="94" w:type="dxa"/>
              <w:bottom w:w="94" w:type="dxa"/>
              <w:right w:w="94" w:type="dxa"/>
            </w:tcMar>
            <w:hideMark/>
          </w:tcPr>
          <w:p w:rsidR="00297E99" w:rsidRPr="00BA5C26" w:rsidRDefault="00297E99" w:rsidP="00975863">
            <w:pPr>
              <w:rPr>
                <w:rFonts w:ascii="Arial" w:hAnsi="Arial" w:cs="Arial"/>
                <w:color w:val="000000" w:themeColor="text1"/>
                <w:sz w:val="20"/>
                <w:szCs w:val="20"/>
              </w:rPr>
            </w:pPr>
            <w:r w:rsidRPr="00BA5C26">
              <w:rPr>
                <w:rFonts w:ascii="Arial" w:hAnsi="Arial" w:cs="Arial"/>
                <w:color w:val="000000" w:themeColor="text1"/>
                <w:sz w:val="20"/>
                <w:szCs w:val="20"/>
              </w:rPr>
              <w:t>Объемы и источники финансирования программы</w:t>
            </w:r>
          </w:p>
        </w:tc>
        <w:tc>
          <w:tcPr>
            <w:tcW w:w="7650" w:type="dxa"/>
            <w:tcMar>
              <w:top w:w="94" w:type="dxa"/>
              <w:left w:w="94" w:type="dxa"/>
              <w:bottom w:w="94" w:type="dxa"/>
              <w:right w:w="94" w:type="dxa"/>
            </w:tcMar>
            <w:hideMark/>
          </w:tcPr>
          <w:p w:rsidR="00297E99" w:rsidRPr="00BA5C26" w:rsidRDefault="00297E99" w:rsidP="00975863">
            <w:pPr>
              <w:rPr>
                <w:rFonts w:ascii="Arial" w:hAnsi="Arial" w:cs="Arial"/>
                <w:color w:val="000000" w:themeColor="text1"/>
                <w:sz w:val="20"/>
                <w:szCs w:val="20"/>
              </w:rPr>
            </w:pPr>
            <w:r w:rsidRPr="00BA5C26">
              <w:rPr>
                <w:rFonts w:ascii="Arial" w:hAnsi="Arial" w:cs="Arial"/>
                <w:color w:val="000000" w:themeColor="text1"/>
                <w:sz w:val="20"/>
                <w:szCs w:val="20"/>
              </w:rPr>
              <w:t>Реализация мероприятий программы осуществляется за счет собственных бюджетных средств Молчановского сельского поселения.</w:t>
            </w:r>
          </w:p>
          <w:p w:rsidR="00297E99" w:rsidRPr="00BA5C26" w:rsidRDefault="00297E99" w:rsidP="00975863">
            <w:pPr>
              <w:tabs>
                <w:tab w:val="left" w:pos="3075"/>
              </w:tabs>
              <w:rPr>
                <w:rFonts w:ascii="Arial" w:hAnsi="Arial" w:cs="Arial"/>
                <w:color w:val="000000" w:themeColor="text1"/>
                <w:sz w:val="20"/>
                <w:szCs w:val="20"/>
              </w:rPr>
            </w:pPr>
            <w:r w:rsidRPr="00BA5C26">
              <w:rPr>
                <w:rFonts w:ascii="Arial" w:hAnsi="Arial" w:cs="Arial"/>
                <w:color w:val="000000" w:themeColor="text1"/>
                <w:sz w:val="20"/>
                <w:szCs w:val="20"/>
              </w:rPr>
              <w:t>Общий объем финансирования Программы составляет:</w:t>
            </w:r>
          </w:p>
          <w:p w:rsidR="00297E99" w:rsidRPr="00BA5C26" w:rsidRDefault="00297E99" w:rsidP="00975863">
            <w:pPr>
              <w:tabs>
                <w:tab w:val="left" w:pos="3075"/>
              </w:tabs>
              <w:rPr>
                <w:rFonts w:ascii="Arial" w:hAnsi="Arial" w:cs="Arial"/>
                <w:color w:val="000000" w:themeColor="text1"/>
                <w:sz w:val="20"/>
                <w:szCs w:val="20"/>
              </w:rPr>
            </w:pPr>
            <w:r w:rsidRPr="00BA5C26">
              <w:rPr>
                <w:rFonts w:ascii="Arial" w:hAnsi="Arial" w:cs="Arial"/>
                <w:color w:val="000000" w:themeColor="text1"/>
                <w:sz w:val="20"/>
                <w:szCs w:val="20"/>
              </w:rPr>
              <w:t>В 2020-2022 годах - 18 983,0 тыс. рублей, в том числе:</w:t>
            </w:r>
          </w:p>
          <w:p w:rsidR="00297E99" w:rsidRPr="00BA5C26" w:rsidRDefault="00297E99" w:rsidP="00975863">
            <w:pPr>
              <w:tabs>
                <w:tab w:val="left" w:pos="3075"/>
              </w:tabs>
              <w:rPr>
                <w:rFonts w:ascii="Arial" w:hAnsi="Arial" w:cs="Arial"/>
                <w:color w:val="000000" w:themeColor="text1"/>
                <w:sz w:val="20"/>
                <w:szCs w:val="20"/>
              </w:rPr>
            </w:pPr>
            <w:r w:rsidRPr="00BA5C26">
              <w:rPr>
                <w:rFonts w:ascii="Arial" w:hAnsi="Arial" w:cs="Arial"/>
                <w:color w:val="000000" w:themeColor="text1"/>
                <w:sz w:val="20"/>
                <w:szCs w:val="20"/>
              </w:rPr>
              <w:t>Средства бюджета поселения - 18 983,0 тыс. рублей;</w:t>
            </w:r>
          </w:p>
          <w:p w:rsidR="00297E99" w:rsidRPr="00BA5C26" w:rsidRDefault="00297E99" w:rsidP="00975863">
            <w:pPr>
              <w:tabs>
                <w:tab w:val="left" w:pos="3075"/>
              </w:tabs>
              <w:rPr>
                <w:rFonts w:ascii="Arial" w:hAnsi="Arial" w:cs="Arial"/>
                <w:color w:val="000000" w:themeColor="text1"/>
                <w:sz w:val="20"/>
                <w:szCs w:val="20"/>
              </w:rPr>
            </w:pPr>
          </w:p>
          <w:p w:rsidR="00297E99" w:rsidRPr="00BA5C26" w:rsidRDefault="00297E99" w:rsidP="00975863">
            <w:pPr>
              <w:tabs>
                <w:tab w:val="left" w:pos="3075"/>
              </w:tabs>
              <w:rPr>
                <w:rFonts w:ascii="Arial" w:hAnsi="Arial" w:cs="Arial"/>
                <w:color w:val="000000" w:themeColor="text1"/>
                <w:sz w:val="20"/>
                <w:szCs w:val="20"/>
              </w:rPr>
            </w:pPr>
            <w:r w:rsidRPr="00BA5C26">
              <w:rPr>
                <w:rFonts w:ascii="Arial" w:hAnsi="Arial" w:cs="Arial"/>
                <w:color w:val="000000" w:themeColor="text1"/>
                <w:sz w:val="20"/>
                <w:szCs w:val="20"/>
              </w:rPr>
              <w:t>Объем финансирования по годам:</w:t>
            </w:r>
          </w:p>
          <w:p w:rsidR="00297E99" w:rsidRPr="00BA5C26" w:rsidRDefault="00297E99" w:rsidP="00975863">
            <w:pPr>
              <w:tabs>
                <w:tab w:val="left" w:pos="3075"/>
              </w:tabs>
              <w:rPr>
                <w:rFonts w:ascii="Arial" w:hAnsi="Arial" w:cs="Arial"/>
                <w:color w:val="000000" w:themeColor="text1"/>
                <w:sz w:val="20"/>
                <w:szCs w:val="20"/>
              </w:rPr>
            </w:pPr>
            <w:r w:rsidRPr="00BA5C26">
              <w:rPr>
                <w:rFonts w:ascii="Arial" w:hAnsi="Arial" w:cs="Arial"/>
                <w:color w:val="000000" w:themeColor="text1"/>
                <w:sz w:val="20"/>
                <w:szCs w:val="20"/>
              </w:rPr>
              <w:t>2020 год   -  5 745,2 тыс. рублей, в том числе:</w:t>
            </w:r>
          </w:p>
          <w:p w:rsidR="00297E99" w:rsidRPr="00BA5C26" w:rsidRDefault="00297E99" w:rsidP="00975863">
            <w:pPr>
              <w:tabs>
                <w:tab w:val="left" w:pos="3075"/>
              </w:tabs>
              <w:rPr>
                <w:rFonts w:ascii="Arial" w:hAnsi="Arial" w:cs="Arial"/>
                <w:color w:val="000000" w:themeColor="text1"/>
                <w:sz w:val="20"/>
                <w:szCs w:val="20"/>
              </w:rPr>
            </w:pPr>
            <w:r w:rsidRPr="00BA5C26">
              <w:rPr>
                <w:rFonts w:ascii="Arial" w:hAnsi="Arial" w:cs="Arial"/>
                <w:color w:val="000000" w:themeColor="text1"/>
                <w:sz w:val="20"/>
                <w:szCs w:val="20"/>
              </w:rPr>
              <w:t>Средства бюджета поселения – 5 745,2 тыс. рублей;</w:t>
            </w:r>
          </w:p>
          <w:p w:rsidR="00297E99" w:rsidRPr="00BA5C26" w:rsidRDefault="00297E99" w:rsidP="00975863">
            <w:pPr>
              <w:tabs>
                <w:tab w:val="left" w:pos="3075"/>
              </w:tabs>
              <w:rPr>
                <w:rFonts w:ascii="Arial" w:hAnsi="Arial" w:cs="Arial"/>
                <w:color w:val="000000" w:themeColor="text1"/>
                <w:sz w:val="20"/>
                <w:szCs w:val="20"/>
              </w:rPr>
            </w:pPr>
          </w:p>
          <w:p w:rsidR="00297E99" w:rsidRPr="00BA5C26" w:rsidRDefault="00297E99" w:rsidP="00975863">
            <w:pPr>
              <w:tabs>
                <w:tab w:val="left" w:pos="3075"/>
              </w:tabs>
              <w:rPr>
                <w:rFonts w:ascii="Arial" w:hAnsi="Arial" w:cs="Arial"/>
                <w:color w:val="000000" w:themeColor="text1"/>
                <w:sz w:val="20"/>
                <w:szCs w:val="20"/>
              </w:rPr>
            </w:pPr>
            <w:r w:rsidRPr="00BA5C26">
              <w:rPr>
                <w:rFonts w:ascii="Arial" w:hAnsi="Arial" w:cs="Arial"/>
                <w:color w:val="000000" w:themeColor="text1"/>
                <w:sz w:val="20"/>
                <w:szCs w:val="20"/>
              </w:rPr>
              <w:t>2021 год – 6 441,8 тыс. рублей, в том числе:</w:t>
            </w:r>
          </w:p>
          <w:p w:rsidR="00297E99" w:rsidRPr="00BA5C26" w:rsidRDefault="00297E99" w:rsidP="00975863">
            <w:pPr>
              <w:tabs>
                <w:tab w:val="left" w:pos="3075"/>
              </w:tabs>
              <w:rPr>
                <w:rFonts w:ascii="Arial" w:hAnsi="Arial" w:cs="Arial"/>
                <w:color w:val="000000" w:themeColor="text1"/>
                <w:sz w:val="20"/>
                <w:szCs w:val="20"/>
              </w:rPr>
            </w:pPr>
            <w:r w:rsidRPr="00BA5C26">
              <w:rPr>
                <w:rFonts w:ascii="Arial" w:hAnsi="Arial" w:cs="Arial"/>
                <w:color w:val="000000" w:themeColor="text1"/>
                <w:sz w:val="20"/>
                <w:szCs w:val="20"/>
              </w:rPr>
              <w:t>Средства бюджета поселения – 6 441,8 тыс. рублей;</w:t>
            </w:r>
          </w:p>
          <w:p w:rsidR="00297E99" w:rsidRPr="00BA5C26" w:rsidRDefault="00297E99" w:rsidP="00975863">
            <w:pPr>
              <w:tabs>
                <w:tab w:val="left" w:pos="3075"/>
              </w:tabs>
              <w:rPr>
                <w:rFonts w:ascii="Arial" w:hAnsi="Arial" w:cs="Arial"/>
                <w:color w:val="000000" w:themeColor="text1"/>
                <w:sz w:val="20"/>
                <w:szCs w:val="20"/>
              </w:rPr>
            </w:pPr>
          </w:p>
          <w:p w:rsidR="00297E99" w:rsidRPr="00BA5C26" w:rsidRDefault="00297E99" w:rsidP="00975863">
            <w:pPr>
              <w:tabs>
                <w:tab w:val="left" w:pos="3075"/>
              </w:tabs>
              <w:rPr>
                <w:rFonts w:ascii="Arial" w:hAnsi="Arial" w:cs="Arial"/>
                <w:color w:val="000000" w:themeColor="text1"/>
                <w:sz w:val="20"/>
                <w:szCs w:val="20"/>
              </w:rPr>
            </w:pPr>
            <w:r w:rsidRPr="00BA5C26">
              <w:rPr>
                <w:rFonts w:ascii="Arial" w:hAnsi="Arial" w:cs="Arial"/>
                <w:color w:val="000000" w:themeColor="text1"/>
                <w:sz w:val="20"/>
                <w:szCs w:val="20"/>
              </w:rPr>
              <w:t>2022 год – 6 796,0 тыс. рублей, в том числе:</w:t>
            </w:r>
          </w:p>
          <w:p w:rsidR="00297E99" w:rsidRPr="00BA5C26" w:rsidRDefault="00297E99" w:rsidP="00975863">
            <w:pPr>
              <w:tabs>
                <w:tab w:val="left" w:pos="3075"/>
              </w:tabs>
              <w:rPr>
                <w:rFonts w:ascii="Arial" w:hAnsi="Arial" w:cs="Arial"/>
                <w:color w:val="000000" w:themeColor="text1"/>
                <w:sz w:val="20"/>
                <w:szCs w:val="20"/>
              </w:rPr>
            </w:pPr>
            <w:r w:rsidRPr="00BA5C26">
              <w:rPr>
                <w:rFonts w:ascii="Arial" w:hAnsi="Arial" w:cs="Arial"/>
                <w:color w:val="000000" w:themeColor="text1"/>
                <w:sz w:val="20"/>
                <w:szCs w:val="20"/>
              </w:rPr>
              <w:t>Средства бюджета поселения - 6 796,0 тыс. рублей</w:t>
            </w:r>
          </w:p>
        </w:tc>
      </w:tr>
      <w:tr w:rsidR="00BA5C26" w:rsidRPr="00BA5C26" w:rsidTr="00975863">
        <w:trPr>
          <w:trHeight w:val="1640"/>
        </w:trPr>
        <w:tc>
          <w:tcPr>
            <w:tcW w:w="2561" w:type="dxa"/>
            <w:tcMar>
              <w:top w:w="94" w:type="dxa"/>
              <w:left w:w="94" w:type="dxa"/>
              <w:bottom w:w="94" w:type="dxa"/>
              <w:right w:w="94" w:type="dxa"/>
            </w:tcMar>
            <w:hideMark/>
          </w:tcPr>
          <w:p w:rsidR="00297E99" w:rsidRPr="00BA5C26" w:rsidRDefault="00297E99" w:rsidP="00975863">
            <w:pPr>
              <w:rPr>
                <w:rFonts w:ascii="Arial" w:hAnsi="Arial" w:cs="Arial"/>
                <w:color w:val="000000" w:themeColor="text1"/>
                <w:sz w:val="20"/>
                <w:szCs w:val="20"/>
              </w:rPr>
            </w:pPr>
            <w:r w:rsidRPr="00BA5C26">
              <w:rPr>
                <w:rFonts w:ascii="Arial" w:hAnsi="Arial" w:cs="Arial"/>
                <w:color w:val="000000" w:themeColor="text1"/>
                <w:sz w:val="20"/>
                <w:szCs w:val="20"/>
              </w:rPr>
              <w:lastRenderedPageBreak/>
              <w:t>Ожидаемые конечные результаты реализации программы</w:t>
            </w:r>
          </w:p>
        </w:tc>
        <w:tc>
          <w:tcPr>
            <w:tcW w:w="7650" w:type="dxa"/>
            <w:tcMar>
              <w:top w:w="94" w:type="dxa"/>
              <w:left w:w="94" w:type="dxa"/>
              <w:bottom w:w="94" w:type="dxa"/>
              <w:right w:w="94" w:type="dxa"/>
            </w:tcMar>
            <w:hideMark/>
          </w:tcPr>
          <w:p w:rsidR="00297E99" w:rsidRPr="00BA5C26" w:rsidRDefault="00297E99" w:rsidP="00975863">
            <w:pPr>
              <w:rPr>
                <w:rFonts w:ascii="Arial" w:hAnsi="Arial" w:cs="Arial"/>
                <w:color w:val="000000" w:themeColor="text1"/>
                <w:sz w:val="20"/>
                <w:szCs w:val="20"/>
              </w:rPr>
            </w:pPr>
            <w:r w:rsidRPr="00BA5C26">
              <w:rPr>
                <w:rFonts w:ascii="Arial" w:hAnsi="Arial" w:cs="Arial"/>
                <w:color w:val="000000" w:themeColor="text1"/>
                <w:sz w:val="20"/>
                <w:szCs w:val="20"/>
              </w:rPr>
              <w:t xml:space="preserve"> - поддержание внутрипоселковых автомобильных дорог и тротуаров и искусственных сооружений на них на уровне, соответствующем категории дороги, путем содержания 100 процентов дорог и сооружений на них;</w:t>
            </w:r>
          </w:p>
          <w:p w:rsidR="00297E99" w:rsidRPr="00BA5C26" w:rsidRDefault="00297E99" w:rsidP="00975863">
            <w:pPr>
              <w:rPr>
                <w:rFonts w:ascii="Arial" w:hAnsi="Arial" w:cs="Arial"/>
                <w:color w:val="000000" w:themeColor="text1"/>
                <w:sz w:val="20"/>
                <w:szCs w:val="20"/>
              </w:rPr>
            </w:pPr>
            <w:r w:rsidRPr="00BA5C26">
              <w:rPr>
                <w:rFonts w:ascii="Arial" w:hAnsi="Arial" w:cs="Arial"/>
                <w:color w:val="000000" w:themeColor="text1"/>
                <w:sz w:val="20"/>
                <w:szCs w:val="20"/>
              </w:rPr>
              <w:t>- сохранение протяженности соответствующих нормативным требованиям внутрипоселковых автомобильных дорог и тротуаров за счет ремонта.</w:t>
            </w:r>
          </w:p>
        </w:tc>
      </w:tr>
    </w:tbl>
    <w:p w:rsidR="00297E99" w:rsidRPr="00BA5C26" w:rsidRDefault="00297E99" w:rsidP="00297E99">
      <w:pPr>
        <w:rPr>
          <w:rFonts w:ascii="Arial" w:hAnsi="Arial" w:cs="Arial"/>
          <w:color w:val="000000" w:themeColor="text1"/>
          <w:sz w:val="20"/>
          <w:szCs w:val="20"/>
        </w:rPr>
      </w:pPr>
    </w:p>
    <w:p w:rsidR="00297E99" w:rsidRPr="00BA5C26" w:rsidRDefault="00297E99" w:rsidP="00297E99">
      <w:pPr>
        <w:jc w:val="center"/>
        <w:outlineLvl w:val="3"/>
        <w:rPr>
          <w:rFonts w:ascii="Arial" w:hAnsi="Arial" w:cs="Arial"/>
          <w:b/>
          <w:bCs/>
          <w:color w:val="000000" w:themeColor="text1"/>
          <w:sz w:val="20"/>
          <w:szCs w:val="20"/>
        </w:rPr>
      </w:pPr>
      <w:r w:rsidRPr="00BA5C26">
        <w:rPr>
          <w:rFonts w:ascii="Arial" w:hAnsi="Arial" w:cs="Arial"/>
          <w:b/>
          <w:bCs/>
          <w:color w:val="000000" w:themeColor="text1"/>
          <w:sz w:val="20"/>
          <w:szCs w:val="20"/>
        </w:rPr>
        <w:t>Раздел Ι.</w:t>
      </w:r>
    </w:p>
    <w:p w:rsidR="00297E99" w:rsidRPr="00BA5C26" w:rsidRDefault="00297E99" w:rsidP="00297E99">
      <w:pPr>
        <w:jc w:val="center"/>
        <w:outlineLvl w:val="3"/>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Содержание проблемы, обоснование необходимости </w:t>
      </w:r>
    </w:p>
    <w:p w:rsidR="00297E99" w:rsidRPr="00BA5C26" w:rsidRDefault="00297E99" w:rsidP="00297E99">
      <w:pPr>
        <w:jc w:val="center"/>
        <w:outlineLvl w:val="3"/>
        <w:rPr>
          <w:rFonts w:ascii="Arial" w:hAnsi="Arial" w:cs="Arial"/>
          <w:b/>
          <w:bCs/>
          <w:color w:val="000000" w:themeColor="text1"/>
          <w:sz w:val="20"/>
          <w:szCs w:val="20"/>
        </w:rPr>
      </w:pPr>
      <w:r w:rsidRPr="00BA5C26">
        <w:rPr>
          <w:rFonts w:ascii="Arial" w:hAnsi="Arial" w:cs="Arial"/>
          <w:b/>
          <w:bCs/>
          <w:color w:val="000000" w:themeColor="text1"/>
          <w:sz w:val="20"/>
          <w:szCs w:val="20"/>
        </w:rPr>
        <w:t>ее решения программными методами</w:t>
      </w:r>
    </w:p>
    <w:p w:rsidR="00297E99" w:rsidRPr="00BA5C26" w:rsidRDefault="00297E99" w:rsidP="00297E99">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xml:space="preserve">Автомобильные дороги, в том числе </w:t>
      </w:r>
      <w:proofErr w:type="spellStart"/>
      <w:r w:rsidRPr="00BA5C26">
        <w:rPr>
          <w:rFonts w:ascii="Arial" w:hAnsi="Arial" w:cs="Arial"/>
          <w:color w:val="000000" w:themeColor="text1"/>
          <w:sz w:val="20"/>
          <w:szCs w:val="20"/>
        </w:rPr>
        <w:t>внутрипоселковые</w:t>
      </w:r>
      <w:proofErr w:type="spellEnd"/>
      <w:r w:rsidRPr="00BA5C26">
        <w:rPr>
          <w:rFonts w:ascii="Arial" w:hAnsi="Arial" w:cs="Arial"/>
          <w:color w:val="000000" w:themeColor="text1"/>
          <w:sz w:val="20"/>
          <w:szCs w:val="20"/>
        </w:rPr>
        <w:t xml:space="preserve">, являются важнейшим звеном транспортной системы страны, без которого не может функционировать ни одна отрасль народного хозяйства. Уровень развития и техническое состояние дорожной сети существенно и многообразно влияют на экономическое и социальное развитие как страны в целом, так и отдельных регионов. </w:t>
      </w:r>
    </w:p>
    <w:p w:rsidR="00297E99" w:rsidRPr="00BA5C26" w:rsidRDefault="00297E99" w:rsidP="00297E99">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xml:space="preserve">Быстрое развитие происходит в сфере торговли, обслуживания и связанных с ними отраслей, которые в силу своей специфики тяготеют к автомобильному транспорту. Изменяется и схема расселения жителей РФ, особенно вблизи крупных и крупнейших административных и промышленных центров. </w:t>
      </w:r>
    </w:p>
    <w:p w:rsidR="00297E99" w:rsidRPr="00BA5C26" w:rsidRDefault="00297E99" w:rsidP="00297E99">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В настоящее время протяжённость внутри поселковых автомобильных дорог составляет 61,192 километра.</w:t>
      </w:r>
    </w:p>
    <w:p w:rsidR="00297E99" w:rsidRPr="00BA5C26" w:rsidRDefault="00297E99" w:rsidP="00297E99">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Автомобильные дороги подвержены влиянию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Для их соответствия нормативным требованиям необходимо выполнение различных видов дорожных работ:</w:t>
      </w:r>
    </w:p>
    <w:p w:rsidR="00297E99" w:rsidRPr="00BA5C26" w:rsidRDefault="00297E99" w:rsidP="00297E99">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xml:space="preserve">- содержание </w:t>
      </w:r>
      <w:proofErr w:type="spellStart"/>
      <w:r w:rsidRPr="00BA5C26">
        <w:rPr>
          <w:rFonts w:ascii="Arial" w:hAnsi="Arial" w:cs="Arial"/>
          <w:color w:val="000000" w:themeColor="text1"/>
          <w:sz w:val="20"/>
          <w:szCs w:val="20"/>
        </w:rPr>
        <w:t>внутрипоселковой</w:t>
      </w:r>
      <w:proofErr w:type="spellEnd"/>
      <w:r w:rsidRPr="00BA5C26">
        <w:rPr>
          <w:rFonts w:ascii="Arial" w:hAnsi="Arial" w:cs="Arial"/>
          <w:color w:val="000000" w:themeColor="text1"/>
          <w:sz w:val="20"/>
          <w:szCs w:val="20"/>
        </w:rPr>
        <w:t xml:space="preserve"> автомобильной дороги - комплекс работ по поддержанию надлежащего технического состояния автомобильной дороги, оценке ее технического состояния, а также по организации и обеспечению безопасности дорожного движения;</w:t>
      </w:r>
    </w:p>
    <w:p w:rsidR="00297E99" w:rsidRPr="00BA5C26" w:rsidRDefault="00297E99" w:rsidP="00297E99">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ремонт автомобильной дороги - комплекс работ по восстановлению транспортно-эксплуатационных характеристик автомобильной дороги, при выполнении которых не затрагиваются конструктивные и иные характеристики надежности и безопасности автомобильной дороги;</w:t>
      </w:r>
    </w:p>
    <w:p w:rsidR="00297E99" w:rsidRPr="00BA5C26" w:rsidRDefault="00297E99" w:rsidP="00297E99">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капитальный ремонт автомобильной дороги -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не изменяются границы полосы отвода автомобильной дороги;</w:t>
      </w:r>
    </w:p>
    <w:p w:rsidR="00297E99" w:rsidRPr="00BA5C26" w:rsidRDefault="00297E99" w:rsidP="00297E99">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реконструкция автомобильной дороги - комплекс работ, при выполнении которых осуществляются изменения параметров автомобильной дороги, ее участков, ведущие к изменению класса и (или) категории автомобильной дороги либо влекущие за собой изменение границы полосы отвода автомобильной дороги.</w:t>
      </w:r>
    </w:p>
    <w:p w:rsidR="00297E99" w:rsidRPr="00BA5C26" w:rsidRDefault="00297E99" w:rsidP="00297E99">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xml:space="preserve">Растет и уровень автомобилизации населения. Высокий уровень автомобилизации, способствуя развитию экономики мобильности населения, имеет и ряд негативных последствий и, прежде всего, аварийность на транспорте. В связи с чем, возникают проблемы с обеспечением безопасности дорожного движения. </w:t>
      </w:r>
    </w:p>
    <w:p w:rsidR="00297E99" w:rsidRPr="00BA5C26" w:rsidRDefault="00297E99" w:rsidP="00297E99">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Обеспечение эффективности и безопасности дороги полностью зависит от качественного содержания дороги.</w:t>
      </w:r>
    </w:p>
    <w:p w:rsidR="00297E99" w:rsidRPr="00BA5C26" w:rsidRDefault="00297E99" w:rsidP="00297E99">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Постоянное недофинансирование привело к тому, что технические характеристики внутрипоселковых автомобильных дорог в ближайшее время уже не смогут обеспечивать бесперебойное и безопасное движение автотранспорта. В связи с этим, необходимо проведение первоочередных мероприятий, направленных на приведение внутрипоселковых автомобильных дорог в нормативное состояние, своевременное и качественное проведение работ по содержанию и ремонту внутрипоселковых автомобильных дорог общего пользования в полном объеме.</w:t>
      </w:r>
    </w:p>
    <w:p w:rsidR="00297E99" w:rsidRPr="00BA5C26" w:rsidRDefault="00297E99" w:rsidP="00297E99">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Таким образом, значимость, актуальность обозначенных проблем требуют комплексного подхода на основе программно-целевого метода.</w:t>
      </w:r>
    </w:p>
    <w:p w:rsidR="00297E99" w:rsidRPr="00BA5C26" w:rsidRDefault="00297E99" w:rsidP="00297E99">
      <w:pPr>
        <w:jc w:val="center"/>
        <w:outlineLvl w:val="3"/>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Раздел 2. </w:t>
      </w:r>
    </w:p>
    <w:p w:rsidR="00297E99" w:rsidRPr="00BA5C26" w:rsidRDefault="00297E99" w:rsidP="00297E99">
      <w:pPr>
        <w:jc w:val="center"/>
        <w:outlineLvl w:val="3"/>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Основные цели и задачи, сроки и этапы реализации Программы. </w:t>
      </w:r>
    </w:p>
    <w:p w:rsidR="00297E99" w:rsidRPr="00BA5C26" w:rsidRDefault="00297E99" w:rsidP="00297E99">
      <w:pPr>
        <w:jc w:val="center"/>
        <w:outlineLvl w:val="3"/>
        <w:rPr>
          <w:rFonts w:ascii="Arial" w:hAnsi="Arial" w:cs="Arial"/>
          <w:b/>
          <w:bCs/>
          <w:color w:val="000000" w:themeColor="text1"/>
          <w:sz w:val="20"/>
          <w:szCs w:val="20"/>
        </w:rPr>
      </w:pPr>
      <w:r w:rsidRPr="00BA5C26">
        <w:rPr>
          <w:rFonts w:ascii="Arial" w:hAnsi="Arial" w:cs="Arial"/>
          <w:b/>
          <w:bCs/>
          <w:color w:val="000000" w:themeColor="text1"/>
          <w:sz w:val="20"/>
          <w:szCs w:val="20"/>
        </w:rPr>
        <w:t>Целевые индикаторы и показатели.</w:t>
      </w:r>
    </w:p>
    <w:p w:rsidR="00297E99" w:rsidRPr="00BA5C26" w:rsidRDefault="00297E99" w:rsidP="00297E99">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Целями Программы являются:</w:t>
      </w:r>
    </w:p>
    <w:p w:rsidR="00297E99" w:rsidRPr="00BA5C26" w:rsidRDefault="00297E99" w:rsidP="00297E99">
      <w:pPr>
        <w:jc w:val="both"/>
        <w:rPr>
          <w:rFonts w:ascii="Arial" w:hAnsi="Arial" w:cs="Arial"/>
          <w:color w:val="000000" w:themeColor="text1"/>
          <w:sz w:val="20"/>
          <w:szCs w:val="20"/>
        </w:rPr>
      </w:pPr>
      <w:r w:rsidRPr="00BA5C26">
        <w:rPr>
          <w:rFonts w:ascii="Arial" w:hAnsi="Arial" w:cs="Arial"/>
          <w:color w:val="000000" w:themeColor="text1"/>
          <w:sz w:val="20"/>
          <w:szCs w:val="20"/>
        </w:rPr>
        <w:t>Обеспечение надежного, устойчивого функционирования дорожного хозяйства;</w:t>
      </w:r>
    </w:p>
    <w:p w:rsidR="00297E99" w:rsidRPr="00BA5C26" w:rsidRDefault="00297E99" w:rsidP="00297E99">
      <w:pPr>
        <w:jc w:val="both"/>
        <w:rPr>
          <w:rFonts w:ascii="Arial" w:hAnsi="Arial" w:cs="Arial"/>
          <w:color w:val="000000" w:themeColor="text1"/>
          <w:sz w:val="20"/>
          <w:szCs w:val="20"/>
        </w:rPr>
      </w:pPr>
      <w:r w:rsidRPr="00BA5C26">
        <w:rPr>
          <w:rFonts w:ascii="Arial" w:hAnsi="Arial" w:cs="Arial"/>
          <w:color w:val="000000" w:themeColor="text1"/>
          <w:sz w:val="20"/>
          <w:szCs w:val="20"/>
        </w:rPr>
        <w:t>1. Создание условий безопасной эксплуатации внутрипоселковых автомобильных дорог общего пользования Молчановского сельского поселения.</w:t>
      </w:r>
    </w:p>
    <w:p w:rsidR="00297E99" w:rsidRPr="00BA5C26" w:rsidRDefault="00297E99" w:rsidP="00297E99">
      <w:pPr>
        <w:jc w:val="both"/>
        <w:rPr>
          <w:rFonts w:ascii="Arial" w:hAnsi="Arial" w:cs="Arial"/>
          <w:color w:val="000000" w:themeColor="text1"/>
          <w:sz w:val="20"/>
          <w:szCs w:val="20"/>
        </w:rPr>
      </w:pPr>
      <w:r w:rsidRPr="00BA5C26">
        <w:rPr>
          <w:rFonts w:ascii="Arial" w:hAnsi="Arial" w:cs="Arial"/>
          <w:color w:val="000000" w:themeColor="text1"/>
          <w:sz w:val="20"/>
          <w:szCs w:val="20"/>
        </w:rPr>
        <w:t>2. Создание условий безопасной эксплуатации внутрипоселковых автомобильных дорог.</w:t>
      </w:r>
    </w:p>
    <w:p w:rsidR="00297E99" w:rsidRPr="00BA5C26" w:rsidRDefault="00297E99" w:rsidP="00297E99">
      <w:pPr>
        <w:jc w:val="both"/>
        <w:rPr>
          <w:rFonts w:ascii="Arial" w:hAnsi="Arial" w:cs="Arial"/>
          <w:color w:val="000000" w:themeColor="text1"/>
          <w:sz w:val="20"/>
          <w:szCs w:val="20"/>
        </w:rPr>
      </w:pPr>
      <w:r w:rsidRPr="00BA5C26">
        <w:rPr>
          <w:rFonts w:ascii="Arial" w:hAnsi="Arial" w:cs="Arial"/>
          <w:color w:val="000000" w:themeColor="text1"/>
          <w:sz w:val="20"/>
          <w:szCs w:val="20"/>
        </w:rPr>
        <w:t>Для достижения указанных целей в рамках Программы предполагается решение следующих задач:</w:t>
      </w:r>
    </w:p>
    <w:p w:rsidR="00297E99" w:rsidRPr="00BA5C26" w:rsidRDefault="00297E99" w:rsidP="006C5754">
      <w:pPr>
        <w:numPr>
          <w:ilvl w:val="0"/>
          <w:numId w:val="40"/>
        </w:numPr>
        <w:tabs>
          <w:tab w:val="clear" w:pos="720"/>
        </w:tabs>
        <w:ind w:left="0" w:firstLine="0"/>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 xml:space="preserve">организация обеспечения движения транспорта по </w:t>
      </w:r>
      <w:proofErr w:type="spellStart"/>
      <w:r w:rsidRPr="00BA5C26">
        <w:rPr>
          <w:rFonts w:ascii="Arial" w:hAnsi="Arial" w:cs="Arial"/>
          <w:color w:val="000000" w:themeColor="text1"/>
          <w:sz w:val="20"/>
          <w:szCs w:val="20"/>
        </w:rPr>
        <w:t>внутрипоселковым</w:t>
      </w:r>
      <w:proofErr w:type="spellEnd"/>
      <w:r w:rsidRPr="00BA5C26">
        <w:rPr>
          <w:rFonts w:ascii="Arial" w:hAnsi="Arial" w:cs="Arial"/>
          <w:color w:val="000000" w:themeColor="text1"/>
          <w:sz w:val="20"/>
          <w:szCs w:val="20"/>
        </w:rPr>
        <w:t xml:space="preserve"> автомобильным дорогам общего пользования, повышение безопасности дорожного движения; </w:t>
      </w:r>
    </w:p>
    <w:p w:rsidR="00297E99" w:rsidRPr="00BA5C26" w:rsidRDefault="00297E99" w:rsidP="006C5754">
      <w:pPr>
        <w:numPr>
          <w:ilvl w:val="0"/>
          <w:numId w:val="40"/>
        </w:numPr>
        <w:tabs>
          <w:tab w:val="clear" w:pos="720"/>
        </w:tabs>
        <w:ind w:left="0" w:firstLine="0"/>
        <w:jc w:val="both"/>
        <w:rPr>
          <w:rFonts w:ascii="Arial" w:hAnsi="Arial" w:cs="Arial"/>
          <w:color w:val="000000" w:themeColor="text1"/>
          <w:sz w:val="20"/>
          <w:szCs w:val="20"/>
        </w:rPr>
      </w:pPr>
      <w:r w:rsidRPr="00BA5C26">
        <w:rPr>
          <w:rFonts w:ascii="Arial" w:hAnsi="Arial" w:cs="Arial"/>
          <w:color w:val="000000" w:themeColor="text1"/>
          <w:sz w:val="20"/>
          <w:szCs w:val="20"/>
        </w:rPr>
        <w:t xml:space="preserve">улучшение технического состояния внутрипоселковых автомобильных дорог; </w:t>
      </w:r>
    </w:p>
    <w:p w:rsidR="00297E99" w:rsidRPr="00BA5C26" w:rsidRDefault="00297E99" w:rsidP="006C5754">
      <w:pPr>
        <w:numPr>
          <w:ilvl w:val="0"/>
          <w:numId w:val="40"/>
        </w:numPr>
        <w:tabs>
          <w:tab w:val="clear" w:pos="720"/>
        </w:tabs>
        <w:ind w:left="0" w:firstLine="0"/>
        <w:jc w:val="both"/>
        <w:rPr>
          <w:rFonts w:ascii="Arial" w:hAnsi="Arial" w:cs="Arial"/>
          <w:color w:val="000000" w:themeColor="text1"/>
          <w:sz w:val="20"/>
          <w:szCs w:val="20"/>
        </w:rPr>
      </w:pPr>
      <w:r w:rsidRPr="00BA5C26">
        <w:rPr>
          <w:rFonts w:ascii="Arial" w:hAnsi="Arial" w:cs="Arial"/>
          <w:color w:val="000000" w:themeColor="text1"/>
          <w:sz w:val="20"/>
          <w:szCs w:val="20"/>
        </w:rPr>
        <w:t>обеспечение сохранности внутрипоселковых автомобильных дорог;</w:t>
      </w:r>
    </w:p>
    <w:p w:rsidR="00297E99" w:rsidRPr="00BA5C26" w:rsidRDefault="00297E99" w:rsidP="006C5754">
      <w:pPr>
        <w:numPr>
          <w:ilvl w:val="0"/>
          <w:numId w:val="40"/>
        </w:numPr>
        <w:tabs>
          <w:tab w:val="clear" w:pos="720"/>
        </w:tabs>
        <w:ind w:left="0" w:firstLine="0"/>
        <w:jc w:val="both"/>
        <w:rPr>
          <w:rFonts w:ascii="Arial" w:hAnsi="Arial" w:cs="Arial"/>
          <w:color w:val="000000" w:themeColor="text1"/>
          <w:sz w:val="20"/>
          <w:szCs w:val="20"/>
        </w:rPr>
      </w:pPr>
      <w:r w:rsidRPr="00BA5C26">
        <w:rPr>
          <w:rFonts w:ascii="Arial" w:hAnsi="Arial" w:cs="Arial"/>
          <w:color w:val="000000" w:themeColor="text1"/>
          <w:sz w:val="20"/>
          <w:szCs w:val="20"/>
        </w:rPr>
        <w:t>поддержание внутрипоселковых автомобильных дорог, в том числе объектов улично-дорожной сети  и искусственных сооружений на них на уровне, соответствующем категории дороги,  путем содержания дорог и сооружений на них; сохранение протяженности соответствующих нормативным требованиям внутрипоселковых автомобильных дорог, в том числе объектов улично-дорожной сети  за счет ремонта и капитального ремонта автомобильных дорог, в том числе объектов улично-дорожной сети; сохранение протяженности соответствующих нормативным требованиям внутрипоселковых автомобильных дорог, в том числе объектов улично-дорожной сети,  за счет   строительства и реконструкции автомобильных дорог, в том числе объектов улично-дорожной сети , и искусственных сооружений на них.</w:t>
      </w:r>
    </w:p>
    <w:p w:rsidR="00297E99" w:rsidRPr="00BA5C26" w:rsidRDefault="00297E99" w:rsidP="00297E99">
      <w:pPr>
        <w:jc w:val="center"/>
        <w:outlineLvl w:val="3"/>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Раздел 3. </w:t>
      </w:r>
    </w:p>
    <w:p w:rsidR="00297E99" w:rsidRPr="00BA5C26" w:rsidRDefault="00297E99" w:rsidP="00297E99">
      <w:pPr>
        <w:jc w:val="center"/>
        <w:outlineLvl w:val="3"/>
        <w:rPr>
          <w:rFonts w:ascii="Arial" w:hAnsi="Arial" w:cs="Arial"/>
          <w:b/>
          <w:bCs/>
          <w:color w:val="000000" w:themeColor="text1"/>
          <w:sz w:val="20"/>
          <w:szCs w:val="20"/>
        </w:rPr>
      </w:pPr>
      <w:r w:rsidRPr="00BA5C26">
        <w:rPr>
          <w:rFonts w:ascii="Arial" w:hAnsi="Arial" w:cs="Arial"/>
          <w:b/>
          <w:bCs/>
          <w:color w:val="000000" w:themeColor="text1"/>
          <w:sz w:val="20"/>
          <w:szCs w:val="20"/>
        </w:rPr>
        <w:t>Система программных мероприятий, ресурсное обеспечение Программы</w:t>
      </w:r>
    </w:p>
    <w:p w:rsidR="00297E99" w:rsidRPr="00BA5C26" w:rsidRDefault="00297E99" w:rsidP="00297E99">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Перечень программных мероприятий, путем реализации которых планируется решение поставленных задач, информация о необходимых ресурсах и показатели результативности приведены в приложении к настоящей Программе.</w:t>
      </w:r>
    </w:p>
    <w:p w:rsidR="00297E99" w:rsidRPr="00BA5C26" w:rsidRDefault="00297E99" w:rsidP="00297E99">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Всего на реализацию мероприятий Программы потребуется 18 983,0 тыс. руб. в том числе:</w:t>
      </w:r>
    </w:p>
    <w:p w:rsidR="00297E99" w:rsidRPr="00BA5C26" w:rsidRDefault="00297E99" w:rsidP="006C5754">
      <w:pPr>
        <w:numPr>
          <w:ilvl w:val="0"/>
          <w:numId w:val="7"/>
        </w:numPr>
        <w:tabs>
          <w:tab w:val="clear" w:pos="720"/>
        </w:tabs>
        <w:ind w:left="0" w:firstLine="0"/>
        <w:jc w:val="both"/>
        <w:rPr>
          <w:rFonts w:ascii="Arial" w:hAnsi="Arial" w:cs="Arial"/>
          <w:color w:val="000000" w:themeColor="text1"/>
          <w:sz w:val="20"/>
          <w:szCs w:val="20"/>
        </w:rPr>
      </w:pPr>
      <w:r w:rsidRPr="00BA5C26">
        <w:rPr>
          <w:rFonts w:ascii="Arial" w:hAnsi="Arial" w:cs="Arial"/>
          <w:color w:val="000000" w:themeColor="text1"/>
          <w:sz w:val="20"/>
          <w:szCs w:val="20"/>
        </w:rPr>
        <w:t>средства бюджета Молчановского сельского поселения – 18 983,0 тыс. руб.;</w:t>
      </w:r>
    </w:p>
    <w:p w:rsidR="00297E99" w:rsidRPr="00BA5C26" w:rsidRDefault="00297E99" w:rsidP="00297E99">
      <w:pPr>
        <w:rPr>
          <w:rFonts w:ascii="Arial" w:hAnsi="Arial" w:cs="Arial"/>
          <w:color w:val="000000" w:themeColor="text1"/>
          <w:sz w:val="20"/>
          <w:szCs w:val="20"/>
        </w:rPr>
      </w:pPr>
      <w:r w:rsidRPr="00BA5C26">
        <w:rPr>
          <w:rFonts w:ascii="Arial" w:hAnsi="Arial" w:cs="Arial"/>
          <w:color w:val="000000" w:themeColor="text1"/>
          <w:sz w:val="20"/>
          <w:szCs w:val="20"/>
        </w:rPr>
        <w:t>Объем финансирования по годам:</w:t>
      </w:r>
    </w:p>
    <w:p w:rsidR="00297E99" w:rsidRPr="00BA5C26" w:rsidRDefault="00297E99" w:rsidP="006C5754">
      <w:pPr>
        <w:numPr>
          <w:ilvl w:val="0"/>
          <w:numId w:val="8"/>
        </w:numPr>
        <w:ind w:left="0" w:firstLine="0"/>
        <w:rPr>
          <w:rFonts w:ascii="Arial" w:hAnsi="Arial" w:cs="Arial"/>
          <w:color w:val="000000" w:themeColor="text1"/>
          <w:sz w:val="20"/>
          <w:szCs w:val="20"/>
        </w:rPr>
      </w:pPr>
      <w:r w:rsidRPr="00BA5C26">
        <w:rPr>
          <w:rFonts w:ascii="Arial" w:hAnsi="Arial" w:cs="Arial"/>
          <w:color w:val="000000" w:themeColor="text1"/>
          <w:sz w:val="20"/>
          <w:szCs w:val="20"/>
        </w:rPr>
        <w:t>2020 год – 5 745,0 тыс. рублей;</w:t>
      </w:r>
    </w:p>
    <w:p w:rsidR="00297E99" w:rsidRPr="00BA5C26" w:rsidRDefault="00297E99" w:rsidP="00297E99">
      <w:pPr>
        <w:rPr>
          <w:rFonts w:ascii="Arial" w:hAnsi="Arial" w:cs="Arial"/>
          <w:color w:val="000000" w:themeColor="text1"/>
          <w:sz w:val="20"/>
          <w:szCs w:val="20"/>
        </w:rPr>
      </w:pPr>
      <w:r w:rsidRPr="00BA5C26">
        <w:rPr>
          <w:rFonts w:ascii="Arial" w:hAnsi="Arial" w:cs="Arial"/>
          <w:color w:val="000000" w:themeColor="text1"/>
          <w:sz w:val="20"/>
          <w:szCs w:val="20"/>
        </w:rPr>
        <w:t>средства бюджета Молчановского сельского поселения – 5 745,0 тыс. руб.;</w:t>
      </w:r>
    </w:p>
    <w:p w:rsidR="00297E99" w:rsidRPr="00BA5C26" w:rsidRDefault="00297E99" w:rsidP="006C5754">
      <w:pPr>
        <w:numPr>
          <w:ilvl w:val="0"/>
          <w:numId w:val="8"/>
        </w:numPr>
        <w:ind w:left="0" w:firstLine="0"/>
        <w:rPr>
          <w:rFonts w:ascii="Arial" w:hAnsi="Arial" w:cs="Arial"/>
          <w:color w:val="000000" w:themeColor="text1"/>
          <w:sz w:val="20"/>
          <w:szCs w:val="20"/>
        </w:rPr>
      </w:pPr>
      <w:r w:rsidRPr="00BA5C26">
        <w:rPr>
          <w:rFonts w:ascii="Arial" w:hAnsi="Arial" w:cs="Arial"/>
          <w:color w:val="000000" w:themeColor="text1"/>
          <w:sz w:val="20"/>
          <w:szCs w:val="20"/>
        </w:rPr>
        <w:t>2021 год – 6 441,8 тыс. рублей;</w:t>
      </w:r>
    </w:p>
    <w:p w:rsidR="00297E99" w:rsidRPr="00BA5C26" w:rsidRDefault="00297E99" w:rsidP="00297E99">
      <w:pPr>
        <w:rPr>
          <w:rFonts w:ascii="Arial" w:hAnsi="Arial" w:cs="Arial"/>
          <w:color w:val="000000" w:themeColor="text1"/>
          <w:sz w:val="20"/>
          <w:szCs w:val="20"/>
        </w:rPr>
      </w:pPr>
      <w:r w:rsidRPr="00BA5C26">
        <w:rPr>
          <w:rFonts w:ascii="Arial" w:hAnsi="Arial" w:cs="Arial"/>
          <w:color w:val="000000" w:themeColor="text1"/>
          <w:sz w:val="20"/>
          <w:szCs w:val="20"/>
        </w:rPr>
        <w:t>средства бюджета Молчановского сельского поселения – 6 441,8 тыс. руб.;</w:t>
      </w:r>
    </w:p>
    <w:p w:rsidR="00297E99" w:rsidRPr="00BA5C26" w:rsidRDefault="00297E99" w:rsidP="006C5754">
      <w:pPr>
        <w:numPr>
          <w:ilvl w:val="0"/>
          <w:numId w:val="8"/>
        </w:numPr>
        <w:ind w:left="0" w:firstLine="0"/>
        <w:rPr>
          <w:rFonts w:ascii="Arial" w:hAnsi="Arial" w:cs="Arial"/>
          <w:color w:val="000000" w:themeColor="text1"/>
          <w:sz w:val="20"/>
          <w:szCs w:val="20"/>
        </w:rPr>
      </w:pPr>
      <w:r w:rsidRPr="00BA5C26">
        <w:rPr>
          <w:rFonts w:ascii="Arial" w:hAnsi="Arial" w:cs="Arial"/>
          <w:color w:val="000000" w:themeColor="text1"/>
          <w:sz w:val="20"/>
          <w:szCs w:val="20"/>
        </w:rPr>
        <w:t>2022 год – 6 796,0 тыс. рублей;</w:t>
      </w:r>
    </w:p>
    <w:p w:rsidR="00297E99" w:rsidRPr="00BA5C26" w:rsidRDefault="00297E99" w:rsidP="00297E99">
      <w:pPr>
        <w:rPr>
          <w:rFonts w:ascii="Arial" w:hAnsi="Arial" w:cs="Arial"/>
          <w:color w:val="000000" w:themeColor="text1"/>
          <w:sz w:val="20"/>
          <w:szCs w:val="20"/>
        </w:rPr>
      </w:pPr>
      <w:r w:rsidRPr="00BA5C26">
        <w:rPr>
          <w:rFonts w:ascii="Arial" w:hAnsi="Arial" w:cs="Arial"/>
          <w:color w:val="000000" w:themeColor="text1"/>
          <w:sz w:val="20"/>
          <w:szCs w:val="20"/>
        </w:rPr>
        <w:t>средства бюджета Молчановского сельского поселения – 6 796,0 тыс. руб.;</w:t>
      </w:r>
    </w:p>
    <w:p w:rsidR="00297E99" w:rsidRPr="00BA5C26" w:rsidRDefault="00297E99" w:rsidP="00297E99">
      <w:pPr>
        <w:jc w:val="center"/>
        <w:outlineLvl w:val="3"/>
        <w:rPr>
          <w:rFonts w:ascii="Arial" w:hAnsi="Arial" w:cs="Arial"/>
          <w:b/>
          <w:bCs/>
          <w:color w:val="000000" w:themeColor="text1"/>
          <w:sz w:val="20"/>
          <w:szCs w:val="20"/>
        </w:rPr>
      </w:pPr>
      <w:r w:rsidRPr="00BA5C26">
        <w:rPr>
          <w:rFonts w:ascii="Arial" w:hAnsi="Arial" w:cs="Arial"/>
          <w:b/>
          <w:bCs/>
          <w:color w:val="000000" w:themeColor="text1"/>
          <w:sz w:val="20"/>
          <w:szCs w:val="20"/>
        </w:rPr>
        <w:t>Раздел 4.</w:t>
      </w:r>
    </w:p>
    <w:p w:rsidR="00297E99" w:rsidRPr="00BA5C26" w:rsidRDefault="00297E99" w:rsidP="00297E99">
      <w:pPr>
        <w:jc w:val="center"/>
        <w:outlineLvl w:val="3"/>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Механизм реализации, организация управления </w:t>
      </w:r>
    </w:p>
    <w:p w:rsidR="00297E99" w:rsidRPr="00BA5C26" w:rsidRDefault="00297E99" w:rsidP="00297E99">
      <w:pPr>
        <w:jc w:val="center"/>
        <w:outlineLvl w:val="3"/>
        <w:rPr>
          <w:rFonts w:ascii="Arial" w:hAnsi="Arial" w:cs="Arial"/>
          <w:b/>
          <w:bCs/>
          <w:color w:val="000000" w:themeColor="text1"/>
          <w:sz w:val="20"/>
          <w:szCs w:val="20"/>
        </w:rPr>
      </w:pPr>
      <w:r w:rsidRPr="00BA5C26">
        <w:rPr>
          <w:rFonts w:ascii="Arial" w:hAnsi="Arial" w:cs="Arial"/>
          <w:b/>
          <w:bCs/>
          <w:color w:val="000000" w:themeColor="text1"/>
          <w:sz w:val="20"/>
          <w:szCs w:val="20"/>
        </w:rPr>
        <w:t>и контроль за ходом реализации Программы.</w:t>
      </w:r>
    </w:p>
    <w:p w:rsidR="00297E99" w:rsidRPr="00BA5C26" w:rsidRDefault="00297E99" w:rsidP="00297E99">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Управление реализацией Программы осуществляет Администрация Молчановского сельского поселения.</w:t>
      </w:r>
    </w:p>
    <w:p w:rsidR="00297E99" w:rsidRPr="00BA5C26" w:rsidRDefault="00297E99" w:rsidP="00297E99">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Контроль за реализацией Программы осуществляется Администрацией Молчановского сельского поселения.</w:t>
      </w:r>
    </w:p>
    <w:p w:rsidR="00297E99" w:rsidRPr="00BA5C26" w:rsidRDefault="00297E99" w:rsidP="00297E99">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Исполнители Программы – Администрация Молчановского сельского поселения:</w:t>
      </w:r>
    </w:p>
    <w:p w:rsidR="00297E99" w:rsidRPr="00BA5C26" w:rsidRDefault="00297E99" w:rsidP="00297E99">
      <w:pPr>
        <w:jc w:val="both"/>
        <w:rPr>
          <w:rFonts w:ascii="Arial" w:hAnsi="Arial" w:cs="Arial"/>
          <w:color w:val="000000" w:themeColor="text1"/>
          <w:sz w:val="20"/>
          <w:szCs w:val="20"/>
        </w:rPr>
      </w:pPr>
      <w:r w:rsidRPr="00BA5C26">
        <w:rPr>
          <w:rFonts w:ascii="Arial" w:hAnsi="Arial" w:cs="Arial"/>
          <w:color w:val="000000" w:themeColor="text1"/>
          <w:sz w:val="20"/>
          <w:szCs w:val="20"/>
        </w:rPr>
        <w:t>ежеквартально собирает информацию об исполнении каждого мероприятия Программы и общем объеме фактически произведенных расходов всего по мероприятиям Программы и, в том числе, по источникам финансирования;</w:t>
      </w:r>
    </w:p>
    <w:p w:rsidR="00297E99" w:rsidRPr="00BA5C26" w:rsidRDefault="00297E99" w:rsidP="00297E99">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осуществляет обобщение и подготовку информации о ходе реализации мероприятий Программы.</w:t>
      </w:r>
    </w:p>
    <w:p w:rsidR="00297E99" w:rsidRPr="00BA5C26" w:rsidRDefault="00297E99" w:rsidP="00297E99">
      <w:pPr>
        <w:jc w:val="center"/>
        <w:outlineLvl w:val="3"/>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Раздел 5. </w:t>
      </w:r>
    </w:p>
    <w:p w:rsidR="00297E99" w:rsidRPr="00BA5C26" w:rsidRDefault="00297E99" w:rsidP="00297E99">
      <w:pPr>
        <w:jc w:val="center"/>
        <w:outlineLvl w:val="3"/>
        <w:rPr>
          <w:rFonts w:ascii="Arial" w:hAnsi="Arial" w:cs="Arial"/>
          <w:b/>
          <w:bCs/>
          <w:color w:val="000000" w:themeColor="text1"/>
          <w:sz w:val="20"/>
          <w:szCs w:val="20"/>
        </w:rPr>
      </w:pPr>
      <w:r w:rsidRPr="00BA5C26">
        <w:rPr>
          <w:rFonts w:ascii="Arial" w:hAnsi="Arial" w:cs="Arial"/>
          <w:b/>
          <w:bCs/>
          <w:color w:val="000000" w:themeColor="text1"/>
          <w:sz w:val="20"/>
          <w:szCs w:val="20"/>
        </w:rPr>
        <w:t>Оценка эффективности социально-экономических последствий</w:t>
      </w:r>
    </w:p>
    <w:p w:rsidR="00297E99" w:rsidRPr="00BA5C26" w:rsidRDefault="00297E99" w:rsidP="00297E99">
      <w:pPr>
        <w:jc w:val="center"/>
        <w:outlineLvl w:val="3"/>
        <w:rPr>
          <w:rFonts w:ascii="Arial" w:hAnsi="Arial" w:cs="Arial"/>
          <w:b/>
          <w:bCs/>
          <w:color w:val="000000" w:themeColor="text1"/>
          <w:sz w:val="20"/>
          <w:szCs w:val="20"/>
        </w:rPr>
      </w:pPr>
      <w:r w:rsidRPr="00BA5C26">
        <w:rPr>
          <w:rFonts w:ascii="Arial" w:hAnsi="Arial" w:cs="Arial"/>
          <w:b/>
          <w:bCs/>
          <w:color w:val="000000" w:themeColor="text1"/>
          <w:sz w:val="20"/>
          <w:szCs w:val="20"/>
        </w:rPr>
        <w:t>от реализации Программы.</w:t>
      </w:r>
    </w:p>
    <w:p w:rsidR="00297E99" w:rsidRPr="00BA5C26" w:rsidRDefault="00297E99" w:rsidP="00297E99">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Эффективность реализации Программы зависит от результатов, полученных в сфере деятельности транспорта и вне него. К числу социально-экономических последствий модернизации и развития сети внутрипоселковых автомобильных дорог и тротуаров относятся:</w:t>
      </w:r>
    </w:p>
    <w:p w:rsidR="00297E99" w:rsidRPr="00BA5C26" w:rsidRDefault="00297E99" w:rsidP="00297E99">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повышение уровня и улучшение социальных условий жизни населения;</w:t>
      </w:r>
    </w:p>
    <w:p w:rsidR="00297E99" w:rsidRPr="00BA5C26" w:rsidRDefault="00297E99" w:rsidP="00297E99">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-улучшение транспортного обслуживания населения, проживающего в поселении;</w:t>
      </w:r>
    </w:p>
    <w:p w:rsidR="00297E99" w:rsidRPr="00BA5C26" w:rsidRDefault="00297E99" w:rsidP="00297E99">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снижение негативного влияния дорожно-транспортного комплекса на окружающую среду.</w:t>
      </w:r>
    </w:p>
    <w:p w:rsidR="00297E99" w:rsidRPr="00BA5C26" w:rsidRDefault="00297E99" w:rsidP="00297E99">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Реализация мероприятий Программы позволит обеспечить сохранность сети внутрипоселковых автомобильных дорог, дорожных сооружений и поддерживать их состояние в соответствии с требованиями, допустимыми по условиям обеспечения непрерывного и безопасного движения в любое время года.</w:t>
      </w:r>
    </w:p>
    <w:p w:rsidR="00297E99" w:rsidRPr="00BA5C26" w:rsidRDefault="00297E99" w:rsidP="00297E99">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Социально-экономический эффект Программы будет заключаться в снижении количества дорожно-транспортных происшествий по причине неудовлетворительных дорожных условий.</w:t>
      </w:r>
    </w:p>
    <w:p w:rsidR="00297E99" w:rsidRPr="00BA5C26" w:rsidRDefault="00297E99" w:rsidP="00297E99">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xml:space="preserve">Оценка эффективности реализации Программы проводится путем сравнения фактически достигнутых показателей за соответствующий год с утвержденными на год значениями целевых индикаторов. Эффективность реализации программы оценивается как степень фактического достижения целевых индикаторов. </w:t>
      </w:r>
    </w:p>
    <w:p w:rsidR="00297E99" w:rsidRPr="00BA5C26" w:rsidRDefault="00297E99" w:rsidP="00297E99">
      <w:pPr>
        <w:suppressAutoHyphens/>
        <w:rPr>
          <w:rFonts w:ascii="Arial" w:hAnsi="Arial" w:cs="Arial"/>
          <w:color w:val="000000" w:themeColor="text1"/>
          <w:sz w:val="20"/>
          <w:szCs w:val="20"/>
          <w:lang w:eastAsia="ar-SA"/>
        </w:rPr>
      </w:pPr>
    </w:p>
    <w:p w:rsidR="00297E99" w:rsidRPr="00BA5C26" w:rsidRDefault="00297E99" w:rsidP="00297E99">
      <w:pPr>
        <w:suppressAutoHyphens/>
        <w:rPr>
          <w:rFonts w:ascii="Arial" w:hAnsi="Arial" w:cs="Arial"/>
          <w:color w:val="000000" w:themeColor="text1"/>
          <w:sz w:val="20"/>
          <w:szCs w:val="20"/>
          <w:lang w:eastAsia="ar-SA"/>
        </w:rPr>
      </w:pPr>
    </w:p>
    <w:p w:rsidR="00297E99" w:rsidRPr="00BA5C26" w:rsidRDefault="00297E99" w:rsidP="00297E99">
      <w:pPr>
        <w:suppressAutoHyphens/>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 xml:space="preserve">Глава Молчановского сельского поселения           </w:t>
      </w:r>
      <w:r w:rsidRPr="00BA5C26">
        <w:rPr>
          <w:rFonts w:ascii="Arial" w:hAnsi="Arial" w:cs="Arial"/>
          <w:color w:val="000000" w:themeColor="text1"/>
          <w:sz w:val="20"/>
          <w:szCs w:val="20"/>
          <w:lang w:eastAsia="ar-SA"/>
        </w:rPr>
        <w:tab/>
      </w:r>
      <w:r w:rsidRPr="00BA5C26">
        <w:rPr>
          <w:rFonts w:ascii="Arial" w:hAnsi="Arial" w:cs="Arial"/>
          <w:color w:val="000000" w:themeColor="text1"/>
          <w:sz w:val="20"/>
          <w:szCs w:val="20"/>
          <w:lang w:eastAsia="ar-SA"/>
        </w:rPr>
        <w:tab/>
      </w:r>
      <w:r w:rsidRPr="00BA5C26">
        <w:rPr>
          <w:rFonts w:ascii="Arial" w:hAnsi="Arial" w:cs="Arial"/>
          <w:color w:val="000000" w:themeColor="text1"/>
          <w:sz w:val="20"/>
          <w:szCs w:val="20"/>
          <w:lang w:eastAsia="ar-SA"/>
        </w:rPr>
        <w:tab/>
        <w:t xml:space="preserve"> (подпись)                        А.Л. Гензе                                                              </w:t>
      </w:r>
    </w:p>
    <w:p w:rsidR="00297E99" w:rsidRPr="00BA5C26" w:rsidRDefault="00297E99" w:rsidP="00297E99">
      <w:pPr>
        <w:rPr>
          <w:rFonts w:ascii="Arial" w:hAnsi="Arial" w:cs="Arial"/>
          <w:color w:val="000000" w:themeColor="text1"/>
          <w:sz w:val="20"/>
          <w:szCs w:val="20"/>
        </w:rPr>
      </w:pPr>
    </w:p>
    <w:p w:rsidR="00297E99" w:rsidRPr="00BA5C26" w:rsidRDefault="00297E99" w:rsidP="00297E99">
      <w:pPr>
        <w:rPr>
          <w:rFonts w:ascii="Arial" w:hAnsi="Arial" w:cs="Arial"/>
          <w:color w:val="000000" w:themeColor="text1"/>
          <w:sz w:val="20"/>
          <w:szCs w:val="20"/>
        </w:rPr>
      </w:pPr>
    </w:p>
    <w:p w:rsidR="00297E99" w:rsidRPr="00BA5C26" w:rsidRDefault="00297E99" w:rsidP="001B638C">
      <w:pPr>
        <w:rPr>
          <w:rFonts w:ascii="Arial" w:hAnsi="Arial" w:cs="Arial"/>
          <w:b/>
          <w:color w:val="000000" w:themeColor="text1"/>
          <w:sz w:val="20"/>
          <w:szCs w:val="20"/>
        </w:rPr>
      </w:pPr>
    </w:p>
    <w:p w:rsidR="001B638C" w:rsidRPr="00BA5C26" w:rsidRDefault="001B638C" w:rsidP="001B638C">
      <w:pPr>
        <w:rPr>
          <w:rFonts w:ascii="Arial" w:hAnsi="Arial" w:cs="Arial"/>
          <w:b/>
          <w:color w:val="000000" w:themeColor="text1"/>
          <w:sz w:val="20"/>
          <w:szCs w:val="20"/>
        </w:rPr>
      </w:pPr>
    </w:p>
    <w:p w:rsidR="00297E99" w:rsidRPr="00BA5C26" w:rsidRDefault="00297E99" w:rsidP="00297E99">
      <w:pPr>
        <w:jc w:val="center"/>
        <w:rPr>
          <w:rFonts w:ascii="Arial" w:hAnsi="Arial" w:cs="Arial"/>
          <w:b/>
          <w:color w:val="000000" w:themeColor="text1"/>
          <w:sz w:val="20"/>
          <w:szCs w:val="20"/>
        </w:rPr>
        <w:sectPr w:rsidR="00297E99" w:rsidRPr="00BA5C26" w:rsidSect="00297E99">
          <w:type w:val="continuous"/>
          <w:pgSz w:w="11906" w:h="16838" w:code="9"/>
          <w:pgMar w:top="567" w:right="566" w:bottom="284" w:left="1701" w:header="709" w:footer="709" w:gutter="0"/>
          <w:cols w:space="708"/>
          <w:docGrid w:linePitch="381"/>
        </w:sectPr>
      </w:pPr>
    </w:p>
    <w:p w:rsidR="00297E99" w:rsidRPr="00BA5C26" w:rsidRDefault="00297E99" w:rsidP="00297E99">
      <w:pPr>
        <w:jc w:val="center"/>
        <w:rPr>
          <w:rFonts w:ascii="Arial" w:hAnsi="Arial" w:cs="Arial"/>
          <w:b/>
          <w:color w:val="000000" w:themeColor="text1"/>
          <w:sz w:val="20"/>
          <w:szCs w:val="20"/>
        </w:rPr>
      </w:pPr>
      <w:r w:rsidRPr="00BA5C26">
        <w:rPr>
          <w:rFonts w:ascii="Arial" w:hAnsi="Arial" w:cs="Arial"/>
          <w:b/>
          <w:color w:val="000000" w:themeColor="text1"/>
          <w:sz w:val="20"/>
          <w:szCs w:val="20"/>
        </w:rPr>
        <w:lastRenderedPageBreak/>
        <w:t>ПЕРЕЧЕНЬ</w:t>
      </w:r>
    </w:p>
    <w:p w:rsidR="00483369" w:rsidRPr="00BA5C26" w:rsidRDefault="00297E99" w:rsidP="00297E9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color w:val="000000" w:themeColor="text1"/>
          <w:sz w:val="20"/>
          <w:szCs w:val="20"/>
        </w:rPr>
      </w:pPr>
      <w:r w:rsidRPr="00BA5C26">
        <w:rPr>
          <w:rFonts w:ascii="Arial" w:hAnsi="Arial" w:cs="Arial"/>
          <w:b/>
          <w:color w:val="000000" w:themeColor="text1"/>
          <w:sz w:val="20"/>
          <w:szCs w:val="20"/>
        </w:rPr>
        <w:t>мероприятий, необходимых для реализации муниципальной программы «Ремонт и содержание внутрипоселковых дорог Молчановского сельского поселения»</w:t>
      </w:r>
    </w:p>
    <w:tbl>
      <w:tblPr>
        <w:tblW w:w="9072" w:type="dxa"/>
        <w:tblInd w:w="817" w:type="dxa"/>
        <w:tblLayout w:type="fixed"/>
        <w:tblLook w:val="04A0" w:firstRow="1" w:lastRow="0" w:firstColumn="1" w:lastColumn="0" w:noHBand="0" w:noVBand="1"/>
      </w:tblPr>
      <w:tblGrid>
        <w:gridCol w:w="619"/>
        <w:gridCol w:w="1224"/>
        <w:gridCol w:w="1701"/>
        <w:gridCol w:w="425"/>
        <w:gridCol w:w="567"/>
        <w:gridCol w:w="709"/>
        <w:gridCol w:w="709"/>
        <w:gridCol w:w="567"/>
        <w:gridCol w:w="567"/>
        <w:gridCol w:w="708"/>
        <w:gridCol w:w="567"/>
        <w:gridCol w:w="709"/>
      </w:tblGrid>
      <w:tr w:rsidR="00BA5C26" w:rsidRPr="00BA5C26" w:rsidTr="00975863">
        <w:trPr>
          <w:trHeight w:val="564"/>
        </w:trPr>
        <w:tc>
          <w:tcPr>
            <w:tcW w:w="61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п/п</w:t>
            </w:r>
          </w:p>
        </w:tc>
        <w:tc>
          <w:tcPr>
            <w:tcW w:w="12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B638C" w:rsidRPr="00BA5C26" w:rsidRDefault="001B638C"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Наименование мероприятия</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B638C" w:rsidRPr="00BA5C26" w:rsidRDefault="001B638C"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Содержание мероприятия</w:t>
            </w:r>
          </w:p>
        </w:tc>
        <w:tc>
          <w:tcPr>
            <w:tcW w:w="992"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Срок реализации мероприятия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Исполнитель мероприятия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Классификация расходов бюджетов</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Источник финансирования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Итого</w:t>
            </w:r>
          </w:p>
        </w:tc>
        <w:tc>
          <w:tcPr>
            <w:tcW w:w="1984" w:type="dxa"/>
            <w:gridSpan w:val="3"/>
            <w:tcBorders>
              <w:top w:val="single" w:sz="4" w:space="0" w:color="auto"/>
              <w:left w:val="nil"/>
              <w:bottom w:val="single" w:sz="4" w:space="0" w:color="auto"/>
              <w:right w:val="single" w:sz="4" w:space="0" w:color="auto"/>
            </w:tcBorders>
            <w:shd w:val="clear" w:color="auto" w:fill="auto"/>
            <w:vAlign w:val="center"/>
            <w:hideMark/>
          </w:tcPr>
          <w:p w:rsidR="001B638C" w:rsidRPr="00BA5C26" w:rsidRDefault="001B638C"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xml:space="preserve">Расходы на мероприятие </w:t>
            </w:r>
          </w:p>
        </w:tc>
      </w:tr>
      <w:tr w:rsidR="00BA5C26" w:rsidRPr="00BA5C26" w:rsidTr="00975863">
        <w:trPr>
          <w:trHeight w:val="408"/>
        </w:trPr>
        <w:tc>
          <w:tcPr>
            <w:tcW w:w="619" w:type="dxa"/>
            <w:vMerge/>
            <w:tcBorders>
              <w:top w:val="single" w:sz="4" w:space="0" w:color="auto"/>
              <w:left w:val="single" w:sz="4" w:space="0" w:color="auto"/>
              <w:bottom w:val="single" w:sz="4" w:space="0" w:color="auto"/>
              <w:right w:val="single" w:sz="4" w:space="0" w:color="auto"/>
            </w:tcBorders>
            <w:vAlign w:val="center"/>
            <w:hideMark/>
          </w:tcPr>
          <w:p w:rsidR="001B638C" w:rsidRPr="00BA5C26" w:rsidRDefault="001B638C" w:rsidP="00975863">
            <w:pPr>
              <w:rPr>
                <w:rFonts w:ascii="Arial" w:hAnsi="Arial" w:cs="Arial"/>
                <w:b/>
                <w:bCs/>
                <w:color w:val="000000" w:themeColor="text1"/>
                <w:sz w:val="12"/>
                <w:szCs w:val="12"/>
              </w:rPr>
            </w:pPr>
          </w:p>
        </w:tc>
        <w:tc>
          <w:tcPr>
            <w:tcW w:w="1224" w:type="dxa"/>
            <w:vMerge/>
            <w:tcBorders>
              <w:top w:val="single" w:sz="4" w:space="0" w:color="auto"/>
              <w:left w:val="single" w:sz="4" w:space="0" w:color="auto"/>
              <w:bottom w:val="single" w:sz="4" w:space="0" w:color="auto"/>
              <w:right w:val="single" w:sz="4" w:space="0" w:color="auto"/>
            </w:tcBorders>
            <w:vAlign w:val="center"/>
            <w:hideMark/>
          </w:tcPr>
          <w:p w:rsidR="001B638C" w:rsidRPr="00BA5C26" w:rsidRDefault="001B638C" w:rsidP="00975863">
            <w:pPr>
              <w:rPr>
                <w:rFonts w:ascii="Arial" w:hAnsi="Arial" w:cs="Arial"/>
                <w:b/>
                <w:bCs/>
                <w:color w:val="000000" w:themeColor="text1"/>
                <w:sz w:val="12"/>
                <w:szCs w:val="1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B638C" w:rsidRPr="00BA5C26" w:rsidRDefault="001B638C" w:rsidP="00975863">
            <w:pPr>
              <w:rPr>
                <w:rFonts w:ascii="Arial" w:hAnsi="Arial" w:cs="Arial"/>
                <w:b/>
                <w:bCs/>
                <w:color w:val="000000" w:themeColor="text1"/>
                <w:sz w:val="12"/>
                <w:szCs w:val="12"/>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1B638C" w:rsidRPr="00BA5C26" w:rsidRDefault="001B638C" w:rsidP="00975863">
            <w:pPr>
              <w:rPr>
                <w:rFonts w:ascii="Arial" w:hAnsi="Arial" w:cs="Arial"/>
                <w:b/>
                <w:bCs/>
                <w:color w:val="000000" w:themeColor="text1"/>
                <w:sz w:val="12"/>
                <w:szCs w:val="1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B638C" w:rsidRPr="00BA5C26" w:rsidRDefault="001B638C" w:rsidP="00975863">
            <w:pPr>
              <w:rPr>
                <w:rFonts w:ascii="Arial" w:hAnsi="Arial" w:cs="Arial"/>
                <w:b/>
                <w:bCs/>
                <w:color w:val="000000" w:themeColor="text1"/>
                <w:sz w:val="12"/>
                <w:szCs w:val="1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B638C" w:rsidRPr="00BA5C26" w:rsidRDefault="001B638C" w:rsidP="00975863">
            <w:pPr>
              <w:rPr>
                <w:rFonts w:ascii="Arial" w:hAnsi="Arial" w:cs="Arial"/>
                <w:b/>
                <w:bCs/>
                <w:color w:val="000000" w:themeColor="text1"/>
                <w:sz w:val="12"/>
                <w:szCs w:val="1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B638C" w:rsidRPr="00BA5C26" w:rsidRDefault="001B638C" w:rsidP="00975863">
            <w:pPr>
              <w:rPr>
                <w:rFonts w:ascii="Arial" w:hAnsi="Arial" w:cs="Arial"/>
                <w:b/>
                <w:bCs/>
                <w:color w:val="000000" w:themeColor="text1"/>
                <w:sz w:val="12"/>
                <w:szCs w:val="1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B638C" w:rsidRPr="00BA5C26" w:rsidRDefault="001B638C" w:rsidP="00975863">
            <w:pPr>
              <w:rPr>
                <w:rFonts w:ascii="Arial" w:hAnsi="Arial" w:cs="Arial"/>
                <w:b/>
                <w:bCs/>
                <w:color w:val="000000" w:themeColor="text1"/>
                <w:sz w:val="12"/>
                <w:szCs w:val="12"/>
              </w:rPr>
            </w:pPr>
          </w:p>
        </w:tc>
        <w:tc>
          <w:tcPr>
            <w:tcW w:w="1984" w:type="dxa"/>
            <w:gridSpan w:val="3"/>
            <w:tcBorders>
              <w:top w:val="single" w:sz="4" w:space="0" w:color="auto"/>
              <w:left w:val="nil"/>
              <w:bottom w:val="single" w:sz="4" w:space="0" w:color="auto"/>
              <w:right w:val="single" w:sz="4" w:space="0" w:color="auto"/>
            </w:tcBorders>
            <w:shd w:val="clear" w:color="auto" w:fill="auto"/>
            <w:vAlign w:val="center"/>
            <w:hideMark/>
          </w:tcPr>
          <w:p w:rsidR="001B638C" w:rsidRPr="00BA5C26" w:rsidRDefault="001B638C"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(тыс. руб.)</w:t>
            </w:r>
          </w:p>
        </w:tc>
      </w:tr>
      <w:tr w:rsidR="00BA5C26" w:rsidRPr="00BA5C26" w:rsidTr="00975863">
        <w:trPr>
          <w:trHeight w:val="1344"/>
        </w:trPr>
        <w:tc>
          <w:tcPr>
            <w:tcW w:w="619" w:type="dxa"/>
            <w:vMerge/>
            <w:tcBorders>
              <w:top w:val="single" w:sz="4" w:space="0" w:color="auto"/>
              <w:left w:val="single" w:sz="4" w:space="0" w:color="auto"/>
              <w:bottom w:val="single" w:sz="4" w:space="0" w:color="auto"/>
              <w:right w:val="single" w:sz="4" w:space="0" w:color="auto"/>
            </w:tcBorders>
            <w:vAlign w:val="center"/>
            <w:hideMark/>
          </w:tcPr>
          <w:p w:rsidR="001B638C" w:rsidRPr="00BA5C26" w:rsidRDefault="001B638C" w:rsidP="00975863">
            <w:pPr>
              <w:rPr>
                <w:rFonts w:ascii="Arial" w:hAnsi="Arial" w:cs="Arial"/>
                <w:b/>
                <w:bCs/>
                <w:color w:val="000000" w:themeColor="text1"/>
                <w:sz w:val="12"/>
                <w:szCs w:val="12"/>
              </w:rPr>
            </w:pPr>
          </w:p>
        </w:tc>
        <w:tc>
          <w:tcPr>
            <w:tcW w:w="1224" w:type="dxa"/>
            <w:vMerge/>
            <w:tcBorders>
              <w:top w:val="single" w:sz="4" w:space="0" w:color="auto"/>
              <w:left w:val="single" w:sz="4" w:space="0" w:color="auto"/>
              <w:bottom w:val="single" w:sz="4" w:space="0" w:color="auto"/>
              <w:right w:val="single" w:sz="4" w:space="0" w:color="auto"/>
            </w:tcBorders>
            <w:vAlign w:val="center"/>
            <w:hideMark/>
          </w:tcPr>
          <w:p w:rsidR="001B638C" w:rsidRPr="00BA5C26" w:rsidRDefault="001B638C" w:rsidP="00975863">
            <w:pPr>
              <w:rPr>
                <w:rFonts w:ascii="Arial" w:hAnsi="Arial" w:cs="Arial"/>
                <w:b/>
                <w:bCs/>
                <w:color w:val="000000" w:themeColor="text1"/>
                <w:sz w:val="12"/>
                <w:szCs w:val="1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B638C" w:rsidRPr="00BA5C26" w:rsidRDefault="001B638C" w:rsidP="00975863">
            <w:pPr>
              <w:rPr>
                <w:rFonts w:ascii="Arial" w:hAnsi="Arial" w:cs="Arial"/>
                <w:b/>
                <w:bCs/>
                <w:color w:val="000000" w:themeColor="text1"/>
                <w:sz w:val="12"/>
                <w:szCs w:val="12"/>
              </w:rPr>
            </w:pP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с (месяц/год)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по (месяц/год)</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B638C" w:rsidRPr="00BA5C26" w:rsidRDefault="001B638C" w:rsidP="00975863">
            <w:pPr>
              <w:rPr>
                <w:rFonts w:ascii="Arial" w:hAnsi="Arial" w:cs="Arial"/>
                <w:b/>
                <w:bCs/>
                <w:color w:val="000000" w:themeColor="text1"/>
                <w:sz w:val="12"/>
                <w:szCs w:val="1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B638C" w:rsidRPr="00BA5C26" w:rsidRDefault="001B638C" w:rsidP="00975863">
            <w:pPr>
              <w:rPr>
                <w:rFonts w:ascii="Arial" w:hAnsi="Arial" w:cs="Arial"/>
                <w:b/>
                <w:bCs/>
                <w:color w:val="000000" w:themeColor="text1"/>
                <w:sz w:val="12"/>
                <w:szCs w:val="1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B638C" w:rsidRPr="00BA5C26" w:rsidRDefault="001B638C" w:rsidP="00975863">
            <w:pPr>
              <w:rPr>
                <w:rFonts w:ascii="Arial" w:hAnsi="Arial" w:cs="Arial"/>
                <w:b/>
                <w:bCs/>
                <w:color w:val="000000" w:themeColor="text1"/>
                <w:sz w:val="12"/>
                <w:szCs w:val="1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B638C" w:rsidRPr="00BA5C26" w:rsidRDefault="001B638C" w:rsidP="00975863">
            <w:pPr>
              <w:rPr>
                <w:rFonts w:ascii="Arial" w:hAnsi="Arial" w:cs="Arial"/>
                <w:b/>
                <w:bCs/>
                <w:color w:val="000000" w:themeColor="text1"/>
                <w:sz w:val="12"/>
                <w:szCs w:val="12"/>
              </w:rPr>
            </w:pPr>
          </w:p>
        </w:tc>
        <w:tc>
          <w:tcPr>
            <w:tcW w:w="708"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2020 год</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1B638C" w:rsidRPr="00BA5C26" w:rsidRDefault="001B638C"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2021 год</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1B638C" w:rsidRPr="00BA5C26" w:rsidRDefault="001B638C"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2022 год</w:t>
            </w:r>
          </w:p>
        </w:tc>
      </w:tr>
      <w:tr w:rsidR="00BA5C26" w:rsidRPr="00BA5C26" w:rsidTr="00975863">
        <w:trPr>
          <w:trHeight w:val="1896"/>
        </w:trPr>
        <w:tc>
          <w:tcPr>
            <w:tcW w:w="619" w:type="dxa"/>
            <w:tcBorders>
              <w:top w:val="nil"/>
              <w:left w:val="single" w:sz="4" w:space="0" w:color="auto"/>
              <w:bottom w:val="single" w:sz="4" w:space="0" w:color="auto"/>
              <w:right w:val="single" w:sz="4" w:space="0" w:color="auto"/>
            </w:tcBorders>
            <w:shd w:val="clear" w:color="auto" w:fill="auto"/>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1.</w:t>
            </w:r>
          </w:p>
        </w:tc>
        <w:tc>
          <w:tcPr>
            <w:tcW w:w="1224" w:type="dxa"/>
            <w:tcBorders>
              <w:top w:val="nil"/>
              <w:left w:val="nil"/>
              <w:bottom w:val="single" w:sz="4" w:space="0" w:color="auto"/>
              <w:right w:val="single" w:sz="4" w:space="0" w:color="auto"/>
            </w:tcBorders>
            <w:shd w:val="clear" w:color="auto" w:fill="auto"/>
            <w:vAlign w:val="center"/>
            <w:hideMark/>
          </w:tcPr>
          <w:p w:rsidR="001B638C" w:rsidRPr="00BA5C26" w:rsidRDefault="001B638C" w:rsidP="00975863">
            <w:pPr>
              <w:rPr>
                <w:rFonts w:ascii="Arial" w:hAnsi="Arial" w:cs="Arial"/>
                <w:color w:val="000000" w:themeColor="text1"/>
                <w:sz w:val="12"/>
                <w:szCs w:val="12"/>
              </w:rPr>
            </w:pPr>
            <w:r w:rsidRPr="00BA5C26">
              <w:rPr>
                <w:rFonts w:ascii="Arial" w:hAnsi="Arial" w:cs="Arial"/>
                <w:color w:val="000000" w:themeColor="text1"/>
                <w:sz w:val="12"/>
                <w:szCs w:val="12"/>
              </w:rPr>
              <w:t>Содержание автомобильных дорог общего пользования местного значения</w:t>
            </w:r>
          </w:p>
        </w:tc>
        <w:tc>
          <w:tcPr>
            <w:tcW w:w="1701" w:type="dxa"/>
            <w:tcBorders>
              <w:top w:val="nil"/>
              <w:left w:val="nil"/>
              <w:bottom w:val="single" w:sz="4" w:space="0" w:color="auto"/>
              <w:right w:val="single" w:sz="4" w:space="0" w:color="auto"/>
            </w:tcBorders>
            <w:shd w:val="clear" w:color="auto" w:fill="auto"/>
            <w:vAlign w:val="center"/>
            <w:hideMark/>
          </w:tcPr>
          <w:p w:rsidR="001B638C" w:rsidRPr="00BA5C26" w:rsidRDefault="001B638C" w:rsidP="00975863">
            <w:pPr>
              <w:rPr>
                <w:rFonts w:ascii="Arial" w:hAnsi="Arial" w:cs="Arial"/>
                <w:color w:val="000000" w:themeColor="text1"/>
                <w:sz w:val="12"/>
                <w:szCs w:val="12"/>
              </w:rPr>
            </w:pPr>
            <w:r w:rsidRPr="00BA5C26">
              <w:rPr>
                <w:rFonts w:ascii="Arial" w:hAnsi="Arial" w:cs="Arial"/>
                <w:color w:val="000000" w:themeColor="text1"/>
                <w:sz w:val="12"/>
                <w:szCs w:val="12"/>
              </w:rPr>
              <w:t>Содержание автомобильных дорог общего пользования местного значения расположенных на территории Молчановского сельского поселения; диагностическое обследование дорог (улиц) с составлением технических и кадастровых паспортов; проведение комплекса кадастровых работ; регистрация права собственности; разработка проектов организации дорожного движения на автомобильных дорогах общего пользования местного значения, в границах населенных пунктов</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2020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2022</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Администрация Молчановского сельского поселения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0409 7955201000 240; 850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местный бюджет</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9 682,5</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2 757,0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3 346,0</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3 579,5</w:t>
            </w:r>
          </w:p>
        </w:tc>
      </w:tr>
      <w:tr w:rsidR="00BA5C26" w:rsidRPr="00BA5C26" w:rsidTr="00975863">
        <w:trPr>
          <w:trHeight w:val="1872"/>
        </w:trPr>
        <w:tc>
          <w:tcPr>
            <w:tcW w:w="619" w:type="dxa"/>
            <w:tcBorders>
              <w:top w:val="nil"/>
              <w:left w:val="single" w:sz="4" w:space="0" w:color="auto"/>
              <w:bottom w:val="single" w:sz="4" w:space="0" w:color="auto"/>
              <w:right w:val="single" w:sz="4" w:space="0" w:color="auto"/>
            </w:tcBorders>
            <w:shd w:val="clear" w:color="auto" w:fill="auto"/>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2.</w:t>
            </w:r>
          </w:p>
        </w:tc>
        <w:tc>
          <w:tcPr>
            <w:tcW w:w="1224" w:type="dxa"/>
            <w:tcBorders>
              <w:top w:val="nil"/>
              <w:left w:val="nil"/>
              <w:bottom w:val="single" w:sz="4" w:space="0" w:color="auto"/>
              <w:right w:val="single" w:sz="4" w:space="0" w:color="auto"/>
            </w:tcBorders>
            <w:shd w:val="clear" w:color="auto" w:fill="auto"/>
            <w:vAlign w:val="center"/>
            <w:hideMark/>
          </w:tcPr>
          <w:p w:rsidR="001B638C" w:rsidRPr="00BA5C26" w:rsidRDefault="001B638C" w:rsidP="00975863">
            <w:pPr>
              <w:rPr>
                <w:rFonts w:ascii="Arial" w:hAnsi="Arial" w:cs="Arial"/>
                <w:color w:val="000000" w:themeColor="text1"/>
                <w:sz w:val="12"/>
                <w:szCs w:val="12"/>
              </w:rPr>
            </w:pPr>
            <w:r w:rsidRPr="00BA5C26">
              <w:rPr>
                <w:rFonts w:ascii="Arial" w:hAnsi="Arial" w:cs="Arial"/>
                <w:color w:val="000000" w:themeColor="text1"/>
                <w:sz w:val="12"/>
                <w:szCs w:val="12"/>
              </w:rPr>
              <w:t xml:space="preserve">Содержание элементов обустройства автомобильных дорог </w:t>
            </w:r>
          </w:p>
        </w:tc>
        <w:tc>
          <w:tcPr>
            <w:tcW w:w="1701" w:type="dxa"/>
            <w:tcBorders>
              <w:top w:val="nil"/>
              <w:left w:val="nil"/>
              <w:bottom w:val="single" w:sz="4" w:space="0" w:color="auto"/>
              <w:right w:val="single" w:sz="4" w:space="0" w:color="auto"/>
            </w:tcBorders>
            <w:shd w:val="clear" w:color="auto" w:fill="auto"/>
            <w:vAlign w:val="center"/>
            <w:hideMark/>
          </w:tcPr>
          <w:p w:rsidR="001B638C" w:rsidRPr="00BA5C26" w:rsidRDefault="001B638C" w:rsidP="00975863">
            <w:pPr>
              <w:rPr>
                <w:rFonts w:ascii="Arial" w:hAnsi="Arial" w:cs="Arial"/>
                <w:color w:val="000000" w:themeColor="text1"/>
                <w:sz w:val="12"/>
                <w:szCs w:val="12"/>
              </w:rPr>
            </w:pPr>
            <w:r w:rsidRPr="00BA5C26">
              <w:rPr>
                <w:rFonts w:ascii="Arial" w:hAnsi="Arial" w:cs="Arial"/>
                <w:color w:val="000000" w:themeColor="text1"/>
                <w:sz w:val="12"/>
                <w:szCs w:val="12"/>
              </w:rPr>
              <w:t>Очистка тротуаров от снега, мусора; ремонт тротуаров, приобретение материальных запасов и основных средств для проведения работ; приобретение дорожных знаков; Оказание услуг по установки дорожных знаков; оформление проектно-сметной документации на ремонт (капитальный ремонт) тротуаров, проверка достоверности определения сметной стоимости.</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2020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2022</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Администрация Молчановского сельского поселения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0409 7955202000 240;850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местный бюджет</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4 704,7</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1 511,6</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1 566,0</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1 627,1</w:t>
            </w:r>
          </w:p>
        </w:tc>
      </w:tr>
      <w:tr w:rsidR="00BA5C26" w:rsidRPr="00BA5C26" w:rsidTr="00975863">
        <w:trPr>
          <w:trHeight w:val="2148"/>
        </w:trPr>
        <w:tc>
          <w:tcPr>
            <w:tcW w:w="619" w:type="dxa"/>
            <w:tcBorders>
              <w:top w:val="nil"/>
              <w:left w:val="single" w:sz="4" w:space="0" w:color="auto"/>
              <w:bottom w:val="single" w:sz="4" w:space="0" w:color="auto"/>
              <w:right w:val="single" w:sz="4" w:space="0" w:color="auto"/>
            </w:tcBorders>
            <w:shd w:val="clear" w:color="auto" w:fill="auto"/>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3.</w:t>
            </w:r>
          </w:p>
        </w:tc>
        <w:tc>
          <w:tcPr>
            <w:tcW w:w="1224" w:type="dxa"/>
            <w:tcBorders>
              <w:top w:val="nil"/>
              <w:left w:val="nil"/>
              <w:bottom w:val="single" w:sz="4" w:space="0" w:color="auto"/>
              <w:right w:val="single" w:sz="4" w:space="0" w:color="auto"/>
            </w:tcBorders>
            <w:shd w:val="clear" w:color="auto" w:fill="auto"/>
            <w:vAlign w:val="center"/>
            <w:hideMark/>
          </w:tcPr>
          <w:p w:rsidR="001B638C" w:rsidRPr="00BA5C26" w:rsidRDefault="001B638C" w:rsidP="00975863">
            <w:pPr>
              <w:rPr>
                <w:rFonts w:ascii="Arial" w:hAnsi="Arial" w:cs="Arial"/>
                <w:color w:val="000000" w:themeColor="text1"/>
                <w:sz w:val="12"/>
                <w:szCs w:val="12"/>
              </w:rPr>
            </w:pPr>
            <w:r w:rsidRPr="00BA5C26">
              <w:rPr>
                <w:rFonts w:ascii="Arial" w:hAnsi="Arial" w:cs="Arial"/>
                <w:color w:val="000000" w:themeColor="text1"/>
                <w:sz w:val="12"/>
                <w:szCs w:val="12"/>
              </w:rPr>
              <w:t>Ремонт автомобильных дорог общего пользования местного значения</w:t>
            </w:r>
          </w:p>
        </w:tc>
        <w:tc>
          <w:tcPr>
            <w:tcW w:w="1701" w:type="dxa"/>
            <w:tcBorders>
              <w:top w:val="nil"/>
              <w:left w:val="nil"/>
              <w:bottom w:val="single" w:sz="4" w:space="0" w:color="auto"/>
              <w:right w:val="single" w:sz="4" w:space="0" w:color="auto"/>
            </w:tcBorders>
            <w:shd w:val="clear" w:color="auto" w:fill="auto"/>
            <w:vAlign w:val="center"/>
            <w:hideMark/>
          </w:tcPr>
          <w:p w:rsidR="001B638C" w:rsidRPr="00BA5C26" w:rsidRDefault="001B638C" w:rsidP="00975863">
            <w:pPr>
              <w:rPr>
                <w:rFonts w:ascii="Arial" w:hAnsi="Arial" w:cs="Arial"/>
                <w:color w:val="000000" w:themeColor="text1"/>
                <w:sz w:val="12"/>
                <w:szCs w:val="12"/>
              </w:rPr>
            </w:pPr>
            <w:r w:rsidRPr="00BA5C26">
              <w:rPr>
                <w:rFonts w:ascii="Arial" w:hAnsi="Arial" w:cs="Arial"/>
                <w:color w:val="000000" w:themeColor="text1"/>
                <w:sz w:val="12"/>
                <w:szCs w:val="12"/>
              </w:rPr>
              <w:t>Разработка проектной и сметной документации; проверка достоверности определения сметной стоимости; ремонт автомобильных дорог общего пользования местного значения и искусственных сооружений на них (перечень объектов ремонта по годам определяется по результатам обследования сети дорог и получения дефектных ведомостей по дорогам и искусственным сооружениям на них, требующим необходимого ремонта); Приобретение материальных запасов для проведения ремонтных работ на дорогах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2020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2022</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Администрация Молчановского сельского поселения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0409 7955203000 240; 850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местный бюджет</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1 950,3</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850,0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880,6</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914,9</w:t>
            </w:r>
          </w:p>
        </w:tc>
      </w:tr>
      <w:tr w:rsidR="00BA5C26" w:rsidRPr="00BA5C26" w:rsidTr="00975863">
        <w:trPr>
          <w:trHeight w:val="1980"/>
        </w:trPr>
        <w:tc>
          <w:tcPr>
            <w:tcW w:w="619" w:type="dxa"/>
            <w:tcBorders>
              <w:top w:val="nil"/>
              <w:left w:val="single" w:sz="4" w:space="0" w:color="auto"/>
              <w:bottom w:val="single" w:sz="4" w:space="0" w:color="auto"/>
              <w:right w:val="single" w:sz="4" w:space="0" w:color="auto"/>
            </w:tcBorders>
            <w:shd w:val="clear" w:color="auto" w:fill="auto"/>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4.</w:t>
            </w:r>
          </w:p>
        </w:tc>
        <w:tc>
          <w:tcPr>
            <w:tcW w:w="1224" w:type="dxa"/>
            <w:tcBorders>
              <w:top w:val="nil"/>
              <w:left w:val="nil"/>
              <w:bottom w:val="single" w:sz="4" w:space="0" w:color="auto"/>
              <w:right w:val="single" w:sz="4" w:space="0" w:color="auto"/>
            </w:tcBorders>
            <w:shd w:val="clear" w:color="auto" w:fill="auto"/>
            <w:vAlign w:val="center"/>
            <w:hideMark/>
          </w:tcPr>
          <w:p w:rsidR="001B638C" w:rsidRPr="00BA5C26" w:rsidRDefault="001B638C" w:rsidP="00975863">
            <w:pPr>
              <w:rPr>
                <w:rFonts w:ascii="Arial" w:hAnsi="Arial" w:cs="Arial"/>
                <w:color w:val="000000" w:themeColor="text1"/>
                <w:sz w:val="12"/>
                <w:szCs w:val="12"/>
              </w:rPr>
            </w:pPr>
            <w:r w:rsidRPr="00BA5C26">
              <w:rPr>
                <w:rFonts w:ascii="Arial" w:hAnsi="Arial" w:cs="Arial"/>
                <w:color w:val="000000" w:themeColor="text1"/>
                <w:sz w:val="12"/>
                <w:szCs w:val="12"/>
              </w:rPr>
              <w:t>Ремонт автомобильных дорог общего пользования местного значения</w:t>
            </w:r>
          </w:p>
        </w:tc>
        <w:tc>
          <w:tcPr>
            <w:tcW w:w="1701" w:type="dxa"/>
            <w:tcBorders>
              <w:top w:val="nil"/>
              <w:left w:val="nil"/>
              <w:bottom w:val="single" w:sz="4" w:space="0" w:color="auto"/>
              <w:right w:val="single" w:sz="4" w:space="0" w:color="auto"/>
            </w:tcBorders>
            <w:shd w:val="clear" w:color="auto" w:fill="auto"/>
            <w:vAlign w:val="center"/>
            <w:hideMark/>
          </w:tcPr>
          <w:p w:rsidR="001B638C" w:rsidRPr="00BA5C26" w:rsidRDefault="001B638C" w:rsidP="00975863">
            <w:pPr>
              <w:rPr>
                <w:rFonts w:ascii="Arial" w:hAnsi="Arial" w:cs="Arial"/>
                <w:color w:val="000000" w:themeColor="text1"/>
                <w:sz w:val="12"/>
                <w:szCs w:val="12"/>
              </w:rPr>
            </w:pPr>
            <w:proofErr w:type="spellStart"/>
            <w:r w:rsidRPr="00BA5C26">
              <w:rPr>
                <w:rFonts w:ascii="Arial" w:hAnsi="Arial" w:cs="Arial"/>
                <w:color w:val="000000" w:themeColor="text1"/>
                <w:sz w:val="12"/>
                <w:szCs w:val="12"/>
              </w:rPr>
              <w:t>Софинансирование</w:t>
            </w:r>
            <w:proofErr w:type="spellEnd"/>
            <w:r w:rsidRPr="00BA5C26">
              <w:rPr>
                <w:rFonts w:ascii="Arial" w:hAnsi="Arial" w:cs="Arial"/>
                <w:color w:val="000000" w:themeColor="text1"/>
                <w:sz w:val="12"/>
                <w:szCs w:val="12"/>
              </w:rPr>
              <w:t xml:space="preserve"> расходов на капитальный ремонт и (или) ремонт автомобильных дорог общего пользования местного значения в границах Молчановского района</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2020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2022</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Администрация Молчановского сельского поселения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0409 79552S3000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местный бюджет</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1 950,3</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626,6</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649,2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1B638C" w:rsidRPr="00BA5C26" w:rsidRDefault="001B638C"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674,5</w:t>
            </w:r>
          </w:p>
        </w:tc>
      </w:tr>
      <w:tr w:rsidR="00BA5C26" w:rsidRPr="00BA5C26" w:rsidTr="00975863">
        <w:trPr>
          <w:trHeight w:val="1188"/>
        </w:trPr>
        <w:tc>
          <w:tcPr>
            <w:tcW w:w="619" w:type="dxa"/>
            <w:tcBorders>
              <w:top w:val="nil"/>
              <w:left w:val="single" w:sz="4" w:space="0" w:color="auto"/>
              <w:bottom w:val="single" w:sz="4" w:space="0" w:color="auto"/>
              <w:right w:val="single" w:sz="4" w:space="0" w:color="auto"/>
            </w:tcBorders>
            <w:shd w:val="clear" w:color="auto" w:fill="auto"/>
            <w:vAlign w:val="center"/>
            <w:hideMark/>
          </w:tcPr>
          <w:p w:rsidR="001B638C" w:rsidRPr="00BA5C26" w:rsidRDefault="001B638C"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lastRenderedPageBreak/>
              <w:t> </w:t>
            </w:r>
          </w:p>
        </w:tc>
        <w:tc>
          <w:tcPr>
            <w:tcW w:w="1224" w:type="dxa"/>
            <w:tcBorders>
              <w:top w:val="nil"/>
              <w:left w:val="nil"/>
              <w:bottom w:val="single" w:sz="4" w:space="0" w:color="auto"/>
              <w:right w:val="single" w:sz="4" w:space="0" w:color="auto"/>
            </w:tcBorders>
            <w:shd w:val="clear" w:color="auto" w:fill="auto"/>
            <w:vAlign w:val="center"/>
            <w:hideMark/>
          </w:tcPr>
          <w:p w:rsidR="001B638C" w:rsidRPr="00BA5C26" w:rsidRDefault="001B638C"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ИТОГО:</w:t>
            </w:r>
          </w:p>
        </w:tc>
        <w:tc>
          <w:tcPr>
            <w:tcW w:w="1701" w:type="dxa"/>
            <w:tcBorders>
              <w:top w:val="nil"/>
              <w:left w:val="nil"/>
              <w:bottom w:val="single" w:sz="4" w:space="0" w:color="auto"/>
              <w:right w:val="single" w:sz="4" w:space="0" w:color="auto"/>
            </w:tcBorders>
            <w:shd w:val="clear" w:color="auto" w:fill="auto"/>
            <w:vAlign w:val="center"/>
            <w:hideMark/>
          </w:tcPr>
          <w:p w:rsidR="001B638C" w:rsidRPr="00BA5C26" w:rsidRDefault="001B638C"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Всего</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709" w:type="dxa"/>
            <w:tcBorders>
              <w:top w:val="nil"/>
              <w:left w:val="nil"/>
              <w:bottom w:val="single" w:sz="4" w:space="0" w:color="auto"/>
              <w:right w:val="single" w:sz="4" w:space="0" w:color="auto"/>
            </w:tcBorders>
            <w:shd w:val="clear" w:color="auto" w:fill="auto"/>
            <w:vAlign w:val="center"/>
            <w:hideMark/>
          </w:tcPr>
          <w:p w:rsidR="001B638C" w:rsidRPr="00BA5C26" w:rsidRDefault="001B638C"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709" w:type="dxa"/>
            <w:tcBorders>
              <w:top w:val="nil"/>
              <w:left w:val="nil"/>
              <w:bottom w:val="single" w:sz="4" w:space="0" w:color="auto"/>
              <w:right w:val="single" w:sz="4" w:space="0" w:color="auto"/>
            </w:tcBorders>
            <w:shd w:val="clear" w:color="auto" w:fill="auto"/>
            <w:vAlign w:val="center"/>
            <w:hideMark/>
          </w:tcPr>
          <w:p w:rsidR="001B638C" w:rsidRPr="00BA5C26" w:rsidRDefault="001B638C"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vAlign w:val="center"/>
            <w:hideMark/>
          </w:tcPr>
          <w:p w:rsidR="001B638C" w:rsidRPr="00BA5C26" w:rsidRDefault="001B638C"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18 983,0</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5 745,2</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6 441,8</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1B638C" w:rsidRPr="00BA5C26" w:rsidRDefault="001B638C"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6 796,0</w:t>
            </w:r>
          </w:p>
        </w:tc>
      </w:tr>
    </w:tbl>
    <w:p w:rsidR="001B638C" w:rsidRPr="00BA5C26" w:rsidRDefault="001B638C" w:rsidP="00297E9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eastAsia="Times New Roman" w:hAnsi="Arial" w:cs="Arial"/>
          <w:color w:val="000000" w:themeColor="text1"/>
          <w:sz w:val="20"/>
          <w:szCs w:val="20"/>
          <w:lang w:eastAsia="ar-SA"/>
        </w:rPr>
      </w:pPr>
    </w:p>
    <w:p w:rsidR="001B638C" w:rsidRPr="00BA5C26" w:rsidRDefault="001B638C" w:rsidP="00297E9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eastAsia="Times New Roman" w:hAnsi="Arial" w:cs="Arial"/>
          <w:color w:val="000000" w:themeColor="text1"/>
          <w:sz w:val="20"/>
          <w:szCs w:val="20"/>
          <w:lang w:eastAsia="ar-SA"/>
        </w:rPr>
      </w:pPr>
      <w:r w:rsidRPr="00BA5C26">
        <w:rPr>
          <w:rFonts w:ascii="Arial" w:eastAsia="Times New Roman" w:hAnsi="Arial" w:cs="Arial"/>
          <w:color w:val="000000" w:themeColor="text1"/>
          <w:sz w:val="20"/>
          <w:szCs w:val="20"/>
          <w:lang w:eastAsia="ar-SA"/>
        </w:rPr>
        <w:t xml:space="preserve">Глава Молчановского сельского поселения           </w:t>
      </w:r>
      <w:r w:rsidRPr="00BA5C26">
        <w:rPr>
          <w:rFonts w:ascii="Arial" w:eastAsia="Times New Roman" w:hAnsi="Arial" w:cs="Arial"/>
          <w:color w:val="000000" w:themeColor="text1"/>
          <w:sz w:val="20"/>
          <w:szCs w:val="20"/>
          <w:lang w:eastAsia="ar-SA"/>
        </w:rPr>
        <w:tab/>
      </w:r>
      <w:r w:rsidRPr="00BA5C26">
        <w:rPr>
          <w:rFonts w:ascii="Arial" w:eastAsia="Times New Roman" w:hAnsi="Arial" w:cs="Arial"/>
          <w:color w:val="000000" w:themeColor="text1"/>
          <w:sz w:val="20"/>
          <w:szCs w:val="20"/>
          <w:lang w:eastAsia="ar-SA"/>
        </w:rPr>
        <w:tab/>
        <w:t xml:space="preserve">(подпись) </w:t>
      </w:r>
      <w:r w:rsidRPr="00BA5C26">
        <w:rPr>
          <w:rFonts w:ascii="Arial" w:eastAsia="Times New Roman" w:hAnsi="Arial" w:cs="Arial"/>
          <w:color w:val="000000" w:themeColor="text1"/>
          <w:sz w:val="20"/>
          <w:szCs w:val="20"/>
          <w:lang w:eastAsia="ar-SA"/>
        </w:rPr>
        <w:tab/>
      </w:r>
      <w:r w:rsidRPr="00BA5C26">
        <w:rPr>
          <w:rFonts w:ascii="Arial" w:eastAsia="Times New Roman" w:hAnsi="Arial" w:cs="Arial"/>
          <w:color w:val="000000" w:themeColor="text1"/>
          <w:sz w:val="20"/>
          <w:szCs w:val="20"/>
          <w:lang w:eastAsia="ar-SA"/>
        </w:rPr>
        <w:tab/>
      </w:r>
      <w:r w:rsidRPr="00BA5C26">
        <w:rPr>
          <w:rFonts w:ascii="Arial" w:eastAsia="Times New Roman" w:hAnsi="Arial" w:cs="Arial"/>
          <w:color w:val="000000" w:themeColor="text1"/>
          <w:sz w:val="20"/>
          <w:szCs w:val="20"/>
          <w:lang w:eastAsia="ar-SA"/>
        </w:rPr>
        <w:tab/>
        <w:t>А.Л. Гензе</w:t>
      </w:r>
    </w:p>
    <w:p w:rsidR="001B638C" w:rsidRPr="00BA5C26" w:rsidRDefault="001B638C" w:rsidP="00297E9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color w:val="000000" w:themeColor="text1"/>
          <w:sz w:val="20"/>
          <w:szCs w:val="20"/>
        </w:rPr>
      </w:pPr>
    </w:p>
    <w:p w:rsidR="003D3394" w:rsidRPr="00BA5C26" w:rsidRDefault="003D3394"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100DD5" w:rsidRPr="00BA5C26" w:rsidRDefault="00100DD5"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100DD5" w:rsidRPr="00BA5C26" w:rsidRDefault="00100DD5" w:rsidP="00100DD5">
      <w:pPr>
        <w:jc w:val="center"/>
        <w:rPr>
          <w:rFonts w:ascii="Arial" w:hAnsi="Arial" w:cs="Arial"/>
          <w:color w:val="000000" w:themeColor="text1"/>
          <w:sz w:val="20"/>
          <w:szCs w:val="20"/>
        </w:rPr>
      </w:pPr>
      <w:r w:rsidRPr="00BA5C26">
        <w:rPr>
          <w:rFonts w:ascii="Arial" w:hAnsi="Arial" w:cs="Arial"/>
          <w:color w:val="000000" w:themeColor="text1"/>
          <w:sz w:val="20"/>
          <w:szCs w:val="20"/>
        </w:rPr>
        <w:t>ПОСТАНОВЛЕНИЕ</w:t>
      </w:r>
    </w:p>
    <w:p w:rsidR="00100DD5" w:rsidRPr="00BA5C26" w:rsidRDefault="00100DD5" w:rsidP="00100DD5">
      <w:pPr>
        <w:pStyle w:val="afb"/>
        <w:tabs>
          <w:tab w:val="clear" w:pos="6804"/>
        </w:tabs>
        <w:spacing w:before="0" w:line="360" w:lineRule="auto"/>
        <w:rPr>
          <w:rFonts w:ascii="Arial" w:hAnsi="Arial" w:cs="Arial"/>
          <w:color w:val="000000" w:themeColor="text1"/>
          <w:sz w:val="20"/>
        </w:rPr>
      </w:pPr>
      <w:r w:rsidRPr="00BA5C26">
        <w:rPr>
          <w:rFonts w:ascii="Arial" w:hAnsi="Arial" w:cs="Arial"/>
          <w:color w:val="000000" w:themeColor="text1"/>
          <w:sz w:val="20"/>
        </w:rPr>
        <w:t>«30» декабря 2019 г.</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Pr="00BA5C26">
        <w:rPr>
          <w:rFonts w:ascii="Arial" w:hAnsi="Arial" w:cs="Arial"/>
          <w:color w:val="000000" w:themeColor="text1"/>
          <w:sz w:val="20"/>
        </w:rPr>
        <w:tab/>
      </w:r>
      <w:r w:rsidRPr="00BA5C26">
        <w:rPr>
          <w:rFonts w:ascii="Arial" w:hAnsi="Arial" w:cs="Arial"/>
          <w:color w:val="000000" w:themeColor="text1"/>
          <w:sz w:val="20"/>
        </w:rPr>
        <w:tab/>
        <w:t xml:space="preserve">         № 329</w:t>
      </w:r>
    </w:p>
    <w:p w:rsidR="00100DD5" w:rsidRPr="00BA5C26" w:rsidRDefault="00100DD5" w:rsidP="00100DD5">
      <w:pPr>
        <w:shd w:val="clear" w:color="auto" w:fill="FFFFFF"/>
        <w:tabs>
          <w:tab w:val="left" w:pos="1418"/>
        </w:tabs>
        <w:rPr>
          <w:rFonts w:ascii="Arial" w:hAnsi="Arial" w:cs="Arial"/>
          <w:b/>
          <w:color w:val="000000" w:themeColor="text1"/>
          <w:sz w:val="20"/>
          <w:szCs w:val="20"/>
        </w:rPr>
      </w:pPr>
    </w:p>
    <w:p w:rsidR="00100DD5" w:rsidRPr="00BA5C26" w:rsidRDefault="00100DD5" w:rsidP="00100DD5">
      <w:pPr>
        <w:shd w:val="clear" w:color="auto" w:fill="FFFFFF"/>
        <w:tabs>
          <w:tab w:val="left" w:pos="1418"/>
        </w:tabs>
        <w:ind w:firstLine="426"/>
        <w:jc w:val="center"/>
        <w:rPr>
          <w:rFonts w:ascii="Arial" w:hAnsi="Arial" w:cs="Arial"/>
          <w:color w:val="000000" w:themeColor="text1"/>
          <w:sz w:val="20"/>
          <w:szCs w:val="20"/>
        </w:rPr>
      </w:pPr>
      <w:r w:rsidRPr="00BA5C26">
        <w:rPr>
          <w:rFonts w:ascii="Arial" w:hAnsi="Arial" w:cs="Arial"/>
          <w:color w:val="000000" w:themeColor="text1"/>
          <w:sz w:val="20"/>
          <w:szCs w:val="20"/>
        </w:rPr>
        <w:t>Об утверждении муниципальной программы Молчановского сельского поселения</w:t>
      </w:r>
    </w:p>
    <w:p w:rsidR="00100DD5" w:rsidRPr="00BA5C26" w:rsidRDefault="00100DD5" w:rsidP="00100DD5">
      <w:pPr>
        <w:shd w:val="clear" w:color="auto" w:fill="FFFFFF"/>
        <w:tabs>
          <w:tab w:val="left" w:pos="1418"/>
        </w:tabs>
        <w:ind w:firstLine="426"/>
        <w:jc w:val="center"/>
        <w:rPr>
          <w:rFonts w:ascii="Arial" w:hAnsi="Arial" w:cs="Arial"/>
          <w:color w:val="000000" w:themeColor="text1"/>
          <w:sz w:val="20"/>
          <w:szCs w:val="20"/>
        </w:rPr>
      </w:pPr>
      <w:r w:rsidRPr="00BA5C26">
        <w:rPr>
          <w:rFonts w:ascii="Arial" w:hAnsi="Arial" w:cs="Arial"/>
          <w:color w:val="000000" w:themeColor="text1"/>
          <w:sz w:val="20"/>
          <w:szCs w:val="20"/>
        </w:rPr>
        <w:t>«Развитие жилищно-коммунального хозяйства в Молчановском сельском поселении на 2020-2022 годы»</w:t>
      </w:r>
    </w:p>
    <w:p w:rsidR="00100DD5" w:rsidRPr="00BA5C26" w:rsidRDefault="00100DD5" w:rsidP="00100DD5">
      <w:pPr>
        <w:shd w:val="clear" w:color="auto" w:fill="FFFFFF"/>
        <w:tabs>
          <w:tab w:val="left" w:pos="1418"/>
        </w:tabs>
        <w:ind w:firstLine="426"/>
        <w:rPr>
          <w:rFonts w:ascii="Arial" w:hAnsi="Arial" w:cs="Arial"/>
          <w:i/>
          <w:color w:val="000000" w:themeColor="text1"/>
          <w:sz w:val="20"/>
          <w:szCs w:val="20"/>
        </w:rPr>
      </w:pPr>
    </w:p>
    <w:p w:rsidR="00100DD5" w:rsidRPr="00BA5C26" w:rsidRDefault="00100DD5" w:rsidP="00100DD5">
      <w:pPr>
        <w:widowControl w:val="0"/>
        <w:autoSpaceDE w:val="0"/>
        <w:autoSpaceDN w:val="0"/>
        <w:adjustRightInd w:val="0"/>
        <w:ind w:firstLine="426"/>
        <w:jc w:val="both"/>
        <w:rPr>
          <w:rFonts w:ascii="Arial" w:hAnsi="Arial" w:cs="Arial"/>
          <w:color w:val="000000" w:themeColor="text1"/>
          <w:sz w:val="20"/>
          <w:szCs w:val="20"/>
        </w:rPr>
      </w:pPr>
      <w:r w:rsidRPr="00BA5C26">
        <w:rPr>
          <w:rFonts w:ascii="Arial" w:hAnsi="Arial" w:cs="Arial"/>
          <w:color w:val="000000" w:themeColor="text1"/>
          <w:sz w:val="20"/>
          <w:szCs w:val="20"/>
        </w:rPr>
        <w:t>В соответствии со статьей 179 Бюджетного Кодекса Российской Федерации, Федерального закона от 06.10.2003 г. № 131 «Об общих принципах организации местного самоуправления в Российской Федерации», постановления Администрации Молчановского сельского поселения от 03.04.2014 г. № 36 «Об утверждении Порядка разработки и реализации муниципальных программ муниципального образования Молчановское сельское поселение», повышения эффективности решения отдельных социально-экономических задач Молчановского сельского поселения, рационального использования бюджетных средств, унификации способов и технологий формирования муниципальных программ.</w:t>
      </w:r>
    </w:p>
    <w:p w:rsidR="00100DD5" w:rsidRPr="00BA5C26" w:rsidRDefault="00100DD5" w:rsidP="00100DD5">
      <w:pPr>
        <w:pStyle w:val="ConsPlusNormal"/>
        <w:ind w:firstLine="426"/>
        <w:jc w:val="both"/>
        <w:rPr>
          <w:color w:val="000000" w:themeColor="text1"/>
        </w:rPr>
      </w:pPr>
    </w:p>
    <w:p w:rsidR="00100DD5" w:rsidRPr="00BA5C26" w:rsidRDefault="00100DD5" w:rsidP="00100DD5">
      <w:pPr>
        <w:pStyle w:val="ConsPlusNormal"/>
        <w:ind w:firstLine="426"/>
        <w:jc w:val="both"/>
        <w:rPr>
          <w:color w:val="000000" w:themeColor="text1"/>
        </w:rPr>
      </w:pPr>
      <w:r w:rsidRPr="00BA5C26">
        <w:rPr>
          <w:b/>
          <w:color w:val="000000" w:themeColor="text1"/>
        </w:rPr>
        <w:t>ПОСТАНОВЛЯЮ</w:t>
      </w:r>
      <w:r w:rsidRPr="00BA5C26">
        <w:rPr>
          <w:color w:val="000000" w:themeColor="text1"/>
        </w:rPr>
        <w:t>:</w:t>
      </w:r>
    </w:p>
    <w:p w:rsidR="00100DD5" w:rsidRPr="00BA5C26" w:rsidRDefault="00100DD5" w:rsidP="00100DD5">
      <w:pPr>
        <w:pStyle w:val="ConsPlusNormal"/>
        <w:ind w:firstLine="426"/>
        <w:jc w:val="both"/>
        <w:rPr>
          <w:color w:val="000000" w:themeColor="text1"/>
        </w:rPr>
      </w:pPr>
    </w:p>
    <w:p w:rsidR="00100DD5" w:rsidRPr="00BA5C26" w:rsidRDefault="00100DD5" w:rsidP="00100DD5">
      <w:pPr>
        <w:ind w:firstLine="426"/>
        <w:jc w:val="both"/>
        <w:rPr>
          <w:rFonts w:ascii="Arial" w:hAnsi="Arial" w:cs="Arial"/>
          <w:color w:val="000000" w:themeColor="text1"/>
          <w:sz w:val="20"/>
          <w:szCs w:val="20"/>
        </w:rPr>
      </w:pPr>
      <w:r w:rsidRPr="00BA5C26">
        <w:rPr>
          <w:rFonts w:ascii="Arial" w:hAnsi="Arial" w:cs="Arial"/>
          <w:color w:val="000000" w:themeColor="text1"/>
          <w:sz w:val="20"/>
          <w:szCs w:val="20"/>
        </w:rPr>
        <w:t>1. Утвердить муниципальную программу «Развитие жилищно-коммунального хозяйства в Молчановском сельском поселении на 2020-2022 годы».</w:t>
      </w:r>
    </w:p>
    <w:p w:rsidR="00100DD5" w:rsidRPr="00BA5C26" w:rsidRDefault="00100DD5" w:rsidP="00100DD5">
      <w:pPr>
        <w:autoSpaceDE w:val="0"/>
        <w:autoSpaceDN w:val="0"/>
        <w:adjustRightInd w:val="0"/>
        <w:ind w:firstLine="426"/>
        <w:jc w:val="both"/>
        <w:rPr>
          <w:rFonts w:ascii="Arial" w:hAnsi="Arial" w:cs="Arial"/>
          <w:color w:val="000000" w:themeColor="text1"/>
          <w:sz w:val="20"/>
          <w:szCs w:val="20"/>
          <w:lang w:eastAsia="ar-SA"/>
        </w:rPr>
      </w:pPr>
      <w:r w:rsidRPr="00BA5C26">
        <w:rPr>
          <w:rFonts w:ascii="Arial" w:hAnsi="Arial" w:cs="Arial"/>
          <w:color w:val="000000" w:themeColor="text1"/>
          <w:sz w:val="20"/>
          <w:szCs w:val="20"/>
        </w:rPr>
        <w:t xml:space="preserve">2. </w:t>
      </w:r>
      <w:r w:rsidRPr="00BA5C26">
        <w:rPr>
          <w:rFonts w:ascii="Arial" w:hAnsi="Arial" w:cs="Arial"/>
          <w:color w:val="000000" w:themeColor="text1"/>
          <w:sz w:val="20"/>
          <w:szCs w:val="20"/>
          <w:lang w:eastAsia="ar-SA"/>
        </w:rPr>
        <w:t>Установить, что в ходе реализации муниципальной программы «</w:t>
      </w:r>
      <w:r w:rsidRPr="00BA5C26">
        <w:rPr>
          <w:rFonts w:ascii="Arial" w:hAnsi="Arial" w:cs="Arial"/>
          <w:bCs/>
          <w:color w:val="000000" w:themeColor="text1"/>
          <w:sz w:val="20"/>
          <w:szCs w:val="20"/>
        </w:rPr>
        <w:t xml:space="preserve">Развитие </w:t>
      </w:r>
      <w:r w:rsidRPr="00BA5C26">
        <w:rPr>
          <w:rFonts w:ascii="Arial" w:hAnsi="Arial" w:cs="Arial"/>
          <w:color w:val="000000" w:themeColor="text1"/>
          <w:sz w:val="20"/>
          <w:szCs w:val="20"/>
        </w:rPr>
        <w:t>жилищно-коммунального хозяйства</w:t>
      </w:r>
      <w:r w:rsidRPr="00BA5C26">
        <w:rPr>
          <w:rFonts w:ascii="Arial" w:hAnsi="Arial" w:cs="Arial"/>
          <w:bCs/>
          <w:color w:val="000000" w:themeColor="text1"/>
          <w:sz w:val="20"/>
          <w:szCs w:val="20"/>
        </w:rPr>
        <w:t xml:space="preserve"> </w:t>
      </w:r>
      <w:r w:rsidRPr="00BA5C26">
        <w:rPr>
          <w:rFonts w:ascii="Arial" w:hAnsi="Arial" w:cs="Arial"/>
          <w:color w:val="000000" w:themeColor="text1"/>
          <w:sz w:val="20"/>
          <w:szCs w:val="20"/>
        </w:rPr>
        <w:t>Молчановского сельского поселения на 2020-2022г.г.»</w:t>
      </w:r>
      <w:r w:rsidRPr="00BA5C26">
        <w:rPr>
          <w:rFonts w:ascii="Arial" w:hAnsi="Arial" w:cs="Arial"/>
          <w:color w:val="000000" w:themeColor="text1"/>
          <w:sz w:val="20"/>
          <w:szCs w:val="20"/>
          <w:lang w:eastAsia="ar-SA"/>
        </w:rPr>
        <w:t xml:space="preserve"> ежегодной корректировке подлежат мероприятия и объемы их финансирования с учетом возможностей средств бюджета поселения.</w:t>
      </w:r>
    </w:p>
    <w:p w:rsidR="00100DD5" w:rsidRPr="00BA5C26" w:rsidRDefault="00100DD5" w:rsidP="00100DD5">
      <w:pPr>
        <w:shd w:val="clear" w:color="auto" w:fill="FFFFFF"/>
        <w:tabs>
          <w:tab w:val="left" w:pos="567"/>
        </w:tabs>
        <w:ind w:firstLine="426"/>
        <w:jc w:val="both"/>
        <w:rPr>
          <w:rFonts w:ascii="Arial" w:hAnsi="Arial" w:cs="Arial"/>
          <w:color w:val="000000" w:themeColor="text1"/>
          <w:sz w:val="20"/>
          <w:szCs w:val="20"/>
        </w:rPr>
      </w:pPr>
      <w:r w:rsidRPr="00BA5C26">
        <w:rPr>
          <w:rFonts w:ascii="Arial" w:hAnsi="Arial" w:cs="Arial"/>
          <w:color w:val="000000" w:themeColor="text1"/>
          <w:sz w:val="20"/>
          <w:szCs w:val="20"/>
          <w:lang w:eastAsia="ar-SA"/>
        </w:rPr>
        <w:t xml:space="preserve">3. Признать утратившими силу постановление Администрации Молчановского сельского поселения от 29.12.2017 №358 </w:t>
      </w:r>
      <w:r w:rsidRPr="00BA5C26">
        <w:rPr>
          <w:rFonts w:ascii="Arial" w:hAnsi="Arial" w:cs="Arial"/>
          <w:color w:val="000000" w:themeColor="text1"/>
          <w:sz w:val="20"/>
          <w:szCs w:val="20"/>
        </w:rPr>
        <w:t>«Об утверждении муниципальной программы Молчановского сельского поселения «Развитие жилищно-коммунального хозяйства в Молчановском сельском поселении на 2018-2020 годы»</w:t>
      </w:r>
    </w:p>
    <w:p w:rsidR="00100DD5" w:rsidRPr="00BA5C26" w:rsidRDefault="00100DD5" w:rsidP="00100DD5">
      <w:pPr>
        <w:pStyle w:val="31"/>
        <w:shd w:val="clear" w:color="auto" w:fill="auto"/>
        <w:tabs>
          <w:tab w:val="left" w:pos="709"/>
          <w:tab w:val="left" w:pos="851"/>
          <w:tab w:val="left" w:pos="1229"/>
        </w:tabs>
        <w:spacing w:line="240" w:lineRule="auto"/>
        <w:ind w:firstLine="426"/>
        <w:rPr>
          <w:rFonts w:ascii="Arial" w:hAnsi="Arial" w:cs="Arial"/>
          <w:color w:val="000000" w:themeColor="text1"/>
          <w:sz w:val="20"/>
          <w:szCs w:val="20"/>
        </w:rPr>
      </w:pPr>
      <w:r w:rsidRPr="00BA5C26">
        <w:rPr>
          <w:rFonts w:ascii="Arial" w:hAnsi="Arial" w:cs="Arial"/>
          <w:color w:val="000000" w:themeColor="text1"/>
          <w:sz w:val="20"/>
          <w:szCs w:val="20"/>
          <w:lang w:eastAsia="ar-SA"/>
        </w:rPr>
        <w:t xml:space="preserve">4. </w:t>
      </w:r>
      <w:r w:rsidRPr="00BA5C26">
        <w:rPr>
          <w:rFonts w:ascii="Arial" w:hAnsi="Arial" w:cs="Arial"/>
          <w:color w:val="000000" w:themeColor="text1"/>
          <w:sz w:val="20"/>
          <w:szCs w:val="20"/>
        </w:rPr>
        <w:t>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 (</w:t>
      </w:r>
      <w:r w:rsidRPr="00BA5C26">
        <w:rPr>
          <w:rFonts w:ascii="Arial" w:hAnsi="Arial" w:cs="Arial"/>
          <w:color w:val="000000" w:themeColor="text1"/>
          <w:sz w:val="20"/>
          <w:szCs w:val="20"/>
          <w:lang w:val="en-US"/>
        </w:rPr>
        <w:t>http</w:t>
      </w:r>
      <w:r w:rsidRPr="00BA5C26">
        <w:rPr>
          <w:rFonts w:ascii="Arial" w:hAnsi="Arial" w:cs="Arial"/>
          <w:color w:val="000000" w:themeColor="text1"/>
          <w:sz w:val="20"/>
          <w:szCs w:val="20"/>
        </w:rPr>
        <w:t>://</w:t>
      </w:r>
      <w:r w:rsidRPr="00BA5C26">
        <w:rPr>
          <w:rFonts w:ascii="Arial" w:hAnsi="Arial" w:cs="Arial"/>
          <w:color w:val="000000" w:themeColor="text1"/>
          <w:sz w:val="20"/>
          <w:szCs w:val="20"/>
          <w:lang w:val="en-US"/>
        </w:rPr>
        <w:t>www</w:t>
      </w:r>
      <w:r w:rsidRPr="00BA5C26">
        <w:rPr>
          <w:rFonts w:ascii="Arial" w:hAnsi="Arial" w:cs="Arial"/>
          <w:color w:val="000000" w:themeColor="text1"/>
          <w:sz w:val="20"/>
          <w:szCs w:val="20"/>
        </w:rPr>
        <w:t>.msp.tomskinvest.ru/).</w:t>
      </w:r>
    </w:p>
    <w:p w:rsidR="00100DD5" w:rsidRPr="00BA5C26" w:rsidRDefault="00100DD5" w:rsidP="00100DD5">
      <w:pPr>
        <w:suppressAutoHyphens/>
        <w:ind w:firstLine="426"/>
        <w:jc w:val="both"/>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5. Настоящее постановление вступает в силу с 1 января 2020 года.</w:t>
      </w:r>
    </w:p>
    <w:p w:rsidR="00100DD5" w:rsidRPr="00BA5C26" w:rsidRDefault="00100DD5" w:rsidP="00100DD5">
      <w:pPr>
        <w:suppressAutoHyphens/>
        <w:ind w:firstLine="426"/>
        <w:jc w:val="both"/>
        <w:rPr>
          <w:rFonts w:ascii="Arial" w:hAnsi="Arial" w:cs="Arial"/>
          <w:color w:val="000000" w:themeColor="text1"/>
          <w:sz w:val="20"/>
          <w:szCs w:val="20"/>
          <w:lang w:eastAsia="ar-SA"/>
        </w:rPr>
      </w:pPr>
      <w:r w:rsidRPr="00BA5C26">
        <w:rPr>
          <w:rFonts w:ascii="Arial" w:hAnsi="Arial" w:cs="Arial"/>
          <w:color w:val="000000" w:themeColor="text1"/>
          <w:sz w:val="20"/>
          <w:szCs w:val="20"/>
        </w:rPr>
        <w:t xml:space="preserve">6. </w:t>
      </w:r>
      <w:r w:rsidRPr="00BA5C26">
        <w:rPr>
          <w:rFonts w:ascii="Arial" w:hAnsi="Arial" w:cs="Arial"/>
          <w:color w:val="000000" w:themeColor="text1"/>
          <w:sz w:val="20"/>
          <w:szCs w:val="20"/>
          <w:lang w:eastAsia="ar-SA"/>
        </w:rPr>
        <w:t xml:space="preserve">Контроль за исполнением настоящего постановления возложить на </w:t>
      </w:r>
      <w:r w:rsidRPr="00BA5C26">
        <w:rPr>
          <w:rFonts w:ascii="Arial" w:hAnsi="Arial" w:cs="Arial"/>
          <w:color w:val="000000" w:themeColor="text1"/>
          <w:sz w:val="20"/>
          <w:szCs w:val="20"/>
        </w:rPr>
        <w:t>Первого заместителя Главы Молчановского сельского поселения по ЖКХ, муниципальному имуществу и дорожному хозяйству</w:t>
      </w:r>
      <w:r w:rsidRPr="00BA5C26">
        <w:rPr>
          <w:rFonts w:ascii="Arial" w:hAnsi="Arial" w:cs="Arial"/>
          <w:color w:val="000000" w:themeColor="text1"/>
          <w:sz w:val="20"/>
          <w:szCs w:val="20"/>
          <w:lang w:eastAsia="ar-SA"/>
        </w:rPr>
        <w:t>.</w:t>
      </w:r>
    </w:p>
    <w:p w:rsidR="00100DD5" w:rsidRPr="00BA5C26" w:rsidRDefault="00100DD5" w:rsidP="00100DD5">
      <w:pPr>
        <w:jc w:val="both"/>
        <w:rPr>
          <w:rFonts w:ascii="Arial" w:hAnsi="Arial" w:cs="Arial"/>
          <w:color w:val="000000" w:themeColor="text1"/>
          <w:sz w:val="20"/>
          <w:szCs w:val="20"/>
        </w:rPr>
      </w:pPr>
    </w:p>
    <w:p w:rsidR="00100DD5" w:rsidRPr="00BA5C26" w:rsidRDefault="00100DD5" w:rsidP="00100DD5">
      <w:pPr>
        <w:pStyle w:val="ConsPlusNormal"/>
        <w:ind w:firstLine="0"/>
        <w:outlineLvl w:val="0"/>
        <w:rPr>
          <w:color w:val="000000" w:themeColor="text1"/>
        </w:rPr>
      </w:pPr>
      <w:r w:rsidRPr="00BA5C26">
        <w:rPr>
          <w:color w:val="000000" w:themeColor="text1"/>
        </w:rPr>
        <w:t xml:space="preserve">Глава  Молчановского сельского поселения        </w:t>
      </w:r>
      <w:r w:rsidRPr="00BA5C26">
        <w:rPr>
          <w:color w:val="000000" w:themeColor="text1"/>
        </w:rPr>
        <w:tab/>
      </w:r>
      <w:r w:rsidRPr="00BA5C26">
        <w:rPr>
          <w:color w:val="000000" w:themeColor="text1"/>
        </w:rPr>
        <w:tab/>
      </w:r>
      <w:r w:rsidRPr="00BA5C26">
        <w:rPr>
          <w:color w:val="000000" w:themeColor="text1"/>
        </w:rPr>
        <w:tab/>
        <w:t>(подпись)                         А.Л. Гензе</w:t>
      </w:r>
    </w:p>
    <w:p w:rsidR="00100DD5" w:rsidRPr="00BA5C26" w:rsidRDefault="00100DD5" w:rsidP="00100DD5">
      <w:pPr>
        <w:ind w:left="6521"/>
        <w:jc w:val="center"/>
        <w:rPr>
          <w:rFonts w:ascii="Arial" w:hAnsi="Arial" w:cs="Arial"/>
          <w:b/>
          <w:color w:val="000000" w:themeColor="text1"/>
          <w:sz w:val="20"/>
          <w:szCs w:val="20"/>
        </w:rPr>
      </w:pPr>
    </w:p>
    <w:p w:rsidR="00100DD5" w:rsidRPr="00BA5C26" w:rsidRDefault="00100DD5" w:rsidP="00100DD5">
      <w:pPr>
        <w:ind w:left="6521"/>
        <w:jc w:val="center"/>
        <w:rPr>
          <w:rFonts w:ascii="Arial" w:hAnsi="Arial" w:cs="Arial"/>
          <w:b/>
          <w:color w:val="000000" w:themeColor="text1"/>
          <w:sz w:val="20"/>
          <w:szCs w:val="20"/>
        </w:rPr>
      </w:pPr>
    </w:p>
    <w:p w:rsidR="00100DD5" w:rsidRPr="00BA5C26" w:rsidRDefault="00100DD5" w:rsidP="00100DD5">
      <w:pPr>
        <w:tabs>
          <w:tab w:val="left" w:pos="5529"/>
        </w:tabs>
        <w:ind w:left="6662"/>
        <w:jc w:val="right"/>
        <w:rPr>
          <w:rFonts w:ascii="Arial" w:hAnsi="Arial" w:cs="Arial"/>
          <w:color w:val="000000" w:themeColor="text1"/>
          <w:sz w:val="20"/>
          <w:szCs w:val="20"/>
        </w:rPr>
      </w:pPr>
      <w:r w:rsidRPr="00BA5C26">
        <w:rPr>
          <w:rFonts w:ascii="Arial" w:hAnsi="Arial" w:cs="Arial"/>
          <w:color w:val="000000" w:themeColor="text1"/>
          <w:sz w:val="20"/>
          <w:szCs w:val="20"/>
        </w:rPr>
        <w:t>Приложение № 1</w:t>
      </w:r>
    </w:p>
    <w:p w:rsidR="00100DD5" w:rsidRPr="00BA5C26" w:rsidRDefault="00100DD5" w:rsidP="00100DD5">
      <w:pPr>
        <w:tabs>
          <w:tab w:val="left" w:pos="5529"/>
        </w:tabs>
        <w:ind w:left="6662"/>
        <w:jc w:val="right"/>
        <w:rPr>
          <w:rFonts w:ascii="Arial" w:hAnsi="Arial" w:cs="Arial"/>
          <w:color w:val="000000" w:themeColor="text1"/>
          <w:sz w:val="20"/>
          <w:szCs w:val="20"/>
        </w:rPr>
      </w:pPr>
      <w:r w:rsidRPr="00BA5C26">
        <w:rPr>
          <w:rFonts w:ascii="Arial" w:hAnsi="Arial" w:cs="Arial"/>
          <w:color w:val="000000" w:themeColor="text1"/>
          <w:sz w:val="20"/>
          <w:szCs w:val="20"/>
        </w:rPr>
        <w:t xml:space="preserve">к Постановлению Администрации </w:t>
      </w:r>
    </w:p>
    <w:p w:rsidR="00100DD5" w:rsidRPr="00BA5C26" w:rsidRDefault="00100DD5" w:rsidP="00100DD5">
      <w:pPr>
        <w:tabs>
          <w:tab w:val="left" w:pos="5529"/>
        </w:tabs>
        <w:ind w:left="6662"/>
        <w:jc w:val="right"/>
        <w:rPr>
          <w:rFonts w:ascii="Arial" w:hAnsi="Arial" w:cs="Arial"/>
          <w:color w:val="000000" w:themeColor="text1"/>
          <w:sz w:val="20"/>
          <w:szCs w:val="20"/>
        </w:rPr>
      </w:pPr>
      <w:r w:rsidRPr="00BA5C26">
        <w:rPr>
          <w:rFonts w:ascii="Arial" w:hAnsi="Arial" w:cs="Arial"/>
          <w:color w:val="000000" w:themeColor="text1"/>
          <w:sz w:val="20"/>
          <w:szCs w:val="20"/>
        </w:rPr>
        <w:t>Молчановского сельского поселения</w:t>
      </w:r>
    </w:p>
    <w:p w:rsidR="00100DD5" w:rsidRPr="00BA5C26" w:rsidRDefault="00100DD5" w:rsidP="00100DD5">
      <w:pPr>
        <w:tabs>
          <w:tab w:val="left" w:pos="5529"/>
        </w:tabs>
        <w:ind w:left="6662"/>
        <w:jc w:val="right"/>
        <w:rPr>
          <w:rFonts w:ascii="Arial" w:hAnsi="Arial" w:cs="Arial"/>
          <w:color w:val="000000" w:themeColor="text1"/>
          <w:sz w:val="20"/>
          <w:szCs w:val="20"/>
        </w:rPr>
      </w:pPr>
      <w:r w:rsidRPr="00BA5C26">
        <w:rPr>
          <w:rFonts w:ascii="Arial" w:hAnsi="Arial" w:cs="Arial"/>
          <w:color w:val="000000" w:themeColor="text1"/>
          <w:sz w:val="20"/>
          <w:szCs w:val="20"/>
        </w:rPr>
        <w:t>от «30» декабря 2019г. № 329</w:t>
      </w:r>
    </w:p>
    <w:p w:rsidR="00100DD5" w:rsidRPr="00BA5C26" w:rsidRDefault="00100DD5" w:rsidP="00100DD5">
      <w:pPr>
        <w:jc w:val="both"/>
        <w:rPr>
          <w:rFonts w:ascii="Arial" w:hAnsi="Arial" w:cs="Arial"/>
          <w:color w:val="000000" w:themeColor="text1"/>
          <w:sz w:val="20"/>
          <w:szCs w:val="20"/>
        </w:rPr>
      </w:pPr>
    </w:p>
    <w:p w:rsidR="00100DD5" w:rsidRPr="00BA5C26" w:rsidRDefault="00100DD5" w:rsidP="00100DD5">
      <w:pPr>
        <w:jc w:val="both"/>
        <w:rPr>
          <w:rFonts w:ascii="Arial" w:hAnsi="Arial" w:cs="Arial"/>
          <w:color w:val="000000" w:themeColor="text1"/>
          <w:sz w:val="20"/>
          <w:szCs w:val="20"/>
        </w:rPr>
      </w:pPr>
    </w:p>
    <w:p w:rsidR="00100DD5" w:rsidRPr="00BA5C26" w:rsidRDefault="00100DD5" w:rsidP="00100DD5">
      <w:pPr>
        <w:jc w:val="both"/>
        <w:rPr>
          <w:rFonts w:ascii="Arial" w:hAnsi="Arial" w:cs="Arial"/>
          <w:color w:val="000000" w:themeColor="text1"/>
          <w:sz w:val="20"/>
          <w:szCs w:val="20"/>
        </w:rPr>
      </w:pPr>
    </w:p>
    <w:p w:rsidR="00100DD5" w:rsidRPr="00BA5C26" w:rsidRDefault="00100DD5" w:rsidP="00100DD5">
      <w:pPr>
        <w:jc w:val="center"/>
        <w:rPr>
          <w:rFonts w:ascii="Arial" w:hAnsi="Arial" w:cs="Arial"/>
          <w:b/>
          <w:color w:val="000000" w:themeColor="text1"/>
          <w:sz w:val="20"/>
          <w:szCs w:val="20"/>
        </w:rPr>
      </w:pPr>
      <w:r w:rsidRPr="00BA5C26">
        <w:rPr>
          <w:rFonts w:ascii="Arial" w:hAnsi="Arial" w:cs="Arial"/>
          <w:b/>
          <w:color w:val="000000" w:themeColor="text1"/>
          <w:sz w:val="20"/>
          <w:szCs w:val="20"/>
        </w:rPr>
        <w:t>МУНИЦИПАЛЬНАЯ ПРОГРАММА</w:t>
      </w:r>
    </w:p>
    <w:p w:rsidR="00100DD5" w:rsidRPr="00BA5C26" w:rsidRDefault="00100DD5" w:rsidP="00100DD5">
      <w:pPr>
        <w:shd w:val="clear" w:color="auto" w:fill="FFFFFF"/>
        <w:tabs>
          <w:tab w:val="left" w:pos="1418"/>
        </w:tabs>
        <w:ind w:firstLine="426"/>
        <w:jc w:val="center"/>
        <w:rPr>
          <w:rFonts w:ascii="Arial" w:hAnsi="Arial" w:cs="Arial"/>
          <w:b/>
          <w:color w:val="000000" w:themeColor="text1"/>
          <w:sz w:val="20"/>
          <w:szCs w:val="20"/>
        </w:rPr>
      </w:pPr>
      <w:r w:rsidRPr="00BA5C26">
        <w:rPr>
          <w:rFonts w:ascii="Arial" w:hAnsi="Arial" w:cs="Arial"/>
          <w:b/>
          <w:color w:val="000000" w:themeColor="text1"/>
          <w:sz w:val="20"/>
          <w:szCs w:val="20"/>
        </w:rPr>
        <w:t>«Развитие жилищно-коммунального хозяйства в Молчановском сельском поселении на 2020-2022 годы»</w:t>
      </w:r>
    </w:p>
    <w:p w:rsidR="00100DD5" w:rsidRPr="00BA5C26" w:rsidRDefault="00100DD5" w:rsidP="00100DD5">
      <w:pPr>
        <w:jc w:val="both"/>
        <w:rPr>
          <w:rFonts w:ascii="Arial" w:hAnsi="Arial" w:cs="Arial"/>
          <w:b/>
          <w:color w:val="000000" w:themeColor="text1"/>
          <w:sz w:val="20"/>
          <w:szCs w:val="20"/>
        </w:rPr>
      </w:pPr>
    </w:p>
    <w:p w:rsidR="00100DD5" w:rsidRPr="00BA5C26" w:rsidRDefault="00100DD5" w:rsidP="00100DD5">
      <w:pPr>
        <w:rPr>
          <w:rFonts w:ascii="Arial" w:hAnsi="Arial" w:cs="Arial"/>
          <w:b/>
          <w:color w:val="000000" w:themeColor="text1"/>
          <w:sz w:val="20"/>
          <w:szCs w:val="20"/>
        </w:rPr>
      </w:pPr>
      <w:r w:rsidRPr="00BA5C26">
        <w:rPr>
          <w:rFonts w:ascii="Arial" w:hAnsi="Arial" w:cs="Arial"/>
          <w:b/>
          <w:color w:val="000000" w:themeColor="text1"/>
          <w:sz w:val="20"/>
          <w:szCs w:val="20"/>
        </w:rPr>
        <w:t xml:space="preserve">                                                           </w:t>
      </w:r>
    </w:p>
    <w:p w:rsidR="00100DD5" w:rsidRPr="00BA5C26" w:rsidRDefault="00100DD5" w:rsidP="00100DD5">
      <w:pPr>
        <w:rPr>
          <w:rFonts w:ascii="Arial" w:hAnsi="Arial" w:cs="Arial"/>
          <w:b/>
          <w:color w:val="000000" w:themeColor="text1"/>
          <w:sz w:val="20"/>
          <w:szCs w:val="20"/>
        </w:rPr>
      </w:pPr>
      <w:r w:rsidRPr="00BA5C26">
        <w:rPr>
          <w:rFonts w:ascii="Arial" w:hAnsi="Arial" w:cs="Arial"/>
          <w:b/>
          <w:color w:val="000000" w:themeColor="text1"/>
          <w:sz w:val="20"/>
          <w:szCs w:val="20"/>
        </w:rPr>
        <w:lastRenderedPageBreak/>
        <w:t xml:space="preserve">                                                             </w:t>
      </w:r>
    </w:p>
    <w:p w:rsidR="00100DD5" w:rsidRPr="00BA5C26" w:rsidRDefault="00100DD5" w:rsidP="00100DD5">
      <w:pPr>
        <w:jc w:val="center"/>
        <w:rPr>
          <w:rFonts w:ascii="Arial" w:hAnsi="Arial" w:cs="Arial"/>
          <w:b/>
          <w:color w:val="000000" w:themeColor="text1"/>
          <w:sz w:val="20"/>
          <w:szCs w:val="20"/>
        </w:rPr>
      </w:pPr>
      <w:r w:rsidRPr="00BA5C26">
        <w:rPr>
          <w:rFonts w:ascii="Arial" w:hAnsi="Arial" w:cs="Arial"/>
          <w:b/>
          <w:color w:val="000000" w:themeColor="text1"/>
          <w:sz w:val="20"/>
          <w:szCs w:val="20"/>
        </w:rPr>
        <w:t>с. Молчаново</w:t>
      </w:r>
    </w:p>
    <w:p w:rsidR="00100DD5" w:rsidRPr="00BA5C26" w:rsidRDefault="00100DD5" w:rsidP="00100DD5">
      <w:pPr>
        <w:jc w:val="center"/>
        <w:rPr>
          <w:rFonts w:ascii="Arial" w:hAnsi="Arial" w:cs="Arial"/>
          <w:b/>
          <w:color w:val="000000" w:themeColor="text1"/>
          <w:sz w:val="20"/>
          <w:szCs w:val="20"/>
        </w:rPr>
      </w:pPr>
      <w:r w:rsidRPr="00BA5C26">
        <w:rPr>
          <w:rFonts w:ascii="Arial" w:hAnsi="Arial" w:cs="Arial"/>
          <w:b/>
          <w:color w:val="000000" w:themeColor="text1"/>
          <w:sz w:val="20"/>
          <w:szCs w:val="20"/>
        </w:rPr>
        <w:t>2019 год</w:t>
      </w:r>
    </w:p>
    <w:p w:rsidR="00100DD5" w:rsidRPr="00BA5C26" w:rsidRDefault="00100DD5" w:rsidP="00100DD5">
      <w:pPr>
        <w:jc w:val="center"/>
        <w:rPr>
          <w:rFonts w:ascii="Arial" w:hAnsi="Arial" w:cs="Arial"/>
          <w:b/>
          <w:color w:val="000000" w:themeColor="text1"/>
          <w:sz w:val="20"/>
          <w:szCs w:val="20"/>
        </w:rPr>
      </w:pPr>
    </w:p>
    <w:p w:rsidR="00100DD5" w:rsidRPr="00BA5C26" w:rsidRDefault="00100DD5" w:rsidP="00100DD5">
      <w:pPr>
        <w:jc w:val="center"/>
        <w:rPr>
          <w:rFonts w:ascii="Arial" w:hAnsi="Arial" w:cs="Arial"/>
          <w:b/>
          <w:color w:val="000000" w:themeColor="text1"/>
          <w:sz w:val="20"/>
          <w:szCs w:val="20"/>
        </w:rPr>
      </w:pPr>
      <w:r w:rsidRPr="00BA5C26">
        <w:rPr>
          <w:rFonts w:ascii="Arial" w:hAnsi="Arial" w:cs="Arial"/>
          <w:b/>
          <w:color w:val="000000" w:themeColor="text1"/>
          <w:sz w:val="20"/>
          <w:szCs w:val="20"/>
        </w:rPr>
        <w:t>Паспорт</w:t>
      </w:r>
    </w:p>
    <w:p w:rsidR="00100DD5" w:rsidRPr="00BA5C26" w:rsidRDefault="00100DD5" w:rsidP="00100DD5">
      <w:pPr>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 муниципальной программы Молчановского сельского поселения «Развитие жилищно-коммунального хозяйства Молчановского сельского поселения на 2020-2022 годы»</w:t>
      </w:r>
    </w:p>
    <w:p w:rsidR="00100DD5" w:rsidRPr="00BA5C26" w:rsidRDefault="00100DD5" w:rsidP="00100DD5">
      <w:pPr>
        <w:rPr>
          <w:rFonts w:ascii="Arial" w:hAnsi="Arial" w:cs="Arial"/>
          <w:color w:val="000000" w:themeColor="text1"/>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3"/>
        <w:gridCol w:w="1534"/>
        <w:gridCol w:w="1600"/>
        <w:gridCol w:w="1554"/>
        <w:gridCol w:w="1580"/>
      </w:tblGrid>
      <w:tr w:rsidR="00BA5C26" w:rsidRPr="00BA5C26" w:rsidTr="00975863">
        <w:tc>
          <w:tcPr>
            <w:tcW w:w="3053" w:type="dxa"/>
            <w:tcBorders>
              <w:top w:val="single" w:sz="4" w:space="0" w:color="auto"/>
              <w:left w:val="single" w:sz="4" w:space="0" w:color="auto"/>
              <w:bottom w:val="single" w:sz="4" w:space="0" w:color="auto"/>
              <w:right w:val="single" w:sz="4" w:space="0" w:color="auto"/>
            </w:tcBorders>
          </w:tcPr>
          <w:p w:rsidR="00100DD5" w:rsidRPr="00BA5C26" w:rsidRDefault="00100DD5" w:rsidP="00975863">
            <w:pPr>
              <w:rPr>
                <w:rFonts w:ascii="Arial" w:hAnsi="Arial" w:cs="Arial"/>
                <w:color w:val="000000" w:themeColor="text1"/>
                <w:sz w:val="20"/>
                <w:szCs w:val="20"/>
                <w:lang w:eastAsia="en-US"/>
              </w:rPr>
            </w:pPr>
            <w:r w:rsidRPr="00BA5C26">
              <w:rPr>
                <w:rFonts w:ascii="Arial" w:hAnsi="Arial" w:cs="Arial"/>
                <w:color w:val="000000" w:themeColor="text1"/>
                <w:sz w:val="20"/>
                <w:szCs w:val="20"/>
              </w:rPr>
              <w:t>Наименование муниципальной  программы</w:t>
            </w:r>
          </w:p>
        </w:tc>
        <w:tc>
          <w:tcPr>
            <w:tcW w:w="6268" w:type="dxa"/>
            <w:gridSpan w:val="4"/>
            <w:tcBorders>
              <w:top w:val="single" w:sz="4" w:space="0" w:color="auto"/>
              <w:left w:val="single" w:sz="4" w:space="0" w:color="auto"/>
              <w:bottom w:val="single" w:sz="4" w:space="0" w:color="auto"/>
              <w:right w:val="single" w:sz="4" w:space="0" w:color="auto"/>
            </w:tcBorders>
          </w:tcPr>
          <w:p w:rsidR="00100DD5" w:rsidRPr="00BA5C26" w:rsidRDefault="00100DD5" w:rsidP="00975863">
            <w:pPr>
              <w:rPr>
                <w:rFonts w:ascii="Arial" w:hAnsi="Arial" w:cs="Arial"/>
                <w:color w:val="000000" w:themeColor="text1"/>
                <w:sz w:val="20"/>
                <w:szCs w:val="20"/>
                <w:lang w:eastAsia="en-US"/>
              </w:rPr>
            </w:pPr>
            <w:r w:rsidRPr="00BA5C26">
              <w:rPr>
                <w:rFonts w:ascii="Arial" w:hAnsi="Arial" w:cs="Arial"/>
                <w:color w:val="000000" w:themeColor="text1"/>
                <w:sz w:val="20"/>
                <w:szCs w:val="20"/>
              </w:rPr>
              <w:t>Развитие систем жилищно-коммунального хозяйства Молчановского сельского поселения на 2020- 2022 годы</w:t>
            </w:r>
          </w:p>
        </w:tc>
      </w:tr>
      <w:tr w:rsidR="00BA5C26" w:rsidRPr="00BA5C26" w:rsidTr="00975863">
        <w:tc>
          <w:tcPr>
            <w:tcW w:w="3053" w:type="dxa"/>
            <w:tcBorders>
              <w:top w:val="single" w:sz="4" w:space="0" w:color="auto"/>
              <w:left w:val="single" w:sz="4" w:space="0" w:color="auto"/>
              <w:bottom w:val="single" w:sz="4" w:space="0" w:color="auto"/>
              <w:right w:val="single" w:sz="4" w:space="0" w:color="auto"/>
            </w:tcBorders>
          </w:tcPr>
          <w:p w:rsidR="00100DD5" w:rsidRPr="00BA5C26" w:rsidRDefault="00100DD5" w:rsidP="00975863">
            <w:pPr>
              <w:rPr>
                <w:rFonts w:ascii="Arial" w:hAnsi="Arial" w:cs="Arial"/>
                <w:color w:val="000000" w:themeColor="text1"/>
                <w:sz w:val="20"/>
                <w:szCs w:val="20"/>
                <w:lang w:eastAsia="en-US"/>
              </w:rPr>
            </w:pPr>
            <w:r w:rsidRPr="00BA5C26">
              <w:rPr>
                <w:rFonts w:ascii="Arial" w:hAnsi="Arial" w:cs="Arial"/>
                <w:color w:val="000000" w:themeColor="text1"/>
                <w:sz w:val="20"/>
                <w:szCs w:val="20"/>
              </w:rPr>
              <w:t>Цели муниципальной программы</w:t>
            </w:r>
          </w:p>
        </w:tc>
        <w:tc>
          <w:tcPr>
            <w:tcW w:w="6268" w:type="dxa"/>
            <w:gridSpan w:val="4"/>
            <w:tcBorders>
              <w:top w:val="single" w:sz="4" w:space="0" w:color="auto"/>
              <w:left w:val="single" w:sz="4" w:space="0" w:color="auto"/>
              <w:bottom w:val="single" w:sz="4" w:space="0" w:color="auto"/>
              <w:right w:val="single" w:sz="4" w:space="0" w:color="auto"/>
            </w:tcBorders>
          </w:tcPr>
          <w:p w:rsidR="00100DD5" w:rsidRPr="00BA5C26" w:rsidRDefault="00100DD5"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 реализация государственной политики повышения эффективности функционирования жилищно-коммунального комплекса на территории Молчановского сельского поселения на 2020-2022 г;</w:t>
            </w:r>
          </w:p>
          <w:p w:rsidR="00100DD5" w:rsidRPr="00BA5C26" w:rsidRDefault="00100DD5" w:rsidP="00975863">
            <w:pPr>
              <w:jc w:val="both"/>
              <w:rPr>
                <w:rFonts w:ascii="Arial" w:hAnsi="Arial" w:cs="Arial"/>
                <w:color w:val="000000" w:themeColor="text1"/>
                <w:sz w:val="20"/>
                <w:szCs w:val="20"/>
                <w:lang w:eastAsia="en-US"/>
              </w:rPr>
            </w:pPr>
            <w:r w:rsidRPr="00BA5C26">
              <w:rPr>
                <w:rFonts w:ascii="Arial" w:hAnsi="Arial" w:cs="Arial"/>
                <w:color w:val="000000" w:themeColor="text1"/>
                <w:sz w:val="20"/>
                <w:szCs w:val="20"/>
              </w:rPr>
              <w:t>- создание благоприятных условий для повышения качества жизни населения и развития экономики сельского поселения.</w:t>
            </w:r>
          </w:p>
        </w:tc>
      </w:tr>
      <w:tr w:rsidR="00BA5C26" w:rsidRPr="00BA5C26" w:rsidTr="00975863">
        <w:tc>
          <w:tcPr>
            <w:tcW w:w="3053" w:type="dxa"/>
            <w:tcBorders>
              <w:top w:val="single" w:sz="4" w:space="0" w:color="auto"/>
              <w:left w:val="single" w:sz="4" w:space="0" w:color="auto"/>
              <w:bottom w:val="single" w:sz="4" w:space="0" w:color="auto"/>
              <w:right w:val="single" w:sz="4" w:space="0" w:color="auto"/>
            </w:tcBorders>
          </w:tcPr>
          <w:p w:rsidR="00100DD5" w:rsidRPr="00BA5C26" w:rsidRDefault="00100DD5" w:rsidP="00975863">
            <w:pPr>
              <w:tabs>
                <w:tab w:val="center" w:pos="4677"/>
                <w:tab w:val="right" w:pos="9355"/>
              </w:tabs>
              <w:autoSpaceDE w:val="0"/>
              <w:autoSpaceDN w:val="0"/>
              <w:adjustRightInd w:val="0"/>
              <w:rPr>
                <w:rFonts w:ascii="Arial" w:hAnsi="Arial" w:cs="Arial"/>
                <w:color w:val="000000" w:themeColor="text1"/>
                <w:sz w:val="20"/>
                <w:szCs w:val="20"/>
                <w:lang w:eastAsia="en-US"/>
              </w:rPr>
            </w:pPr>
            <w:r w:rsidRPr="00BA5C26">
              <w:rPr>
                <w:rFonts w:ascii="Arial" w:hAnsi="Arial" w:cs="Arial"/>
                <w:color w:val="000000" w:themeColor="text1"/>
                <w:sz w:val="20"/>
                <w:szCs w:val="20"/>
              </w:rPr>
              <w:t>Задачи муниципальной программы</w:t>
            </w:r>
          </w:p>
          <w:p w:rsidR="00100DD5" w:rsidRPr="00BA5C26" w:rsidRDefault="00100DD5" w:rsidP="00975863">
            <w:pPr>
              <w:tabs>
                <w:tab w:val="center" w:pos="4677"/>
                <w:tab w:val="right" w:pos="9355"/>
              </w:tabs>
              <w:autoSpaceDE w:val="0"/>
              <w:autoSpaceDN w:val="0"/>
              <w:adjustRightInd w:val="0"/>
              <w:rPr>
                <w:rFonts w:ascii="Arial" w:hAnsi="Arial" w:cs="Arial"/>
                <w:color w:val="000000" w:themeColor="text1"/>
                <w:sz w:val="20"/>
                <w:szCs w:val="20"/>
                <w:lang w:eastAsia="en-US"/>
              </w:rPr>
            </w:pPr>
          </w:p>
        </w:tc>
        <w:tc>
          <w:tcPr>
            <w:tcW w:w="6268" w:type="dxa"/>
            <w:gridSpan w:val="4"/>
            <w:tcBorders>
              <w:top w:val="single" w:sz="4" w:space="0" w:color="auto"/>
              <w:left w:val="single" w:sz="4" w:space="0" w:color="auto"/>
              <w:bottom w:val="single" w:sz="4" w:space="0" w:color="auto"/>
              <w:right w:val="single" w:sz="4" w:space="0" w:color="auto"/>
            </w:tcBorders>
          </w:tcPr>
          <w:p w:rsidR="00100DD5" w:rsidRPr="00BA5C26" w:rsidRDefault="00100DD5"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 создание комфортной среды обитания населения, улучшение жилищных условий путем развития и реконструкции инфраструктуры жизнеобеспечения сельского поселения;</w:t>
            </w:r>
          </w:p>
          <w:p w:rsidR="00100DD5" w:rsidRPr="00BA5C26" w:rsidRDefault="00100DD5"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 улучшение состояния окружающей среды, формирование экологической культуры населения;</w:t>
            </w:r>
          </w:p>
          <w:p w:rsidR="00100DD5" w:rsidRPr="00BA5C26" w:rsidRDefault="00100DD5" w:rsidP="00975863">
            <w:pPr>
              <w:jc w:val="both"/>
              <w:rPr>
                <w:rFonts w:ascii="Arial" w:hAnsi="Arial" w:cs="Arial"/>
                <w:color w:val="000000" w:themeColor="text1"/>
                <w:sz w:val="20"/>
                <w:szCs w:val="20"/>
                <w:lang w:eastAsia="en-US"/>
              </w:rPr>
            </w:pPr>
            <w:r w:rsidRPr="00BA5C26">
              <w:rPr>
                <w:rFonts w:ascii="Arial" w:hAnsi="Arial" w:cs="Arial"/>
                <w:color w:val="000000" w:themeColor="text1"/>
                <w:sz w:val="20"/>
                <w:szCs w:val="20"/>
              </w:rPr>
              <w:t xml:space="preserve">- обеспечение повышения </w:t>
            </w:r>
            <w:proofErr w:type="spellStart"/>
            <w:r w:rsidRPr="00BA5C26">
              <w:rPr>
                <w:rFonts w:ascii="Arial" w:hAnsi="Arial" w:cs="Arial"/>
                <w:color w:val="000000" w:themeColor="text1"/>
                <w:sz w:val="20"/>
                <w:szCs w:val="20"/>
              </w:rPr>
              <w:t>энергоэффективности</w:t>
            </w:r>
            <w:proofErr w:type="spellEnd"/>
            <w:r w:rsidRPr="00BA5C26">
              <w:rPr>
                <w:rFonts w:ascii="Arial" w:hAnsi="Arial" w:cs="Arial"/>
                <w:color w:val="000000" w:themeColor="text1"/>
                <w:sz w:val="20"/>
                <w:szCs w:val="20"/>
              </w:rPr>
              <w:t xml:space="preserve"> функционирования коммунального комплекса.</w:t>
            </w:r>
          </w:p>
        </w:tc>
      </w:tr>
      <w:tr w:rsidR="00BA5C26" w:rsidRPr="00BA5C26" w:rsidTr="00975863">
        <w:tc>
          <w:tcPr>
            <w:tcW w:w="3053" w:type="dxa"/>
            <w:tcBorders>
              <w:top w:val="single" w:sz="4" w:space="0" w:color="auto"/>
              <w:left w:val="single" w:sz="4" w:space="0" w:color="auto"/>
              <w:bottom w:val="single" w:sz="4" w:space="0" w:color="auto"/>
              <w:right w:val="single" w:sz="4" w:space="0" w:color="auto"/>
            </w:tcBorders>
          </w:tcPr>
          <w:p w:rsidR="00100DD5" w:rsidRPr="00BA5C26" w:rsidRDefault="00100DD5" w:rsidP="00975863">
            <w:pPr>
              <w:rPr>
                <w:rFonts w:ascii="Arial" w:hAnsi="Arial" w:cs="Arial"/>
                <w:color w:val="000000" w:themeColor="text1"/>
                <w:sz w:val="20"/>
                <w:szCs w:val="20"/>
                <w:lang w:eastAsia="en-US"/>
              </w:rPr>
            </w:pPr>
            <w:r w:rsidRPr="00BA5C26">
              <w:rPr>
                <w:rFonts w:ascii="Arial" w:hAnsi="Arial" w:cs="Arial"/>
                <w:color w:val="000000" w:themeColor="text1"/>
                <w:sz w:val="20"/>
                <w:szCs w:val="20"/>
              </w:rPr>
              <w:t>Заказчик муниципальной программы</w:t>
            </w:r>
          </w:p>
        </w:tc>
        <w:tc>
          <w:tcPr>
            <w:tcW w:w="6268" w:type="dxa"/>
            <w:gridSpan w:val="4"/>
            <w:tcBorders>
              <w:top w:val="single" w:sz="4" w:space="0" w:color="auto"/>
              <w:left w:val="single" w:sz="4" w:space="0" w:color="auto"/>
              <w:bottom w:val="single" w:sz="4" w:space="0" w:color="auto"/>
              <w:right w:val="single" w:sz="4" w:space="0" w:color="auto"/>
            </w:tcBorders>
          </w:tcPr>
          <w:p w:rsidR="00100DD5" w:rsidRPr="00BA5C26" w:rsidRDefault="00100DD5" w:rsidP="00975863">
            <w:pPr>
              <w:rPr>
                <w:rFonts w:ascii="Arial" w:hAnsi="Arial" w:cs="Arial"/>
                <w:color w:val="000000" w:themeColor="text1"/>
                <w:sz w:val="20"/>
                <w:szCs w:val="20"/>
                <w:lang w:eastAsia="en-US"/>
              </w:rPr>
            </w:pPr>
            <w:r w:rsidRPr="00BA5C26">
              <w:rPr>
                <w:rFonts w:ascii="Arial" w:hAnsi="Arial" w:cs="Arial"/>
                <w:color w:val="000000" w:themeColor="text1"/>
                <w:sz w:val="20"/>
                <w:szCs w:val="20"/>
              </w:rPr>
              <w:t xml:space="preserve">Администрация Молчановского сельского поселения </w:t>
            </w:r>
          </w:p>
        </w:tc>
      </w:tr>
      <w:tr w:rsidR="00BA5C26" w:rsidRPr="00BA5C26" w:rsidTr="00975863">
        <w:tc>
          <w:tcPr>
            <w:tcW w:w="3053" w:type="dxa"/>
            <w:tcBorders>
              <w:top w:val="single" w:sz="4" w:space="0" w:color="auto"/>
              <w:left w:val="single" w:sz="4" w:space="0" w:color="auto"/>
              <w:bottom w:val="single" w:sz="4" w:space="0" w:color="auto"/>
              <w:right w:val="single" w:sz="4" w:space="0" w:color="auto"/>
            </w:tcBorders>
          </w:tcPr>
          <w:p w:rsidR="00100DD5" w:rsidRPr="00BA5C26" w:rsidRDefault="00100DD5" w:rsidP="00975863">
            <w:pPr>
              <w:rPr>
                <w:rFonts w:ascii="Arial" w:hAnsi="Arial" w:cs="Arial"/>
                <w:color w:val="000000" w:themeColor="text1"/>
                <w:sz w:val="20"/>
                <w:szCs w:val="20"/>
                <w:lang w:eastAsia="en-US"/>
              </w:rPr>
            </w:pPr>
            <w:r w:rsidRPr="00BA5C26">
              <w:rPr>
                <w:rFonts w:ascii="Arial" w:hAnsi="Arial" w:cs="Arial"/>
                <w:color w:val="000000" w:themeColor="text1"/>
                <w:sz w:val="20"/>
                <w:szCs w:val="20"/>
              </w:rPr>
              <w:t>Сроки реализации программы</w:t>
            </w:r>
          </w:p>
        </w:tc>
        <w:tc>
          <w:tcPr>
            <w:tcW w:w="6268" w:type="dxa"/>
            <w:gridSpan w:val="4"/>
            <w:tcBorders>
              <w:top w:val="single" w:sz="4" w:space="0" w:color="auto"/>
              <w:left w:val="single" w:sz="4" w:space="0" w:color="auto"/>
              <w:bottom w:val="single" w:sz="4" w:space="0" w:color="auto"/>
              <w:right w:val="single" w:sz="4" w:space="0" w:color="auto"/>
            </w:tcBorders>
          </w:tcPr>
          <w:p w:rsidR="00100DD5" w:rsidRPr="00BA5C26" w:rsidRDefault="00100DD5" w:rsidP="00975863">
            <w:pPr>
              <w:rPr>
                <w:rFonts w:ascii="Arial" w:hAnsi="Arial" w:cs="Arial"/>
                <w:color w:val="000000" w:themeColor="text1"/>
                <w:sz w:val="20"/>
                <w:szCs w:val="20"/>
                <w:lang w:eastAsia="en-US"/>
              </w:rPr>
            </w:pPr>
            <w:r w:rsidRPr="00BA5C26">
              <w:rPr>
                <w:rFonts w:ascii="Arial" w:hAnsi="Arial" w:cs="Arial"/>
                <w:color w:val="000000" w:themeColor="text1"/>
                <w:sz w:val="20"/>
                <w:szCs w:val="20"/>
              </w:rPr>
              <w:t xml:space="preserve">Срок реализации программы: 2020-2022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r>
      <w:tr w:rsidR="00BA5C26" w:rsidRPr="00BA5C26" w:rsidTr="00975863">
        <w:trPr>
          <w:trHeight w:val="330"/>
        </w:trPr>
        <w:tc>
          <w:tcPr>
            <w:tcW w:w="3053" w:type="dxa"/>
            <w:vMerge w:val="restart"/>
            <w:tcBorders>
              <w:top w:val="single" w:sz="4" w:space="0" w:color="auto"/>
              <w:left w:val="single" w:sz="4" w:space="0" w:color="auto"/>
              <w:bottom w:val="single" w:sz="4" w:space="0" w:color="auto"/>
              <w:right w:val="single" w:sz="4" w:space="0" w:color="auto"/>
            </w:tcBorders>
          </w:tcPr>
          <w:p w:rsidR="00100DD5" w:rsidRPr="00BA5C26" w:rsidRDefault="00100DD5" w:rsidP="00975863">
            <w:pPr>
              <w:rPr>
                <w:rFonts w:ascii="Arial" w:hAnsi="Arial" w:cs="Arial"/>
                <w:color w:val="000000" w:themeColor="text1"/>
                <w:sz w:val="20"/>
                <w:szCs w:val="20"/>
                <w:lang w:eastAsia="en-US"/>
              </w:rPr>
            </w:pPr>
            <w:r w:rsidRPr="00BA5C26">
              <w:rPr>
                <w:rFonts w:ascii="Arial" w:hAnsi="Arial" w:cs="Arial"/>
                <w:color w:val="000000" w:themeColor="text1"/>
                <w:sz w:val="20"/>
                <w:szCs w:val="20"/>
              </w:rPr>
              <w:t>Источники финансирования муниципальной программы, в том числе по годам:</w:t>
            </w:r>
          </w:p>
        </w:tc>
        <w:tc>
          <w:tcPr>
            <w:tcW w:w="6268" w:type="dxa"/>
            <w:gridSpan w:val="4"/>
            <w:tcBorders>
              <w:top w:val="single" w:sz="4" w:space="0" w:color="auto"/>
              <w:left w:val="single" w:sz="4" w:space="0" w:color="auto"/>
              <w:bottom w:val="single" w:sz="4" w:space="0" w:color="auto"/>
              <w:right w:val="single" w:sz="4" w:space="0" w:color="auto"/>
            </w:tcBorders>
            <w:vAlign w:val="center"/>
          </w:tcPr>
          <w:p w:rsidR="00100DD5" w:rsidRPr="00BA5C26" w:rsidRDefault="00100DD5" w:rsidP="00975863">
            <w:pPr>
              <w:jc w:val="center"/>
              <w:rPr>
                <w:rFonts w:ascii="Arial" w:hAnsi="Arial" w:cs="Arial"/>
                <w:color w:val="000000" w:themeColor="text1"/>
                <w:sz w:val="20"/>
                <w:szCs w:val="20"/>
                <w:lang w:eastAsia="en-US"/>
              </w:rPr>
            </w:pPr>
            <w:r w:rsidRPr="00BA5C26">
              <w:rPr>
                <w:rFonts w:ascii="Arial" w:hAnsi="Arial" w:cs="Arial"/>
                <w:color w:val="000000" w:themeColor="text1"/>
                <w:sz w:val="20"/>
                <w:szCs w:val="20"/>
              </w:rPr>
              <w:t>Расходы (тыс. руб.)</w:t>
            </w:r>
          </w:p>
        </w:tc>
      </w:tr>
      <w:tr w:rsidR="00BA5C26" w:rsidRPr="00BA5C26" w:rsidTr="00975863">
        <w:trPr>
          <w:trHeight w:val="1030"/>
        </w:trPr>
        <w:tc>
          <w:tcPr>
            <w:tcW w:w="0" w:type="auto"/>
            <w:vMerge/>
            <w:tcBorders>
              <w:top w:val="single" w:sz="4" w:space="0" w:color="auto"/>
              <w:left w:val="single" w:sz="4" w:space="0" w:color="auto"/>
              <w:bottom w:val="single" w:sz="4" w:space="0" w:color="auto"/>
              <w:right w:val="single" w:sz="4" w:space="0" w:color="auto"/>
            </w:tcBorders>
            <w:vAlign w:val="center"/>
          </w:tcPr>
          <w:p w:rsidR="00100DD5" w:rsidRPr="00BA5C26" w:rsidRDefault="00100DD5" w:rsidP="00975863">
            <w:pPr>
              <w:rPr>
                <w:rFonts w:ascii="Arial" w:hAnsi="Arial" w:cs="Arial"/>
                <w:color w:val="000000" w:themeColor="text1"/>
                <w:sz w:val="20"/>
                <w:szCs w:val="20"/>
                <w:lang w:eastAsia="en-US"/>
              </w:rPr>
            </w:pPr>
          </w:p>
        </w:tc>
        <w:tc>
          <w:tcPr>
            <w:tcW w:w="1534" w:type="dxa"/>
            <w:tcBorders>
              <w:top w:val="single" w:sz="4" w:space="0" w:color="auto"/>
              <w:left w:val="single" w:sz="4" w:space="0" w:color="auto"/>
              <w:bottom w:val="single" w:sz="4" w:space="0" w:color="auto"/>
              <w:right w:val="single" w:sz="4" w:space="0" w:color="auto"/>
            </w:tcBorders>
            <w:vAlign w:val="center"/>
          </w:tcPr>
          <w:p w:rsidR="00100DD5" w:rsidRPr="00BA5C26" w:rsidRDefault="00100DD5" w:rsidP="00975863">
            <w:pPr>
              <w:jc w:val="center"/>
              <w:rPr>
                <w:rFonts w:ascii="Arial" w:hAnsi="Arial" w:cs="Arial"/>
                <w:color w:val="000000" w:themeColor="text1"/>
                <w:sz w:val="20"/>
                <w:szCs w:val="20"/>
                <w:lang w:eastAsia="en-US"/>
              </w:rPr>
            </w:pPr>
            <w:r w:rsidRPr="00BA5C26">
              <w:rPr>
                <w:rFonts w:ascii="Arial" w:hAnsi="Arial" w:cs="Arial"/>
                <w:color w:val="000000" w:themeColor="text1"/>
                <w:sz w:val="20"/>
                <w:szCs w:val="20"/>
              </w:rPr>
              <w:t>Всего</w:t>
            </w:r>
          </w:p>
        </w:tc>
        <w:tc>
          <w:tcPr>
            <w:tcW w:w="1600" w:type="dxa"/>
            <w:tcBorders>
              <w:top w:val="single" w:sz="4" w:space="0" w:color="auto"/>
              <w:left w:val="single" w:sz="4" w:space="0" w:color="auto"/>
              <w:bottom w:val="single" w:sz="4" w:space="0" w:color="auto"/>
              <w:right w:val="single" w:sz="4" w:space="0" w:color="auto"/>
            </w:tcBorders>
            <w:vAlign w:val="center"/>
          </w:tcPr>
          <w:p w:rsidR="00100DD5" w:rsidRPr="00BA5C26" w:rsidRDefault="00100DD5" w:rsidP="00975863">
            <w:pPr>
              <w:jc w:val="center"/>
              <w:rPr>
                <w:rFonts w:ascii="Arial" w:hAnsi="Arial" w:cs="Arial"/>
                <w:color w:val="000000" w:themeColor="text1"/>
                <w:sz w:val="20"/>
                <w:szCs w:val="20"/>
                <w:lang w:eastAsia="en-US"/>
              </w:rPr>
            </w:pPr>
            <w:r w:rsidRPr="00BA5C26">
              <w:rPr>
                <w:rFonts w:ascii="Arial" w:hAnsi="Arial" w:cs="Arial"/>
                <w:color w:val="000000" w:themeColor="text1"/>
                <w:sz w:val="20"/>
                <w:szCs w:val="20"/>
              </w:rPr>
              <w:t>2020г.</w:t>
            </w:r>
          </w:p>
        </w:tc>
        <w:tc>
          <w:tcPr>
            <w:tcW w:w="1554" w:type="dxa"/>
            <w:tcBorders>
              <w:top w:val="single" w:sz="4" w:space="0" w:color="auto"/>
              <w:left w:val="single" w:sz="4" w:space="0" w:color="auto"/>
              <w:bottom w:val="single" w:sz="4" w:space="0" w:color="auto"/>
              <w:right w:val="single" w:sz="4" w:space="0" w:color="auto"/>
            </w:tcBorders>
            <w:vAlign w:val="center"/>
          </w:tcPr>
          <w:p w:rsidR="00100DD5" w:rsidRPr="00BA5C26" w:rsidRDefault="00100DD5" w:rsidP="00975863">
            <w:pPr>
              <w:jc w:val="center"/>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2021 г.</w:t>
            </w:r>
          </w:p>
        </w:tc>
        <w:tc>
          <w:tcPr>
            <w:tcW w:w="1580" w:type="dxa"/>
            <w:tcBorders>
              <w:top w:val="single" w:sz="4" w:space="0" w:color="auto"/>
              <w:left w:val="single" w:sz="4" w:space="0" w:color="auto"/>
              <w:bottom w:val="single" w:sz="4" w:space="0" w:color="auto"/>
              <w:right w:val="single" w:sz="4" w:space="0" w:color="auto"/>
            </w:tcBorders>
            <w:vAlign w:val="center"/>
          </w:tcPr>
          <w:p w:rsidR="00100DD5" w:rsidRPr="00BA5C26" w:rsidRDefault="00100DD5" w:rsidP="00975863">
            <w:pPr>
              <w:jc w:val="center"/>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2022 г.</w:t>
            </w:r>
          </w:p>
        </w:tc>
      </w:tr>
      <w:tr w:rsidR="00BA5C26" w:rsidRPr="00BA5C26" w:rsidTr="00975863">
        <w:trPr>
          <w:trHeight w:val="560"/>
        </w:trPr>
        <w:tc>
          <w:tcPr>
            <w:tcW w:w="3053" w:type="dxa"/>
            <w:tcBorders>
              <w:top w:val="single" w:sz="4" w:space="0" w:color="auto"/>
              <w:left w:val="single" w:sz="4" w:space="0" w:color="auto"/>
              <w:bottom w:val="single" w:sz="4" w:space="0" w:color="auto"/>
              <w:right w:val="single" w:sz="4" w:space="0" w:color="auto"/>
            </w:tcBorders>
          </w:tcPr>
          <w:p w:rsidR="00100DD5" w:rsidRPr="00BA5C26" w:rsidRDefault="00100DD5" w:rsidP="00975863">
            <w:pPr>
              <w:rPr>
                <w:rFonts w:ascii="Arial" w:hAnsi="Arial" w:cs="Arial"/>
                <w:color w:val="000000" w:themeColor="text1"/>
                <w:sz w:val="20"/>
                <w:szCs w:val="20"/>
                <w:lang w:eastAsia="en-US"/>
              </w:rPr>
            </w:pPr>
            <w:r w:rsidRPr="00BA5C26">
              <w:rPr>
                <w:rFonts w:ascii="Arial" w:hAnsi="Arial" w:cs="Arial"/>
                <w:color w:val="000000" w:themeColor="text1"/>
                <w:sz w:val="20"/>
                <w:szCs w:val="20"/>
              </w:rPr>
              <w:t xml:space="preserve">Объемы финансирования программы всего </w:t>
            </w:r>
            <w:r w:rsidRPr="00BA5C26">
              <w:rPr>
                <w:rFonts w:ascii="Arial" w:hAnsi="Arial" w:cs="Arial"/>
                <w:color w:val="000000" w:themeColor="text1"/>
                <w:sz w:val="20"/>
                <w:szCs w:val="20"/>
                <w:vertAlign w:val="superscript"/>
              </w:rPr>
              <w:t xml:space="preserve">1 </w:t>
            </w:r>
          </w:p>
        </w:tc>
        <w:tc>
          <w:tcPr>
            <w:tcW w:w="1534" w:type="dxa"/>
            <w:tcBorders>
              <w:top w:val="single" w:sz="4" w:space="0" w:color="auto"/>
              <w:left w:val="single" w:sz="4" w:space="0" w:color="auto"/>
              <w:bottom w:val="single" w:sz="4" w:space="0" w:color="auto"/>
              <w:right w:val="single" w:sz="4" w:space="0" w:color="auto"/>
            </w:tcBorders>
            <w:vAlign w:val="center"/>
          </w:tcPr>
          <w:p w:rsidR="00100DD5" w:rsidRPr="00BA5C26" w:rsidRDefault="00100DD5" w:rsidP="00975863">
            <w:pPr>
              <w:jc w:val="center"/>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15 683,7</w:t>
            </w:r>
          </w:p>
        </w:tc>
        <w:tc>
          <w:tcPr>
            <w:tcW w:w="1600" w:type="dxa"/>
            <w:tcBorders>
              <w:top w:val="single" w:sz="4" w:space="0" w:color="auto"/>
              <w:left w:val="single" w:sz="4" w:space="0" w:color="auto"/>
              <w:bottom w:val="single" w:sz="4" w:space="0" w:color="auto"/>
              <w:right w:val="single" w:sz="4" w:space="0" w:color="auto"/>
            </w:tcBorders>
            <w:vAlign w:val="center"/>
          </w:tcPr>
          <w:p w:rsidR="00100DD5" w:rsidRPr="00BA5C26" w:rsidRDefault="00100DD5" w:rsidP="00975863">
            <w:pPr>
              <w:jc w:val="center"/>
              <w:rPr>
                <w:rFonts w:ascii="Arial" w:hAnsi="Arial" w:cs="Arial"/>
                <w:color w:val="000000" w:themeColor="text1"/>
                <w:sz w:val="20"/>
                <w:szCs w:val="20"/>
                <w:lang w:eastAsia="en-US"/>
              </w:rPr>
            </w:pPr>
            <w:r w:rsidRPr="00BA5C26">
              <w:rPr>
                <w:rFonts w:ascii="Arial" w:hAnsi="Arial" w:cs="Arial"/>
                <w:color w:val="000000" w:themeColor="text1"/>
                <w:sz w:val="20"/>
                <w:szCs w:val="20"/>
              </w:rPr>
              <w:t>4 815,5</w:t>
            </w:r>
          </w:p>
        </w:tc>
        <w:tc>
          <w:tcPr>
            <w:tcW w:w="1554" w:type="dxa"/>
            <w:tcBorders>
              <w:top w:val="single" w:sz="4" w:space="0" w:color="auto"/>
              <w:left w:val="single" w:sz="4" w:space="0" w:color="auto"/>
              <w:bottom w:val="single" w:sz="4" w:space="0" w:color="auto"/>
              <w:right w:val="single" w:sz="4" w:space="0" w:color="auto"/>
            </w:tcBorders>
            <w:vAlign w:val="center"/>
          </w:tcPr>
          <w:p w:rsidR="00100DD5" w:rsidRPr="00BA5C26" w:rsidRDefault="00100DD5" w:rsidP="00975863">
            <w:pPr>
              <w:jc w:val="center"/>
              <w:rPr>
                <w:rFonts w:ascii="Arial" w:hAnsi="Arial" w:cs="Arial"/>
                <w:color w:val="000000" w:themeColor="text1"/>
                <w:sz w:val="20"/>
                <w:szCs w:val="20"/>
                <w:lang w:eastAsia="en-US"/>
              </w:rPr>
            </w:pPr>
            <w:r w:rsidRPr="00BA5C26">
              <w:rPr>
                <w:rFonts w:ascii="Arial" w:hAnsi="Arial" w:cs="Arial"/>
                <w:color w:val="000000" w:themeColor="text1"/>
                <w:sz w:val="20"/>
                <w:szCs w:val="20"/>
              </w:rPr>
              <w:t>5 296,9</w:t>
            </w:r>
          </w:p>
        </w:tc>
        <w:tc>
          <w:tcPr>
            <w:tcW w:w="1580" w:type="dxa"/>
            <w:tcBorders>
              <w:top w:val="single" w:sz="4" w:space="0" w:color="auto"/>
              <w:left w:val="single" w:sz="4" w:space="0" w:color="auto"/>
              <w:bottom w:val="single" w:sz="4" w:space="0" w:color="auto"/>
              <w:right w:val="single" w:sz="4" w:space="0" w:color="auto"/>
            </w:tcBorders>
            <w:vAlign w:val="center"/>
          </w:tcPr>
          <w:p w:rsidR="00100DD5" w:rsidRPr="00BA5C26" w:rsidRDefault="00100DD5" w:rsidP="00975863">
            <w:pPr>
              <w:jc w:val="center"/>
              <w:rPr>
                <w:rFonts w:ascii="Arial" w:hAnsi="Arial" w:cs="Arial"/>
                <w:color w:val="000000" w:themeColor="text1"/>
                <w:sz w:val="20"/>
                <w:szCs w:val="20"/>
                <w:lang w:eastAsia="en-US"/>
              </w:rPr>
            </w:pPr>
            <w:r w:rsidRPr="00BA5C26">
              <w:rPr>
                <w:rFonts w:ascii="Arial" w:hAnsi="Arial" w:cs="Arial"/>
                <w:color w:val="000000" w:themeColor="text1"/>
                <w:sz w:val="20"/>
                <w:szCs w:val="20"/>
              </w:rPr>
              <w:t>5 571,3</w:t>
            </w:r>
          </w:p>
        </w:tc>
      </w:tr>
      <w:tr w:rsidR="00BA5C26" w:rsidRPr="00BA5C26" w:rsidTr="00975863">
        <w:trPr>
          <w:trHeight w:val="840"/>
        </w:trPr>
        <w:tc>
          <w:tcPr>
            <w:tcW w:w="3053" w:type="dxa"/>
            <w:tcBorders>
              <w:top w:val="single" w:sz="4" w:space="0" w:color="auto"/>
              <w:left w:val="single" w:sz="4" w:space="0" w:color="auto"/>
              <w:bottom w:val="single" w:sz="4" w:space="0" w:color="auto"/>
              <w:right w:val="single" w:sz="4" w:space="0" w:color="auto"/>
            </w:tcBorders>
          </w:tcPr>
          <w:p w:rsidR="00100DD5" w:rsidRPr="00BA5C26" w:rsidRDefault="00100DD5" w:rsidP="00975863">
            <w:pPr>
              <w:rPr>
                <w:rFonts w:ascii="Arial" w:hAnsi="Arial" w:cs="Arial"/>
                <w:color w:val="000000" w:themeColor="text1"/>
                <w:sz w:val="20"/>
                <w:szCs w:val="20"/>
                <w:lang w:eastAsia="en-US"/>
              </w:rPr>
            </w:pPr>
            <w:r w:rsidRPr="00BA5C26">
              <w:rPr>
                <w:rFonts w:ascii="Arial" w:hAnsi="Arial" w:cs="Arial"/>
                <w:color w:val="000000" w:themeColor="text1"/>
                <w:sz w:val="20"/>
                <w:szCs w:val="20"/>
              </w:rPr>
              <w:t>средства бюджета Молчановского сельского поселения</w:t>
            </w:r>
          </w:p>
        </w:tc>
        <w:tc>
          <w:tcPr>
            <w:tcW w:w="1534" w:type="dxa"/>
            <w:tcBorders>
              <w:top w:val="single" w:sz="4" w:space="0" w:color="auto"/>
              <w:left w:val="single" w:sz="4" w:space="0" w:color="auto"/>
              <w:bottom w:val="single" w:sz="4" w:space="0" w:color="auto"/>
              <w:right w:val="single" w:sz="4" w:space="0" w:color="auto"/>
            </w:tcBorders>
            <w:vAlign w:val="center"/>
          </w:tcPr>
          <w:p w:rsidR="00100DD5" w:rsidRPr="00BA5C26" w:rsidRDefault="00100DD5" w:rsidP="00975863">
            <w:pPr>
              <w:jc w:val="center"/>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15 683,7</w:t>
            </w:r>
          </w:p>
        </w:tc>
        <w:tc>
          <w:tcPr>
            <w:tcW w:w="1600" w:type="dxa"/>
            <w:tcBorders>
              <w:top w:val="single" w:sz="4" w:space="0" w:color="auto"/>
              <w:left w:val="single" w:sz="4" w:space="0" w:color="auto"/>
              <w:bottom w:val="single" w:sz="4" w:space="0" w:color="auto"/>
              <w:right w:val="single" w:sz="4" w:space="0" w:color="auto"/>
            </w:tcBorders>
            <w:vAlign w:val="center"/>
          </w:tcPr>
          <w:p w:rsidR="00100DD5" w:rsidRPr="00BA5C26" w:rsidRDefault="00100DD5" w:rsidP="00975863">
            <w:pPr>
              <w:jc w:val="center"/>
              <w:rPr>
                <w:rFonts w:ascii="Arial" w:hAnsi="Arial" w:cs="Arial"/>
                <w:color w:val="000000" w:themeColor="text1"/>
                <w:sz w:val="20"/>
                <w:szCs w:val="20"/>
                <w:lang w:eastAsia="en-US"/>
              </w:rPr>
            </w:pPr>
            <w:r w:rsidRPr="00BA5C26">
              <w:rPr>
                <w:rFonts w:ascii="Arial" w:hAnsi="Arial" w:cs="Arial"/>
                <w:color w:val="000000" w:themeColor="text1"/>
                <w:sz w:val="20"/>
                <w:szCs w:val="20"/>
              </w:rPr>
              <w:t>4 815,5</w:t>
            </w:r>
          </w:p>
        </w:tc>
        <w:tc>
          <w:tcPr>
            <w:tcW w:w="1554" w:type="dxa"/>
            <w:tcBorders>
              <w:top w:val="single" w:sz="4" w:space="0" w:color="auto"/>
              <w:left w:val="single" w:sz="4" w:space="0" w:color="auto"/>
              <w:bottom w:val="single" w:sz="4" w:space="0" w:color="auto"/>
              <w:right w:val="single" w:sz="4" w:space="0" w:color="auto"/>
            </w:tcBorders>
            <w:vAlign w:val="center"/>
          </w:tcPr>
          <w:p w:rsidR="00100DD5" w:rsidRPr="00BA5C26" w:rsidRDefault="00100DD5" w:rsidP="00975863">
            <w:pPr>
              <w:jc w:val="center"/>
              <w:rPr>
                <w:rFonts w:ascii="Arial" w:hAnsi="Arial" w:cs="Arial"/>
                <w:color w:val="000000" w:themeColor="text1"/>
                <w:sz w:val="20"/>
                <w:szCs w:val="20"/>
                <w:lang w:eastAsia="en-US"/>
              </w:rPr>
            </w:pPr>
            <w:r w:rsidRPr="00BA5C26">
              <w:rPr>
                <w:rFonts w:ascii="Arial" w:hAnsi="Arial" w:cs="Arial"/>
                <w:color w:val="000000" w:themeColor="text1"/>
                <w:sz w:val="20"/>
                <w:szCs w:val="20"/>
              </w:rPr>
              <w:t>5 296,9</w:t>
            </w:r>
          </w:p>
        </w:tc>
        <w:tc>
          <w:tcPr>
            <w:tcW w:w="1580" w:type="dxa"/>
            <w:tcBorders>
              <w:top w:val="single" w:sz="4" w:space="0" w:color="auto"/>
              <w:left w:val="single" w:sz="4" w:space="0" w:color="auto"/>
              <w:bottom w:val="single" w:sz="4" w:space="0" w:color="auto"/>
              <w:right w:val="single" w:sz="4" w:space="0" w:color="auto"/>
            </w:tcBorders>
            <w:vAlign w:val="center"/>
          </w:tcPr>
          <w:p w:rsidR="00100DD5" w:rsidRPr="00BA5C26" w:rsidRDefault="00100DD5" w:rsidP="00975863">
            <w:pPr>
              <w:jc w:val="center"/>
              <w:rPr>
                <w:rFonts w:ascii="Arial" w:hAnsi="Arial" w:cs="Arial"/>
                <w:color w:val="000000" w:themeColor="text1"/>
                <w:sz w:val="20"/>
                <w:szCs w:val="20"/>
                <w:lang w:eastAsia="en-US"/>
              </w:rPr>
            </w:pPr>
            <w:r w:rsidRPr="00BA5C26">
              <w:rPr>
                <w:rFonts w:ascii="Arial" w:hAnsi="Arial" w:cs="Arial"/>
                <w:color w:val="000000" w:themeColor="text1"/>
                <w:sz w:val="20"/>
                <w:szCs w:val="20"/>
              </w:rPr>
              <w:t>5 571,3</w:t>
            </w:r>
          </w:p>
        </w:tc>
      </w:tr>
      <w:tr w:rsidR="00BA5C26" w:rsidRPr="00BA5C26" w:rsidTr="00975863">
        <w:tc>
          <w:tcPr>
            <w:tcW w:w="3053" w:type="dxa"/>
            <w:tcBorders>
              <w:top w:val="single" w:sz="4" w:space="0" w:color="auto"/>
              <w:left w:val="single" w:sz="4" w:space="0" w:color="auto"/>
              <w:bottom w:val="single" w:sz="4" w:space="0" w:color="auto"/>
              <w:right w:val="single" w:sz="4" w:space="0" w:color="auto"/>
            </w:tcBorders>
          </w:tcPr>
          <w:p w:rsidR="00100DD5" w:rsidRPr="00BA5C26" w:rsidRDefault="00100DD5"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Ожидаемые конечные результаты реализации программы</w:t>
            </w:r>
          </w:p>
        </w:tc>
        <w:tc>
          <w:tcPr>
            <w:tcW w:w="6268" w:type="dxa"/>
            <w:gridSpan w:val="4"/>
            <w:tcBorders>
              <w:top w:val="single" w:sz="4" w:space="0" w:color="auto"/>
              <w:left w:val="single" w:sz="4" w:space="0" w:color="auto"/>
              <w:bottom w:val="single" w:sz="4" w:space="0" w:color="auto"/>
              <w:right w:val="single" w:sz="4" w:space="0" w:color="auto"/>
            </w:tcBorders>
          </w:tcPr>
          <w:p w:rsidR="00100DD5" w:rsidRPr="00BA5C26" w:rsidRDefault="00100DD5" w:rsidP="00975863">
            <w:pPr>
              <w:rPr>
                <w:rFonts w:ascii="Arial" w:hAnsi="Arial" w:cs="Arial"/>
                <w:color w:val="000000" w:themeColor="text1"/>
                <w:sz w:val="20"/>
                <w:szCs w:val="20"/>
              </w:rPr>
            </w:pPr>
            <w:r w:rsidRPr="00BA5C26">
              <w:rPr>
                <w:rFonts w:ascii="Arial" w:hAnsi="Arial" w:cs="Arial"/>
                <w:color w:val="000000" w:themeColor="text1"/>
                <w:sz w:val="20"/>
                <w:szCs w:val="20"/>
              </w:rPr>
              <w:t>- повышение надежности работы систем коммунальной инфраструктуры;</w:t>
            </w:r>
          </w:p>
          <w:p w:rsidR="00100DD5" w:rsidRPr="00BA5C26" w:rsidRDefault="00100DD5" w:rsidP="00975863">
            <w:pPr>
              <w:rPr>
                <w:rFonts w:ascii="Arial" w:hAnsi="Arial" w:cs="Arial"/>
                <w:color w:val="000000" w:themeColor="text1"/>
                <w:sz w:val="20"/>
                <w:szCs w:val="20"/>
              </w:rPr>
            </w:pPr>
            <w:r w:rsidRPr="00BA5C26">
              <w:rPr>
                <w:rFonts w:ascii="Arial" w:hAnsi="Arial" w:cs="Arial"/>
                <w:color w:val="000000" w:themeColor="text1"/>
                <w:sz w:val="20"/>
                <w:szCs w:val="20"/>
              </w:rPr>
              <w:t>- снижение потерь коммунальных ресурсов в производственном процессе;</w:t>
            </w:r>
          </w:p>
          <w:p w:rsidR="00100DD5" w:rsidRPr="00BA5C26" w:rsidRDefault="00100DD5" w:rsidP="00975863">
            <w:pPr>
              <w:rPr>
                <w:rFonts w:ascii="Arial" w:hAnsi="Arial" w:cs="Arial"/>
                <w:color w:val="000000" w:themeColor="text1"/>
                <w:sz w:val="20"/>
                <w:szCs w:val="20"/>
              </w:rPr>
            </w:pPr>
            <w:r w:rsidRPr="00BA5C26">
              <w:rPr>
                <w:rFonts w:ascii="Arial" w:hAnsi="Arial" w:cs="Arial"/>
                <w:color w:val="000000" w:themeColor="text1"/>
                <w:sz w:val="20"/>
                <w:szCs w:val="20"/>
              </w:rPr>
              <w:t>- повышение качества предоставляемых коммунальных услуг населению;</w:t>
            </w:r>
          </w:p>
          <w:p w:rsidR="00100DD5" w:rsidRPr="00BA5C26" w:rsidRDefault="00100DD5" w:rsidP="00975863">
            <w:pPr>
              <w:rPr>
                <w:rFonts w:ascii="Arial" w:hAnsi="Arial" w:cs="Arial"/>
                <w:color w:val="000000" w:themeColor="text1"/>
                <w:sz w:val="20"/>
                <w:szCs w:val="20"/>
                <w:lang w:eastAsia="en-US"/>
              </w:rPr>
            </w:pPr>
            <w:r w:rsidRPr="00BA5C26">
              <w:rPr>
                <w:rFonts w:ascii="Arial" w:hAnsi="Arial" w:cs="Arial"/>
                <w:color w:val="000000" w:themeColor="text1"/>
                <w:sz w:val="20"/>
                <w:szCs w:val="20"/>
              </w:rPr>
              <w:t>- повышение эффективности финансово-хозяйственной деятельности предприятий коммунального комплекса.</w:t>
            </w:r>
          </w:p>
        </w:tc>
      </w:tr>
    </w:tbl>
    <w:p w:rsidR="00100DD5" w:rsidRPr="00BA5C26" w:rsidRDefault="00100DD5" w:rsidP="00100DD5">
      <w:pPr>
        <w:rPr>
          <w:rFonts w:ascii="Arial" w:hAnsi="Arial" w:cs="Arial"/>
          <w:color w:val="000000" w:themeColor="text1"/>
          <w:sz w:val="20"/>
          <w:szCs w:val="20"/>
          <w:lang w:eastAsia="en-US"/>
        </w:rPr>
      </w:pPr>
      <w:r w:rsidRPr="00BA5C26">
        <w:rPr>
          <w:rFonts w:ascii="Arial" w:hAnsi="Arial" w:cs="Arial"/>
          <w:color w:val="000000" w:themeColor="text1"/>
          <w:sz w:val="20"/>
          <w:szCs w:val="20"/>
          <w:vertAlign w:val="superscript"/>
        </w:rPr>
        <w:t xml:space="preserve">1 </w:t>
      </w:r>
      <w:r w:rsidRPr="00BA5C26">
        <w:rPr>
          <w:rFonts w:ascii="Arial" w:hAnsi="Arial" w:cs="Arial"/>
          <w:color w:val="000000" w:themeColor="text1"/>
          <w:sz w:val="20"/>
          <w:szCs w:val="20"/>
        </w:rPr>
        <w:t>с последующим возможным уточнением указанных объемов в соответствии с бюджетным законодательством</w:t>
      </w:r>
    </w:p>
    <w:p w:rsidR="00100DD5" w:rsidRPr="00BA5C26" w:rsidRDefault="00100DD5" w:rsidP="00100DD5">
      <w:pPr>
        <w:rPr>
          <w:rFonts w:ascii="Arial" w:hAnsi="Arial" w:cs="Arial"/>
          <w:color w:val="000000" w:themeColor="text1"/>
          <w:sz w:val="20"/>
          <w:szCs w:val="20"/>
        </w:rPr>
      </w:pPr>
    </w:p>
    <w:p w:rsidR="00100DD5" w:rsidRPr="00BA5C26" w:rsidRDefault="00100DD5" w:rsidP="00100DD5">
      <w:pPr>
        <w:rPr>
          <w:rFonts w:ascii="Arial" w:hAnsi="Arial" w:cs="Arial"/>
          <w:b/>
          <w:color w:val="000000" w:themeColor="text1"/>
          <w:sz w:val="20"/>
          <w:szCs w:val="20"/>
        </w:rPr>
      </w:pPr>
      <w:r w:rsidRPr="00BA5C26">
        <w:rPr>
          <w:rFonts w:ascii="Arial" w:hAnsi="Arial" w:cs="Arial"/>
          <w:b/>
          <w:color w:val="000000" w:themeColor="text1"/>
          <w:sz w:val="20"/>
          <w:szCs w:val="20"/>
        </w:rPr>
        <w:t>Раздел 1. Краткая характеристика Молчановского сельского поселения.</w:t>
      </w:r>
    </w:p>
    <w:p w:rsidR="00100DD5" w:rsidRPr="00BA5C26" w:rsidRDefault="00100DD5" w:rsidP="00100DD5">
      <w:pPr>
        <w:rPr>
          <w:rFonts w:ascii="Arial" w:hAnsi="Arial" w:cs="Arial"/>
          <w:color w:val="000000" w:themeColor="text1"/>
          <w:sz w:val="20"/>
          <w:szCs w:val="20"/>
        </w:rPr>
      </w:pP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Общие данные, влияющие на разработку технологических и экономических параметров Программы:</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Общая площадь поселения –  179,6га</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Численность населения  – 7244 чел.</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Число источников теплоснабжения :</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котельные – 6 шт., в т ч муниципальные – 4 шт.</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АИТ- 3 шт., в т ч муниципальные -2 шт.</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Число источников водоснабжения и водоотведения:</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скважины – 22 шт., в т ч муниципальные – 22 шт.</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Протяженность сетей:</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xml:space="preserve">тепловых в двухтрубном исчислении – </w:t>
      </w:r>
      <w:smartTag w:uri="urn:schemas-microsoft-com:office:smarttags" w:element="metricconverter">
        <w:smartTagPr>
          <w:attr w:name="ProductID" w:val="13222 м"/>
        </w:smartTagPr>
        <w:r w:rsidRPr="00BA5C26">
          <w:rPr>
            <w:rFonts w:ascii="Arial" w:hAnsi="Arial" w:cs="Arial"/>
            <w:color w:val="000000" w:themeColor="text1"/>
            <w:sz w:val="20"/>
            <w:szCs w:val="20"/>
          </w:rPr>
          <w:t>13222 м</w:t>
        </w:r>
      </w:smartTag>
      <w:r w:rsidRPr="00BA5C26">
        <w:rPr>
          <w:rFonts w:ascii="Arial" w:hAnsi="Arial" w:cs="Arial"/>
          <w:color w:val="000000" w:themeColor="text1"/>
          <w:sz w:val="20"/>
          <w:szCs w:val="20"/>
        </w:rPr>
        <w:t xml:space="preserve">, в т ч муниципальные – </w:t>
      </w:r>
      <w:smartTag w:uri="urn:schemas-microsoft-com:office:smarttags" w:element="metricconverter">
        <w:smartTagPr>
          <w:attr w:name="ProductID" w:val="13222 м"/>
        </w:smartTagPr>
        <w:r w:rsidRPr="00BA5C26">
          <w:rPr>
            <w:rFonts w:ascii="Arial" w:hAnsi="Arial" w:cs="Arial"/>
            <w:color w:val="000000" w:themeColor="text1"/>
            <w:sz w:val="20"/>
            <w:szCs w:val="20"/>
          </w:rPr>
          <w:t>13222 м</w:t>
        </w:r>
      </w:smartTag>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xml:space="preserve">надземных- </w:t>
      </w:r>
      <w:smartTag w:uri="urn:schemas-microsoft-com:office:smarttags" w:element="metricconverter">
        <w:smartTagPr>
          <w:attr w:name="ProductID" w:val="4328,6 м"/>
        </w:smartTagPr>
        <w:r w:rsidRPr="00BA5C26">
          <w:rPr>
            <w:rFonts w:ascii="Arial" w:hAnsi="Arial" w:cs="Arial"/>
            <w:color w:val="000000" w:themeColor="text1"/>
            <w:sz w:val="20"/>
            <w:szCs w:val="20"/>
          </w:rPr>
          <w:t>4328,6 м</w:t>
        </w:r>
      </w:smartTag>
      <w:r w:rsidRPr="00BA5C26">
        <w:rPr>
          <w:rFonts w:ascii="Arial" w:hAnsi="Arial" w:cs="Arial"/>
          <w:color w:val="000000" w:themeColor="text1"/>
          <w:sz w:val="20"/>
          <w:szCs w:val="20"/>
        </w:rPr>
        <w:t>, подземных-</w:t>
      </w:r>
      <w:smartTag w:uri="urn:schemas-microsoft-com:office:smarttags" w:element="metricconverter">
        <w:smartTagPr>
          <w:attr w:name="ProductID" w:val="8893,3 м"/>
        </w:smartTagPr>
        <w:r w:rsidRPr="00BA5C26">
          <w:rPr>
            <w:rFonts w:ascii="Arial" w:hAnsi="Arial" w:cs="Arial"/>
            <w:color w:val="000000" w:themeColor="text1"/>
            <w:sz w:val="20"/>
            <w:szCs w:val="20"/>
          </w:rPr>
          <w:t>8893,3 м</w:t>
        </w:r>
      </w:smartTag>
      <w:r w:rsidRPr="00BA5C26">
        <w:rPr>
          <w:rFonts w:ascii="Arial" w:hAnsi="Arial" w:cs="Arial"/>
          <w:color w:val="000000" w:themeColor="text1"/>
          <w:sz w:val="20"/>
          <w:szCs w:val="20"/>
        </w:rPr>
        <w:t>.</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xml:space="preserve">водопроводных – </w:t>
      </w:r>
      <w:smartTag w:uri="urn:schemas-microsoft-com:office:smarttags" w:element="metricconverter">
        <w:smartTagPr>
          <w:attr w:name="ProductID" w:val="45,2 км"/>
        </w:smartTagPr>
        <w:r w:rsidRPr="00BA5C26">
          <w:rPr>
            <w:rFonts w:ascii="Arial" w:hAnsi="Arial" w:cs="Arial"/>
            <w:color w:val="000000" w:themeColor="text1"/>
            <w:sz w:val="20"/>
            <w:szCs w:val="20"/>
          </w:rPr>
          <w:t>45,2 км</w:t>
        </w:r>
      </w:smartTag>
      <w:r w:rsidRPr="00BA5C26">
        <w:rPr>
          <w:rFonts w:ascii="Arial" w:hAnsi="Arial" w:cs="Arial"/>
          <w:color w:val="000000" w:themeColor="text1"/>
          <w:sz w:val="20"/>
          <w:szCs w:val="20"/>
        </w:rPr>
        <w:t xml:space="preserve">, в т ч муниципальные – </w:t>
      </w:r>
      <w:smartTag w:uri="urn:schemas-microsoft-com:office:smarttags" w:element="metricconverter">
        <w:smartTagPr>
          <w:attr w:name="ProductID" w:val="45,2 км"/>
        </w:smartTagPr>
        <w:r w:rsidRPr="00BA5C26">
          <w:rPr>
            <w:rFonts w:ascii="Arial" w:hAnsi="Arial" w:cs="Arial"/>
            <w:color w:val="000000" w:themeColor="text1"/>
            <w:sz w:val="20"/>
            <w:szCs w:val="20"/>
          </w:rPr>
          <w:t>45,2 км</w:t>
        </w:r>
      </w:smartTag>
      <w:r w:rsidRPr="00BA5C26">
        <w:rPr>
          <w:rFonts w:ascii="Arial" w:hAnsi="Arial" w:cs="Arial"/>
          <w:color w:val="000000" w:themeColor="text1"/>
          <w:sz w:val="20"/>
          <w:szCs w:val="20"/>
        </w:rPr>
        <w:t>.</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 xml:space="preserve">Канализационных – </w:t>
      </w:r>
      <w:smartTag w:uri="urn:schemas-microsoft-com:office:smarttags" w:element="metricconverter">
        <w:smartTagPr>
          <w:attr w:name="ProductID" w:val="15,8 км"/>
        </w:smartTagPr>
        <w:r w:rsidRPr="00BA5C26">
          <w:rPr>
            <w:rFonts w:ascii="Arial" w:hAnsi="Arial" w:cs="Arial"/>
            <w:color w:val="000000" w:themeColor="text1"/>
            <w:sz w:val="20"/>
            <w:szCs w:val="20"/>
          </w:rPr>
          <w:t>15,8 км</w:t>
        </w:r>
      </w:smartTag>
      <w:r w:rsidRPr="00BA5C26">
        <w:rPr>
          <w:rFonts w:ascii="Arial" w:hAnsi="Arial" w:cs="Arial"/>
          <w:color w:val="000000" w:themeColor="text1"/>
          <w:sz w:val="20"/>
          <w:szCs w:val="20"/>
        </w:rPr>
        <w:t xml:space="preserve">, в т ч муниципальные – </w:t>
      </w:r>
      <w:smartTag w:uri="urn:schemas-microsoft-com:office:smarttags" w:element="metricconverter">
        <w:smartTagPr>
          <w:attr w:name="ProductID" w:val="15,8 км"/>
        </w:smartTagPr>
        <w:r w:rsidRPr="00BA5C26">
          <w:rPr>
            <w:rFonts w:ascii="Arial" w:hAnsi="Arial" w:cs="Arial"/>
            <w:color w:val="000000" w:themeColor="text1"/>
            <w:sz w:val="20"/>
            <w:szCs w:val="20"/>
          </w:rPr>
          <w:t>15,8 км</w:t>
        </w:r>
      </w:smartTag>
      <w:r w:rsidRPr="00BA5C26">
        <w:rPr>
          <w:rFonts w:ascii="Arial" w:hAnsi="Arial" w:cs="Arial"/>
          <w:color w:val="000000" w:themeColor="text1"/>
          <w:sz w:val="20"/>
          <w:szCs w:val="20"/>
        </w:rPr>
        <w:t>.</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Доля муниципальных сетей, нуждающихся в замене:</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тепловых в двухтрубном исчислении – 7 %</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водопроводных – 5 %</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канализационных – 3 %</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Объемы оказания услуг :</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произведено тепловой энергии – 27480 Гкал</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vertAlign w:val="superscript"/>
        </w:rPr>
      </w:pPr>
      <w:r w:rsidRPr="00BA5C26">
        <w:rPr>
          <w:rFonts w:ascii="Arial" w:hAnsi="Arial" w:cs="Arial"/>
          <w:color w:val="000000" w:themeColor="text1"/>
          <w:sz w:val="20"/>
          <w:szCs w:val="20"/>
        </w:rPr>
        <w:t>поднято воды – 207,05 тыс. м</w:t>
      </w:r>
      <w:r w:rsidRPr="00BA5C26">
        <w:rPr>
          <w:rFonts w:ascii="Arial" w:hAnsi="Arial" w:cs="Arial"/>
          <w:color w:val="000000" w:themeColor="text1"/>
          <w:sz w:val="20"/>
          <w:szCs w:val="20"/>
          <w:vertAlign w:val="superscript"/>
        </w:rPr>
        <w:t>3</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отведено сточных вод – 182,5 тыс. м</w:t>
      </w:r>
      <w:r w:rsidRPr="00BA5C26">
        <w:rPr>
          <w:rFonts w:ascii="Arial" w:hAnsi="Arial" w:cs="Arial"/>
          <w:color w:val="000000" w:themeColor="text1"/>
          <w:sz w:val="20"/>
          <w:szCs w:val="20"/>
          <w:vertAlign w:val="superscript"/>
        </w:rPr>
        <w:t>3</w:t>
      </w:r>
      <w:r w:rsidRPr="00BA5C26">
        <w:rPr>
          <w:rFonts w:ascii="Arial" w:hAnsi="Arial" w:cs="Arial"/>
          <w:color w:val="000000" w:themeColor="text1"/>
          <w:sz w:val="20"/>
          <w:szCs w:val="20"/>
        </w:rPr>
        <w:t>.</w:t>
      </w:r>
    </w:p>
    <w:p w:rsidR="00100DD5" w:rsidRPr="00BA5C26" w:rsidRDefault="00100DD5" w:rsidP="00100DD5">
      <w:pPr>
        <w:autoSpaceDE w:val="0"/>
        <w:autoSpaceDN w:val="0"/>
        <w:adjustRightInd w:val="0"/>
        <w:ind w:firstLine="709"/>
        <w:jc w:val="center"/>
        <w:rPr>
          <w:rFonts w:ascii="Arial" w:hAnsi="Arial" w:cs="Arial"/>
          <w:b/>
          <w:color w:val="000000" w:themeColor="text1"/>
          <w:sz w:val="20"/>
          <w:szCs w:val="20"/>
        </w:rPr>
      </w:pPr>
      <w:r w:rsidRPr="00BA5C26">
        <w:rPr>
          <w:rFonts w:ascii="Arial" w:hAnsi="Arial" w:cs="Arial"/>
          <w:b/>
          <w:color w:val="000000" w:themeColor="text1"/>
          <w:sz w:val="20"/>
          <w:szCs w:val="20"/>
        </w:rPr>
        <w:t>География поселения</w:t>
      </w:r>
    </w:p>
    <w:p w:rsidR="00100DD5" w:rsidRPr="00BA5C26" w:rsidRDefault="00100DD5" w:rsidP="00100DD5">
      <w:pPr>
        <w:pStyle w:val="afa"/>
        <w:spacing w:before="0" w:beforeAutospacing="0" w:after="0" w:afterAutospacing="0"/>
        <w:jc w:val="both"/>
        <w:rPr>
          <w:rFonts w:ascii="Arial" w:hAnsi="Arial" w:cs="Arial"/>
          <w:color w:val="000000" w:themeColor="text1"/>
          <w:sz w:val="20"/>
          <w:szCs w:val="20"/>
        </w:rPr>
      </w:pPr>
      <w:r w:rsidRPr="00BA5C26">
        <w:rPr>
          <w:rFonts w:ascii="Arial" w:hAnsi="Arial" w:cs="Arial"/>
          <w:color w:val="000000" w:themeColor="text1"/>
          <w:sz w:val="20"/>
          <w:szCs w:val="20"/>
        </w:rPr>
        <w:t xml:space="preserve"> </w:t>
      </w:r>
      <w:r w:rsidRPr="00BA5C26">
        <w:rPr>
          <w:rFonts w:ascii="Arial" w:hAnsi="Arial" w:cs="Arial"/>
          <w:color w:val="000000" w:themeColor="text1"/>
          <w:sz w:val="20"/>
          <w:szCs w:val="20"/>
        </w:rPr>
        <w:tab/>
        <w:t xml:space="preserve">Молчановское сельское поселение образовано в 2006 году, расположено в юго-восточной части муниципального образования «Молчановский район» и занимает прибрежье реки Обь. Протяженность поселения с запада на восток составляет </w:t>
      </w:r>
      <w:smartTag w:uri="urn:schemas-microsoft-com:office:smarttags" w:element="metricconverter">
        <w:smartTagPr>
          <w:attr w:name="ProductID" w:val="39,5 км"/>
        </w:smartTagPr>
        <w:r w:rsidRPr="00BA5C26">
          <w:rPr>
            <w:rFonts w:ascii="Arial" w:hAnsi="Arial" w:cs="Arial"/>
            <w:color w:val="000000" w:themeColor="text1"/>
            <w:sz w:val="20"/>
            <w:szCs w:val="20"/>
          </w:rPr>
          <w:t>39,5 км</w:t>
        </w:r>
      </w:smartTag>
      <w:r w:rsidRPr="00BA5C26">
        <w:rPr>
          <w:rFonts w:ascii="Arial" w:hAnsi="Arial" w:cs="Arial"/>
          <w:color w:val="000000" w:themeColor="text1"/>
          <w:sz w:val="20"/>
          <w:szCs w:val="20"/>
        </w:rPr>
        <w:t xml:space="preserve">, с севера на юг </w:t>
      </w:r>
      <w:smartTag w:uri="urn:schemas-microsoft-com:office:smarttags" w:element="metricconverter">
        <w:smartTagPr>
          <w:attr w:name="ProductID" w:val="46 км"/>
        </w:smartTagPr>
        <w:r w:rsidRPr="00BA5C26">
          <w:rPr>
            <w:rFonts w:ascii="Arial" w:hAnsi="Arial" w:cs="Arial"/>
            <w:color w:val="000000" w:themeColor="text1"/>
            <w:sz w:val="20"/>
            <w:szCs w:val="20"/>
          </w:rPr>
          <w:t>46 км</w:t>
        </w:r>
      </w:smartTag>
      <w:r w:rsidRPr="00BA5C26">
        <w:rPr>
          <w:rFonts w:ascii="Arial" w:hAnsi="Arial" w:cs="Arial"/>
          <w:color w:val="000000" w:themeColor="text1"/>
          <w:sz w:val="20"/>
          <w:szCs w:val="20"/>
        </w:rPr>
        <w:t xml:space="preserve">. Поселение граничит: на юге с </w:t>
      </w:r>
      <w:proofErr w:type="spellStart"/>
      <w:r w:rsidRPr="00BA5C26">
        <w:rPr>
          <w:rFonts w:ascii="Arial" w:hAnsi="Arial" w:cs="Arial"/>
          <w:color w:val="000000" w:themeColor="text1"/>
          <w:sz w:val="20"/>
          <w:szCs w:val="20"/>
        </w:rPr>
        <w:t>Кривошеинским</w:t>
      </w:r>
      <w:proofErr w:type="spellEnd"/>
      <w:r w:rsidRPr="00BA5C26">
        <w:rPr>
          <w:rFonts w:ascii="Arial" w:hAnsi="Arial" w:cs="Arial"/>
          <w:color w:val="000000" w:themeColor="text1"/>
          <w:sz w:val="20"/>
          <w:szCs w:val="20"/>
        </w:rPr>
        <w:t xml:space="preserve"> районом, на севере и северо-востоке с </w:t>
      </w:r>
      <w:proofErr w:type="spellStart"/>
      <w:r w:rsidRPr="00BA5C26">
        <w:rPr>
          <w:rFonts w:ascii="Arial" w:hAnsi="Arial" w:cs="Arial"/>
          <w:color w:val="000000" w:themeColor="text1"/>
          <w:sz w:val="20"/>
          <w:szCs w:val="20"/>
        </w:rPr>
        <w:t>Суйгинским</w:t>
      </w:r>
      <w:proofErr w:type="spellEnd"/>
      <w:r w:rsidRPr="00BA5C26">
        <w:rPr>
          <w:rFonts w:ascii="Arial" w:hAnsi="Arial" w:cs="Arial"/>
          <w:color w:val="000000" w:themeColor="text1"/>
          <w:sz w:val="20"/>
          <w:szCs w:val="20"/>
        </w:rPr>
        <w:t xml:space="preserve"> поселением, на севере с </w:t>
      </w:r>
      <w:proofErr w:type="spellStart"/>
      <w:r w:rsidRPr="00BA5C26">
        <w:rPr>
          <w:rFonts w:ascii="Arial" w:hAnsi="Arial" w:cs="Arial"/>
          <w:color w:val="000000" w:themeColor="text1"/>
          <w:sz w:val="20"/>
          <w:szCs w:val="20"/>
        </w:rPr>
        <w:t>Могочинским</w:t>
      </w:r>
      <w:proofErr w:type="spellEnd"/>
      <w:r w:rsidRPr="00BA5C26">
        <w:rPr>
          <w:rFonts w:ascii="Arial" w:hAnsi="Arial" w:cs="Arial"/>
          <w:color w:val="000000" w:themeColor="text1"/>
          <w:sz w:val="20"/>
          <w:szCs w:val="20"/>
        </w:rPr>
        <w:t xml:space="preserve"> сельским поселением, на западе с </w:t>
      </w:r>
      <w:proofErr w:type="spellStart"/>
      <w:r w:rsidRPr="00BA5C26">
        <w:rPr>
          <w:rFonts w:ascii="Arial" w:hAnsi="Arial" w:cs="Arial"/>
          <w:color w:val="000000" w:themeColor="text1"/>
          <w:sz w:val="20"/>
          <w:szCs w:val="20"/>
        </w:rPr>
        <w:t>Наргинским</w:t>
      </w:r>
      <w:proofErr w:type="spellEnd"/>
      <w:r w:rsidRPr="00BA5C26">
        <w:rPr>
          <w:rFonts w:ascii="Arial" w:hAnsi="Arial" w:cs="Arial"/>
          <w:color w:val="000000" w:themeColor="text1"/>
          <w:sz w:val="20"/>
          <w:szCs w:val="20"/>
        </w:rPr>
        <w:t xml:space="preserve"> и </w:t>
      </w:r>
      <w:proofErr w:type="spellStart"/>
      <w:r w:rsidRPr="00BA5C26">
        <w:rPr>
          <w:rFonts w:ascii="Arial" w:hAnsi="Arial" w:cs="Arial"/>
          <w:color w:val="000000" w:themeColor="text1"/>
          <w:sz w:val="20"/>
          <w:szCs w:val="20"/>
        </w:rPr>
        <w:t>Тунгусовским</w:t>
      </w:r>
      <w:proofErr w:type="spellEnd"/>
      <w:r w:rsidRPr="00BA5C26">
        <w:rPr>
          <w:rFonts w:ascii="Arial" w:hAnsi="Arial" w:cs="Arial"/>
          <w:color w:val="000000" w:themeColor="text1"/>
          <w:sz w:val="20"/>
          <w:szCs w:val="20"/>
        </w:rPr>
        <w:t xml:space="preserve"> сельскими поселениями. В состав Молчановского сельского поселения входят: с. Молчаново, с. Соколовка, с. Гришино, д. Майково, д. Н. </w:t>
      </w:r>
      <w:proofErr w:type="spellStart"/>
      <w:r w:rsidRPr="00BA5C26">
        <w:rPr>
          <w:rFonts w:ascii="Arial" w:hAnsi="Arial" w:cs="Arial"/>
          <w:color w:val="000000" w:themeColor="text1"/>
          <w:sz w:val="20"/>
          <w:szCs w:val="20"/>
        </w:rPr>
        <w:t>Фёдоровка</w:t>
      </w:r>
      <w:proofErr w:type="spellEnd"/>
      <w:r w:rsidRPr="00BA5C26">
        <w:rPr>
          <w:rFonts w:ascii="Arial" w:hAnsi="Arial" w:cs="Arial"/>
          <w:color w:val="000000" w:themeColor="text1"/>
          <w:sz w:val="20"/>
          <w:szCs w:val="20"/>
        </w:rPr>
        <w:t>, д. Алексеевка.</w:t>
      </w:r>
    </w:p>
    <w:p w:rsidR="00100DD5" w:rsidRPr="00BA5C26" w:rsidRDefault="00100DD5" w:rsidP="00100DD5">
      <w:pPr>
        <w:pStyle w:val="afa"/>
        <w:spacing w:before="0" w:beforeAutospacing="0" w:after="0" w:afterAutospacing="0"/>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Административный центр – с. Молчаново, расстояние от административного центра до г. Томска – </w:t>
      </w:r>
      <w:smartTag w:uri="urn:schemas-microsoft-com:office:smarttags" w:element="metricconverter">
        <w:smartTagPr>
          <w:attr w:name="ProductID" w:val="196 км"/>
        </w:smartTagPr>
        <w:r w:rsidRPr="00BA5C26">
          <w:rPr>
            <w:rFonts w:ascii="Arial" w:hAnsi="Arial" w:cs="Arial"/>
            <w:color w:val="000000" w:themeColor="text1"/>
            <w:sz w:val="20"/>
            <w:szCs w:val="20"/>
          </w:rPr>
          <w:t>196 км</w:t>
        </w:r>
      </w:smartTag>
      <w:r w:rsidRPr="00BA5C26">
        <w:rPr>
          <w:rFonts w:ascii="Arial" w:hAnsi="Arial" w:cs="Arial"/>
          <w:color w:val="000000" w:themeColor="text1"/>
          <w:sz w:val="20"/>
          <w:szCs w:val="20"/>
        </w:rPr>
        <w:t xml:space="preserve">. </w:t>
      </w:r>
    </w:p>
    <w:p w:rsidR="00100DD5" w:rsidRPr="00BA5C26" w:rsidRDefault="00100DD5" w:rsidP="00100DD5">
      <w:pPr>
        <w:pStyle w:val="afa"/>
        <w:spacing w:before="0" w:beforeAutospacing="0" w:after="0" w:afterAutospacing="0"/>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Часть с. Молчаново газифицирована сетевым природным газом. Внутренняя система расселения поселения достаточно компактна. Практически в геометрическом центре расположено с. Молчаново. Наиболее удаленные населенные пункты – д. Алексеевка и д. Нижняя Федоровка- малолюдны. </w:t>
      </w:r>
    </w:p>
    <w:p w:rsidR="00100DD5" w:rsidRPr="00BA5C26" w:rsidRDefault="00100DD5" w:rsidP="00100DD5">
      <w:pPr>
        <w:autoSpaceDE w:val="0"/>
        <w:autoSpaceDN w:val="0"/>
        <w:adjustRightInd w:val="0"/>
        <w:ind w:firstLine="709"/>
        <w:jc w:val="center"/>
        <w:rPr>
          <w:rFonts w:ascii="Arial" w:hAnsi="Arial" w:cs="Arial"/>
          <w:b/>
          <w:color w:val="000000" w:themeColor="text1"/>
          <w:sz w:val="20"/>
          <w:szCs w:val="20"/>
        </w:rPr>
      </w:pPr>
      <w:r w:rsidRPr="00BA5C26">
        <w:rPr>
          <w:rFonts w:ascii="Arial" w:hAnsi="Arial" w:cs="Arial"/>
          <w:b/>
          <w:color w:val="000000" w:themeColor="text1"/>
          <w:sz w:val="20"/>
          <w:szCs w:val="20"/>
        </w:rPr>
        <w:t>Демография поселения</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xml:space="preserve">    Население поселения составляет 7244 человека по состоянию на 01.01.2014 г. </w:t>
      </w:r>
    </w:p>
    <w:p w:rsidR="00100DD5" w:rsidRPr="00BA5C26" w:rsidRDefault="00100DD5" w:rsidP="00100DD5">
      <w:pPr>
        <w:autoSpaceDE w:val="0"/>
        <w:autoSpaceDN w:val="0"/>
        <w:adjustRightInd w:val="0"/>
        <w:ind w:firstLine="709"/>
        <w:jc w:val="center"/>
        <w:rPr>
          <w:rFonts w:ascii="Arial" w:hAnsi="Arial" w:cs="Arial"/>
          <w:b/>
          <w:color w:val="000000" w:themeColor="text1"/>
          <w:sz w:val="20"/>
          <w:szCs w:val="20"/>
        </w:rPr>
      </w:pPr>
      <w:r w:rsidRPr="00BA5C26">
        <w:rPr>
          <w:rFonts w:ascii="Arial" w:hAnsi="Arial" w:cs="Arial"/>
          <w:b/>
          <w:color w:val="000000" w:themeColor="text1"/>
          <w:sz w:val="20"/>
          <w:szCs w:val="20"/>
        </w:rPr>
        <w:t>Климат района</w:t>
      </w:r>
    </w:p>
    <w:p w:rsidR="00100DD5" w:rsidRPr="00BA5C26" w:rsidRDefault="00100DD5" w:rsidP="00100DD5">
      <w:pPr>
        <w:pStyle w:val="afa"/>
        <w:spacing w:before="0" w:beforeAutospacing="0" w:after="0" w:afterAutospacing="0"/>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Молчановское сельское поселение находится в неблагоприятной климатической зоне и относится к местностям, приравненным к районам Крайнего Севера. Климат территории континентальный, с холодной продолжительной зимой и коротким летом. Среднегодовая температура воздуха составляет -0,8 С, наиболее холодный месяц январь – минус 19,5 С, наиболее теплый месяц июль + 18,1 С. Абсолютный максимум температуры + 35 С, минимум – 51 С. Среднегодовое количество осадков составляет </w:t>
      </w:r>
      <w:smartTag w:uri="urn:schemas-microsoft-com:office:smarttags" w:element="metricconverter">
        <w:smartTagPr>
          <w:attr w:name="ProductID" w:val="482 мм"/>
        </w:smartTagPr>
        <w:r w:rsidRPr="00BA5C26">
          <w:rPr>
            <w:rFonts w:ascii="Arial" w:hAnsi="Arial" w:cs="Arial"/>
            <w:color w:val="000000" w:themeColor="text1"/>
            <w:sz w:val="20"/>
            <w:szCs w:val="20"/>
          </w:rPr>
          <w:t>482 мм</w:t>
        </w:r>
      </w:smartTag>
      <w:r w:rsidRPr="00BA5C26">
        <w:rPr>
          <w:rFonts w:ascii="Arial" w:hAnsi="Arial" w:cs="Arial"/>
          <w:color w:val="000000" w:themeColor="text1"/>
          <w:sz w:val="20"/>
          <w:szCs w:val="20"/>
        </w:rPr>
        <w:t xml:space="preserve">. Наибольшее количество осадков выпадает в теплый период времени. Глубина сезонного промерзания составляет </w:t>
      </w:r>
      <w:smartTag w:uri="urn:schemas-microsoft-com:office:smarttags" w:element="metricconverter">
        <w:smartTagPr>
          <w:attr w:name="ProductID" w:val="2,5 м"/>
        </w:smartTagPr>
        <w:r w:rsidRPr="00BA5C26">
          <w:rPr>
            <w:rFonts w:ascii="Arial" w:hAnsi="Arial" w:cs="Arial"/>
            <w:color w:val="000000" w:themeColor="text1"/>
            <w:sz w:val="20"/>
            <w:szCs w:val="20"/>
          </w:rPr>
          <w:t>2,5 м</w:t>
        </w:r>
      </w:smartTag>
      <w:r w:rsidRPr="00BA5C26">
        <w:rPr>
          <w:rFonts w:ascii="Arial" w:hAnsi="Arial" w:cs="Arial"/>
          <w:color w:val="000000" w:themeColor="text1"/>
          <w:sz w:val="20"/>
          <w:szCs w:val="20"/>
        </w:rPr>
        <w:t>. В течении года, как в зимний, так и в летний периоды преобладают ветры юго-западного направления. Среднегодовая скорость ветра невелика 3,7 м/с. В таблице приводятся сведения о повторяемости (%) направлений ветра.</w:t>
      </w:r>
    </w:p>
    <w:p w:rsidR="00100DD5" w:rsidRPr="00BA5C26" w:rsidRDefault="00100DD5" w:rsidP="00100DD5">
      <w:pPr>
        <w:pStyle w:val="afa"/>
        <w:spacing w:before="0" w:beforeAutospacing="0" w:after="0" w:afterAutospacing="0"/>
        <w:jc w:val="both"/>
        <w:rPr>
          <w:rFonts w:ascii="Arial" w:hAnsi="Arial" w:cs="Arial"/>
          <w:color w:val="000000" w:themeColor="text1"/>
          <w:sz w:val="20"/>
          <w:szCs w:val="20"/>
        </w:rPr>
      </w:pPr>
      <w:r w:rsidRPr="00BA5C26">
        <w:rPr>
          <w:rFonts w:ascii="Arial" w:hAnsi="Arial" w:cs="Arial"/>
          <w:color w:val="000000" w:themeColor="text1"/>
          <w:sz w:val="20"/>
          <w:szCs w:val="20"/>
        </w:rPr>
        <w:t>Среднегодовая роза ветров</w:t>
      </w:r>
    </w:p>
    <w:p w:rsidR="00100DD5" w:rsidRPr="00BA5C26" w:rsidRDefault="00100DD5" w:rsidP="00100DD5">
      <w:pPr>
        <w:pStyle w:val="afa"/>
        <w:spacing w:before="0" w:beforeAutospacing="0" w:after="0" w:afterAutospacing="0"/>
        <w:jc w:val="both"/>
        <w:rPr>
          <w:rFonts w:ascii="Arial" w:hAnsi="Arial" w:cs="Arial"/>
          <w:color w:val="000000" w:themeColor="text1"/>
          <w:sz w:val="20"/>
          <w:szCs w:val="20"/>
        </w:rPr>
      </w:pPr>
      <w:r w:rsidRPr="00BA5C26">
        <w:rPr>
          <w:rFonts w:ascii="Arial" w:hAnsi="Arial" w:cs="Arial"/>
          <w:color w:val="000000" w:themeColor="text1"/>
          <w:sz w:val="20"/>
          <w:szCs w:val="20"/>
        </w:rPr>
        <w:t>Таблица 1</w:t>
      </w:r>
    </w:p>
    <w:tbl>
      <w:tblPr>
        <w:tblW w:w="9285"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000" w:firstRow="0" w:lastRow="0" w:firstColumn="0" w:lastColumn="0" w:noHBand="0" w:noVBand="0"/>
      </w:tblPr>
      <w:tblGrid>
        <w:gridCol w:w="2906"/>
        <w:gridCol w:w="798"/>
        <w:gridCol w:w="798"/>
        <w:gridCol w:w="798"/>
        <w:gridCol w:w="797"/>
        <w:gridCol w:w="797"/>
        <w:gridCol w:w="797"/>
        <w:gridCol w:w="797"/>
        <w:gridCol w:w="797"/>
      </w:tblGrid>
      <w:tr w:rsidR="00BA5C26" w:rsidRPr="00BA5C26" w:rsidTr="00975863">
        <w:trPr>
          <w:tblCellSpacing w:w="0" w:type="dxa"/>
        </w:trPr>
        <w:tc>
          <w:tcPr>
            <w:tcW w:w="2295" w:type="dxa"/>
            <w:tcBorders>
              <w:top w:val="outset" w:sz="6" w:space="0" w:color="00000A"/>
              <w:left w:val="outset" w:sz="6" w:space="0" w:color="00000A"/>
              <w:bottom w:val="outset" w:sz="6" w:space="0" w:color="00000A"/>
              <w:right w:val="outset" w:sz="6" w:space="0" w:color="00000A"/>
            </w:tcBorders>
          </w:tcPr>
          <w:p w:rsidR="00100DD5" w:rsidRPr="00BA5C26" w:rsidRDefault="00100DD5" w:rsidP="00975863">
            <w:pPr>
              <w:pStyle w:val="afa"/>
              <w:spacing w:before="0" w:beforeAutospacing="0" w:after="0" w:afterAutospacing="0"/>
              <w:jc w:val="both"/>
              <w:rPr>
                <w:rFonts w:ascii="Arial" w:hAnsi="Arial" w:cs="Arial"/>
                <w:color w:val="000000" w:themeColor="text1"/>
                <w:sz w:val="20"/>
                <w:szCs w:val="20"/>
              </w:rPr>
            </w:pPr>
            <w:r w:rsidRPr="00BA5C26">
              <w:rPr>
                <w:rFonts w:ascii="Arial" w:hAnsi="Arial" w:cs="Arial"/>
                <w:color w:val="000000" w:themeColor="text1"/>
                <w:sz w:val="20"/>
                <w:szCs w:val="20"/>
              </w:rPr>
              <w:t>Румбы</w:t>
            </w:r>
          </w:p>
        </w:tc>
        <w:tc>
          <w:tcPr>
            <w:tcW w:w="630" w:type="dxa"/>
            <w:tcBorders>
              <w:top w:val="outset" w:sz="6" w:space="0" w:color="00000A"/>
              <w:left w:val="outset" w:sz="6" w:space="0" w:color="00000A"/>
              <w:bottom w:val="outset" w:sz="6" w:space="0" w:color="00000A"/>
              <w:right w:val="outset" w:sz="6" w:space="0" w:color="00000A"/>
            </w:tcBorders>
            <w:vAlign w:val="center"/>
          </w:tcPr>
          <w:p w:rsidR="00100DD5" w:rsidRPr="00BA5C26" w:rsidRDefault="00100DD5" w:rsidP="00975863">
            <w:pPr>
              <w:pStyle w:val="afa"/>
              <w:spacing w:before="0" w:beforeAutospacing="0" w:after="0" w:afterAutospacing="0"/>
              <w:jc w:val="both"/>
              <w:rPr>
                <w:rFonts w:ascii="Arial" w:hAnsi="Arial" w:cs="Arial"/>
                <w:color w:val="000000" w:themeColor="text1"/>
                <w:sz w:val="20"/>
                <w:szCs w:val="20"/>
              </w:rPr>
            </w:pPr>
            <w:r w:rsidRPr="00BA5C26">
              <w:rPr>
                <w:rFonts w:ascii="Arial" w:hAnsi="Arial" w:cs="Arial"/>
                <w:color w:val="000000" w:themeColor="text1"/>
                <w:sz w:val="20"/>
                <w:szCs w:val="20"/>
              </w:rPr>
              <w:t>С</w:t>
            </w:r>
          </w:p>
        </w:tc>
        <w:tc>
          <w:tcPr>
            <w:tcW w:w="630" w:type="dxa"/>
            <w:tcBorders>
              <w:top w:val="outset" w:sz="6" w:space="0" w:color="00000A"/>
              <w:left w:val="outset" w:sz="6" w:space="0" w:color="00000A"/>
              <w:bottom w:val="outset" w:sz="6" w:space="0" w:color="00000A"/>
              <w:right w:val="outset" w:sz="6" w:space="0" w:color="00000A"/>
            </w:tcBorders>
            <w:vAlign w:val="center"/>
          </w:tcPr>
          <w:p w:rsidR="00100DD5" w:rsidRPr="00BA5C26" w:rsidRDefault="00100DD5" w:rsidP="00975863">
            <w:pPr>
              <w:pStyle w:val="afa"/>
              <w:spacing w:before="0" w:beforeAutospacing="0" w:after="0" w:afterAutospacing="0"/>
              <w:jc w:val="both"/>
              <w:rPr>
                <w:rFonts w:ascii="Arial" w:hAnsi="Arial" w:cs="Arial"/>
                <w:color w:val="000000" w:themeColor="text1"/>
                <w:sz w:val="20"/>
                <w:szCs w:val="20"/>
              </w:rPr>
            </w:pPr>
            <w:r w:rsidRPr="00BA5C26">
              <w:rPr>
                <w:rFonts w:ascii="Arial" w:hAnsi="Arial" w:cs="Arial"/>
                <w:color w:val="000000" w:themeColor="text1"/>
                <w:sz w:val="20"/>
                <w:szCs w:val="20"/>
              </w:rPr>
              <w:t>СВ</w:t>
            </w:r>
          </w:p>
        </w:tc>
        <w:tc>
          <w:tcPr>
            <w:tcW w:w="630" w:type="dxa"/>
            <w:tcBorders>
              <w:top w:val="outset" w:sz="6" w:space="0" w:color="00000A"/>
              <w:left w:val="outset" w:sz="6" w:space="0" w:color="00000A"/>
              <w:bottom w:val="outset" w:sz="6" w:space="0" w:color="00000A"/>
              <w:right w:val="outset" w:sz="6" w:space="0" w:color="00000A"/>
            </w:tcBorders>
            <w:vAlign w:val="center"/>
          </w:tcPr>
          <w:p w:rsidR="00100DD5" w:rsidRPr="00BA5C26" w:rsidRDefault="00100DD5" w:rsidP="00975863">
            <w:pPr>
              <w:pStyle w:val="afa"/>
              <w:spacing w:before="0" w:beforeAutospacing="0" w:after="0" w:afterAutospacing="0"/>
              <w:jc w:val="both"/>
              <w:rPr>
                <w:rFonts w:ascii="Arial" w:hAnsi="Arial" w:cs="Arial"/>
                <w:color w:val="000000" w:themeColor="text1"/>
                <w:sz w:val="20"/>
                <w:szCs w:val="20"/>
              </w:rPr>
            </w:pPr>
            <w:r w:rsidRPr="00BA5C26">
              <w:rPr>
                <w:rFonts w:ascii="Arial" w:hAnsi="Arial" w:cs="Arial"/>
                <w:color w:val="000000" w:themeColor="text1"/>
                <w:sz w:val="20"/>
                <w:szCs w:val="20"/>
              </w:rPr>
              <w:t>В</w:t>
            </w:r>
          </w:p>
        </w:tc>
        <w:tc>
          <w:tcPr>
            <w:tcW w:w="630" w:type="dxa"/>
            <w:tcBorders>
              <w:top w:val="outset" w:sz="6" w:space="0" w:color="00000A"/>
              <w:left w:val="outset" w:sz="6" w:space="0" w:color="00000A"/>
              <w:bottom w:val="outset" w:sz="6" w:space="0" w:color="00000A"/>
              <w:right w:val="outset" w:sz="6" w:space="0" w:color="00000A"/>
            </w:tcBorders>
            <w:vAlign w:val="center"/>
          </w:tcPr>
          <w:p w:rsidR="00100DD5" w:rsidRPr="00BA5C26" w:rsidRDefault="00100DD5" w:rsidP="00975863">
            <w:pPr>
              <w:pStyle w:val="afa"/>
              <w:spacing w:before="0" w:beforeAutospacing="0" w:after="0" w:afterAutospacing="0"/>
              <w:jc w:val="both"/>
              <w:rPr>
                <w:rFonts w:ascii="Arial" w:hAnsi="Arial" w:cs="Arial"/>
                <w:color w:val="000000" w:themeColor="text1"/>
                <w:sz w:val="20"/>
                <w:szCs w:val="20"/>
              </w:rPr>
            </w:pPr>
            <w:r w:rsidRPr="00BA5C26">
              <w:rPr>
                <w:rFonts w:ascii="Arial" w:hAnsi="Arial" w:cs="Arial"/>
                <w:color w:val="000000" w:themeColor="text1"/>
                <w:sz w:val="20"/>
                <w:szCs w:val="20"/>
              </w:rPr>
              <w:t>ЮВ</w:t>
            </w:r>
          </w:p>
        </w:tc>
        <w:tc>
          <w:tcPr>
            <w:tcW w:w="630" w:type="dxa"/>
            <w:tcBorders>
              <w:top w:val="outset" w:sz="6" w:space="0" w:color="00000A"/>
              <w:left w:val="outset" w:sz="6" w:space="0" w:color="00000A"/>
              <w:bottom w:val="outset" w:sz="6" w:space="0" w:color="00000A"/>
              <w:right w:val="outset" w:sz="6" w:space="0" w:color="00000A"/>
            </w:tcBorders>
            <w:vAlign w:val="center"/>
          </w:tcPr>
          <w:p w:rsidR="00100DD5" w:rsidRPr="00BA5C26" w:rsidRDefault="00100DD5" w:rsidP="00975863">
            <w:pPr>
              <w:pStyle w:val="afa"/>
              <w:spacing w:before="0" w:beforeAutospacing="0" w:after="0" w:afterAutospacing="0"/>
              <w:jc w:val="both"/>
              <w:rPr>
                <w:rFonts w:ascii="Arial" w:hAnsi="Arial" w:cs="Arial"/>
                <w:color w:val="000000" w:themeColor="text1"/>
                <w:sz w:val="20"/>
                <w:szCs w:val="20"/>
              </w:rPr>
            </w:pPr>
            <w:r w:rsidRPr="00BA5C26">
              <w:rPr>
                <w:rFonts w:ascii="Arial" w:hAnsi="Arial" w:cs="Arial"/>
                <w:color w:val="000000" w:themeColor="text1"/>
                <w:sz w:val="20"/>
                <w:szCs w:val="20"/>
              </w:rPr>
              <w:t>Ю</w:t>
            </w:r>
          </w:p>
        </w:tc>
        <w:tc>
          <w:tcPr>
            <w:tcW w:w="630" w:type="dxa"/>
            <w:tcBorders>
              <w:top w:val="outset" w:sz="6" w:space="0" w:color="00000A"/>
              <w:left w:val="outset" w:sz="6" w:space="0" w:color="00000A"/>
              <w:bottom w:val="outset" w:sz="6" w:space="0" w:color="00000A"/>
              <w:right w:val="outset" w:sz="6" w:space="0" w:color="00000A"/>
            </w:tcBorders>
            <w:vAlign w:val="center"/>
          </w:tcPr>
          <w:p w:rsidR="00100DD5" w:rsidRPr="00BA5C26" w:rsidRDefault="00100DD5" w:rsidP="00975863">
            <w:pPr>
              <w:pStyle w:val="afa"/>
              <w:spacing w:before="0" w:beforeAutospacing="0" w:after="0" w:afterAutospacing="0"/>
              <w:jc w:val="both"/>
              <w:rPr>
                <w:rFonts w:ascii="Arial" w:hAnsi="Arial" w:cs="Arial"/>
                <w:color w:val="000000" w:themeColor="text1"/>
                <w:sz w:val="20"/>
                <w:szCs w:val="20"/>
              </w:rPr>
            </w:pPr>
            <w:r w:rsidRPr="00BA5C26">
              <w:rPr>
                <w:rFonts w:ascii="Arial" w:hAnsi="Arial" w:cs="Arial"/>
                <w:color w:val="000000" w:themeColor="text1"/>
                <w:sz w:val="20"/>
                <w:szCs w:val="20"/>
              </w:rPr>
              <w:t>ЮЗ</w:t>
            </w:r>
          </w:p>
        </w:tc>
        <w:tc>
          <w:tcPr>
            <w:tcW w:w="630" w:type="dxa"/>
            <w:tcBorders>
              <w:top w:val="outset" w:sz="6" w:space="0" w:color="00000A"/>
              <w:left w:val="outset" w:sz="6" w:space="0" w:color="00000A"/>
              <w:bottom w:val="outset" w:sz="6" w:space="0" w:color="00000A"/>
              <w:right w:val="outset" w:sz="6" w:space="0" w:color="00000A"/>
            </w:tcBorders>
            <w:vAlign w:val="center"/>
          </w:tcPr>
          <w:p w:rsidR="00100DD5" w:rsidRPr="00BA5C26" w:rsidRDefault="00100DD5" w:rsidP="00975863">
            <w:pPr>
              <w:pStyle w:val="afa"/>
              <w:spacing w:before="0" w:beforeAutospacing="0" w:after="0" w:afterAutospacing="0"/>
              <w:jc w:val="both"/>
              <w:rPr>
                <w:rFonts w:ascii="Arial" w:hAnsi="Arial" w:cs="Arial"/>
                <w:color w:val="000000" w:themeColor="text1"/>
                <w:sz w:val="20"/>
                <w:szCs w:val="20"/>
              </w:rPr>
            </w:pPr>
            <w:r w:rsidRPr="00BA5C26">
              <w:rPr>
                <w:rFonts w:ascii="Arial" w:hAnsi="Arial" w:cs="Arial"/>
                <w:color w:val="000000" w:themeColor="text1"/>
                <w:sz w:val="20"/>
                <w:szCs w:val="20"/>
              </w:rPr>
              <w:t>З</w:t>
            </w:r>
          </w:p>
        </w:tc>
        <w:tc>
          <w:tcPr>
            <w:tcW w:w="630" w:type="dxa"/>
            <w:tcBorders>
              <w:top w:val="outset" w:sz="6" w:space="0" w:color="00000A"/>
              <w:left w:val="outset" w:sz="6" w:space="0" w:color="00000A"/>
              <w:bottom w:val="outset" w:sz="6" w:space="0" w:color="00000A"/>
              <w:right w:val="outset" w:sz="6" w:space="0" w:color="00000A"/>
            </w:tcBorders>
            <w:vAlign w:val="center"/>
          </w:tcPr>
          <w:p w:rsidR="00100DD5" w:rsidRPr="00BA5C26" w:rsidRDefault="00100DD5" w:rsidP="00975863">
            <w:pPr>
              <w:pStyle w:val="afa"/>
              <w:spacing w:before="0" w:beforeAutospacing="0" w:after="0" w:afterAutospacing="0"/>
              <w:jc w:val="both"/>
              <w:rPr>
                <w:rFonts w:ascii="Arial" w:hAnsi="Arial" w:cs="Arial"/>
                <w:color w:val="000000" w:themeColor="text1"/>
                <w:sz w:val="20"/>
                <w:szCs w:val="20"/>
              </w:rPr>
            </w:pPr>
            <w:r w:rsidRPr="00BA5C26">
              <w:rPr>
                <w:rFonts w:ascii="Arial" w:hAnsi="Arial" w:cs="Arial"/>
                <w:color w:val="000000" w:themeColor="text1"/>
                <w:sz w:val="20"/>
                <w:szCs w:val="20"/>
              </w:rPr>
              <w:t>СЗ</w:t>
            </w:r>
          </w:p>
        </w:tc>
      </w:tr>
      <w:tr w:rsidR="00BA5C26" w:rsidRPr="00BA5C26" w:rsidTr="00975863">
        <w:trPr>
          <w:tblCellSpacing w:w="0" w:type="dxa"/>
        </w:trPr>
        <w:tc>
          <w:tcPr>
            <w:tcW w:w="2295" w:type="dxa"/>
            <w:tcBorders>
              <w:top w:val="outset" w:sz="6" w:space="0" w:color="00000A"/>
              <w:left w:val="outset" w:sz="6" w:space="0" w:color="00000A"/>
              <w:bottom w:val="outset" w:sz="6" w:space="0" w:color="00000A"/>
              <w:right w:val="outset" w:sz="6" w:space="0" w:color="00000A"/>
            </w:tcBorders>
          </w:tcPr>
          <w:p w:rsidR="00100DD5" w:rsidRPr="00BA5C26" w:rsidRDefault="00100DD5" w:rsidP="00975863">
            <w:pPr>
              <w:pStyle w:val="afa"/>
              <w:spacing w:before="0" w:beforeAutospacing="0" w:after="0" w:afterAutospacing="0"/>
              <w:jc w:val="both"/>
              <w:rPr>
                <w:rFonts w:ascii="Arial" w:hAnsi="Arial" w:cs="Arial"/>
                <w:color w:val="000000" w:themeColor="text1"/>
                <w:sz w:val="20"/>
                <w:szCs w:val="20"/>
              </w:rPr>
            </w:pPr>
            <w:r w:rsidRPr="00BA5C26">
              <w:rPr>
                <w:rFonts w:ascii="Arial" w:hAnsi="Arial" w:cs="Arial"/>
                <w:color w:val="000000" w:themeColor="text1"/>
                <w:sz w:val="20"/>
                <w:szCs w:val="20"/>
              </w:rPr>
              <w:t>Повторяемость, %</w:t>
            </w:r>
          </w:p>
        </w:tc>
        <w:tc>
          <w:tcPr>
            <w:tcW w:w="630" w:type="dxa"/>
            <w:tcBorders>
              <w:top w:val="outset" w:sz="6" w:space="0" w:color="00000A"/>
              <w:left w:val="outset" w:sz="6" w:space="0" w:color="00000A"/>
              <w:bottom w:val="outset" w:sz="6" w:space="0" w:color="00000A"/>
              <w:right w:val="outset" w:sz="6" w:space="0" w:color="00000A"/>
            </w:tcBorders>
            <w:vAlign w:val="center"/>
          </w:tcPr>
          <w:p w:rsidR="00100DD5" w:rsidRPr="00BA5C26" w:rsidRDefault="00100DD5" w:rsidP="00975863">
            <w:pPr>
              <w:pStyle w:val="afa"/>
              <w:spacing w:before="0" w:beforeAutospacing="0" w:after="0" w:afterAutospacing="0"/>
              <w:jc w:val="both"/>
              <w:rPr>
                <w:rFonts w:ascii="Arial" w:hAnsi="Arial" w:cs="Arial"/>
                <w:color w:val="000000" w:themeColor="text1"/>
                <w:sz w:val="20"/>
                <w:szCs w:val="20"/>
              </w:rPr>
            </w:pPr>
            <w:r w:rsidRPr="00BA5C26">
              <w:rPr>
                <w:rFonts w:ascii="Arial" w:hAnsi="Arial" w:cs="Arial"/>
                <w:color w:val="000000" w:themeColor="text1"/>
                <w:sz w:val="20"/>
                <w:szCs w:val="20"/>
              </w:rPr>
              <w:t>8</w:t>
            </w:r>
          </w:p>
        </w:tc>
        <w:tc>
          <w:tcPr>
            <w:tcW w:w="630" w:type="dxa"/>
            <w:tcBorders>
              <w:top w:val="outset" w:sz="6" w:space="0" w:color="00000A"/>
              <w:left w:val="outset" w:sz="6" w:space="0" w:color="00000A"/>
              <w:bottom w:val="outset" w:sz="6" w:space="0" w:color="00000A"/>
              <w:right w:val="outset" w:sz="6" w:space="0" w:color="00000A"/>
            </w:tcBorders>
            <w:vAlign w:val="center"/>
          </w:tcPr>
          <w:p w:rsidR="00100DD5" w:rsidRPr="00BA5C26" w:rsidRDefault="00100DD5" w:rsidP="00975863">
            <w:pPr>
              <w:pStyle w:val="afa"/>
              <w:spacing w:before="0" w:beforeAutospacing="0" w:after="0" w:afterAutospacing="0"/>
              <w:jc w:val="both"/>
              <w:rPr>
                <w:rFonts w:ascii="Arial" w:hAnsi="Arial" w:cs="Arial"/>
                <w:color w:val="000000" w:themeColor="text1"/>
                <w:sz w:val="20"/>
                <w:szCs w:val="20"/>
              </w:rPr>
            </w:pPr>
            <w:r w:rsidRPr="00BA5C26">
              <w:rPr>
                <w:rFonts w:ascii="Arial" w:hAnsi="Arial" w:cs="Arial"/>
                <w:color w:val="000000" w:themeColor="text1"/>
                <w:sz w:val="20"/>
                <w:szCs w:val="20"/>
              </w:rPr>
              <w:t>6</w:t>
            </w:r>
          </w:p>
        </w:tc>
        <w:tc>
          <w:tcPr>
            <w:tcW w:w="630" w:type="dxa"/>
            <w:tcBorders>
              <w:top w:val="outset" w:sz="6" w:space="0" w:color="00000A"/>
              <w:left w:val="outset" w:sz="6" w:space="0" w:color="00000A"/>
              <w:bottom w:val="outset" w:sz="6" w:space="0" w:color="00000A"/>
              <w:right w:val="outset" w:sz="6" w:space="0" w:color="00000A"/>
            </w:tcBorders>
            <w:vAlign w:val="center"/>
          </w:tcPr>
          <w:p w:rsidR="00100DD5" w:rsidRPr="00BA5C26" w:rsidRDefault="00100DD5" w:rsidP="00975863">
            <w:pPr>
              <w:pStyle w:val="afa"/>
              <w:spacing w:before="0" w:beforeAutospacing="0" w:after="0" w:afterAutospacing="0"/>
              <w:jc w:val="both"/>
              <w:rPr>
                <w:rFonts w:ascii="Arial" w:hAnsi="Arial" w:cs="Arial"/>
                <w:color w:val="000000" w:themeColor="text1"/>
                <w:sz w:val="20"/>
                <w:szCs w:val="20"/>
              </w:rPr>
            </w:pPr>
            <w:r w:rsidRPr="00BA5C26">
              <w:rPr>
                <w:rFonts w:ascii="Arial" w:hAnsi="Arial" w:cs="Arial"/>
                <w:color w:val="000000" w:themeColor="text1"/>
                <w:sz w:val="20"/>
                <w:szCs w:val="20"/>
              </w:rPr>
              <w:t>5</w:t>
            </w:r>
          </w:p>
        </w:tc>
        <w:tc>
          <w:tcPr>
            <w:tcW w:w="630" w:type="dxa"/>
            <w:tcBorders>
              <w:top w:val="outset" w:sz="6" w:space="0" w:color="00000A"/>
              <w:left w:val="outset" w:sz="6" w:space="0" w:color="00000A"/>
              <w:bottom w:val="outset" w:sz="6" w:space="0" w:color="00000A"/>
              <w:right w:val="outset" w:sz="6" w:space="0" w:color="00000A"/>
            </w:tcBorders>
            <w:vAlign w:val="center"/>
          </w:tcPr>
          <w:p w:rsidR="00100DD5" w:rsidRPr="00BA5C26" w:rsidRDefault="00100DD5" w:rsidP="00975863">
            <w:pPr>
              <w:pStyle w:val="afa"/>
              <w:spacing w:before="0" w:beforeAutospacing="0" w:after="0" w:afterAutospacing="0"/>
              <w:jc w:val="both"/>
              <w:rPr>
                <w:rFonts w:ascii="Arial" w:hAnsi="Arial" w:cs="Arial"/>
                <w:color w:val="000000" w:themeColor="text1"/>
                <w:sz w:val="20"/>
                <w:szCs w:val="20"/>
              </w:rPr>
            </w:pPr>
            <w:r w:rsidRPr="00BA5C26">
              <w:rPr>
                <w:rFonts w:ascii="Arial" w:hAnsi="Arial" w:cs="Arial"/>
                <w:color w:val="000000" w:themeColor="text1"/>
                <w:sz w:val="20"/>
                <w:szCs w:val="20"/>
              </w:rPr>
              <w:t>10</w:t>
            </w:r>
          </w:p>
        </w:tc>
        <w:tc>
          <w:tcPr>
            <w:tcW w:w="630" w:type="dxa"/>
            <w:tcBorders>
              <w:top w:val="outset" w:sz="6" w:space="0" w:color="00000A"/>
              <w:left w:val="outset" w:sz="6" w:space="0" w:color="00000A"/>
              <w:bottom w:val="outset" w:sz="6" w:space="0" w:color="00000A"/>
              <w:right w:val="outset" w:sz="6" w:space="0" w:color="00000A"/>
            </w:tcBorders>
            <w:vAlign w:val="center"/>
          </w:tcPr>
          <w:p w:rsidR="00100DD5" w:rsidRPr="00BA5C26" w:rsidRDefault="00100DD5" w:rsidP="00975863">
            <w:pPr>
              <w:pStyle w:val="afa"/>
              <w:spacing w:before="0" w:beforeAutospacing="0" w:after="0" w:afterAutospacing="0"/>
              <w:jc w:val="both"/>
              <w:rPr>
                <w:rFonts w:ascii="Arial" w:hAnsi="Arial" w:cs="Arial"/>
                <w:color w:val="000000" w:themeColor="text1"/>
                <w:sz w:val="20"/>
                <w:szCs w:val="20"/>
              </w:rPr>
            </w:pPr>
            <w:r w:rsidRPr="00BA5C26">
              <w:rPr>
                <w:rFonts w:ascii="Arial" w:hAnsi="Arial" w:cs="Arial"/>
                <w:color w:val="000000" w:themeColor="text1"/>
                <w:sz w:val="20"/>
                <w:szCs w:val="20"/>
              </w:rPr>
              <w:t>16</w:t>
            </w:r>
          </w:p>
        </w:tc>
        <w:tc>
          <w:tcPr>
            <w:tcW w:w="630" w:type="dxa"/>
            <w:tcBorders>
              <w:top w:val="outset" w:sz="6" w:space="0" w:color="00000A"/>
              <w:left w:val="outset" w:sz="6" w:space="0" w:color="00000A"/>
              <w:bottom w:val="outset" w:sz="6" w:space="0" w:color="00000A"/>
              <w:right w:val="outset" w:sz="6" w:space="0" w:color="00000A"/>
            </w:tcBorders>
            <w:vAlign w:val="center"/>
          </w:tcPr>
          <w:p w:rsidR="00100DD5" w:rsidRPr="00BA5C26" w:rsidRDefault="00100DD5" w:rsidP="00975863">
            <w:pPr>
              <w:pStyle w:val="afa"/>
              <w:spacing w:before="0" w:beforeAutospacing="0" w:after="0" w:afterAutospacing="0"/>
              <w:jc w:val="both"/>
              <w:rPr>
                <w:rFonts w:ascii="Arial" w:hAnsi="Arial" w:cs="Arial"/>
                <w:color w:val="000000" w:themeColor="text1"/>
                <w:sz w:val="20"/>
                <w:szCs w:val="20"/>
              </w:rPr>
            </w:pPr>
            <w:r w:rsidRPr="00BA5C26">
              <w:rPr>
                <w:rFonts w:ascii="Arial" w:hAnsi="Arial" w:cs="Arial"/>
                <w:color w:val="000000" w:themeColor="text1"/>
                <w:sz w:val="20"/>
                <w:szCs w:val="20"/>
              </w:rPr>
              <w:t>30</w:t>
            </w:r>
          </w:p>
        </w:tc>
        <w:tc>
          <w:tcPr>
            <w:tcW w:w="630" w:type="dxa"/>
            <w:tcBorders>
              <w:top w:val="outset" w:sz="6" w:space="0" w:color="00000A"/>
              <w:left w:val="outset" w:sz="6" w:space="0" w:color="00000A"/>
              <w:bottom w:val="outset" w:sz="6" w:space="0" w:color="00000A"/>
              <w:right w:val="outset" w:sz="6" w:space="0" w:color="00000A"/>
            </w:tcBorders>
            <w:vAlign w:val="center"/>
          </w:tcPr>
          <w:p w:rsidR="00100DD5" w:rsidRPr="00BA5C26" w:rsidRDefault="00100DD5" w:rsidP="00975863">
            <w:pPr>
              <w:pStyle w:val="afa"/>
              <w:spacing w:before="0" w:beforeAutospacing="0" w:after="0" w:afterAutospacing="0"/>
              <w:jc w:val="both"/>
              <w:rPr>
                <w:rFonts w:ascii="Arial" w:hAnsi="Arial" w:cs="Arial"/>
                <w:color w:val="000000" w:themeColor="text1"/>
                <w:sz w:val="20"/>
                <w:szCs w:val="20"/>
              </w:rPr>
            </w:pPr>
            <w:r w:rsidRPr="00BA5C26">
              <w:rPr>
                <w:rFonts w:ascii="Arial" w:hAnsi="Arial" w:cs="Arial"/>
                <w:color w:val="000000" w:themeColor="text1"/>
                <w:sz w:val="20"/>
                <w:szCs w:val="20"/>
              </w:rPr>
              <w:t>11</w:t>
            </w:r>
          </w:p>
        </w:tc>
        <w:tc>
          <w:tcPr>
            <w:tcW w:w="630" w:type="dxa"/>
            <w:tcBorders>
              <w:top w:val="outset" w:sz="6" w:space="0" w:color="00000A"/>
              <w:left w:val="outset" w:sz="6" w:space="0" w:color="00000A"/>
              <w:bottom w:val="outset" w:sz="6" w:space="0" w:color="00000A"/>
              <w:right w:val="outset" w:sz="6" w:space="0" w:color="00000A"/>
            </w:tcBorders>
            <w:vAlign w:val="center"/>
          </w:tcPr>
          <w:p w:rsidR="00100DD5" w:rsidRPr="00BA5C26" w:rsidRDefault="00100DD5" w:rsidP="00975863">
            <w:pPr>
              <w:pStyle w:val="afa"/>
              <w:spacing w:before="0" w:beforeAutospacing="0" w:after="0" w:afterAutospacing="0"/>
              <w:jc w:val="both"/>
              <w:rPr>
                <w:rFonts w:ascii="Arial" w:hAnsi="Arial" w:cs="Arial"/>
                <w:color w:val="000000" w:themeColor="text1"/>
                <w:sz w:val="20"/>
                <w:szCs w:val="20"/>
              </w:rPr>
            </w:pPr>
            <w:r w:rsidRPr="00BA5C26">
              <w:rPr>
                <w:rFonts w:ascii="Arial" w:hAnsi="Arial" w:cs="Arial"/>
                <w:color w:val="000000" w:themeColor="text1"/>
                <w:sz w:val="20"/>
                <w:szCs w:val="20"/>
              </w:rPr>
              <w:t>14</w:t>
            </w:r>
          </w:p>
        </w:tc>
      </w:tr>
    </w:tbl>
    <w:p w:rsidR="00100DD5" w:rsidRPr="00BA5C26" w:rsidRDefault="00100DD5" w:rsidP="00100DD5">
      <w:pPr>
        <w:rPr>
          <w:rFonts w:ascii="Arial" w:hAnsi="Arial" w:cs="Arial"/>
          <w:color w:val="000000" w:themeColor="text1"/>
          <w:sz w:val="20"/>
          <w:szCs w:val="20"/>
        </w:rPr>
      </w:pPr>
    </w:p>
    <w:p w:rsidR="00100DD5" w:rsidRPr="00BA5C26" w:rsidRDefault="00100DD5" w:rsidP="00100DD5">
      <w:pPr>
        <w:jc w:val="center"/>
        <w:rPr>
          <w:rFonts w:ascii="Arial" w:hAnsi="Arial" w:cs="Arial"/>
          <w:b/>
          <w:color w:val="000000" w:themeColor="text1"/>
          <w:sz w:val="20"/>
          <w:szCs w:val="20"/>
        </w:rPr>
      </w:pPr>
      <w:r w:rsidRPr="00BA5C26">
        <w:rPr>
          <w:rFonts w:ascii="Arial" w:hAnsi="Arial" w:cs="Arial"/>
          <w:b/>
          <w:color w:val="000000" w:themeColor="text1"/>
          <w:sz w:val="20"/>
          <w:szCs w:val="20"/>
        </w:rPr>
        <w:t>Раздел 2. Комплексный план развития систем теплоснабжения</w:t>
      </w:r>
    </w:p>
    <w:p w:rsidR="00100DD5" w:rsidRPr="00BA5C26" w:rsidRDefault="00100DD5" w:rsidP="00100DD5">
      <w:pPr>
        <w:pStyle w:val="ConsPlusTitle"/>
        <w:widowControl/>
        <w:jc w:val="center"/>
        <w:outlineLvl w:val="5"/>
        <w:rPr>
          <w:rFonts w:ascii="Arial" w:hAnsi="Arial" w:cs="Arial"/>
          <w:color w:val="000000" w:themeColor="text1"/>
          <w:sz w:val="20"/>
          <w:szCs w:val="20"/>
        </w:rPr>
      </w:pPr>
      <w:r w:rsidRPr="00BA5C26">
        <w:rPr>
          <w:rFonts w:ascii="Arial" w:hAnsi="Arial" w:cs="Arial"/>
          <w:color w:val="000000" w:themeColor="text1"/>
          <w:sz w:val="20"/>
          <w:szCs w:val="20"/>
        </w:rPr>
        <w:t>Тепловые сети. Общая характеристика тепловых сетей</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xml:space="preserve">Схема магистральных тепловых сетей в Молчановском сельском поселении двухтрубная. Прокладка трубопроводов тепловых сетей -  комбинированная; подземная </w:t>
      </w:r>
      <w:proofErr w:type="spellStart"/>
      <w:r w:rsidRPr="00BA5C26">
        <w:rPr>
          <w:rFonts w:ascii="Arial" w:hAnsi="Arial" w:cs="Arial"/>
          <w:color w:val="000000" w:themeColor="text1"/>
          <w:sz w:val="20"/>
          <w:szCs w:val="20"/>
        </w:rPr>
        <w:t>бесканальная</w:t>
      </w:r>
      <w:proofErr w:type="spellEnd"/>
      <w:r w:rsidRPr="00BA5C26">
        <w:rPr>
          <w:rFonts w:ascii="Arial" w:hAnsi="Arial" w:cs="Arial"/>
          <w:color w:val="000000" w:themeColor="text1"/>
          <w:sz w:val="20"/>
          <w:szCs w:val="20"/>
        </w:rPr>
        <w:t xml:space="preserve">, воздушная, изоляция трубопроводов тепловых сетей – перлит, ППУ изоляция. </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Годовая длительность функционирования соответствует длительности отопительного периода – 212 дней.</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xml:space="preserve">Средняя расчетная температура наружного воздуха за отопительный период t </w:t>
      </w:r>
      <w:proofErr w:type="spellStart"/>
      <w:r w:rsidRPr="00BA5C26">
        <w:rPr>
          <w:rFonts w:ascii="Arial" w:hAnsi="Arial" w:cs="Arial"/>
          <w:color w:val="000000" w:themeColor="text1"/>
          <w:sz w:val="20"/>
          <w:szCs w:val="20"/>
        </w:rPr>
        <w:t>н.в.от</w:t>
      </w:r>
      <w:proofErr w:type="spellEnd"/>
      <w:r w:rsidRPr="00BA5C26">
        <w:rPr>
          <w:rFonts w:ascii="Arial" w:hAnsi="Arial" w:cs="Arial"/>
          <w:color w:val="000000" w:themeColor="text1"/>
          <w:sz w:val="20"/>
          <w:szCs w:val="20"/>
        </w:rPr>
        <w:t xml:space="preserve">. = - 27 °С. Общая длина трубопроводов сети отопления в двухтрубном исчислении равна 13222м. из них надземная часть- </w:t>
      </w:r>
      <w:smartTag w:uri="urn:schemas-microsoft-com:office:smarttags" w:element="metricconverter">
        <w:smartTagPr>
          <w:attr w:name="ProductID" w:val="4328,6 метра"/>
        </w:smartTagPr>
        <w:r w:rsidRPr="00BA5C26">
          <w:rPr>
            <w:rFonts w:ascii="Arial" w:hAnsi="Arial" w:cs="Arial"/>
            <w:color w:val="000000" w:themeColor="text1"/>
            <w:sz w:val="20"/>
            <w:szCs w:val="20"/>
          </w:rPr>
          <w:t>4328,6 метра</w:t>
        </w:r>
      </w:smartTag>
      <w:r w:rsidRPr="00BA5C26">
        <w:rPr>
          <w:rFonts w:ascii="Arial" w:hAnsi="Arial" w:cs="Arial"/>
          <w:color w:val="000000" w:themeColor="text1"/>
          <w:sz w:val="20"/>
          <w:szCs w:val="20"/>
        </w:rPr>
        <w:t xml:space="preserve">, подземная – </w:t>
      </w:r>
      <w:smartTag w:uri="urn:schemas-microsoft-com:office:smarttags" w:element="metricconverter">
        <w:smartTagPr>
          <w:attr w:name="ProductID" w:val="8893,3 метра"/>
        </w:smartTagPr>
        <w:r w:rsidRPr="00BA5C26">
          <w:rPr>
            <w:rFonts w:ascii="Arial" w:hAnsi="Arial" w:cs="Arial"/>
            <w:color w:val="000000" w:themeColor="text1"/>
            <w:sz w:val="20"/>
            <w:szCs w:val="20"/>
          </w:rPr>
          <w:t>8893,3 метра</w:t>
        </w:r>
      </w:smartTag>
      <w:r w:rsidRPr="00BA5C26">
        <w:rPr>
          <w:rFonts w:ascii="Arial" w:hAnsi="Arial" w:cs="Arial"/>
          <w:color w:val="000000" w:themeColor="text1"/>
          <w:sz w:val="20"/>
          <w:szCs w:val="20"/>
        </w:rPr>
        <w:t xml:space="preserve">. </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Отсутствие замен трубопроводов по истечении 15 – 20 лет их эксплуатации привело к нарастанию аварийности и, как следствие, увеличению потребности в срочной замене теплотрасс в ближайшие годы. Износ тепловых сетей составляет 80%. Минимально необходимый уровень замены сетей от общей протяженности должен составлять 7% ежегодно. Это позволит снизить количество аварий, уменьшит потери при транспортировке тепловой энергии не менее чем на 3%, снизит риск остановок производства.</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Для обеспечения оперативности в ликвидации аварий, а также обеспечения возможности предупреждения аварий необходимо приобретение диагностической аппаратуры, которая дистанционным методом позволит производить поиск утечек и диагностику состояния трубопроводов.</w:t>
      </w:r>
    </w:p>
    <w:p w:rsidR="00100DD5" w:rsidRPr="00BA5C26" w:rsidRDefault="00100DD5" w:rsidP="00100DD5">
      <w:pPr>
        <w:jc w:val="center"/>
        <w:rPr>
          <w:rFonts w:ascii="Arial" w:hAnsi="Arial" w:cs="Arial"/>
          <w:b/>
          <w:color w:val="000000" w:themeColor="text1"/>
          <w:sz w:val="20"/>
          <w:szCs w:val="20"/>
        </w:rPr>
      </w:pPr>
    </w:p>
    <w:p w:rsidR="00100DD5" w:rsidRPr="00BA5C26" w:rsidRDefault="00100DD5" w:rsidP="00100DD5">
      <w:pPr>
        <w:autoSpaceDE w:val="0"/>
        <w:autoSpaceDN w:val="0"/>
        <w:adjustRightInd w:val="0"/>
        <w:jc w:val="center"/>
        <w:outlineLvl w:val="4"/>
        <w:rPr>
          <w:rFonts w:ascii="Arial" w:hAnsi="Arial" w:cs="Arial"/>
          <w:b/>
          <w:color w:val="000000" w:themeColor="text1"/>
          <w:sz w:val="20"/>
          <w:szCs w:val="20"/>
        </w:rPr>
      </w:pPr>
      <w:r w:rsidRPr="00BA5C26">
        <w:rPr>
          <w:rFonts w:ascii="Arial" w:hAnsi="Arial" w:cs="Arial"/>
          <w:b/>
          <w:color w:val="000000" w:themeColor="text1"/>
          <w:sz w:val="20"/>
          <w:szCs w:val="20"/>
        </w:rPr>
        <w:t>Основные направления модернизации системы теплоснабжения</w:t>
      </w:r>
    </w:p>
    <w:p w:rsidR="00100DD5" w:rsidRPr="00BA5C26" w:rsidRDefault="00100DD5" w:rsidP="00100DD5">
      <w:pPr>
        <w:autoSpaceDE w:val="0"/>
        <w:autoSpaceDN w:val="0"/>
        <w:adjustRightInd w:val="0"/>
        <w:ind w:firstLine="540"/>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Анализ существующей системы теплоснабжения и дальнейших перспектив развития Молчановского сельского показывает, что действующие сети теплоснабжения работают на пределе ресурсной надежности. Работающее оборудование морально и физически устарело. Необходима полная модернизация системы теплоснабжения, включающая в себя реконструкцию котельных, тепловых сетей и замену устаревшего оборудования на современное, отвечающее энергосберегающим технологиям.</w:t>
      </w:r>
    </w:p>
    <w:p w:rsidR="00100DD5" w:rsidRPr="00BA5C26" w:rsidRDefault="00100DD5" w:rsidP="00100DD5">
      <w:pPr>
        <w:autoSpaceDE w:val="0"/>
        <w:autoSpaceDN w:val="0"/>
        <w:adjustRightInd w:val="0"/>
        <w:ind w:firstLine="540"/>
        <w:jc w:val="both"/>
        <w:rPr>
          <w:rFonts w:ascii="Arial" w:hAnsi="Arial" w:cs="Arial"/>
          <w:color w:val="000000" w:themeColor="text1"/>
          <w:sz w:val="20"/>
          <w:szCs w:val="20"/>
        </w:rPr>
      </w:pPr>
      <w:r w:rsidRPr="00BA5C26">
        <w:rPr>
          <w:rFonts w:ascii="Arial" w:hAnsi="Arial" w:cs="Arial"/>
          <w:color w:val="000000" w:themeColor="text1"/>
          <w:sz w:val="20"/>
          <w:szCs w:val="20"/>
        </w:rPr>
        <w:t>Модернизация системы теплоснабжения обеспечивается выполнением следующих мероприятий:</w:t>
      </w:r>
    </w:p>
    <w:p w:rsidR="00100DD5" w:rsidRPr="00BA5C26" w:rsidRDefault="00100DD5" w:rsidP="00100DD5">
      <w:pPr>
        <w:autoSpaceDE w:val="0"/>
        <w:autoSpaceDN w:val="0"/>
        <w:adjustRightInd w:val="0"/>
        <w:ind w:hanging="27"/>
        <w:jc w:val="both"/>
        <w:rPr>
          <w:rFonts w:ascii="Arial" w:hAnsi="Arial" w:cs="Arial"/>
          <w:color w:val="000000" w:themeColor="text1"/>
          <w:sz w:val="20"/>
          <w:szCs w:val="20"/>
        </w:rPr>
      </w:pPr>
      <w:r w:rsidRPr="00BA5C26">
        <w:rPr>
          <w:rFonts w:ascii="Arial" w:hAnsi="Arial" w:cs="Arial"/>
          <w:color w:val="000000" w:themeColor="text1"/>
          <w:sz w:val="20"/>
          <w:szCs w:val="20"/>
        </w:rPr>
        <w:t>модернизация систем теплоснабжения с учетом нового строительства объектов жилищного или строительного назначения;</w:t>
      </w:r>
    </w:p>
    <w:p w:rsidR="00100DD5" w:rsidRPr="00BA5C26" w:rsidRDefault="00100DD5" w:rsidP="00100DD5">
      <w:pPr>
        <w:autoSpaceDE w:val="0"/>
        <w:autoSpaceDN w:val="0"/>
        <w:adjustRightInd w:val="0"/>
        <w:ind w:firstLine="540"/>
        <w:jc w:val="both"/>
        <w:rPr>
          <w:rFonts w:ascii="Arial" w:hAnsi="Arial" w:cs="Arial"/>
          <w:color w:val="000000" w:themeColor="text1"/>
          <w:sz w:val="20"/>
          <w:szCs w:val="20"/>
        </w:rPr>
      </w:pPr>
      <w:r w:rsidRPr="00BA5C26">
        <w:rPr>
          <w:rFonts w:ascii="Arial" w:hAnsi="Arial" w:cs="Arial"/>
          <w:color w:val="000000" w:themeColor="text1"/>
          <w:sz w:val="20"/>
          <w:szCs w:val="20"/>
        </w:rPr>
        <w:t>реконструкция котельного оборудования;</w:t>
      </w:r>
    </w:p>
    <w:p w:rsidR="00100DD5" w:rsidRPr="00BA5C26" w:rsidRDefault="00100DD5" w:rsidP="00100DD5">
      <w:pPr>
        <w:autoSpaceDE w:val="0"/>
        <w:autoSpaceDN w:val="0"/>
        <w:adjustRightInd w:val="0"/>
        <w:ind w:firstLine="540"/>
        <w:jc w:val="both"/>
        <w:rPr>
          <w:rFonts w:ascii="Arial" w:hAnsi="Arial" w:cs="Arial"/>
          <w:color w:val="000000" w:themeColor="text1"/>
          <w:sz w:val="20"/>
          <w:szCs w:val="20"/>
        </w:rPr>
      </w:pPr>
      <w:r w:rsidRPr="00BA5C26">
        <w:rPr>
          <w:rFonts w:ascii="Arial" w:hAnsi="Arial" w:cs="Arial"/>
          <w:color w:val="000000" w:themeColor="text1"/>
          <w:sz w:val="20"/>
          <w:szCs w:val="20"/>
        </w:rPr>
        <w:t>реализация проектов реконструкции тепловых сетей;</w:t>
      </w:r>
    </w:p>
    <w:p w:rsidR="00100DD5" w:rsidRPr="00BA5C26" w:rsidRDefault="00100DD5" w:rsidP="00100DD5">
      <w:pPr>
        <w:tabs>
          <w:tab w:val="left" w:pos="1440"/>
        </w:tabs>
        <w:autoSpaceDE w:val="0"/>
        <w:autoSpaceDN w:val="0"/>
        <w:adjustRightInd w:val="0"/>
        <w:ind w:firstLine="540"/>
        <w:jc w:val="both"/>
        <w:rPr>
          <w:rFonts w:ascii="Arial" w:hAnsi="Arial" w:cs="Arial"/>
          <w:color w:val="000000" w:themeColor="text1"/>
          <w:sz w:val="20"/>
          <w:szCs w:val="20"/>
        </w:rPr>
      </w:pPr>
      <w:r w:rsidRPr="00BA5C26">
        <w:rPr>
          <w:rFonts w:ascii="Arial" w:hAnsi="Arial" w:cs="Arial"/>
          <w:color w:val="000000" w:themeColor="text1"/>
          <w:sz w:val="20"/>
          <w:szCs w:val="20"/>
        </w:rPr>
        <w:t>капитальный ремонт тепловых сетей на период с 2020 по 2022 гг.;</w:t>
      </w:r>
    </w:p>
    <w:p w:rsidR="00100DD5" w:rsidRPr="00BA5C26" w:rsidRDefault="00100DD5" w:rsidP="00100DD5">
      <w:pPr>
        <w:autoSpaceDE w:val="0"/>
        <w:autoSpaceDN w:val="0"/>
        <w:adjustRightInd w:val="0"/>
        <w:ind w:firstLine="540"/>
        <w:jc w:val="both"/>
        <w:rPr>
          <w:rFonts w:ascii="Arial" w:hAnsi="Arial" w:cs="Arial"/>
          <w:color w:val="000000" w:themeColor="text1"/>
          <w:sz w:val="20"/>
          <w:szCs w:val="20"/>
        </w:rPr>
      </w:pPr>
      <w:r w:rsidRPr="00BA5C26">
        <w:rPr>
          <w:rFonts w:ascii="Arial" w:hAnsi="Arial" w:cs="Arial"/>
          <w:color w:val="000000" w:themeColor="text1"/>
          <w:sz w:val="20"/>
          <w:szCs w:val="20"/>
        </w:rPr>
        <w:t>установка общедомовых приборов учета тепловой энергии.</w:t>
      </w:r>
    </w:p>
    <w:p w:rsidR="00100DD5" w:rsidRPr="00BA5C26" w:rsidRDefault="00100DD5" w:rsidP="00100DD5">
      <w:pPr>
        <w:jc w:val="center"/>
        <w:rPr>
          <w:rFonts w:ascii="Arial" w:hAnsi="Arial" w:cs="Arial"/>
          <w:b/>
          <w:color w:val="000000" w:themeColor="text1"/>
          <w:sz w:val="20"/>
          <w:szCs w:val="20"/>
        </w:rPr>
      </w:pPr>
      <w:r w:rsidRPr="00BA5C26">
        <w:rPr>
          <w:rFonts w:ascii="Arial" w:hAnsi="Arial" w:cs="Arial"/>
          <w:b/>
          <w:color w:val="000000" w:themeColor="text1"/>
          <w:sz w:val="20"/>
          <w:szCs w:val="20"/>
        </w:rPr>
        <w:t>Раздел 3. Комплексный план развития систем водоснабжения и водоотведения.</w:t>
      </w:r>
    </w:p>
    <w:p w:rsidR="00100DD5" w:rsidRPr="00BA5C26" w:rsidRDefault="00100DD5" w:rsidP="00100DD5">
      <w:pPr>
        <w:pStyle w:val="ConsPlusTitle"/>
        <w:widowControl/>
        <w:jc w:val="center"/>
        <w:outlineLvl w:val="5"/>
        <w:rPr>
          <w:rFonts w:ascii="Arial" w:hAnsi="Arial" w:cs="Arial"/>
          <w:color w:val="000000" w:themeColor="text1"/>
          <w:sz w:val="20"/>
          <w:szCs w:val="20"/>
        </w:rPr>
      </w:pPr>
      <w:r w:rsidRPr="00BA5C26">
        <w:rPr>
          <w:rFonts w:ascii="Arial" w:hAnsi="Arial" w:cs="Arial"/>
          <w:color w:val="000000" w:themeColor="text1"/>
          <w:sz w:val="20"/>
          <w:szCs w:val="20"/>
        </w:rPr>
        <w:t>Водопроводные сети. Общая характеристика водопроводных сетей.</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Протяженность водопроводных сетей Молчановского сельского поселения составляет </w:t>
      </w:r>
      <w:smartTag w:uri="urn:schemas-microsoft-com:office:smarttags" w:element="metricconverter">
        <w:smartTagPr>
          <w:attr w:name="ProductID" w:val="45,2 км"/>
        </w:smartTagPr>
        <w:r w:rsidRPr="00BA5C26">
          <w:rPr>
            <w:rFonts w:ascii="Arial" w:hAnsi="Arial" w:cs="Arial"/>
            <w:color w:val="000000" w:themeColor="text1"/>
            <w:sz w:val="20"/>
            <w:szCs w:val="20"/>
          </w:rPr>
          <w:t>45,2 км</w:t>
        </w:r>
      </w:smartTag>
      <w:r w:rsidRPr="00BA5C26">
        <w:rPr>
          <w:rFonts w:ascii="Arial" w:hAnsi="Arial" w:cs="Arial"/>
          <w:color w:val="000000" w:themeColor="text1"/>
          <w:sz w:val="20"/>
          <w:szCs w:val="20"/>
        </w:rPr>
        <w:t xml:space="preserve">. Из них муниципальных </w:t>
      </w:r>
      <w:smartTag w:uri="urn:schemas-microsoft-com:office:smarttags" w:element="metricconverter">
        <w:smartTagPr>
          <w:attr w:name="ProductID" w:val="45,2 км"/>
        </w:smartTagPr>
        <w:r w:rsidRPr="00BA5C26">
          <w:rPr>
            <w:rFonts w:ascii="Arial" w:hAnsi="Arial" w:cs="Arial"/>
            <w:color w:val="000000" w:themeColor="text1"/>
            <w:sz w:val="20"/>
            <w:szCs w:val="20"/>
          </w:rPr>
          <w:t>45,2 км</w:t>
        </w:r>
      </w:smartTag>
      <w:r w:rsidRPr="00BA5C26">
        <w:rPr>
          <w:rFonts w:ascii="Arial" w:hAnsi="Arial" w:cs="Arial"/>
          <w:color w:val="000000" w:themeColor="text1"/>
          <w:sz w:val="20"/>
          <w:szCs w:val="20"/>
        </w:rPr>
        <w:t>. Материал трубопроводов очень разнообразен (сталь, чугун, полиэтиленовые). Для снижения количества аварий необходима ежегодная замена участков водопровода не менее 5% от общей протяженности.</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xml:space="preserve"> Стратегическими целями развития системы водоснабжения Молчановского сельского поселения являются:</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обеспечение эксплуатационной надежности и безопасности систем водоснабжения как части коммунальных систем жизнеобеспечения населения;</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обеспечение доступности услуг водоснабжения надлежащего качества для населения и других потребителей;</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обеспечение рационального использования воды, как природной, так и питьевого качества, выполнение природоохранных требований;</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повышение ресурсной эффективности водоснабжения путем модернизации оборудования и сооружений, внедрения новой технологии и организации производства;</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достижение полной самоокупаемости услуг и финансовой устойчивости предприятий водоснабжения;</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оптимизация инфраструктуры и повышение эффективности капитальных вложений.</w:t>
      </w:r>
    </w:p>
    <w:p w:rsidR="00100DD5" w:rsidRPr="00BA5C26" w:rsidRDefault="00100DD5" w:rsidP="00100DD5">
      <w:pPr>
        <w:autoSpaceDE w:val="0"/>
        <w:autoSpaceDN w:val="0"/>
        <w:adjustRightInd w:val="0"/>
        <w:ind w:firstLine="709"/>
        <w:jc w:val="center"/>
        <w:outlineLvl w:val="4"/>
        <w:rPr>
          <w:rFonts w:ascii="Arial" w:hAnsi="Arial" w:cs="Arial"/>
          <w:b/>
          <w:color w:val="000000" w:themeColor="text1"/>
          <w:sz w:val="20"/>
          <w:szCs w:val="20"/>
        </w:rPr>
      </w:pPr>
      <w:r w:rsidRPr="00BA5C26">
        <w:rPr>
          <w:rFonts w:ascii="Arial" w:hAnsi="Arial" w:cs="Arial"/>
          <w:b/>
          <w:color w:val="000000" w:themeColor="text1"/>
          <w:sz w:val="20"/>
          <w:szCs w:val="20"/>
        </w:rPr>
        <w:t>Анализ существующей организации систем водоснабжения и основные направления модернизации системы водоснабжения.</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xml:space="preserve">Водоснабжение Молчановского сельского поселения осуществляется за счет артезианских скважин. Большая часть водозаборов введена в эксплуатацию в 1968-1980 гг. Средний процент износа составляет 78%, некоторые сооружения изношены практически на 100%. Анализ существующей системы водоснабжения  показывает, что действующие сети водоснабжения работают на пределе ресурсной надежности. Износ водопроводных сетей составляет также 78%.  Врезки в магистральную сеть, в частном секторе, в основном выполнены без оборудования колодцев и отключающих устройств, что очень затрудняет проведение ремонтных и аварийных работ. Установленные на магистральных сетях отключающие устройства (задвижки) в 50% не работоспособны.  Работающее оборудование морально и физически устарело. Необходима полная модернизация системы водоснабжения, включающая в себя реконструкцию сетей и замену устаревшего оборудования на современное, отвечающее энергосберегающим технологиям. </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Процесс реконструкции и модернизации систем водоснабжения должен включать в себя следующие мероприятия:</w:t>
      </w:r>
    </w:p>
    <w:p w:rsidR="00100DD5" w:rsidRPr="00BA5C26" w:rsidRDefault="00100DD5" w:rsidP="00100DD5">
      <w:pPr>
        <w:autoSpaceDE w:val="0"/>
        <w:autoSpaceDN w:val="0"/>
        <w:adjustRightInd w:val="0"/>
        <w:ind w:hanging="142"/>
        <w:jc w:val="both"/>
        <w:rPr>
          <w:rFonts w:ascii="Arial" w:hAnsi="Arial" w:cs="Arial"/>
          <w:color w:val="000000" w:themeColor="text1"/>
          <w:sz w:val="20"/>
          <w:szCs w:val="20"/>
        </w:rPr>
      </w:pPr>
      <w:r w:rsidRPr="00BA5C26">
        <w:rPr>
          <w:rFonts w:ascii="Arial" w:hAnsi="Arial" w:cs="Arial"/>
          <w:color w:val="000000" w:themeColor="text1"/>
          <w:sz w:val="20"/>
          <w:szCs w:val="20"/>
        </w:rPr>
        <w:t>- модернизация систем водоснабжения с учетом нового строительства объектов жилищного или социального назначения;</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техническое перевооружение оборудования;</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поэтапная реконструкция сетей водоснабжения, имеющих большой износ, с использованием современных полимерных материалов;</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xml:space="preserve">- сокращение удельного энергопотребления на подъем и транспортировку воды путем замены существующих насосов на более </w:t>
      </w:r>
      <w:proofErr w:type="spellStart"/>
      <w:r w:rsidRPr="00BA5C26">
        <w:rPr>
          <w:rFonts w:ascii="Arial" w:hAnsi="Arial" w:cs="Arial"/>
          <w:color w:val="000000" w:themeColor="text1"/>
          <w:sz w:val="20"/>
          <w:szCs w:val="20"/>
        </w:rPr>
        <w:t>энергоэффективные</w:t>
      </w:r>
      <w:proofErr w:type="spellEnd"/>
      <w:r w:rsidRPr="00BA5C26">
        <w:rPr>
          <w:rFonts w:ascii="Arial" w:hAnsi="Arial" w:cs="Arial"/>
          <w:color w:val="000000" w:themeColor="text1"/>
          <w:sz w:val="20"/>
          <w:szCs w:val="20"/>
        </w:rPr>
        <w:t>, установка эффективного компрессорного оборудования, применение частотных преобразователей;</w:t>
      </w:r>
    </w:p>
    <w:p w:rsidR="00100DD5" w:rsidRPr="00BA5C26" w:rsidRDefault="00100DD5" w:rsidP="00100DD5">
      <w:pPr>
        <w:autoSpaceDE w:val="0"/>
        <w:autoSpaceDN w:val="0"/>
        <w:adjustRightInd w:val="0"/>
        <w:ind w:firstLine="851"/>
        <w:jc w:val="both"/>
        <w:rPr>
          <w:rFonts w:ascii="Arial" w:hAnsi="Arial" w:cs="Arial"/>
          <w:color w:val="000000" w:themeColor="text1"/>
          <w:sz w:val="20"/>
          <w:szCs w:val="20"/>
        </w:rPr>
      </w:pPr>
      <w:r w:rsidRPr="00BA5C26">
        <w:rPr>
          <w:rFonts w:ascii="Arial" w:hAnsi="Arial" w:cs="Arial"/>
          <w:color w:val="000000" w:themeColor="text1"/>
          <w:sz w:val="20"/>
          <w:szCs w:val="20"/>
        </w:rPr>
        <w:t>- реконструкция изношенных технологических сетей очистных сооружений;</w:t>
      </w:r>
    </w:p>
    <w:p w:rsidR="00100DD5" w:rsidRPr="00BA5C26" w:rsidRDefault="00100DD5" w:rsidP="00100DD5">
      <w:pPr>
        <w:pStyle w:val="ConsPlusTitle"/>
        <w:widowControl/>
        <w:jc w:val="center"/>
        <w:outlineLvl w:val="5"/>
        <w:rPr>
          <w:rFonts w:ascii="Arial" w:hAnsi="Arial" w:cs="Arial"/>
          <w:color w:val="000000" w:themeColor="text1"/>
          <w:sz w:val="20"/>
          <w:szCs w:val="20"/>
        </w:rPr>
      </w:pPr>
      <w:r w:rsidRPr="00BA5C26">
        <w:rPr>
          <w:rFonts w:ascii="Arial" w:hAnsi="Arial" w:cs="Arial"/>
          <w:color w:val="000000" w:themeColor="text1"/>
          <w:sz w:val="20"/>
          <w:szCs w:val="20"/>
        </w:rPr>
        <w:t>Сети водоотведения. Общая характеристика сетей водоотведения.</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xml:space="preserve">Общая протяженность сетей водоотведения в Молчановском сельском поселении составляет </w:t>
      </w:r>
      <w:smartTag w:uri="urn:schemas-microsoft-com:office:smarttags" w:element="metricconverter">
        <w:smartTagPr>
          <w:attr w:name="ProductID" w:val="15,8 км"/>
        </w:smartTagPr>
        <w:r w:rsidRPr="00BA5C26">
          <w:rPr>
            <w:rFonts w:ascii="Arial" w:hAnsi="Arial" w:cs="Arial"/>
            <w:color w:val="000000" w:themeColor="text1"/>
            <w:sz w:val="20"/>
            <w:szCs w:val="20"/>
          </w:rPr>
          <w:t>15,8 км</w:t>
        </w:r>
      </w:smartTag>
      <w:r w:rsidRPr="00BA5C26">
        <w:rPr>
          <w:rFonts w:ascii="Arial" w:hAnsi="Arial" w:cs="Arial"/>
          <w:color w:val="000000" w:themeColor="text1"/>
          <w:sz w:val="20"/>
          <w:szCs w:val="20"/>
        </w:rPr>
        <w:t xml:space="preserve">, в т ч муниципальных </w:t>
      </w:r>
      <w:smartTag w:uri="urn:schemas-microsoft-com:office:smarttags" w:element="metricconverter">
        <w:smartTagPr>
          <w:attr w:name="ProductID" w:val="15,8 км"/>
        </w:smartTagPr>
        <w:r w:rsidRPr="00BA5C26">
          <w:rPr>
            <w:rFonts w:ascii="Arial" w:hAnsi="Arial" w:cs="Arial"/>
            <w:color w:val="000000" w:themeColor="text1"/>
            <w:sz w:val="20"/>
            <w:szCs w:val="20"/>
          </w:rPr>
          <w:t>15,8 км</w:t>
        </w:r>
      </w:smartTag>
      <w:r w:rsidRPr="00BA5C26">
        <w:rPr>
          <w:rFonts w:ascii="Arial" w:hAnsi="Arial" w:cs="Arial"/>
          <w:color w:val="000000" w:themeColor="text1"/>
          <w:sz w:val="20"/>
          <w:szCs w:val="20"/>
        </w:rPr>
        <w:t xml:space="preserve">. Процент износа 72%. Для снижения количества аварий необходима ежегодная замена участков канализационных сетей не менее 3% от общей протяженности. </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xml:space="preserve"> Анализ состояния и работы оборудования сетей выявил следующие основные технические проблемы эксплуатации сетей и сооружений водоотведения:</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старение сетей водоотведения, увеличение протяженности сетей с износом до 100%;</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рост аварий, связанных с износом коллекторов, и значительным снижением их пропускной способности;</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попадание не нормативно очищенных сточных вод в естественные водоемы;</w:t>
      </w:r>
    </w:p>
    <w:p w:rsidR="00100DD5" w:rsidRPr="00BA5C26" w:rsidRDefault="00100DD5" w:rsidP="00100DD5">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С учетом данных показателей сформированы мероприятия настоящей Программы:</w:t>
      </w:r>
    </w:p>
    <w:p w:rsidR="00100DD5" w:rsidRPr="00BA5C26" w:rsidRDefault="00100DD5" w:rsidP="00100DD5">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xml:space="preserve">модернизация и реконструкция сетей водоотведения; </w:t>
      </w:r>
    </w:p>
    <w:p w:rsidR="00100DD5" w:rsidRPr="00BA5C26" w:rsidRDefault="00100DD5" w:rsidP="00100DD5">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Качество, экологическая безопасность, а также соответствие стандартам и нормативам       ПДС в водоем.</w:t>
      </w:r>
    </w:p>
    <w:p w:rsidR="00100DD5" w:rsidRPr="00BA5C26" w:rsidRDefault="00100DD5" w:rsidP="00100DD5">
      <w:pPr>
        <w:pStyle w:val="af"/>
        <w:jc w:val="center"/>
        <w:rPr>
          <w:rFonts w:ascii="Arial" w:hAnsi="Arial" w:cs="Arial"/>
          <w:b/>
          <w:color w:val="000000" w:themeColor="text1"/>
          <w:sz w:val="20"/>
          <w:szCs w:val="20"/>
        </w:rPr>
      </w:pPr>
      <w:r w:rsidRPr="00BA5C26">
        <w:rPr>
          <w:rFonts w:ascii="Arial" w:hAnsi="Arial" w:cs="Arial"/>
          <w:b/>
          <w:color w:val="000000" w:themeColor="text1"/>
          <w:sz w:val="20"/>
          <w:szCs w:val="20"/>
        </w:rPr>
        <w:t>Раздел 4. Комплексный план развития жилищного хозяйства.</w:t>
      </w:r>
    </w:p>
    <w:p w:rsidR="00100DD5" w:rsidRPr="00BA5C26" w:rsidRDefault="00100DD5" w:rsidP="00A209E0">
      <w:pPr>
        <w:pStyle w:val="af"/>
        <w:jc w:val="both"/>
        <w:rPr>
          <w:rFonts w:ascii="Arial" w:hAnsi="Arial" w:cs="Arial"/>
          <w:color w:val="000000" w:themeColor="text1"/>
          <w:sz w:val="20"/>
          <w:szCs w:val="20"/>
        </w:rPr>
      </w:pPr>
      <w:r w:rsidRPr="00BA5C26">
        <w:rPr>
          <w:rFonts w:ascii="Arial" w:hAnsi="Arial" w:cs="Arial"/>
          <w:color w:val="000000" w:themeColor="text1"/>
          <w:sz w:val="20"/>
          <w:szCs w:val="20"/>
        </w:rPr>
        <w:t>Жилищный фонд  Молчановского сельского поселения  включает в себя 213 квартир, 9 330,14 м</w:t>
      </w:r>
      <w:r w:rsidRPr="00BA5C26">
        <w:rPr>
          <w:rFonts w:ascii="Arial" w:hAnsi="Arial" w:cs="Arial"/>
          <w:color w:val="000000" w:themeColor="text1"/>
          <w:sz w:val="20"/>
          <w:szCs w:val="20"/>
          <w:vertAlign w:val="superscript"/>
        </w:rPr>
        <w:t>2</w:t>
      </w:r>
      <w:r w:rsidRPr="00BA5C26">
        <w:rPr>
          <w:rFonts w:ascii="Arial" w:hAnsi="Arial" w:cs="Arial"/>
          <w:color w:val="000000" w:themeColor="text1"/>
          <w:sz w:val="20"/>
          <w:szCs w:val="20"/>
        </w:rPr>
        <w:t xml:space="preserve"> в том числе, с. Молчаново (129 квартир, 5 078,04 м2), с. Соколовка (30 квартир, 1414,5 м2), д. Гришино (23 квартиры, 1 099,4 м2), д. Алексеевка (7 квартир, 327,2 м2), д. Нижняя Федоровка (2 квартиры, 133 м2), д. Майково (22 квартиры, 1278 м2).</w:t>
      </w:r>
    </w:p>
    <w:p w:rsidR="00100DD5" w:rsidRPr="00BA5C26" w:rsidRDefault="00100DD5" w:rsidP="00100DD5">
      <w:pPr>
        <w:autoSpaceDE w:val="0"/>
        <w:autoSpaceDN w:val="0"/>
        <w:adjustRightInd w:val="0"/>
        <w:jc w:val="center"/>
        <w:outlineLvl w:val="2"/>
        <w:rPr>
          <w:rFonts w:ascii="Arial" w:hAnsi="Arial" w:cs="Arial"/>
          <w:b/>
          <w:color w:val="000000" w:themeColor="text1"/>
          <w:sz w:val="20"/>
          <w:szCs w:val="20"/>
        </w:rPr>
      </w:pPr>
    </w:p>
    <w:p w:rsidR="00100DD5" w:rsidRPr="00BA5C26" w:rsidRDefault="00100DD5" w:rsidP="00100DD5">
      <w:pPr>
        <w:autoSpaceDE w:val="0"/>
        <w:autoSpaceDN w:val="0"/>
        <w:adjustRightInd w:val="0"/>
        <w:jc w:val="center"/>
        <w:outlineLvl w:val="2"/>
        <w:rPr>
          <w:rFonts w:ascii="Arial" w:hAnsi="Arial" w:cs="Arial"/>
          <w:b/>
          <w:color w:val="000000" w:themeColor="text1"/>
          <w:sz w:val="20"/>
          <w:szCs w:val="20"/>
        </w:rPr>
        <w:sectPr w:rsidR="00100DD5" w:rsidRPr="00BA5C26" w:rsidSect="00100DD5">
          <w:type w:val="continuous"/>
          <w:pgSz w:w="11906" w:h="16838"/>
          <w:pgMar w:top="567" w:right="567" w:bottom="567" w:left="1701" w:header="709" w:footer="709" w:gutter="0"/>
          <w:cols w:space="708"/>
          <w:docGrid w:linePitch="360"/>
        </w:sectPr>
      </w:pPr>
    </w:p>
    <w:p w:rsidR="001B638C" w:rsidRPr="00BA5C26" w:rsidRDefault="00100DD5" w:rsidP="00100DD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color w:val="000000" w:themeColor="text1"/>
          <w:sz w:val="20"/>
          <w:szCs w:val="20"/>
        </w:rPr>
      </w:pPr>
      <w:r w:rsidRPr="00BA5C26">
        <w:rPr>
          <w:rFonts w:ascii="Arial" w:hAnsi="Arial" w:cs="Arial"/>
          <w:b/>
          <w:color w:val="000000" w:themeColor="text1"/>
          <w:sz w:val="20"/>
          <w:szCs w:val="20"/>
        </w:rPr>
        <w:lastRenderedPageBreak/>
        <w:t>Раздел 5. Перечень программных мероприятий, объемы и источники финансирования мероприятий программы.</w:t>
      </w:r>
    </w:p>
    <w:tbl>
      <w:tblPr>
        <w:tblW w:w="9669" w:type="dxa"/>
        <w:tblInd w:w="93" w:type="dxa"/>
        <w:tblLook w:val="04A0" w:firstRow="1" w:lastRow="0" w:firstColumn="1" w:lastColumn="0" w:noHBand="0" w:noVBand="1"/>
      </w:tblPr>
      <w:tblGrid>
        <w:gridCol w:w="2567"/>
        <w:gridCol w:w="709"/>
        <w:gridCol w:w="1011"/>
        <w:gridCol w:w="831"/>
        <w:gridCol w:w="851"/>
        <w:gridCol w:w="709"/>
        <w:gridCol w:w="850"/>
        <w:gridCol w:w="1134"/>
        <w:gridCol w:w="1007"/>
      </w:tblGrid>
      <w:tr w:rsidR="00BA5C26" w:rsidRPr="00BA5C26" w:rsidTr="00975863">
        <w:trPr>
          <w:trHeight w:val="504"/>
        </w:trPr>
        <w:tc>
          <w:tcPr>
            <w:tcW w:w="2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209E0" w:rsidRPr="00BA5C26" w:rsidRDefault="00A209E0"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Содержание мероприятия</w:t>
            </w:r>
          </w:p>
        </w:tc>
        <w:tc>
          <w:tcPr>
            <w:tcW w:w="17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209E0" w:rsidRPr="00BA5C26" w:rsidRDefault="00A209E0"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Срок реализации мероприятия</w:t>
            </w:r>
          </w:p>
        </w:tc>
        <w:tc>
          <w:tcPr>
            <w:tcW w:w="83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Исполнитель мероприятия</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Классификация расходов бюджетов</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Источник финансирования</w:t>
            </w:r>
          </w:p>
        </w:tc>
        <w:tc>
          <w:tcPr>
            <w:tcW w:w="2991" w:type="dxa"/>
            <w:gridSpan w:val="3"/>
            <w:tcBorders>
              <w:top w:val="single" w:sz="4" w:space="0" w:color="auto"/>
              <w:left w:val="nil"/>
              <w:bottom w:val="single" w:sz="4" w:space="0" w:color="auto"/>
              <w:right w:val="single" w:sz="4" w:space="0" w:color="auto"/>
            </w:tcBorders>
            <w:shd w:val="clear" w:color="auto" w:fill="auto"/>
            <w:vAlign w:val="center"/>
            <w:hideMark/>
          </w:tcPr>
          <w:p w:rsidR="00A209E0" w:rsidRPr="00BA5C26" w:rsidRDefault="00A209E0"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xml:space="preserve">Расходы на мероприятие </w:t>
            </w:r>
          </w:p>
        </w:tc>
      </w:tr>
      <w:tr w:rsidR="00BA5C26" w:rsidRPr="00BA5C26" w:rsidTr="00975863">
        <w:trPr>
          <w:trHeight w:val="336"/>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A209E0" w:rsidRPr="00BA5C26" w:rsidRDefault="00A209E0" w:rsidP="00975863">
            <w:pPr>
              <w:rPr>
                <w:rFonts w:ascii="Arial" w:hAnsi="Arial" w:cs="Arial"/>
                <w:b/>
                <w:bCs/>
                <w:color w:val="000000" w:themeColor="text1"/>
                <w:sz w:val="12"/>
                <w:szCs w:val="12"/>
              </w:rPr>
            </w:pPr>
          </w:p>
        </w:tc>
        <w:tc>
          <w:tcPr>
            <w:tcW w:w="1720" w:type="dxa"/>
            <w:gridSpan w:val="2"/>
            <w:vMerge/>
            <w:tcBorders>
              <w:top w:val="single" w:sz="4" w:space="0" w:color="auto"/>
              <w:left w:val="single" w:sz="4" w:space="0" w:color="auto"/>
              <w:bottom w:val="single" w:sz="4" w:space="0" w:color="auto"/>
              <w:right w:val="single" w:sz="4" w:space="0" w:color="auto"/>
            </w:tcBorders>
            <w:vAlign w:val="center"/>
            <w:hideMark/>
          </w:tcPr>
          <w:p w:rsidR="00A209E0" w:rsidRPr="00BA5C26" w:rsidRDefault="00A209E0" w:rsidP="00975863">
            <w:pPr>
              <w:rPr>
                <w:rFonts w:ascii="Arial" w:hAnsi="Arial" w:cs="Arial"/>
                <w:b/>
                <w:bCs/>
                <w:color w:val="000000" w:themeColor="text1"/>
                <w:sz w:val="12"/>
                <w:szCs w:val="12"/>
              </w:rPr>
            </w:pPr>
          </w:p>
        </w:tc>
        <w:tc>
          <w:tcPr>
            <w:tcW w:w="831" w:type="dxa"/>
            <w:vMerge/>
            <w:tcBorders>
              <w:top w:val="single" w:sz="4" w:space="0" w:color="auto"/>
              <w:left w:val="single" w:sz="4" w:space="0" w:color="auto"/>
              <w:bottom w:val="single" w:sz="4" w:space="0" w:color="auto"/>
              <w:right w:val="single" w:sz="4" w:space="0" w:color="auto"/>
            </w:tcBorders>
            <w:vAlign w:val="center"/>
            <w:hideMark/>
          </w:tcPr>
          <w:p w:rsidR="00A209E0" w:rsidRPr="00BA5C26" w:rsidRDefault="00A209E0" w:rsidP="00975863">
            <w:pPr>
              <w:rPr>
                <w:rFonts w:ascii="Arial" w:hAnsi="Arial" w:cs="Arial"/>
                <w:b/>
                <w:bCs/>
                <w:color w:val="000000" w:themeColor="text1"/>
                <w:sz w:val="12"/>
                <w:szCs w:val="1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A209E0" w:rsidRPr="00BA5C26" w:rsidRDefault="00A209E0" w:rsidP="00975863">
            <w:pPr>
              <w:rPr>
                <w:rFonts w:ascii="Arial" w:hAnsi="Arial" w:cs="Arial"/>
                <w:b/>
                <w:bCs/>
                <w:color w:val="000000" w:themeColor="text1"/>
                <w:sz w:val="12"/>
                <w:szCs w:val="1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A209E0" w:rsidRPr="00BA5C26" w:rsidRDefault="00A209E0" w:rsidP="00975863">
            <w:pPr>
              <w:rPr>
                <w:rFonts w:ascii="Arial" w:hAnsi="Arial" w:cs="Arial"/>
                <w:b/>
                <w:bCs/>
                <w:color w:val="000000" w:themeColor="text1"/>
                <w:sz w:val="12"/>
                <w:szCs w:val="12"/>
              </w:rPr>
            </w:pPr>
          </w:p>
        </w:tc>
        <w:tc>
          <w:tcPr>
            <w:tcW w:w="2991" w:type="dxa"/>
            <w:gridSpan w:val="3"/>
            <w:tcBorders>
              <w:top w:val="single" w:sz="4" w:space="0" w:color="auto"/>
              <w:left w:val="nil"/>
              <w:bottom w:val="single" w:sz="4" w:space="0" w:color="auto"/>
              <w:right w:val="single" w:sz="4" w:space="0" w:color="auto"/>
            </w:tcBorders>
            <w:shd w:val="clear" w:color="auto" w:fill="auto"/>
            <w:vAlign w:val="center"/>
            <w:hideMark/>
          </w:tcPr>
          <w:p w:rsidR="00A209E0" w:rsidRPr="00BA5C26" w:rsidRDefault="00A209E0"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(тыс. руб.)</w:t>
            </w:r>
          </w:p>
        </w:tc>
      </w:tr>
      <w:tr w:rsidR="00BA5C26" w:rsidRPr="00BA5C26" w:rsidTr="00975863">
        <w:trPr>
          <w:trHeight w:val="1344"/>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A209E0" w:rsidRPr="00BA5C26" w:rsidRDefault="00A209E0" w:rsidP="00975863">
            <w:pPr>
              <w:rPr>
                <w:rFonts w:ascii="Arial" w:hAnsi="Arial" w:cs="Arial"/>
                <w:b/>
                <w:bCs/>
                <w:color w:val="000000" w:themeColor="text1"/>
                <w:sz w:val="12"/>
                <w:szCs w:val="12"/>
              </w:rPr>
            </w:pPr>
          </w:p>
        </w:tc>
        <w:tc>
          <w:tcPr>
            <w:tcW w:w="709"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с месяц/год</w:t>
            </w:r>
          </w:p>
        </w:tc>
        <w:tc>
          <w:tcPr>
            <w:tcW w:w="1011"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по месяц/год</w:t>
            </w:r>
          </w:p>
        </w:tc>
        <w:tc>
          <w:tcPr>
            <w:tcW w:w="831" w:type="dxa"/>
            <w:vMerge/>
            <w:tcBorders>
              <w:top w:val="single" w:sz="4" w:space="0" w:color="auto"/>
              <w:left w:val="single" w:sz="4" w:space="0" w:color="auto"/>
              <w:bottom w:val="single" w:sz="4" w:space="0" w:color="auto"/>
              <w:right w:val="single" w:sz="4" w:space="0" w:color="auto"/>
            </w:tcBorders>
            <w:vAlign w:val="center"/>
            <w:hideMark/>
          </w:tcPr>
          <w:p w:rsidR="00A209E0" w:rsidRPr="00BA5C26" w:rsidRDefault="00A209E0" w:rsidP="00975863">
            <w:pPr>
              <w:rPr>
                <w:rFonts w:ascii="Arial" w:hAnsi="Arial" w:cs="Arial"/>
                <w:b/>
                <w:bCs/>
                <w:color w:val="000000" w:themeColor="text1"/>
                <w:sz w:val="12"/>
                <w:szCs w:val="1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A209E0" w:rsidRPr="00BA5C26" w:rsidRDefault="00A209E0" w:rsidP="00975863">
            <w:pPr>
              <w:rPr>
                <w:rFonts w:ascii="Arial" w:hAnsi="Arial" w:cs="Arial"/>
                <w:b/>
                <w:bCs/>
                <w:color w:val="000000" w:themeColor="text1"/>
                <w:sz w:val="12"/>
                <w:szCs w:val="1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A209E0" w:rsidRPr="00BA5C26" w:rsidRDefault="00A209E0" w:rsidP="00975863">
            <w:pPr>
              <w:rPr>
                <w:rFonts w:ascii="Arial" w:hAnsi="Arial" w:cs="Arial"/>
                <w:b/>
                <w:bCs/>
                <w:color w:val="000000" w:themeColor="text1"/>
                <w:sz w:val="12"/>
                <w:szCs w:val="12"/>
              </w:rPr>
            </w:pPr>
          </w:p>
        </w:tc>
        <w:tc>
          <w:tcPr>
            <w:tcW w:w="850"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2020 год</w:t>
            </w:r>
          </w:p>
        </w:tc>
        <w:tc>
          <w:tcPr>
            <w:tcW w:w="1134"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2021 год</w:t>
            </w:r>
          </w:p>
        </w:tc>
        <w:tc>
          <w:tcPr>
            <w:tcW w:w="1007"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2022 год</w:t>
            </w:r>
          </w:p>
        </w:tc>
      </w:tr>
      <w:tr w:rsidR="00BA5C26" w:rsidRPr="00BA5C26" w:rsidTr="00975863">
        <w:trPr>
          <w:trHeight w:val="236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A209E0" w:rsidRPr="00BA5C26" w:rsidRDefault="00A209E0" w:rsidP="00975863">
            <w:pPr>
              <w:rPr>
                <w:rFonts w:ascii="Arial" w:hAnsi="Arial" w:cs="Arial"/>
                <w:color w:val="000000" w:themeColor="text1"/>
                <w:sz w:val="12"/>
                <w:szCs w:val="12"/>
              </w:rPr>
            </w:pPr>
            <w:r w:rsidRPr="00BA5C26">
              <w:rPr>
                <w:rFonts w:ascii="Arial" w:hAnsi="Arial" w:cs="Arial"/>
                <w:color w:val="000000" w:themeColor="text1"/>
                <w:sz w:val="12"/>
                <w:szCs w:val="12"/>
              </w:rPr>
              <w:t>Ремонт муниципального жилищного фонда (приобретение товаров, работ, услуг); проведение комплекса землеустроительных работ; взносы на капитальный ремонт общего имущества в многоквартирных домах, уплата пени, перевозка грузов для осуществления ремонта муниципального жилищного фонда, проведение работ по горизонтальной планировке земельных участков относящихся к жилищному фонду, оформление технических паспортов для подготовки конкурсной документации на проведение открытого конкурса по отбору управляющей организации для управления многоквартирным домом.</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2020</w:t>
            </w:r>
          </w:p>
        </w:tc>
        <w:tc>
          <w:tcPr>
            <w:tcW w:w="1011"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2022</w:t>
            </w:r>
          </w:p>
        </w:tc>
        <w:tc>
          <w:tcPr>
            <w:tcW w:w="831"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Администрация Молчановского сельского поселения</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05ХХ (0501;0505) 7955301000 ХХХ (240;850)</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местный бюджет</w:t>
            </w:r>
          </w:p>
        </w:tc>
        <w:tc>
          <w:tcPr>
            <w:tcW w:w="850" w:type="dxa"/>
            <w:tcBorders>
              <w:top w:val="nil"/>
              <w:left w:val="nil"/>
              <w:bottom w:val="single" w:sz="4" w:space="0" w:color="auto"/>
              <w:right w:val="single" w:sz="4" w:space="0" w:color="auto"/>
            </w:tcBorders>
            <w:shd w:val="clear" w:color="auto" w:fill="auto"/>
            <w:vAlign w:val="center"/>
            <w:hideMark/>
          </w:tcPr>
          <w:p w:rsidR="00A209E0" w:rsidRPr="00BA5C26" w:rsidRDefault="00A209E0" w:rsidP="00975863">
            <w:pPr>
              <w:jc w:val="right"/>
              <w:rPr>
                <w:rFonts w:ascii="Arial" w:hAnsi="Arial" w:cs="Arial"/>
                <w:color w:val="000000" w:themeColor="text1"/>
                <w:sz w:val="12"/>
                <w:szCs w:val="12"/>
              </w:rPr>
            </w:pPr>
            <w:r w:rsidRPr="00BA5C26">
              <w:rPr>
                <w:rFonts w:ascii="Arial" w:hAnsi="Arial" w:cs="Arial"/>
                <w:color w:val="000000" w:themeColor="text1"/>
                <w:sz w:val="12"/>
                <w:szCs w:val="12"/>
              </w:rPr>
              <w:t>684,5</w:t>
            </w:r>
          </w:p>
        </w:tc>
        <w:tc>
          <w:tcPr>
            <w:tcW w:w="1134" w:type="dxa"/>
            <w:tcBorders>
              <w:top w:val="nil"/>
              <w:left w:val="nil"/>
              <w:bottom w:val="single" w:sz="4" w:space="0" w:color="auto"/>
              <w:right w:val="single" w:sz="4" w:space="0" w:color="auto"/>
            </w:tcBorders>
            <w:shd w:val="clear" w:color="auto" w:fill="auto"/>
            <w:noWrap/>
            <w:vAlign w:val="center"/>
            <w:hideMark/>
          </w:tcPr>
          <w:p w:rsidR="00A209E0" w:rsidRPr="00BA5C26" w:rsidRDefault="00A209E0" w:rsidP="00975863">
            <w:pPr>
              <w:jc w:val="right"/>
              <w:rPr>
                <w:rFonts w:ascii="Calibri" w:hAnsi="Calibri"/>
                <w:color w:val="000000" w:themeColor="text1"/>
                <w:sz w:val="12"/>
                <w:szCs w:val="12"/>
              </w:rPr>
            </w:pPr>
            <w:r w:rsidRPr="00BA5C26">
              <w:rPr>
                <w:rFonts w:ascii="Calibri" w:hAnsi="Calibri"/>
                <w:color w:val="000000" w:themeColor="text1"/>
                <w:sz w:val="12"/>
                <w:szCs w:val="12"/>
              </w:rPr>
              <w:t>709,1</w:t>
            </w:r>
          </w:p>
        </w:tc>
        <w:tc>
          <w:tcPr>
            <w:tcW w:w="1007" w:type="dxa"/>
            <w:tcBorders>
              <w:top w:val="nil"/>
              <w:left w:val="nil"/>
              <w:bottom w:val="single" w:sz="4" w:space="0" w:color="auto"/>
              <w:right w:val="single" w:sz="4" w:space="0" w:color="auto"/>
            </w:tcBorders>
            <w:shd w:val="clear" w:color="auto" w:fill="auto"/>
            <w:noWrap/>
            <w:vAlign w:val="center"/>
            <w:hideMark/>
          </w:tcPr>
          <w:p w:rsidR="00A209E0" w:rsidRPr="00BA5C26" w:rsidRDefault="00A209E0" w:rsidP="00975863">
            <w:pPr>
              <w:jc w:val="right"/>
              <w:rPr>
                <w:rFonts w:ascii="Calibri" w:hAnsi="Calibri"/>
                <w:color w:val="000000" w:themeColor="text1"/>
                <w:sz w:val="12"/>
                <w:szCs w:val="12"/>
              </w:rPr>
            </w:pPr>
            <w:r w:rsidRPr="00BA5C26">
              <w:rPr>
                <w:rFonts w:ascii="Calibri" w:hAnsi="Calibri"/>
                <w:color w:val="000000" w:themeColor="text1"/>
                <w:sz w:val="12"/>
                <w:szCs w:val="12"/>
              </w:rPr>
              <w:t>736,7</w:t>
            </w:r>
          </w:p>
        </w:tc>
      </w:tr>
      <w:tr w:rsidR="00BA5C26" w:rsidRPr="00BA5C26" w:rsidTr="00975863">
        <w:trPr>
          <w:trHeight w:val="4356"/>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A209E0" w:rsidRPr="00BA5C26" w:rsidRDefault="00A209E0" w:rsidP="00975863">
            <w:pPr>
              <w:rPr>
                <w:rFonts w:ascii="Arial" w:hAnsi="Arial" w:cs="Arial"/>
                <w:color w:val="000000" w:themeColor="text1"/>
                <w:sz w:val="12"/>
                <w:szCs w:val="12"/>
              </w:rPr>
            </w:pPr>
            <w:r w:rsidRPr="00BA5C26">
              <w:rPr>
                <w:rFonts w:ascii="Arial" w:hAnsi="Arial" w:cs="Arial"/>
                <w:color w:val="000000" w:themeColor="text1"/>
                <w:sz w:val="12"/>
                <w:szCs w:val="12"/>
              </w:rPr>
              <w:t xml:space="preserve">Капитальный ремонт объектов водоснабжения (здания, сооружения, машины, оборудование); Услуги спец. техники при проведении работ капитального характера; Строительный контроль при проведении работ капитального характера; Оплата электроэнергии и пени по договорам с </w:t>
            </w:r>
            <w:proofErr w:type="spellStart"/>
            <w:r w:rsidRPr="00BA5C26">
              <w:rPr>
                <w:rFonts w:ascii="Arial" w:hAnsi="Arial" w:cs="Arial"/>
                <w:color w:val="000000" w:themeColor="text1"/>
                <w:sz w:val="12"/>
                <w:szCs w:val="12"/>
              </w:rPr>
              <w:t>энергоснабжающими</w:t>
            </w:r>
            <w:proofErr w:type="spellEnd"/>
            <w:r w:rsidRPr="00BA5C26">
              <w:rPr>
                <w:rFonts w:ascii="Arial" w:hAnsi="Arial" w:cs="Arial"/>
                <w:color w:val="000000" w:themeColor="text1"/>
                <w:sz w:val="12"/>
                <w:szCs w:val="12"/>
              </w:rPr>
              <w:t xml:space="preserve"> организациями по снабжению электрической энергией водонапорных башен, станций очистки питьевой воды и водоразборных колонок с. Молчаново, с. Гришино, с. Соколовка, д. Н. Федоровка, с. Молчаново, которые не переданы эксплуатирующим организациям (в т. ч. субсидирование); приобретение основных средств и материальных запасов (насосов и гидравлики для скважин, станции защиты и управления, счетчиков электрической энергии, колец ЖБ, крышек ЖБ, днищ ЖБ, люков и т.п.); проведение комплекса кадастровых работ для постановки на кадастровый учет объектов водоснабжения; оформление в собственность объектов водоснабжения; плата земельного и транспортного налогов; оформление технических условий на объекты водоснабжения; благоустройство объектов водоснабжения населения.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2020</w:t>
            </w:r>
          </w:p>
        </w:tc>
        <w:tc>
          <w:tcPr>
            <w:tcW w:w="1011"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2022</w:t>
            </w:r>
          </w:p>
        </w:tc>
        <w:tc>
          <w:tcPr>
            <w:tcW w:w="831"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Администрация Молчановского сельского поселения</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05ХХ (0502;0505) 7955302000 XXX (240;850)</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местный бюджет</w:t>
            </w:r>
          </w:p>
        </w:tc>
        <w:tc>
          <w:tcPr>
            <w:tcW w:w="850" w:type="dxa"/>
            <w:tcBorders>
              <w:top w:val="nil"/>
              <w:left w:val="nil"/>
              <w:bottom w:val="single" w:sz="4" w:space="0" w:color="auto"/>
              <w:right w:val="single" w:sz="4" w:space="0" w:color="auto"/>
            </w:tcBorders>
            <w:shd w:val="clear" w:color="auto" w:fill="auto"/>
            <w:vAlign w:val="center"/>
            <w:hideMark/>
          </w:tcPr>
          <w:p w:rsidR="00A209E0" w:rsidRPr="00BA5C26" w:rsidRDefault="00A209E0" w:rsidP="00975863">
            <w:pPr>
              <w:jc w:val="right"/>
              <w:rPr>
                <w:rFonts w:ascii="Arial" w:hAnsi="Arial" w:cs="Arial"/>
                <w:color w:val="000000" w:themeColor="text1"/>
                <w:sz w:val="12"/>
                <w:szCs w:val="12"/>
              </w:rPr>
            </w:pPr>
            <w:r w:rsidRPr="00BA5C26">
              <w:rPr>
                <w:rFonts w:ascii="Arial" w:hAnsi="Arial" w:cs="Arial"/>
                <w:color w:val="000000" w:themeColor="text1"/>
                <w:sz w:val="12"/>
                <w:szCs w:val="12"/>
              </w:rPr>
              <w:t>2 334,5</w:t>
            </w:r>
          </w:p>
        </w:tc>
        <w:tc>
          <w:tcPr>
            <w:tcW w:w="1134" w:type="dxa"/>
            <w:tcBorders>
              <w:top w:val="nil"/>
              <w:left w:val="nil"/>
              <w:bottom w:val="single" w:sz="4" w:space="0" w:color="auto"/>
              <w:right w:val="single" w:sz="4" w:space="0" w:color="auto"/>
            </w:tcBorders>
            <w:shd w:val="clear" w:color="auto" w:fill="auto"/>
            <w:noWrap/>
            <w:vAlign w:val="center"/>
            <w:hideMark/>
          </w:tcPr>
          <w:p w:rsidR="00A209E0" w:rsidRPr="00BA5C26" w:rsidRDefault="00A209E0" w:rsidP="00975863">
            <w:pPr>
              <w:jc w:val="right"/>
              <w:rPr>
                <w:rFonts w:ascii="Calibri" w:hAnsi="Calibri"/>
                <w:color w:val="000000" w:themeColor="text1"/>
                <w:sz w:val="12"/>
                <w:szCs w:val="12"/>
              </w:rPr>
            </w:pPr>
            <w:r w:rsidRPr="00BA5C26">
              <w:rPr>
                <w:rFonts w:ascii="Calibri" w:hAnsi="Calibri"/>
                <w:color w:val="000000" w:themeColor="text1"/>
                <w:sz w:val="12"/>
                <w:szCs w:val="12"/>
              </w:rPr>
              <w:t>2 907,0</w:t>
            </w:r>
          </w:p>
        </w:tc>
        <w:tc>
          <w:tcPr>
            <w:tcW w:w="1007" w:type="dxa"/>
            <w:tcBorders>
              <w:top w:val="nil"/>
              <w:left w:val="nil"/>
              <w:bottom w:val="single" w:sz="4" w:space="0" w:color="auto"/>
              <w:right w:val="single" w:sz="4" w:space="0" w:color="auto"/>
            </w:tcBorders>
            <w:shd w:val="clear" w:color="auto" w:fill="auto"/>
            <w:noWrap/>
            <w:vAlign w:val="center"/>
            <w:hideMark/>
          </w:tcPr>
          <w:p w:rsidR="00A209E0" w:rsidRPr="00BA5C26" w:rsidRDefault="00A209E0" w:rsidP="00975863">
            <w:pPr>
              <w:jc w:val="right"/>
              <w:rPr>
                <w:rFonts w:ascii="Calibri" w:hAnsi="Calibri"/>
                <w:color w:val="000000" w:themeColor="text1"/>
                <w:sz w:val="12"/>
                <w:szCs w:val="12"/>
              </w:rPr>
            </w:pPr>
            <w:r w:rsidRPr="00BA5C26">
              <w:rPr>
                <w:rFonts w:ascii="Calibri" w:hAnsi="Calibri"/>
                <w:color w:val="000000" w:themeColor="text1"/>
                <w:sz w:val="12"/>
                <w:szCs w:val="12"/>
              </w:rPr>
              <w:t>3 122,1</w:t>
            </w:r>
          </w:p>
        </w:tc>
      </w:tr>
      <w:tr w:rsidR="00BA5C26" w:rsidRPr="00BA5C26" w:rsidTr="00975863">
        <w:trPr>
          <w:trHeight w:val="222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A209E0" w:rsidRPr="00BA5C26" w:rsidRDefault="00A209E0" w:rsidP="00975863">
            <w:pPr>
              <w:rPr>
                <w:rFonts w:ascii="Arial" w:hAnsi="Arial" w:cs="Arial"/>
                <w:color w:val="000000" w:themeColor="text1"/>
                <w:sz w:val="12"/>
                <w:szCs w:val="12"/>
              </w:rPr>
            </w:pPr>
            <w:r w:rsidRPr="00BA5C26">
              <w:rPr>
                <w:rFonts w:ascii="Arial" w:hAnsi="Arial" w:cs="Arial"/>
                <w:color w:val="000000" w:themeColor="text1"/>
                <w:sz w:val="12"/>
                <w:szCs w:val="12"/>
              </w:rPr>
              <w:lastRenderedPageBreak/>
              <w:t>Капитальный ремонт объектов теплоснабжения (здания, сооружения, машины, оборудование); Строительный контроль при проведении работ капитального характера; оформление схем теплоснабжения Молчановского сельского поселения, проведение комплекса кадастровых работ для постановки на кадастровый учет объектов теплоснабжения, обследование дымовых труб котельных МО Молчановское сельское поселение; приобретение материальных запасов и основных средств, для проведения капитального ремонта, необходимых для функционирования котельных, сооружений, машин и оборудования; обследование зданий котельных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2020</w:t>
            </w:r>
          </w:p>
        </w:tc>
        <w:tc>
          <w:tcPr>
            <w:tcW w:w="1011"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2022</w:t>
            </w:r>
          </w:p>
        </w:tc>
        <w:tc>
          <w:tcPr>
            <w:tcW w:w="831"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Администрация Молчановского сельского поселения</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0502 7955303000 ХХХ (240;850)</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местный бюджет</w:t>
            </w:r>
          </w:p>
        </w:tc>
        <w:tc>
          <w:tcPr>
            <w:tcW w:w="850" w:type="dxa"/>
            <w:tcBorders>
              <w:top w:val="nil"/>
              <w:left w:val="nil"/>
              <w:bottom w:val="single" w:sz="4" w:space="0" w:color="auto"/>
              <w:right w:val="single" w:sz="4" w:space="0" w:color="auto"/>
            </w:tcBorders>
            <w:shd w:val="clear" w:color="auto" w:fill="auto"/>
            <w:vAlign w:val="center"/>
            <w:hideMark/>
          </w:tcPr>
          <w:p w:rsidR="00A209E0" w:rsidRPr="00BA5C26" w:rsidRDefault="00A209E0" w:rsidP="00975863">
            <w:pPr>
              <w:jc w:val="right"/>
              <w:rPr>
                <w:rFonts w:ascii="Arial" w:hAnsi="Arial" w:cs="Arial"/>
                <w:color w:val="000000" w:themeColor="text1"/>
                <w:sz w:val="12"/>
                <w:szCs w:val="12"/>
              </w:rPr>
            </w:pPr>
            <w:r w:rsidRPr="00BA5C26">
              <w:rPr>
                <w:rFonts w:ascii="Arial" w:hAnsi="Arial" w:cs="Arial"/>
                <w:color w:val="000000" w:themeColor="text1"/>
                <w:sz w:val="12"/>
                <w:szCs w:val="12"/>
              </w:rPr>
              <w:t>185</w:t>
            </w:r>
          </w:p>
        </w:tc>
        <w:tc>
          <w:tcPr>
            <w:tcW w:w="1134" w:type="dxa"/>
            <w:tcBorders>
              <w:top w:val="nil"/>
              <w:left w:val="nil"/>
              <w:bottom w:val="single" w:sz="4" w:space="0" w:color="auto"/>
              <w:right w:val="single" w:sz="4" w:space="0" w:color="auto"/>
            </w:tcBorders>
            <w:shd w:val="clear" w:color="auto" w:fill="auto"/>
            <w:noWrap/>
            <w:vAlign w:val="center"/>
            <w:hideMark/>
          </w:tcPr>
          <w:p w:rsidR="00A209E0" w:rsidRPr="00BA5C26" w:rsidRDefault="00A209E0" w:rsidP="00975863">
            <w:pPr>
              <w:jc w:val="right"/>
              <w:rPr>
                <w:rFonts w:ascii="Calibri" w:hAnsi="Calibri"/>
                <w:color w:val="000000" w:themeColor="text1"/>
                <w:sz w:val="12"/>
                <w:szCs w:val="12"/>
              </w:rPr>
            </w:pPr>
            <w:r w:rsidRPr="00BA5C26">
              <w:rPr>
                <w:rFonts w:ascii="Calibri" w:hAnsi="Calibri"/>
                <w:color w:val="000000" w:themeColor="text1"/>
                <w:sz w:val="12"/>
                <w:szCs w:val="12"/>
              </w:rPr>
              <w:t>191,7</w:t>
            </w:r>
          </w:p>
        </w:tc>
        <w:tc>
          <w:tcPr>
            <w:tcW w:w="1007" w:type="dxa"/>
            <w:tcBorders>
              <w:top w:val="nil"/>
              <w:left w:val="nil"/>
              <w:bottom w:val="single" w:sz="4" w:space="0" w:color="auto"/>
              <w:right w:val="single" w:sz="4" w:space="0" w:color="auto"/>
            </w:tcBorders>
            <w:shd w:val="clear" w:color="auto" w:fill="auto"/>
            <w:noWrap/>
            <w:vAlign w:val="center"/>
            <w:hideMark/>
          </w:tcPr>
          <w:p w:rsidR="00A209E0" w:rsidRPr="00BA5C26" w:rsidRDefault="00A209E0" w:rsidP="00975863">
            <w:pPr>
              <w:jc w:val="right"/>
              <w:rPr>
                <w:rFonts w:ascii="Calibri" w:hAnsi="Calibri"/>
                <w:color w:val="000000" w:themeColor="text1"/>
                <w:sz w:val="12"/>
                <w:szCs w:val="12"/>
              </w:rPr>
            </w:pPr>
            <w:r w:rsidRPr="00BA5C26">
              <w:rPr>
                <w:rFonts w:ascii="Calibri" w:hAnsi="Calibri"/>
                <w:color w:val="000000" w:themeColor="text1"/>
                <w:sz w:val="12"/>
                <w:szCs w:val="12"/>
              </w:rPr>
              <w:t>199,2</w:t>
            </w:r>
          </w:p>
        </w:tc>
      </w:tr>
      <w:tr w:rsidR="00BA5C26" w:rsidRPr="00BA5C26" w:rsidTr="00975863">
        <w:trPr>
          <w:trHeight w:val="168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A209E0" w:rsidRPr="00BA5C26" w:rsidRDefault="00A209E0" w:rsidP="00975863">
            <w:pPr>
              <w:rPr>
                <w:rFonts w:ascii="Arial" w:hAnsi="Arial" w:cs="Arial"/>
                <w:color w:val="000000" w:themeColor="text1"/>
                <w:sz w:val="12"/>
                <w:szCs w:val="12"/>
              </w:rPr>
            </w:pPr>
            <w:r w:rsidRPr="00BA5C26">
              <w:rPr>
                <w:rFonts w:ascii="Arial" w:hAnsi="Arial" w:cs="Arial"/>
                <w:color w:val="000000" w:themeColor="text1"/>
                <w:sz w:val="12"/>
                <w:szCs w:val="12"/>
              </w:rPr>
              <w:t>Капитальный ремонт объектов водоотведения находящихся на территории и в собственности Молчановского сельского поселения; приобретение основных средств и материальных запасов для проведения работ по капитальному ремонту; оплата земельного и транспортного налогов.</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2020</w:t>
            </w:r>
          </w:p>
        </w:tc>
        <w:tc>
          <w:tcPr>
            <w:tcW w:w="1011"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2022</w:t>
            </w:r>
          </w:p>
        </w:tc>
        <w:tc>
          <w:tcPr>
            <w:tcW w:w="831"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Администрация Молчановского сельского поселения</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0502 7955304000 ХХХ (240;850)</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местный бюджет</w:t>
            </w:r>
          </w:p>
        </w:tc>
        <w:tc>
          <w:tcPr>
            <w:tcW w:w="850" w:type="dxa"/>
            <w:tcBorders>
              <w:top w:val="nil"/>
              <w:left w:val="nil"/>
              <w:bottom w:val="single" w:sz="4" w:space="0" w:color="auto"/>
              <w:right w:val="single" w:sz="4" w:space="0" w:color="auto"/>
            </w:tcBorders>
            <w:shd w:val="clear" w:color="auto" w:fill="auto"/>
            <w:vAlign w:val="center"/>
            <w:hideMark/>
          </w:tcPr>
          <w:p w:rsidR="00A209E0" w:rsidRPr="00BA5C26" w:rsidRDefault="00A209E0" w:rsidP="00975863">
            <w:pPr>
              <w:jc w:val="right"/>
              <w:rPr>
                <w:rFonts w:ascii="Arial" w:hAnsi="Arial" w:cs="Arial"/>
                <w:color w:val="000000" w:themeColor="text1"/>
                <w:sz w:val="12"/>
                <w:szCs w:val="12"/>
              </w:rPr>
            </w:pPr>
            <w:r w:rsidRPr="00BA5C26">
              <w:rPr>
                <w:rFonts w:ascii="Arial" w:hAnsi="Arial" w:cs="Arial"/>
                <w:color w:val="000000" w:themeColor="text1"/>
                <w:sz w:val="12"/>
                <w:szCs w:val="12"/>
              </w:rPr>
              <w:t>0</w:t>
            </w:r>
          </w:p>
        </w:tc>
        <w:tc>
          <w:tcPr>
            <w:tcW w:w="1134" w:type="dxa"/>
            <w:tcBorders>
              <w:top w:val="nil"/>
              <w:left w:val="nil"/>
              <w:bottom w:val="single" w:sz="4" w:space="0" w:color="auto"/>
              <w:right w:val="single" w:sz="4" w:space="0" w:color="auto"/>
            </w:tcBorders>
            <w:shd w:val="clear" w:color="auto" w:fill="auto"/>
            <w:noWrap/>
            <w:vAlign w:val="center"/>
            <w:hideMark/>
          </w:tcPr>
          <w:p w:rsidR="00A209E0" w:rsidRPr="00BA5C26" w:rsidRDefault="00A209E0" w:rsidP="00975863">
            <w:pPr>
              <w:jc w:val="right"/>
              <w:rPr>
                <w:rFonts w:ascii="Calibri" w:hAnsi="Calibri"/>
                <w:color w:val="000000" w:themeColor="text1"/>
                <w:sz w:val="12"/>
                <w:szCs w:val="12"/>
              </w:rPr>
            </w:pPr>
            <w:r w:rsidRPr="00BA5C26">
              <w:rPr>
                <w:rFonts w:ascii="Calibri" w:hAnsi="Calibri"/>
                <w:color w:val="000000" w:themeColor="text1"/>
                <w:sz w:val="12"/>
                <w:szCs w:val="12"/>
              </w:rPr>
              <w:t>0,0</w:t>
            </w:r>
          </w:p>
        </w:tc>
        <w:tc>
          <w:tcPr>
            <w:tcW w:w="1007" w:type="dxa"/>
            <w:tcBorders>
              <w:top w:val="nil"/>
              <w:left w:val="nil"/>
              <w:bottom w:val="single" w:sz="4" w:space="0" w:color="auto"/>
              <w:right w:val="single" w:sz="4" w:space="0" w:color="auto"/>
            </w:tcBorders>
            <w:shd w:val="clear" w:color="auto" w:fill="auto"/>
            <w:noWrap/>
            <w:vAlign w:val="center"/>
            <w:hideMark/>
          </w:tcPr>
          <w:p w:rsidR="00A209E0" w:rsidRPr="00BA5C26" w:rsidRDefault="00A209E0" w:rsidP="00975863">
            <w:pPr>
              <w:jc w:val="right"/>
              <w:rPr>
                <w:rFonts w:ascii="Calibri" w:hAnsi="Calibri"/>
                <w:color w:val="000000" w:themeColor="text1"/>
                <w:sz w:val="12"/>
                <w:szCs w:val="12"/>
              </w:rPr>
            </w:pPr>
            <w:r w:rsidRPr="00BA5C26">
              <w:rPr>
                <w:rFonts w:ascii="Calibri" w:hAnsi="Calibri"/>
                <w:color w:val="000000" w:themeColor="text1"/>
                <w:sz w:val="12"/>
                <w:szCs w:val="12"/>
              </w:rPr>
              <w:t>0,0</w:t>
            </w:r>
          </w:p>
        </w:tc>
      </w:tr>
      <w:tr w:rsidR="00BA5C26" w:rsidRPr="00BA5C26" w:rsidTr="00975863">
        <w:trPr>
          <w:trHeight w:val="242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A209E0" w:rsidRPr="00BA5C26" w:rsidRDefault="00A209E0" w:rsidP="00975863">
            <w:pPr>
              <w:rPr>
                <w:rFonts w:ascii="Arial" w:hAnsi="Arial" w:cs="Arial"/>
                <w:color w:val="000000" w:themeColor="text1"/>
                <w:sz w:val="12"/>
                <w:szCs w:val="12"/>
              </w:rPr>
            </w:pPr>
            <w:r w:rsidRPr="00BA5C26">
              <w:rPr>
                <w:rFonts w:ascii="Arial" w:hAnsi="Arial" w:cs="Arial"/>
                <w:color w:val="000000" w:themeColor="text1"/>
                <w:sz w:val="12"/>
                <w:szCs w:val="12"/>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2020</w:t>
            </w:r>
          </w:p>
        </w:tc>
        <w:tc>
          <w:tcPr>
            <w:tcW w:w="1011"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2022</w:t>
            </w:r>
          </w:p>
        </w:tc>
        <w:tc>
          <w:tcPr>
            <w:tcW w:w="831"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Администрация Молчановского сельского поселения</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0502 79553S3000 240</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местный бюджет</w:t>
            </w:r>
          </w:p>
        </w:tc>
        <w:tc>
          <w:tcPr>
            <w:tcW w:w="850" w:type="dxa"/>
            <w:tcBorders>
              <w:top w:val="nil"/>
              <w:left w:val="nil"/>
              <w:bottom w:val="single" w:sz="4" w:space="0" w:color="auto"/>
              <w:right w:val="single" w:sz="4" w:space="0" w:color="auto"/>
            </w:tcBorders>
            <w:shd w:val="clear" w:color="auto" w:fill="auto"/>
            <w:vAlign w:val="center"/>
            <w:hideMark/>
          </w:tcPr>
          <w:p w:rsidR="00A209E0" w:rsidRPr="00BA5C26" w:rsidRDefault="00A209E0" w:rsidP="00975863">
            <w:pPr>
              <w:jc w:val="right"/>
              <w:rPr>
                <w:rFonts w:ascii="Arial" w:hAnsi="Arial" w:cs="Arial"/>
                <w:color w:val="000000" w:themeColor="text1"/>
                <w:sz w:val="12"/>
                <w:szCs w:val="12"/>
              </w:rPr>
            </w:pPr>
            <w:r w:rsidRPr="00BA5C26">
              <w:rPr>
                <w:rFonts w:ascii="Arial" w:hAnsi="Arial" w:cs="Arial"/>
                <w:color w:val="000000" w:themeColor="text1"/>
                <w:sz w:val="12"/>
                <w:szCs w:val="12"/>
              </w:rPr>
              <w:t>600</w:t>
            </w:r>
          </w:p>
        </w:tc>
        <w:tc>
          <w:tcPr>
            <w:tcW w:w="1134" w:type="dxa"/>
            <w:tcBorders>
              <w:top w:val="nil"/>
              <w:left w:val="nil"/>
              <w:bottom w:val="single" w:sz="4" w:space="0" w:color="auto"/>
              <w:right w:val="single" w:sz="4" w:space="0" w:color="auto"/>
            </w:tcBorders>
            <w:shd w:val="clear" w:color="auto" w:fill="auto"/>
            <w:noWrap/>
            <w:vAlign w:val="center"/>
            <w:hideMark/>
          </w:tcPr>
          <w:p w:rsidR="00A209E0" w:rsidRPr="00BA5C26" w:rsidRDefault="00A209E0" w:rsidP="00975863">
            <w:pPr>
              <w:jc w:val="right"/>
              <w:rPr>
                <w:rFonts w:ascii="Calibri" w:hAnsi="Calibri"/>
                <w:color w:val="000000" w:themeColor="text1"/>
                <w:sz w:val="12"/>
                <w:szCs w:val="12"/>
              </w:rPr>
            </w:pPr>
            <w:r w:rsidRPr="00BA5C26">
              <w:rPr>
                <w:rFonts w:ascii="Calibri" w:hAnsi="Calibri"/>
                <w:color w:val="000000" w:themeColor="text1"/>
                <w:sz w:val="12"/>
                <w:szCs w:val="12"/>
              </w:rPr>
              <w:t>621,6</w:t>
            </w:r>
          </w:p>
        </w:tc>
        <w:tc>
          <w:tcPr>
            <w:tcW w:w="1007" w:type="dxa"/>
            <w:tcBorders>
              <w:top w:val="nil"/>
              <w:left w:val="nil"/>
              <w:bottom w:val="single" w:sz="4" w:space="0" w:color="auto"/>
              <w:right w:val="single" w:sz="4" w:space="0" w:color="auto"/>
            </w:tcBorders>
            <w:shd w:val="clear" w:color="auto" w:fill="auto"/>
            <w:noWrap/>
            <w:vAlign w:val="center"/>
            <w:hideMark/>
          </w:tcPr>
          <w:p w:rsidR="00A209E0" w:rsidRPr="00BA5C26" w:rsidRDefault="00A209E0" w:rsidP="00975863">
            <w:pPr>
              <w:jc w:val="right"/>
              <w:rPr>
                <w:rFonts w:ascii="Calibri" w:hAnsi="Calibri"/>
                <w:color w:val="000000" w:themeColor="text1"/>
                <w:sz w:val="12"/>
                <w:szCs w:val="12"/>
              </w:rPr>
            </w:pPr>
            <w:r w:rsidRPr="00BA5C26">
              <w:rPr>
                <w:rFonts w:ascii="Calibri" w:hAnsi="Calibri"/>
                <w:color w:val="000000" w:themeColor="text1"/>
                <w:sz w:val="12"/>
                <w:szCs w:val="12"/>
              </w:rPr>
              <w:t>645,8</w:t>
            </w:r>
          </w:p>
        </w:tc>
      </w:tr>
      <w:tr w:rsidR="00BA5C26" w:rsidRPr="00BA5C26" w:rsidTr="00975863">
        <w:trPr>
          <w:trHeight w:val="1896"/>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A209E0" w:rsidRPr="00BA5C26" w:rsidRDefault="00A209E0" w:rsidP="00975863">
            <w:pPr>
              <w:rPr>
                <w:rFonts w:ascii="Arial" w:hAnsi="Arial" w:cs="Arial"/>
                <w:color w:val="000000" w:themeColor="text1"/>
                <w:sz w:val="12"/>
                <w:szCs w:val="12"/>
              </w:rPr>
            </w:pPr>
            <w:r w:rsidRPr="00BA5C26">
              <w:rPr>
                <w:rFonts w:ascii="Arial" w:hAnsi="Arial" w:cs="Arial"/>
                <w:color w:val="000000" w:themeColor="text1"/>
                <w:sz w:val="12"/>
                <w:szCs w:val="12"/>
              </w:rPr>
              <w:t>Строительство сетей газоснабжения микрорайона Нефтяников с. Молчаново, Молчановского района, Томской области</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2020</w:t>
            </w:r>
          </w:p>
        </w:tc>
        <w:tc>
          <w:tcPr>
            <w:tcW w:w="1011"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2022</w:t>
            </w:r>
          </w:p>
        </w:tc>
        <w:tc>
          <w:tcPr>
            <w:tcW w:w="831"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Администрация Молчановского сельского поселения</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0502 79553S5000 410</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местный бюджет</w:t>
            </w:r>
          </w:p>
        </w:tc>
        <w:tc>
          <w:tcPr>
            <w:tcW w:w="850" w:type="dxa"/>
            <w:tcBorders>
              <w:top w:val="nil"/>
              <w:left w:val="nil"/>
              <w:bottom w:val="single" w:sz="4" w:space="0" w:color="auto"/>
              <w:right w:val="single" w:sz="4" w:space="0" w:color="auto"/>
            </w:tcBorders>
            <w:shd w:val="clear" w:color="auto" w:fill="auto"/>
            <w:vAlign w:val="center"/>
            <w:hideMark/>
          </w:tcPr>
          <w:p w:rsidR="00A209E0" w:rsidRPr="00BA5C26" w:rsidRDefault="00A209E0" w:rsidP="00975863">
            <w:pPr>
              <w:jc w:val="right"/>
              <w:rPr>
                <w:rFonts w:ascii="Arial" w:hAnsi="Arial" w:cs="Arial"/>
                <w:color w:val="000000" w:themeColor="text1"/>
                <w:sz w:val="12"/>
                <w:szCs w:val="12"/>
              </w:rPr>
            </w:pPr>
            <w:r w:rsidRPr="00BA5C26">
              <w:rPr>
                <w:rFonts w:ascii="Arial" w:hAnsi="Arial" w:cs="Arial"/>
                <w:color w:val="000000" w:themeColor="text1"/>
                <w:sz w:val="12"/>
                <w:szCs w:val="12"/>
              </w:rPr>
              <w:t>1 011,5</w:t>
            </w:r>
          </w:p>
        </w:tc>
        <w:tc>
          <w:tcPr>
            <w:tcW w:w="1134" w:type="dxa"/>
            <w:tcBorders>
              <w:top w:val="nil"/>
              <w:left w:val="nil"/>
              <w:bottom w:val="single" w:sz="4" w:space="0" w:color="auto"/>
              <w:right w:val="single" w:sz="4" w:space="0" w:color="auto"/>
            </w:tcBorders>
            <w:shd w:val="clear" w:color="auto" w:fill="auto"/>
            <w:noWrap/>
            <w:vAlign w:val="center"/>
            <w:hideMark/>
          </w:tcPr>
          <w:p w:rsidR="00A209E0" w:rsidRPr="00BA5C26" w:rsidRDefault="00A209E0" w:rsidP="00975863">
            <w:pPr>
              <w:jc w:val="right"/>
              <w:rPr>
                <w:rFonts w:ascii="Calibri" w:hAnsi="Calibri"/>
                <w:color w:val="000000" w:themeColor="text1"/>
                <w:sz w:val="12"/>
                <w:szCs w:val="12"/>
              </w:rPr>
            </w:pPr>
            <w:r w:rsidRPr="00BA5C26">
              <w:rPr>
                <w:rFonts w:ascii="Calibri" w:hAnsi="Calibri"/>
                <w:color w:val="000000" w:themeColor="text1"/>
                <w:sz w:val="12"/>
                <w:szCs w:val="12"/>
              </w:rPr>
              <w:t>867,5</w:t>
            </w:r>
          </w:p>
        </w:tc>
        <w:tc>
          <w:tcPr>
            <w:tcW w:w="1007" w:type="dxa"/>
            <w:tcBorders>
              <w:top w:val="nil"/>
              <w:left w:val="nil"/>
              <w:bottom w:val="single" w:sz="4" w:space="0" w:color="auto"/>
              <w:right w:val="single" w:sz="4" w:space="0" w:color="auto"/>
            </w:tcBorders>
            <w:shd w:val="clear" w:color="auto" w:fill="auto"/>
            <w:noWrap/>
            <w:vAlign w:val="center"/>
            <w:hideMark/>
          </w:tcPr>
          <w:p w:rsidR="00A209E0" w:rsidRPr="00BA5C26" w:rsidRDefault="00A209E0" w:rsidP="00975863">
            <w:pPr>
              <w:jc w:val="right"/>
              <w:rPr>
                <w:rFonts w:ascii="Calibri" w:hAnsi="Calibri"/>
                <w:color w:val="000000" w:themeColor="text1"/>
                <w:sz w:val="12"/>
                <w:szCs w:val="12"/>
              </w:rPr>
            </w:pPr>
            <w:r w:rsidRPr="00BA5C26">
              <w:rPr>
                <w:rFonts w:ascii="Calibri" w:hAnsi="Calibri"/>
                <w:color w:val="000000" w:themeColor="text1"/>
                <w:sz w:val="12"/>
                <w:szCs w:val="12"/>
              </w:rPr>
              <w:t>867,5</w:t>
            </w:r>
          </w:p>
        </w:tc>
      </w:tr>
      <w:tr w:rsidR="00BA5C26" w:rsidRPr="00BA5C26" w:rsidTr="00975863">
        <w:trPr>
          <w:trHeight w:val="288"/>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A209E0" w:rsidRPr="00BA5C26" w:rsidRDefault="00A209E0" w:rsidP="00975863">
            <w:pP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1011" w:type="dxa"/>
            <w:tcBorders>
              <w:top w:val="nil"/>
              <w:left w:val="nil"/>
              <w:bottom w:val="single" w:sz="4" w:space="0" w:color="auto"/>
              <w:right w:val="single" w:sz="4" w:space="0" w:color="auto"/>
            </w:tcBorders>
            <w:shd w:val="clear" w:color="auto" w:fill="auto"/>
            <w:textDirection w:val="btLr"/>
            <w:vAlign w:val="center"/>
            <w:hideMark/>
          </w:tcPr>
          <w:p w:rsidR="00A209E0" w:rsidRPr="00BA5C26" w:rsidRDefault="00A209E0"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831" w:type="dxa"/>
            <w:tcBorders>
              <w:top w:val="nil"/>
              <w:left w:val="nil"/>
              <w:bottom w:val="single" w:sz="4" w:space="0" w:color="auto"/>
              <w:right w:val="single" w:sz="4" w:space="0" w:color="auto"/>
            </w:tcBorders>
            <w:shd w:val="clear" w:color="auto" w:fill="auto"/>
            <w:vAlign w:val="center"/>
            <w:hideMark/>
          </w:tcPr>
          <w:p w:rsidR="00A209E0" w:rsidRPr="00BA5C26" w:rsidRDefault="00A209E0"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851" w:type="dxa"/>
            <w:tcBorders>
              <w:top w:val="nil"/>
              <w:left w:val="nil"/>
              <w:bottom w:val="single" w:sz="4" w:space="0" w:color="auto"/>
              <w:right w:val="single" w:sz="4" w:space="0" w:color="auto"/>
            </w:tcBorders>
            <w:shd w:val="clear" w:color="auto" w:fill="auto"/>
            <w:vAlign w:val="center"/>
            <w:hideMark/>
          </w:tcPr>
          <w:p w:rsidR="00A209E0" w:rsidRPr="00BA5C26" w:rsidRDefault="00A209E0"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709" w:type="dxa"/>
            <w:tcBorders>
              <w:top w:val="nil"/>
              <w:left w:val="nil"/>
              <w:bottom w:val="single" w:sz="4" w:space="0" w:color="auto"/>
              <w:right w:val="single" w:sz="4" w:space="0" w:color="auto"/>
            </w:tcBorders>
            <w:shd w:val="clear" w:color="auto" w:fill="auto"/>
            <w:vAlign w:val="center"/>
            <w:hideMark/>
          </w:tcPr>
          <w:p w:rsidR="00A209E0" w:rsidRPr="00BA5C26" w:rsidRDefault="00A209E0"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850" w:type="dxa"/>
            <w:tcBorders>
              <w:top w:val="nil"/>
              <w:left w:val="nil"/>
              <w:bottom w:val="single" w:sz="4" w:space="0" w:color="auto"/>
              <w:right w:val="single" w:sz="4" w:space="0" w:color="auto"/>
            </w:tcBorders>
            <w:shd w:val="clear" w:color="auto" w:fill="auto"/>
            <w:vAlign w:val="center"/>
            <w:hideMark/>
          </w:tcPr>
          <w:p w:rsidR="00A209E0" w:rsidRPr="00BA5C26" w:rsidRDefault="00A209E0" w:rsidP="00975863">
            <w:pPr>
              <w:jc w:val="right"/>
              <w:rPr>
                <w:rFonts w:ascii="Arial" w:hAnsi="Arial" w:cs="Arial"/>
                <w:b/>
                <w:bCs/>
                <w:color w:val="000000" w:themeColor="text1"/>
                <w:sz w:val="12"/>
                <w:szCs w:val="12"/>
              </w:rPr>
            </w:pPr>
            <w:r w:rsidRPr="00BA5C26">
              <w:rPr>
                <w:rFonts w:ascii="Arial" w:hAnsi="Arial" w:cs="Arial"/>
                <w:b/>
                <w:bCs/>
                <w:color w:val="000000" w:themeColor="text1"/>
                <w:sz w:val="12"/>
                <w:szCs w:val="12"/>
              </w:rPr>
              <w:t>4 815,5</w:t>
            </w:r>
          </w:p>
        </w:tc>
        <w:tc>
          <w:tcPr>
            <w:tcW w:w="1134" w:type="dxa"/>
            <w:tcBorders>
              <w:top w:val="nil"/>
              <w:left w:val="nil"/>
              <w:bottom w:val="single" w:sz="4" w:space="0" w:color="auto"/>
              <w:right w:val="single" w:sz="4" w:space="0" w:color="auto"/>
            </w:tcBorders>
            <w:shd w:val="clear" w:color="auto" w:fill="auto"/>
            <w:vAlign w:val="center"/>
            <w:hideMark/>
          </w:tcPr>
          <w:p w:rsidR="00A209E0" w:rsidRPr="00BA5C26" w:rsidRDefault="00A209E0" w:rsidP="00975863">
            <w:pPr>
              <w:jc w:val="right"/>
              <w:rPr>
                <w:rFonts w:ascii="Arial" w:hAnsi="Arial" w:cs="Arial"/>
                <w:b/>
                <w:bCs/>
                <w:color w:val="000000" w:themeColor="text1"/>
                <w:sz w:val="12"/>
                <w:szCs w:val="12"/>
              </w:rPr>
            </w:pPr>
            <w:r w:rsidRPr="00BA5C26">
              <w:rPr>
                <w:rFonts w:ascii="Arial" w:hAnsi="Arial" w:cs="Arial"/>
                <w:b/>
                <w:bCs/>
                <w:color w:val="000000" w:themeColor="text1"/>
                <w:sz w:val="12"/>
                <w:szCs w:val="12"/>
              </w:rPr>
              <w:t>5 296,9</w:t>
            </w:r>
          </w:p>
        </w:tc>
        <w:tc>
          <w:tcPr>
            <w:tcW w:w="1007" w:type="dxa"/>
            <w:tcBorders>
              <w:top w:val="nil"/>
              <w:left w:val="nil"/>
              <w:bottom w:val="single" w:sz="4" w:space="0" w:color="auto"/>
              <w:right w:val="single" w:sz="4" w:space="0" w:color="auto"/>
            </w:tcBorders>
            <w:shd w:val="clear" w:color="auto" w:fill="auto"/>
            <w:vAlign w:val="center"/>
            <w:hideMark/>
          </w:tcPr>
          <w:p w:rsidR="00A209E0" w:rsidRPr="00BA5C26" w:rsidRDefault="00A209E0" w:rsidP="00975863">
            <w:pPr>
              <w:jc w:val="right"/>
              <w:rPr>
                <w:rFonts w:ascii="Arial" w:hAnsi="Arial" w:cs="Arial"/>
                <w:b/>
                <w:bCs/>
                <w:color w:val="000000" w:themeColor="text1"/>
                <w:sz w:val="12"/>
                <w:szCs w:val="12"/>
              </w:rPr>
            </w:pPr>
            <w:r w:rsidRPr="00BA5C26">
              <w:rPr>
                <w:rFonts w:ascii="Arial" w:hAnsi="Arial" w:cs="Arial"/>
                <w:b/>
                <w:bCs/>
                <w:color w:val="000000" w:themeColor="text1"/>
                <w:sz w:val="12"/>
                <w:szCs w:val="12"/>
              </w:rPr>
              <w:t>5 571,3</w:t>
            </w:r>
          </w:p>
        </w:tc>
      </w:tr>
    </w:tbl>
    <w:p w:rsidR="00A209E0" w:rsidRPr="00BA5C26" w:rsidRDefault="00A209E0" w:rsidP="00A209E0">
      <w:pPr>
        <w:autoSpaceDE w:val="0"/>
        <w:autoSpaceDN w:val="0"/>
        <w:adjustRightInd w:val="0"/>
        <w:ind w:firstLine="709"/>
        <w:jc w:val="both"/>
        <w:outlineLvl w:val="2"/>
        <w:rPr>
          <w:rFonts w:ascii="Arial" w:hAnsi="Arial" w:cs="Arial"/>
          <w:b/>
          <w:color w:val="000000" w:themeColor="text1"/>
          <w:sz w:val="20"/>
          <w:szCs w:val="20"/>
        </w:rPr>
      </w:pPr>
      <w:r w:rsidRPr="00BA5C26">
        <w:rPr>
          <w:rFonts w:ascii="Arial" w:hAnsi="Arial" w:cs="Arial"/>
          <w:color w:val="000000" w:themeColor="text1"/>
          <w:sz w:val="20"/>
          <w:szCs w:val="20"/>
        </w:rPr>
        <w:t>Реализация программы потребует в общей сложности 15 683,7 тыс. рублей, в части жилищного фонда – 2 130,3 тыс. рублей, в части водоснабжения 8 363,6 тыс. рублей, в части теплоснабжения 2 443,3 тыс. рублей, в части газоснабжения 2 746,5 тыс. рублей. Для реализации мероприятий программы планируется привлечение денежных средств из различных источников, таких как средства бюджета сельского поселения, средства областного бюджета, средства федерального бюджета.</w:t>
      </w:r>
    </w:p>
    <w:p w:rsidR="00A209E0" w:rsidRPr="00BA5C26" w:rsidRDefault="00A209E0" w:rsidP="00A209E0">
      <w:pPr>
        <w:autoSpaceDE w:val="0"/>
        <w:autoSpaceDN w:val="0"/>
        <w:adjustRightInd w:val="0"/>
        <w:jc w:val="center"/>
        <w:outlineLvl w:val="2"/>
        <w:rPr>
          <w:rFonts w:ascii="Arial" w:hAnsi="Arial" w:cs="Arial"/>
          <w:b/>
          <w:color w:val="000000" w:themeColor="text1"/>
          <w:sz w:val="20"/>
          <w:szCs w:val="20"/>
        </w:rPr>
        <w:sectPr w:rsidR="00A209E0" w:rsidRPr="00BA5C26" w:rsidSect="00A209E0">
          <w:type w:val="continuous"/>
          <w:pgSz w:w="16838" w:h="11906" w:orient="landscape"/>
          <w:pgMar w:top="993" w:right="567" w:bottom="567" w:left="567" w:header="709" w:footer="709" w:gutter="0"/>
          <w:cols w:space="708"/>
          <w:docGrid w:linePitch="360"/>
        </w:sectPr>
      </w:pPr>
    </w:p>
    <w:p w:rsidR="00A209E0" w:rsidRPr="00BA5C26" w:rsidRDefault="00A209E0" w:rsidP="00A209E0">
      <w:pPr>
        <w:autoSpaceDE w:val="0"/>
        <w:autoSpaceDN w:val="0"/>
        <w:adjustRightInd w:val="0"/>
        <w:jc w:val="center"/>
        <w:outlineLvl w:val="2"/>
        <w:rPr>
          <w:rFonts w:ascii="Arial" w:hAnsi="Arial" w:cs="Arial"/>
          <w:b/>
          <w:color w:val="000000" w:themeColor="text1"/>
          <w:sz w:val="20"/>
          <w:szCs w:val="20"/>
        </w:rPr>
      </w:pPr>
      <w:r w:rsidRPr="00BA5C26">
        <w:rPr>
          <w:rFonts w:ascii="Arial" w:hAnsi="Arial" w:cs="Arial"/>
          <w:b/>
          <w:color w:val="000000" w:themeColor="text1"/>
          <w:sz w:val="20"/>
          <w:szCs w:val="20"/>
        </w:rPr>
        <w:lastRenderedPageBreak/>
        <w:t>Раздел 6. Мониторинг результатов выполнения мероприятий программы.</w:t>
      </w:r>
    </w:p>
    <w:p w:rsidR="00A209E0" w:rsidRPr="00BA5C26" w:rsidRDefault="00A209E0" w:rsidP="00A209E0">
      <w:pPr>
        <w:pStyle w:val="ConsPlusTitle"/>
        <w:widowControl/>
        <w:ind w:firstLine="709"/>
        <w:jc w:val="center"/>
        <w:outlineLvl w:val="3"/>
        <w:rPr>
          <w:rFonts w:ascii="Arial" w:hAnsi="Arial" w:cs="Arial"/>
          <w:color w:val="000000" w:themeColor="text1"/>
          <w:sz w:val="20"/>
          <w:szCs w:val="20"/>
        </w:rPr>
      </w:pPr>
      <w:r w:rsidRPr="00BA5C26">
        <w:rPr>
          <w:rFonts w:ascii="Arial" w:hAnsi="Arial" w:cs="Arial"/>
          <w:color w:val="000000" w:themeColor="text1"/>
          <w:sz w:val="20"/>
          <w:szCs w:val="20"/>
        </w:rPr>
        <w:t>Мониторинг и корректировка программы</w:t>
      </w:r>
    </w:p>
    <w:p w:rsidR="00A209E0" w:rsidRPr="00BA5C26" w:rsidRDefault="00A209E0" w:rsidP="00A209E0">
      <w:pPr>
        <w:autoSpaceDE w:val="0"/>
        <w:autoSpaceDN w:val="0"/>
        <w:adjustRightInd w:val="0"/>
        <w:ind w:firstLine="709"/>
        <w:jc w:val="center"/>
        <w:rPr>
          <w:rFonts w:ascii="Arial" w:hAnsi="Arial" w:cs="Arial"/>
          <w:color w:val="000000" w:themeColor="text1"/>
          <w:sz w:val="20"/>
          <w:szCs w:val="20"/>
        </w:rPr>
      </w:pPr>
    </w:p>
    <w:p w:rsidR="00A209E0" w:rsidRPr="00BA5C26" w:rsidRDefault="00A209E0" w:rsidP="00A209E0">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Целью мониторинга Программы комплексного развития систем жилищно-коммунальной инфраструктуры Молчановского сельского поселения являются регулярный контроль ситуации в сфере жилищно-коммунального хозяйства, а также анализ выполнения мероприятий по модернизации и развитию жилищно-коммунального комплекса, предусмотренных Программой.</w:t>
      </w:r>
    </w:p>
    <w:p w:rsidR="00A209E0" w:rsidRPr="00BA5C26" w:rsidRDefault="00A209E0" w:rsidP="00A209E0">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Мониторинг Программы комплексного развития систем жилищно-коммунальной инфраструктуры Молчановского сельского поселения включает следующие этапы:</w:t>
      </w:r>
    </w:p>
    <w:p w:rsidR="00A209E0" w:rsidRPr="00BA5C26" w:rsidRDefault="00A209E0" w:rsidP="00A209E0">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1. Периодический сбор информации о результатах выполнения мероприятий Программы, а также информации о состоянии и развитии систем жилищно-коммунальной инфраструктуры.</w:t>
      </w:r>
    </w:p>
    <w:p w:rsidR="00A209E0" w:rsidRPr="00BA5C26" w:rsidRDefault="00A209E0" w:rsidP="00A209E0">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2. Анализ данных о результатах проводимых преобразований систем жилищно-коммунальной инфраструктуры.</w:t>
      </w:r>
    </w:p>
    <w:p w:rsidR="00A209E0" w:rsidRPr="00BA5C26" w:rsidRDefault="00A209E0" w:rsidP="00A209E0">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Мониторинг Программы комплексного развития систем жилищно-коммунальной инфраструктуры Молчановского сельского поселения предусматривает сопоставление и сравнение значений показателей во временном аспекте.</w:t>
      </w:r>
    </w:p>
    <w:p w:rsidR="00A209E0" w:rsidRPr="00BA5C26" w:rsidRDefault="00A209E0" w:rsidP="00A209E0">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Анализ проводится путем сопоставления показателя за отчетный период с аналогичным показателем за предыдущий (базовый) период.</w:t>
      </w:r>
    </w:p>
    <w:p w:rsidR="00A209E0" w:rsidRPr="00BA5C26" w:rsidRDefault="00A209E0" w:rsidP="00A209E0">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По результатам мониторинга осуществляется своевременная корректировка Программы. Решение о корректировке Программы принимается Администрацией сельского поселения по итогам рассмотрения отчета о ходе реализации Программы.</w:t>
      </w:r>
    </w:p>
    <w:p w:rsidR="00A209E0" w:rsidRPr="00BA5C26" w:rsidRDefault="00A209E0" w:rsidP="00A209E0">
      <w:pPr>
        <w:pStyle w:val="ConsPlusTitle"/>
        <w:widowControl/>
        <w:ind w:firstLine="709"/>
        <w:jc w:val="center"/>
        <w:outlineLvl w:val="3"/>
        <w:rPr>
          <w:rFonts w:ascii="Arial" w:hAnsi="Arial" w:cs="Arial"/>
          <w:b w:val="0"/>
          <w:color w:val="000000" w:themeColor="text1"/>
          <w:sz w:val="20"/>
          <w:szCs w:val="20"/>
        </w:rPr>
      </w:pPr>
    </w:p>
    <w:p w:rsidR="00A209E0" w:rsidRPr="00BA5C26" w:rsidRDefault="00A209E0" w:rsidP="00A209E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r w:rsidRPr="00BA5C26">
        <w:rPr>
          <w:rFonts w:ascii="Arial" w:hAnsi="Arial" w:cs="Arial"/>
          <w:color w:val="000000" w:themeColor="text1"/>
          <w:sz w:val="20"/>
          <w:szCs w:val="20"/>
        </w:rPr>
        <w:t xml:space="preserve">Глава  Молчановского сельского поселения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eastAsia="Times New Roman" w:hAnsi="Arial" w:cs="Arial"/>
          <w:i/>
          <w:color w:val="000000" w:themeColor="text1"/>
          <w:sz w:val="20"/>
          <w:szCs w:val="20"/>
        </w:rPr>
        <w:t>(подпись)</w:t>
      </w:r>
      <w:r w:rsidRPr="00BA5C26">
        <w:rPr>
          <w:rFonts w:ascii="Arial" w:hAnsi="Arial" w:cs="Arial"/>
          <w:color w:val="000000" w:themeColor="text1"/>
          <w:sz w:val="20"/>
          <w:szCs w:val="20"/>
        </w:rPr>
        <w:t xml:space="preserve">                            А.Л. Гензе</w:t>
      </w:r>
    </w:p>
    <w:p w:rsidR="00A209E0" w:rsidRPr="00BA5C26" w:rsidRDefault="00A209E0" w:rsidP="00A209E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color w:val="000000" w:themeColor="text1"/>
          <w:sz w:val="20"/>
          <w:szCs w:val="20"/>
        </w:rPr>
      </w:pPr>
    </w:p>
    <w:p w:rsidR="003D3394" w:rsidRPr="00BA5C26" w:rsidRDefault="003D3394"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9C283D" w:rsidRPr="00BA5C26" w:rsidRDefault="009C283D" w:rsidP="003D339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9C283D" w:rsidRPr="00BA5C26" w:rsidRDefault="009C283D" w:rsidP="009C283D">
      <w:pPr>
        <w:jc w:val="center"/>
        <w:rPr>
          <w:rFonts w:ascii="Arial" w:hAnsi="Arial" w:cs="Arial"/>
          <w:color w:val="000000" w:themeColor="text1"/>
          <w:sz w:val="20"/>
          <w:szCs w:val="20"/>
        </w:rPr>
      </w:pPr>
      <w:r w:rsidRPr="00BA5C26">
        <w:rPr>
          <w:rFonts w:ascii="Arial" w:hAnsi="Arial" w:cs="Arial"/>
          <w:color w:val="000000" w:themeColor="text1"/>
          <w:sz w:val="20"/>
          <w:szCs w:val="20"/>
        </w:rPr>
        <w:t>ПОСТАНОВЛЕНИЕ</w:t>
      </w:r>
    </w:p>
    <w:p w:rsidR="009C283D" w:rsidRPr="00BA5C26" w:rsidRDefault="009C283D" w:rsidP="009C283D">
      <w:pPr>
        <w:pStyle w:val="afb"/>
        <w:tabs>
          <w:tab w:val="clear" w:pos="6804"/>
        </w:tabs>
        <w:spacing w:before="0" w:line="360" w:lineRule="auto"/>
        <w:rPr>
          <w:rFonts w:ascii="Arial" w:hAnsi="Arial" w:cs="Arial"/>
          <w:color w:val="000000" w:themeColor="text1"/>
          <w:sz w:val="20"/>
        </w:rPr>
      </w:pPr>
      <w:r w:rsidRPr="00BA5C26">
        <w:rPr>
          <w:rFonts w:ascii="Arial" w:hAnsi="Arial" w:cs="Arial"/>
          <w:color w:val="000000" w:themeColor="text1"/>
          <w:sz w:val="20"/>
        </w:rPr>
        <w:t>«30» декабря 2019 г.</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xml:space="preserve"> №330</w:t>
      </w:r>
    </w:p>
    <w:p w:rsidR="009C283D" w:rsidRPr="00BA5C26" w:rsidRDefault="009C283D" w:rsidP="009C283D">
      <w:pPr>
        <w:rPr>
          <w:rFonts w:ascii="Arial" w:hAnsi="Arial" w:cs="Arial"/>
          <w:color w:val="000000" w:themeColor="text1"/>
          <w:sz w:val="20"/>
          <w:szCs w:val="20"/>
        </w:rPr>
      </w:pPr>
    </w:p>
    <w:p w:rsidR="009C283D" w:rsidRPr="00BA5C26" w:rsidRDefault="009C283D" w:rsidP="009C283D">
      <w:pPr>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Об утверждении муниципальной программы «Развитие уличного освещения в населенных пунктах Молчановского сельского поселения на 2020-2022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p w:rsidR="009C283D" w:rsidRPr="00BA5C26" w:rsidRDefault="009C283D" w:rsidP="009C283D">
      <w:pPr>
        <w:jc w:val="center"/>
        <w:rPr>
          <w:rFonts w:ascii="Arial" w:hAnsi="Arial" w:cs="Arial"/>
          <w:color w:val="000000" w:themeColor="text1"/>
          <w:sz w:val="20"/>
          <w:szCs w:val="20"/>
        </w:rPr>
      </w:pPr>
    </w:p>
    <w:p w:rsidR="009C283D" w:rsidRPr="00BA5C26" w:rsidRDefault="009C283D" w:rsidP="009C283D">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В целях реализации </w:t>
      </w:r>
      <w:hyperlink r:id="rId101" w:history="1">
        <w:r w:rsidRPr="00BA5C26">
          <w:rPr>
            <w:rFonts w:ascii="Arial" w:hAnsi="Arial" w:cs="Arial"/>
            <w:color w:val="000000" w:themeColor="text1"/>
            <w:sz w:val="20"/>
            <w:szCs w:val="20"/>
          </w:rPr>
          <w:t>статьи 179</w:t>
        </w:r>
      </w:hyperlink>
      <w:r w:rsidRPr="00BA5C26">
        <w:rPr>
          <w:rFonts w:ascii="Arial" w:hAnsi="Arial" w:cs="Arial"/>
          <w:color w:val="000000" w:themeColor="text1"/>
          <w:sz w:val="20"/>
          <w:szCs w:val="20"/>
        </w:rPr>
        <w:t xml:space="preserve"> Бюджетного кодекса Российской  Федерации, Федерального закона от 06.10.2003 № 131-ФЗ «Об общих принципах организации местного самоуправления в Российской Федерации», Постановления Администрации Молчановского сельского поселения от 03.04.2014г. №36 «Об утверждении Порядка разработки и реализации муниципальных программ муниципального образования Молчановское сельское поселение», повышения эффективности решения отдельных социально-экономических задач  Молчановского сельского поселения, рационального использования бюджетных средств, унификации способов и технологий формирования  муниципальных программ</w:t>
      </w:r>
    </w:p>
    <w:p w:rsidR="009C283D" w:rsidRPr="00BA5C26" w:rsidRDefault="009C283D" w:rsidP="009C283D">
      <w:pPr>
        <w:jc w:val="both"/>
        <w:rPr>
          <w:rFonts w:ascii="Arial" w:hAnsi="Arial" w:cs="Arial"/>
          <w:color w:val="000000" w:themeColor="text1"/>
          <w:sz w:val="20"/>
          <w:szCs w:val="20"/>
        </w:rPr>
      </w:pPr>
    </w:p>
    <w:p w:rsidR="009C283D" w:rsidRPr="00BA5C26" w:rsidRDefault="009C283D" w:rsidP="009C283D">
      <w:pPr>
        <w:jc w:val="both"/>
        <w:rPr>
          <w:rFonts w:ascii="Arial" w:hAnsi="Arial" w:cs="Arial"/>
          <w:color w:val="000000" w:themeColor="text1"/>
          <w:sz w:val="20"/>
          <w:szCs w:val="20"/>
        </w:rPr>
      </w:pPr>
      <w:r w:rsidRPr="00BA5C26">
        <w:rPr>
          <w:rFonts w:ascii="Arial" w:hAnsi="Arial" w:cs="Arial"/>
          <w:color w:val="000000" w:themeColor="text1"/>
          <w:sz w:val="20"/>
          <w:szCs w:val="20"/>
        </w:rPr>
        <w:t>ПОСТАНОВЛЯЮ:</w:t>
      </w:r>
    </w:p>
    <w:p w:rsidR="009C283D" w:rsidRPr="00BA5C26" w:rsidRDefault="009C283D" w:rsidP="009C283D">
      <w:pPr>
        <w:jc w:val="both"/>
        <w:rPr>
          <w:rFonts w:ascii="Arial" w:hAnsi="Arial" w:cs="Arial"/>
          <w:color w:val="000000" w:themeColor="text1"/>
          <w:sz w:val="20"/>
          <w:szCs w:val="20"/>
        </w:rPr>
      </w:pPr>
    </w:p>
    <w:p w:rsidR="009C283D" w:rsidRPr="00BA5C26" w:rsidRDefault="009C283D" w:rsidP="009C283D">
      <w:pPr>
        <w:suppressAutoHyphens/>
        <w:overflowPunct w:val="0"/>
        <w:autoSpaceDE w:val="0"/>
        <w:ind w:firstLine="708"/>
        <w:jc w:val="both"/>
        <w:textAlignment w:val="baseline"/>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 xml:space="preserve">1. Утвердить муниципальную программу </w:t>
      </w:r>
      <w:r w:rsidRPr="00BA5C26">
        <w:rPr>
          <w:rFonts w:ascii="Arial" w:hAnsi="Arial" w:cs="Arial"/>
          <w:color w:val="000000" w:themeColor="text1"/>
          <w:sz w:val="20"/>
          <w:szCs w:val="20"/>
        </w:rPr>
        <w:t xml:space="preserve">«Развитие уличного освещения в населенных пунктах Молчановского сельского поселения на 2020-2022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r w:rsidRPr="00BA5C26">
        <w:rPr>
          <w:rFonts w:ascii="Arial" w:hAnsi="Arial" w:cs="Arial"/>
          <w:color w:val="000000" w:themeColor="text1"/>
          <w:sz w:val="20"/>
          <w:szCs w:val="20"/>
          <w:lang w:eastAsia="ar-SA"/>
        </w:rPr>
        <w:t>.</w:t>
      </w:r>
    </w:p>
    <w:p w:rsidR="009C283D" w:rsidRPr="00BA5C26" w:rsidRDefault="009C283D" w:rsidP="009C283D">
      <w:pPr>
        <w:suppressAutoHyphens/>
        <w:overflowPunct w:val="0"/>
        <w:autoSpaceDE w:val="0"/>
        <w:ind w:firstLine="708"/>
        <w:jc w:val="both"/>
        <w:textAlignment w:val="baseline"/>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2. Установить, что в ходе реализации муниципальной программы «</w:t>
      </w:r>
      <w:r w:rsidRPr="00BA5C26">
        <w:rPr>
          <w:rFonts w:ascii="Arial" w:hAnsi="Arial" w:cs="Arial"/>
          <w:color w:val="000000" w:themeColor="text1"/>
          <w:sz w:val="20"/>
          <w:szCs w:val="20"/>
        </w:rPr>
        <w:t xml:space="preserve">Развитие уличного освещения в населенных пунктах Молчановского сельского поселения на 2020-2022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r w:rsidRPr="00BA5C26">
        <w:rPr>
          <w:rFonts w:ascii="Arial" w:hAnsi="Arial" w:cs="Arial"/>
          <w:color w:val="000000" w:themeColor="text1"/>
          <w:sz w:val="20"/>
          <w:szCs w:val="20"/>
          <w:lang w:eastAsia="ar-SA"/>
        </w:rPr>
        <w:t xml:space="preserve"> ежегодной корректировке подлежат мероприятия и объемы их финансирования с учетом возможностей средств бюджета поселения.</w:t>
      </w:r>
    </w:p>
    <w:p w:rsidR="009C283D" w:rsidRPr="00BA5C26" w:rsidRDefault="009C283D" w:rsidP="009C283D">
      <w:pPr>
        <w:ind w:firstLine="708"/>
        <w:jc w:val="both"/>
        <w:rPr>
          <w:rFonts w:ascii="Arial" w:hAnsi="Arial" w:cs="Arial"/>
          <w:color w:val="000000" w:themeColor="text1"/>
          <w:sz w:val="20"/>
          <w:szCs w:val="20"/>
        </w:rPr>
      </w:pPr>
      <w:r w:rsidRPr="00BA5C26">
        <w:rPr>
          <w:rFonts w:ascii="Arial" w:hAnsi="Arial" w:cs="Arial"/>
          <w:color w:val="000000" w:themeColor="text1"/>
          <w:sz w:val="20"/>
          <w:szCs w:val="20"/>
          <w:lang w:eastAsia="ar-SA"/>
        </w:rPr>
        <w:t xml:space="preserve">3. Признать утратившими силу постановление Администрации Молчановского сельского поселения от 29.12.2017 №370 </w:t>
      </w:r>
      <w:r w:rsidRPr="00BA5C26">
        <w:rPr>
          <w:rFonts w:ascii="Arial" w:hAnsi="Arial" w:cs="Arial"/>
          <w:color w:val="000000" w:themeColor="text1"/>
          <w:sz w:val="20"/>
          <w:szCs w:val="20"/>
        </w:rPr>
        <w:t xml:space="preserve">«Об утверждении муниципальной программы «Об утверждении муниципальной программы «Развитие уличного освещения в населенных пунктах Молчановского сельского поселения на 2020-2022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p w:rsidR="009C283D" w:rsidRPr="00BA5C26" w:rsidRDefault="009C283D" w:rsidP="009C283D">
      <w:pPr>
        <w:pStyle w:val="31"/>
        <w:shd w:val="clear" w:color="auto" w:fill="auto"/>
        <w:tabs>
          <w:tab w:val="left" w:pos="709"/>
          <w:tab w:val="left" w:pos="851"/>
          <w:tab w:val="left" w:pos="1229"/>
        </w:tabs>
        <w:spacing w:line="240" w:lineRule="auto"/>
        <w:rPr>
          <w:rFonts w:ascii="Arial" w:hAnsi="Arial" w:cs="Arial"/>
          <w:color w:val="000000" w:themeColor="text1"/>
          <w:sz w:val="20"/>
          <w:szCs w:val="20"/>
        </w:rPr>
      </w:pPr>
      <w:r w:rsidRPr="00BA5C26">
        <w:rPr>
          <w:rFonts w:ascii="Arial" w:hAnsi="Arial" w:cs="Arial"/>
          <w:color w:val="000000" w:themeColor="text1"/>
          <w:sz w:val="20"/>
          <w:szCs w:val="20"/>
          <w:lang w:eastAsia="ar-SA"/>
        </w:rPr>
        <w:tab/>
        <w:t xml:space="preserve">4. </w:t>
      </w:r>
      <w:r w:rsidRPr="00BA5C26">
        <w:rPr>
          <w:rFonts w:ascii="Arial" w:hAnsi="Arial" w:cs="Arial"/>
          <w:color w:val="000000" w:themeColor="text1"/>
          <w:sz w:val="20"/>
          <w:szCs w:val="20"/>
        </w:rPr>
        <w:t>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 (</w:t>
      </w:r>
      <w:r w:rsidRPr="00BA5C26">
        <w:rPr>
          <w:rFonts w:ascii="Arial" w:hAnsi="Arial" w:cs="Arial"/>
          <w:color w:val="000000" w:themeColor="text1"/>
          <w:sz w:val="20"/>
          <w:szCs w:val="20"/>
          <w:lang w:val="en-US"/>
        </w:rPr>
        <w:t>http</w:t>
      </w:r>
      <w:r w:rsidRPr="00BA5C26">
        <w:rPr>
          <w:rFonts w:ascii="Arial" w:hAnsi="Arial" w:cs="Arial"/>
          <w:color w:val="000000" w:themeColor="text1"/>
          <w:sz w:val="20"/>
          <w:szCs w:val="20"/>
        </w:rPr>
        <w:t>://</w:t>
      </w:r>
      <w:r w:rsidRPr="00BA5C26">
        <w:rPr>
          <w:rFonts w:ascii="Arial" w:hAnsi="Arial" w:cs="Arial"/>
          <w:color w:val="000000" w:themeColor="text1"/>
          <w:sz w:val="20"/>
          <w:szCs w:val="20"/>
          <w:lang w:val="en-US"/>
        </w:rPr>
        <w:t>www</w:t>
      </w:r>
      <w:r w:rsidRPr="00BA5C26">
        <w:rPr>
          <w:rFonts w:ascii="Arial" w:hAnsi="Arial" w:cs="Arial"/>
          <w:color w:val="000000" w:themeColor="text1"/>
          <w:sz w:val="20"/>
          <w:szCs w:val="20"/>
        </w:rPr>
        <w:t>.msp.tomskinvest.ru/).</w:t>
      </w:r>
    </w:p>
    <w:p w:rsidR="009C283D" w:rsidRPr="00BA5C26" w:rsidRDefault="009C283D" w:rsidP="009C283D">
      <w:pPr>
        <w:suppressAutoHyphens/>
        <w:ind w:firstLine="567"/>
        <w:jc w:val="both"/>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5. Настоящее постановление вступает в силу с 1 января 2020 года.</w:t>
      </w:r>
    </w:p>
    <w:p w:rsidR="009C283D" w:rsidRPr="00BA5C26" w:rsidRDefault="009C283D" w:rsidP="009C283D">
      <w:pPr>
        <w:suppressAutoHyphens/>
        <w:ind w:firstLine="567"/>
        <w:jc w:val="both"/>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6.Контроль за исполнением настоящего постановления возложить на специалиста 1-ой категории по вопросам благоустройства и безопасности.</w:t>
      </w:r>
    </w:p>
    <w:p w:rsidR="009C283D" w:rsidRPr="00BA5C26" w:rsidRDefault="009C283D" w:rsidP="009C283D">
      <w:pPr>
        <w:jc w:val="both"/>
        <w:rPr>
          <w:rFonts w:ascii="Arial" w:hAnsi="Arial" w:cs="Arial"/>
          <w:color w:val="000000" w:themeColor="text1"/>
          <w:sz w:val="20"/>
          <w:szCs w:val="20"/>
        </w:rPr>
      </w:pPr>
    </w:p>
    <w:p w:rsidR="009C283D" w:rsidRPr="00BA5C26" w:rsidRDefault="009C283D" w:rsidP="009C283D">
      <w:pPr>
        <w:autoSpaceDE w:val="0"/>
        <w:autoSpaceDN w:val="0"/>
        <w:adjustRightInd w:val="0"/>
        <w:jc w:val="center"/>
        <w:outlineLvl w:val="2"/>
        <w:rPr>
          <w:rFonts w:ascii="Arial" w:hAnsi="Arial" w:cs="Arial"/>
          <w:b/>
          <w:color w:val="000000" w:themeColor="text1"/>
          <w:sz w:val="20"/>
          <w:szCs w:val="20"/>
        </w:rPr>
      </w:pPr>
    </w:p>
    <w:p w:rsidR="009C283D" w:rsidRDefault="009C283D" w:rsidP="005D408B">
      <w:pPr>
        <w:autoSpaceDE w:val="0"/>
        <w:autoSpaceDN w:val="0"/>
        <w:adjustRightInd w:val="0"/>
        <w:outlineLvl w:val="2"/>
        <w:rPr>
          <w:rFonts w:ascii="Arial" w:hAnsi="Arial" w:cs="Arial"/>
          <w:color w:val="000000" w:themeColor="text1"/>
          <w:sz w:val="20"/>
          <w:szCs w:val="20"/>
        </w:rPr>
      </w:pPr>
      <w:r w:rsidRPr="00BA5C26">
        <w:rPr>
          <w:rFonts w:ascii="Arial" w:hAnsi="Arial" w:cs="Arial"/>
          <w:color w:val="000000" w:themeColor="text1"/>
          <w:sz w:val="20"/>
          <w:szCs w:val="20"/>
        </w:rPr>
        <w:t xml:space="preserve">Глава Молчановского сельского поселения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005D408B">
        <w:rPr>
          <w:rFonts w:ascii="Arial" w:hAnsi="Arial" w:cs="Arial"/>
          <w:color w:val="000000" w:themeColor="text1"/>
          <w:sz w:val="20"/>
          <w:szCs w:val="20"/>
        </w:rPr>
        <w:t xml:space="preserve">(подпись)              </w:t>
      </w:r>
      <w:r w:rsidR="005D408B">
        <w:rPr>
          <w:rFonts w:ascii="Arial" w:hAnsi="Arial" w:cs="Arial"/>
          <w:color w:val="000000" w:themeColor="text1"/>
          <w:sz w:val="20"/>
          <w:szCs w:val="20"/>
        </w:rPr>
        <w:tab/>
        <w:t xml:space="preserve">   А.Л. Гензе</w:t>
      </w:r>
    </w:p>
    <w:p w:rsidR="005D408B" w:rsidRPr="005D408B" w:rsidRDefault="005D408B" w:rsidP="005D408B">
      <w:pPr>
        <w:autoSpaceDE w:val="0"/>
        <w:autoSpaceDN w:val="0"/>
        <w:adjustRightInd w:val="0"/>
        <w:outlineLvl w:val="2"/>
        <w:rPr>
          <w:rFonts w:ascii="Arial" w:hAnsi="Arial" w:cs="Arial"/>
          <w:color w:val="000000" w:themeColor="text1"/>
          <w:sz w:val="20"/>
          <w:szCs w:val="20"/>
        </w:rPr>
      </w:pPr>
    </w:p>
    <w:p w:rsidR="009C283D" w:rsidRPr="00BA5C26" w:rsidRDefault="009C283D" w:rsidP="009C283D">
      <w:pPr>
        <w:tabs>
          <w:tab w:val="left" w:pos="5529"/>
        </w:tabs>
        <w:ind w:left="6663"/>
        <w:rPr>
          <w:rFonts w:ascii="Arial" w:hAnsi="Arial" w:cs="Arial"/>
          <w:color w:val="000000" w:themeColor="text1"/>
          <w:sz w:val="20"/>
          <w:szCs w:val="20"/>
        </w:rPr>
      </w:pPr>
      <w:r w:rsidRPr="00BA5C26">
        <w:rPr>
          <w:rFonts w:ascii="Arial" w:hAnsi="Arial" w:cs="Arial"/>
          <w:color w:val="000000" w:themeColor="text1"/>
          <w:sz w:val="20"/>
          <w:szCs w:val="20"/>
        </w:rPr>
        <w:lastRenderedPageBreak/>
        <w:t>Приложение № 1</w:t>
      </w:r>
    </w:p>
    <w:p w:rsidR="009C283D" w:rsidRPr="00BA5C26" w:rsidRDefault="009C283D" w:rsidP="009C283D">
      <w:pPr>
        <w:tabs>
          <w:tab w:val="left" w:pos="5529"/>
        </w:tabs>
        <w:ind w:left="6663"/>
        <w:rPr>
          <w:rFonts w:ascii="Arial" w:hAnsi="Arial" w:cs="Arial"/>
          <w:color w:val="000000" w:themeColor="text1"/>
          <w:sz w:val="20"/>
          <w:szCs w:val="20"/>
        </w:rPr>
      </w:pPr>
      <w:r w:rsidRPr="00BA5C26">
        <w:rPr>
          <w:rFonts w:ascii="Arial" w:hAnsi="Arial" w:cs="Arial"/>
          <w:color w:val="000000" w:themeColor="text1"/>
          <w:sz w:val="20"/>
          <w:szCs w:val="20"/>
        </w:rPr>
        <w:t xml:space="preserve">к Постановлению Администрации </w:t>
      </w:r>
    </w:p>
    <w:p w:rsidR="009C283D" w:rsidRPr="00BA5C26" w:rsidRDefault="009C283D" w:rsidP="009C283D">
      <w:pPr>
        <w:tabs>
          <w:tab w:val="left" w:pos="5529"/>
        </w:tabs>
        <w:ind w:left="6663"/>
        <w:rPr>
          <w:rFonts w:ascii="Arial" w:hAnsi="Arial" w:cs="Arial"/>
          <w:color w:val="000000" w:themeColor="text1"/>
          <w:sz w:val="20"/>
          <w:szCs w:val="20"/>
        </w:rPr>
      </w:pPr>
      <w:r w:rsidRPr="00BA5C26">
        <w:rPr>
          <w:rFonts w:ascii="Arial" w:hAnsi="Arial" w:cs="Arial"/>
          <w:color w:val="000000" w:themeColor="text1"/>
          <w:sz w:val="20"/>
          <w:szCs w:val="20"/>
        </w:rPr>
        <w:t>Молчановского сельского поселения</w:t>
      </w:r>
    </w:p>
    <w:p w:rsidR="009C283D" w:rsidRPr="00BA5C26" w:rsidRDefault="009C283D" w:rsidP="009C283D">
      <w:pPr>
        <w:tabs>
          <w:tab w:val="left" w:pos="5529"/>
        </w:tabs>
        <w:ind w:left="6663"/>
        <w:rPr>
          <w:rFonts w:ascii="Arial" w:hAnsi="Arial" w:cs="Arial"/>
          <w:color w:val="000000" w:themeColor="text1"/>
          <w:sz w:val="20"/>
          <w:szCs w:val="20"/>
        </w:rPr>
      </w:pPr>
      <w:r w:rsidRPr="00BA5C26">
        <w:rPr>
          <w:rFonts w:ascii="Arial" w:hAnsi="Arial" w:cs="Arial"/>
          <w:color w:val="000000" w:themeColor="text1"/>
          <w:sz w:val="20"/>
          <w:szCs w:val="20"/>
        </w:rPr>
        <w:t>от «30» декабря 2019г. № 330</w:t>
      </w:r>
    </w:p>
    <w:p w:rsidR="009C283D" w:rsidRPr="00BA5C26" w:rsidRDefault="009C283D" w:rsidP="009C283D">
      <w:pPr>
        <w:ind w:left="6663"/>
        <w:jc w:val="both"/>
        <w:rPr>
          <w:rFonts w:ascii="Arial" w:hAnsi="Arial" w:cs="Arial"/>
          <w:color w:val="000000" w:themeColor="text1"/>
          <w:sz w:val="20"/>
          <w:szCs w:val="20"/>
        </w:rPr>
      </w:pPr>
    </w:p>
    <w:p w:rsidR="009C283D" w:rsidRPr="00BA5C26" w:rsidRDefault="009C283D" w:rsidP="009C283D">
      <w:pPr>
        <w:jc w:val="both"/>
        <w:rPr>
          <w:rFonts w:ascii="Arial" w:hAnsi="Arial" w:cs="Arial"/>
          <w:color w:val="000000" w:themeColor="text1"/>
          <w:sz w:val="20"/>
          <w:szCs w:val="20"/>
        </w:rPr>
      </w:pPr>
    </w:p>
    <w:p w:rsidR="009C283D" w:rsidRPr="00BA5C26" w:rsidRDefault="009C283D" w:rsidP="009C283D">
      <w:pPr>
        <w:jc w:val="both"/>
        <w:rPr>
          <w:rFonts w:ascii="Arial" w:hAnsi="Arial" w:cs="Arial"/>
          <w:color w:val="000000" w:themeColor="text1"/>
          <w:sz w:val="20"/>
          <w:szCs w:val="20"/>
        </w:rPr>
      </w:pPr>
    </w:p>
    <w:p w:rsidR="009C283D" w:rsidRPr="00BA5C26" w:rsidRDefault="009C283D" w:rsidP="009C283D">
      <w:pPr>
        <w:jc w:val="center"/>
        <w:rPr>
          <w:rFonts w:ascii="Arial" w:hAnsi="Arial" w:cs="Arial"/>
          <w:b/>
          <w:color w:val="000000" w:themeColor="text1"/>
          <w:sz w:val="20"/>
          <w:szCs w:val="20"/>
        </w:rPr>
      </w:pPr>
      <w:r w:rsidRPr="00BA5C26">
        <w:rPr>
          <w:rFonts w:ascii="Arial" w:hAnsi="Arial" w:cs="Arial"/>
          <w:b/>
          <w:color w:val="000000" w:themeColor="text1"/>
          <w:sz w:val="20"/>
          <w:szCs w:val="20"/>
        </w:rPr>
        <w:t>МУНИЦИПАЛЬНАЯ ПРОГРАММА</w:t>
      </w:r>
    </w:p>
    <w:p w:rsidR="009C283D" w:rsidRPr="00BA5C26" w:rsidRDefault="009C283D" w:rsidP="009C283D">
      <w:pPr>
        <w:jc w:val="center"/>
        <w:rPr>
          <w:rFonts w:ascii="Arial" w:hAnsi="Arial" w:cs="Arial"/>
          <w:b/>
          <w:color w:val="000000" w:themeColor="text1"/>
          <w:sz w:val="20"/>
          <w:szCs w:val="20"/>
        </w:rPr>
      </w:pPr>
      <w:r w:rsidRPr="00BA5C26">
        <w:rPr>
          <w:rFonts w:ascii="Arial" w:hAnsi="Arial" w:cs="Arial"/>
          <w:b/>
          <w:color w:val="000000" w:themeColor="text1"/>
          <w:sz w:val="20"/>
          <w:szCs w:val="20"/>
        </w:rPr>
        <w:t xml:space="preserve">«Развитие уличного освещения в населенных пунктах Молчановского сельского поселения на 2020-2022 </w:t>
      </w:r>
      <w:proofErr w:type="spellStart"/>
      <w:r w:rsidRPr="00BA5C26">
        <w:rPr>
          <w:rFonts w:ascii="Arial" w:hAnsi="Arial" w:cs="Arial"/>
          <w:b/>
          <w:color w:val="000000" w:themeColor="text1"/>
          <w:sz w:val="20"/>
          <w:szCs w:val="20"/>
        </w:rPr>
        <w:t>г.г</w:t>
      </w:r>
      <w:proofErr w:type="spellEnd"/>
      <w:r w:rsidRPr="00BA5C26">
        <w:rPr>
          <w:rFonts w:ascii="Arial" w:hAnsi="Arial" w:cs="Arial"/>
          <w:b/>
          <w:color w:val="000000" w:themeColor="text1"/>
          <w:sz w:val="20"/>
          <w:szCs w:val="20"/>
        </w:rPr>
        <w:t>.»</w:t>
      </w:r>
    </w:p>
    <w:p w:rsidR="009C283D" w:rsidRPr="00BA5C26" w:rsidRDefault="009C283D" w:rsidP="009C283D">
      <w:pPr>
        <w:jc w:val="center"/>
        <w:rPr>
          <w:rFonts w:ascii="Arial" w:hAnsi="Arial" w:cs="Arial"/>
          <w:b/>
          <w:color w:val="000000" w:themeColor="text1"/>
          <w:sz w:val="20"/>
          <w:szCs w:val="20"/>
        </w:rPr>
      </w:pPr>
    </w:p>
    <w:p w:rsidR="009C283D" w:rsidRPr="00BA5C26" w:rsidRDefault="009C283D" w:rsidP="009C283D">
      <w:pPr>
        <w:rPr>
          <w:rFonts w:ascii="Arial" w:hAnsi="Arial" w:cs="Arial"/>
          <w:b/>
          <w:color w:val="000000" w:themeColor="text1"/>
          <w:sz w:val="20"/>
          <w:szCs w:val="20"/>
        </w:rPr>
      </w:pPr>
      <w:r w:rsidRPr="00BA5C26">
        <w:rPr>
          <w:rFonts w:ascii="Arial" w:hAnsi="Arial" w:cs="Arial"/>
          <w:b/>
          <w:color w:val="000000" w:themeColor="text1"/>
          <w:sz w:val="20"/>
          <w:szCs w:val="20"/>
        </w:rPr>
        <w:t xml:space="preserve">                                                             </w:t>
      </w:r>
    </w:p>
    <w:p w:rsidR="009C283D" w:rsidRPr="00BA5C26" w:rsidRDefault="009C283D" w:rsidP="009C283D">
      <w:pPr>
        <w:jc w:val="center"/>
        <w:rPr>
          <w:rFonts w:ascii="Arial" w:hAnsi="Arial" w:cs="Arial"/>
          <w:b/>
          <w:color w:val="000000" w:themeColor="text1"/>
          <w:sz w:val="20"/>
          <w:szCs w:val="20"/>
        </w:rPr>
      </w:pPr>
      <w:r w:rsidRPr="00BA5C26">
        <w:rPr>
          <w:rFonts w:ascii="Arial" w:hAnsi="Arial" w:cs="Arial"/>
          <w:b/>
          <w:color w:val="000000" w:themeColor="text1"/>
          <w:sz w:val="20"/>
          <w:szCs w:val="20"/>
        </w:rPr>
        <w:t>с. Молчаново</w:t>
      </w:r>
    </w:p>
    <w:p w:rsidR="009C283D" w:rsidRPr="00BA5C26" w:rsidRDefault="009C283D" w:rsidP="009C283D">
      <w:pPr>
        <w:jc w:val="center"/>
        <w:rPr>
          <w:rFonts w:ascii="Arial" w:hAnsi="Arial" w:cs="Arial"/>
          <w:b/>
          <w:color w:val="000000" w:themeColor="text1"/>
          <w:sz w:val="20"/>
          <w:szCs w:val="20"/>
        </w:rPr>
      </w:pPr>
      <w:r w:rsidRPr="00BA5C26">
        <w:rPr>
          <w:rFonts w:ascii="Arial" w:hAnsi="Arial" w:cs="Arial"/>
          <w:b/>
          <w:color w:val="000000" w:themeColor="text1"/>
          <w:sz w:val="20"/>
          <w:szCs w:val="20"/>
        </w:rPr>
        <w:t>2019 год</w:t>
      </w:r>
    </w:p>
    <w:p w:rsidR="009C283D" w:rsidRPr="00BA5C26" w:rsidRDefault="009C283D" w:rsidP="009C283D">
      <w:pPr>
        <w:ind w:left="6521"/>
        <w:jc w:val="center"/>
        <w:rPr>
          <w:rFonts w:ascii="Arial" w:hAnsi="Arial" w:cs="Arial"/>
          <w:b/>
          <w:color w:val="000000" w:themeColor="text1"/>
          <w:sz w:val="20"/>
          <w:szCs w:val="20"/>
        </w:rPr>
      </w:pPr>
    </w:p>
    <w:p w:rsidR="009C283D" w:rsidRPr="00BA5C26" w:rsidRDefault="009C283D" w:rsidP="009C283D">
      <w:pPr>
        <w:jc w:val="center"/>
        <w:rPr>
          <w:rFonts w:ascii="Arial" w:hAnsi="Arial" w:cs="Arial"/>
          <w:b/>
          <w:color w:val="000000" w:themeColor="text1"/>
          <w:sz w:val="20"/>
          <w:szCs w:val="20"/>
        </w:rPr>
      </w:pPr>
      <w:r w:rsidRPr="00BA5C26">
        <w:rPr>
          <w:rFonts w:ascii="Arial" w:hAnsi="Arial" w:cs="Arial"/>
          <w:b/>
          <w:color w:val="000000" w:themeColor="text1"/>
          <w:sz w:val="20"/>
          <w:szCs w:val="20"/>
        </w:rPr>
        <w:t>ПАСПОРТ</w:t>
      </w:r>
    </w:p>
    <w:p w:rsidR="009C283D" w:rsidRPr="00BA5C26" w:rsidRDefault="009C283D" w:rsidP="009C283D">
      <w:pPr>
        <w:jc w:val="center"/>
        <w:rPr>
          <w:rFonts w:ascii="Arial" w:hAnsi="Arial" w:cs="Arial"/>
          <w:b/>
          <w:color w:val="000000" w:themeColor="text1"/>
          <w:sz w:val="20"/>
          <w:szCs w:val="20"/>
        </w:rPr>
      </w:pPr>
      <w:r w:rsidRPr="00BA5C26">
        <w:rPr>
          <w:rFonts w:ascii="Arial" w:hAnsi="Arial" w:cs="Arial"/>
          <w:b/>
          <w:color w:val="000000" w:themeColor="text1"/>
          <w:sz w:val="20"/>
          <w:szCs w:val="20"/>
        </w:rPr>
        <w:t>муниципальной программы «Развитие уличного освещения в населенных пунктах Молчановского сельского поселения» на 2020-2022 годы</w:t>
      </w:r>
    </w:p>
    <w:p w:rsidR="009C283D" w:rsidRPr="00BA5C26" w:rsidRDefault="009C283D" w:rsidP="009C283D">
      <w:pPr>
        <w:jc w:val="both"/>
        <w:rPr>
          <w:rFonts w:ascii="Arial" w:hAnsi="Arial"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3"/>
        <w:gridCol w:w="7452"/>
      </w:tblGrid>
      <w:tr w:rsidR="00BA5C26" w:rsidRPr="00BA5C26" w:rsidTr="00975863">
        <w:tc>
          <w:tcPr>
            <w:tcW w:w="2411" w:type="dxa"/>
          </w:tcPr>
          <w:p w:rsidR="009C283D" w:rsidRPr="00BA5C26" w:rsidRDefault="009C283D" w:rsidP="00975863">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Наименование Программы</w:t>
            </w:r>
          </w:p>
        </w:tc>
        <w:tc>
          <w:tcPr>
            <w:tcW w:w="7525" w:type="dxa"/>
          </w:tcPr>
          <w:p w:rsidR="009C283D" w:rsidRPr="00BA5C26" w:rsidRDefault="009C283D"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w:t>
            </w:r>
          </w:p>
          <w:p w:rsidR="009C283D" w:rsidRPr="00BA5C26" w:rsidRDefault="009C283D"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 «Развитие уличного освещения в населенных пунктах  Молчановского сельского поселения» на 2020-2022 годы (далее - Программа)</w:t>
            </w:r>
          </w:p>
        </w:tc>
      </w:tr>
      <w:tr w:rsidR="00BA5C26" w:rsidRPr="00BA5C26" w:rsidTr="00975863">
        <w:trPr>
          <w:trHeight w:val="670"/>
        </w:trPr>
        <w:tc>
          <w:tcPr>
            <w:tcW w:w="2411" w:type="dxa"/>
          </w:tcPr>
          <w:p w:rsidR="009C283D" w:rsidRPr="00BA5C26" w:rsidRDefault="009C283D"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Сроки реализации Программы</w:t>
            </w:r>
          </w:p>
        </w:tc>
        <w:tc>
          <w:tcPr>
            <w:tcW w:w="7525" w:type="dxa"/>
          </w:tcPr>
          <w:p w:rsidR="009C283D" w:rsidRPr="00BA5C26" w:rsidRDefault="009C283D" w:rsidP="00975863">
            <w:pPr>
              <w:tabs>
                <w:tab w:val="num" w:pos="900"/>
              </w:tabs>
              <w:jc w:val="both"/>
              <w:rPr>
                <w:rFonts w:ascii="Arial" w:hAnsi="Arial" w:cs="Arial"/>
                <w:color w:val="000000" w:themeColor="text1"/>
                <w:sz w:val="20"/>
                <w:szCs w:val="20"/>
              </w:rPr>
            </w:pPr>
            <w:r w:rsidRPr="00BA5C26">
              <w:rPr>
                <w:rFonts w:ascii="Arial" w:hAnsi="Arial" w:cs="Arial"/>
                <w:color w:val="000000" w:themeColor="text1"/>
                <w:sz w:val="20"/>
                <w:szCs w:val="20"/>
              </w:rPr>
              <w:t>2020 – 2022 годы</w:t>
            </w:r>
          </w:p>
        </w:tc>
      </w:tr>
      <w:tr w:rsidR="00BA5C26" w:rsidRPr="00BA5C26" w:rsidTr="00975863">
        <w:trPr>
          <w:trHeight w:val="1970"/>
        </w:trPr>
        <w:tc>
          <w:tcPr>
            <w:tcW w:w="2411" w:type="dxa"/>
          </w:tcPr>
          <w:p w:rsidR="009C283D" w:rsidRPr="00BA5C26" w:rsidRDefault="009C283D"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Объемы и источники финансирования </w:t>
            </w:r>
          </w:p>
          <w:p w:rsidR="009C283D" w:rsidRPr="00BA5C26" w:rsidRDefault="009C283D"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Программы</w:t>
            </w:r>
          </w:p>
        </w:tc>
        <w:tc>
          <w:tcPr>
            <w:tcW w:w="7525" w:type="dxa"/>
          </w:tcPr>
          <w:p w:rsidR="009C283D" w:rsidRPr="00BA5C26" w:rsidRDefault="009C283D"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Общий объем финансирования –  6 236,3 тыс. рублей </w:t>
            </w:r>
          </w:p>
          <w:p w:rsidR="009C283D" w:rsidRPr="00BA5C26" w:rsidRDefault="009C283D"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в том числе:</w:t>
            </w:r>
          </w:p>
          <w:p w:rsidR="009C283D" w:rsidRPr="00BA5C26" w:rsidRDefault="009C283D"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2020 г. –  2 003,7 тыс. рублей,</w:t>
            </w:r>
          </w:p>
          <w:p w:rsidR="009C283D" w:rsidRPr="00BA5C26" w:rsidRDefault="009C283D"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2021 г. –  2 075,8 тыс. рублей,</w:t>
            </w:r>
          </w:p>
          <w:p w:rsidR="009C283D" w:rsidRPr="00BA5C26" w:rsidRDefault="009C283D"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2022 г. –  2 156,8 тыс. рублей.</w:t>
            </w:r>
          </w:p>
          <w:p w:rsidR="009C283D" w:rsidRPr="00BA5C26" w:rsidRDefault="009C283D"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Финансирование мероприятий данной Программы осуществляется за счет средств бюджета Молчановского сельского поселения</w:t>
            </w:r>
          </w:p>
        </w:tc>
      </w:tr>
      <w:tr w:rsidR="00BA5C26" w:rsidRPr="00BA5C26" w:rsidTr="00975863">
        <w:trPr>
          <w:trHeight w:val="585"/>
        </w:trPr>
        <w:tc>
          <w:tcPr>
            <w:tcW w:w="2411" w:type="dxa"/>
          </w:tcPr>
          <w:p w:rsidR="009C283D" w:rsidRPr="00BA5C26" w:rsidRDefault="009C283D" w:rsidP="00975863">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Основная цель программы</w:t>
            </w:r>
          </w:p>
        </w:tc>
        <w:tc>
          <w:tcPr>
            <w:tcW w:w="7525" w:type="dxa"/>
          </w:tcPr>
          <w:p w:rsidR="009C283D" w:rsidRPr="00BA5C26" w:rsidRDefault="009C283D"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Целью программы является доведение освещенности улиц поселения до нормативных показателей.</w:t>
            </w:r>
          </w:p>
        </w:tc>
      </w:tr>
      <w:tr w:rsidR="00BA5C26" w:rsidRPr="00BA5C26" w:rsidTr="00975863">
        <w:trPr>
          <w:trHeight w:val="1970"/>
        </w:trPr>
        <w:tc>
          <w:tcPr>
            <w:tcW w:w="2411" w:type="dxa"/>
          </w:tcPr>
          <w:p w:rsidR="009C283D" w:rsidRPr="00BA5C26" w:rsidRDefault="009C283D" w:rsidP="00975863">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Основные задачи программы</w:t>
            </w:r>
          </w:p>
        </w:tc>
        <w:tc>
          <w:tcPr>
            <w:tcW w:w="7525" w:type="dxa"/>
          </w:tcPr>
          <w:p w:rsidR="009C283D" w:rsidRPr="00BA5C26" w:rsidRDefault="009C283D"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 Улучшение качества жизни населения Молчановского сельского поселения;</w:t>
            </w:r>
          </w:p>
          <w:p w:rsidR="009C283D" w:rsidRPr="00BA5C26" w:rsidRDefault="009C283D"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 Совершенствование и увеличение системы уличного освещения;</w:t>
            </w:r>
          </w:p>
          <w:p w:rsidR="009C283D" w:rsidRPr="00BA5C26" w:rsidRDefault="009C283D"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 Экономия электроэнергии.</w:t>
            </w:r>
          </w:p>
          <w:p w:rsidR="009C283D" w:rsidRPr="00BA5C26" w:rsidRDefault="009C283D"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 Снижение потерь электроэнергии в сетях наружного освещения.</w:t>
            </w:r>
          </w:p>
          <w:p w:rsidR="009C283D" w:rsidRPr="00BA5C26" w:rsidRDefault="009C283D"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 Обеспечение экологической безопасности окружающей среды.</w:t>
            </w:r>
          </w:p>
          <w:p w:rsidR="009C283D" w:rsidRPr="00BA5C26" w:rsidRDefault="009C283D"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 Создание эстетичного вида наружного освещения поселения.</w:t>
            </w:r>
          </w:p>
          <w:p w:rsidR="009C283D" w:rsidRPr="00BA5C26" w:rsidRDefault="009C283D"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 Обеспечение безопасности дорожного движения в ночное время суток.</w:t>
            </w:r>
          </w:p>
          <w:p w:rsidR="009C283D" w:rsidRPr="00BA5C26" w:rsidRDefault="009C283D"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 Снижение нарушений, связанных с грабежами на улицах поселения.</w:t>
            </w:r>
          </w:p>
        </w:tc>
      </w:tr>
      <w:tr w:rsidR="00BA5C26" w:rsidRPr="00BA5C26" w:rsidTr="00975863">
        <w:tc>
          <w:tcPr>
            <w:tcW w:w="2411" w:type="dxa"/>
          </w:tcPr>
          <w:p w:rsidR="009C283D" w:rsidRPr="00BA5C26" w:rsidRDefault="009C283D"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Перечень основных мероприятий программы</w:t>
            </w:r>
          </w:p>
        </w:tc>
        <w:tc>
          <w:tcPr>
            <w:tcW w:w="7525" w:type="dxa"/>
          </w:tcPr>
          <w:p w:rsidR="009C283D" w:rsidRPr="00BA5C26" w:rsidRDefault="009C283D"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В соответствии с разделом 3, настоящей муниципальной Программы</w:t>
            </w:r>
          </w:p>
        </w:tc>
      </w:tr>
      <w:tr w:rsidR="00BA5C26" w:rsidRPr="00BA5C26" w:rsidTr="00975863">
        <w:tc>
          <w:tcPr>
            <w:tcW w:w="2411" w:type="dxa"/>
            <w:tcBorders>
              <w:top w:val="single" w:sz="4" w:space="0" w:color="auto"/>
              <w:left w:val="single" w:sz="4" w:space="0" w:color="auto"/>
              <w:bottom w:val="single" w:sz="4" w:space="0" w:color="auto"/>
              <w:right w:val="single" w:sz="4" w:space="0" w:color="auto"/>
            </w:tcBorders>
            <w:shd w:val="clear" w:color="auto" w:fill="FFFFFF"/>
          </w:tcPr>
          <w:p w:rsidR="009C283D" w:rsidRPr="00BA5C26" w:rsidRDefault="009C283D"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Исполнители программы</w:t>
            </w:r>
          </w:p>
        </w:tc>
        <w:tc>
          <w:tcPr>
            <w:tcW w:w="7525" w:type="dxa"/>
            <w:tcBorders>
              <w:top w:val="single" w:sz="4" w:space="0" w:color="auto"/>
              <w:left w:val="single" w:sz="4" w:space="0" w:color="auto"/>
              <w:bottom w:val="single" w:sz="4" w:space="0" w:color="auto"/>
              <w:right w:val="single" w:sz="4" w:space="0" w:color="auto"/>
            </w:tcBorders>
            <w:shd w:val="clear" w:color="auto" w:fill="FFFFFF"/>
          </w:tcPr>
          <w:p w:rsidR="009C283D" w:rsidRPr="00BA5C26" w:rsidRDefault="009C283D"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Администрация Молчановского сельского поселения</w:t>
            </w:r>
          </w:p>
        </w:tc>
      </w:tr>
      <w:tr w:rsidR="00BA5C26" w:rsidRPr="00BA5C26" w:rsidTr="00975863">
        <w:tc>
          <w:tcPr>
            <w:tcW w:w="2411" w:type="dxa"/>
            <w:tcBorders>
              <w:top w:val="single" w:sz="4" w:space="0" w:color="auto"/>
              <w:left w:val="single" w:sz="4" w:space="0" w:color="auto"/>
              <w:bottom w:val="single" w:sz="4" w:space="0" w:color="auto"/>
              <w:right w:val="single" w:sz="4" w:space="0" w:color="auto"/>
            </w:tcBorders>
            <w:shd w:val="clear" w:color="auto" w:fill="FFFFFF"/>
          </w:tcPr>
          <w:p w:rsidR="009C283D" w:rsidRPr="00BA5C26" w:rsidRDefault="009C283D"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Ожидаемые конечные результаты реализации программы</w:t>
            </w:r>
          </w:p>
        </w:tc>
        <w:tc>
          <w:tcPr>
            <w:tcW w:w="7525" w:type="dxa"/>
            <w:tcBorders>
              <w:top w:val="single" w:sz="4" w:space="0" w:color="auto"/>
              <w:left w:val="single" w:sz="4" w:space="0" w:color="auto"/>
              <w:bottom w:val="single" w:sz="4" w:space="0" w:color="auto"/>
              <w:right w:val="single" w:sz="4" w:space="0" w:color="auto"/>
            </w:tcBorders>
            <w:shd w:val="clear" w:color="auto" w:fill="FFFFFF"/>
          </w:tcPr>
          <w:p w:rsidR="009C283D" w:rsidRPr="00BA5C26" w:rsidRDefault="009C283D"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Приведение сетей уличного освещения в технически исправное состояние с коэффициентом горения в вечернее и ночное время суток не ниже 90% позволит  обеспечить снижение аварийности дорожного движения, снижения криминогенной  обстановки.</w:t>
            </w:r>
          </w:p>
        </w:tc>
      </w:tr>
    </w:tbl>
    <w:p w:rsidR="009C283D" w:rsidRPr="00BA5C26" w:rsidRDefault="009C283D" w:rsidP="009C283D">
      <w:pPr>
        <w:pStyle w:val="ConsPlusNonformat"/>
        <w:jc w:val="both"/>
        <w:rPr>
          <w:rFonts w:ascii="Arial" w:hAnsi="Arial" w:cs="Arial"/>
          <w:b/>
          <w:color w:val="000000" w:themeColor="text1"/>
        </w:rPr>
      </w:pPr>
    </w:p>
    <w:p w:rsidR="009C283D" w:rsidRPr="00BA5C26" w:rsidRDefault="009C283D" w:rsidP="009C283D">
      <w:pPr>
        <w:pStyle w:val="ConsPlusNonformat"/>
        <w:ind w:left="-240"/>
        <w:jc w:val="center"/>
        <w:rPr>
          <w:rFonts w:ascii="Arial" w:hAnsi="Arial" w:cs="Arial"/>
          <w:b/>
          <w:color w:val="000000" w:themeColor="text1"/>
        </w:rPr>
      </w:pPr>
      <w:r w:rsidRPr="00BA5C26">
        <w:rPr>
          <w:rFonts w:ascii="Arial" w:hAnsi="Arial" w:cs="Arial"/>
          <w:b/>
          <w:color w:val="000000" w:themeColor="text1"/>
        </w:rPr>
        <w:t>1. Содержание проблемы и обоснование необходимости ее решения программными методами</w:t>
      </w:r>
    </w:p>
    <w:p w:rsidR="009C283D" w:rsidRPr="00BA5C26" w:rsidRDefault="009C283D" w:rsidP="009C283D">
      <w:pPr>
        <w:pStyle w:val="afa"/>
        <w:spacing w:before="0" w:beforeAutospacing="0" w:after="0" w:afterAutospacing="0"/>
        <w:ind w:firstLine="720"/>
        <w:jc w:val="both"/>
        <w:rPr>
          <w:rFonts w:ascii="Arial" w:hAnsi="Arial" w:cs="Arial"/>
          <w:color w:val="000000" w:themeColor="text1"/>
          <w:sz w:val="20"/>
          <w:szCs w:val="20"/>
        </w:rPr>
      </w:pPr>
      <w:r w:rsidRPr="00BA5C26">
        <w:rPr>
          <w:rFonts w:ascii="Arial" w:hAnsi="Arial" w:cs="Arial"/>
          <w:color w:val="000000" w:themeColor="text1"/>
          <w:sz w:val="20"/>
          <w:szCs w:val="20"/>
        </w:rPr>
        <w:t>На основании статьи 14 Федерального закона от 06.10.2003 г. № 131-ФЗ                                  «Об общих принципах местного самоуправления в Российской Федерации» перед органами местного самоуправления стоит задача по содержанию и развитию сети уличного освещения в соответствии с потребностями экономики поселения и населения.</w:t>
      </w:r>
    </w:p>
    <w:p w:rsidR="009C283D" w:rsidRPr="00BA5C26" w:rsidRDefault="009C283D" w:rsidP="009C283D">
      <w:pPr>
        <w:pStyle w:val="afa"/>
        <w:spacing w:before="0" w:beforeAutospacing="0" w:after="0" w:afterAutospacing="0"/>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Необходимо обеспечить доведения параметров уличного освещения до нормативных характеристик с учетом ресурсных возможностей муниципального образования.</w:t>
      </w:r>
    </w:p>
    <w:p w:rsidR="009C283D" w:rsidRPr="00BA5C26" w:rsidRDefault="009C283D" w:rsidP="009C283D">
      <w:pPr>
        <w:pStyle w:val="HTML0"/>
        <w:tabs>
          <w:tab w:val="clear" w:pos="916"/>
          <w:tab w:val="left" w:pos="720"/>
        </w:tabs>
        <w:rPr>
          <w:rFonts w:ascii="Arial" w:hAnsi="Arial" w:cs="Arial"/>
          <w:color w:val="000000" w:themeColor="text1"/>
          <w:sz w:val="20"/>
          <w:szCs w:val="20"/>
        </w:rPr>
      </w:pPr>
      <w:r w:rsidRPr="00BA5C26">
        <w:rPr>
          <w:rFonts w:ascii="Arial" w:hAnsi="Arial" w:cs="Arial"/>
          <w:color w:val="000000" w:themeColor="text1"/>
          <w:sz w:val="20"/>
          <w:szCs w:val="20"/>
        </w:rPr>
        <w:tab/>
        <w:t>Объекты сетей уличного освещения включают в себя:</w:t>
      </w:r>
    </w:p>
    <w:p w:rsidR="009C283D" w:rsidRPr="00BA5C26" w:rsidRDefault="009C283D" w:rsidP="009C283D">
      <w:pPr>
        <w:pStyle w:val="afa"/>
        <w:spacing w:before="0" w:beforeAutospacing="0" w:after="0" w:afterAutospacing="0"/>
        <w:jc w:val="both"/>
        <w:rPr>
          <w:rFonts w:ascii="Arial" w:hAnsi="Arial" w:cs="Arial"/>
          <w:color w:val="000000" w:themeColor="text1"/>
          <w:sz w:val="20"/>
          <w:szCs w:val="20"/>
        </w:rPr>
      </w:pPr>
      <w:r w:rsidRPr="00BA5C26">
        <w:rPr>
          <w:rFonts w:ascii="Arial" w:hAnsi="Arial" w:cs="Arial"/>
          <w:color w:val="000000" w:themeColor="text1"/>
          <w:sz w:val="20"/>
          <w:szCs w:val="20"/>
        </w:rPr>
        <w:t xml:space="preserve"> - осветительные приборы с лампами и пускорегулирующей аппаратурой;</w:t>
      </w:r>
    </w:p>
    <w:p w:rsidR="009C283D" w:rsidRPr="00BA5C26" w:rsidRDefault="009C283D" w:rsidP="009C283D">
      <w:pPr>
        <w:pStyle w:val="afa"/>
        <w:spacing w:before="0" w:beforeAutospacing="0" w:after="0" w:afterAutospacing="0"/>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 xml:space="preserve"> - опоры, кронштейны и т.д.;</w:t>
      </w:r>
    </w:p>
    <w:p w:rsidR="009C283D" w:rsidRPr="00BA5C26" w:rsidRDefault="009C283D" w:rsidP="009C283D">
      <w:pPr>
        <w:pStyle w:val="afa"/>
        <w:spacing w:before="0" w:beforeAutospacing="0" w:after="0" w:afterAutospacing="0"/>
        <w:jc w:val="both"/>
        <w:rPr>
          <w:rFonts w:ascii="Arial" w:hAnsi="Arial" w:cs="Arial"/>
          <w:color w:val="000000" w:themeColor="text1"/>
          <w:sz w:val="20"/>
          <w:szCs w:val="20"/>
        </w:rPr>
      </w:pPr>
      <w:r w:rsidRPr="00BA5C26">
        <w:rPr>
          <w:rFonts w:ascii="Arial" w:hAnsi="Arial" w:cs="Arial"/>
          <w:color w:val="000000" w:themeColor="text1"/>
          <w:sz w:val="20"/>
          <w:szCs w:val="20"/>
        </w:rPr>
        <w:t xml:space="preserve"> - питающие и распределительные линии (кабельные и воздушные);</w:t>
      </w:r>
    </w:p>
    <w:p w:rsidR="009C283D" w:rsidRPr="00BA5C26" w:rsidRDefault="009C283D" w:rsidP="009C283D">
      <w:pPr>
        <w:pStyle w:val="afa"/>
        <w:spacing w:before="0" w:beforeAutospacing="0" w:after="0" w:afterAutospacing="0"/>
        <w:jc w:val="both"/>
        <w:rPr>
          <w:rFonts w:ascii="Arial" w:hAnsi="Arial" w:cs="Arial"/>
          <w:color w:val="000000" w:themeColor="text1"/>
          <w:sz w:val="20"/>
          <w:szCs w:val="20"/>
        </w:rPr>
      </w:pPr>
      <w:r w:rsidRPr="00BA5C26">
        <w:rPr>
          <w:rFonts w:ascii="Arial" w:hAnsi="Arial" w:cs="Arial"/>
          <w:color w:val="000000" w:themeColor="text1"/>
          <w:sz w:val="20"/>
          <w:szCs w:val="20"/>
        </w:rPr>
        <w:t xml:space="preserve"> - устройства защиты, </w:t>
      </w:r>
      <w:proofErr w:type="spellStart"/>
      <w:r w:rsidRPr="00BA5C26">
        <w:rPr>
          <w:rFonts w:ascii="Arial" w:hAnsi="Arial" w:cs="Arial"/>
          <w:color w:val="000000" w:themeColor="text1"/>
          <w:sz w:val="20"/>
          <w:szCs w:val="20"/>
        </w:rPr>
        <w:t>зануления</w:t>
      </w:r>
      <w:proofErr w:type="spellEnd"/>
      <w:r w:rsidRPr="00BA5C26">
        <w:rPr>
          <w:rFonts w:ascii="Arial" w:hAnsi="Arial" w:cs="Arial"/>
          <w:color w:val="000000" w:themeColor="text1"/>
          <w:sz w:val="20"/>
          <w:szCs w:val="20"/>
        </w:rPr>
        <w:t xml:space="preserve"> и заземления; </w:t>
      </w:r>
    </w:p>
    <w:p w:rsidR="009C283D" w:rsidRPr="00BA5C26" w:rsidRDefault="009C283D" w:rsidP="009C283D">
      <w:pPr>
        <w:pStyle w:val="afa"/>
        <w:spacing w:before="0" w:beforeAutospacing="0" w:after="0" w:afterAutospacing="0"/>
        <w:jc w:val="both"/>
        <w:rPr>
          <w:rFonts w:ascii="Arial" w:hAnsi="Arial" w:cs="Arial"/>
          <w:color w:val="000000" w:themeColor="text1"/>
          <w:sz w:val="20"/>
          <w:szCs w:val="20"/>
        </w:rPr>
      </w:pPr>
      <w:r w:rsidRPr="00BA5C26">
        <w:rPr>
          <w:rFonts w:ascii="Arial" w:hAnsi="Arial" w:cs="Arial"/>
          <w:color w:val="000000" w:themeColor="text1"/>
          <w:sz w:val="20"/>
          <w:szCs w:val="20"/>
        </w:rPr>
        <w:t xml:space="preserve"> - иные элементы, обеспечивающие возможность включения-отключения, контроля и функционирования уличного освещения соответствующих объектов. </w:t>
      </w:r>
    </w:p>
    <w:p w:rsidR="009C283D" w:rsidRPr="00BA5C26" w:rsidRDefault="009C283D" w:rsidP="009C283D">
      <w:pPr>
        <w:pStyle w:val="afa"/>
        <w:spacing w:before="0" w:beforeAutospacing="0" w:after="0" w:afterAutospacing="0"/>
        <w:ind w:firstLine="360"/>
        <w:jc w:val="both"/>
        <w:rPr>
          <w:rFonts w:ascii="Arial" w:hAnsi="Arial" w:cs="Arial"/>
          <w:color w:val="000000" w:themeColor="text1"/>
          <w:sz w:val="20"/>
          <w:szCs w:val="20"/>
        </w:rPr>
      </w:pPr>
      <w:r w:rsidRPr="00BA5C26">
        <w:rPr>
          <w:rFonts w:ascii="Arial" w:hAnsi="Arial" w:cs="Arial"/>
          <w:color w:val="000000" w:themeColor="text1"/>
          <w:sz w:val="20"/>
          <w:szCs w:val="20"/>
        </w:rPr>
        <w:t>Существенный износ основного эксплуатационного оборудования, а также эксплуатация морально-изношенных и устаревших осветительных установок приводит к снижению уровня нормативной освещённости улиц поселения, что определённым образом влияет на обеспечение безопасности населения, криминогенную обстановку и безопасность дорожного движения на территории поселения.</w:t>
      </w:r>
    </w:p>
    <w:p w:rsidR="009C283D" w:rsidRPr="00BA5C26" w:rsidRDefault="009C283D" w:rsidP="009C283D">
      <w:pPr>
        <w:pStyle w:val="ConsPlusNonformat"/>
        <w:jc w:val="center"/>
        <w:rPr>
          <w:rFonts w:ascii="Arial" w:hAnsi="Arial" w:cs="Arial"/>
          <w:b/>
          <w:color w:val="000000" w:themeColor="text1"/>
        </w:rPr>
      </w:pPr>
      <w:r w:rsidRPr="00BA5C26">
        <w:rPr>
          <w:rFonts w:ascii="Arial" w:hAnsi="Arial" w:cs="Arial"/>
          <w:b/>
          <w:color w:val="000000" w:themeColor="text1"/>
        </w:rPr>
        <w:t>2. Цели, задачи, сроки и этапы реализации муниципальной Программы</w:t>
      </w:r>
    </w:p>
    <w:p w:rsidR="009C283D" w:rsidRPr="00BA5C26" w:rsidRDefault="009C283D" w:rsidP="009C283D">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 1. Целью программы является доведение освещенности улиц поселения до нормативных показателей.</w:t>
      </w:r>
    </w:p>
    <w:p w:rsidR="009C283D" w:rsidRPr="00BA5C26" w:rsidRDefault="009C283D" w:rsidP="009C283D">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 2.Задачи программы:</w:t>
      </w:r>
    </w:p>
    <w:p w:rsidR="009C283D" w:rsidRPr="00BA5C26" w:rsidRDefault="009C283D" w:rsidP="009C283D">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      2.1. Экономия электроэнергии.</w:t>
      </w:r>
    </w:p>
    <w:p w:rsidR="009C283D" w:rsidRPr="00BA5C26" w:rsidRDefault="009C283D" w:rsidP="009C283D">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      2.2. Снижение потерь электроэнергии в сетях наружного освещения.</w:t>
      </w:r>
    </w:p>
    <w:p w:rsidR="009C283D" w:rsidRPr="00BA5C26" w:rsidRDefault="009C283D" w:rsidP="009C283D">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      2.3. Обеспечение экологической безопасности окружающей среды.</w:t>
      </w:r>
    </w:p>
    <w:p w:rsidR="009C283D" w:rsidRPr="00BA5C26" w:rsidRDefault="009C283D" w:rsidP="009C283D">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      2.4.Создание эстетичного вида наружного освещения поселения.</w:t>
      </w:r>
    </w:p>
    <w:p w:rsidR="009C283D" w:rsidRPr="00BA5C26" w:rsidRDefault="009C283D" w:rsidP="009C283D">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      2.5. Обеспечение безопасности дорожного движения в ночное время суток.</w:t>
      </w:r>
    </w:p>
    <w:p w:rsidR="009C283D" w:rsidRPr="00BA5C26" w:rsidRDefault="009C283D" w:rsidP="009C283D">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      2.6. Снижение нарушений, связанных с грабежами на улицах поселения.</w:t>
      </w:r>
    </w:p>
    <w:p w:rsidR="009C283D" w:rsidRPr="00BA5C26" w:rsidRDefault="009C283D" w:rsidP="009C283D">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3. Сроки реализации муниципальной целевой Программы – 2020-2022 годы </w:t>
      </w:r>
    </w:p>
    <w:p w:rsidR="009C283D" w:rsidRPr="00BA5C26" w:rsidRDefault="009C283D" w:rsidP="009C283D">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4. Этапы реализации Программы:</w:t>
      </w:r>
    </w:p>
    <w:p w:rsidR="009C283D" w:rsidRPr="00BA5C26" w:rsidRDefault="009C283D" w:rsidP="009C283D">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     I этап -  2020 год;</w:t>
      </w:r>
    </w:p>
    <w:p w:rsidR="009C283D" w:rsidRPr="00BA5C26" w:rsidRDefault="009C283D" w:rsidP="009C283D">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    II этап -  2021 год;</w:t>
      </w:r>
    </w:p>
    <w:p w:rsidR="00A209E0" w:rsidRPr="00BA5C26" w:rsidRDefault="009C283D" w:rsidP="009C283D">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    </w:t>
      </w:r>
      <w:r w:rsidRPr="00BA5C26">
        <w:rPr>
          <w:rFonts w:ascii="Arial" w:hAnsi="Arial" w:cs="Arial"/>
          <w:color w:val="000000" w:themeColor="text1"/>
          <w:sz w:val="20"/>
          <w:szCs w:val="20"/>
          <w:lang w:val="en-US"/>
        </w:rPr>
        <w:t>III</w:t>
      </w:r>
      <w:r w:rsidRPr="00BA5C26">
        <w:rPr>
          <w:rFonts w:ascii="Arial" w:hAnsi="Arial" w:cs="Arial"/>
          <w:color w:val="000000" w:themeColor="text1"/>
          <w:sz w:val="20"/>
          <w:szCs w:val="20"/>
        </w:rPr>
        <w:t xml:space="preserve"> этап – 2022 год;</w:t>
      </w:r>
    </w:p>
    <w:p w:rsidR="009C283D" w:rsidRPr="00BA5C26" w:rsidRDefault="009C283D" w:rsidP="009C283D">
      <w:pPr>
        <w:tabs>
          <w:tab w:val="left" w:pos="4487"/>
        </w:tabs>
        <w:jc w:val="center"/>
        <w:rPr>
          <w:rFonts w:ascii="Arial" w:hAnsi="Arial" w:cs="Arial"/>
          <w:color w:val="000000" w:themeColor="text1"/>
          <w:sz w:val="20"/>
          <w:szCs w:val="20"/>
        </w:rPr>
      </w:pPr>
      <w:r w:rsidRPr="00BA5C26">
        <w:rPr>
          <w:rFonts w:ascii="Arial" w:hAnsi="Arial" w:cs="Arial"/>
          <w:b/>
          <w:color w:val="000000" w:themeColor="text1"/>
          <w:sz w:val="20"/>
          <w:szCs w:val="20"/>
        </w:rPr>
        <w:t>3. Перечень мероприятий муниципальной Программы</w:t>
      </w:r>
    </w:p>
    <w:tbl>
      <w:tblPr>
        <w:tblW w:w="8079" w:type="dxa"/>
        <w:tblInd w:w="1101" w:type="dxa"/>
        <w:tblLayout w:type="fixed"/>
        <w:tblLook w:val="04A0" w:firstRow="1" w:lastRow="0" w:firstColumn="1" w:lastColumn="0" w:noHBand="0" w:noVBand="1"/>
      </w:tblPr>
      <w:tblGrid>
        <w:gridCol w:w="425"/>
        <w:gridCol w:w="1276"/>
        <w:gridCol w:w="1559"/>
        <w:gridCol w:w="425"/>
        <w:gridCol w:w="425"/>
        <w:gridCol w:w="567"/>
        <w:gridCol w:w="709"/>
        <w:gridCol w:w="567"/>
        <w:gridCol w:w="709"/>
        <w:gridCol w:w="709"/>
        <w:gridCol w:w="708"/>
      </w:tblGrid>
      <w:tr w:rsidR="00BA5C26" w:rsidRPr="00BA5C26" w:rsidTr="00975863">
        <w:trPr>
          <w:trHeight w:val="1380"/>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C283D" w:rsidRPr="00BA5C26" w:rsidRDefault="009C283D"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N п/п</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C283D" w:rsidRPr="00BA5C26" w:rsidRDefault="009C283D"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Наименование мероприятия</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C283D" w:rsidRPr="00BA5C26" w:rsidRDefault="009C283D"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Содержание мероприятия</w:t>
            </w:r>
          </w:p>
        </w:tc>
        <w:tc>
          <w:tcPr>
            <w:tcW w:w="850"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9C283D" w:rsidRPr="00BA5C26" w:rsidRDefault="009C283D"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Срок реализации мероприятия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283D" w:rsidRPr="00BA5C26" w:rsidRDefault="009C283D"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Исполнитель мероприятия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283D" w:rsidRPr="00BA5C26" w:rsidRDefault="009C283D"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Классификация расходов бюджетов</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283D" w:rsidRPr="00BA5C26" w:rsidRDefault="009C283D"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Источник финансирования</w:t>
            </w:r>
          </w:p>
        </w:tc>
        <w:tc>
          <w:tcPr>
            <w:tcW w:w="2126" w:type="dxa"/>
            <w:gridSpan w:val="3"/>
            <w:tcBorders>
              <w:top w:val="single" w:sz="4" w:space="0" w:color="auto"/>
              <w:left w:val="nil"/>
              <w:bottom w:val="single" w:sz="4" w:space="0" w:color="auto"/>
              <w:right w:val="single" w:sz="4" w:space="0" w:color="000000"/>
            </w:tcBorders>
            <w:shd w:val="clear" w:color="auto" w:fill="auto"/>
            <w:vAlign w:val="center"/>
            <w:hideMark/>
          </w:tcPr>
          <w:p w:rsidR="009C283D" w:rsidRPr="00BA5C26" w:rsidRDefault="009C283D"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Расходы на мероприятие (тыс. руб.)</w:t>
            </w:r>
          </w:p>
        </w:tc>
      </w:tr>
      <w:tr w:rsidR="00BA5C26" w:rsidRPr="00BA5C26" w:rsidTr="00975863">
        <w:trPr>
          <w:trHeight w:val="1152"/>
        </w:trPr>
        <w:tc>
          <w:tcPr>
            <w:tcW w:w="425" w:type="dxa"/>
            <w:vMerge/>
            <w:tcBorders>
              <w:top w:val="single" w:sz="4" w:space="0" w:color="auto"/>
              <w:left w:val="single" w:sz="4" w:space="0" w:color="auto"/>
              <w:bottom w:val="single" w:sz="4" w:space="0" w:color="auto"/>
              <w:right w:val="single" w:sz="4" w:space="0" w:color="auto"/>
            </w:tcBorders>
            <w:vAlign w:val="center"/>
            <w:hideMark/>
          </w:tcPr>
          <w:p w:rsidR="009C283D" w:rsidRPr="00BA5C26" w:rsidRDefault="009C283D" w:rsidP="00975863">
            <w:pPr>
              <w:rPr>
                <w:rFonts w:ascii="Arial" w:hAnsi="Arial" w:cs="Arial"/>
                <w:b/>
                <w:bCs/>
                <w:color w:val="000000" w:themeColor="text1"/>
                <w:sz w:val="12"/>
                <w:szCs w:val="1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9C283D" w:rsidRPr="00BA5C26" w:rsidRDefault="009C283D" w:rsidP="00975863">
            <w:pPr>
              <w:rPr>
                <w:rFonts w:ascii="Arial" w:hAnsi="Arial" w:cs="Arial"/>
                <w:b/>
                <w:bCs/>
                <w:color w:val="000000" w:themeColor="text1"/>
                <w:sz w:val="12"/>
                <w:szCs w:val="1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9C283D" w:rsidRPr="00BA5C26" w:rsidRDefault="009C283D" w:rsidP="00975863">
            <w:pPr>
              <w:rPr>
                <w:rFonts w:ascii="Arial" w:hAnsi="Arial" w:cs="Arial"/>
                <w:b/>
                <w:bCs/>
                <w:color w:val="000000" w:themeColor="text1"/>
                <w:sz w:val="12"/>
                <w:szCs w:val="12"/>
              </w:rPr>
            </w:pPr>
          </w:p>
        </w:tc>
        <w:tc>
          <w:tcPr>
            <w:tcW w:w="425" w:type="dxa"/>
            <w:tcBorders>
              <w:top w:val="nil"/>
              <w:left w:val="nil"/>
              <w:bottom w:val="single" w:sz="4" w:space="0" w:color="auto"/>
              <w:right w:val="single" w:sz="4" w:space="0" w:color="auto"/>
            </w:tcBorders>
            <w:shd w:val="clear" w:color="auto" w:fill="auto"/>
            <w:textDirection w:val="btLr"/>
            <w:vAlign w:val="center"/>
            <w:hideMark/>
          </w:tcPr>
          <w:p w:rsidR="009C283D" w:rsidRPr="00BA5C26" w:rsidRDefault="009C283D"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с месяц/год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9C283D" w:rsidRPr="00BA5C26" w:rsidRDefault="009C283D"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по месяц/год</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9C283D" w:rsidRPr="00BA5C26" w:rsidRDefault="009C283D" w:rsidP="00975863">
            <w:pPr>
              <w:rPr>
                <w:rFonts w:ascii="Arial" w:hAnsi="Arial" w:cs="Arial"/>
                <w:b/>
                <w:bCs/>
                <w:color w:val="000000" w:themeColor="text1"/>
                <w:sz w:val="12"/>
                <w:szCs w:val="1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C283D" w:rsidRPr="00BA5C26" w:rsidRDefault="009C283D" w:rsidP="00975863">
            <w:pPr>
              <w:rPr>
                <w:rFonts w:ascii="Arial" w:hAnsi="Arial" w:cs="Arial"/>
                <w:b/>
                <w:bCs/>
                <w:color w:val="000000" w:themeColor="text1"/>
                <w:sz w:val="12"/>
                <w:szCs w:val="1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9C283D" w:rsidRPr="00BA5C26" w:rsidRDefault="009C283D" w:rsidP="00975863">
            <w:pPr>
              <w:rPr>
                <w:rFonts w:ascii="Arial" w:hAnsi="Arial" w:cs="Arial"/>
                <w:b/>
                <w:bCs/>
                <w:color w:val="000000" w:themeColor="text1"/>
                <w:sz w:val="12"/>
                <w:szCs w:val="12"/>
              </w:rPr>
            </w:pPr>
          </w:p>
        </w:tc>
        <w:tc>
          <w:tcPr>
            <w:tcW w:w="709" w:type="dxa"/>
            <w:tcBorders>
              <w:top w:val="nil"/>
              <w:left w:val="nil"/>
              <w:bottom w:val="single" w:sz="4" w:space="0" w:color="auto"/>
              <w:right w:val="single" w:sz="4" w:space="0" w:color="auto"/>
            </w:tcBorders>
            <w:shd w:val="clear" w:color="auto" w:fill="auto"/>
            <w:vAlign w:val="center"/>
            <w:hideMark/>
          </w:tcPr>
          <w:p w:rsidR="009C283D" w:rsidRPr="00BA5C26" w:rsidRDefault="009C283D"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2020 год</w:t>
            </w:r>
          </w:p>
        </w:tc>
        <w:tc>
          <w:tcPr>
            <w:tcW w:w="709" w:type="dxa"/>
            <w:tcBorders>
              <w:top w:val="nil"/>
              <w:left w:val="nil"/>
              <w:bottom w:val="single" w:sz="4" w:space="0" w:color="auto"/>
              <w:right w:val="single" w:sz="4" w:space="0" w:color="auto"/>
            </w:tcBorders>
            <w:shd w:val="clear" w:color="auto" w:fill="auto"/>
            <w:vAlign w:val="center"/>
            <w:hideMark/>
          </w:tcPr>
          <w:p w:rsidR="009C283D" w:rsidRPr="00BA5C26" w:rsidRDefault="009C283D"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2021 год</w:t>
            </w:r>
          </w:p>
        </w:tc>
        <w:tc>
          <w:tcPr>
            <w:tcW w:w="708" w:type="dxa"/>
            <w:tcBorders>
              <w:top w:val="nil"/>
              <w:left w:val="nil"/>
              <w:bottom w:val="single" w:sz="4" w:space="0" w:color="auto"/>
              <w:right w:val="single" w:sz="4" w:space="0" w:color="auto"/>
            </w:tcBorders>
            <w:shd w:val="clear" w:color="auto" w:fill="auto"/>
            <w:vAlign w:val="center"/>
            <w:hideMark/>
          </w:tcPr>
          <w:p w:rsidR="009C283D" w:rsidRPr="00BA5C26" w:rsidRDefault="009C283D"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2022 год</w:t>
            </w:r>
          </w:p>
        </w:tc>
      </w:tr>
      <w:tr w:rsidR="00BA5C26" w:rsidRPr="00BA5C26" w:rsidTr="00975863">
        <w:trPr>
          <w:trHeight w:val="3036"/>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9C283D" w:rsidRPr="00BA5C26" w:rsidRDefault="009C283D"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1</w:t>
            </w:r>
          </w:p>
        </w:tc>
        <w:tc>
          <w:tcPr>
            <w:tcW w:w="1276" w:type="dxa"/>
            <w:tcBorders>
              <w:top w:val="nil"/>
              <w:left w:val="nil"/>
              <w:bottom w:val="single" w:sz="4" w:space="0" w:color="auto"/>
              <w:right w:val="single" w:sz="4" w:space="0" w:color="auto"/>
            </w:tcBorders>
            <w:shd w:val="clear" w:color="auto" w:fill="auto"/>
            <w:vAlign w:val="center"/>
            <w:hideMark/>
          </w:tcPr>
          <w:p w:rsidR="009C283D" w:rsidRPr="00BA5C26" w:rsidRDefault="009C283D" w:rsidP="00975863">
            <w:pPr>
              <w:rPr>
                <w:rFonts w:ascii="Arial" w:hAnsi="Arial" w:cs="Arial"/>
                <w:color w:val="000000" w:themeColor="text1"/>
                <w:sz w:val="12"/>
                <w:szCs w:val="12"/>
              </w:rPr>
            </w:pPr>
            <w:r w:rsidRPr="00BA5C26">
              <w:rPr>
                <w:rFonts w:ascii="Arial" w:hAnsi="Arial" w:cs="Arial"/>
                <w:color w:val="000000" w:themeColor="text1"/>
                <w:sz w:val="12"/>
                <w:szCs w:val="12"/>
              </w:rPr>
              <w:t>Организация в границах Молчановского сельского поселения уличного освещения</w:t>
            </w:r>
          </w:p>
        </w:tc>
        <w:tc>
          <w:tcPr>
            <w:tcW w:w="1559" w:type="dxa"/>
            <w:tcBorders>
              <w:top w:val="nil"/>
              <w:left w:val="nil"/>
              <w:bottom w:val="single" w:sz="4" w:space="0" w:color="auto"/>
              <w:right w:val="single" w:sz="4" w:space="0" w:color="auto"/>
            </w:tcBorders>
            <w:shd w:val="clear" w:color="auto" w:fill="auto"/>
            <w:vAlign w:val="center"/>
            <w:hideMark/>
          </w:tcPr>
          <w:p w:rsidR="009C283D" w:rsidRPr="00BA5C26" w:rsidRDefault="009C283D" w:rsidP="00975863">
            <w:pPr>
              <w:rPr>
                <w:rFonts w:ascii="Arial" w:hAnsi="Arial" w:cs="Arial"/>
                <w:color w:val="000000" w:themeColor="text1"/>
                <w:sz w:val="12"/>
                <w:szCs w:val="12"/>
              </w:rPr>
            </w:pPr>
            <w:r w:rsidRPr="00BA5C26">
              <w:rPr>
                <w:rFonts w:ascii="Arial" w:hAnsi="Arial" w:cs="Arial"/>
                <w:color w:val="000000" w:themeColor="text1"/>
                <w:sz w:val="12"/>
                <w:szCs w:val="12"/>
              </w:rPr>
              <w:t xml:space="preserve">Оплата электроэнергии и пени по договорам с </w:t>
            </w:r>
            <w:proofErr w:type="spellStart"/>
            <w:r w:rsidRPr="00BA5C26">
              <w:rPr>
                <w:rFonts w:ascii="Arial" w:hAnsi="Arial" w:cs="Arial"/>
                <w:color w:val="000000" w:themeColor="text1"/>
                <w:sz w:val="12"/>
                <w:szCs w:val="12"/>
              </w:rPr>
              <w:t>энергоснабжающими</w:t>
            </w:r>
            <w:proofErr w:type="spellEnd"/>
            <w:r w:rsidRPr="00BA5C26">
              <w:rPr>
                <w:rFonts w:ascii="Arial" w:hAnsi="Arial" w:cs="Arial"/>
                <w:color w:val="000000" w:themeColor="text1"/>
                <w:sz w:val="12"/>
                <w:szCs w:val="12"/>
              </w:rPr>
              <w:t xml:space="preserve"> организациями по снабжению электрической энергией светильников уличного освещения; ремонт, содержание сети уличного освещения (заработная плата электрика, основные средства, материальные запасы). Приобретение товаров, работ и услуг для содержания уличного освещения; оформление технических условий</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9C283D" w:rsidRPr="00BA5C26" w:rsidRDefault="009C283D"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2020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9C283D" w:rsidRPr="00BA5C26" w:rsidRDefault="009C283D"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2022</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C283D" w:rsidRPr="00BA5C26" w:rsidRDefault="009C283D"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Администрация Молчановского сельского поселения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9C283D" w:rsidRPr="00BA5C26" w:rsidRDefault="009C283D"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0503 7955401000 240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C283D" w:rsidRPr="00BA5C26" w:rsidRDefault="009C283D"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местный бюджет</w:t>
            </w:r>
          </w:p>
        </w:tc>
        <w:tc>
          <w:tcPr>
            <w:tcW w:w="709" w:type="dxa"/>
            <w:tcBorders>
              <w:top w:val="nil"/>
              <w:left w:val="nil"/>
              <w:bottom w:val="single" w:sz="4" w:space="0" w:color="auto"/>
              <w:right w:val="single" w:sz="4" w:space="0" w:color="auto"/>
            </w:tcBorders>
            <w:shd w:val="clear" w:color="auto" w:fill="auto"/>
            <w:vAlign w:val="center"/>
            <w:hideMark/>
          </w:tcPr>
          <w:p w:rsidR="009C283D" w:rsidRPr="00BA5C26" w:rsidRDefault="009C283D" w:rsidP="00975863">
            <w:pPr>
              <w:jc w:val="right"/>
              <w:rPr>
                <w:rFonts w:ascii="Arial" w:hAnsi="Arial" w:cs="Arial"/>
                <w:color w:val="000000" w:themeColor="text1"/>
                <w:sz w:val="12"/>
                <w:szCs w:val="12"/>
              </w:rPr>
            </w:pPr>
            <w:r w:rsidRPr="00BA5C26">
              <w:rPr>
                <w:rFonts w:ascii="Arial" w:hAnsi="Arial" w:cs="Arial"/>
                <w:color w:val="000000" w:themeColor="text1"/>
                <w:sz w:val="12"/>
                <w:szCs w:val="12"/>
              </w:rPr>
              <w:t>2 003,7</w:t>
            </w:r>
          </w:p>
        </w:tc>
        <w:tc>
          <w:tcPr>
            <w:tcW w:w="709" w:type="dxa"/>
            <w:tcBorders>
              <w:top w:val="nil"/>
              <w:left w:val="nil"/>
              <w:bottom w:val="single" w:sz="4" w:space="0" w:color="auto"/>
              <w:right w:val="single" w:sz="4" w:space="0" w:color="auto"/>
            </w:tcBorders>
            <w:shd w:val="clear" w:color="auto" w:fill="auto"/>
            <w:vAlign w:val="center"/>
            <w:hideMark/>
          </w:tcPr>
          <w:p w:rsidR="009C283D" w:rsidRPr="00BA5C26" w:rsidRDefault="009C283D" w:rsidP="00975863">
            <w:pPr>
              <w:jc w:val="right"/>
              <w:rPr>
                <w:rFonts w:ascii="Arial" w:hAnsi="Arial" w:cs="Arial"/>
                <w:color w:val="000000" w:themeColor="text1"/>
                <w:sz w:val="12"/>
                <w:szCs w:val="12"/>
              </w:rPr>
            </w:pPr>
            <w:r w:rsidRPr="00BA5C26">
              <w:rPr>
                <w:rFonts w:ascii="Arial" w:hAnsi="Arial" w:cs="Arial"/>
                <w:color w:val="000000" w:themeColor="text1"/>
                <w:sz w:val="12"/>
                <w:szCs w:val="12"/>
              </w:rPr>
              <w:t>2 075,8</w:t>
            </w:r>
          </w:p>
        </w:tc>
        <w:tc>
          <w:tcPr>
            <w:tcW w:w="708" w:type="dxa"/>
            <w:tcBorders>
              <w:top w:val="nil"/>
              <w:left w:val="nil"/>
              <w:bottom w:val="single" w:sz="4" w:space="0" w:color="auto"/>
              <w:right w:val="single" w:sz="4" w:space="0" w:color="auto"/>
            </w:tcBorders>
            <w:shd w:val="clear" w:color="auto" w:fill="auto"/>
            <w:vAlign w:val="center"/>
            <w:hideMark/>
          </w:tcPr>
          <w:p w:rsidR="009C283D" w:rsidRPr="00BA5C26" w:rsidRDefault="009C283D" w:rsidP="00975863">
            <w:pPr>
              <w:jc w:val="right"/>
              <w:rPr>
                <w:rFonts w:ascii="Arial" w:hAnsi="Arial" w:cs="Arial"/>
                <w:color w:val="000000" w:themeColor="text1"/>
                <w:sz w:val="12"/>
                <w:szCs w:val="12"/>
              </w:rPr>
            </w:pPr>
            <w:r w:rsidRPr="00BA5C26">
              <w:rPr>
                <w:rFonts w:ascii="Arial" w:hAnsi="Arial" w:cs="Arial"/>
                <w:color w:val="000000" w:themeColor="text1"/>
                <w:sz w:val="12"/>
                <w:szCs w:val="12"/>
              </w:rPr>
              <w:t>2 156,8</w:t>
            </w:r>
          </w:p>
        </w:tc>
      </w:tr>
      <w:tr w:rsidR="00BA5C26" w:rsidRPr="00BA5C26" w:rsidTr="00975863">
        <w:trPr>
          <w:trHeight w:val="528"/>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9C283D" w:rsidRPr="00BA5C26" w:rsidRDefault="009C283D" w:rsidP="00975863">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1276" w:type="dxa"/>
            <w:tcBorders>
              <w:top w:val="nil"/>
              <w:left w:val="nil"/>
              <w:bottom w:val="single" w:sz="4" w:space="0" w:color="auto"/>
              <w:right w:val="single" w:sz="4" w:space="0" w:color="auto"/>
            </w:tcBorders>
            <w:shd w:val="clear" w:color="auto" w:fill="auto"/>
            <w:vAlign w:val="center"/>
            <w:hideMark/>
          </w:tcPr>
          <w:p w:rsidR="009C283D" w:rsidRPr="00BA5C26" w:rsidRDefault="009C283D"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Итого по мероприятию</w:t>
            </w:r>
          </w:p>
        </w:tc>
        <w:tc>
          <w:tcPr>
            <w:tcW w:w="1559" w:type="dxa"/>
            <w:tcBorders>
              <w:top w:val="nil"/>
              <w:left w:val="nil"/>
              <w:bottom w:val="single" w:sz="4" w:space="0" w:color="auto"/>
              <w:right w:val="single" w:sz="4" w:space="0" w:color="auto"/>
            </w:tcBorders>
            <w:shd w:val="clear" w:color="auto" w:fill="auto"/>
            <w:vAlign w:val="center"/>
            <w:hideMark/>
          </w:tcPr>
          <w:p w:rsidR="009C283D" w:rsidRPr="00BA5C26" w:rsidRDefault="009C283D"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9C283D" w:rsidRPr="00BA5C26" w:rsidRDefault="009C283D"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9C283D" w:rsidRPr="00BA5C26" w:rsidRDefault="009C283D"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C283D" w:rsidRPr="00BA5C26" w:rsidRDefault="009C283D"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9C283D" w:rsidRPr="00BA5C26" w:rsidRDefault="009C283D"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C283D" w:rsidRPr="00BA5C26" w:rsidRDefault="009C283D" w:rsidP="00975863">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709" w:type="dxa"/>
            <w:tcBorders>
              <w:top w:val="nil"/>
              <w:left w:val="nil"/>
              <w:bottom w:val="single" w:sz="4" w:space="0" w:color="auto"/>
              <w:right w:val="single" w:sz="4" w:space="0" w:color="auto"/>
            </w:tcBorders>
            <w:shd w:val="clear" w:color="auto" w:fill="auto"/>
            <w:vAlign w:val="center"/>
            <w:hideMark/>
          </w:tcPr>
          <w:p w:rsidR="009C283D" w:rsidRPr="00BA5C26" w:rsidRDefault="009C283D" w:rsidP="00975863">
            <w:pPr>
              <w:jc w:val="right"/>
              <w:rPr>
                <w:rFonts w:ascii="Arial" w:hAnsi="Arial" w:cs="Arial"/>
                <w:b/>
                <w:bCs/>
                <w:color w:val="000000" w:themeColor="text1"/>
                <w:sz w:val="12"/>
                <w:szCs w:val="12"/>
              </w:rPr>
            </w:pPr>
            <w:r w:rsidRPr="00BA5C26">
              <w:rPr>
                <w:rFonts w:ascii="Arial" w:hAnsi="Arial" w:cs="Arial"/>
                <w:b/>
                <w:bCs/>
                <w:color w:val="000000" w:themeColor="text1"/>
                <w:sz w:val="12"/>
                <w:szCs w:val="12"/>
              </w:rPr>
              <w:t>2 003,7</w:t>
            </w:r>
          </w:p>
        </w:tc>
        <w:tc>
          <w:tcPr>
            <w:tcW w:w="709" w:type="dxa"/>
            <w:tcBorders>
              <w:top w:val="nil"/>
              <w:left w:val="nil"/>
              <w:bottom w:val="single" w:sz="4" w:space="0" w:color="auto"/>
              <w:right w:val="single" w:sz="4" w:space="0" w:color="auto"/>
            </w:tcBorders>
            <w:shd w:val="clear" w:color="auto" w:fill="auto"/>
            <w:vAlign w:val="center"/>
            <w:hideMark/>
          </w:tcPr>
          <w:p w:rsidR="009C283D" w:rsidRPr="00BA5C26" w:rsidRDefault="009C283D" w:rsidP="00975863">
            <w:pPr>
              <w:jc w:val="right"/>
              <w:rPr>
                <w:rFonts w:ascii="Arial" w:hAnsi="Arial" w:cs="Arial"/>
                <w:b/>
                <w:bCs/>
                <w:color w:val="000000" w:themeColor="text1"/>
                <w:sz w:val="12"/>
                <w:szCs w:val="12"/>
              </w:rPr>
            </w:pPr>
            <w:r w:rsidRPr="00BA5C26">
              <w:rPr>
                <w:rFonts w:ascii="Arial" w:hAnsi="Arial" w:cs="Arial"/>
                <w:b/>
                <w:bCs/>
                <w:color w:val="000000" w:themeColor="text1"/>
                <w:sz w:val="12"/>
                <w:szCs w:val="12"/>
              </w:rPr>
              <w:t>2 075,8</w:t>
            </w:r>
          </w:p>
        </w:tc>
        <w:tc>
          <w:tcPr>
            <w:tcW w:w="708" w:type="dxa"/>
            <w:tcBorders>
              <w:top w:val="nil"/>
              <w:left w:val="nil"/>
              <w:bottom w:val="single" w:sz="4" w:space="0" w:color="auto"/>
              <w:right w:val="single" w:sz="4" w:space="0" w:color="auto"/>
            </w:tcBorders>
            <w:shd w:val="clear" w:color="auto" w:fill="auto"/>
            <w:vAlign w:val="center"/>
            <w:hideMark/>
          </w:tcPr>
          <w:p w:rsidR="009C283D" w:rsidRPr="00BA5C26" w:rsidRDefault="009C283D" w:rsidP="00975863">
            <w:pPr>
              <w:jc w:val="right"/>
              <w:rPr>
                <w:rFonts w:ascii="Arial" w:hAnsi="Arial" w:cs="Arial"/>
                <w:b/>
                <w:bCs/>
                <w:color w:val="000000" w:themeColor="text1"/>
                <w:sz w:val="12"/>
                <w:szCs w:val="12"/>
              </w:rPr>
            </w:pPr>
            <w:r w:rsidRPr="00BA5C26">
              <w:rPr>
                <w:rFonts w:ascii="Arial" w:hAnsi="Arial" w:cs="Arial"/>
                <w:b/>
                <w:bCs/>
                <w:color w:val="000000" w:themeColor="text1"/>
                <w:sz w:val="12"/>
                <w:szCs w:val="12"/>
              </w:rPr>
              <w:t>2 156,8</w:t>
            </w:r>
          </w:p>
        </w:tc>
      </w:tr>
      <w:tr w:rsidR="00BA5C26" w:rsidRPr="00BA5C26" w:rsidTr="00975863">
        <w:trPr>
          <w:trHeight w:val="288"/>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9C283D" w:rsidRPr="00BA5C26" w:rsidRDefault="009C283D" w:rsidP="00975863">
            <w:pP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1276" w:type="dxa"/>
            <w:tcBorders>
              <w:top w:val="nil"/>
              <w:left w:val="nil"/>
              <w:bottom w:val="single" w:sz="4" w:space="0" w:color="auto"/>
              <w:right w:val="single" w:sz="4" w:space="0" w:color="auto"/>
            </w:tcBorders>
            <w:shd w:val="clear" w:color="auto" w:fill="auto"/>
            <w:vAlign w:val="center"/>
            <w:hideMark/>
          </w:tcPr>
          <w:p w:rsidR="009C283D" w:rsidRPr="00BA5C26" w:rsidRDefault="009C283D"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Всего по МП</w:t>
            </w:r>
          </w:p>
        </w:tc>
        <w:tc>
          <w:tcPr>
            <w:tcW w:w="1559" w:type="dxa"/>
            <w:tcBorders>
              <w:top w:val="nil"/>
              <w:left w:val="nil"/>
              <w:bottom w:val="single" w:sz="4" w:space="0" w:color="auto"/>
              <w:right w:val="single" w:sz="4" w:space="0" w:color="auto"/>
            </w:tcBorders>
            <w:shd w:val="clear" w:color="auto" w:fill="auto"/>
            <w:vAlign w:val="center"/>
            <w:hideMark/>
          </w:tcPr>
          <w:p w:rsidR="009C283D" w:rsidRPr="00BA5C26" w:rsidRDefault="009C283D"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9C283D" w:rsidRPr="00BA5C26" w:rsidRDefault="009C283D"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9C283D" w:rsidRPr="00BA5C26" w:rsidRDefault="009C283D"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C283D" w:rsidRPr="00BA5C26" w:rsidRDefault="009C283D"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9C283D" w:rsidRPr="00BA5C26" w:rsidRDefault="009C283D"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C283D" w:rsidRPr="00BA5C26" w:rsidRDefault="009C283D" w:rsidP="00975863">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709" w:type="dxa"/>
            <w:tcBorders>
              <w:top w:val="nil"/>
              <w:left w:val="nil"/>
              <w:bottom w:val="single" w:sz="4" w:space="0" w:color="auto"/>
              <w:right w:val="single" w:sz="4" w:space="0" w:color="auto"/>
            </w:tcBorders>
            <w:shd w:val="clear" w:color="auto" w:fill="auto"/>
            <w:vAlign w:val="center"/>
            <w:hideMark/>
          </w:tcPr>
          <w:p w:rsidR="009C283D" w:rsidRPr="00BA5C26" w:rsidRDefault="009C283D" w:rsidP="00975863">
            <w:pPr>
              <w:jc w:val="right"/>
              <w:rPr>
                <w:rFonts w:ascii="Arial" w:hAnsi="Arial" w:cs="Arial"/>
                <w:b/>
                <w:bCs/>
                <w:color w:val="000000" w:themeColor="text1"/>
                <w:sz w:val="12"/>
                <w:szCs w:val="12"/>
              </w:rPr>
            </w:pPr>
            <w:r w:rsidRPr="00BA5C26">
              <w:rPr>
                <w:rFonts w:ascii="Arial" w:hAnsi="Arial" w:cs="Arial"/>
                <w:b/>
                <w:bCs/>
                <w:color w:val="000000" w:themeColor="text1"/>
                <w:sz w:val="12"/>
                <w:szCs w:val="12"/>
              </w:rPr>
              <w:t>2 003,7</w:t>
            </w:r>
          </w:p>
        </w:tc>
        <w:tc>
          <w:tcPr>
            <w:tcW w:w="709" w:type="dxa"/>
            <w:tcBorders>
              <w:top w:val="nil"/>
              <w:left w:val="nil"/>
              <w:bottom w:val="single" w:sz="4" w:space="0" w:color="auto"/>
              <w:right w:val="single" w:sz="4" w:space="0" w:color="auto"/>
            </w:tcBorders>
            <w:shd w:val="clear" w:color="auto" w:fill="auto"/>
            <w:vAlign w:val="center"/>
            <w:hideMark/>
          </w:tcPr>
          <w:p w:rsidR="009C283D" w:rsidRPr="00BA5C26" w:rsidRDefault="009C283D" w:rsidP="00975863">
            <w:pPr>
              <w:jc w:val="right"/>
              <w:rPr>
                <w:rFonts w:ascii="Arial" w:hAnsi="Arial" w:cs="Arial"/>
                <w:b/>
                <w:bCs/>
                <w:color w:val="000000" w:themeColor="text1"/>
                <w:sz w:val="12"/>
                <w:szCs w:val="12"/>
              </w:rPr>
            </w:pPr>
            <w:r w:rsidRPr="00BA5C26">
              <w:rPr>
                <w:rFonts w:ascii="Arial" w:hAnsi="Arial" w:cs="Arial"/>
                <w:b/>
                <w:bCs/>
                <w:color w:val="000000" w:themeColor="text1"/>
                <w:sz w:val="12"/>
                <w:szCs w:val="12"/>
              </w:rPr>
              <w:t>2 075,8</w:t>
            </w:r>
          </w:p>
        </w:tc>
        <w:tc>
          <w:tcPr>
            <w:tcW w:w="708" w:type="dxa"/>
            <w:tcBorders>
              <w:top w:val="nil"/>
              <w:left w:val="nil"/>
              <w:bottom w:val="single" w:sz="4" w:space="0" w:color="auto"/>
              <w:right w:val="single" w:sz="4" w:space="0" w:color="auto"/>
            </w:tcBorders>
            <w:shd w:val="clear" w:color="auto" w:fill="auto"/>
            <w:vAlign w:val="center"/>
            <w:hideMark/>
          </w:tcPr>
          <w:p w:rsidR="009C283D" w:rsidRPr="00BA5C26" w:rsidRDefault="009C283D" w:rsidP="00975863">
            <w:pPr>
              <w:jc w:val="right"/>
              <w:rPr>
                <w:rFonts w:ascii="Arial" w:hAnsi="Arial" w:cs="Arial"/>
                <w:b/>
                <w:bCs/>
                <w:color w:val="000000" w:themeColor="text1"/>
                <w:sz w:val="12"/>
                <w:szCs w:val="12"/>
              </w:rPr>
            </w:pPr>
            <w:r w:rsidRPr="00BA5C26">
              <w:rPr>
                <w:rFonts w:ascii="Arial" w:hAnsi="Arial" w:cs="Arial"/>
                <w:b/>
                <w:bCs/>
                <w:color w:val="000000" w:themeColor="text1"/>
                <w:sz w:val="12"/>
                <w:szCs w:val="12"/>
              </w:rPr>
              <w:t>2 156,8</w:t>
            </w:r>
          </w:p>
        </w:tc>
      </w:tr>
    </w:tbl>
    <w:p w:rsidR="009C283D" w:rsidRPr="00BA5C26" w:rsidRDefault="009C283D" w:rsidP="009C283D">
      <w:pPr>
        <w:jc w:val="center"/>
        <w:rPr>
          <w:rFonts w:ascii="Arial" w:hAnsi="Arial" w:cs="Arial"/>
          <w:b/>
          <w:color w:val="000000" w:themeColor="text1"/>
          <w:sz w:val="20"/>
          <w:szCs w:val="20"/>
        </w:rPr>
      </w:pPr>
      <w:r w:rsidRPr="00BA5C26">
        <w:rPr>
          <w:rFonts w:ascii="Arial" w:hAnsi="Arial" w:cs="Arial"/>
          <w:b/>
          <w:color w:val="000000" w:themeColor="text1"/>
          <w:sz w:val="20"/>
          <w:szCs w:val="20"/>
        </w:rPr>
        <w:t>4. Обоснование ресурсного обеспечения муниципальной Программы</w:t>
      </w:r>
    </w:p>
    <w:p w:rsidR="009C283D" w:rsidRPr="00BA5C26" w:rsidRDefault="009C283D" w:rsidP="009C283D">
      <w:pPr>
        <w:autoSpaceDE w:val="0"/>
        <w:autoSpaceDN w:val="0"/>
        <w:adjustRightInd w:val="0"/>
        <w:ind w:firstLine="708"/>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Финансовое обеспечение мероприятий Программы планируется осуществить за счет средств бюджета Молчановского сельского </w:t>
      </w:r>
      <w:proofErr w:type="spellStart"/>
      <w:r w:rsidRPr="00BA5C26">
        <w:rPr>
          <w:rFonts w:ascii="Arial" w:hAnsi="Arial" w:cs="Arial"/>
          <w:color w:val="000000" w:themeColor="text1"/>
          <w:sz w:val="20"/>
          <w:szCs w:val="20"/>
          <w:lang w:eastAsia="en-US"/>
        </w:rPr>
        <w:t>посления</w:t>
      </w:r>
      <w:proofErr w:type="spellEnd"/>
      <w:r w:rsidRPr="00BA5C26">
        <w:rPr>
          <w:rFonts w:ascii="Arial" w:hAnsi="Arial" w:cs="Arial"/>
          <w:color w:val="000000" w:themeColor="text1"/>
          <w:sz w:val="20"/>
          <w:szCs w:val="20"/>
          <w:lang w:eastAsia="en-US"/>
        </w:rPr>
        <w:t>.</w:t>
      </w:r>
    </w:p>
    <w:p w:rsidR="009C283D" w:rsidRPr="00BA5C26" w:rsidRDefault="009C283D" w:rsidP="009C283D">
      <w:pPr>
        <w:autoSpaceDE w:val="0"/>
        <w:autoSpaceDN w:val="0"/>
        <w:adjustRightInd w:val="0"/>
        <w:ind w:firstLine="708"/>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К реализации мероприятий могут привлекаться средства областного и федерального бюджетов в рамках финансирования областных и федеральных программ по развитию уличного освещения в населенных пунктах и внебюджетные источники.</w:t>
      </w:r>
    </w:p>
    <w:p w:rsidR="009C283D" w:rsidRPr="00BA5C26" w:rsidRDefault="009C283D" w:rsidP="009C283D">
      <w:pPr>
        <w:autoSpaceDE w:val="0"/>
        <w:autoSpaceDN w:val="0"/>
        <w:adjustRightInd w:val="0"/>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 xml:space="preserve">        Общий объем финансирования Программы из бюджета поселения составляет </w:t>
      </w:r>
      <w:r w:rsidRPr="00BA5C26">
        <w:rPr>
          <w:rFonts w:ascii="Arial" w:hAnsi="Arial" w:cs="Arial"/>
          <w:b/>
          <w:color w:val="000000" w:themeColor="text1"/>
          <w:sz w:val="20"/>
          <w:szCs w:val="20"/>
        </w:rPr>
        <w:t xml:space="preserve"> </w:t>
      </w:r>
      <w:r w:rsidRPr="00BA5C26">
        <w:rPr>
          <w:rFonts w:ascii="Arial" w:hAnsi="Arial" w:cs="Arial"/>
          <w:color w:val="000000" w:themeColor="text1"/>
          <w:sz w:val="20"/>
          <w:szCs w:val="20"/>
          <w:lang w:eastAsia="en-US"/>
        </w:rPr>
        <w:t>тыс</w:t>
      </w:r>
      <w:r w:rsidRPr="00BA5C26">
        <w:rPr>
          <w:rFonts w:ascii="Arial" w:hAnsi="Arial" w:cs="Arial"/>
          <w:b/>
          <w:bCs/>
          <w:color w:val="000000" w:themeColor="text1"/>
          <w:sz w:val="20"/>
          <w:szCs w:val="20"/>
          <w:lang w:eastAsia="en-US"/>
        </w:rPr>
        <w:t xml:space="preserve">. </w:t>
      </w:r>
      <w:proofErr w:type="spellStart"/>
      <w:r w:rsidRPr="00BA5C26">
        <w:rPr>
          <w:rFonts w:ascii="Arial" w:hAnsi="Arial" w:cs="Arial"/>
          <w:color w:val="000000" w:themeColor="text1"/>
          <w:sz w:val="20"/>
          <w:szCs w:val="20"/>
          <w:lang w:eastAsia="en-US"/>
        </w:rPr>
        <w:t>руб</w:t>
      </w:r>
      <w:proofErr w:type="spellEnd"/>
      <w:r w:rsidRPr="00BA5C26">
        <w:rPr>
          <w:rFonts w:ascii="Arial" w:hAnsi="Arial" w:cs="Arial"/>
          <w:color w:val="000000" w:themeColor="text1"/>
          <w:sz w:val="20"/>
          <w:szCs w:val="20"/>
          <w:lang w:eastAsia="en-US"/>
        </w:rPr>
        <w:t>:</w:t>
      </w:r>
    </w:p>
    <w:p w:rsidR="009C283D" w:rsidRPr="00BA5C26" w:rsidRDefault="009C283D" w:rsidP="009C283D">
      <w:pPr>
        <w:autoSpaceDE w:val="0"/>
        <w:autoSpaceDN w:val="0"/>
        <w:adjustRightInd w:val="0"/>
        <w:jc w:val="both"/>
        <w:rPr>
          <w:rFonts w:ascii="Arial" w:hAnsi="Arial" w:cs="Arial"/>
          <w:bCs/>
          <w:color w:val="000000" w:themeColor="text1"/>
          <w:sz w:val="20"/>
          <w:szCs w:val="20"/>
          <w:lang w:eastAsia="en-US"/>
        </w:rPr>
      </w:pPr>
      <w:r w:rsidRPr="00BA5C26">
        <w:rPr>
          <w:rFonts w:ascii="Arial" w:hAnsi="Arial" w:cs="Arial"/>
          <w:bCs/>
          <w:color w:val="000000" w:themeColor="text1"/>
          <w:sz w:val="20"/>
          <w:szCs w:val="20"/>
          <w:lang w:eastAsia="en-US"/>
        </w:rPr>
        <w:t xml:space="preserve">2020 </w:t>
      </w:r>
      <w:r w:rsidRPr="00BA5C26">
        <w:rPr>
          <w:rFonts w:ascii="Arial" w:hAnsi="Arial" w:cs="Arial"/>
          <w:color w:val="000000" w:themeColor="text1"/>
          <w:sz w:val="20"/>
          <w:szCs w:val="20"/>
          <w:lang w:eastAsia="en-US"/>
        </w:rPr>
        <w:t xml:space="preserve">год </w:t>
      </w:r>
      <w:r w:rsidRPr="00BA5C26">
        <w:rPr>
          <w:rFonts w:ascii="Arial" w:hAnsi="Arial" w:cs="Arial"/>
          <w:bCs/>
          <w:color w:val="000000" w:themeColor="text1"/>
          <w:sz w:val="20"/>
          <w:szCs w:val="20"/>
          <w:lang w:eastAsia="en-US"/>
        </w:rPr>
        <w:t xml:space="preserve">– 2 003,7 тыс. </w:t>
      </w:r>
      <w:r w:rsidRPr="00BA5C26">
        <w:rPr>
          <w:rFonts w:ascii="Arial" w:hAnsi="Arial" w:cs="Arial"/>
          <w:color w:val="000000" w:themeColor="text1"/>
          <w:sz w:val="20"/>
          <w:szCs w:val="20"/>
          <w:lang w:eastAsia="en-US"/>
        </w:rPr>
        <w:t>рублей,</w:t>
      </w:r>
    </w:p>
    <w:p w:rsidR="009C283D" w:rsidRPr="00BA5C26" w:rsidRDefault="009C283D" w:rsidP="009C283D">
      <w:pPr>
        <w:autoSpaceDE w:val="0"/>
        <w:autoSpaceDN w:val="0"/>
        <w:adjustRightInd w:val="0"/>
        <w:jc w:val="both"/>
        <w:rPr>
          <w:rFonts w:ascii="Arial" w:hAnsi="Arial" w:cs="Arial"/>
          <w:bCs/>
          <w:color w:val="000000" w:themeColor="text1"/>
          <w:sz w:val="20"/>
          <w:szCs w:val="20"/>
          <w:lang w:eastAsia="en-US"/>
        </w:rPr>
      </w:pPr>
      <w:r w:rsidRPr="00BA5C26">
        <w:rPr>
          <w:rFonts w:ascii="Arial" w:hAnsi="Arial" w:cs="Arial"/>
          <w:bCs/>
          <w:color w:val="000000" w:themeColor="text1"/>
          <w:sz w:val="20"/>
          <w:szCs w:val="20"/>
          <w:lang w:eastAsia="en-US"/>
        </w:rPr>
        <w:t xml:space="preserve">2021 </w:t>
      </w:r>
      <w:r w:rsidRPr="00BA5C26">
        <w:rPr>
          <w:rFonts w:ascii="Arial" w:hAnsi="Arial" w:cs="Arial"/>
          <w:color w:val="000000" w:themeColor="text1"/>
          <w:sz w:val="20"/>
          <w:szCs w:val="20"/>
          <w:lang w:eastAsia="en-US"/>
        </w:rPr>
        <w:t xml:space="preserve">год </w:t>
      </w:r>
      <w:r w:rsidRPr="00BA5C26">
        <w:rPr>
          <w:rFonts w:ascii="Arial" w:hAnsi="Arial" w:cs="Arial"/>
          <w:bCs/>
          <w:color w:val="000000" w:themeColor="text1"/>
          <w:sz w:val="20"/>
          <w:szCs w:val="20"/>
          <w:lang w:eastAsia="en-US"/>
        </w:rPr>
        <w:t xml:space="preserve">– </w:t>
      </w:r>
      <w:r w:rsidRPr="00BA5C26">
        <w:rPr>
          <w:rFonts w:ascii="Arial" w:hAnsi="Arial" w:cs="Arial"/>
          <w:color w:val="000000" w:themeColor="text1"/>
          <w:sz w:val="20"/>
          <w:szCs w:val="20"/>
        </w:rPr>
        <w:t>2 075,8 тыс.</w:t>
      </w:r>
      <w:r w:rsidRPr="00BA5C26">
        <w:rPr>
          <w:rFonts w:ascii="Arial" w:hAnsi="Arial" w:cs="Arial"/>
          <w:bCs/>
          <w:color w:val="000000" w:themeColor="text1"/>
          <w:sz w:val="20"/>
          <w:szCs w:val="20"/>
          <w:lang w:eastAsia="en-US"/>
        </w:rPr>
        <w:t xml:space="preserve"> </w:t>
      </w:r>
      <w:r w:rsidRPr="00BA5C26">
        <w:rPr>
          <w:rFonts w:ascii="Arial" w:hAnsi="Arial" w:cs="Arial"/>
          <w:color w:val="000000" w:themeColor="text1"/>
          <w:sz w:val="20"/>
          <w:szCs w:val="20"/>
          <w:lang w:eastAsia="en-US"/>
        </w:rPr>
        <w:t>рублей,</w:t>
      </w:r>
    </w:p>
    <w:p w:rsidR="009C283D" w:rsidRPr="00BA5C26" w:rsidRDefault="009C283D" w:rsidP="009C283D">
      <w:pPr>
        <w:autoSpaceDE w:val="0"/>
        <w:autoSpaceDN w:val="0"/>
        <w:adjustRightInd w:val="0"/>
        <w:jc w:val="both"/>
        <w:rPr>
          <w:rFonts w:ascii="Arial" w:hAnsi="Arial" w:cs="Arial"/>
          <w:bCs/>
          <w:color w:val="000000" w:themeColor="text1"/>
          <w:sz w:val="20"/>
          <w:szCs w:val="20"/>
          <w:lang w:eastAsia="en-US"/>
        </w:rPr>
      </w:pPr>
      <w:r w:rsidRPr="00BA5C26">
        <w:rPr>
          <w:rFonts w:ascii="Arial" w:hAnsi="Arial" w:cs="Arial"/>
          <w:bCs/>
          <w:color w:val="000000" w:themeColor="text1"/>
          <w:sz w:val="20"/>
          <w:szCs w:val="20"/>
          <w:lang w:eastAsia="en-US"/>
        </w:rPr>
        <w:t xml:space="preserve">2022 </w:t>
      </w:r>
      <w:r w:rsidRPr="00BA5C26">
        <w:rPr>
          <w:rFonts w:ascii="Arial" w:hAnsi="Arial" w:cs="Arial"/>
          <w:color w:val="000000" w:themeColor="text1"/>
          <w:sz w:val="20"/>
          <w:szCs w:val="20"/>
          <w:lang w:eastAsia="en-US"/>
        </w:rPr>
        <w:t xml:space="preserve">год </w:t>
      </w:r>
      <w:r w:rsidRPr="00BA5C26">
        <w:rPr>
          <w:rFonts w:ascii="Arial" w:hAnsi="Arial" w:cs="Arial"/>
          <w:bCs/>
          <w:color w:val="000000" w:themeColor="text1"/>
          <w:sz w:val="20"/>
          <w:szCs w:val="20"/>
          <w:lang w:eastAsia="en-US"/>
        </w:rPr>
        <w:t xml:space="preserve">– 2 156,8 тыс. </w:t>
      </w:r>
      <w:r w:rsidRPr="00BA5C26">
        <w:rPr>
          <w:rFonts w:ascii="Arial" w:hAnsi="Arial" w:cs="Arial"/>
          <w:color w:val="000000" w:themeColor="text1"/>
          <w:sz w:val="20"/>
          <w:szCs w:val="20"/>
          <w:lang w:eastAsia="en-US"/>
        </w:rPr>
        <w:t>рублей.</w:t>
      </w:r>
    </w:p>
    <w:p w:rsidR="009C283D" w:rsidRPr="00BA5C26" w:rsidRDefault="009C283D" w:rsidP="009C283D">
      <w:pPr>
        <w:autoSpaceDE w:val="0"/>
        <w:autoSpaceDN w:val="0"/>
        <w:adjustRightInd w:val="0"/>
        <w:ind w:firstLine="708"/>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Финансирование мероприятий Программы за счет средств местного бюджета</w:t>
      </w:r>
    </w:p>
    <w:p w:rsidR="009C283D" w:rsidRPr="00BA5C26" w:rsidRDefault="009C283D" w:rsidP="009C283D">
      <w:pPr>
        <w:autoSpaceDE w:val="0"/>
        <w:autoSpaceDN w:val="0"/>
        <w:adjustRightInd w:val="0"/>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lastRenderedPageBreak/>
        <w:t>осуществляется в соответствии с решением Муниципального совета Молчановского сельского поселения о бюджете на соответствующий финансовый год.</w:t>
      </w:r>
    </w:p>
    <w:p w:rsidR="009C283D" w:rsidRPr="00BA5C26" w:rsidRDefault="009C283D" w:rsidP="009C283D">
      <w:pPr>
        <w:autoSpaceDE w:val="0"/>
        <w:autoSpaceDN w:val="0"/>
        <w:adjustRightInd w:val="0"/>
        <w:ind w:firstLine="708"/>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Объемы финансирования Программы за счет средств бюджета поселения носят прогнозный характер и подлежат уточнению в установленном порядке при формировании и утверждении проекта бюджета поселения на очередной финансовый год.</w:t>
      </w:r>
    </w:p>
    <w:p w:rsidR="009C283D" w:rsidRPr="00BA5C26" w:rsidRDefault="009C283D" w:rsidP="009C283D">
      <w:pPr>
        <w:autoSpaceDE w:val="0"/>
        <w:autoSpaceDN w:val="0"/>
        <w:adjustRightInd w:val="0"/>
        <w:ind w:firstLine="708"/>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Обоснование финансового обеспечения программных мероприятий основано на заключении договоров с ресурсно-снабжающими и обслуживающими организациями, которые предоставляют услуги по обслуживанию и содержанию уличного освещения.</w:t>
      </w:r>
    </w:p>
    <w:p w:rsidR="009C283D" w:rsidRPr="00BA5C26" w:rsidRDefault="009C283D" w:rsidP="009C283D">
      <w:pPr>
        <w:jc w:val="center"/>
        <w:rPr>
          <w:rFonts w:ascii="Arial" w:hAnsi="Arial" w:cs="Arial"/>
          <w:b/>
          <w:color w:val="000000" w:themeColor="text1"/>
          <w:sz w:val="20"/>
          <w:szCs w:val="20"/>
        </w:rPr>
      </w:pPr>
      <w:r w:rsidRPr="00BA5C26">
        <w:rPr>
          <w:rFonts w:ascii="Arial" w:hAnsi="Arial" w:cs="Arial"/>
          <w:b/>
          <w:color w:val="000000" w:themeColor="text1"/>
          <w:sz w:val="20"/>
          <w:szCs w:val="20"/>
        </w:rPr>
        <w:t>5. Оценка социально-экономической</w:t>
      </w:r>
    </w:p>
    <w:p w:rsidR="009C283D" w:rsidRPr="00BA5C26" w:rsidRDefault="009C283D" w:rsidP="009C283D">
      <w:pPr>
        <w:jc w:val="center"/>
        <w:rPr>
          <w:rFonts w:ascii="Arial" w:hAnsi="Arial" w:cs="Arial"/>
          <w:b/>
          <w:color w:val="000000" w:themeColor="text1"/>
          <w:sz w:val="20"/>
          <w:szCs w:val="20"/>
        </w:rPr>
      </w:pPr>
      <w:r w:rsidRPr="00BA5C26">
        <w:rPr>
          <w:rFonts w:ascii="Arial" w:hAnsi="Arial" w:cs="Arial"/>
          <w:b/>
          <w:color w:val="000000" w:themeColor="text1"/>
          <w:sz w:val="20"/>
          <w:szCs w:val="20"/>
        </w:rPr>
        <w:t>эффективности муниципальной Программы</w:t>
      </w:r>
    </w:p>
    <w:p w:rsidR="009C283D" w:rsidRPr="00BA5C26" w:rsidRDefault="009C283D" w:rsidP="009C283D">
      <w:pPr>
        <w:tabs>
          <w:tab w:val="num" w:pos="0"/>
        </w:tabs>
        <w:jc w:val="both"/>
        <w:rPr>
          <w:rFonts w:ascii="Arial" w:hAnsi="Arial" w:cs="Arial"/>
          <w:color w:val="000000" w:themeColor="text1"/>
          <w:sz w:val="20"/>
          <w:szCs w:val="20"/>
        </w:rPr>
      </w:pPr>
      <w:r w:rsidRPr="00BA5C26">
        <w:rPr>
          <w:rFonts w:ascii="Arial" w:hAnsi="Arial" w:cs="Arial"/>
          <w:color w:val="000000" w:themeColor="text1"/>
          <w:sz w:val="20"/>
          <w:szCs w:val="20"/>
        </w:rPr>
        <w:t xml:space="preserve">В ходе реализации Программы планируется достичь следующих результатов: </w:t>
      </w:r>
    </w:p>
    <w:p w:rsidR="009C283D" w:rsidRPr="00BA5C26" w:rsidRDefault="009C283D" w:rsidP="006C5754">
      <w:pPr>
        <w:pStyle w:val="ConsPlusCell"/>
        <w:numPr>
          <w:ilvl w:val="0"/>
          <w:numId w:val="41"/>
        </w:numPr>
        <w:ind w:left="0" w:firstLine="0"/>
        <w:jc w:val="both"/>
        <w:rPr>
          <w:color w:val="000000" w:themeColor="text1"/>
        </w:rPr>
      </w:pPr>
      <w:r w:rsidRPr="00BA5C26">
        <w:rPr>
          <w:color w:val="000000" w:themeColor="text1"/>
        </w:rPr>
        <w:t xml:space="preserve">Обеспечение более комфортных условий проживания населения Молчановского сельского поселения; </w:t>
      </w:r>
    </w:p>
    <w:p w:rsidR="009C283D" w:rsidRPr="00BA5C26" w:rsidRDefault="009C283D" w:rsidP="006C5754">
      <w:pPr>
        <w:pStyle w:val="ConsPlusCell"/>
        <w:numPr>
          <w:ilvl w:val="0"/>
          <w:numId w:val="41"/>
        </w:numPr>
        <w:ind w:left="0" w:firstLine="20"/>
        <w:jc w:val="both"/>
        <w:rPr>
          <w:color w:val="000000" w:themeColor="text1"/>
        </w:rPr>
      </w:pPr>
      <w:r w:rsidRPr="00BA5C26">
        <w:rPr>
          <w:color w:val="000000" w:themeColor="text1"/>
        </w:rPr>
        <w:t>Улучшение освещенности улиц в поселении;</w:t>
      </w:r>
    </w:p>
    <w:p w:rsidR="009C283D" w:rsidRPr="00BA5C26" w:rsidRDefault="009C283D" w:rsidP="009C283D">
      <w:pPr>
        <w:jc w:val="both"/>
        <w:rPr>
          <w:rFonts w:ascii="Arial" w:hAnsi="Arial" w:cs="Arial"/>
          <w:color w:val="000000" w:themeColor="text1"/>
          <w:sz w:val="20"/>
          <w:szCs w:val="20"/>
        </w:rPr>
      </w:pPr>
      <w:r w:rsidRPr="00BA5C26">
        <w:rPr>
          <w:rFonts w:ascii="Arial" w:hAnsi="Arial" w:cs="Arial"/>
          <w:color w:val="000000" w:themeColor="text1"/>
          <w:sz w:val="20"/>
          <w:szCs w:val="20"/>
        </w:rPr>
        <w:t>3. Приведение сетей уличного освещения в технически исправное состояние с коэффициентом горения в вечернее и ночное время суток не ниже 90% позволит  обеспечить снижение аварийности дорожного движения, снижения криминогенной  обстановки.</w:t>
      </w:r>
    </w:p>
    <w:p w:rsidR="009C283D" w:rsidRPr="00BA5C26" w:rsidRDefault="009C283D" w:rsidP="009C283D">
      <w:pPr>
        <w:jc w:val="both"/>
        <w:rPr>
          <w:rFonts w:ascii="Arial" w:hAnsi="Arial" w:cs="Arial"/>
          <w:color w:val="000000" w:themeColor="text1"/>
          <w:sz w:val="20"/>
          <w:szCs w:val="20"/>
        </w:rPr>
      </w:pPr>
      <w:r w:rsidRPr="00BA5C26">
        <w:rPr>
          <w:rFonts w:ascii="Arial" w:hAnsi="Arial" w:cs="Arial"/>
          <w:color w:val="000000" w:themeColor="text1"/>
          <w:sz w:val="20"/>
          <w:szCs w:val="20"/>
        </w:rPr>
        <w:t>4. Формирования действующего механизма управления потреблением топливно-энергетических ресурсов и сокращение бюджетных затрат на оплату коммунальных  ресурсов;</w:t>
      </w:r>
    </w:p>
    <w:p w:rsidR="009C283D" w:rsidRPr="00BA5C26" w:rsidRDefault="009C283D" w:rsidP="009C283D">
      <w:pPr>
        <w:pStyle w:val="ConsPlusNonformat"/>
        <w:jc w:val="center"/>
        <w:rPr>
          <w:rFonts w:ascii="Arial" w:hAnsi="Arial" w:cs="Arial"/>
          <w:b/>
          <w:color w:val="000000" w:themeColor="text1"/>
        </w:rPr>
      </w:pPr>
      <w:r w:rsidRPr="00BA5C26">
        <w:rPr>
          <w:rFonts w:ascii="Arial" w:hAnsi="Arial" w:cs="Arial"/>
          <w:b/>
          <w:color w:val="000000" w:themeColor="text1"/>
        </w:rPr>
        <w:t>6. Критерии выполнения муниципальной Программы</w:t>
      </w:r>
    </w:p>
    <w:p w:rsidR="009C283D" w:rsidRPr="00BA5C26" w:rsidRDefault="009C283D" w:rsidP="009C283D">
      <w:pPr>
        <w:autoSpaceDE w:val="0"/>
        <w:autoSpaceDN w:val="0"/>
        <w:adjustRightInd w:val="0"/>
        <w:ind w:firstLine="708"/>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Оценка эффективности реализации Программы производится ежегодно на основе использования целевого индикатора, который обеспечит мониторинг динамики результатов реализации Программы за оцениваемый период с целью уточнения степени решения задач и выполнения мероприятий Программы.</w:t>
      </w:r>
    </w:p>
    <w:p w:rsidR="009C283D" w:rsidRPr="00BA5C26" w:rsidRDefault="009C283D" w:rsidP="009C283D">
      <w:pPr>
        <w:autoSpaceDE w:val="0"/>
        <w:autoSpaceDN w:val="0"/>
        <w:adjustRightInd w:val="0"/>
        <w:ind w:firstLine="708"/>
        <w:jc w:val="both"/>
        <w:rPr>
          <w:rFonts w:ascii="Arial" w:hAnsi="Arial" w:cs="Arial"/>
          <w:color w:val="000000" w:themeColor="text1"/>
          <w:sz w:val="20"/>
          <w:szCs w:val="20"/>
          <w:lang w:eastAsia="en-US"/>
        </w:rPr>
      </w:pPr>
      <w:r w:rsidRPr="00BA5C26">
        <w:rPr>
          <w:rFonts w:ascii="Arial" w:hAnsi="Arial" w:cs="Arial"/>
          <w:color w:val="000000" w:themeColor="text1"/>
          <w:sz w:val="20"/>
          <w:szCs w:val="20"/>
          <w:lang w:eastAsia="en-US"/>
        </w:rPr>
        <w:t>Оценка эффективности реализации Программы производится путем сравнения фактически достигнутого показателя за соответствующий год с его прогнозным значением, утвержденным Программой.</w:t>
      </w:r>
    </w:p>
    <w:p w:rsidR="009C283D" w:rsidRPr="00BA5C26" w:rsidRDefault="009C283D" w:rsidP="009C283D">
      <w:pPr>
        <w:pStyle w:val="ConsPlusNonformat"/>
        <w:jc w:val="center"/>
        <w:rPr>
          <w:rFonts w:ascii="Arial" w:hAnsi="Arial" w:cs="Arial"/>
          <w:b/>
          <w:color w:val="000000" w:themeColor="text1"/>
        </w:rPr>
      </w:pPr>
      <w:r w:rsidRPr="00BA5C26">
        <w:rPr>
          <w:rFonts w:ascii="Arial" w:hAnsi="Arial" w:cs="Arial"/>
          <w:b/>
          <w:color w:val="000000" w:themeColor="text1"/>
        </w:rPr>
        <w:t>7. Механизм реализации муниципальной Программы</w:t>
      </w:r>
    </w:p>
    <w:p w:rsidR="009C283D" w:rsidRPr="00BA5C26" w:rsidRDefault="009C283D" w:rsidP="009C283D">
      <w:pPr>
        <w:autoSpaceDE w:val="0"/>
        <w:autoSpaceDN w:val="0"/>
        <w:adjustRightInd w:val="0"/>
        <w:ind w:firstLine="540"/>
        <w:jc w:val="both"/>
        <w:rPr>
          <w:rFonts w:ascii="Arial" w:hAnsi="Arial" w:cs="Arial"/>
          <w:color w:val="000000" w:themeColor="text1"/>
          <w:sz w:val="20"/>
          <w:szCs w:val="20"/>
        </w:rPr>
      </w:pPr>
      <w:r w:rsidRPr="00BA5C26">
        <w:rPr>
          <w:rFonts w:ascii="Arial" w:hAnsi="Arial" w:cs="Arial"/>
          <w:color w:val="000000" w:themeColor="text1"/>
          <w:sz w:val="20"/>
          <w:szCs w:val="20"/>
        </w:rPr>
        <w:t>Механизмы реализации Программы представляют собой скоординированные по срокам и направлениям действия исполнителей с учетом современных требований и тенденций развития уличного освещения, исходя из реальной социально-экономической ситуации в Молчановского сельском поселении. В зависимости от изменения задач на разной стадии исполнения отдельные мероприятия Программы могут быть заменены на другие, в большей степени отвечающие задачам конкретного периода.</w:t>
      </w:r>
    </w:p>
    <w:p w:rsidR="009C283D" w:rsidRPr="00BA5C26" w:rsidRDefault="009C283D" w:rsidP="009C283D">
      <w:pPr>
        <w:autoSpaceDE w:val="0"/>
        <w:autoSpaceDN w:val="0"/>
        <w:adjustRightInd w:val="0"/>
        <w:ind w:firstLine="540"/>
        <w:jc w:val="both"/>
        <w:rPr>
          <w:rFonts w:ascii="Arial" w:hAnsi="Arial" w:cs="Arial"/>
          <w:color w:val="000000" w:themeColor="text1"/>
          <w:sz w:val="20"/>
          <w:szCs w:val="20"/>
        </w:rPr>
      </w:pPr>
      <w:r w:rsidRPr="00BA5C26">
        <w:rPr>
          <w:rFonts w:ascii="Arial" w:hAnsi="Arial" w:cs="Arial"/>
          <w:color w:val="000000" w:themeColor="text1"/>
          <w:sz w:val="20"/>
          <w:szCs w:val="20"/>
        </w:rPr>
        <w:t>Финансирование программных мероприятий осуществляется в соответствии с нормативными правовыми актами Администрации Молчановского сельского поселения, принятыми согласно действующему законодательству Российской Федерации и Томской области.</w:t>
      </w:r>
    </w:p>
    <w:p w:rsidR="009C283D" w:rsidRPr="00BA5C26" w:rsidRDefault="009C283D" w:rsidP="009C283D">
      <w:pPr>
        <w:autoSpaceDE w:val="0"/>
        <w:autoSpaceDN w:val="0"/>
        <w:adjustRightInd w:val="0"/>
        <w:ind w:firstLine="540"/>
        <w:jc w:val="both"/>
        <w:rPr>
          <w:rFonts w:ascii="Arial" w:hAnsi="Arial" w:cs="Arial"/>
          <w:color w:val="000000" w:themeColor="text1"/>
          <w:sz w:val="20"/>
          <w:szCs w:val="20"/>
        </w:rPr>
      </w:pPr>
      <w:r w:rsidRPr="00BA5C26">
        <w:rPr>
          <w:rFonts w:ascii="Arial" w:hAnsi="Arial" w:cs="Arial"/>
          <w:color w:val="000000" w:themeColor="text1"/>
          <w:sz w:val="20"/>
          <w:szCs w:val="20"/>
        </w:rPr>
        <w:t xml:space="preserve">Общее руководство и текущее управление по реализации  мероприятий, предусмотренных Программой, оценку эффективности осуществляет специалист, ответственный за реализацию социальной политики в поселении. </w:t>
      </w:r>
    </w:p>
    <w:p w:rsidR="009C283D" w:rsidRPr="00BA5C26" w:rsidRDefault="009C283D" w:rsidP="009C283D">
      <w:pPr>
        <w:autoSpaceDE w:val="0"/>
        <w:autoSpaceDN w:val="0"/>
        <w:adjustRightInd w:val="0"/>
        <w:ind w:firstLine="540"/>
        <w:jc w:val="both"/>
        <w:rPr>
          <w:rFonts w:ascii="Arial" w:hAnsi="Arial" w:cs="Arial"/>
          <w:color w:val="000000" w:themeColor="text1"/>
          <w:sz w:val="20"/>
          <w:szCs w:val="20"/>
        </w:rPr>
      </w:pPr>
      <w:r w:rsidRPr="00BA5C26">
        <w:rPr>
          <w:rFonts w:ascii="Arial" w:hAnsi="Arial" w:cs="Arial"/>
          <w:color w:val="000000" w:themeColor="text1"/>
          <w:sz w:val="20"/>
          <w:szCs w:val="20"/>
        </w:rPr>
        <w:t xml:space="preserve">Учреждения культуры, участвующие в реализации Программы, планируют работу по Программе, проводят мероприятия в рамках Программы, ежеквартально представляют информацию о ходе ее выполнения. </w:t>
      </w:r>
    </w:p>
    <w:p w:rsidR="009C283D" w:rsidRPr="00BA5C26" w:rsidRDefault="009C283D" w:rsidP="009C283D">
      <w:pPr>
        <w:autoSpaceDE w:val="0"/>
        <w:autoSpaceDN w:val="0"/>
        <w:adjustRightInd w:val="0"/>
        <w:ind w:firstLine="540"/>
        <w:jc w:val="both"/>
        <w:rPr>
          <w:rFonts w:ascii="Arial" w:hAnsi="Arial" w:cs="Arial"/>
          <w:color w:val="000000" w:themeColor="text1"/>
          <w:sz w:val="20"/>
          <w:szCs w:val="20"/>
        </w:rPr>
      </w:pPr>
      <w:r w:rsidRPr="00BA5C26">
        <w:rPr>
          <w:rFonts w:ascii="Arial" w:hAnsi="Arial" w:cs="Arial"/>
          <w:color w:val="000000" w:themeColor="text1"/>
          <w:sz w:val="20"/>
          <w:szCs w:val="20"/>
        </w:rPr>
        <w:t xml:space="preserve">Ответственный специалист ежегодно в установленном порядке вносит предложения по уточнению перечня программных мероприятий на очередной финансовый год, о перераспределении финансовых ресурсов между программными мероприятиями, изменении сроков выполнения мероприятий, участвует в обсуждении вопросов, связанных с реализацией и финансированием Программы,  готовит бюджетную заявку на очередной финансовый год. </w:t>
      </w:r>
    </w:p>
    <w:p w:rsidR="009C283D" w:rsidRPr="00BA5C26" w:rsidRDefault="009C283D" w:rsidP="009C283D">
      <w:pPr>
        <w:autoSpaceDE w:val="0"/>
        <w:autoSpaceDN w:val="0"/>
        <w:adjustRightInd w:val="0"/>
        <w:ind w:firstLine="540"/>
        <w:jc w:val="both"/>
        <w:rPr>
          <w:rFonts w:ascii="Arial" w:hAnsi="Arial" w:cs="Arial"/>
          <w:b/>
          <w:bCs/>
          <w:color w:val="000000" w:themeColor="text1"/>
          <w:sz w:val="20"/>
          <w:szCs w:val="20"/>
        </w:rPr>
      </w:pPr>
      <w:r w:rsidRPr="00BA5C26">
        <w:rPr>
          <w:rFonts w:ascii="Arial" w:hAnsi="Arial" w:cs="Arial"/>
          <w:color w:val="000000" w:themeColor="text1"/>
          <w:sz w:val="20"/>
          <w:szCs w:val="20"/>
        </w:rPr>
        <w:t>Управление реализацией Программы, контролирующее выполнение намеченных мероприятий, целевое использование выделенных ассигнований осуществляет муниципальный заказчик – Администрация Молчановского сельского поселения</w:t>
      </w:r>
    </w:p>
    <w:p w:rsidR="009C283D" w:rsidRPr="00BA5C26" w:rsidRDefault="009C283D" w:rsidP="009C283D">
      <w:pPr>
        <w:autoSpaceDE w:val="0"/>
        <w:autoSpaceDN w:val="0"/>
        <w:adjustRightInd w:val="0"/>
        <w:ind w:firstLine="540"/>
        <w:jc w:val="both"/>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 поселения осуществляет общий контроль за реализацией Программы, в части рассмотрения отчетности контроль осуществляет главный бухгалтер.</w:t>
      </w:r>
    </w:p>
    <w:p w:rsidR="009C283D" w:rsidRPr="00BA5C26" w:rsidRDefault="009C283D" w:rsidP="009C283D">
      <w:pPr>
        <w:autoSpaceDE w:val="0"/>
        <w:autoSpaceDN w:val="0"/>
        <w:adjustRightInd w:val="0"/>
        <w:ind w:firstLine="540"/>
        <w:jc w:val="both"/>
        <w:rPr>
          <w:rFonts w:ascii="Arial" w:hAnsi="Arial" w:cs="Arial"/>
          <w:color w:val="000000" w:themeColor="text1"/>
          <w:sz w:val="20"/>
          <w:szCs w:val="20"/>
        </w:rPr>
      </w:pPr>
      <w:r w:rsidRPr="00BA5C26">
        <w:rPr>
          <w:rFonts w:ascii="Arial" w:hAnsi="Arial" w:cs="Arial"/>
          <w:color w:val="000000" w:themeColor="text1"/>
          <w:sz w:val="20"/>
          <w:szCs w:val="20"/>
        </w:rPr>
        <w:t>Контроль целевого и эффективного использования бюджетных средств осуществляет главный специалист по финансовым вопросам.</w:t>
      </w:r>
    </w:p>
    <w:p w:rsidR="009C283D" w:rsidRPr="00BA5C26" w:rsidRDefault="009C283D" w:rsidP="009C283D">
      <w:pPr>
        <w:autoSpaceDE w:val="0"/>
        <w:autoSpaceDN w:val="0"/>
        <w:adjustRightInd w:val="0"/>
        <w:ind w:firstLine="540"/>
        <w:jc w:val="both"/>
        <w:rPr>
          <w:rFonts w:ascii="Arial" w:hAnsi="Arial" w:cs="Arial"/>
          <w:color w:val="000000" w:themeColor="text1"/>
          <w:sz w:val="20"/>
          <w:szCs w:val="20"/>
        </w:rPr>
      </w:pPr>
      <w:r w:rsidRPr="00BA5C26">
        <w:rPr>
          <w:rFonts w:ascii="Arial" w:hAnsi="Arial" w:cs="Arial"/>
          <w:color w:val="000000" w:themeColor="text1"/>
          <w:sz w:val="20"/>
          <w:szCs w:val="20"/>
        </w:rPr>
        <w:t>Бюджетная составляющая Программы контролируется в соответствии с действующим законодательством</w:t>
      </w:r>
    </w:p>
    <w:p w:rsidR="009C283D" w:rsidRPr="00BA5C26" w:rsidRDefault="009C283D" w:rsidP="009C283D">
      <w:pPr>
        <w:autoSpaceDE w:val="0"/>
        <w:autoSpaceDN w:val="0"/>
        <w:adjustRightInd w:val="0"/>
        <w:jc w:val="center"/>
        <w:outlineLvl w:val="2"/>
        <w:rPr>
          <w:rFonts w:ascii="Arial" w:hAnsi="Arial" w:cs="Arial"/>
          <w:b/>
          <w:color w:val="000000" w:themeColor="text1"/>
          <w:sz w:val="20"/>
          <w:szCs w:val="20"/>
        </w:rPr>
      </w:pPr>
    </w:p>
    <w:p w:rsidR="009C283D" w:rsidRPr="00BA5C26" w:rsidRDefault="009C283D" w:rsidP="009C283D">
      <w:pPr>
        <w:autoSpaceDE w:val="0"/>
        <w:autoSpaceDN w:val="0"/>
        <w:adjustRightInd w:val="0"/>
        <w:outlineLvl w:val="2"/>
        <w:rPr>
          <w:rFonts w:ascii="Arial" w:hAnsi="Arial" w:cs="Arial"/>
          <w:color w:val="000000" w:themeColor="text1"/>
        </w:rPr>
      </w:pPr>
      <w:r w:rsidRPr="00BA5C26">
        <w:rPr>
          <w:rFonts w:ascii="Arial" w:hAnsi="Arial" w:cs="Arial"/>
          <w:color w:val="000000" w:themeColor="text1"/>
          <w:sz w:val="20"/>
          <w:szCs w:val="20"/>
        </w:rPr>
        <w:t xml:space="preserve">Глава Молчановского сельского поселения            </w:t>
      </w:r>
      <w:r w:rsidRPr="00BA5C26">
        <w:rPr>
          <w:rFonts w:ascii="Arial" w:hAnsi="Arial" w:cs="Arial"/>
          <w:color w:val="000000" w:themeColor="text1"/>
          <w:sz w:val="20"/>
          <w:szCs w:val="20"/>
        </w:rPr>
        <w:tab/>
      </w:r>
      <w:r w:rsidR="005D408B">
        <w:rPr>
          <w:rFonts w:ascii="Arial" w:hAnsi="Arial" w:cs="Arial"/>
          <w:color w:val="000000" w:themeColor="text1"/>
          <w:sz w:val="20"/>
          <w:szCs w:val="20"/>
        </w:rPr>
        <w:tab/>
      </w:r>
      <w:r w:rsidR="005D408B">
        <w:rPr>
          <w:rFonts w:ascii="Arial" w:hAnsi="Arial" w:cs="Arial"/>
          <w:color w:val="000000" w:themeColor="text1"/>
          <w:sz w:val="20"/>
          <w:szCs w:val="20"/>
        </w:rPr>
        <w:tab/>
        <w:t xml:space="preserve">(подпись)            </w:t>
      </w:r>
      <w:r w:rsidR="005D408B">
        <w:rPr>
          <w:rFonts w:ascii="Arial" w:hAnsi="Arial" w:cs="Arial"/>
          <w:color w:val="000000" w:themeColor="text1"/>
          <w:sz w:val="20"/>
          <w:szCs w:val="20"/>
        </w:rPr>
        <w:tab/>
        <w:t xml:space="preserve">   </w:t>
      </w:r>
      <w:r w:rsidRPr="00BA5C26">
        <w:rPr>
          <w:rFonts w:ascii="Arial" w:hAnsi="Arial" w:cs="Arial"/>
          <w:color w:val="000000" w:themeColor="text1"/>
          <w:sz w:val="20"/>
          <w:szCs w:val="20"/>
        </w:rPr>
        <w:t>А.Л. Гензе</w:t>
      </w:r>
    </w:p>
    <w:p w:rsidR="009C283D" w:rsidRPr="00BA5C26" w:rsidRDefault="009C283D" w:rsidP="009C283D">
      <w:pPr>
        <w:jc w:val="both"/>
        <w:rPr>
          <w:rFonts w:ascii="Arial" w:hAnsi="Arial" w:cs="Arial"/>
          <w:color w:val="000000" w:themeColor="text1"/>
          <w:sz w:val="20"/>
          <w:szCs w:val="20"/>
        </w:rPr>
      </w:pPr>
    </w:p>
    <w:p w:rsidR="001D1795" w:rsidRDefault="001D1795" w:rsidP="005D408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eastAsia="Courier New"/>
          <w:color w:val="000000" w:themeColor="text1"/>
          <w:sz w:val="20"/>
          <w:szCs w:val="20"/>
          <w:lang w:eastAsia="ar-SA"/>
        </w:rPr>
      </w:pPr>
    </w:p>
    <w:p w:rsidR="005D408B" w:rsidRDefault="005D408B" w:rsidP="005D408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eastAsia="Courier New"/>
          <w:color w:val="000000" w:themeColor="text1"/>
          <w:sz w:val="20"/>
          <w:szCs w:val="20"/>
          <w:lang w:eastAsia="ar-SA"/>
        </w:rPr>
      </w:pPr>
    </w:p>
    <w:p w:rsidR="005D408B" w:rsidRDefault="005D408B" w:rsidP="005D408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eastAsia="Courier New"/>
          <w:color w:val="000000" w:themeColor="text1"/>
          <w:sz w:val="20"/>
          <w:szCs w:val="20"/>
          <w:lang w:eastAsia="ar-SA"/>
        </w:rPr>
      </w:pPr>
    </w:p>
    <w:p w:rsidR="005D408B" w:rsidRDefault="005D408B" w:rsidP="005D408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eastAsia="Courier New"/>
          <w:color w:val="000000" w:themeColor="text1"/>
          <w:sz w:val="20"/>
          <w:szCs w:val="20"/>
          <w:lang w:eastAsia="ar-SA"/>
        </w:rPr>
      </w:pPr>
    </w:p>
    <w:p w:rsidR="005D408B" w:rsidRDefault="005D408B" w:rsidP="005D408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eastAsia="Courier New"/>
          <w:color w:val="000000" w:themeColor="text1"/>
          <w:sz w:val="20"/>
          <w:szCs w:val="20"/>
          <w:lang w:eastAsia="ar-SA"/>
        </w:rPr>
      </w:pPr>
    </w:p>
    <w:p w:rsidR="005D408B" w:rsidRPr="00BA5C26" w:rsidRDefault="005D408B" w:rsidP="005D408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eastAsia="Courier New"/>
          <w:color w:val="000000" w:themeColor="text1"/>
          <w:sz w:val="20"/>
          <w:szCs w:val="20"/>
          <w:lang w:eastAsia="ar-SA"/>
        </w:rPr>
      </w:pPr>
    </w:p>
    <w:p w:rsidR="00433DBC" w:rsidRPr="00BA5C26" w:rsidRDefault="00433DBC" w:rsidP="00433DB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lastRenderedPageBreak/>
        <w:t>*  -  *  -  *</w:t>
      </w:r>
    </w:p>
    <w:p w:rsidR="001D1795" w:rsidRPr="00BA5C26" w:rsidRDefault="001D1795" w:rsidP="00433DB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1D1795" w:rsidRPr="00BA5C26" w:rsidRDefault="001D1795" w:rsidP="001D1795">
      <w:pPr>
        <w:jc w:val="center"/>
        <w:rPr>
          <w:rFonts w:ascii="Arial" w:hAnsi="Arial" w:cs="Arial"/>
          <w:color w:val="000000" w:themeColor="text1"/>
          <w:sz w:val="20"/>
          <w:szCs w:val="20"/>
        </w:rPr>
      </w:pPr>
      <w:r w:rsidRPr="00BA5C26">
        <w:rPr>
          <w:rFonts w:ascii="Arial" w:hAnsi="Arial" w:cs="Arial"/>
          <w:color w:val="000000" w:themeColor="text1"/>
          <w:sz w:val="20"/>
          <w:szCs w:val="20"/>
        </w:rPr>
        <w:t>ПОСТАНОВЛЕНИЕ</w:t>
      </w:r>
    </w:p>
    <w:p w:rsidR="001D1795" w:rsidRPr="00BA5C26" w:rsidRDefault="001D1795" w:rsidP="001D1795">
      <w:pPr>
        <w:pStyle w:val="afb"/>
        <w:tabs>
          <w:tab w:val="clear" w:pos="6804"/>
        </w:tabs>
        <w:spacing w:before="0" w:line="360" w:lineRule="auto"/>
        <w:rPr>
          <w:rFonts w:ascii="Arial" w:hAnsi="Arial" w:cs="Arial"/>
          <w:color w:val="000000" w:themeColor="text1"/>
          <w:sz w:val="20"/>
        </w:rPr>
      </w:pPr>
      <w:r w:rsidRPr="00BA5C26">
        <w:rPr>
          <w:rFonts w:ascii="Arial" w:hAnsi="Arial" w:cs="Arial"/>
          <w:color w:val="000000" w:themeColor="text1"/>
          <w:sz w:val="20"/>
        </w:rPr>
        <w:t>«30» декабря 2019 г.</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005D408B">
        <w:rPr>
          <w:rFonts w:ascii="Arial" w:hAnsi="Arial" w:cs="Arial"/>
          <w:color w:val="000000" w:themeColor="text1"/>
          <w:sz w:val="20"/>
        </w:rPr>
        <w:t xml:space="preserve">            </w:t>
      </w:r>
      <w:r w:rsidR="005D408B">
        <w:rPr>
          <w:rFonts w:ascii="Arial" w:hAnsi="Arial" w:cs="Arial"/>
          <w:color w:val="000000" w:themeColor="text1"/>
          <w:sz w:val="20"/>
        </w:rPr>
        <w:tab/>
        <w:t xml:space="preserve">                 </w:t>
      </w:r>
      <w:r w:rsidR="005D408B">
        <w:rPr>
          <w:rFonts w:ascii="Arial" w:hAnsi="Arial" w:cs="Arial"/>
          <w:color w:val="000000" w:themeColor="text1"/>
          <w:sz w:val="20"/>
        </w:rPr>
        <w:tab/>
      </w:r>
      <w:r w:rsidRPr="00BA5C26">
        <w:rPr>
          <w:rFonts w:ascii="Arial" w:hAnsi="Arial" w:cs="Arial"/>
          <w:color w:val="000000" w:themeColor="text1"/>
          <w:sz w:val="20"/>
        </w:rPr>
        <w:t>№331</w:t>
      </w:r>
    </w:p>
    <w:p w:rsidR="001D1795" w:rsidRPr="00BA5C26" w:rsidRDefault="001D1795" w:rsidP="001D1795">
      <w:pPr>
        <w:rPr>
          <w:rFonts w:ascii="Arial" w:hAnsi="Arial" w:cs="Arial"/>
          <w:color w:val="000000" w:themeColor="text1"/>
          <w:sz w:val="20"/>
          <w:szCs w:val="20"/>
        </w:rPr>
      </w:pPr>
    </w:p>
    <w:p w:rsidR="001D1795" w:rsidRPr="00BA5C26" w:rsidRDefault="001D1795" w:rsidP="001D1795">
      <w:pPr>
        <w:jc w:val="center"/>
        <w:rPr>
          <w:rFonts w:ascii="Arial" w:hAnsi="Arial" w:cs="Arial"/>
          <w:color w:val="000000" w:themeColor="text1"/>
          <w:sz w:val="20"/>
          <w:szCs w:val="20"/>
        </w:rPr>
      </w:pPr>
      <w:r w:rsidRPr="00BA5C26">
        <w:rPr>
          <w:rFonts w:ascii="Arial" w:hAnsi="Arial" w:cs="Arial"/>
          <w:color w:val="000000" w:themeColor="text1"/>
          <w:sz w:val="20"/>
          <w:szCs w:val="20"/>
        </w:rPr>
        <w:t>Об утверждении муниципальной программы</w:t>
      </w:r>
    </w:p>
    <w:p w:rsidR="001D1795" w:rsidRPr="00BA5C26" w:rsidRDefault="001D1795" w:rsidP="001D1795">
      <w:pPr>
        <w:jc w:val="center"/>
        <w:rPr>
          <w:rFonts w:ascii="Arial" w:hAnsi="Arial" w:cs="Arial"/>
          <w:color w:val="000000" w:themeColor="text1"/>
          <w:sz w:val="20"/>
          <w:szCs w:val="20"/>
        </w:rPr>
      </w:pPr>
      <w:r w:rsidRPr="00BA5C26">
        <w:rPr>
          <w:rFonts w:ascii="Arial" w:hAnsi="Arial" w:cs="Arial"/>
          <w:color w:val="000000" w:themeColor="text1"/>
          <w:sz w:val="20"/>
          <w:szCs w:val="20"/>
        </w:rPr>
        <w:t>«Благоустройство территории Молчановского сельского</w:t>
      </w:r>
    </w:p>
    <w:p w:rsidR="001D1795" w:rsidRPr="00BA5C26" w:rsidRDefault="001D1795" w:rsidP="001D1795">
      <w:pPr>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поселения на 2020-2022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p w:rsidR="001D1795" w:rsidRPr="00BA5C26" w:rsidRDefault="001D1795" w:rsidP="001D1795">
      <w:pPr>
        <w:jc w:val="both"/>
        <w:rPr>
          <w:rFonts w:ascii="Arial" w:hAnsi="Arial" w:cs="Arial"/>
          <w:color w:val="000000" w:themeColor="text1"/>
          <w:sz w:val="20"/>
          <w:szCs w:val="20"/>
        </w:rPr>
      </w:pPr>
    </w:p>
    <w:p w:rsidR="001D1795" w:rsidRPr="00BA5C26" w:rsidRDefault="001D1795" w:rsidP="001D1795">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В целях реализации </w:t>
      </w:r>
      <w:hyperlink r:id="rId102" w:history="1">
        <w:r w:rsidRPr="00BA5C26">
          <w:rPr>
            <w:rFonts w:ascii="Arial" w:hAnsi="Arial" w:cs="Arial"/>
            <w:color w:val="000000" w:themeColor="text1"/>
            <w:sz w:val="20"/>
            <w:szCs w:val="20"/>
          </w:rPr>
          <w:t>статьи 179</w:t>
        </w:r>
      </w:hyperlink>
      <w:r w:rsidRPr="00BA5C26">
        <w:rPr>
          <w:rFonts w:ascii="Arial" w:hAnsi="Arial" w:cs="Arial"/>
          <w:color w:val="000000" w:themeColor="text1"/>
          <w:sz w:val="20"/>
          <w:szCs w:val="20"/>
        </w:rPr>
        <w:t xml:space="preserve"> Бюджетного кодекса Российской Федерации, Федерального закона от 06.10.2003 № 131-ФЗ «Об общих принципах организации местного самоуправления в Российской Федерации», Постановления Администрации Молчановского сельского поселения от 03.04.2014г. №36 «Об утверждении Порядка разработки и реализации муниципальных программ муниципального образования Молчановское сельское поселение», повышения эффективности решения отдельных социально-экономических задач  Молчановского сельского поселения, рационального использования бюджетных средств, унификации способов и технологий формирования муниципальных программ</w:t>
      </w:r>
    </w:p>
    <w:p w:rsidR="001D1795" w:rsidRPr="00BA5C26" w:rsidRDefault="001D1795" w:rsidP="001D1795">
      <w:pPr>
        <w:jc w:val="both"/>
        <w:rPr>
          <w:rFonts w:ascii="Arial" w:hAnsi="Arial" w:cs="Arial"/>
          <w:color w:val="000000" w:themeColor="text1"/>
          <w:sz w:val="20"/>
          <w:szCs w:val="20"/>
        </w:rPr>
      </w:pP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ПОСТАНОВЛЯЮ:</w:t>
      </w:r>
    </w:p>
    <w:p w:rsidR="001D1795" w:rsidRPr="00BA5C26" w:rsidRDefault="001D1795" w:rsidP="001D1795">
      <w:pPr>
        <w:jc w:val="both"/>
        <w:rPr>
          <w:rFonts w:ascii="Arial" w:hAnsi="Arial" w:cs="Arial"/>
          <w:color w:val="000000" w:themeColor="text1"/>
          <w:sz w:val="20"/>
          <w:szCs w:val="20"/>
        </w:rPr>
      </w:pPr>
    </w:p>
    <w:p w:rsidR="001D1795" w:rsidRPr="00BA5C26" w:rsidRDefault="001D1795" w:rsidP="001D1795">
      <w:pPr>
        <w:suppressAutoHyphens/>
        <w:overflowPunct w:val="0"/>
        <w:autoSpaceDE w:val="0"/>
        <w:ind w:firstLine="708"/>
        <w:jc w:val="both"/>
        <w:textAlignment w:val="baseline"/>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 xml:space="preserve">1.Утвердить муниципальную программу </w:t>
      </w:r>
      <w:r w:rsidRPr="00BA5C26">
        <w:rPr>
          <w:rFonts w:ascii="Arial" w:hAnsi="Arial" w:cs="Arial"/>
          <w:color w:val="000000" w:themeColor="text1"/>
          <w:sz w:val="20"/>
          <w:szCs w:val="20"/>
        </w:rPr>
        <w:t xml:space="preserve">«Благоустройство территории Молчановского сельского поселения на 2020-2022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r w:rsidRPr="00BA5C26">
        <w:rPr>
          <w:rFonts w:ascii="Arial" w:hAnsi="Arial" w:cs="Arial"/>
          <w:color w:val="000000" w:themeColor="text1"/>
          <w:sz w:val="20"/>
          <w:szCs w:val="20"/>
          <w:lang w:eastAsia="ar-SA"/>
        </w:rPr>
        <w:t>.</w:t>
      </w:r>
    </w:p>
    <w:p w:rsidR="001D1795" w:rsidRPr="00BA5C26" w:rsidRDefault="001D1795" w:rsidP="001D1795">
      <w:pPr>
        <w:autoSpaceDE w:val="0"/>
        <w:autoSpaceDN w:val="0"/>
        <w:adjustRightInd w:val="0"/>
        <w:ind w:firstLine="708"/>
        <w:jc w:val="both"/>
        <w:rPr>
          <w:rFonts w:ascii="Arial" w:hAnsi="Arial" w:cs="Arial"/>
          <w:color w:val="000000" w:themeColor="text1"/>
          <w:sz w:val="20"/>
          <w:szCs w:val="20"/>
          <w:lang w:eastAsia="ar-SA"/>
        </w:rPr>
      </w:pPr>
      <w:r w:rsidRPr="00BA5C26">
        <w:rPr>
          <w:rFonts w:ascii="Arial" w:hAnsi="Arial" w:cs="Arial"/>
          <w:color w:val="000000" w:themeColor="text1"/>
          <w:sz w:val="20"/>
          <w:szCs w:val="20"/>
        </w:rPr>
        <w:t xml:space="preserve">2. </w:t>
      </w:r>
      <w:r w:rsidRPr="00BA5C26">
        <w:rPr>
          <w:rFonts w:ascii="Arial" w:hAnsi="Arial" w:cs="Arial"/>
          <w:color w:val="000000" w:themeColor="text1"/>
          <w:sz w:val="20"/>
          <w:szCs w:val="20"/>
          <w:lang w:eastAsia="ar-SA"/>
        </w:rPr>
        <w:t xml:space="preserve">Установить, что в ходе реализации муниципальной программы </w:t>
      </w:r>
      <w:r w:rsidRPr="00BA5C26">
        <w:rPr>
          <w:rFonts w:ascii="Arial" w:hAnsi="Arial" w:cs="Arial"/>
          <w:color w:val="000000" w:themeColor="text1"/>
          <w:sz w:val="20"/>
          <w:szCs w:val="20"/>
        </w:rPr>
        <w:t xml:space="preserve">«Благоустройство территории Молчановского сельского поселения на 2020-2022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r w:rsidRPr="00BA5C26">
        <w:rPr>
          <w:rFonts w:ascii="Arial" w:hAnsi="Arial" w:cs="Arial"/>
          <w:color w:val="000000" w:themeColor="text1"/>
          <w:sz w:val="20"/>
          <w:szCs w:val="20"/>
          <w:lang w:eastAsia="ar-SA"/>
        </w:rPr>
        <w:t>. ежегодной корректировке подлежат мероприятия и объемы их финансирования с учетом возможностей средств бюджета поселения.</w:t>
      </w:r>
    </w:p>
    <w:p w:rsidR="001D1795" w:rsidRPr="00BA5C26" w:rsidRDefault="001D1795" w:rsidP="001D1795">
      <w:pPr>
        <w:ind w:firstLine="708"/>
        <w:jc w:val="both"/>
        <w:rPr>
          <w:rFonts w:ascii="Arial" w:hAnsi="Arial" w:cs="Arial"/>
          <w:color w:val="000000" w:themeColor="text1"/>
          <w:sz w:val="20"/>
          <w:szCs w:val="20"/>
        </w:rPr>
      </w:pPr>
      <w:r w:rsidRPr="00BA5C26">
        <w:rPr>
          <w:rFonts w:ascii="Arial" w:hAnsi="Arial" w:cs="Arial"/>
          <w:color w:val="000000" w:themeColor="text1"/>
          <w:sz w:val="20"/>
          <w:szCs w:val="20"/>
          <w:lang w:eastAsia="ar-SA"/>
        </w:rPr>
        <w:t xml:space="preserve">3. Признать утратившими силу постановление Администрации Молчановского сельского поселения от 29.12.2017 №366 </w:t>
      </w:r>
      <w:r w:rsidRPr="00BA5C26">
        <w:rPr>
          <w:rFonts w:ascii="Arial" w:hAnsi="Arial" w:cs="Arial"/>
          <w:color w:val="000000" w:themeColor="text1"/>
          <w:sz w:val="20"/>
          <w:szCs w:val="20"/>
        </w:rPr>
        <w:t xml:space="preserve">«Об утверждении муниципальной программы «Благоустройство территории Молчановского сельского поселения на 2020-2022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p w:rsidR="001D1795" w:rsidRPr="00BA5C26" w:rsidRDefault="001D1795" w:rsidP="001D1795">
      <w:pPr>
        <w:pStyle w:val="31"/>
        <w:shd w:val="clear" w:color="auto" w:fill="auto"/>
        <w:tabs>
          <w:tab w:val="left" w:pos="709"/>
          <w:tab w:val="left" w:pos="851"/>
          <w:tab w:val="left" w:pos="1229"/>
        </w:tabs>
        <w:spacing w:line="240" w:lineRule="auto"/>
        <w:rPr>
          <w:rFonts w:ascii="Arial" w:hAnsi="Arial" w:cs="Arial"/>
          <w:color w:val="000000" w:themeColor="text1"/>
          <w:sz w:val="20"/>
          <w:szCs w:val="20"/>
        </w:rPr>
      </w:pPr>
      <w:r w:rsidRPr="00BA5C26">
        <w:rPr>
          <w:rFonts w:ascii="Arial" w:hAnsi="Arial" w:cs="Arial"/>
          <w:color w:val="000000" w:themeColor="text1"/>
          <w:sz w:val="20"/>
          <w:szCs w:val="20"/>
          <w:lang w:eastAsia="ar-SA"/>
        </w:rPr>
        <w:tab/>
        <w:t xml:space="preserve">4. </w:t>
      </w:r>
      <w:r w:rsidRPr="00BA5C26">
        <w:rPr>
          <w:rFonts w:ascii="Arial" w:hAnsi="Arial" w:cs="Arial"/>
          <w:color w:val="000000" w:themeColor="text1"/>
          <w:sz w:val="20"/>
          <w:szCs w:val="20"/>
        </w:rPr>
        <w:t>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 (</w:t>
      </w:r>
      <w:r w:rsidRPr="00BA5C26">
        <w:rPr>
          <w:rFonts w:ascii="Arial" w:hAnsi="Arial" w:cs="Arial"/>
          <w:color w:val="000000" w:themeColor="text1"/>
          <w:sz w:val="20"/>
          <w:szCs w:val="20"/>
          <w:lang w:val="en-US"/>
        </w:rPr>
        <w:t>http</w:t>
      </w:r>
      <w:r w:rsidRPr="00BA5C26">
        <w:rPr>
          <w:rFonts w:ascii="Arial" w:hAnsi="Arial" w:cs="Arial"/>
          <w:color w:val="000000" w:themeColor="text1"/>
          <w:sz w:val="20"/>
          <w:szCs w:val="20"/>
        </w:rPr>
        <w:t>://</w:t>
      </w:r>
      <w:r w:rsidRPr="00BA5C26">
        <w:rPr>
          <w:rFonts w:ascii="Arial" w:hAnsi="Arial" w:cs="Arial"/>
          <w:color w:val="000000" w:themeColor="text1"/>
          <w:sz w:val="20"/>
          <w:szCs w:val="20"/>
          <w:lang w:val="en-US"/>
        </w:rPr>
        <w:t>www</w:t>
      </w:r>
      <w:r w:rsidRPr="00BA5C26">
        <w:rPr>
          <w:rFonts w:ascii="Arial" w:hAnsi="Arial" w:cs="Arial"/>
          <w:color w:val="000000" w:themeColor="text1"/>
          <w:sz w:val="20"/>
          <w:szCs w:val="20"/>
        </w:rPr>
        <w:t>. http://msp.tomskinvest.ru/).</w:t>
      </w:r>
    </w:p>
    <w:p w:rsidR="001D1795" w:rsidRPr="00BA5C26" w:rsidRDefault="001D1795" w:rsidP="001D1795">
      <w:pPr>
        <w:suppressAutoHyphens/>
        <w:ind w:firstLine="567"/>
        <w:jc w:val="both"/>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5. Настоящее постановление вступает в силу с 1 января 2020 года.</w:t>
      </w:r>
    </w:p>
    <w:p w:rsidR="001D1795" w:rsidRPr="00BA5C26" w:rsidRDefault="001D1795" w:rsidP="001D1795">
      <w:pPr>
        <w:suppressAutoHyphens/>
        <w:ind w:firstLine="567"/>
        <w:jc w:val="both"/>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6.Контроль за исполнением настоящего постановления возложить на специалиста 1-ой категории по вопросам благоустройства и безопасности.</w:t>
      </w:r>
    </w:p>
    <w:p w:rsidR="001D1795" w:rsidRPr="00BA5C26" w:rsidRDefault="001D1795" w:rsidP="001D1795">
      <w:pPr>
        <w:jc w:val="both"/>
        <w:rPr>
          <w:rFonts w:ascii="Arial" w:hAnsi="Arial" w:cs="Arial"/>
          <w:color w:val="000000" w:themeColor="text1"/>
          <w:sz w:val="20"/>
          <w:szCs w:val="20"/>
        </w:rPr>
      </w:pPr>
    </w:p>
    <w:p w:rsidR="001D1795" w:rsidRPr="00BA5C26" w:rsidRDefault="001D1795" w:rsidP="001D1795">
      <w:pPr>
        <w:pStyle w:val="ConsPlusNormal"/>
        <w:ind w:firstLine="0"/>
        <w:outlineLvl w:val="0"/>
        <w:rPr>
          <w:color w:val="000000" w:themeColor="text1"/>
        </w:rPr>
      </w:pPr>
      <w:r w:rsidRPr="00BA5C26">
        <w:rPr>
          <w:color w:val="000000" w:themeColor="text1"/>
        </w:rPr>
        <w:t xml:space="preserve">Глава Молчановского сельского поселения                                    (подпись)   </w:t>
      </w:r>
      <w:r w:rsidR="005D408B">
        <w:rPr>
          <w:color w:val="000000" w:themeColor="text1"/>
        </w:rPr>
        <w:t xml:space="preserve">                            </w:t>
      </w:r>
      <w:r w:rsidRPr="00BA5C26">
        <w:rPr>
          <w:color w:val="000000" w:themeColor="text1"/>
        </w:rPr>
        <w:t xml:space="preserve">А.Л. Гензе </w:t>
      </w:r>
    </w:p>
    <w:p w:rsidR="001D1795" w:rsidRPr="00BA5C26" w:rsidRDefault="001D1795" w:rsidP="001D1795">
      <w:pPr>
        <w:jc w:val="center"/>
        <w:rPr>
          <w:rFonts w:ascii="Arial" w:hAnsi="Arial" w:cs="Arial"/>
          <w:b/>
          <w:color w:val="000000" w:themeColor="text1"/>
          <w:sz w:val="20"/>
          <w:szCs w:val="20"/>
        </w:rPr>
      </w:pPr>
    </w:p>
    <w:p w:rsidR="001D1795" w:rsidRPr="00BA5C26" w:rsidRDefault="001D1795" w:rsidP="001D1795">
      <w:pPr>
        <w:ind w:left="5954"/>
        <w:jc w:val="center"/>
        <w:rPr>
          <w:rFonts w:ascii="Arial" w:hAnsi="Arial" w:cs="Arial"/>
          <w:b/>
          <w:color w:val="000000" w:themeColor="text1"/>
          <w:sz w:val="20"/>
          <w:szCs w:val="20"/>
        </w:rPr>
      </w:pPr>
    </w:p>
    <w:p w:rsidR="001D1795" w:rsidRPr="00BA5C26" w:rsidRDefault="001D1795" w:rsidP="001D1795">
      <w:pPr>
        <w:tabs>
          <w:tab w:val="left" w:pos="5529"/>
        </w:tabs>
        <w:ind w:left="6662"/>
        <w:rPr>
          <w:rFonts w:ascii="Arial" w:hAnsi="Arial" w:cs="Arial"/>
          <w:color w:val="000000" w:themeColor="text1"/>
          <w:sz w:val="20"/>
          <w:szCs w:val="20"/>
        </w:rPr>
      </w:pPr>
      <w:r w:rsidRPr="00BA5C26">
        <w:rPr>
          <w:rFonts w:ascii="Arial" w:hAnsi="Arial" w:cs="Arial"/>
          <w:color w:val="000000" w:themeColor="text1"/>
          <w:sz w:val="20"/>
          <w:szCs w:val="20"/>
        </w:rPr>
        <w:t>Приложение № 1</w:t>
      </w:r>
    </w:p>
    <w:p w:rsidR="001D1795" w:rsidRPr="00BA5C26" w:rsidRDefault="001D1795" w:rsidP="001D1795">
      <w:pPr>
        <w:tabs>
          <w:tab w:val="left" w:pos="5529"/>
        </w:tabs>
        <w:ind w:left="6662"/>
        <w:rPr>
          <w:rFonts w:ascii="Arial" w:hAnsi="Arial" w:cs="Arial"/>
          <w:color w:val="000000" w:themeColor="text1"/>
          <w:sz w:val="20"/>
          <w:szCs w:val="20"/>
        </w:rPr>
      </w:pPr>
      <w:r w:rsidRPr="00BA5C26">
        <w:rPr>
          <w:rFonts w:ascii="Arial" w:hAnsi="Arial" w:cs="Arial"/>
          <w:color w:val="000000" w:themeColor="text1"/>
          <w:sz w:val="20"/>
          <w:szCs w:val="20"/>
        </w:rPr>
        <w:t xml:space="preserve">к Постановлению Администрации </w:t>
      </w:r>
    </w:p>
    <w:p w:rsidR="001D1795" w:rsidRPr="00BA5C26" w:rsidRDefault="001D1795" w:rsidP="001D1795">
      <w:pPr>
        <w:tabs>
          <w:tab w:val="left" w:pos="5529"/>
        </w:tabs>
        <w:ind w:left="6662"/>
        <w:rPr>
          <w:rFonts w:ascii="Arial" w:hAnsi="Arial" w:cs="Arial"/>
          <w:color w:val="000000" w:themeColor="text1"/>
          <w:sz w:val="20"/>
          <w:szCs w:val="20"/>
        </w:rPr>
      </w:pPr>
      <w:r w:rsidRPr="00BA5C26">
        <w:rPr>
          <w:rFonts w:ascii="Arial" w:hAnsi="Arial" w:cs="Arial"/>
          <w:color w:val="000000" w:themeColor="text1"/>
          <w:sz w:val="20"/>
          <w:szCs w:val="20"/>
        </w:rPr>
        <w:t>Молчановского сельского поселения</w:t>
      </w:r>
    </w:p>
    <w:p w:rsidR="001D1795" w:rsidRPr="00BA5C26" w:rsidRDefault="001D1795" w:rsidP="001D1795">
      <w:pPr>
        <w:tabs>
          <w:tab w:val="left" w:pos="5529"/>
        </w:tabs>
        <w:ind w:left="6662"/>
        <w:rPr>
          <w:rFonts w:ascii="Arial" w:hAnsi="Arial" w:cs="Arial"/>
          <w:color w:val="000000" w:themeColor="text1"/>
          <w:sz w:val="20"/>
          <w:szCs w:val="20"/>
        </w:rPr>
      </w:pPr>
      <w:r w:rsidRPr="00BA5C26">
        <w:rPr>
          <w:rFonts w:ascii="Arial" w:hAnsi="Arial" w:cs="Arial"/>
          <w:color w:val="000000" w:themeColor="text1"/>
          <w:sz w:val="20"/>
          <w:szCs w:val="20"/>
        </w:rPr>
        <w:t>от «30» декабря 2019г. № 331</w:t>
      </w:r>
    </w:p>
    <w:p w:rsidR="001D1795" w:rsidRPr="00BA5C26" w:rsidRDefault="001D1795" w:rsidP="001D1795">
      <w:pPr>
        <w:jc w:val="center"/>
        <w:rPr>
          <w:rFonts w:ascii="Arial" w:hAnsi="Arial" w:cs="Arial"/>
          <w:b/>
          <w:color w:val="000000" w:themeColor="text1"/>
          <w:sz w:val="20"/>
          <w:szCs w:val="20"/>
        </w:rPr>
      </w:pPr>
    </w:p>
    <w:p w:rsidR="001D1795" w:rsidRPr="00BA5C26" w:rsidRDefault="001D1795" w:rsidP="001D1795">
      <w:pPr>
        <w:jc w:val="center"/>
        <w:rPr>
          <w:rFonts w:ascii="Arial" w:hAnsi="Arial" w:cs="Arial"/>
          <w:b/>
          <w:color w:val="000000" w:themeColor="text1"/>
          <w:sz w:val="20"/>
          <w:szCs w:val="20"/>
        </w:rPr>
      </w:pPr>
    </w:p>
    <w:p w:rsidR="001D1795" w:rsidRPr="00BA5C26" w:rsidRDefault="001D1795" w:rsidP="001D1795">
      <w:pPr>
        <w:jc w:val="center"/>
        <w:rPr>
          <w:rFonts w:ascii="Arial" w:hAnsi="Arial" w:cs="Arial"/>
          <w:b/>
          <w:color w:val="000000" w:themeColor="text1"/>
          <w:sz w:val="20"/>
          <w:szCs w:val="20"/>
        </w:rPr>
      </w:pPr>
    </w:p>
    <w:p w:rsidR="001D1795" w:rsidRPr="00BA5C26" w:rsidRDefault="001D1795" w:rsidP="001D1795">
      <w:pPr>
        <w:jc w:val="center"/>
        <w:rPr>
          <w:rFonts w:ascii="Arial" w:hAnsi="Arial" w:cs="Arial"/>
          <w:b/>
          <w:color w:val="000000" w:themeColor="text1"/>
          <w:sz w:val="20"/>
          <w:szCs w:val="20"/>
        </w:rPr>
      </w:pPr>
      <w:r w:rsidRPr="00BA5C26">
        <w:rPr>
          <w:rFonts w:ascii="Arial" w:hAnsi="Arial" w:cs="Arial"/>
          <w:b/>
          <w:color w:val="000000" w:themeColor="text1"/>
          <w:sz w:val="20"/>
          <w:szCs w:val="20"/>
        </w:rPr>
        <w:t>МУНИЦИПАЛЬНАЯ ПРОГРАММА</w:t>
      </w:r>
    </w:p>
    <w:p w:rsidR="001D1795" w:rsidRPr="00BA5C26" w:rsidRDefault="001D1795" w:rsidP="001D1795">
      <w:pPr>
        <w:jc w:val="center"/>
        <w:rPr>
          <w:rFonts w:ascii="Arial" w:hAnsi="Arial" w:cs="Arial"/>
          <w:b/>
          <w:color w:val="000000" w:themeColor="text1"/>
          <w:sz w:val="20"/>
          <w:szCs w:val="20"/>
        </w:rPr>
      </w:pPr>
      <w:r w:rsidRPr="00BA5C26">
        <w:rPr>
          <w:rFonts w:ascii="Arial" w:hAnsi="Arial" w:cs="Arial"/>
          <w:b/>
          <w:color w:val="000000" w:themeColor="text1"/>
          <w:sz w:val="20"/>
          <w:szCs w:val="20"/>
        </w:rPr>
        <w:t>«Благоустройство территории Молчановского сельского</w:t>
      </w:r>
    </w:p>
    <w:p w:rsidR="001D1795" w:rsidRPr="00BA5C26" w:rsidRDefault="001D1795" w:rsidP="001D1795">
      <w:pPr>
        <w:jc w:val="center"/>
        <w:rPr>
          <w:rFonts w:ascii="Arial" w:hAnsi="Arial" w:cs="Arial"/>
          <w:b/>
          <w:color w:val="000000" w:themeColor="text1"/>
          <w:sz w:val="20"/>
          <w:szCs w:val="20"/>
        </w:rPr>
      </w:pPr>
      <w:r w:rsidRPr="00BA5C26">
        <w:rPr>
          <w:rFonts w:ascii="Arial" w:hAnsi="Arial" w:cs="Arial"/>
          <w:b/>
          <w:color w:val="000000" w:themeColor="text1"/>
          <w:sz w:val="20"/>
          <w:szCs w:val="20"/>
        </w:rPr>
        <w:t xml:space="preserve">поселения на 2020-2022 </w:t>
      </w:r>
      <w:proofErr w:type="spellStart"/>
      <w:r w:rsidRPr="00BA5C26">
        <w:rPr>
          <w:rFonts w:ascii="Arial" w:hAnsi="Arial" w:cs="Arial"/>
          <w:b/>
          <w:color w:val="000000" w:themeColor="text1"/>
          <w:sz w:val="20"/>
          <w:szCs w:val="20"/>
        </w:rPr>
        <w:t>г.г</w:t>
      </w:r>
      <w:proofErr w:type="spellEnd"/>
      <w:r w:rsidRPr="00BA5C26">
        <w:rPr>
          <w:rFonts w:ascii="Arial" w:hAnsi="Arial" w:cs="Arial"/>
          <w:b/>
          <w:color w:val="000000" w:themeColor="text1"/>
          <w:sz w:val="20"/>
          <w:szCs w:val="20"/>
        </w:rPr>
        <w:t>.»</w:t>
      </w:r>
    </w:p>
    <w:p w:rsidR="001D1795" w:rsidRPr="00BA5C26" w:rsidRDefault="001D1795" w:rsidP="001D1795">
      <w:pPr>
        <w:jc w:val="both"/>
        <w:rPr>
          <w:rFonts w:ascii="Arial" w:hAnsi="Arial" w:cs="Arial"/>
          <w:b/>
          <w:color w:val="000000" w:themeColor="text1"/>
          <w:sz w:val="20"/>
          <w:szCs w:val="20"/>
        </w:rPr>
      </w:pPr>
    </w:p>
    <w:p w:rsidR="001D1795" w:rsidRPr="00BA5C26" w:rsidRDefault="001D1795" w:rsidP="001D1795">
      <w:pPr>
        <w:rPr>
          <w:rFonts w:ascii="Arial" w:hAnsi="Arial" w:cs="Arial"/>
          <w:b/>
          <w:color w:val="000000" w:themeColor="text1"/>
          <w:sz w:val="20"/>
          <w:szCs w:val="20"/>
        </w:rPr>
      </w:pPr>
      <w:r w:rsidRPr="00BA5C26">
        <w:rPr>
          <w:rFonts w:ascii="Arial" w:hAnsi="Arial" w:cs="Arial"/>
          <w:b/>
          <w:color w:val="000000" w:themeColor="text1"/>
          <w:sz w:val="20"/>
          <w:szCs w:val="20"/>
        </w:rPr>
        <w:t xml:space="preserve">                                                           </w:t>
      </w:r>
    </w:p>
    <w:p w:rsidR="001D1795" w:rsidRPr="00BA5C26" w:rsidRDefault="001D1795" w:rsidP="001D1795">
      <w:pPr>
        <w:rPr>
          <w:rFonts w:ascii="Arial" w:hAnsi="Arial" w:cs="Arial"/>
          <w:b/>
          <w:color w:val="000000" w:themeColor="text1"/>
          <w:sz w:val="20"/>
          <w:szCs w:val="20"/>
        </w:rPr>
      </w:pPr>
      <w:r w:rsidRPr="00BA5C26">
        <w:rPr>
          <w:rFonts w:ascii="Arial" w:hAnsi="Arial" w:cs="Arial"/>
          <w:b/>
          <w:color w:val="000000" w:themeColor="text1"/>
          <w:sz w:val="20"/>
          <w:szCs w:val="20"/>
        </w:rPr>
        <w:t xml:space="preserve">                                                             </w:t>
      </w:r>
    </w:p>
    <w:p w:rsidR="001D1795" w:rsidRPr="00BA5C26" w:rsidRDefault="001D1795" w:rsidP="001D1795">
      <w:pPr>
        <w:jc w:val="center"/>
        <w:rPr>
          <w:rFonts w:ascii="Arial" w:hAnsi="Arial" w:cs="Arial"/>
          <w:b/>
          <w:color w:val="000000" w:themeColor="text1"/>
          <w:sz w:val="20"/>
          <w:szCs w:val="20"/>
        </w:rPr>
      </w:pPr>
      <w:r w:rsidRPr="00BA5C26">
        <w:rPr>
          <w:rFonts w:ascii="Arial" w:hAnsi="Arial" w:cs="Arial"/>
          <w:b/>
          <w:color w:val="000000" w:themeColor="text1"/>
          <w:sz w:val="20"/>
          <w:szCs w:val="20"/>
        </w:rPr>
        <w:t>с. Молчаново</w:t>
      </w:r>
    </w:p>
    <w:p w:rsidR="001D1795" w:rsidRPr="00BA5C26" w:rsidRDefault="001D1795" w:rsidP="001D1795">
      <w:pPr>
        <w:jc w:val="center"/>
        <w:rPr>
          <w:rFonts w:ascii="Arial" w:hAnsi="Arial" w:cs="Arial"/>
          <w:b/>
          <w:color w:val="000000" w:themeColor="text1"/>
          <w:sz w:val="20"/>
          <w:szCs w:val="20"/>
        </w:rPr>
      </w:pPr>
      <w:r w:rsidRPr="00BA5C26">
        <w:rPr>
          <w:rFonts w:ascii="Arial" w:hAnsi="Arial" w:cs="Arial"/>
          <w:b/>
          <w:color w:val="000000" w:themeColor="text1"/>
          <w:sz w:val="20"/>
          <w:szCs w:val="20"/>
        </w:rPr>
        <w:t>2019 год</w:t>
      </w:r>
    </w:p>
    <w:p w:rsidR="001D1795" w:rsidRPr="00BA5C26" w:rsidRDefault="001D1795" w:rsidP="001D1795">
      <w:pPr>
        <w:ind w:left="5954"/>
        <w:jc w:val="center"/>
        <w:rPr>
          <w:rFonts w:ascii="Arial" w:hAnsi="Arial" w:cs="Arial"/>
          <w:b/>
          <w:color w:val="000000" w:themeColor="text1"/>
          <w:sz w:val="20"/>
          <w:szCs w:val="20"/>
        </w:rPr>
      </w:pPr>
    </w:p>
    <w:p w:rsidR="001D1795" w:rsidRPr="00BA5C26" w:rsidRDefault="001D1795" w:rsidP="001D1795">
      <w:pPr>
        <w:jc w:val="center"/>
        <w:rPr>
          <w:rFonts w:ascii="Arial" w:hAnsi="Arial" w:cs="Arial"/>
          <w:b/>
          <w:color w:val="000000" w:themeColor="text1"/>
          <w:sz w:val="20"/>
          <w:szCs w:val="20"/>
        </w:rPr>
      </w:pPr>
      <w:r w:rsidRPr="00BA5C26">
        <w:rPr>
          <w:rFonts w:ascii="Arial" w:hAnsi="Arial" w:cs="Arial"/>
          <w:b/>
          <w:color w:val="000000" w:themeColor="text1"/>
          <w:sz w:val="20"/>
          <w:szCs w:val="20"/>
        </w:rPr>
        <w:t>ПАСПОРТ</w:t>
      </w:r>
    </w:p>
    <w:p w:rsidR="001D1795" w:rsidRPr="00BA5C26" w:rsidRDefault="001D1795" w:rsidP="001D1795">
      <w:pPr>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муниципальной программы «Благоустройство территории Молчановского сельского поселения на 2020-2022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p w:rsidR="001D1795" w:rsidRPr="00BA5C26" w:rsidRDefault="001D1795" w:rsidP="001D1795">
      <w:pPr>
        <w:jc w:val="center"/>
        <w:rPr>
          <w:rFonts w:ascii="Arial" w:hAnsi="Arial" w:cs="Arial"/>
          <w:color w:val="000000" w:themeColor="text1"/>
          <w:sz w:val="20"/>
          <w:szCs w:val="20"/>
        </w:rPr>
      </w:pPr>
    </w:p>
    <w:tbl>
      <w:tblPr>
        <w:tblW w:w="0" w:type="auto"/>
        <w:tblInd w:w="-25" w:type="dxa"/>
        <w:tblLayout w:type="fixed"/>
        <w:tblLook w:val="0000" w:firstRow="0" w:lastRow="0" w:firstColumn="0" w:lastColumn="0" w:noHBand="0" w:noVBand="0"/>
      </w:tblPr>
      <w:tblGrid>
        <w:gridCol w:w="1965"/>
        <w:gridCol w:w="7656"/>
      </w:tblGrid>
      <w:tr w:rsidR="00BA5C26" w:rsidRPr="00BA5C26" w:rsidTr="00975863">
        <w:tc>
          <w:tcPr>
            <w:tcW w:w="1965" w:type="dxa"/>
            <w:tcBorders>
              <w:top w:val="single" w:sz="4" w:space="0" w:color="000000"/>
              <w:left w:val="single" w:sz="4" w:space="0" w:color="000000"/>
              <w:bottom w:val="single" w:sz="4" w:space="0" w:color="000000"/>
            </w:tcBorders>
            <w:shd w:val="clear" w:color="auto" w:fill="auto"/>
          </w:tcPr>
          <w:p w:rsidR="001D1795" w:rsidRPr="00BA5C26" w:rsidRDefault="001D1795" w:rsidP="00975863">
            <w:pPr>
              <w:snapToGrid w:val="0"/>
              <w:jc w:val="center"/>
              <w:rPr>
                <w:rFonts w:ascii="Arial" w:hAnsi="Arial" w:cs="Arial"/>
                <w:color w:val="000000" w:themeColor="text1"/>
                <w:sz w:val="20"/>
                <w:szCs w:val="20"/>
              </w:rPr>
            </w:pPr>
            <w:r w:rsidRPr="00BA5C26">
              <w:rPr>
                <w:rFonts w:ascii="Arial" w:hAnsi="Arial" w:cs="Arial"/>
                <w:color w:val="000000" w:themeColor="text1"/>
                <w:sz w:val="20"/>
                <w:szCs w:val="20"/>
              </w:rPr>
              <w:t>Наименование программы</w:t>
            </w:r>
          </w:p>
        </w:tc>
        <w:tc>
          <w:tcPr>
            <w:tcW w:w="7656" w:type="dxa"/>
            <w:tcBorders>
              <w:top w:val="single" w:sz="4" w:space="0" w:color="000000"/>
              <w:left w:val="single" w:sz="4" w:space="0" w:color="000000"/>
              <w:bottom w:val="single" w:sz="4" w:space="0" w:color="000000"/>
              <w:right w:val="single" w:sz="4" w:space="0" w:color="000000"/>
            </w:tcBorders>
            <w:shd w:val="clear" w:color="auto" w:fill="auto"/>
          </w:tcPr>
          <w:p w:rsidR="001D1795" w:rsidRPr="00BA5C26" w:rsidRDefault="001D1795" w:rsidP="00975863">
            <w:pPr>
              <w:snapToGrid w:val="0"/>
              <w:jc w:val="both"/>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«Благоустройство территории  Молчановского сельского поселения на 2020-2022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r>
      <w:tr w:rsidR="00BA5C26" w:rsidRPr="00BA5C26" w:rsidTr="00975863">
        <w:tc>
          <w:tcPr>
            <w:tcW w:w="1965" w:type="dxa"/>
            <w:tcBorders>
              <w:top w:val="single" w:sz="4" w:space="0" w:color="000000"/>
              <w:left w:val="single" w:sz="4" w:space="0" w:color="000000"/>
              <w:bottom w:val="single" w:sz="4" w:space="0" w:color="000000"/>
            </w:tcBorders>
            <w:shd w:val="clear" w:color="auto" w:fill="auto"/>
          </w:tcPr>
          <w:p w:rsidR="001D1795" w:rsidRPr="00BA5C26" w:rsidRDefault="001D1795" w:rsidP="00975863">
            <w:pPr>
              <w:snapToGrid w:val="0"/>
              <w:jc w:val="center"/>
              <w:rPr>
                <w:rFonts w:ascii="Arial" w:hAnsi="Arial" w:cs="Arial"/>
                <w:color w:val="000000" w:themeColor="text1"/>
                <w:sz w:val="20"/>
                <w:szCs w:val="20"/>
              </w:rPr>
            </w:pPr>
            <w:r w:rsidRPr="00BA5C26">
              <w:rPr>
                <w:rFonts w:ascii="Arial" w:hAnsi="Arial" w:cs="Arial"/>
                <w:color w:val="000000" w:themeColor="text1"/>
                <w:sz w:val="20"/>
                <w:szCs w:val="20"/>
              </w:rPr>
              <w:t xml:space="preserve">Разработчик </w:t>
            </w:r>
            <w:r w:rsidRPr="00BA5C26">
              <w:rPr>
                <w:rFonts w:ascii="Arial" w:hAnsi="Arial" w:cs="Arial"/>
                <w:color w:val="000000" w:themeColor="text1"/>
                <w:sz w:val="20"/>
                <w:szCs w:val="20"/>
              </w:rPr>
              <w:lastRenderedPageBreak/>
              <w:t xml:space="preserve">программы </w:t>
            </w:r>
          </w:p>
        </w:tc>
        <w:tc>
          <w:tcPr>
            <w:tcW w:w="7656" w:type="dxa"/>
            <w:tcBorders>
              <w:top w:val="single" w:sz="4" w:space="0" w:color="000000"/>
              <w:left w:val="single" w:sz="4" w:space="0" w:color="000000"/>
              <w:bottom w:val="single" w:sz="4" w:space="0" w:color="000000"/>
              <w:right w:val="single" w:sz="4" w:space="0" w:color="000000"/>
            </w:tcBorders>
            <w:shd w:val="clear" w:color="auto" w:fill="auto"/>
          </w:tcPr>
          <w:p w:rsidR="001D1795" w:rsidRPr="00BA5C26" w:rsidRDefault="001D1795" w:rsidP="00975863">
            <w:pPr>
              <w:snapToGrid w:val="0"/>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 xml:space="preserve">Администрация Молчановского сельского поселения Молчановского района </w:t>
            </w:r>
            <w:r w:rsidRPr="00BA5C26">
              <w:rPr>
                <w:rFonts w:ascii="Arial" w:hAnsi="Arial" w:cs="Arial"/>
                <w:color w:val="000000" w:themeColor="text1"/>
                <w:sz w:val="20"/>
                <w:szCs w:val="20"/>
              </w:rPr>
              <w:lastRenderedPageBreak/>
              <w:t>Томской области</w:t>
            </w:r>
          </w:p>
        </w:tc>
      </w:tr>
      <w:tr w:rsidR="00BA5C26" w:rsidRPr="00BA5C26" w:rsidTr="00975863">
        <w:tc>
          <w:tcPr>
            <w:tcW w:w="1965" w:type="dxa"/>
            <w:tcBorders>
              <w:top w:val="single" w:sz="4" w:space="0" w:color="000000"/>
              <w:left w:val="single" w:sz="4" w:space="0" w:color="000000"/>
              <w:bottom w:val="single" w:sz="4" w:space="0" w:color="000000"/>
            </w:tcBorders>
            <w:shd w:val="clear" w:color="auto" w:fill="auto"/>
          </w:tcPr>
          <w:p w:rsidR="001D1795" w:rsidRPr="00BA5C26" w:rsidRDefault="001D1795" w:rsidP="00975863">
            <w:pPr>
              <w:snapToGrid w:val="0"/>
              <w:jc w:val="center"/>
              <w:rPr>
                <w:rFonts w:ascii="Arial" w:hAnsi="Arial" w:cs="Arial"/>
                <w:color w:val="000000" w:themeColor="text1"/>
                <w:sz w:val="20"/>
                <w:szCs w:val="20"/>
              </w:rPr>
            </w:pPr>
            <w:r w:rsidRPr="00BA5C26">
              <w:rPr>
                <w:rFonts w:ascii="Arial" w:hAnsi="Arial" w:cs="Arial"/>
                <w:color w:val="000000" w:themeColor="text1"/>
                <w:sz w:val="20"/>
                <w:szCs w:val="20"/>
              </w:rPr>
              <w:lastRenderedPageBreak/>
              <w:t>Цель программы</w:t>
            </w:r>
          </w:p>
        </w:tc>
        <w:tc>
          <w:tcPr>
            <w:tcW w:w="7656" w:type="dxa"/>
            <w:tcBorders>
              <w:top w:val="single" w:sz="4" w:space="0" w:color="000000"/>
              <w:left w:val="single" w:sz="4" w:space="0" w:color="000000"/>
              <w:bottom w:val="single" w:sz="4" w:space="0" w:color="000000"/>
              <w:right w:val="single" w:sz="4" w:space="0" w:color="000000"/>
            </w:tcBorders>
            <w:shd w:val="clear" w:color="auto" w:fill="auto"/>
          </w:tcPr>
          <w:p w:rsidR="001D1795" w:rsidRPr="00BA5C26" w:rsidRDefault="001D1795" w:rsidP="00975863">
            <w:pPr>
              <w:snapToGrid w:val="0"/>
              <w:jc w:val="both"/>
              <w:rPr>
                <w:rFonts w:ascii="Arial" w:hAnsi="Arial" w:cs="Arial"/>
                <w:color w:val="000000" w:themeColor="text1"/>
                <w:sz w:val="20"/>
                <w:szCs w:val="20"/>
              </w:rPr>
            </w:pPr>
            <w:r w:rsidRPr="00BA5C26">
              <w:rPr>
                <w:rFonts w:ascii="Arial" w:hAnsi="Arial" w:cs="Arial"/>
                <w:color w:val="000000" w:themeColor="text1"/>
                <w:sz w:val="20"/>
                <w:szCs w:val="20"/>
              </w:rPr>
              <w:t>Комплексное решение проблем благоустройства, обеспечение и улучшение внешнего вида территории Молчановского сельского поселения, способствующего комфортной жизнедеятельности, создание комфортных условий проживания и отдыха населения.</w:t>
            </w:r>
          </w:p>
        </w:tc>
      </w:tr>
      <w:tr w:rsidR="00BA5C26" w:rsidRPr="00BA5C26" w:rsidTr="00975863">
        <w:tc>
          <w:tcPr>
            <w:tcW w:w="1965" w:type="dxa"/>
            <w:tcBorders>
              <w:top w:val="single" w:sz="4" w:space="0" w:color="000000"/>
              <w:left w:val="single" w:sz="4" w:space="0" w:color="000000"/>
              <w:bottom w:val="single" w:sz="4" w:space="0" w:color="000000"/>
            </w:tcBorders>
            <w:shd w:val="clear" w:color="auto" w:fill="auto"/>
          </w:tcPr>
          <w:p w:rsidR="001D1795" w:rsidRPr="00BA5C26" w:rsidRDefault="001D1795" w:rsidP="00975863">
            <w:pPr>
              <w:snapToGrid w:val="0"/>
              <w:jc w:val="center"/>
              <w:rPr>
                <w:rFonts w:ascii="Arial" w:hAnsi="Arial" w:cs="Arial"/>
                <w:color w:val="000000" w:themeColor="text1"/>
                <w:sz w:val="20"/>
                <w:szCs w:val="20"/>
              </w:rPr>
            </w:pPr>
            <w:r w:rsidRPr="00BA5C26">
              <w:rPr>
                <w:rFonts w:ascii="Arial" w:hAnsi="Arial" w:cs="Arial"/>
                <w:color w:val="000000" w:themeColor="text1"/>
                <w:sz w:val="20"/>
                <w:szCs w:val="20"/>
              </w:rPr>
              <w:t>Задачи программы</w:t>
            </w:r>
          </w:p>
        </w:tc>
        <w:tc>
          <w:tcPr>
            <w:tcW w:w="7656" w:type="dxa"/>
            <w:tcBorders>
              <w:top w:val="single" w:sz="4" w:space="0" w:color="000000"/>
              <w:left w:val="single" w:sz="4" w:space="0" w:color="000000"/>
              <w:bottom w:val="single" w:sz="4" w:space="0" w:color="000000"/>
              <w:right w:val="single" w:sz="4" w:space="0" w:color="000000"/>
            </w:tcBorders>
            <w:shd w:val="clear" w:color="auto" w:fill="auto"/>
          </w:tcPr>
          <w:p w:rsidR="001D1795" w:rsidRPr="00BA5C26" w:rsidRDefault="001D1795" w:rsidP="00975863">
            <w:pPr>
              <w:snapToGrid w:val="0"/>
              <w:jc w:val="both"/>
              <w:rPr>
                <w:rFonts w:ascii="Arial" w:hAnsi="Arial" w:cs="Arial"/>
                <w:color w:val="000000" w:themeColor="text1"/>
                <w:sz w:val="20"/>
                <w:szCs w:val="20"/>
              </w:rPr>
            </w:pPr>
            <w:r w:rsidRPr="00BA5C26">
              <w:rPr>
                <w:rFonts w:ascii="Arial" w:hAnsi="Arial" w:cs="Arial"/>
                <w:color w:val="000000" w:themeColor="text1"/>
                <w:sz w:val="20"/>
                <w:szCs w:val="20"/>
              </w:rPr>
              <w:t>- Организация взаимодействия между предприятиями, организациями и учреждениями при решении вопросов благоустройства сельского поселения;</w:t>
            </w:r>
          </w:p>
          <w:p w:rsidR="001D1795" w:rsidRPr="00BA5C26" w:rsidRDefault="001D1795"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 Приведение в качественное состояние элементов благоустройства населенных пунктов;</w:t>
            </w:r>
          </w:p>
          <w:p w:rsidR="001D1795" w:rsidRPr="00BA5C26" w:rsidRDefault="001D1795"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 Привлечение жителей к участию в решении проблем благоустройства населенных пунктов.</w:t>
            </w:r>
          </w:p>
        </w:tc>
      </w:tr>
      <w:tr w:rsidR="00BA5C26" w:rsidRPr="00BA5C26" w:rsidTr="00975863">
        <w:tc>
          <w:tcPr>
            <w:tcW w:w="1965" w:type="dxa"/>
            <w:tcBorders>
              <w:top w:val="single" w:sz="4" w:space="0" w:color="000000"/>
              <w:left w:val="single" w:sz="4" w:space="0" w:color="000000"/>
              <w:bottom w:val="single" w:sz="4" w:space="0" w:color="000000"/>
            </w:tcBorders>
            <w:shd w:val="clear" w:color="auto" w:fill="auto"/>
          </w:tcPr>
          <w:p w:rsidR="001D1795" w:rsidRPr="00BA5C26" w:rsidRDefault="001D1795" w:rsidP="00975863">
            <w:pPr>
              <w:snapToGrid w:val="0"/>
              <w:jc w:val="center"/>
              <w:rPr>
                <w:rFonts w:ascii="Arial" w:hAnsi="Arial" w:cs="Arial"/>
                <w:color w:val="000000" w:themeColor="text1"/>
                <w:sz w:val="20"/>
                <w:szCs w:val="20"/>
              </w:rPr>
            </w:pPr>
            <w:r w:rsidRPr="00BA5C26">
              <w:rPr>
                <w:rFonts w:ascii="Arial" w:hAnsi="Arial" w:cs="Arial"/>
                <w:color w:val="000000" w:themeColor="text1"/>
                <w:sz w:val="20"/>
                <w:szCs w:val="20"/>
              </w:rPr>
              <w:t>Исполнитель программы</w:t>
            </w:r>
          </w:p>
        </w:tc>
        <w:tc>
          <w:tcPr>
            <w:tcW w:w="7656" w:type="dxa"/>
            <w:tcBorders>
              <w:top w:val="single" w:sz="4" w:space="0" w:color="000000"/>
              <w:left w:val="single" w:sz="4" w:space="0" w:color="000000"/>
              <w:bottom w:val="single" w:sz="4" w:space="0" w:color="000000"/>
              <w:right w:val="single" w:sz="4" w:space="0" w:color="000000"/>
            </w:tcBorders>
            <w:shd w:val="clear" w:color="auto" w:fill="auto"/>
          </w:tcPr>
          <w:p w:rsidR="001D1795" w:rsidRPr="00BA5C26" w:rsidRDefault="001D1795" w:rsidP="00975863">
            <w:pPr>
              <w:snapToGrid w:val="0"/>
              <w:jc w:val="both"/>
              <w:rPr>
                <w:rFonts w:ascii="Arial" w:hAnsi="Arial" w:cs="Arial"/>
                <w:color w:val="000000" w:themeColor="text1"/>
                <w:sz w:val="20"/>
                <w:szCs w:val="20"/>
              </w:rPr>
            </w:pPr>
            <w:r w:rsidRPr="00BA5C26">
              <w:rPr>
                <w:rFonts w:ascii="Arial" w:hAnsi="Arial" w:cs="Arial"/>
                <w:color w:val="000000" w:themeColor="text1"/>
                <w:sz w:val="20"/>
                <w:szCs w:val="20"/>
              </w:rPr>
              <w:t>Администрация Молчановского сельского поселения</w:t>
            </w:r>
          </w:p>
        </w:tc>
      </w:tr>
      <w:tr w:rsidR="00BA5C26" w:rsidRPr="00BA5C26" w:rsidTr="00975863">
        <w:tc>
          <w:tcPr>
            <w:tcW w:w="1965" w:type="dxa"/>
            <w:tcBorders>
              <w:top w:val="single" w:sz="4" w:space="0" w:color="000000"/>
              <w:left w:val="single" w:sz="4" w:space="0" w:color="000000"/>
              <w:bottom w:val="single" w:sz="4" w:space="0" w:color="000000"/>
            </w:tcBorders>
            <w:shd w:val="clear" w:color="auto" w:fill="auto"/>
          </w:tcPr>
          <w:p w:rsidR="001D1795" w:rsidRPr="00BA5C26" w:rsidRDefault="001D1795" w:rsidP="00975863">
            <w:pPr>
              <w:snapToGrid w:val="0"/>
              <w:jc w:val="center"/>
              <w:rPr>
                <w:rFonts w:ascii="Arial" w:hAnsi="Arial" w:cs="Arial"/>
                <w:color w:val="000000" w:themeColor="text1"/>
                <w:sz w:val="20"/>
                <w:szCs w:val="20"/>
              </w:rPr>
            </w:pPr>
            <w:r w:rsidRPr="00BA5C26">
              <w:rPr>
                <w:rFonts w:ascii="Arial" w:hAnsi="Arial" w:cs="Arial"/>
                <w:color w:val="000000" w:themeColor="text1"/>
                <w:sz w:val="20"/>
                <w:szCs w:val="20"/>
              </w:rPr>
              <w:t>Срок реализации программы</w:t>
            </w:r>
          </w:p>
        </w:tc>
        <w:tc>
          <w:tcPr>
            <w:tcW w:w="7656" w:type="dxa"/>
            <w:tcBorders>
              <w:top w:val="single" w:sz="4" w:space="0" w:color="000000"/>
              <w:left w:val="single" w:sz="4" w:space="0" w:color="000000"/>
              <w:bottom w:val="single" w:sz="4" w:space="0" w:color="000000"/>
              <w:right w:val="single" w:sz="4" w:space="0" w:color="000000"/>
            </w:tcBorders>
            <w:shd w:val="clear" w:color="auto" w:fill="auto"/>
          </w:tcPr>
          <w:p w:rsidR="001D1795" w:rsidRPr="00BA5C26" w:rsidRDefault="001D1795" w:rsidP="00975863">
            <w:pPr>
              <w:snapToGrid w:val="0"/>
              <w:jc w:val="both"/>
              <w:rPr>
                <w:rFonts w:ascii="Arial" w:hAnsi="Arial" w:cs="Arial"/>
                <w:color w:val="000000" w:themeColor="text1"/>
                <w:sz w:val="20"/>
                <w:szCs w:val="20"/>
              </w:rPr>
            </w:pPr>
            <w:r w:rsidRPr="00BA5C26">
              <w:rPr>
                <w:rFonts w:ascii="Arial" w:hAnsi="Arial" w:cs="Arial"/>
                <w:color w:val="000000" w:themeColor="text1"/>
                <w:sz w:val="20"/>
                <w:szCs w:val="20"/>
              </w:rPr>
              <w:t xml:space="preserve">2020-2022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tc>
      </w:tr>
      <w:tr w:rsidR="00BA5C26" w:rsidRPr="00BA5C26" w:rsidTr="00975863">
        <w:tc>
          <w:tcPr>
            <w:tcW w:w="1965" w:type="dxa"/>
            <w:tcBorders>
              <w:top w:val="single" w:sz="4" w:space="0" w:color="000000"/>
              <w:left w:val="single" w:sz="4" w:space="0" w:color="000000"/>
              <w:bottom w:val="single" w:sz="4" w:space="0" w:color="000000"/>
            </w:tcBorders>
            <w:shd w:val="clear" w:color="auto" w:fill="auto"/>
          </w:tcPr>
          <w:p w:rsidR="001D1795" w:rsidRPr="00BA5C26" w:rsidRDefault="001D1795" w:rsidP="00975863">
            <w:pPr>
              <w:snapToGrid w:val="0"/>
              <w:jc w:val="center"/>
              <w:rPr>
                <w:rFonts w:ascii="Arial" w:hAnsi="Arial" w:cs="Arial"/>
                <w:color w:val="000000" w:themeColor="text1"/>
                <w:sz w:val="20"/>
                <w:szCs w:val="20"/>
              </w:rPr>
            </w:pPr>
            <w:r w:rsidRPr="00BA5C26">
              <w:rPr>
                <w:rFonts w:ascii="Arial" w:hAnsi="Arial" w:cs="Arial"/>
                <w:color w:val="000000" w:themeColor="text1"/>
                <w:sz w:val="20"/>
                <w:szCs w:val="20"/>
              </w:rPr>
              <w:t>Источник финансирования программы</w:t>
            </w:r>
          </w:p>
        </w:tc>
        <w:tc>
          <w:tcPr>
            <w:tcW w:w="7656" w:type="dxa"/>
            <w:tcBorders>
              <w:top w:val="single" w:sz="4" w:space="0" w:color="000000"/>
              <w:left w:val="single" w:sz="4" w:space="0" w:color="000000"/>
              <w:bottom w:val="single" w:sz="4" w:space="0" w:color="000000"/>
              <w:right w:val="single" w:sz="4" w:space="0" w:color="000000"/>
            </w:tcBorders>
            <w:shd w:val="clear" w:color="auto" w:fill="auto"/>
          </w:tcPr>
          <w:p w:rsidR="001D1795" w:rsidRPr="00BA5C26" w:rsidRDefault="001D1795" w:rsidP="00975863">
            <w:pPr>
              <w:snapToGrid w:val="0"/>
              <w:jc w:val="both"/>
              <w:rPr>
                <w:rFonts w:ascii="Arial" w:hAnsi="Arial" w:cs="Arial"/>
                <w:color w:val="000000" w:themeColor="text1"/>
                <w:sz w:val="20"/>
                <w:szCs w:val="20"/>
              </w:rPr>
            </w:pPr>
            <w:r w:rsidRPr="00BA5C26">
              <w:rPr>
                <w:rFonts w:ascii="Arial" w:hAnsi="Arial" w:cs="Arial"/>
                <w:color w:val="000000" w:themeColor="text1"/>
                <w:sz w:val="20"/>
                <w:szCs w:val="20"/>
              </w:rPr>
              <w:t xml:space="preserve"> Средства бюджета Молчановского сельского поселения.</w:t>
            </w:r>
          </w:p>
        </w:tc>
      </w:tr>
      <w:tr w:rsidR="00BA5C26" w:rsidRPr="00BA5C26" w:rsidTr="00975863">
        <w:tc>
          <w:tcPr>
            <w:tcW w:w="1965" w:type="dxa"/>
            <w:tcBorders>
              <w:top w:val="single" w:sz="4" w:space="0" w:color="000000"/>
              <w:left w:val="single" w:sz="4" w:space="0" w:color="000000"/>
              <w:bottom w:val="single" w:sz="4" w:space="0" w:color="000000"/>
            </w:tcBorders>
            <w:shd w:val="clear" w:color="auto" w:fill="auto"/>
          </w:tcPr>
          <w:p w:rsidR="001D1795" w:rsidRPr="00BA5C26" w:rsidRDefault="001D1795" w:rsidP="00975863">
            <w:pPr>
              <w:snapToGrid w:val="0"/>
              <w:jc w:val="center"/>
              <w:rPr>
                <w:rFonts w:ascii="Arial" w:hAnsi="Arial" w:cs="Arial"/>
                <w:color w:val="000000" w:themeColor="text1"/>
                <w:sz w:val="20"/>
                <w:szCs w:val="20"/>
              </w:rPr>
            </w:pPr>
            <w:r w:rsidRPr="00BA5C26">
              <w:rPr>
                <w:rFonts w:ascii="Arial" w:hAnsi="Arial" w:cs="Arial"/>
                <w:color w:val="000000" w:themeColor="text1"/>
                <w:sz w:val="20"/>
                <w:szCs w:val="20"/>
              </w:rPr>
              <w:t>Объем финансирования</w:t>
            </w:r>
          </w:p>
        </w:tc>
        <w:tc>
          <w:tcPr>
            <w:tcW w:w="7656" w:type="dxa"/>
            <w:tcBorders>
              <w:top w:val="single" w:sz="4" w:space="0" w:color="000000"/>
              <w:left w:val="single" w:sz="4" w:space="0" w:color="000000"/>
              <w:bottom w:val="single" w:sz="4" w:space="0" w:color="000000"/>
              <w:right w:val="single" w:sz="4" w:space="0" w:color="000000"/>
            </w:tcBorders>
            <w:shd w:val="clear" w:color="auto" w:fill="auto"/>
          </w:tcPr>
          <w:p w:rsidR="001D1795" w:rsidRPr="00BA5C26" w:rsidRDefault="001D1795" w:rsidP="00975863">
            <w:pPr>
              <w:snapToGrid w:val="0"/>
              <w:jc w:val="both"/>
              <w:rPr>
                <w:rFonts w:ascii="Arial" w:hAnsi="Arial" w:cs="Arial"/>
                <w:color w:val="000000" w:themeColor="text1"/>
                <w:sz w:val="20"/>
                <w:szCs w:val="20"/>
              </w:rPr>
            </w:pPr>
            <w:r w:rsidRPr="00BA5C26">
              <w:rPr>
                <w:rFonts w:ascii="Arial" w:hAnsi="Arial" w:cs="Arial"/>
                <w:color w:val="000000" w:themeColor="text1"/>
                <w:sz w:val="20"/>
                <w:szCs w:val="20"/>
              </w:rPr>
              <w:t>Общий объем финансирования за счет средств местного бюджета составляет 2 868,4 тыс. рублей, в том числе:</w:t>
            </w:r>
          </w:p>
          <w:p w:rsidR="001D1795" w:rsidRPr="00BA5C26" w:rsidRDefault="001D1795"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2020 год 946,2 тыс. рублей;</w:t>
            </w:r>
          </w:p>
          <w:p w:rsidR="001D1795" w:rsidRPr="00BA5C26" w:rsidRDefault="001D1795"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2021 год 942,8 тыс. рублей;</w:t>
            </w:r>
          </w:p>
          <w:p w:rsidR="001D1795" w:rsidRPr="00BA5C26" w:rsidRDefault="001D1795"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2022 год 979,4 тыс. рублей.</w:t>
            </w:r>
          </w:p>
        </w:tc>
      </w:tr>
      <w:tr w:rsidR="00BA5C26" w:rsidRPr="00BA5C26" w:rsidTr="00975863">
        <w:tc>
          <w:tcPr>
            <w:tcW w:w="1965" w:type="dxa"/>
            <w:tcBorders>
              <w:top w:val="single" w:sz="4" w:space="0" w:color="000000"/>
              <w:left w:val="single" w:sz="4" w:space="0" w:color="000000"/>
              <w:bottom w:val="single" w:sz="4" w:space="0" w:color="000000"/>
            </w:tcBorders>
            <w:shd w:val="clear" w:color="auto" w:fill="auto"/>
          </w:tcPr>
          <w:p w:rsidR="001D1795" w:rsidRPr="00BA5C26" w:rsidRDefault="001D1795" w:rsidP="00975863">
            <w:pPr>
              <w:snapToGrid w:val="0"/>
              <w:jc w:val="center"/>
              <w:rPr>
                <w:rFonts w:ascii="Arial" w:hAnsi="Arial" w:cs="Arial"/>
                <w:color w:val="000000" w:themeColor="text1"/>
                <w:sz w:val="20"/>
                <w:szCs w:val="20"/>
              </w:rPr>
            </w:pPr>
            <w:r w:rsidRPr="00BA5C26">
              <w:rPr>
                <w:rFonts w:ascii="Arial" w:hAnsi="Arial" w:cs="Arial"/>
                <w:color w:val="000000" w:themeColor="text1"/>
                <w:sz w:val="20"/>
                <w:szCs w:val="20"/>
              </w:rPr>
              <w:t>Ожидаемые и конечные результаты от реализации программы</w:t>
            </w:r>
          </w:p>
        </w:tc>
        <w:tc>
          <w:tcPr>
            <w:tcW w:w="7656" w:type="dxa"/>
            <w:tcBorders>
              <w:top w:val="single" w:sz="4" w:space="0" w:color="000000"/>
              <w:left w:val="single" w:sz="4" w:space="0" w:color="000000"/>
              <w:bottom w:val="single" w:sz="4" w:space="0" w:color="000000"/>
              <w:right w:val="single" w:sz="4" w:space="0" w:color="000000"/>
            </w:tcBorders>
            <w:shd w:val="clear" w:color="auto" w:fill="auto"/>
          </w:tcPr>
          <w:p w:rsidR="001D1795" w:rsidRPr="00BA5C26" w:rsidRDefault="001D1795" w:rsidP="00975863">
            <w:pPr>
              <w:snapToGrid w:val="0"/>
              <w:jc w:val="both"/>
              <w:rPr>
                <w:rFonts w:ascii="Arial" w:hAnsi="Arial" w:cs="Arial"/>
                <w:color w:val="000000" w:themeColor="text1"/>
                <w:sz w:val="20"/>
                <w:szCs w:val="20"/>
              </w:rPr>
            </w:pPr>
            <w:r w:rsidRPr="00BA5C26">
              <w:rPr>
                <w:rFonts w:ascii="Arial" w:hAnsi="Arial" w:cs="Arial"/>
                <w:color w:val="000000" w:themeColor="text1"/>
                <w:sz w:val="20"/>
                <w:szCs w:val="20"/>
              </w:rPr>
              <w:t>Повышение уровня благоустройства территории Молчановского сельского поселения;</w:t>
            </w:r>
          </w:p>
          <w:p w:rsidR="001D1795" w:rsidRPr="00BA5C26" w:rsidRDefault="001D1795"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Развитие положительных тенденций в создании благоприятной среды жизнедеятельности;</w:t>
            </w:r>
          </w:p>
          <w:p w:rsidR="001D1795" w:rsidRPr="00BA5C26" w:rsidRDefault="001D1795"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Повышение степени удовлетворенности населения уровнем благоустройства;</w:t>
            </w:r>
          </w:p>
          <w:p w:rsidR="001D1795" w:rsidRPr="00BA5C26" w:rsidRDefault="001D1795"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Улучшение санитарного и экологического состояния населенных пунктов;</w:t>
            </w:r>
          </w:p>
          <w:p w:rsidR="001D1795" w:rsidRPr="00BA5C26" w:rsidRDefault="001D1795" w:rsidP="00975863">
            <w:pPr>
              <w:jc w:val="both"/>
              <w:rPr>
                <w:rFonts w:ascii="Arial" w:hAnsi="Arial" w:cs="Arial"/>
                <w:color w:val="000000" w:themeColor="text1"/>
                <w:sz w:val="20"/>
                <w:szCs w:val="20"/>
              </w:rPr>
            </w:pPr>
            <w:r w:rsidRPr="00BA5C26">
              <w:rPr>
                <w:rFonts w:ascii="Arial" w:hAnsi="Arial" w:cs="Arial"/>
                <w:color w:val="000000" w:themeColor="text1"/>
                <w:sz w:val="20"/>
                <w:szCs w:val="20"/>
              </w:rPr>
              <w:t>Привлечение молодого поколения к участию по благоустройству населенных пунктов</w:t>
            </w:r>
          </w:p>
        </w:tc>
      </w:tr>
    </w:tbl>
    <w:p w:rsidR="001D1795" w:rsidRPr="00BA5C26" w:rsidRDefault="001D1795" w:rsidP="001D1795">
      <w:pPr>
        <w:jc w:val="center"/>
        <w:rPr>
          <w:rFonts w:ascii="Arial" w:hAnsi="Arial" w:cs="Arial"/>
          <w:b/>
          <w:color w:val="000000" w:themeColor="text1"/>
          <w:sz w:val="20"/>
          <w:szCs w:val="20"/>
        </w:rPr>
      </w:pPr>
    </w:p>
    <w:p w:rsidR="001D1795" w:rsidRPr="00BA5C26" w:rsidRDefault="001D1795" w:rsidP="001D1795">
      <w:pPr>
        <w:jc w:val="center"/>
        <w:rPr>
          <w:rFonts w:ascii="Arial" w:hAnsi="Arial" w:cs="Arial"/>
          <w:b/>
          <w:color w:val="000000" w:themeColor="text1"/>
          <w:sz w:val="20"/>
          <w:szCs w:val="20"/>
        </w:rPr>
      </w:pPr>
      <w:r w:rsidRPr="00BA5C26">
        <w:rPr>
          <w:rFonts w:ascii="Arial" w:hAnsi="Arial" w:cs="Arial"/>
          <w:b/>
          <w:color w:val="000000" w:themeColor="text1"/>
          <w:sz w:val="20"/>
          <w:szCs w:val="20"/>
        </w:rPr>
        <w:t>Характеристика проблемы.</w:t>
      </w:r>
    </w:p>
    <w:p w:rsidR="001D1795" w:rsidRPr="00BA5C26" w:rsidRDefault="001D1795" w:rsidP="001D1795">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Решение задач благоустройства населенных пунктов необходимо проводить программно-целевым методом.</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 xml:space="preserve">Программа разработана на основании Федерального закона от 06.10.2003 года № 131-ФЗ «Об общих принципах организации местного самоуправления в Российской Федерации» и конкретизирует целевые критерии развития благоустройства Молчановского сельского поселения на 2020 – 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Повышение уровня качества проживания граждан является необходимым условием для стабилизации и подъема экономики поселения.</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Повышение уровня благоустройства территории стимулирует позитивные тенденции в социально-экономическом развитии муниципального образования и, как следствие, повышение качества жизни населения.</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Имеющиеся объекты благоустройства, расположенные на территории поселения, не обеспечивают растущие потребности и не удовлетворяют современным требованиям, предъявляемым к их качеству, а уровень износа продолжает увеличиваться.</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Финансово – экономические механизмы, обеспечивающие восстановление, ремонт существующих объектов благоустройства, недостаточно эффективны, так как решение проблемы требует комплексного подхода.</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Отрицательные тенденции в динамике изменения уровня благоустройства территории обусловлены снижением уровня общей культуры населения, выражающимся в отсутствии бережливого отношения к объектам муниципальной собственности.</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Программа полностью соответствует приоритетам социально-экономического развития Молчановского сельского поселения на среднесрочную перспективу. Реализация программы направлена на:</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 создание условий для улучшения качества жизни населения;</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 осуществление мероприятий по обеспечению безопасности жизнедеятельности и сохранения окружающей среды.</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Одной из проблем благоустройства населенных пунктов является негативное отношение жителей к элементам благоустройства: приводятся в неудовлетворительное состояние детские площадки, разрушаются и разрисовываются фасады зданий, создаются несанкционированные свалки мусора.</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Анализ показывает, что проблема заключается в низком уровне культуры поведения жителей населенных пунктов, в небрежном отношении к окружающим элементам благоустройства.</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ab/>
        <w:t>Решением данной проблемы является организация и ежегодное проведение конкурса «Лучший дом, двор». Жители дворов, домов, принимавшие участие в благоустройстве, будут принимать участие в обеспечении сохранности объектов благоустройства.</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В течение 2020-2022 годов необходимо организовать и провести:</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 смотры – конкурсы, направленные на благоустройство муниципального образования: «За лучшее проведение работ по благоустройству, санитарному содержанию прилегающих территорий» с привлечением предприятий, организаций и учреждений;</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 различные конкурсы, направленные на озеленение дворов, улиц.</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Проведение данных конкурсов призвано повышать культуру поведения жителей, прививать бережное отношение к элементам благоустройства, привлекать жителей к участию в работах по благоустройству, санитарному содержанию прилегающих территорий.</w:t>
      </w:r>
    </w:p>
    <w:p w:rsidR="001D1795" w:rsidRPr="00BA5C26" w:rsidRDefault="001D1795" w:rsidP="001D1795">
      <w:pPr>
        <w:jc w:val="center"/>
        <w:rPr>
          <w:rFonts w:ascii="Arial" w:hAnsi="Arial" w:cs="Arial"/>
          <w:b/>
          <w:color w:val="000000" w:themeColor="text1"/>
          <w:sz w:val="20"/>
          <w:szCs w:val="20"/>
        </w:rPr>
      </w:pPr>
      <w:r w:rsidRPr="00BA5C26">
        <w:rPr>
          <w:rFonts w:ascii="Arial" w:hAnsi="Arial" w:cs="Arial"/>
          <w:b/>
          <w:color w:val="000000" w:themeColor="text1"/>
          <w:sz w:val="20"/>
          <w:szCs w:val="20"/>
        </w:rPr>
        <w:t>Цели и задачи программы.</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Основной целью программы является комплексное решение проблем благоустройства по улучшению санитарного и эстетического вида территории Молчановского сельского поселения,  повышению комфортности граждан, озеленению территории поселения, улучшения экологической обстановки на территории сельского поселения, создание комфортной среды проживания на территории Молчановского сельского поселения.</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Для достижения цели необходимо решить следующие задачи:</w:t>
      </w:r>
    </w:p>
    <w:p w:rsidR="001D1795" w:rsidRPr="00BA5C26" w:rsidRDefault="001D1795" w:rsidP="006C5754">
      <w:pPr>
        <w:numPr>
          <w:ilvl w:val="0"/>
          <w:numId w:val="11"/>
        </w:numPr>
        <w:tabs>
          <w:tab w:val="clear" w:pos="1849"/>
        </w:tabs>
        <w:suppressAutoHyphens/>
        <w:ind w:left="0" w:firstLine="0"/>
        <w:jc w:val="both"/>
        <w:rPr>
          <w:rFonts w:ascii="Arial" w:hAnsi="Arial" w:cs="Arial"/>
          <w:color w:val="000000" w:themeColor="text1"/>
          <w:sz w:val="20"/>
          <w:szCs w:val="20"/>
        </w:rPr>
      </w:pPr>
      <w:r w:rsidRPr="00BA5C26">
        <w:rPr>
          <w:rFonts w:ascii="Arial" w:hAnsi="Arial" w:cs="Arial"/>
          <w:color w:val="000000" w:themeColor="text1"/>
          <w:sz w:val="20"/>
          <w:szCs w:val="20"/>
        </w:rPr>
        <w:t>организация благоустройства и озеленения территории поселения;</w:t>
      </w:r>
    </w:p>
    <w:p w:rsidR="001D1795" w:rsidRPr="00BA5C26" w:rsidRDefault="001D1795" w:rsidP="006C5754">
      <w:pPr>
        <w:numPr>
          <w:ilvl w:val="0"/>
          <w:numId w:val="11"/>
        </w:numPr>
        <w:tabs>
          <w:tab w:val="clear" w:pos="1849"/>
        </w:tabs>
        <w:suppressAutoHyphens/>
        <w:ind w:left="0" w:firstLine="0"/>
        <w:jc w:val="both"/>
        <w:rPr>
          <w:rFonts w:ascii="Arial" w:hAnsi="Arial" w:cs="Arial"/>
          <w:color w:val="000000" w:themeColor="text1"/>
          <w:sz w:val="20"/>
          <w:szCs w:val="20"/>
        </w:rPr>
      </w:pPr>
      <w:r w:rsidRPr="00BA5C26">
        <w:rPr>
          <w:rFonts w:ascii="Arial" w:hAnsi="Arial" w:cs="Arial"/>
          <w:color w:val="000000" w:themeColor="text1"/>
          <w:sz w:val="20"/>
          <w:szCs w:val="20"/>
        </w:rPr>
        <w:t>приведение в качественное состояние элементов благоустройства населенных пунктов;</w:t>
      </w:r>
    </w:p>
    <w:p w:rsidR="001D1795" w:rsidRPr="00BA5C26" w:rsidRDefault="001D1795" w:rsidP="006C5754">
      <w:pPr>
        <w:numPr>
          <w:ilvl w:val="0"/>
          <w:numId w:val="11"/>
        </w:numPr>
        <w:tabs>
          <w:tab w:val="clear" w:pos="1849"/>
        </w:tabs>
        <w:suppressAutoHyphens/>
        <w:ind w:left="0" w:firstLine="0"/>
        <w:jc w:val="both"/>
        <w:rPr>
          <w:rFonts w:ascii="Arial" w:hAnsi="Arial" w:cs="Arial"/>
          <w:color w:val="000000" w:themeColor="text1"/>
          <w:sz w:val="20"/>
          <w:szCs w:val="20"/>
        </w:rPr>
      </w:pPr>
      <w:r w:rsidRPr="00BA5C26">
        <w:rPr>
          <w:rFonts w:ascii="Arial" w:hAnsi="Arial" w:cs="Arial"/>
          <w:color w:val="000000" w:themeColor="text1"/>
          <w:sz w:val="20"/>
          <w:szCs w:val="20"/>
        </w:rPr>
        <w:t>привлечение жителей к участию в решении проблем благоустройства населенных пунктов;</w:t>
      </w:r>
    </w:p>
    <w:p w:rsidR="001D1795" w:rsidRPr="00BA5C26" w:rsidRDefault="001D1795" w:rsidP="006C5754">
      <w:pPr>
        <w:numPr>
          <w:ilvl w:val="0"/>
          <w:numId w:val="11"/>
        </w:numPr>
        <w:tabs>
          <w:tab w:val="clear" w:pos="1849"/>
        </w:tabs>
        <w:suppressAutoHyphens/>
        <w:ind w:left="0" w:firstLine="0"/>
        <w:jc w:val="both"/>
        <w:rPr>
          <w:rFonts w:ascii="Arial" w:hAnsi="Arial" w:cs="Arial"/>
          <w:color w:val="000000" w:themeColor="text1"/>
          <w:sz w:val="20"/>
          <w:szCs w:val="20"/>
        </w:rPr>
      </w:pPr>
      <w:r w:rsidRPr="00BA5C26">
        <w:rPr>
          <w:rFonts w:ascii="Arial" w:hAnsi="Arial" w:cs="Arial"/>
          <w:color w:val="000000" w:themeColor="text1"/>
          <w:sz w:val="20"/>
          <w:szCs w:val="20"/>
        </w:rPr>
        <w:t>организации прочих мероприятий по благоустройству поселения, улучшения санитарно-эпидемиологического состояния территории;</w:t>
      </w:r>
    </w:p>
    <w:p w:rsidR="001D1795" w:rsidRPr="00BA5C26" w:rsidRDefault="001D1795" w:rsidP="006C5754">
      <w:pPr>
        <w:numPr>
          <w:ilvl w:val="0"/>
          <w:numId w:val="11"/>
        </w:numPr>
        <w:tabs>
          <w:tab w:val="clear" w:pos="1849"/>
        </w:tabs>
        <w:suppressAutoHyphens/>
        <w:ind w:left="0" w:firstLine="0"/>
        <w:jc w:val="both"/>
        <w:rPr>
          <w:rFonts w:ascii="Arial" w:hAnsi="Arial" w:cs="Arial"/>
          <w:color w:val="000000" w:themeColor="text1"/>
          <w:sz w:val="20"/>
          <w:szCs w:val="20"/>
        </w:rPr>
      </w:pPr>
      <w:r w:rsidRPr="00BA5C26">
        <w:rPr>
          <w:rFonts w:ascii="Arial" w:hAnsi="Arial" w:cs="Arial"/>
          <w:color w:val="000000" w:themeColor="text1"/>
          <w:sz w:val="20"/>
          <w:szCs w:val="20"/>
        </w:rPr>
        <w:t>рациональное и эффективное использование средств местного бюджета;</w:t>
      </w:r>
    </w:p>
    <w:p w:rsidR="001D1795" w:rsidRPr="00BA5C26" w:rsidRDefault="001D1795" w:rsidP="006C5754">
      <w:pPr>
        <w:numPr>
          <w:ilvl w:val="0"/>
          <w:numId w:val="11"/>
        </w:numPr>
        <w:tabs>
          <w:tab w:val="clear" w:pos="1849"/>
        </w:tabs>
        <w:suppressAutoHyphens/>
        <w:ind w:left="0" w:firstLine="0"/>
        <w:jc w:val="both"/>
        <w:rPr>
          <w:rFonts w:ascii="Arial" w:hAnsi="Arial" w:cs="Arial"/>
          <w:color w:val="000000" w:themeColor="text1"/>
          <w:sz w:val="20"/>
          <w:szCs w:val="20"/>
        </w:rPr>
      </w:pPr>
      <w:r w:rsidRPr="00BA5C26">
        <w:rPr>
          <w:rFonts w:ascii="Arial" w:hAnsi="Arial" w:cs="Arial"/>
          <w:color w:val="000000" w:themeColor="text1"/>
          <w:sz w:val="20"/>
          <w:szCs w:val="20"/>
        </w:rPr>
        <w:t>организация взаимодействия между предприятиями, организациями и учреждениями при решении вопросов благоустройства Молчановского сельского поселения.</w:t>
      </w:r>
    </w:p>
    <w:p w:rsidR="001D1795" w:rsidRPr="00BA5C26" w:rsidRDefault="001D1795" w:rsidP="001D1795">
      <w:pPr>
        <w:ind w:left="705"/>
        <w:jc w:val="center"/>
        <w:rPr>
          <w:rFonts w:ascii="Arial" w:hAnsi="Arial" w:cs="Arial"/>
          <w:b/>
          <w:color w:val="000000" w:themeColor="text1"/>
          <w:sz w:val="20"/>
          <w:szCs w:val="20"/>
        </w:rPr>
      </w:pPr>
      <w:r w:rsidRPr="00BA5C26">
        <w:rPr>
          <w:rFonts w:ascii="Arial" w:hAnsi="Arial" w:cs="Arial"/>
          <w:b/>
          <w:color w:val="000000" w:themeColor="text1"/>
          <w:sz w:val="20"/>
          <w:szCs w:val="20"/>
        </w:rPr>
        <w:t>Срок реализации Программы и источники финансирования</w:t>
      </w:r>
    </w:p>
    <w:p w:rsidR="001D1795" w:rsidRPr="00BA5C26" w:rsidRDefault="001D1795" w:rsidP="001D1795">
      <w:pPr>
        <w:ind w:firstLine="705"/>
        <w:jc w:val="both"/>
        <w:rPr>
          <w:rFonts w:ascii="Arial" w:hAnsi="Arial" w:cs="Arial"/>
          <w:color w:val="000000" w:themeColor="text1"/>
          <w:sz w:val="20"/>
          <w:szCs w:val="20"/>
        </w:rPr>
      </w:pPr>
      <w:r w:rsidRPr="00BA5C26">
        <w:rPr>
          <w:rFonts w:ascii="Arial" w:hAnsi="Arial" w:cs="Arial"/>
          <w:color w:val="000000" w:themeColor="text1"/>
          <w:sz w:val="20"/>
          <w:szCs w:val="20"/>
        </w:rPr>
        <w:t>Реализация Программы рассчитана на 2020-2022 годы.</w:t>
      </w:r>
    </w:p>
    <w:p w:rsidR="001D1795" w:rsidRPr="00BA5C26" w:rsidRDefault="001D1795" w:rsidP="001D1795">
      <w:pPr>
        <w:tabs>
          <w:tab w:val="left" w:pos="0"/>
        </w:tabs>
        <w:jc w:val="both"/>
        <w:rPr>
          <w:rFonts w:ascii="Arial" w:hAnsi="Arial" w:cs="Arial"/>
          <w:color w:val="000000" w:themeColor="text1"/>
          <w:sz w:val="20"/>
          <w:szCs w:val="20"/>
        </w:rPr>
      </w:pPr>
      <w:r w:rsidRPr="00BA5C26">
        <w:rPr>
          <w:rFonts w:ascii="Arial" w:hAnsi="Arial" w:cs="Arial"/>
          <w:color w:val="000000" w:themeColor="text1"/>
          <w:sz w:val="20"/>
          <w:szCs w:val="20"/>
        </w:rPr>
        <w:t>Источником финансирования Программы являются средства бюджета Молчановского сельского поселения.</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Общий объем финансирования на реализацию Программы составляет тыс. рублей, в том числе по годам:</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 </w:t>
      </w:r>
      <w:r w:rsidRPr="00BA5C26">
        <w:rPr>
          <w:rFonts w:ascii="Arial" w:hAnsi="Arial" w:cs="Arial"/>
          <w:color w:val="000000" w:themeColor="text1"/>
          <w:sz w:val="20"/>
          <w:szCs w:val="20"/>
        </w:rPr>
        <w:tab/>
        <w:t>- на 2020 год – 946,2 тыс. рублей;</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 на 2021 год – 942,8 тыс. рублей;</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 на 2022 год – 979,4 тыс. рублей</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Объемы финансирования Программы по мероприятиям и годам подлежат уточнению при формировании бюджета Молчановского сельского поселения  на соответствующий финансовый год.</w:t>
      </w:r>
    </w:p>
    <w:p w:rsidR="001D1795" w:rsidRPr="00BA5C26" w:rsidRDefault="001D1795" w:rsidP="001D1795">
      <w:pPr>
        <w:jc w:val="center"/>
        <w:rPr>
          <w:rFonts w:ascii="Arial" w:hAnsi="Arial" w:cs="Arial"/>
          <w:b/>
          <w:color w:val="000000" w:themeColor="text1"/>
          <w:sz w:val="20"/>
          <w:szCs w:val="20"/>
        </w:rPr>
      </w:pPr>
      <w:r w:rsidRPr="00BA5C26">
        <w:rPr>
          <w:rFonts w:ascii="Arial" w:hAnsi="Arial" w:cs="Arial"/>
          <w:b/>
          <w:color w:val="000000" w:themeColor="text1"/>
          <w:sz w:val="20"/>
          <w:szCs w:val="20"/>
        </w:rPr>
        <w:t>Мероприятия, предусмотренные Программой</w:t>
      </w:r>
    </w:p>
    <w:p w:rsidR="001D1795" w:rsidRPr="00BA5C26" w:rsidRDefault="001D1795" w:rsidP="001D1795">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Для обеспечения Программы благоустройства территории Молчановского сельского поселения  необходимо регулярно проводить следующие работы:</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 мероприятия по реконструкции существующих и установке новых детских площадок;</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 мероприятия по ремонту мусорных контейнеров для сбора твердых бытовых отходов;</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 мероприятия по удалению сухостойных, больных и аварийных деревьев;</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 мероприятия по ликвидации несанкционированных свалок;</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 мероприятия по санитарной очистке территории;</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 мероприятия по скашиванию травы в летний период;</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 мероприятия по озеленению (посадка цветов, кустарников, деревьев).</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 регулярное проведение мероприятий с участием работников Администрации Молчановского сельского поселения по проверке санитарного состояния территории поселения;</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 проведение субботников и месячников по благоустройству с привлечением работников всех организаций и предприятий, расположенных на территории Молчановского сельского поселения.</w:t>
      </w:r>
    </w:p>
    <w:p w:rsidR="001D1795" w:rsidRPr="00BA5C26" w:rsidRDefault="001D1795" w:rsidP="001D1795">
      <w:pPr>
        <w:jc w:val="center"/>
        <w:rPr>
          <w:rFonts w:ascii="Arial" w:hAnsi="Arial" w:cs="Arial"/>
          <w:b/>
          <w:color w:val="000000" w:themeColor="text1"/>
          <w:sz w:val="20"/>
          <w:szCs w:val="20"/>
        </w:rPr>
      </w:pPr>
      <w:r w:rsidRPr="00BA5C26">
        <w:rPr>
          <w:rFonts w:ascii="Arial" w:hAnsi="Arial" w:cs="Arial"/>
          <w:b/>
          <w:color w:val="000000" w:themeColor="text1"/>
          <w:sz w:val="20"/>
          <w:szCs w:val="20"/>
        </w:rPr>
        <w:t>Перечень программных мероприятий</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Перечень программных мероприятий, сроки их реализации, информация о необходимых ресурсах приведены в следующей таблице:</w:t>
      </w:r>
    </w:p>
    <w:p w:rsidR="001D1795" w:rsidRPr="00BA5C26" w:rsidRDefault="001D1795" w:rsidP="001D1795">
      <w:pPr>
        <w:jc w:val="center"/>
        <w:rPr>
          <w:rFonts w:ascii="Arial" w:hAnsi="Arial" w:cs="Arial"/>
          <w:b/>
          <w:bCs/>
          <w:color w:val="000000" w:themeColor="text1"/>
          <w:sz w:val="20"/>
          <w:szCs w:val="20"/>
        </w:rPr>
      </w:pPr>
    </w:p>
    <w:tbl>
      <w:tblPr>
        <w:tblW w:w="10774" w:type="dxa"/>
        <w:tblInd w:w="-743" w:type="dxa"/>
        <w:tblLayout w:type="fixed"/>
        <w:tblLook w:val="04A0" w:firstRow="1" w:lastRow="0" w:firstColumn="1" w:lastColumn="0" w:noHBand="0" w:noVBand="1"/>
      </w:tblPr>
      <w:tblGrid>
        <w:gridCol w:w="600"/>
        <w:gridCol w:w="2109"/>
        <w:gridCol w:w="2881"/>
        <w:gridCol w:w="506"/>
        <w:gridCol w:w="620"/>
        <w:gridCol w:w="656"/>
        <w:gridCol w:w="459"/>
        <w:gridCol w:w="459"/>
        <w:gridCol w:w="925"/>
        <w:gridCol w:w="717"/>
        <w:gridCol w:w="842"/>
      </w:tblGrid>
      <w:tr w:rsidR="00BA5C26" w:rsidRPr="00BA5C26" w:rsidTr="00975863">
        <w:trPr>
          <w:trHeight w:val="1380"/>
        </w:trPr>
        <w:tc>
          <w:tcPr>
            <w:tcW w:w="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1795" w:rsidRPr="00BA5C26" w:rsidRDefault="001D1795" w:rsidP="00975863">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N п/п</w:t>
            </w:r>
          </w:p>
        </w:tc>
        <w:tc>
          <w:tcPr>
            <w:tcW w:w="21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1795" w:rsidRPr="00BA5C26" w:rsidRDefault="001D1795" w:rsidP="00975863">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Наименование мероприятия</w:t>
            </w:r>
          </w:p>
        </w:tc>
        <w:tc>
          <w:tcPr>
            <w:tcW w:w="28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1795" w:rsidRPr="00BA5C26" w:rsidRDefault="001D1795" w:rsidP="00975863">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Содержание мероприятия</w:t>
            </w:r>
          </w:p>
        </w:tc>
        <w:tc>
          <w:tcPr>
            <w:tcW w:w="1126"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Срок реализации мероприятия</w:t>
            </w:r>
          </w:p>
        </w:tc>
        <w:tc>
          <w:tcPr>
            <w:tcW w:w="65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Исполнитель мероприятия</w:t>
            </w:r>
          </w:p>
        </w:tc>
        <w:tc>
          <w:tcPr>
            <w:tcW w:w="4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Классификация расходов бюджетов</w:t>
            </w:r>
          </w:p>
        </w:tc>
        <w:tc>
          <w:tcPr>
            <w:tcW w:w="4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Источник финансирования</w:t>
            </w:r>
          </w:p>
        </w:tc>
        <w:tc>
          <w:tcPr>
            <w:tcW w:w="2484" w:type="dxa"/>
            <w:gridSpan w:val="3"/>
            <w:tcBorders>
              <w:top w:val="single" w:sz="4" w:space="0" w:color="auto"/>
              <w:left w:val="nil"/>
              <w:bottom w:val="single" w:sz="4" w:space="0" w:color="auto"/>
              <w:right w:val="single" w:sz="4" w:space="0" w:color="auto"/>
            </w:tcBorders>
            <w:shd w:val="clear" w:color="auto" w:fill="auto"/>
            <w:vAlign w:val="center"/>
            <w:hideMark/>
          </w:tcPr>
          <w:p w:rsidR="001D1795" w:rsidRPr="00BA5C26" w:rsidRDefault="001D1795" w:rsidP="00975863">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Расходы на мероприятие (тыс. руб.)</w:t>
            </w:r>
          </w:p>
        </w:tc>
      </w:tr>
      <w:tr w:rsidR="00BA5C26" w:rsidRPr="00BA5C26" w:rsidTr="00975863">
        <w:trPr>
          <w:trHeight w:val="1152"/>
        </w:trPr>
        <w:tc>
          <w:tcPr>
            <w:tcW w:w="600" w:type="dxa"/>
            <w:vMerge/>
            <w:tcBorders>
              <w:top w:val="single" w:sz="4" w:space="0" w:color="auto"/>
              <w:left w:val="single" w:sz="4" w:space="0" w:color="auto"/>
              <w:bottom w:val="single" w:sz="4" w:space="0" w:color="auto"/>
              <w:right w:val="single" w:sz="4" w:space="0" w:color="auto"/>
            </w:tcBorders>
            <w:vAlign w:val="center"/>
            <w:hideMark/>
          </w:tcPr>
          <w:p w:rsidR="001D1795" w:rsidRPr="00BA5C26" w:rsidRDefault="001D1795" w:rsidP="00975863">
            <w:pPr>
              <w:rPr>
                <w:rFonts w:ascii="Arial" w:hAnsi="Arial" w:cs="Arial"/>
                <w:b/>
                <w:bCs/>
                <w:color w:val="000000" w:themeColor="text1"/>
                <w:sz w:val="20"/>
                <w:szCs w:val="20"/>
              </w:rPr>
            </w:pPr>
          </w:p>
        </w:tc>
        <w:tc>
          <w:tcPr>
            <w:tcW w:w="2109" w:type="dxa"/>
            <w:vMerge/>
            <w:tcBorders>
              <w:top w:val="single" w:sz="4" w:space="0" w:color="auto"/>
              <w:left w:val="single" w:sz="4" w:space="0" w:color="auto"/>
              <w:bottom w:val="single" w:sz="4" w:space="0" w:color="auto"/>
              <w:right w:val="single" w:sz="4" w:space="0" w:color="auto"/>
            </w:tcBorders>
            <w:vAlign w:val="center"/>
            <w:hideMark/>
          </w:tcPr>
          <w:p w:rsidR="001D1795" w:rsidRPr="00BA5C26" w:rsidRDefault="001D1795" w:rsidP="00975863">
            <w:pPr>
              <w:rPr>
                <w:rFonts w:ascii="Arial" w:hAnsi="Arial" w:cs="Arial"/>
                <w:b/>
                <w:bCs/>
                <w:color w:val="000000" w:themeColor="text1"/>
                <w:sz w:val="20"/>
                <w:szCs w:val="20"/>
              </w:rPr>
            </w:pPr>
          </w:p>
        </w:tc>
        <w:tc>
          <w:tcPr>
            <w:tcW w:w="2881" w:type="dxa"/>
            <w:vMerge/>
            <w:tcBorders>
              <w:top w:val="single" w:sz="4" w:space="0" w:color="auto"/>
              <w:left w:val="single" w:sz="4" w:space="0" w:color="auto"/>
              <w:bottom w:val="single" w:sz="4" w:space="0" w:color="auto"/>
              <w:right w:val="single" w:sz="4" w:space="0" w:color="auto"/>
            </w:tcBorders>
            <w:vAlign w:val="center"/>
            <w:hideMark/>
          </w:tcPr>
          <w:p w:rsidR="001D1795" w:rsidRPr="00BA5C26" w:rsidRDefault="001D1795" w:rsidP="00975863">
            <w:pPr>
              <w:rPr>
                <w:rFonts w:ascii="Arial" w:hAnsi="Arial" w:cs="Arial"/>
                <w:b/>
                <w:bCs/>
                <w:color w:val="000000" w:themeColor="text1"/>
                <w:sz w:val="20"/>
                <w:szCs w:val="20"/>
              </w:rPr>
            </w:pPr>
          </w:p>
        </w:tc>
        <w:tc>
          <w:tcPr>
            <w:tcW w:w="506"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с месяц/год</w:t>
            </w:r>
          </w:p>
        </w:tc>
        <w:tc>
          <w:tcPr>
            <w:tcW w:w="620"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по месяц/год</w:t>
            </w:r>
          </w:p>
        </w:tc>
        <w:tc>
          <w:tcPr>
            <w:tcW w:w="656" w:type="dxa"/>
            <w:vMerge/>
            <w:tcBorders>
              <w:top w:val="single" w:sz="4" w:space="0" w:color="auto"/>
              <w:left w:val="single" w:sz="4" w:space="0" w:color="auto"/>
              <w:bottom w:val="single" w:sz="4" w:space="0" w:color="auto"/>
              <w:right w:val="single" w:sz="4" w:space="0" w:color="auto"/>
            </w:tcBorders>
            <w:vAlign w:val="center"/>
            <w:hideMark/>
          </w:tcPr>
          <w:p w:rsidR="001D1795" w:rsidRPr="00BA5C26" w:rsidRDefault="001D1795" w:rsidP="00975863">
            <w:pPr>
              <w:rPr>
                <w:rFonts w:ascii="Arial" w:hAnsi="Arial" w:cs="Arial"/>
                <w:b/>
                <w:bCs/>
                <w:color w:val="000000" w:themeColor="text1"/>
                <w:sz w:val="20"/>
                <w:szCs w:val="20"/>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rsidR="001D1795" w:rsidRPr="00BA5C26" w:rsidRDefault="001D1795" w:rsidP="00975863">
            <w:pPr>
              <w:rPr>
                <w:rFonts w:ascii="Arial" w:hAnsi="Arial" w:cs="Arial"/>
                <w:b/>
                <w:bCs/>
                <w:color w:val="000000" w:themeColor="text1"/>
                <w:sz w:val="20"/>
                <w:szCs w:val="20"/>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rsidR="001D1795" w:rsidRPr="00BA5C26" w:rsidRDefault="001D1795" w:rsidP="00975863">
            <w:pPr>
              <w:rPr>
                <w:rFonts w:ascii="Arial" w:hAnsi="Arial" w:cs="Arial"/>
                <w:b/>
                <w:bCs/>
                <w:color w:val="000000" w:themeColor="text1"/>
                <w:sz w:val="20"/>
                <w:szCs w:val="20"/>
              </w:rPr>
            </w:pPr>
          </w:p>
        </w:tc>
        <w:tc>
          <w:tcPr>
            <w:tcW w:w="925"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2020 год</w:t>
            </w:r>
          </w:p>
        </w:tc>
        <w:tc>
          <w:tcPr>
            <w:tcW w:w="717"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2021 год</w:t>
            </w:r>
          </w:p>
        </w:tc>
        <w:tc>
          <w:tcPr>
            <w:tcW w:w="842"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2020 год</w:t>
            </w:r>
          </w:p>
        </w:tc>
      </w:tr>
      <w:tr w:rsidR="00BA5C26" w:rsidRPr="00BA5C26" w:rsidTr="00975863">
        <w:trPr>
          <w:trHeight w:val="186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1D1795" w:rsidRPr="00BA5C26" w:rsidRDefault="001D1795" w:rsidP="00975863">
            <w:pPr>
              <w:jc w:val="center"/>
              <w:rPr>
                <w:rFonts w:ascii="Arial" w:hAnsi="Arial" w:cs="Arial"/>
                <w:color w:val="000000" w:themeColor="text1"/>
                <w:sz w:val="20"/>
                <w:szCs w:val="20"/>
              </w:rPr>
            </w:pPr>
            <w:r w:rsidRPr="00BA5C26">
              <w:rPr>
                <w:rFonts w:ascii="Arial" w:hAnsi="Arial" w:cs="Arial"/>
                <w:color w:val="000000" w:themeColor="text1"/>
                <w:sz w:val="20"/>
                <w:szCs w:val="20"/>
              </w:rPr>
              <w:lastRenderedPageBreak/>
              <w:t>1</w:t>
            </w:r>
          </w:p>
        </w:tc>
        <w:tc>
          <w:tcPr>
            <w:tcW w:w="2109"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rPr>
                <w:rFonts w:ascii="Arial" w:hAnsi="Arial" w:cs="Arial"/>
                <w:color w:val="000000" w:themeColor="text1"/>
                <w:sz w:val="20"/>
                <w:szCs w:val="20"/>
              </w:rPr>
            </w:pPr>
            <w:r w:rsidRPr="00BA5C26">
              <w:rPr>
                <w:rFonts w:ascii="Arial" w:hAnsi="Arial" w:cs="Arial"/>
                <w:color w:val="000000" w:themeColor="text1"/>
                <w:sz w:val="20"/>
                <w:szCs w:val="20"/>
              </w:rPr>
              <w:t>Организация и содержание мест захоронения</w:t>
            </w:r>
          </w:p>
        </w:tc>
        <w:tc>
          <w:tcPr>
            <w:tcW w:w="2881"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rPr>
                <w:rFonts w:ascii="Arial" w:hAnsi="Arial" w:cs="Arial"/>
                <w:color w:val="000000" w:themeColor="text1"/>
                <w:sz w:val="20"/>
                <w:szCs w:val="20"/>
              </w:rPr>
            </w:pPr>
            <w:r w:rsidRPr="00BA5C26">
              <w:rPr>
                <w:rFonts w:ascii="Arial" w:hAnsi="Arial" w:cs="Arial"/>
                <w:color w:val="000000" w:themeColor="text1"/>
                <w:sz w:val="20"/>
                <w:szCs w:val="20"/>
              </w:rPr>
              <w:t>Оплата по договору гражданско-правового характера за услуги по организации мест захоронения; приобретение материальных запасов (пиломатериал, гвозди и прочее) для ремонта ограждения кладбища; проведение ремонтных работ на кладбищах сельского поселения; оформление земельных участков и объектов мест захоронения; оплата земельного налога</w:t>
            </w:r>
          </w:p>
        </w:tc>
        <w:tc>
          <w:tcPr>
            <w:tcW w:w="506"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color w:val="000000" w:themeColor="text1"/>
                <w:sz w:val="20"/>
                <w:szCs w:val="20"/>
              </w:rPr>
            </w:pPr>
            <w:r w:rsidRPr="00BA5C26">
              <w:rPr>
                <w:rFonts w:ascii="Arial" w:hAnsi="Arial" w:cs="Arial"/>
                <w:color w:val="000000" w:themeColor="text1"/>
                <w:sz w:val="20"/>
                <w:szCs w:val="20"/>
              </w:rPr>
              <w:t>2020</w:t>
            </w:r>
          </w:p>
        </w:tc>
        <w:tc>
          <w:tcPr>
            <w:tcW w:w="620"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color w:val="000000" w:themeColor="text1"/>
                <w:sz w:val="20"/>
                <w:szCs w:val="20"/>
              </w:rPr>
            </w:pPr>
            <w:r w:rsidRPr="00BA5C26">
              <w:rPr>
                <w:rFonts w:ascii="Arial" w:hAnsi="Arial" w:cs="Arial"/>
                <w:color w:val="000000" w:themeColor="text1"/>
                <w:sz w:val="20"/>
                <w:szCs w:val="20"/>
              </w:rPr>
              <w:t>2022</w:t>
            </w:r>
          </w:p>
        </w:tc>
        <w:tc>
          <w:tcPr>
            <w:tcW w:w="656"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color w:val="000000" w:themeColor="text1"/>
                <w:sz w:val="20"/>
                <w:szCs w:val="20"/>
              </w:rPr>
            </w:pPr>
            <w:r w:rsidRPr="00BA5C26">
              <w:rPr>
                <w:rFonts w:ascii="Arial" w:hAnsi="Arial" w:cs="Arial"/>
                <w:color w:val="000000" w:themeColor="text1"/>
                <w:sz w:val="20"/>
                <w:szCs w:val="20"/>
              </w:rPr>
              <w:t>Администрация Молчановского сельского поселения</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color w:val="000000" w:themeColor="text1"/>
                <w:sz w:val="20"/>
                <w:szCs w:val="20"/>
              </w:rPr>
            </w:pPr>
            <w:r w:rsidRPr="00BA5C26">
              <w:rPr>
                <w:rFonts w:ascii="Arial" w:hAnsi="Arial" w:cs="Arial"/>
                <w:color w:val="000000" w:themeColor="text1"/>
                <w:sz w:val="20"/>
                <w:szCs w:val="20"/>
              </w:rPr>
              <w:t>0503 7955501000 ХХХ (240;850)</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color w:val="000000" w:themeColor="text1"/>
                <w:sz w:val="20"/>
                <w:szCs w:val="20"/>
              </w:rPr>
            </w:pPr>
            <w:r w:rsidRPr="00BA5C26">
              <w:rPr>
                <w:rFonts w:ascii="Arial" w:hAnsi="Arial" w:cs="Arial"/>
                <w:color w:val="000000" w:themeColor="text1"/>
                <w:sz w:val="20"/>
                <w:szCs w:val="20"/>
              </w:rPr>
              <w:t>местный бюджет</w:t>
            </w:r>
          </w:p>
        </w:tc>
        <w:tc>
          <w:tcPr>
            <w:tcW w:w="925"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jc w:val="right"/>
              <w:rPr>
                <w:rFonts w:ascii="Arial" w:hAnsi="Arial" w:cs="Arial"/>
                <w:color w:val="000000" w:themeColor="text1"/>
                <w:sz w:val="20"/>
                <w:szCs w:val="20"/>
              </w:rPr>
            </w:pPr>
            <w:r w:rsidRPr="00BA5C26">
              <w:rPr>
                <w:rFonts w:ascii="Arial" w:hAnsi="Arial" w:cs="Arial"/>
                <w:color w:val="000000" w:themeColor="text1"/>
                <w:sz w:val="20"/>
                <w:szCs w:val="20"/>
              </w:rPr>
              <w:t>101,0</w:t>
            </w:r>
          </w:p>
        </w:tc>
        <w:tc>
          <w:tcPr>
            <w:tcW w:w="717"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jc w:val="right"/>
              <w:rPr>
                <w:rFonts w:ascii="Arial" w:hAnsi="Arial" w:cs="Arial"/>
                <w:color w:val="000000" w:themeColor="text1"/>
                <w:sz w:val="20"/>
                <w:szCs w:val="20"/>
              </w:rPr>
            </w:pPr>
            <w:r w:rsidRPr="00BA5C26">
              <w:rPr>
                <w:rFonts w:ascii="Arial" w:hAnsi="Arial" w:cs="Arial"/>
                <w:color w:val="000000" w:themeColor="text1"/>
                <w:sz w:val="20"/>
                <w:szCs w:val="20"/>
              </w:rPr>
              <w:t>104,6</w:t>
            </w:r>
          </w:p>
        </w:tc>
        <w:tc>
          <w:tcPr>
            <w:tcW w:w="842"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jc w:val="right"/>
              <w:rPr>
                <w:rFonts w:ascii="Arial" w:hAnsi="Arial" w:cs="Arial"/>
                <w:color w:val="000000" w:themeColor="text1"/>
                <w:sz w:val="20"/>
                <w:szCs w:val="20"/>
              </w:rPr>
            </w:pPr>
            <w:r w:rsidRPr="00BA5C26">
              <w:rPr>
                <w:rFonts w:ascii="Arial" w:hAnsi="Arial" w:cs="Arial"/>
                <w:color w:val="000000" w:themeColor="text1"/>
                <w:sz w:val="20"/>
                <w:szCs w:val="20"/>
              </w:rPr>
              <w:t>108,6</w:t>
            </w:r>
          </w:p>
        </w:tc>
      </w:tr>
      <w:tr w:rsidR="00BA5C26" w:rsidRPr="00BA5C26" w:rsidTr="00975863">
        <w:trPr>
          <w:trHeight w:val="288"/>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1D1795" w:rsidRPr="00BA5C26" w:rsidRDefault="001D1795" w:rsidP="00975863">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2109"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rPr>
                <w:rFonts w:ascii="Arial" w:hAnsi="Arial" w:cs="Arial"/>
                <w:b/>
                <w:bCs/>
                <w:color w:val="000000" w:themeColor="text1"/>
                <w:sz w:val="20"/>
                <w:szCs w:val="20"/>
              </w:rPr>
            </w:pPr>
            <w:r w:rsidRPr="00BA5C26">
              <w:rPr>
                <w:rFonts w:ascii="Arial" w:hAnsi="Arial" w:cs="Arial"/>
                <w:b/>
                <w:bCs/>
                <w:color w:val="000000" w:themeColor="text1"/>
                <w:sz w:val="20"/>
                <w:szCs w:val="20"/>
              </w:rPr>
              <w:t>Итого по мероприятию</w:t>
            </w:r>
          </w:p>
        </w:tc>
        <w:tc>
          <w:tcPr>
            <w:tcW w:w="2881"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06"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620"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656"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925"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101,0</w:t>
            </w:r>
          </w:p>
        </w:tc>
        <w:tc>
          <w:tcPr>
            <w:tcW w:w="717"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104,6</w:t>
            </w:r>
          </w:p>
        </w:tc>
        <w:tc>
          <w:tcPr>
            <w:tcW w:w="842"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108,6</w:t>
            </w:r>
          </w:p>
        </w:tc>
      </w:tr>
      <w:tr w:rsidR="00BA5C26" w:rsidRPr="00BA5C26" w:rsidTr="00975863">
        <w:trPr>
          <w:trHeight w:val="69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1D1795" w:rsidRPr="00BA5C26" w:rsidRDefault="001D1795" w:rsidP="00975863">
            <w:pPr>
              <w:jc w:val="center"/>
              <w:rPr>
                <w:rFonts w:ascii="Arial" w:hAnsi="Arial" w:cs="Arial"/>
                <w:color w:val="000000" w:themeColor="text1"/>
                <w:sz w:val="20"/>
                <w:szCs w:val="20"/>
              </w:rPr>
            </w:pPr>
            <w:r w:rsidRPr="00BA5C26">
              <w:rPr>
                <w:rFonts w:ascii="Arial" w:hAnsi="Arial" w:cs="Arial"/>
                <w:color w:val="000000" w:themeColor="text1"/>
                <w:sz w:val="20"/>
                <w:szCs w:val="20"/>
              </w:rPr>
              <w:t>2</w:t>
            </w:r>
          </w:p>
        </w:tc>
        <w:tc>
          <w:tcPr>
            <w:tcW w:w="2109"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rPr>
                <w:rFonts w:ascii="Arial" w:hAnsi="Arial" w:cs="Arial"/>
                <w:color w:val="000000" w:themeColor="text1"/>
                <w:sz w:val="20"/>
                <w:szCs w:val="20"/>
              </w:rPr>
            </w:pPr>
            <w:r w:rsidRPr="00BA5C26">
              <w:rPr>
                <w:rFonts w:ascii="Arial" w:hAnsi="Arial" w:cs="Arial"/>
                <w:color w:val="000000" w:themeColor="text1"/>
                <w:sz w:val="20"/>
                <w:szCs w:val="20"/>
              </w:rPr>
              <w:t>Прочие мероприятия по благоустройству Молчановского сельского поселения</w:t>
            </w:r>
          </w:p>
        </w:tc>
        <w:tc>
          <w:tcPr>
            <w:tcW w:w="2881"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rPr>
                <w:rFonts w:ascii="Arial" w:hAnsi="Arial" w:cs="Arial"/>
                <w:color w:val="000000" w:themeColor="text1"/>
                <w:sz w:val="20"/>
                <w:szCs w:val="20"/>
              </w:rPr>
            </w:pPr>
            <w:r w:rsidRPr="00BA5C26">
              <w:rPr>
                <w:rFonts w:ascii="Arial" w:hAnsi="Arial" w:cs="Arial"/>
                <w:color w:val="000000" w:themeColor="text1"/>
                <w:sz w:val="20"/>
                <w:szCs w:val="20"/>
              </w:rPr>
              <w:t xml:space="preserve">Оплата по договору гражданско-правового характера за услуги водителя (услуги по перевозке грузов автомобильным транспортом); диагностика автомобиля; проведения комплекса кадастровых работ по оформлению детских игровых площадок и аллей; проведение работ по сбросу воды на о. </w:t>
            </w:r>
            <w:proofErr w:type="spellStart"/>
            <w:r w:rsidRPr="00BA5C26">
              <w:rPr>
                <w:rFonts w:ascii="Arial" w:hAnsi="Arial" w:cs="Arial"/>
                <w:color w:val="000000" w:themeColor="text1"/>
                <w:sz w:val="20"/>
                <w:szCs w:val="20"/>
              </w:rPr>
              <w:t>Лобановское</w:t>
            </w:r>
            <w:proofErr w:type="spellEnd"/>
            <w:r w:rsidRPr="00BA5C26">
              <w:rPr>
                <w:rFonts w:ascii="Arial" w:hAnsi="Arial" w:cs="Arial"/>
                <w:color w:val="000000" w:themeColor="text1"/>
                <w:sz w:val="20"/>
                <w:szCs w:val="20"/>
              </w:rPr>
              <w:t xml:space="preserve">), оплата работ по новогодним мероприятиям снежной горки, подготовка участков  (площадок) для проведения мероприятий, оплата по договору гражданско -правового характера за услуги </w:t>
            </w:r>
            <w:proofErr w:type="spellStart"/>
            <w:r w:rsidRPr="00BA5C26">
              <w:rPr>
                <w:rFonts w:ascii="Arial" w:hAnsi="Arial" w:cs="Arial"/>
                <w:color w:val="000000" w:themeColor="text1"/>
                <w:sz w:val="20"/>
                <w:szCs w:val="20"/>
              </w:rPr>
              <w:t>косильщика</w:t>
            </w:r>
            <w:proofErr w:type="spellEnd"/>
            <w:r w:rsidRPr="00BA5C26">
              <w:rPr>
                <w:rFonts w:ascii="Arial" w:hAnsi="Arial" w:cs="Arial"/>
                <w:color w:val="000000" w:themeColor="text1"/>
                <w:sz w:val="20"/>
                <w:szCs w:val="20"/>
              </w:rPr>
              <w:t xml:space="preserve"> травы; </w:t>
            </w:r>
            <w:proofErr w:type="spellStart"/>
            <w:r w:rsidRPr="00BA5C26">
              <w:rPr>
                <w:rFonts w:ascii="Arial" w:hAnsi="Arial" w:cs="Arial"/>
                <w:color w:val="000000" w:themeColor="text1"/>
                <w:sz w:val="20"/>
                <w:szCs w:val="20"/>
              </w:rPr>
              <w:t>предрейсовый</w:t>
            </w:r>
            <w:proofErr w:type="spellEnd"/>
            <w:r w:rsidRPr="00BA5C26">
              <w:rPr>
                <w:rFonts w:ascii="Arial" w:hAnsi="Arial" w:cs="Arial"/>
                <w:color w:val="000000" w:themeColor="text1"/>
                <w:sz w:val="20"/>
                <w:szCs w:val="20"/>
              </w:rPr>
              <w:t xml:space="preserve"> осмотр водителя; составление смет, страхование гражданской ответственности (страхование автомобиля); уборка несанкционированных свалок; приобретение запасных частей для автомобиля и травокосилок; оплата горюче смазочных материалов; приобретение травокосилок, праздничной иллюминации;  оплата транспортного и земельного налогов; налога на имущество, проведение оценки мест в парке «Мечта» для сдачи в аренду; оплата подключения видеонаблюдения парка «Мечта» к порту оптоволокна, абонентская плата; услуги связи по </w:t>
            </w:r>
            <w:r w:rsidRPr="00BA5C26">
              <w:rPr>
                <w:rFonts w:ascii="Arial" w:hAnsi="Arial" w:cs="Arial"/>
                <w:color w:val="000000" w:themeColor="text1"/>
                <w:sz w:val="20"/>
                <w:szCs w:val="20"/>
              </w:rPr>
              <w:lastRenderedPageBreak/>
              <w:t>линии ВОЛС парка "Мечта"; на оплату услуг по оформлению земельных участков под детскими игровыми площадками, ремонт фонтана в парке «Мечта», приобретение материальных запасов и основных средств для благоустройства поселения; работы по монтажу и демонтажу новогодней иллюминации; ремонт фонтанного комплекса;  ремонт праздничной иллюминации; диагностика основных средств; приобретение основных средств и материальных запасов для благоустроительных работ</w:t>
            </w:r>
          </w:p>
        </w:tc>
        <w:tc>
          <w:tcPr>
            <w:tcW w:w="506"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color w:val="000000" w:themeColor="text1"/>
                <w:sz w:val="20"/>
                <w:szCs w:val="20"/>
              </w:rPr>
            </w:pPr>
            <w:r w:rsidRPr="00BA5C26">
              <w:rPr>
                <w:rFonts w:ascii="Arial" w:hAnsi="Arial" w:cs="Arial"/>
                <w:color w:val="000000" w:themeColor="text1"/>
                <w:sz w:val="20"/>
                <w:szCs w:val="20"/>
              </w:rPr>
              <w:lastRenderedPageBreak/>
              <w:t>2020</w:t>
            </w:r>
          </w:p>
        </w:tc>
        <w:tc>
          <w:tcPr>
            <w:tcW w:w="620"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color w:val="000000" w:themeColor="text1"/>
                <w:sz w:val="20"/>
                <w:szCs w:val="20"/>
              </w:rPr>
            </w:pPr>
            <w:r w:rsidRPr="00BA5C26">
              <w:rPr>
                <w:rFonts w:ascii="Arial" w:hAnsi="Arial" w:cs="Arial"/>
                <w:color w:val="000000" w:themeColor="text1"/>
                <w:sz w:val="20"/>
                <w:szCs w:val="20"/>
              </w:rPr>
              <w:t>2022</w:t>
            </w:r>
          </w:p>
        </w:tc>
        <w:tc>
          <w:tcPr>
            <w:tcW w:w="656"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color w:val="000000" w:themeColor="text1"/>
                <w:sz w:val="20"/>
                <w:szCs w:val="20"/>
              </w:rPr>
            </w:pPr>
            <w:r w:rsidRPr="00BA5C26">
              <w:rPr>
                <w:rFonts w:ascii="Arial" w:hAnsi="Arial" w:cs="Arial"/>
                <w:color w:val="000000" w:themeColor="text1"/>
                <w:sz w:val="20"/>
                <w:szCs w:val="20"/>
              </w:rPr>
              <w:t>Администрация Молчановского сельского поселения</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color w:val="000000" w:themeColor="text1"/>
                <w:sz w:val="20"/>
                <w:szCs w:val="20"/>
              </w:rPr>
            </w:pPr>
            <w:r w:rsidRPr="00BA5C26">
              <w:rPr>
                <w:rFonts w:ascii="Arial" w:hAnsi="Arial" w:cs="Arial"/>
                <w:color w:val="000000" w:themeColor="text1"/>
                <w:sz w:val="20"/>
                <w:szCs w:val="20"/>
              </w:rPr>
              <w:t>0503 7955502000 ХХХ (240; 850)</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color w:val="000000" w:themeColor="text1"/>
                <w:sz w:val="20"/>
                <w:szCs w:val="20"/>
              </w:rPr>
            </w:pPr>
            <w:r w:rsidRPr="00BA5C26">
              <w:rPr>
                <w:rFonts w:ascii="Arial" w:hAnsi="Arial" w:cs="Arial"/>
                <w:color w:val="000000" w:themeColor="text1"/>
                <w:sz w:val="20"/>
                <w:szCs w:val="20"/>
              </w:rPr>
              <w:t>местный бюджет</w:t>
            </w:r>
          </w:p>
        </w:tc>
        <w:tc>
          <w:tcPr>
            <w:tcW w:w="925"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jc w:val="right"/>
              <w:rPr>
                <w:rFonts w:ascii="Arial" w:hAnsi="Arial" w:cs="Arial"/>
                <w:color w:val="000000" w:themeColor="text1"/>
                <w:sz w:val="20"/>
                <w:szCs w:val="20"/>
              </w:rPr>
            </w:pPr>
            <w:r w:rsidRPr="00BA5C26">
              <w:rPr>
                <w:rFonts w:ascii="Arial" w:hAnsi="Arial" w:cs="Arial"/>
                <w:color w:val="000000" w:themeColor="text1"/>
                <w:sz w:val="20"/>
                <w:szCs w:val="20"/>
              </w:rPr>
              <w:t>809,2</w:t>
            </w:r>
          </w:p>
        </w:tc>
        <w:tc>
          <w:tcPr>
            <w:tcW w:w="717"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jc w:val="right"/>
              <w:rPr>
                <w:rFonts w:ascii="Arial" w:hAnsi="Arial" w:cs="Arial"/>
                <w:color w:val="000000" w:themeColor="text1"/>
                <w:sz w:val="20"/>
                <w:szCs w:val="20"/>
              </w:rPr>
            </w:pPr>
            <w:r w:rsidRPr="00BA5C26">
              <w:rPr>
                <w:rFonts w:ascii="Arial" w:hAnsi="Arial" w:cs="Arial"/>
                <w:color w:val="000000" w:themeColor="text1"/>
                <w:sz w:val="20"/>
                <w:szCs w:val="20"/>
              </w:rPr>
              <w:t>838,2</w:t>
            </w:r>
          </w:p>
        </w:tc>
        <w:tc>
          <w:tcPr>
            <w:tcW w:w="842"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jc w:val="right"/>
              <w:rPr>
                <w:rFonts w:ascii="Arial" w:hAnsi="Arial" w:cs="Arial"/>
                <w:color w:val="000000" w:themeColor="text1"/>
                <w:sz w:val="20"/>
                <w:szCs w:val="20"/>
              </w:rPr>
            </w:pPr>
            <w:r w:rsidRPr="00BA5C26">
              <w:rPr>
                <w:rFonts w:ascii="Arial" w:hAnsi="Arial" w:cs="Arial"/>
                <w:color w:val="000000" w:themeColor="text1"/>
                <w:sz w:val="20"/>
                <w:szCs w:val="20"/>
              </w:rPr>
              <w:t>870,7</w:t>
            </w:r>
          </w:p>
        </w:tc>
      </w:tr>
      <w:tr w:rsidR="00BA5C26" w:rsidRPr="00BA5C26" w:rsidTr="00975863">
        <w:trPr>
          <w:trHeight w:val="288"/>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1D1795" w:rsidRPr="00BA5C26" w:rsidRDefault="001D1795" w:rsidP="00975863">
            <w:pPr>
              <w:jc w:val="center"/>
              <w:rPr>
                <w:rFonts w:ascii="Arial" w:hAnsi="Arial" w:cs="Arial"/>
                <w:color w:val="000000" w:themeColor="text1"/>
                <w:sz w:val="20"/>
                <w:szCs w:val="20"/>
              </w:rPr>
            </w:pPr>
            <w:r w:rsidRPr="00BA5C26">
              <w:rPr>
                <w:rFonts w:ascii="Arial" w:hAnsi="Arial" w:cs="Arial"/>
                <w:color w:val="000000" w:themeColor="text1"/>
                <w:sz w:val="20"/>
                <w:szCs w:val="20"/>
              </w:rPr>
              <w:lastRenderedPageBreak/>
              <w:t> </w:t>
            </w:r>
          </w:p>
        </w:tc>
        <w:tc>
          <w:tcPr>
            <w:tcW w:w="2109"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rPr>
                <w:rFonts w:ascii="Arial" w:hAnsi="Arial" w:cs="Arial"/>
                <w:b/>
                <w:bCs/>
                <w:color w:val="000000" w:themeColor="text1"/>
                <w:sz w:val="20"/>
                <w:szCs w:val="20"/>
              </w:rPr>
            </w:pPr>
            <w:r w:rsidRPr="00BA5C26">
              <w:rPr>
                <w:rFonts w:ascii="Arial" w:hAnsi="Arial" w:cs="Arial"/>
                <w:b/>
                <w:bCs/>
                <w:color w:val="000000" w:themeColor="text1"/>
                <w:sz w:val="20"/>
                <w:szCs w:val="20"/>
              </w:rPr>
              <w:t>Итого по мероприятию</w:t>
            </w:r>
          </w:p>
        </w:tc>
        <w:tc>
          <w:tcPr>
            <w:tcW w:w="2881"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06"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620"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656"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925"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809,2</w:t>
            </w:r>
          </w:p>
        </w:tc>
        <w:tc>
          <w:tcPr>
            <w:tcW w:w="717"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838,2</w:t>
            </w:r>
          </w:p>
        </w:tc>
        <w:tc>
          <w:tcPr>
            <w:tcW w:w="842"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870,7</w:t>
            </w:r>
          </w:p>
        </w:tc>
      </w:tr>
      <w:tr w:rsidR="00BA5C26" w:rsidRPr="00BA5C26" w:rsidTr="00975863">
        <w:trPr>
          <w:trHeight w:val="1968"/>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1D1795" w:rsidRPr="00BA5C26" w:rsidRDefault="001D1795" w:rsidP="00975863">
            <w:pPr>
              <w:jc w:val="center"/>
              <w:rPr>
                <w:rFonts w:ascii="Arial" w:hAnsi="Arial" w:cs="Arial"/>
                <w:color w:val="000000" w:themeColor="text1"/>
                <w:sz w:val="20"/>
                <w:szCs w:val="20"/>
              </w:rPr>
            </w:pPr>
            <w:r w:rsidRPr="00BA5C26">
              <w:rPr>
                <w:rFonts w:ascii="Arial" w:hAnsi="Arial" w:cs="Arial"/>
                <w:color w:val="000000" w:themeColor="text1"/>
                <w:sz w:val="20"/>
                <w:szCs w:val="20"/>
              </w:rPr>
              <w:t>3</w:t>
            </w:r>
          </w:p>
        </w:tc>
        <w:tc>
          <w:tcPr>
            <w:tcW w:w="2109"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rPr>
                <w:rFonts w:ascii="Arial" w:hAnsi="Arial" w:cs="Arial"/>
                <w:color w:val="000000" w:themeColor="text1"/>
                <w:sz w:val="20"/>
                <w:szCs w:val="20"/>
              </w:rPr>
            </w:pPr>
            <w:proofErr w:type="spellStart"/>
            <w:r w:rsidRPr="00BA5C26">
              <w:rPr>
                <w:rFonts w:ascii="Arial" w:hAnsi="Arial" w:cs="Arial"/>
                <w:color w:val="000000" w:themeColor="text1"/>
                <w:sz w:val="20"/>
                <w:szCs w:val="20"/>
              </w:rPr>
              <w:t>Софинансирование</w:t>
            </w:r>
            <w:proofErr w:type="spellEnd"/>
            <w:r w:rsidRPr="00BA5C26">
              <w:rPr>
                <w:rFonts w:ascii="Arial" w:hAnsi="Arial" w:cs="Arial"/>
                <w:color w:val="000000" w:themeColor="text1"/>
                <w:sz w:val="20"/>
                <w:szCs w:val="20"/>
              </w:rPr>
              <w:t xml:space="preserve"> расходов на создание мест (площадок) твердых коммунальных отходов в рамках государственной программы «Воспроизводство и использование природных ресурсов Томской области»</w:t>
            </w:r>
          </w:p>
        </w:tc>
        <w:tc>
          <w:tcPr>
            <w:tcW w:w="2881"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rPr>
                <w:rFonts w:ascii="Arial" w:hAnsi="Arial" w:cs="Arial"/>
                <w:color w:val="000000" w:themeColor="text1"/>
                <w:sz w:val="20"/>
                <w:szCs w:val="20"/>
              </w:rPr>
            </w:pPr>
            <w:r w:rsidRPr="00BA5C26">
              <w:rPr>
                <w:rFonts w:ascii="Arial" w:hAnsi="Arial" w:cs="Arial"/>
                <w:color w:val="000000" w:themeColor="text1"/>
                <w:sz w:val="20"/>
                <w:szCs w:val="20"/>
              </w:rPr>
              <w:t xml:space="preserve">Приобретение/изготовление металлических и/или пластиковых контейнеров объемом не менее 0,75 </w:t>
            </w:r>
            <w:proofErr w:type="spellStart"/>
            <w:r w:rsidRPr="00BA5C26">
              <w:rPr>
                <w:rFonts w:ascii="Arial" w:hAnsi="Arial" w:cs="Arial"/>
                <w:color w:val="000000" w:themeColor="text1"/>
                <w:sz w:val="20"/>
                <w:szCs w:val="20"/>
              </w:rPr>
              <w:t>куб.м</w:t>
            </w:r>
            <w:proofErr w:type="spellEnd"/>
            <w:r w:rsidRPr="00BA5C26">
              <w:rPr>
                <w:rFonts w:ascii="Arial" w:hAnsi="Arial" w:cs="Arial"/>
                <w:color w:val="000000" w:themeColor="text1"/>
                <w:sz w:val="20"/>
                <w:szCs w:val="20"/>
              </w:rPr>
              <w:t>. и не более 1,5 куб. м.</w:t>
            </w:r>
          </w:p>
        </w:tc>
        <w:tc>
          <w:tcPr>
            <w:tcW w:w="506"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color w:val="000000" w:themeColor="text1"/>
                <w:sz w:val="20"/>
                <w:szCs w:val="20"/>
              </w:rPr>
            </w:pPr>
            <w:r w:rsidRPr="00BA5C26">
              <w:rPr>
                <w:rFonts w:ascii="Arial" w:hAnsi="Arial" w:cs="Arial"/>
                <w:color w:val="000000" w:themeColor="text1"/>
                <w:sz w:val="20"/>
                <w:szCs w:val="20"/>
              </w:rPr>
              <w:t>2020</w:t>
            </w:r>
          </w:p>
        </w:tc>
        <w:tc>
          <w:tcPr>
            <w:tcW w:w="620"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color w:val="000000" w:themeColor="text1"/>
                <w:sz w:val="20"/>
                <w:szCs w:val="20"/>
              </w:rPr>
            </w:pPr>
            <w:r w:rsidRPr="00BA5C26">
              <w:rPr>
                <w:rFonts w:ascii="Arial" w:hAnsi="Arial" w:cs="Arial"/>
                <w:color w:val="000000" w:themeColor="text1"/>
                <w:sz w:val="20"/>
                <w:szCs w:val="20"/>
              </w:rPr>
              <w:t>2020</w:t>
            </w:r>
          </w:p>
        </w:tc>
        <w:tc>
          <w:tcPr>
            <w:tcW w:w="656"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color w:val="000000" w:themeColor="text1"/>
                <w:sz w:val="20"/>
                <w:szCs w:val="20"/>
              </w:rPr>
            </w:pPr>
            <w:r w:rsidRPr="00BA5C26">
              <w:rPr>
                <w:rFonts w:ascii="Arial" w:hAnsi="Arial" w:cs="Arial"/>
                <w:color w:val="000000" w:themeColor="text1"/>
                <w:sz w:val="20"/>
                <w:szCs w:val="20"/>
              </w:rPr>
              <w:t>Администрация Молчановского сельского поселения</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color w:val="000000" w:themeColor="text1"/>
                <w:sz w:val="20"/>
                <w:szCs w:val="20"/>
              </w:rPr>
            </w:pPr>
            <w:r w:rsidRPr="00BA5C26">
              <w:rPr>
                <w:rFonts w:ascii="Arial" w:hAnsi="Arial" w:cs="Arial"/>
                <w:color w:val="000000" w:themeColor="text1"/>
                <w:sz w:val="20"/>
                <w:szCs w:val="20"/>
              </w:rPr>
              <w:t>0503 79555S2000 ХХХ (240; 850)</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color w:val="000000" w:themeColor="text1"/>
                <w:sz w:val="20"/>
                <w:szCs w:val="20"/>
              </w:rPr>
            </w:pPr>
            <w:r w:rsidRPr="00BA5C26">
              <w:rPr>
                <w:rFonts w:ascii="Arial" w:hAnsi="Arial" w:cs="Arial"/>
                <w:color w:val="000000" w:themeColor="text1"/>
                <w:sz w:val="20"/>
                <w:szCs w:val="20"/>
              </w:rPr>
              <w:t>местный бюджет</w:t>
            </w:r>
          </w:p>
        </w:tc>
        <w:tc>
          <w:tcPr>
            <w:tcW w:w="925"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36,0</w:t>
            </w:r>
          </w:p>
        </w:tc>
        <w:tc>
          <w:tcPr>
            <w:tcW w:w="717"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0,0</w:t>
            </w:r>
          </w:p>
        </w:tc>
        <w:tc>
          <w:tcPr>
            <w:tcW w:w="842"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0,0</w:t>
            </w:r>
          </w:p>
        </w:tc>
      </w:tr>
      <w:tr w:rsidR="00BA5C26" w:rsidRPr="00BA5C26" w:rsidTr="00975863">
        <w:trPr>
          <w:trHeight w:val="288"/>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1D1795" w:rsidRPr="00BA5C26" w:rsidRDefault="001D1795" w:rsidP="00975863">
            <w:pPr>
              <w:jc w:val="cente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2109"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rPr>
                <w:rFonts w:ascii="Arial" w:hAnsi="Arial" w:cs="Arial"/>
                <w:b/>
                <w:bCs/>
                <w:color w:val="000000" w:themeColor="text1"/>
                <w:sz w:val="20"/>
                <w:szCs w:val="20"/>
              </w:rPr>
            </w:pPr>
            <w:r w:rsidRPr="00BA5C26">
              <w:rPr>
                <w:rFonts w:ascii="Arial" w:hAnsi="Arial" w:cs="Arial"/>
                <w:b/>
                <w:bCs/>
                <w:color w:val="000000" w:themeColor="text1"/>
                <w:sz w:val="20"/>
                <w:szCs w:val="20"/>
              </w:rPr>
              <w:t>Итого по мероприятию</w:t>
            </w:r>
          </w:p>
        </w:tc>
        <w:tc>
          <w:tcPr>
            <w:tcW w:w="2881"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06"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620"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656"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925"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36,0</w:t>
            </w:r>
          </w:p>
        </w:tc>
        <w:tc>
          <w:tcPr>
            <w:tcW w:w="717"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0,0</w:t>
            </w:r>
          </w:p>
        </w:tc>
        <w:tc>
          <w:tcPr>
            <w:tcW w:w="842"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0,0</w:t>
            </w:r>
          </w:p>
        </w:tc>
      </w:tr>
      <w:tr w:rsidR="00BA5C26" w:rsidRPr="00BA5C26" w:rsidTr="00975863">
        <w:trPr>
          <w:trHeight w:val="288"/>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1D1795" w:rsidRPr="00BA5C26" w:rsidRDefault="001D1795" w:rsidP="00975863">
            <w:pPr>
              <w:rPr>
                <w:rFonts w:ascii="Arial" w:hAnsi="Arial" w:cs="Arial"/>
                <w:color w:val="000000" w:themeColor="text1"/>
                <w:sz w:val="20"/>
                <w:szCs w:val="20"/>
              </w:rPr>
            </w:pPr>
            <w:r w:rsidRPr="00BA5C26">
              <w:rPr>
                <w:rFonts w:ascii="Arial" w:hAnsi="Arial" w:cs="Arial"/>
                <w:color w:val="000000" w:themeColor="text1"/>
                <w:sz w:val="20"/>
                <w:szCs w:val="20"/>
              </w:rPr>
              <w:t> </w:t>
            </w:r>
          </w:p>
        </w:tc>
        <w:tc>
          <w:tcPr>
            <w:tcW w:w="2109"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rPr>
                <w:rFonts w:ascii="Arial" w:hAnsi="Arial" w:cs="Arial"/>
                <w:b/>
                <w:bCs/>
                <w:color w:val="000000" w:themeColor="text1"/>
                <w:sz w:val="20"/>
                <w:szCs w:val="20"/>
              </w:rPr>
            </w:pPr>
            <w:r w:rsidRPr="00BA5C26">
              <w:rPr>
                <w:rFonts w:ascii="Arial" w:hAnsi="Arial" w:cs="Arial"/>
                <w:b/>
                <w:bCs/>
                <w:color w:val="000000" w:themeColor="text1"/>
                <w:sz w:val="20"/>
                <w:szCs w:val="20"/>
              </w:rPr>
              <w:t>Всего по МП</w:t>
            </w:r>
          </w:p>
        </w:tc>
        <w:tc>
          <w:tcPr>
            <w:tcW w:w="2881"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506"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620"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656"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1D1795" w:rsidRPr="00BA5C26" w:rsidRDefault="001D1795" w:rsidP="00975863">
            <w:pPr>
              <w:rPr>
                <w:rFonts w:ascii="Arial" w:hAnsi="Arial" w:cs="Arial"/>
                <w:b/>
                <w:bCs/>
                <w:color w:val="000000" w:themeColor="text1"/>
                <w:sz w:val="20"/>
                <w:szCs w:val="20"/>
              </w:rPr>
            </w:pPr>
            <w:r w:rsidRPr="00BA5C26">
              <w:rPr>
                <w:rFonts w:ascii="Arial" w:hAnsi="Arial" w:cs="Arial"/>
                <w:b/>
                <w:bCs/>
                <w:color w:val="000000" w:themeColor="text1"/>
                <w:sz w:val="20"/>
                <w:szCs w:val="20"/>
              </w:rPr>
              <w:t> </w:t>
            </w:r>
          </w:p>
        </w:tc>
        <w:tc>
          <w:tcPr>
            <w:tcW w:w="925"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946,2</w:t>
            </w:r>
          </w:p>
        </w:tc>
        <w:tc>
          <w:tcPr>
            <w:tcW w:w="717"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942,8</w:t>
            </w:r>
          </w:p>
        </w:tc>
        <w:tc>
          <w:tcPr>
            <w:tcW w:w="842" w:type="dxa"/>
            <w:tcBorders>
              <w:top w:val="nil"/>
              <w:left w:val="nil"/>
              <w:bottom w:val="single" w:sz="4" w:space="0" w:color="auto"/>
              <w:right w:val="single" w:sz="4" w:space="0" w:color="auto"/>
            </w:tcBorders>
            <w:shd w:val="clear" w:color="auto" w:fill="auto"/>
            <w:vAlign w:val="center"/>
            <w:hideMark/>
          </w:tcPr>
          <w:p w:rsidR="001D1795" w:rsidRPr="00BA5C26" w:rsidRDefault="001D1795" w:rsidP="00975863">
            <w:pPr>
              <w:jc w:val="right"/>
              <w:rPr>
                <w:rFonts w:ascii="Arial" w:hAnsi="Arial" w:cs="Arial"/>
                <w:b/>
                <w:bCs/>
                <w:color w:val="000000" w:themeColor="text1"/>
                <w:sz w:val="20"/>
                <w:szCs w:val="20"/>
              </w:rPr>
            </w:pPr>
            <w:r w:rsidRPr="00BA5C26">
              <w:rPr>
                <w:rFonts w:ascii="Arial" w:hAnsi="Arial" w:cs="Arial"/>
                <w:b/>
                <w:bCs/>
                <w:color w:val="000000" w:themeColor="text1"/>
                <w:sz w:val="20"/>
                <w:szCs w:val="20"/>
              </w:rPr>
              <w:t>979,4</w:t>
            </w:r>
          </w:p>
        </w:tc>
      </w:tr>
    </w:tbl>
    <w:p w:rsidR="001D1795" w:rsidRPr="00BA5C26" w:rsidRDefault="001D1795" w:rsidP="001D1795">
      <w:pPr>
        <w:jc w:val="center"/>
        <w:rPr>
          <w:rFonts w:ascii="Arial" w:hAnsi="Arial" w:cs="Arial"/>
          <w:b/>
          <w:bCs/>
          <w:color w:val="000000" w:themeColor="text1"/>
          <w:sz w:val="20"/>
          <w:szCs w:val="20"/>
        </w:rPr>
      </w:pPr>
    </w:p>
    <w:p w:rsidR="001D1795" w:rsidRPr="00BA5C26" w:rsidRDefault="001D1795" w:rsidP="001D1795">
      <w:pPr>
        <w:jc w:val="center"/>
        <w:rPr>
          <w:rFonts w:ascii="Arial" w:hAnsi="Arial" w:cs="Arial"/>
          <w:b/>
          <w:bCs/>
          <w:color w:val="000000" w:themeColor="text1"/>
          <w:sz w:val="20"/>
          <w:szCs w:val="20"/>
        </w:rPr>
      </w:pPr>
      <w:r w:rsidRPr="00BA5C26">
        <w:rPr>
          <w:rFonts w:ascii="Arial" w:hAnsi="Arial" w:cs="Arial"/>
          <w:b/>
          <w:bCs/>
          <w:color w:val="000000" w:themeColor="text1"/>
          <w:sz w:val="20"/>
          <w:szCs w:val="20"/>
        </w:rPr>
        <w:t>Ожидаемые результаты реализации Программы, социально-экономическая эффективность Программы.</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Ожидаемые конечные результаты Программы связаны с обеспечением надежной работы объектов благоустройства, увеличением безопасности дорожного движения, экологической безопасности, эстетическими и другими свойствами в целом, улучшающими вид территории поселения.</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Реализация мероприятий Программы предполагает достижение следующих результатов:</w:t>
      </w:r>
    </w:p>
    <w:p w:rsidR="001D1795" w:rsidRPr="00BA5C26" w:rsidRDefault="00975863" w:rsidP="00975863">
      <w:pPr>
        <w:suppressAutoHyphens/>
        <w:ind w:left="1440"/>
        <w:jc w:val="both"/>
        <w:rPr>
          <w:rFonts w:ascii="Arial" w:hAnsi="Arial" w:cs="Arial"/>
          <w:color w:val="000000" w:themeColor="text1"/>
          <w:sz w:val="20"/>
          <w:szCs w:val="20"/>
        </w:rPr>
      </w:pPr>
      <w:r w:rsidRPr="00BA5C26">
        <w:rPr>
          <w:rFonts w:ascii="Arial" w:hAnsi="Arial" w:cs="Arial"/>
          <w:color w:val="000000" w:themeColor="text1"/>
          <w:sz w:val="20"/>
          <w:szCs w:val="20"/>
        </w:rPr>
        <w:t xml:space="preserve">- </w:t>
      </w:r>
      <w:r w:rsidR="001D1795" w:rsidRPr="00BA5C26">
        <w:rPr>
          <w:rFonts w:ascii="Arial" w:hAnsi="Arial" w:cs="Arial"/>
          <w:color w:val="000000" w:themeColor="text1"/>
          <w:sz w:val="20"/>
          <w:szCs w:val="20"/>
        </w:rPr>
        <w:t>развитие положительных тенденций в создании благоприятной среды жизнедеятельности;</w:t>
      </w:r>
    </w:p>
    <w:p w:rsidR="001D1795" w:rsidRPr="00BA5C26" w:rsidRDefault="00975863" w:rsidP="00975863">
      <w:pPr>
        <w:suppressAutoHyphens/>
        <w:ind w:left="1440"/>
        <w:jc w:val="both"/>
        <w:rPr>
          <w:rFonts w:ascii="Arial" w:hAnsi="Arial" w:cs="Arial"/>
          <w:color w:val="000000" w:themeColor="text1"/>
          <w:sz w:val="20"/>
          <w:szCs w:val="20"/>
        </w:rPr>
      </w:pPr>
      <w:r w:rsidRPr="00BA5C26">
        <w:rPr>
          <w:rFonts w:ascii="Arial" w:hAnsi="Arial" w:cs="Arial"/>
          <w:color w:val="000000" w:themeColor="text1"/>
          <w:sz w:val="20"/>
          <w:szCs w:val="20"/>
        </w:rPr>
        <w:t xml:space="preserve">- </w:t>
      </w:r>
      <w:r w:rsidR="001D1795" w:rsidRPr="00BA5C26">
        <w:rPr>
          <w:rFonts w:ascii="Arial" w:hAnsi="Arial" w:cs="Arial"/>
          <w:color w:val="000000" w:themeColor="text1"/>
          <w:sz w:val="20"/>
          <w:szCs w:val="20"/>
        </w:rPr>
        <w:t>повышение степени удовлетворенности населения уровнем благоустройства;</w:t>
      </w:r>
    </w:p>
    <w:p w:rsidR="001D1795" w:rsidRPr="00BA5C26" w:rsidRDefault="00975863" w:rsidP="00975863">
      <w:pPr>
        <w:suppressAutoHyphens/>
        <w:ind w:left="1440"/>
        <w:jc w:val="both"/>
        <w:rPr>
          <w:rFonts w:ascii="Arial" w:hAnsi="Arial" w:cs="Arial"/>
          <w:color w:val="000000" w:themeColor="text1"/>
          <w:sz w:val="20"/>
          <w:szCs w:val="20"/>
        </w:rPr>
      </w:pPr>
      <w:r w:rsidRPr="00BA5C26">
        <w:rPr>
          <w:rFonts w:ascii="Arial" w:hAnsi="Arial" w:cs="Arial"/>
          <w:color w:val="000000" w:themeColor="text1"/>
          <w:sz w:val="20"/>
          <w:szCs w:val="20"/>
        </w:rPr>
        <w:t xml:space="preserve">- </w:t>
      </w:r>
      <w:r w:rsidR="001D1795" w:rsidRPr="00BA5C26">
        <w:rPr>
          <w:rFonts w:ascii="Arial" w:hAnsi="Arial" w:cs="Arial"/>
          <w:color w:val="000000" w:themeColor="text1"/>
          <w:sz w:val="20"/>
          <w:szCs w:val="20"/>
        </w:rPr>
        <w:t>улучшение технического состояния отдельных объектов благоустройства;</w:t>
      </w:r>
    </w:p>
    <w:p w:rsidR="001D1795" w:rsidRPr="00BA5C26" w:rsidRDefault="00975863" w:rsidP="00975863">
      <w:pPr>
        <w:suppressAutoHyphens/>
        <w:ind w:left="1440"/>
        <w:jc w:val="both"/>
        <w:rPr>
          <w:rFonts w:ascii="Arial" w:hAnsi="Arial" w:cs="Arial"/>
          <w:color w:val="000000" w:themeColor="text1"/>
          <w:sz w:val="20"/>
          <w:szCs w:val="20"/>
        </w:rPr>
      </w:pPr>
      <w:r w:rsidRPr="00BA5C26">
        <w:rPr>
          <w:rFonts w:ascii="Arial" w:hAnsi="Arial" w:cs="Arial"/>
          <w:color w:val="000000" w:themeColor="text1"/>
          <w:sz w:val="20"/>
          <w:szCs w:val="20"/>
        </w:rPr>
        <w:t xml:space="preserve">- </w:t>
      </w:r>
      <w:r w:rsidR="001D1795" w:rsidRPr="00BA5C26">
        <w:rPr>
          <w:rFonts w:ascii="Arial" w:hAnsi="Arial" w:cs="Arial"/>
          <w:color w:val="000000" w:themeColor="text1"/>
          <w:sz w:val="20"/>
          <w:szCs w:val="20"/>
        </w:rPr>
        <w:t>улучшение санитарного и экологического состояния населенных пунктов поселения;</w:t>
      </w:r>
    </w:p>
    <w:p w:rsidR="001D1795" w:rsidRPr="00BA5C26" w:rsidRDefault="00975863" w:rsidP="00975863">
      <w:pPr>
        <w:suppressAutoHyphens/>
        <w:ind w:left="1440"/>
        <w:jc w:val="both"/>
        <w:rPr>
          <w:rFonts w:ascii="Arial" w:hAnsi="Arial" w:cs="Arial"/>
          <w:color w:val="000000" w:themeColor="text1"/>
          <w:sz w:val="20"/>
          <w:szCs w:val="20"/>
        </w:rPr>
      </w:pPr>
      <w:r w:rsidRPr="00BA5C26">
        <w:rPr>
          <w:rFonts w:ascii="Arial" w:hAnsi="Arial" w:cs="Arial"/>
          <w:color w:val="000000" w:themeColor="text1"/>
          <w:sz w:val="20"/>
          <w:szCs w:val="20"/>
        </w:rPr>
        <w:t xml:space="preserve">- </w:t>
      </w:r>
      <w:r w:rsidR="001D1795" w:rsidRPr="00BA5C26">
        <w:rPr>
          <w:rFonts w:ascii="Arial" w:hAnsi="Arial" w:cs="Arial"/>
          <w:color w:val="000000" w:themeColor="text1"/>
          <w:sz w:val="20"/>
          <w:szCs w:val="20"/>
        </w:rPr>
        <w:t>повышение уровня эстетики поселения;</w:t>
      </w:r>
    </w:p>
    <w:p w:rsidR="001D1795" w:rsidRPr="00BA5C26" w:rsidRDefault="00975863" w:rsidP="00975863">
      <w:pPr>
        <w:suppressAutoHyphens/>
        <w:ind w:left="1440"/>
        <w:jc w:val="both"/>
        <w:rPr>
          <w:rFonts w:ascii="Arial" w:hAnsi="Arial" w:cs="Arial"/>
          <w:color w:val="000000" w:themeColor="text1"/>
          <w:sz w:val="20"/>
          <w:szCs w:val="20"/>
        </w:rPr>
      </w:pPr>
      <w:r w:rsidRPr="00BA5C26">
        <w:rPr>
          <w:rFonts w:ascii="Arial" w:hAnsi="Arial" w:cs="Arial"/>
          <w:color w:val="000000" w:themeColor="text1"/>
          <w:sz w:val="20"/>
          <w:szCs w:val="20"/>
        </w:rPr>
        <w:t xml:space="preserve">- </w:t>
      </w:r>
      <w:r w:rsidR="001D1795" w:rsidRPr="00BA5C26">
        <w:rPr>
          <w:rFonts w:ascii="Arial" w:hAnsi="Arial" w:cs="Arial"/>
          <w:color w:val="000000" w:themeColor="text1"/>
          <w:sz w:val="20"/>
          <w:szCs w:val="20"/>
        </w:rPr>
        <w:t>привлечение молодого поколения к участию по благоустройству населенных пунктов в поселении.</w:t>
      </w:r>
    </w:p>
    <w:p w:rsidR="001D1795" w:rsidRPr="00BA5C26" w:rsidRDefault="001D1795" w:rsidP="001D1795">
      <w:pPr>
        <w:ind w:firstLine="709"/>
        <w:jc w:val="both"/>
        <w:rPr>
          <w:rFonts w:ascii="Arial" w:hAnsi="Arial" w:cs="Arial"/>
          <w:b/>
          <w:bCs/>
          <w:color w:val="000000" w:themeColor="text1"/>
          <w:sz w:val="20"/>
          <w:szCs w:val="20"/>
        </w:rPr>
      </w:pPr>
      <w:r w:rsidRPr="00BA5C26">
        <w:rPr>
          <w:rFonts w:ascii="Arial" w:hAnsi="Arial" w:cs="Arial"/>
          <w:b/>
          <w:bCs/>
          <w:color w:val="000000" w:themeColor="text1"/>
          <w:sz w:val="20"/>
          <w:szCs w:val="20"/>
        </w:rPr>
        <w:t>Организация прочих мероприятий по благоустройству поселения:</w:t>
      </w:r>
    </w:p>
    <w:p w:rsidR="001D1795" w:rsidRPr="00BA5C26" w:rsidRDefault="005679A5" w:rsidP="005679A5">
      <w:pPr>
        <w:suppressAutoHyphens/>
        <w:ind w:left="1080"/>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 xml:space="preserve">- </w:t>
      </w:r>
      <w:r w:rsidR="001D1795" w:rsidRPr="00BA5C26">
        <w:rPr>
          <w:rFonts w:ascii="Arial" w:hAnsi="Arial" w:cs="Arial"/>
          <w:color w:val="000000" w:themeColor="text1"/>
          <w:sz w:val="20"/>
          <w:szCs w:val="20"/>
        </w:rPr>
        <w:t>проведение организационно-хозяйственных мероприятий по сбору и вывозу несанкционированных свалок.</w:t>
      </w:r>
    </w:p>
    <w:p w:rsidR="001D1795" w:rsidRPr="00BA5C26" w:rsidRDefault="001D1795" w:rsidP="001D1795">
      <w:pPr>
        <w:jc w:val="center"/>
        <w:rPr>
          <w:rFonts w:ascii="Arial" w:hAnsi="Arial" w:cs="Arial"/>
          <w:color w:val="000000" w:themeColor="text1"/>
          <w:sz w:val="20"/>
          <w:szCs w:val="20"/>
        </w:rPr>
      </w:pPr>
      <w:r w:rsidRPr="00BA5C26">
        <w:rPr>
          <w:rFonts w:ascii="Arial" w:hAnsi="Arial" w:cs="Arial"/>
          <w:b/>
          <w:bCs/>
          <w:color w:val="000000" w:themeColor="text1"/>
          <w:sz w:val="20"/>
          <w:szCs w:val="20"/>
        </w:rPr>
        <w:t>Организация управления Программой</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Реализация Программы осуществляется в соответствии с действующим законодательством, нормативно-правовыми актами Администрации Молчановского сельского поселения, определяющими механизм реализации муниципальных программ Молчановского сельского поселения.</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Администрация Молчановского сельского поселения:</w:t>
      </w:r>
    </w:p>
    <w:p w:rsidR="001D1795" w:rsidRPr="00BA5C26" w:rsidRDefault="005679A5" w:rsidP="005679A5">
      <w:pPr>
        <w:suppressAutoHyphens/>
        <w:ind w:left="1080"/>
        <w:jc w:val="both"/>
        <w:rPr>
          <w:rFonts w:ascii="Arial" w:hAnsi="Arial" w:cs="Arial"/>
          <w:color w:val="000000" w:themeColor="text1"/>
          <w:sz w:val="20"/>
          <w:szCs w:val="20"/>
        </w:rPr>
      </w:pPr>
      <w:r w:rsidRPr="00BA5C26">
        <w:rPr>
          <w:rFonts w:ascii="Arial" w:hAnsi="Arial" w:cs="Arial"/>
          <w:color w:val="000000" w:themeColor="text1"/>
          <w:sz w:val="20"/>
          <w:szCs w:val="20"/>
        </w:rPr>
        <w:t xml:space="preserve">- </w:t>
      </w:r>
      <w:r w:rsidR="001D1795" w:rsidRPr="00BA5C26">
        <w:rPr>
          <w:rFonts w:ascii="Arial" w:hAnsi="Arial" w:cs="Arial"/>
          <w:color w:val="000000" w:themeColor="text1"/>
          <w:sz w:val="20"/>
          <w:szCs w:val="20"/>
        </w:rPr>
        <w:t>осуществляет контроль за выполнением мероприятий Программы;</w:t>
      </w:r>
    </w:p>
    <w:p w:rsidR="001D1795" w:rsidRPr="00BA5C26" w:rsidRDefault="005679A5" w:rsidP="005679A5">
      <w:pPr>
        <w:suppressAutoHyphens/>
        <w:ind w:left="1080"/>
        <w:jc w:val="both"/>
        <w:rPr>
          <w:rFonts w:ascii="Arial" w:hAnsi="Arial" w:cs="Arial"/>
          <w:color w:val="000000" w:themeColor="text1"/>
          <w:sz w:val="20"/>
          <w:szCs w:val="20"/>
        </w:rPr>
      </w:pPr>
      <w:r w:rsidRPr="00BA5C26">
        <w:rPr>
          <w:rFonts w:ascii="Arial" w:hAnsi="Arial" w:cs="Arial"/>
          <w:color w:val="000000" w:themeColor="text1"/>
          <w:sz w:val="20"/>
          <w:szCs w:val="20"/>
        </w:rPr>
        <w:t xml:space="preserve">- </w:t>
      </w:r>
      <w:r w:rsidR="001D1795" w:rsidRPr="00BA5C26">
        <w:rPr>
          <w:rFonts w:ascii="Arial" w:hAnsi="Arial" w:cs="Arial"/>
          <w:color w:val="000000" w:themeColor="text1"/>
          <w:sz w:val="20"/>
          <w:szCs w:val="20"/>
        </w:rPr>
        <w:t>проводит анализ выполнения и готовит отчеты о выполнении Программы, включая меры по повышению эффективности ее реализации;</w:t>
      </w:r>
    </w:p>
    <w:p w:rsidR="001D1795" w:rsidRPr="00BA5C26" w:rsidRDefault="005679A5" w:rsidP="005679A5">
      <w:pPr>
        <w:suppressAutoHyphens/>
        <w:ind w:left="1080"/>
        <w:jc w:val="both"/>
        <w:rPr>
          <w:rFonts w:ascii="Arial" w:hAnsi="Arial" w:cs="Arial"/>
          <w:color w:val="000000" w:themeColor="text1"/>
          <w:sz w:val="20"/>
          <w:szCs w:val="20"/>
        </w:rPr>
      </w:pPr>
      <w:r w:rsidRPr="00BA5C26">
        <w:rPr>
          <w:rFonts w:ascii="Arial" w:hAnsi="Arial" w:cs="Arial"/>
          <w:color w:val="000000" w:themeColor="text1"/>
          <w:sz w:val="20"/>
          <w:szCs w:val="20"/>
        </w:rPr>
        <w:t xml:space="preserve">- </w:t>
      </w:r>
      <w:r w:rsidR="001D1795" w:rsidRPr="00BA5C26">
        <w:rPr>
          <w:rFonts w:ascii="Arial" w:hAnsi="Arial" w:cs="Arial"/>
          <w:color w:val="000000" w:themeColor="text1"/>
          <w:sz w:val="20"/>
          <w:szCs w:val="20"/>
        </w:rPr>
        <w:t>несет ответственность за достижение цели и решение задач, за обеспечение утвержденных значений показателей в ходе реализации Программы.</w:t>
      </w:r>
    </w:p>
    <w:p w:rsidR="001D1795" w:rsidRPr="00BA5C26" w:rsidRDefault="001D1795" w:rsidP="001D1795">
      <w:pPr>
        <w:jc w:val="both"/>
        <w:rPr>
          <w:rFonts w:ascii="Arial" w:hAnsi="Arial" w:cs="Arial"/>
          <w:color w:val="000000" w:themeColor="text1"/>
          <w:sz w:val="20"/>
          <w:szCs w:val="20"/>
        </w:rPr>
      </w:pPr>
      <w:r w:rsidRPr="00BA5C26">
        <w:rPr>
          <w:rFonts w:ascii="Arial" w:hAnsi="Arial" w:cs="Arial"/>
          <w:color w:val="000000" w:themeColor="text1"/>
          <w:sz w:val="20"/>
          <w:szCs w:val="20"/>
        </w:rPr>
        <w:tab/>
        <w:t>Реализация муниципальной программы Молчановского сельского поселения осуществляется на основе:</w:t>
      </w:r>
    </w:p>
    <w:p w:rsidR="001D1795" w:rsidRPr="00BA5C26" w:rsidRDefault="005679A5" w:rsidP="005679A5">
      <w:pPr>
        <w:suppressAutoHyphens/>
        <w:ind w:left="1146"/>
        <w:jc w:val="both"/>
        <w:rPr>
          <w:rFonts w:ascii="Arial" w:hAnsi="Arial" w:cs="Arial"/>
          <w:color w:val="000000" w:themeColor="text1"/>
          <w:sz w:val="20"/>
          <w:szCs w:val="20"/>
        </w:rPr>
      </w:pPr>
      <w:r w:rsidRPr="00BA5C26">
        <w:rPr>
          <w:rFonts w:ascii="Arial" w:hAnsi="Arial" w:cs="Arial"/>
          <w:color w:val="000000" w:themeColor="text1"/>
          <w:sz w:val="20"/>
          <w:szCs w:val="20"/>
        </w:rPr>
        <w:t xml:space="preserve">- </w:t>
      </w:r>
      <w:r w:rsidR="001D1795" w:rsidRPr="00BA5C26">
        <w:rPr>
          <w:rFonts w:ascii="Arial" w:hAnsi="Arial" w:cs="Arial"/>
          <w:color w:val="000000" w:themeColor="text1"/>
          <w:sz w:val="20"/>
          <w:szCs w:val="20"/>
        </w:rPr>
        <w:t>муниципальных контрактов (договоров), заключаемых муниципальным заказчиком Программы с исполнителями программных мероприятий в соответствии с действующим законодательством;</w:t>
      </w:r>
    </w:p>
    <w:p w:rsidR="001D1795" w:rsidRPr="00BA5C26" w:rsidRDefault="005679A5" w:rsidP="005679A5">
      <w:pPr>
        <w:suppressAutoHyphens/>
        <w:ind w:left="1146"/>
        <w:jc w:val="both"/>
        <w:rPr>
          <w:rFonts w:ascii="Arial" w:hAnsi="Arial" w:cs="Arial"/>
          <w:color w:val="000000" w:themeColor="text1"/>
          <w:sz w:val="20"/>
          <w:szCs w:val="20"/>
        </w:rPr>
      </w:pPr>
      <w:r w:rsidRPr="00BA5C26">
        <w:rPr>
          <w:rFonts w:ascii="Arial" w:hAnsi="Arial" w:cs="Arial"/>
          <w:color w:val="000000" w:themeColor="text1"/>
          <w:sz w:val="20"/>
          <w:szCs w:val="20"/>
        </w:rPr>
        <w:t xml:space="preserve">- </w:t>
      </w:r>
      <w:r w:rsidR="001D1795" w:rsidRPr="00BA5C26">
        <w:rPr>
          <w:rFonts w:ascii="Arial" w:hAnsi="Arial" w:cs="Arial"/>
          <w:color w:val="000000" w:themeColor="text1"/>
          <w:sz w:val="20"/>
          <w:szCs w:val="20"/>
        </w:rPr>
        <w:t>условий, порядка, правил, утвержденных федеральными, областными и муниципальными нормативными правовыми актами.</w:t>
      </w:r>
    </w:p>
    <w:p w:rsidR="001D1795" w:rsidRPr="00BA5C26" w:rsidRDefault="001D1795" w:rsidP="005679A5">
      <w:pPr>
        <w:suppressAutoHyphens/>
        <w:ind w:left="1146"/>
        <w:jc w:val="both"/>
        <w:rPr>
          <w:rFonts w:ascii="Arial" w:hAnsi="Arial" w:cs="Arial"/>
          <w:color w:val="000000" w:themeColor="text1"/>
          <w:sz w:val="20"/>
          <w:szCs w:val="20"/>
        </w:rPr>
      </w:pPr>
    </w:p>
    <w:p w:rsidR="001D1795" w:rsidRPr="00BA5C26" w:rsidRDefault="001D1795" w:rsidP="001D179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w:t>
      </w:r>
      <w:r w:rsidR="00975863" w:rsidRPr="00BA5C26">
        <w:rPr>
          <w:rFonts w:ascii="Arial" w:hAnsi="Arial" w:cs="Arial"/>
          <w:color w:val="000000" w:themeColor="text1"/>
          <w:sz w:val="20"/>
          <w:szCs w:val="20"/>
        </w:rPr>
        <w:t xml:space="preserve"> поселения      </w:t>
      </w:r>
      <w:r w:rsidR="00975863" w:rsidRPr="00BA5C26">
        <w:rPr>
          <w:rFonts w:ascii="Arial" w:hAnsi="Arial" w:cs="Arial"/>
          <w:color w:val="000000" w:themeColor="text1"/>
          <w:sz w:val="20"/>
          <w:szCs w:val="20"/>
        </w:rPr>
        <w:tab/>
      </w:r>
      <w:r w:rsidR="00975863" w:rsidRPr="00BA5C26">
        <w:rPr>
          <w:rFonts w:ascii="Arial" w:hAnsi="Arial" w:cs="Arial"/>
          <w:color w:val="000000" w:themeColor="text1"/>
          <w:sz w:val="20"/>
          <w:szCs w:val="20"/>
        </w:rPr>
        <w:tab/>
      </w:r>
      <w:r w:rsidR="00975863" w:rsidRPr="00BA5C26">
        <w:rPr>
          <w:rFonts w:ascii="Arial" w:hAnsi="Arial" w:cs="Arial"/>
          <w:color w:val="000000" w:themeColor="text1"/>
          <w:sz w:val="20"/>
          <w:szCs w:val="20"/>
        </w:rPr>
        <w:tab/>
        <w:t>(подпись)</w:t>
      </w:r>
      <w:r w:rsidR="005D408B">
        <w:rPr>
          <w:rFonts w:ascii="Arial" w:hAnsi="Arial" w:cs="Arial"/>
          <w:color w:val="000000" w:themeColor="text1"/>
          <w:sz w:val="20"/>
          <w:szCs w:val="20"/>
        </w:rPr>
        <w:t xml:space="preserve">                </w:t>
      </w:r>
      <w:r w:rsidR="005D408B">
        <w:rPr>
          <w:rFonts w:ascii="Arial" w:hAnsi="Arial" w:cs="Arial"/>
          <w:color w:val="000000" w:themeColor="text1"/>
          <w:sz w:val="20"/>
          <w:szCs w:val="20"/>
        </w:rPr>
        <w:tab/>
        <w:t xml:space="preserve">   </w:t>
      </w:r>
      <w:r w:rsidRPr="00BA5C26">
        <w:rPr>
          <w:rFonts w:ascii="Arial" w:hAnsi="Arial" w:cs="Arial"/>
          <w:color w:val="000000" w:themeColor="text1"/>
          <w:sz w:val="20"/>
          <w:szCs w:val="20"/>
        </w:rPr>
        <w:t>А.Л. Гензе</w:t>
      </w:r>
    </w:p>
    <w:p w:rsidR="00975863" w:rsidRPr="00BA5C26" w:rsidRDefault="00975863" w:rsidP="001D179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color w:val="000000" w:themeColor="text1"/>
          <w:sz w:val="20"/>
          <w:szCs w:val="20"/>
        </w:rPr>
      </w:pPr>
    </w:p>
    <w:p w:rsidR="00433DBC" w:rsidRPr="00BA5C26" w:rsidRDefault="00433DBC" w:rsidP="00433DB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CB4114" w:rsidRPr="00BA5C26" w:rsidRDefault="00CB4114" w:rsidP="00433DB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CB4114" w:rsidRPr="00BA5C26" w:rsidRDefault="00CB4114" w:rsidP="00CB4114">
      <w:pPr>
        <w:jc w:val="center"/>
        <w:rPr>
          <w:rFonts w:ascii="Arial" w:hAnsi="Arial" w:cs="Arial"/>
          <w:color w:val="000000" w:themeColor="text1"/>
          <w:sz w:val="20"/>
          <w:szCs w:val="20"/>
        </w:rPr>
      </w:pPr>
      <w:r w:rsidRPr="00BA5C26">
        <w:rPr>
          <w:rFonts w:ascii="Arial" w:hAnsi="Arial" w:cs="Arial"/>
          <w:color w:val="000000" w:themeColor="text1"/>
          <w:sz w:val="20"/>
          <w:szCs w:val="20"/>
        </w:rPr>
        <w:t>ПОСТАНОВЛЕНИЕ</w:t>
      </w:r>
    </w:p>
    <w:p w:rsidR="00CB4114" w:rsidRPr="00BA5C26" w:rsidRDefault="00CB4114" w:rsidP="00CB4114">
      <w:pPr>
        <w:pStyle w:val="afb"/>
        <w:tabs>
          <w:tab w:val="clear" w:pos="6804"/>
        </w:tabs>
        <w:spacing w:before="0" w:line="360" w:lineRule="auto"/>
        <w:rPr>
          <w:rFonts w:ascii="Arial" w:hAnsi="Arial" w:cs="Arial"/>
          <w:color w:val="000000" w:themeColor="text1"/>
          <w:sz w:val="20"/>
        </w:rPr>
      </w:pPr>
      <w:r w:rsidRPr="00BA5C26">
        <w:rPr>
          <w:rFonts w:ascii="Arial" w:hAnsi="Arial" w:cs="Arial"/>
          <w:color w:val="000000" w:themeColor="text1"/>
          <w:sz w:val="20"/>
        </w:rPr>
        <w:t>«30» декабря 2019 г.</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005D408B">
        <w:rPr>
          <w:rFonts w:ascii="Arial" w:hAnsi="Arial" w:cs="Arial"/>
          <w:color w:val="000000" w:themeColor="text1"/>
          <w:sz w:val="20"/>
        </w:rPr>
        <w:t xml:space="preserve">                             </w:t>
      </w:r>
      <w:r w:rsidR="005D408B">
        <w:rPr>
          <w:rFonts w:ascii="Arial" w:hAnsi="Arial" w:cs="Arial"/>
          <w:color w:val="000000" w:themeColor="text1"/>
          <w:sz w:val="20"/>
        </w:rPr>
        <w:tab/>
      </w:r>
      <w:r w:rsidR="005D408B">
        <w:rPr>
          <w:rFonts w:ascii="Arial" w:hAnsi="Arial" w:cs="Arial"/>
          <w:color w:val="000000" w:themeColor="text1"/>
          <w:sz w:val="20"/>
        </w:rPr>
        <w:tab/>
        <w:t xml:space="preserve">          </w:t>
      </w:r>
      <w:r w:rsidRPr="00BA5C26">
        <w:rPr>
          <w:rFonts w:ascii="Arial" w:hAnsi="Arial" w:cs="Arial"/>
          <w:color w:val="000000" w:themeColor="text1"/>
          <w:sz w:val="20"/>
        </w:rPr>
        <w:t>№332</w:t>
      </w:r>
    </w:p>
    <w:p w:rsidR="00CB4114" w:rsidRPr="00BA5C26" w:rsidRDefault="00CB4114" w:rsidP="00CB4114">
      <w:pPr>
        <w:jc w:val="center"/>
        <w:rPr>
          <w:rFonts w:ascii="Arial" w:hAnsi="Arial" w:cs="Arial"/>
          <w:color w:val="000000" w:themeColor="text1"/>
          <w:sz w:val="20"/>
          <w:szCs w:val="20"/>
        </w:rPr>
      </w:pPr>
    </w:p>
    <w:p w:rsidR="00CB4114" w:rsidRPr="00BA5C26" w:rsidRDefault="00CB4114" w:rsidP="00CB4114">
      <w:pPr>
        <w:autoSpaceDE w:val="0"/>
        <w:autoSpaceDN w:val="0"/>
        <w:adjustRightInd w:val="0"/>
        <w:jc w:val="center"/>
        <w:rPr>
          <w:rFonts w:ascii="Arial" w:hAnsi="Arial" w:cs="Arial"/>
          <w:bCs/>
          <w:color w:val="000000" w:themeColor="text1"/>
          <w:sz w:val="20"/>
          <w:szCs w:val="20"/>
        </w:rPr>
      </w:pPr>
      <w:r w:rsidRPr="00BA5C26">
        <w:rPr>
          <w:rFonts w:ascii="Arial" w:hAnsi="Arial" w:cs="Arial"/>
          <w:color w:val="000000" w:themeColor="text1"/>
          <w:sz w:val="20"/>
          <w:szCs w:val="20"/>
        </w:rPr>
        <w:t xml:space="preserve">Об утверждении муниципальной программы «Молодежь </w:t>
      </w:r>
      <w:r w:rsidRPr="00BA5C26">
        <w:rPr>
          <w:rFonts w:ascii="Arial" w:hAnsi="Arial" w:cs="Arial"/>
          <w:bCs/>
          <w:color w:val="000000" w:themeColor="text1"/>
          <w:sz w:val="20"/>
          <w:szCs w:val="20"/>
        </w:rPr>
        <w:t>на 2020-2022 годы»</w:t>
      </w:r>
    </w:p>
    <w:p w:rsidR="00CB4114" w:rsidRPr="00BA5C26" w:rsidRDefault="00CB4114" w:rsidP="00CB4114">
      <w:pPr>
        <w:jc w:val="both"/>
        <w:rPr>
          <w:rFonts w:ascii="Arial" w:hAnsi="Arial" w:cs="Arial"/>
          <w:color w:val="000000" w:themeColor="text1"/>
          <w:sz w:val="20"/>
          <w:szCs w:val="20"/>
        </w:rPr>
      </w:pPr>
    </w:p>
    <w:p w:rsidR="00CB4114" w:rsidRPr="00BA5C26" w:rsidRDefault="00CB4114" w:rsidP="00CB4114">
      <w:pPr>
        <w:jc w:val="both"/>
        <w:rPr>
          <w:rFonts w:ascii="Arial" w:hAnsi="Arial" w:cs="Arial"/>
          <w:color w:val="000000" w:themeColor="text1"/>
          <w:sz w:val="20"/>
          <w:szCs w:val="20"/>
        </w:rPr>
      </w:pPr>
      <w:r w:rsidRPr="00BA5C26">
        <w:rPr>
          <w:rFonts w:ascii="Arial" w:hAnsi="Arial" w:cs="Arial"/>
          <w:color w:val="000000" w:themeColor="text1"/>
          <w:sz w:val="20"/>
          <w:szCs w:val="20"/>
        </w:rPr>
        <w:tab/>
        <w:t xml:space="preserve">В целях реализации </w:t>
      </w:r>
      <w:hyperlink r:id="rId103" w:history="1">
        <w:r w:rsidRPr="00BA5C26">
          <w:rPr>
            <w:rFonts w:ascii="Arial" w:hAnsi="Arial" w:cs="Arial"/>
            <w:color w:val="000000" w:themeColor="text1"/>
            <w:sz w:val="20"/>
            <w:szCs w:val="20"/>
          </w:rPr>
          <w:t>статьи 179</w:t>
        </w:r>
      </w:hyperlink>
      <w:r w:rsidRPr="00BA5C26">
        <w:rPr>
          <w:rFonts w:ascii="Arial" w:hAnsi="Arial" w:cs="Arial"/>
          <w:color w:val="000000" w:themeColor="text1"/>
          <w:sz w:val="20"/>
          <w:szCs w:val="20"/>
        </w:rPr>
        <w:t xml:space="preserve"> Бюджетного кодекса Российской Федерации, Федерального закона от 06.10.2003 № 131-ФЗ «Об общих принципах организации местного самоуправления в Российской Федерации», постановления Администрации Молчановского сельского поселения от 03.04.2014г. №36 «Об утверждении Порядка разработки и реализации муниципальных программ муниципального образования Молчановское сельское поселение», повышения эффективности решения отдельных социально-экономических задач  Молчановского сельского поселения, рационального использования бюджетных средств, унификации способов и технологий формирования  муниципальных программ</w:t>
      </w:r>
    </w:p>
    <w:p w:rsidR="00CB4114" w:rsidRPr="00BA5C26" w:rsidRDefault="00CB4114" w:rsidP="00CB4114">
      <w:pPr>
        <w:jc w:val="both"/>
        <w:rPr>
          <w:rFonts w:ascii="Arial" w:hAnsi="Arial" w:cs="Arial"/>
          <w:color w:val="000000" w:themeColor="text1"/>
          <w:sz w:val="20"/>
          <w:szCs w:val="20"/>
        </w:rPr>
      </w:pPr>
    </w:p>
    <w:p w:rsidR="00CB4114" w:rsidRPr="00BA5C26" w:rsidRDefault="00CB4114" w:rsidP="00CB4114">
      <w:pPr>
        <w:jc w:val="both"/>
        <w:rPr>
          <w:rFonts w:ascii="Arial" w:hAnsi="Arial" w:cs="Arial"/>
          <w:color w:val="000000" w:themeColor="text1"/>
          <w:sz w:val="20"/>
          <w:szCs w:val="20"/>
        </w:rPr>
      </w:pPr>
      <w:r w:rsidRPr="00BA5C26">
        <w:rPr>
          <w:rFonts w:ascii="Arial" w:hAnsi="Arial" w:cs="Arial"/>
          <w:color w:val="000000" w:themeColor="text1"/>
          <w:sz w:val="20"/>
          <w:szCs w:val="20"/>
        </w:rPr>
        <w:t>ПОСТАНОВЛЯЮ:</w:t>
      </w:r>
    </w:p>
    <w:p w:rsidR="00CB4114" w:rsidRPr="00BA5C26" w:rsidRDefault="00CB4114" w:rsidP="00CB4114">
      <w:pPr>
        <w:jc w:val="both"/>
        <w:rPr>
          <w:rFonts w:ascii="Arial" w:hAnsi="Arial" w:cs="Arial"/>
          <w:color w:val="000000" w:themeColor="text1"/>
          <w:sz w:val="20"/>
          <w:szCs w:val="20"/>
        </w:rPr>
      </w:pPr>
    </w:p>
    <w:p w:rsidR="00CB4114" w:rsidRPr="00BA5C26" w:rsidRDefault="00CB4114" w:rsidP="00CB4114">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1.Утвердить муниципальную программу «Молодежь на 2020-2022 годы» согласно приложению 1.</w:t>
      </w:r>
    </w:p>
    <w:p w:rsidR="00CB4114" w:rsidRPr="00BA5C26" w:rsidRDefault="00CB4114" w:rsidP="00CB4114">
      <w:pPr>
        <w:autoSpaceDE w:val="0"/>
        <w:autoSpaceDN w:val="0"/>
        <w:adjustRightInd w:val="0"/>
        <w:ind w:firstLine="708"/>
        <w:jc w:val="both"/>
        <w:rPr>
          <w:rFonts w:ascii="Arial" w:hAnsi="Arial" w:cs="Arial"/>
          <w:color w:val="000000" w:themeColor="text1"/>
          <w:sz w:val="20"/>
          <w:szCs w:val="20"/>
          <w:lang w:eastAsia="ar-SA"/>
        </w:rPr>
      </w:pPr>
      <w:r w:rsidRPr="00BA5C26">
        <w:rPr>
          <w:rFonts w:ascii="Arial" w:hAnsi="Arial" w:cs="Arial"/>
          <w:color w:val="000000" w:themeColor="text1"/>
          <w:sz w:val="20"/>
          <w:szCs w:val="20"/>
        </w:rPr>
        <w:t xml:space="preserve">2. </w:t>
      </w:r>
      <w:r w:rsidRPr="00BA5C26">
        <w:rPr>
          <w:rFonts w:ascii="Arial" w:hAnsi="Arial" w:cs="Arial"/>
          <w:color w:val="000000" w:themeColor="text1"/>
          <w:sz w:val="20"/>
          <w:szCs w:val="20"/>
          <w:lang w:eastAsia="ar-SA"/>
        </w:rPr>
        <w:t xml:space="preserve">Установить, что в ходе реализации муниципальной программы «Молодежь </w:t>
      </w:r>
      <w:r w:rsidRPr="00BA5C26">
        <w:rPr>
          <w:rFonts w:ascii="Arial" w:hAnsi="Arial" w:cs="Arial"/>
          <w:color w:val="000000" w:themeColor="text1"/>
          <w:sz w:val="20"/>
          <w:szCs w:val="20"/>
        </w:rPr>
        <w:t>на 2020-2022г.г.»</w:t>
      </w:r>
      <w:r w:rsidRPr="00BA5C26">
        <w:rPr>
          <w:rFonts w:ascii="Arial" w:hAnsi="Arial" w:cs="Arial"/>
          <w:color w:val="000000" w:themeColor="text1"/>
          <w:sz w:val="20"/>
          <w:szCs w:val="20"/>
          <w:lang w:eastAsia="ar-SA"/>
        </w:rPr>
        <w:t xml:space="preserve"> ежегодной корректировке подлежат мероприятия и объемы их финансирования с учетом возможностей средств бюджета поселения.</w:t>
      </w:r>
    </w:p>
    <w:p w:rsidR="00CB4114" w:rsidRPr="00BA5C26" w:rsidRDefault="00CB4114" w:rsidP="00CB4114">
      <w:pPr>
        <w:ind w:firstLine="708"/>
        <w:jc w:val="both"/>
        <w:rPr>
          <w:rFonts w:ascii="Arial" w:hAnsi="Arial" w:cs="Arial"/>
          <w:color w:val="000000" w:themeColor="text1"/>
          <w:sz w:val="20"/>
          <w:szCs w:val="20"/>
        </w:rPr>
      </w:pPr>
      <w:r w:rsidRPr="00BA5C26">
        <w:rPr>
          <w:rFonts w:ascii="Arial" w:hAnsi="Arial" w:cs="Arial"/>
          <w:color w:val="000000" w:themeColor="text1"/>
          <w:sz w:val="20"/>
          <w:szCs w:val="20"/>
          <w:lang w:eastAsia="ar-SA"/>
        </w:rPr>
        <w:t xml:space="preserve">3. Признать утратившими силу постановление Администрации Молчановского сельского поселения от 29.12.2017 №369 </w:t>
      </w:r>
      <w:r w:rsidRPr="00BA5C26">
        <w:rPr>
          <w:rFonts w:ascii="Arial" w:hAnsi="Arial" w:cs="Arial"/>
          <w:color w:val="000000" w:themeColor="text1"/>
          <w:sz w:val="20"/>
          <w:szCs w:val="20"/>
        </w:rPr>
        <w:t>«О муниципальной программе «Молодежь на 2020-2022 годы»</w:t>
      </w:r>
    </w:p>
    <w:p w:rsidR="00CB4114" w:rsidRPr="00BA5C26" w:rsidRDefault="00CB4114" w:rsidP="00CB4114">
      <w:pPr>
        <w:pStyle w:val="31"/>
        <w:shd w:val="clear" w:color="auto" w:fill="auto"/>
        <w:tabs>
          <w:tab w:val="left" w:pos="709"/>
          <w:tab w:val="left" w:pos="851"/>
          <w:tab w:val="left" w:pos="1229"/>
        </w:tabs>
        <w:spacing w:line="240" w:lineRule="auto"/>
        <w:ind w:firstLine="708"/>
        <w:rPr>
          <w:rFonts w:ascii="Arial" w:hAnsi="Arial" w:cs="Arial"/>
          <w:color w:val="000000" w:themeColor="text1"/>
          <w:sz w:val="20"/>
          <w:szCs w:val="20"/>
        </w:rPr>
      </w:pPr>
      <w:r w:rsidRPr="00BA5C26">
        <w:rPr>
          <w:rFonts w:ascii="Arial" w:eastAsia="Courier New" w:hAnsi="Arial" w:cs="Arial"/>
          <w:color w:val="000000" w:themeColor="text1"/>
          <w:sz w:val="20"/>
          <w:szCs w:val="20"/>
        </w:rPr>
        <w:t xml:space="preserve">4. </w:t>
      </w:r>
      <w:r w:rsidRPr="00BA5C26">
        <w:rPr>
          <w:rFonts w:ascii="Arial" w:hAnsi="Arial" w:cs="Arial"/>
          <w:color w:val="000000" w:themeColor="text1"/>
          <w:sz w:val="20"/>
          <w:szCs w:val="20"/>
        </w:rPr>
        <w:t>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 (</w:t>
      </w:r>
      <w:r w:rsidRPr="00BA5C26">
        <w:rPr>
          <w:rFonts w:ascii="Arial" w:hAnsi="Arial" w:cs="Arial"/>
          <w:color w:val="000000" w:themeColor="text1"/>
          <w:sz w:val="20"/>
          <w:szCs w:val="20"/>
          <w:lang w:val="en-US"/>
        </w:rPr>
        <w:t>http</w:t>
      </w:r>
      <w:r w:rsidRPr="00BA5C26">
        <w:rPr>
          <w:rFonts w:ascii="Arial" w:hAnsi="Arial" w:cs="Arial"/>
          <w:color w:val="000000" w:themeColor="text1"/>
          <w:sz w:val="20"/>
          <w:szCs w:val="20"/>
        </w:rPr>
        <w:t>://</w:t>
      </w:r>
      <w:r w:rsidRPr="00BA5C26">
        <w:rPr>
          <w:rFonts w:ascii="Arial" w:hAnsi="Arial" w:cs="Arial"/>
          <w:color w:val="000000" w:themeColor="text1"/>
          <w:sz w:val="20"/>
          <w:szCs w:val="20"/>
          <w:lang w:val="en-US"/>
        </w:rPr>
        <w:t>www</w:t>
      </w:r>
      <w:r w:rsidRPr="00BA5C26">
        <w:rPr>
          <w:rFonts w:ascii="Arial" w:hAnsi="Arial" w:cs="Arial"/>
          <w:color w:val="000000" w:themeColor="text1"/>
          <w:sz w:val="20"/>
          <w:szCs w:val="20"/>
        </w:rPr>
        <w:t>.msp.tomskinvest.ru/).</w:t>
      </w:r>
    </w:p>
    <w:p w:rsidR="00CB4114" w:rsidRPr="00BA5C26" w:rsidRDefault="00CB4114" w:rsidP="00CB4114">
      <w:pPr>
        <w:suppressAutoHyphens/>
        <w:ind w:firstLine="708"/>
        <w:jc w:val="both"/>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5. Настоящее постановление вступает в силу с 1 января 2020 года.</w:t>
      </w:r>
    </w:p>
    <w:p w:rsidR="00CB4114" w:rsidRPr="00BA5C26" w:rsidRDefault="00CB4114" w:rsidP="00CB4114">
      <w:pPr>
        <w:pStyle w:val="31"/>
        <w:shd w:val="clear" w:color="auto" w:fill="auto"/>
        <w:tabs>
          <w:tab w:val="left" w:pos="709"/>
          <w:tab w:val="left" w:pos="851"/>
          <w:tab w:val="left" w:pos="1229"/>
        </w:tabs>
        <w:spacing w:line="240" w:lineRule="auto"/>
        <w:ind w:firstLine="708"/>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6. Контроль за исполнением настоящего постановления оставляю за собой.</w:t>
      </w:r>
    </w:p>
    <w:p w:rsidR="00CB4114" w:rsidRPr="00BA5C26" w:rsidRDefault="00CB4114" w:rsidP="00CB4114">
      <w:pPr>
        <w:autoSpaceDE w:val="0"/>
        <w:autoSpaceDN w:val="0"/>
        <w:adjustRightInd w:val="0"/>
        <w:outlineLvl w:val="2"/>
        <w:rPr>
          <w:rFonts w:ascii="Arial" w:hAnsi="Arial" w:cs="Arial"/>
          <w:b/>
          <w:color w:val="000000" w:themeColor="text1"/>
          <w:sz w:val="20"/>
          <w:szCs w:val="20"/>
        </w:rPr>
      </w:pPr>
    </w:p>
    <w:p w:rsidR="00CB4114" w:rsidRPr="00BA5C26" w:rsidRDefault="00CB4114" w:rsidP="00CB4114">
      <w:pPr>
        <w:autoSpaceDE w:val="0"/>
        <w:autoSpaceDN w:val="0"/>
        <w:adjustRightInd w:val="0"/>
        <w:outlineLvl w:val="2"/>
        <w:rPr>
          <w:rFonts w:ascii="Arial" w:hAnsi="Arial" w:cs="Arial"/>
          <w:color w:val="000000" w:themeColor="text1"/>
          <w:sz w:val="20"/>
          <w:szCs w:val="20"/>
        </w:rPr>
      </w:pPr>
      <w:r w:rsidRPr="00BA5C26">
        <w:rPr>
          <w:rFonts w:ascii="Arial" w:hAnsi="Arial" w:cs="Arial"/>
          <w:color w:val="000000" w:themeColor="text1"/>
          <w:sz w:val="20"/>
          <w:szCs w:val="20"/>
        </w:rPr>
        <w:t xml:space="preserve">Глава Молчановского сельского поселения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 </w:t>
      </w:r>
      <w:r w:rsidR="00F20982">
        <w:rPr>
          <w:rFonts w:ascii="Arial" w:hAnsi="Arial" w:cs="Arial"/>
          <w:color w:val="000000" w:themeColor="text1"/>
          <w:sz w:val="20"/>
          <w:szCs w:val="20"/>
        </w:rPr>
        <w:t xml:space="preserve">(подпись)              </w:t>
      </w:r>
      <w:r w:rsidR="00F20982">
        <w:rPr>
          <w:rFonts w:ascii="Arial" w:hAnsi="Arial" w:cs="Arial"/>
          <w:color w:val="000000" w:themeColor="text1"/>
          <w:sz w:val="20"/>
          <w:szCs w:val="20"/>
        </w:rPr>
        <w:tab/>
        <w:t xml:space="preserve">   </w:t>
      </w:r>
      <w:r w:rsidRPr="00BA5C26">
        <w:rPr>
          <w:rFonts w:ascii="Arial" w:hAnsi="Arial" w:cs="Arial"/>
          <w:color w:val="000000" w:themeColor="text1"/>
          <w:sz w:val="20"/>
          <w:szCs w:val="20"/>
        </w:rPr>
        <w:t>А.Л. Гензе</w:t>
      </w:r>
    </w:p>
    <w:p w:rsidR="00CB4114" w:rsidRPr="00BA5C26" w:rsidRDefault="00CB4114" w:rsidP="00CB4114">
      <w:pPr>
        <w:ind w:left="6521"/>
        <w:jc w:val="center"/>
        <w:rPr>
          <w:rFonts w:ascii="Arial" w:hAnsi="Arial" w:cs="Arial"/>
          <w:b/>
          <w:color w:val="000000" w:themeColor="text1"/>
          <w:sz w:val="20"/>
          <w:szCs w:val="20"/>
        </w:rPr>
      </w:pPr>
    </w:p>
    <w:p w:rsidR="00CB4114" w:rsidRPr="00BA5C26" w:rsidRDefault="00CB4114" w:rsidP="00CB4114">
      <w:pPr>
        <w:ind w:left="6521"/>
        <w:jc w:val="center"/>
        <w:rPr>
          <w:rFonts w:ascii="Arial" w:hAnsi="Arial" w:cs="Arial"/>
          <w:b/>
          <w:color w:val="000000" w:themeColor="text1"/>
          <w:sz w:val="20"/>
          <w:szCs w:val="20"/>
        </w:rPr>
      </w:pPr>
    </w:p>
    <w:p w:rsidR="00CB4114" w:rsidRPr="00BA5C26" w:rsidRDefault="00CB4114" w:rsidP="00CB4114">
      <w:pPr>
        <w:rPr>
          <w:rFonts w:ascii="Arial" w:hAnsi="Arial" w:cs="Arial"/>
          <w:b/>
          <w:color w:val="000000" w:themeColor="text1"/>
          <w:sz w:val="20"/>
          <w:szCs w:val="20"/>
        </w:rPr>
      </w:pPr>
    </w:p>
    <w:p w:rsidR="00CB4114" w:rsidRPr="00BA5C26" w:rsidRDefault="00CB4114" w:rsidP="00CB4114">
      <w:pPr>
        <w:ind w:left="6521"/>
        <w:jc w:val="center"/>
        <w:rPr>
          <w:rFonts w:ascii="Arial" w:hAnsi="Arial" w:cs="Arial"/>
          <w:b/>
          <w:color w:val="000000" w:themeColor="text1"/>
          <w:sz w:val="20"/>
          <w:szCs w:val="20"/>
        </w:rPr>
      </w:pPr>
    </w:p>
    <w:p w:rsidR="00CB4114" w:rsidRPr="00BA5C26" w:rsidRDefault="00CB4114" w:rsidP="00CB4114">
      <w:pPr>
        <w:tabs>
          <w:tab w:val="left" w:pos="5529"/>
        </w:tabs>
        <w:ind w:left="6662"/>
        <w:rPr>
          <w:rFonts w:ascii="Arial" w:hAnsi="Arial" w:cs="Arial"/>
          <w:color w:val="000000" w:themeColor="text1"/>
          <w:sz w:val="20"/>
          <w:szCs w:val="20"/>
        </w:rPr>
      </w:pPr>
      <w:r w:rsidRPr="00BA5C26">
        <w:rPr>
          <w:rFonts w:ascii="Arial" w:hAnsi="Arial" w:cs="Arial"/>
          <w:color w:val="000000" w:themeColor="text1"/>
          <w:sz w:val="20"/>
          <w:szCs w:val="20"/>
        </w:rPr>
        <w:t>Приложение № 1</w:t>
      </w:r>
    </w:p>
    <w:p w:rsidR="00CB4114" w:rsidRPr="00BA5C26" w:rsidRDefault="00CB4114" w:rsidP="00CB4114">
      <w:pPr>
        <w:tabs>
          <w:tab w:val="left" w:pos="5529"/>
        </w:tabs>
        <w:ind w:left="6662"/>
        <w:rPr>
          <w:rFonts w:ascii="Arial" w:hAnsi="Arial" w:cs="Arial"/>
          <w:color w:val="000000" w:themeColor="text1"/>
          <w:sz w:val="20"/>
          <w:szCs w:val="20"/>
        </w:rPr>
      </w:pPr>
      <w:r w:rsidRPr="00BA5C26">
        <w:rPr>
          <w:rFonts w:ascii="Arial" w:hAnsi="Arial" w:cs="Arial"/>
          <w:color w:val="000000" w:themeColor="text1"/>
          <w:sz w:val="20"/>
          <w:szCs w:val="20"/>
        </w:rPr>
        <w:t xml:space="preserve">к Постановлению Администрации </w:t>
      </w:r>
    </w:p>
    <w:p w:rsidR="00CB4114" w:rsidRPr="00BA5C26" w:rsidRDefault="00CB4114" w:rsidP="00CB4114">
      <w:pPr>
        <w:tabs>
          <w:tab w:val="left" w:pos="5529"/>
        </w:tabs>
        <w:ind w:left="6662"/>
        <w:rPr>
          <w:rFonts w:ascii="Arial" w:hAnsi="Arial" w:cs="Arial"/>
          <w:color w:val="000000" w:themeColor="text1"/>
          <w:sz w:val="20"/>
          <w:szCs w:val="20"/>
        </w:rPr>
      </w:pPr>
      <w:r w:rsidRPr="00BA5C26">
        <w:rPr>
          <w:rFonts w:ascii="Arial" w:hAnsi="Arial" w:cs="Arial"/>
          <w:color w:val="000000" w:themeColor="text1"/>
          <w:sz w:val="20"/>
          <w:szCs w:val="20"/>
        </w:rPr>
        <w:t>Молчановского сельского поселения</w:t>
      </w:r>
    </w:p>
    <w:p w:rsidR="00CB4114" w:rsidRPr="00F20982" w:rsidRDefault="00CB4114" w:rsidP="00F20982">
      <w:pPr>
        <w:tabs>
          <w:tab w:val="left" w:pos="5529"/>
        </w:tabs>
        <w:ind w:left="6662"/>
        <w:rPr>
          <w:rFonts w:ascii="Arial" w:hAnsi="Arial" w:cs="Arial"/>
          <w:color w:val="000000" w:themeColor="text1"/>
          <w:sz w:val="20"/>
          <w:szCs w:val="20"/>
        </w:rPr>
      </w:pPr>
      <w:r w:rsidRPr="00BA5C26">
        <w:rPr>
          <w:rFonts w:ascii="Arial" w:hAnsi="Arial" w:cs="Arial"/>
          <w:color w:val="000000" w:themeColor="text1"/>
          <w:sz w:val="20"/>
          <w:szCs w:val="20"/>
        </w:rPr>
        <w:t>от «30» декабр</w:t>
      </w:r>
      <w:r w:rsidR="00F20982">
        <w:rPr>
          <w:rFonts w:ascii="Arial" w:hAnsi="Arial" w:cs="Arial"/>
          <w:color w:val="000000" w:themeColor="text1"/>
          <w:sz w:val="20"/>
          <w:szCs w:val="20"/>
        </w:rPr>
        <w:t>я 2019г. № 332</w:t>
      </w:r>
    </w:p>
    <w:p w:rsidR="00CB4114" w:rsidRPr="00BA5C26" w:rsidRDefault="00CB4114" w:rsidP="00CB4114">
      <w:pPr>
        <w:jc w:val="center"/>
        <w:rPr>
          <w:rFonts w:ascii="Arial" w:hAnsi="Arial" w:cs="Arial"/>
          <w:b/>
          <w:color w:val="000000" w:themeColor="text1"/>
          <w:sz w:val="20"/>
          <w:szCs w:val="20"/>
        </w:rPr>
      </w:pPr>
    </w:p>
    <w:p w:rsidR="00CB4114" w:rsidRPr="00BA5C26" w:rsidRDefault="00CB4114" w:rsidP="00CB4114">
      <w:pPr>
        <w:jc w:val="center"/>
        <w:rPr>
          <w:rFonts w:ascii="Arial" w:hAnsi="Arial" w:cs="Arial"/>
          <w:b/>
          <w:color w:val="000000" w:themeColor="text1"/>
          <w:sz w:val="20"/>
          <w:szCs w:val="20"/>
        </w:rPr>
      </w:pPr>
      <w:r w:rsidRPr="00BA5C26">
        <w:rPr>
          <w:rFonts w:ascii="Arial" w:hAnsi="Arial" w:cs="Arial"/>
          <w:b/>
          <w:color w:val="000000" w:themeColor="text1"/>
          <w:sz w:val="20"/>
          <w:szCs w:val="20"/>
        </w:rPr>
        <w:lastRenderedPageBreak/>
        <w:t>МУНИЦИПАЛЬНАЯ ПРОГРАММА</w:t>
      </w:r>
    </w:p>
    <w:p w:rsidR="00CB4114" w:rsidRPr="00BA5C26" w:rsidRDefault="00CB4114" w:rsidP="00CB4114">
      <w:pPr>
        <w:jc w:val="center"/>
        <w:rPr>
          <w:rFonts w:ascii="Arial" w:hAnsi="Arial" w:cs="Arial"/>
          <w:b/>
          <w:color w:val="000000" w:themeColor="text1"/>
          <w:sz w:val="20"/>
          <w:szCs w:val="20"/>
        </w:rPr>
      </w:pPr>
      <w:r w:rsidRPr="00BA5C26">
        <w:rPr>
          <w:rFonts w:ascii="Arial" w:hAnsi="Arial" w:cs="Arial"/>
          <w:b/>
          <w:color w:val="000000" w:themeColor="text1"/>
          <w:sz w:val="20"/>
          <w:szCs w:val="20"/>
        </w:rPr>
        <w:t xml:space="preserve">«Молодежь </w:t>
      </w:r>
      <w:r w:rsidRPr="00BA5C26">
        <w:rPr>
          <w:rFonts w:ascii="Arial" w:hAnsi="Arial" w:cs="Arial"/>
          <w:b/>
          <w:bCs/>
          <w:color w:val="000000" w:themeColor="text1"/>
          <w:sz w:val="20"/>
          <w:szCs w:val="20"/>
        </w:rPr>
        <w:t>на 2020-2022 годы»</w:t>
      </w:r>
    </w:p>
    <w:p w:rsidR="00CB4114" w:rsidRPr="00BA5C26" w:rsidRDefault="00CB4114" w:rsidP="00CB4114">
      <w:pPr>
        <w:jc w:val="center"/>
        <w:rPr>
          <w:rFonts w:ascii="Arial" w:hAnsi="Arial" w:cs="Arial"/>
          <w:b/>
          <w:color w:val="000000" w:themeColor="text1"/>
          <w:sz w:val="20"/>
          <w:szCs w:val="20"/>
        </w:rPr>
      </w:pPr>
    </w:p>
    <w:p w:rsidR="00CB4114" w:rsidRPr="00BA5C26" w:rsidRDefault="00CB4114" w:rsidP="00CB4114">
      <w:pPr>
        <w:rPr>
          <w:rFonts w:ascii="Arial" w:hAnsi="Arial" w:cs="Arial"/>
          <w:b/>
          <w:color w:val="000000" w:themeColor="text1"/>
          <w:sz w:val="20"/>
          <w:szCs w:val="20"/>
        </w:rPr>
      </w:pPr>
      <w:r w:rsidRPr="00BA5C26">
        <w:rPr>
          <w:rFonts w:ascii="Arial" w:hAnsi="Arial" w:cs="Arial"/>
          <w:b/>
          <w:color w:val="000000" w:themeColor="text1"/>
          <w:sz w:val="20"/>
          <w:szCs w:val="20"/>
        </w:rPr>
        <w:t xml:space="preserve">                                                             </w:t>
      </w:r>
    </w:p>
    <w:p w:rsidR="00CB4114" w:rsidRPr="00BA5C26" w:rsidRDefault="00CB4114" w:rsidP="00CB4114">
      <w:pPr>
        <w:jc w:val="center"/>
        <w:rPr>
          <w:rFonts w:ascii="Arial" w:hAnsi="Arial" w:cs="Arial"/>
          <w:b/>
          <w:color w:val="000000" w:themeColor="text1"/>
          <w:sz w:val="20"/>
          <w:szCs w:val="20"/>
        </w:rPr>
      </w:pPr>
      <w:r w:rsidRPr="00BA5C26">
        <w:rPr>
          <w:rFonts w:ascii="Arial" w:hAnsi="Arial" w:cs="Arial"/>
          <w:b/>
          <w:color w:val="000000" w:themeColor="text1"/>
          <w:sz w:val="20"/>
          <w:szCs w:val="20"/>
        </w:rPr>
        <w:t>с. Молчаново</w:t>
      </w:r>
    </w:p>
    <w:p w:rsidR="00CB4114" w:rsidRPr="00BA5C26" w:rsidRDefault="00CB4114" w:rsidP="00CB4114">
      <w:pPr>
        <w:jc w:val="center"/>
        <w:rPr>
          <w:rFonts w:ascii="Arial" w:hAnsi="Arial" w:cs="Arial"/>
          <w:b/>
          <w:color w:val="000000" w:themeColor="text1"/>
          <w:sz w:val="20"/>
          <w:szCs w:val="20"/>
        </w:rPr>
      </w:pPr>
      <w:r w:rsidRPr="00BA5C26">
        <w:rPr>
          <w:rFonts w:ascii="Arial" w:hAnsi="Arial" w:cs="Arial"/>
          <w:b/>
          <w:color w:val="000000" w:themeColor="text1"/>
          <w:sz w:val="20"/>
          <w:szCs w:val="20"/>
        </w:rPr>
        <w:t>2019 год</w:t>
      </w:r>
    </w:p>
    <w:p w:rsidR="00CB4114" w:rsidRPr="00BA5C26" w:rsidRDefault="00CB4114" w:rsidP="00CB4114">
      <w:pPr>
        <w:ind w:left="6521"/>
        <w:jc w:val="center"/>
        <w:rPr>
          <w:rFonts w:ascii="Arial" w:hAnsi="Arial" w:cs="Arial"/>
          <w:b/>
          <w:color w:val="000000" w:themeColor="text1"/>
          <w:sz w:val="20"/>
          <w:szCs w:val="20"/>
        </w:rPr>
      </w:pPr>
    </w:p>
    <w:p w:rsidR="00CB4114" w:rsidRPr="00BA5C26" w:rsidRDefault="00CB4114" w:rsidP="00CB4114">
      <w:pPr>
        <w:pStyle w:val="ConsPlusTitle"/>
        <w:widowControl/>
        <w:rPr>
          <w:rFonts w:ascii="Arial" w:hAnsi="Arial" w:cs="Arial"/>
          <w:color w:val="000000" w:themeColor="text1"/>
          <w:sz w:val="20"/>
          <w:szCs w:val="20"/>
        </w:rPr>
      </w:pPr>
    </w:p>
    <w:p w:rsidR="00CB4114" w:rsidRPr="00BA5C26" w:rsidRDefault="00CB4114" w:rsidP="00CB4114">
      <w:pPr>
        <w:autoSpaceDE w:val="0"/>
        <w:autoSpaceDN w:val="0"/>
        <w:adjustRightInd w:val="0"/>
        <w:spacing w:line="240" w:lineRule="atLeast"/>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ПАСПОРТ  </w:t>
      </w:r>
    </w:p>
    <w:p w:rsidR="00CB4114" w:rsidRPr="00BA5C26" w:rsidRDefault="00CB4114" w:rsidP="00CB4114">
      <w:pPr>
        <w:autoSpaceDE w:val="0"/>
        <w:autoSpaceDN w:val="0"/>
        <w:adjustRightInd w:val="0"/>
        <w:spacing w:line="240" w:lineRule="atLeast"/>
        <w:jc w:val="center"/>
        <w:rPr>
          <w:rFonts w:ascii="Arial" w:hAnsi="Arial" w:cs="Arial"/>
          <w:b/>
          <w:bCs/>
          <w:color w:val="000000" w:themeColor="text1"/>
          <w:sz w:val="20"/>
          <w:szCs w:val="20"/>
        </w:rPr>
      </w:pPr>
      <w:r w:rsidRPr="00BA5C26">
        <w:rPr>
          <w:rFonts w:ascii="Arial" w:hAnsi="Arial" w:cs="Arial"/>
          <w:b/>
          <w:bCs/>
          <w:color w:val="000000" w:themeColor="text1"/>
          <w:sz w:val="20"/>
          <w:szCs w:val="20"/>
        </w:rPr>
        <w:t>муниципальной программы «Молодежь на 2020-2022 годы»</w:t>
      </w:r>
    </w:p>
    <w:p w:rsidR="00CB4114" w:rsidRPr="00BA5C26" w:rsidRDefault="00CB4114" w:rsidP="00CB4114">
      <w:pPr>
        <w:autoSpaceDE w:val="0"/>
        <w:autoSpaceDN w:val="0"/>
        <w:adjustRightInd w:val="0"/>
        <w:spacing w:line="240" w:lineRule="atLeast"/>
        <w:jc w:val="center"/>
        <w:rPr>
          <w:rFonts w:ascii="Arial" w:hAnsi="Arial" w:cs="Arial"/>
          <w:b/>
          <w:bCs/>
          <w:color w:val="000000" w:themeColor="text1"/>
          <w:sz w:val="20"/>
          <w:szCs w:val="20"/>
        </w:rPr>
      </w:pPr>
    </w:p>
    <w:tbl>
      <w:tblPr>
        <w:tblW w:w="9782" w:type="dxa"/>
        <w:tblInd w:w="-318" w:type="dxa"/>
        <w:tblLayout w:type="fixed"/>
        <w:tblLook w:val="0000" w:firstRow="0" w:lastRow="0" w:firstColumn="0" w:lastColumn="0" w:noHBand="0" w:noVBand="0"/>
      </w:tblPr>
      <w:tblGrid>
        <w:gridCol w:w="1986"/>
        <w:gridCol w:w="7796"/>
      </w:tblGrid>
      <w:tr w:rsidR="00BA5C26" w:rsidRPr="00BA5C26" w:rsidTr="00BA5C26">
        <w:trPr>
          <w:trHeight w:val="1"/>
        </w:trPr>
        <w:tc>
          <w:tcPr>
            <w:tcW w:w="1986" w:type="dxa"/>
            <w:tcBorders>
              <w:top w:val="single" w:sz="2" w:space="0" w:color="000000"/>
              <w:left w:val="single" w:sz="2" w:space="0" w:color="000000"/>
              <w:bottom w:val="single" w:sz="2" w:space="0" w:color="000000"/>
              <w:right w:val="single" w:sz="2" w:space="0" w:color="000000"/>
            </w:tcBorders>
            <w:shd w:val="clear" w:color="auto" w:fill="FFFFFF"/>
          </w:tcPr>
          <w:p w:rsidR="00CB4114" w:rsidRPr="00BA5C26" w:rsidRDefault="00CB4114" w:rsidP="00BA5C26">
            <w:pPr>
              <w:autoSpaceDE w:val="0"/>
              <w:autoSpaceDN w:val="0"/>
              <w:adjustRightInd w:val="0"/>
              <w:jc w:val="center"/>
              <w:rPr>
                <w:rFonts w:ascii="Arial" w:hAnsi="Arial" w:cs="Arial"/>
                <w:color w:val="000000" w:themeColor="text1"/>
                <w:sz w:val="20"/>
                <w:szCs w:val="20"/>
                <w:lang w:val="en-US"/>
              </w:rPr>
            </w:pPr>
            <w:r w:rsidRPr="00BA5C26">
              <w:rPr>
                <w:rFonts w:ascii="Arial" w:hAnsi="Arial" w:cs="Arial"/>
                <w:color w:val="000000" w:themeColor="text1"/>
                <w:sz w:val="20"/>
                <w:szCs w:val="20"/>
              </w:rPr>
              <w:t>Наименование программы</w:t>
            </w:r>
          </w:p>
        </w:tc>
        <w:tc>
          <w:tcPr>
            <w:tcW w:w="7796" w:type="dxa"/>
            <w:tcBorders>
              <w:top w:val="single" w:sz="2" w:space="0" w:color="000000"/>
              <w:left w:val="single" w:sz="2" w:space="0" w:color="000000"/>
              <w:bottom w:val="single" w:sz="2" w:space="0" w:color="000000"/>
              <w:right w:val="single" w:sz="2" w:space="0" w:color="000000"/>
            </w:tcBorders>
            <w:shd w:val="clear" w:color="auto" w:fill="FFFFFF"/>
          </w:tcPr>
          <w:p w:rsidR="00CB4114" w:rsidRPr="00BA5C26" w:rsidRDefault="00CB4114"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«Молодежь на 2020-2022 годы»  (далее – Программа)</w:t>
            </w:r>
          </w:p>
        </w:tc>
      </w:tr>
      <w:tr w:rsidR="00BA5C26" w:rsidRPr="00BA5C26" w:rsidTr="00BA5C26">
        <w:trPr>
          <w:trHeight w:val="1"/>
        </w:trPr>
        <w:tc>
          <w:tcPr>
            <w:tcW w:w="1986" w:type="dxa"/>
            <w:tcBorders>
              <w:top w:val="single" w:sz="2" w:space="0" w:color="000000"/>
              <w:left w:val="single" w:sz="2" w:space="0" w:color="000000"/>
              <w:bottom w:val="single" w:sz="2" w:space="0" w:color="000000"/>
              <w:right w:val="single" w:sz="2" w:space="0" w:color="000000"/>
            </w:tcBorders>
            <w:shd w:val="clear" w:color="auto" w:fill="FFFFFF"/>
          </w:tcPr>
          <w:p w:rsidR="00CB4114" w:rsidRPr="00BA5C26" w:rsidRDefault="00CB4114" w:rsidP="00BA5C26">
            <w:pPr>
              <w:autoSpaceDE w:val="0"/>
              <w:autoSpaceDN w:val="0"/>
              <w:adjustRightInd w:val="0"/>
              <w:rPr>
                <w:rFonts w:ascii="Arial" w:hAnsi="Arial" w:cs="Arial"/>
                <w:color w:val="000000" w:themeColor="text1"/>
                <w:sz w:val="20"/>
                <w:szCs w:val="20"/>
                <w:lang w:val="en-US"/>
              </w:rPr>
            </w:pPr>
            <w:r w:rsidRPr="00BA5C26">
              <w:rPr>
                <w:rFonts w:ascii="Arial" w:hAnsi="Arial" w:cs="Arial"/>
                <w:color w:val="000000" w:themeColor="text1"/>
                <w:sz w:val="20"/>
                <w:szCs w:val="20"/>
              </w:rPr>
              <w:t xml:space="preserve">Муниципальный заказчик </w:t>
            </w:r>
          </w:p>
        </w:tc>
        <w:tc>
          <w:tcPr>
            <w:tcW w:w="7796" w:type="dxa"/>
            <w:tcBorders>
              <w:top w:val="single" w:sz="2" w:space="0" w:color="000000"/>
              <w:left w:val="single" w:sz="2" w:space="0" w:color="000000"/>
              <w:bottom w:val="single" w:sz="2" w:space="0" w:color="000000"/>
              <w:right w:val="single" w:sz="2" w:space="0" w:color="000000"/>
            </w:tcBorders>
            <w:shd w:val="clear" w:color="auto" w:fill="FFFFFF"/>
          </w:tcPr>
          <w:p w:rsidR="00CB4114" w:rsidRPr="00BA5C26" w:rsidRDefault="00CB4114"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Администрация Молчановского сельского поселения Молчановского муниципального района Томской области</w:t>
            </w:r>
          </w:p>
        </w:tc>
      </w:tr>
      <w:tr w:rsidR="00BA5C26" w:rsidRPr="00BA5C26" w:rsidTr="00BA5C26">
        <w:trPr>
          <w:trHeight w:val="1"/>
        </w:trPr>
        <w:tc>
          <w:tcPr>
            <w:tcW w:w="1986" w:type="dxa"/>
            <w:tcBorders>
              <w:top w:val="single" w:sz="2" w:space="0" w:color="000000"/>
              <w:left w:val="single" w:sz="2" w:space="0" w:color="000000"/>
              <w:bottom w:val="single" w:sz="2" w:space="0" w:color="000000"/>
              <w:right w:val="single" w:sz="2" w:space="0" w:color="000000"/>
            </w:tcBorders>
            <w:shd w:val="clear" w:color="auto" w:fill="FFFFFF"/>
          </w:tcPr>
          <w:p w:rsidR="00CB4114" w:rsidRPr="00BA5C26" w:rsidRDefault="00CB4114" w:rsidP="00BA5C26">
            <w:pPr>
              <w:autoSpaceDE w:val="0"/>
              <w:autoSpaceDN w:val="0"/>
              <w:adjustRightInd w:val="0"/>
              <w:rPr>
                <w:rFonts w:ascii="Arial" w:hAnsi="Arial" w:cs="Arial"/>
                <w:color w:val="000000" w:themeColor="text1"/>
                <w:sz w:val="20"/>
                <w:szCs w:val="20"/>
                <w:lang w:val="en-US"/>
              </w:rPr>
            </w:pPr>
            <w:r w:rsidRPr="00BA5C26">
              <w:rPr>
                <w:rFonts w:ascii="Arial" w:hAnsi="Arial" w:cs="Arial"/>
                <w:color w:val="000000" w:themeColor="text1"/>
                <w:sz w:val="20"/>
                <w:szCs w:val="20"/>
              </w:rPr>
              <w:t>Разработчик Программы</w:t>
            </w:r>
          </w:p>
        </w:tc>
        <w:tc>
          <w:tcPr>
            <w:tcW w:w="7796" w:type="dxa"/>
            <w:tcBorders>
              <w:top w:val="single" w:sz="2" w:space="0" w:color="000000"/>
              <w:left w:val="single" w:sz="2" w:space="0" w:color="000000"/>
              <w:bottom w:val="single" w:sz="2" w:space="0" w:color="000000"/>
              <w:right w:val="single" w:sz="2" w:space="0" w:color="000000"/>
            </w:tcBorders>
            <w:shd w:val="clear" w:color="auto" w:fill="FFFFFF"/>
          </w:tcPr>
          <w:p w:rsidR="00CB4114" w:rsidRPr="00BA5C26" w:rsidRDefault="00CB4114" w:rsidP="00BA5C26">
            <w:pPr>
              <w:autoSpaceDE w:val="0"/>
              <w:autoSpaceDN w:val="0"/>
              <w:adjustRightInd w:val="0"/>
              <w:rPr>
                <w:rFonts w:ascii="Arial" w:hAnsi="Arial" w:cs="Arial"/>
                <w:color w:val="000000" w:themeColor="text1"/>
                <w:sz w:val="20"/>
                <w:szCs w:val="20"/>
              </w:rPr>
            </w:pPr>
            <w:r w:rsidRPr="00BA5C26">
              <w:rPr>
                <w:rFonts w:ascii="Arial" w:hAnsi="Arial" w:cs="Arial"/>
                <w:iCs/>
                <w:color w:val="000000" w:themeColor="text1"/>
                <w:sz w:val="20"/>
                <w:szCs w:val="20"/>
              </w:rPr>
              <w:t xml:space="preserve">Администрация </w:t>
            </w:r>
            <w:r w:rsidRPr="00BA5C26">
              <w:rPr>
                <w:rFonts w:ascii="Arial" w:hAnsi="Arial" w:cs="Arial"/>
                <w:color w:val="000000" w:themeColor="text1"/>
                <w:sz w:val="20"/>
                <w:szCs w:val="20"/>
              </w:rPr>
              <w:t>Молчановского</w:t>
            </w:r>
            <w:r w:rsidRPr="00BA5C26">
              <w:rPr>
                <w:rFonts w:ascii="Arial" w:hAnsi="Arial" w:cs="Arial"/>
                <w:iCs/>
                <w:color w:val="000000" w:themeColor="text1"/>
                <w:sz w:val="20"/>
                <w:szCs w:val="20"/>
              </w:rPr>
              <w:t xml:space="preserve"> сельского поселения </w:t>
            </w:r>
            <w:r w:rsidRPr="00BA5C26">
              <w:rPr>
                <w:rFonts w:ascii="Arial" w:hAnsi="Arial" w:cs="Arial"/>
                <w:color w:val="000000" w:themeColor="text1"/>
                <w:sz w:val="20"/>
                <w:szCs w:val="20"/>
              </w:rPr>
              <w:t>Молчановского</w:t>
            </w:r>
            <w:r w:rsidRPr="00BA5C26">
              <w:rPr>
                <w:rFonts w:ascii="Arial" w:hAnsi="Arial" w:cs="Arial"/>
                <w:iCs/>
                <w:color w:val="000000" w:themeColor="text1"/>
                <w:sz w:val="20"/>
                <w:szCs w:val="20"/>
              </w:rPr>
              <w:t xml:space="preserve"> муниципального района Томской области</w:t>
            </w:r>
          </w:p>
        </w:tc>
      </w:tr>
      <w:tr w:rsidR="00BA5C26" w:rsidRPr="00BA5C26" w:rsidTr="00BA5C26">
        <w:trPr>
          <w:trHeight w:val="1455"/>
        </w:trPr>
        <w:tc>
          <w:tcPr>
            <w:tcW w:w="1986" w:type="dxa"/>
            <w:tcBorders>
              <w:top w:val="single" w:sz="2" w:space="0" w:color="000000"/>
              <w:left w:val="single" w:sz="2" w:space="0" w:color="000000"/>
              <w:bottom w:val="single" w:sz="4" w:space="0" w:color="auto"/>
              <w:right w:val="single" w:sz="2" w:space="0" w:color="000000"/>
            </w:tcBorders>
            <w:shd w:val="clear" w:color="auto" w:fill="FFFFFF"/>
          </w:tcPr>
          <w:p w:rsidR="00CB4114" w:rsidRPr="00BA5C26" w:rsidRDefault="00CB4114" w:rsidP="00BA5C26">
            <w:pPr>
              <w:autoSpaceDE w:val="0"/>
              <w:autoSpaceDN w:val="0"/>
              <w:adjustRightInd w:val="0"/>
              <w:rPr>
                <w:rFonts w:ascii="Arial" w:hAnsi="Arial" w:cs="Arial"/>
                <w:color w:val="000000" w:themeColor="text1"/>
                <w:sz w:val="20"/>
                <w:szCs w:val="20"/>
                <w:lang w:val="en-US"/>
              </w:rPr>
            </w:pPr>
            <w:r w:rsidRPr="00BA5C26">
              <w:rPr>
                <w:rFonts w:ascii="Arial" w:hAnsi="Arial" w:cs="Arial"/>
                <w:color w:val="000000" w:themeColor="text1"/>
                <w:sz w:val="20"/>
                <w:szCs w:val="20"/>
              </w:rPr>
              <w:t xml:space="preserve">Цель и задачи Программы </w:t>
            </w:r>
          </w:p>
          <w:p w:rsidR="00CB4114" w:rsidRPr="00BA5C26" w:rsidRDefault="00CB4114" w:rsidP="00BA5C26">
            <w:pPr>
              <w:autoSpaceDE w:val="0"/>
              <w:autoSpaceDN w:val="0"/>
              <w:adjustRightInd w:val="0"/>
              <w:rPr>
                <w:rFonts w:ascii="Arial" w:hAnsi="Arial" w:cs="Arial"/>
                <w:color w:val="000000" w:themeColor="text1"/>
                <w:sz w:val="20"/>
                <w:szCs w:val="20"/>
                <w:lang w:val="en-US"/>
              </w:rPr>
            </w:pPr>
          </w:p>
        </w:tc>
        <w:tc>
          <w:tcPr>
            <w:tcW w:w="7796" w:type="dxa"/>
            <w:tcBorders>
              <w:top w:val="single" w:sz="2" w:space="0" w:color="000000"/>
              <w:left w:val="single" w:sz="2" w:space="0" w:color="000000"/>
              <w:bottom w:val="single" w:sz="4" w:space="0" w:color="auto"/>
              <w:right w:val="single" w:sz="2" w:space="0" w:color="000000"/>
            </w:tcBorders>
            <w:shd w:val="clear" w:color="auto" w:fill="FFFFFF"/>
          </w:tcPr>
          <w:p w:rsidR="00CB4114" w:rsidRPr="00BA5C26" w:rsidRDefault="00CB4114" w:rsidP="00BA5C26">
            <w:pPr>
              <w:rPr>
                <w:rFonts w:ascii="Arial" w:hAnsi="Arial" w:cs="Arial"/>
                <w:color w:val="000000" w:themeColor="text1"/>
                <w:sz w:val="20"/>
                <w:szCs w:val="20"/>
              </w:rPr>
            </w:pPr>
            <w:r w:rsidRPr="00BA5C26">
              <w:rPr>
                <w:rFonts w:ascii="Arial" w:hAnsi="Arial" w:cs="Arial"/>
                <w:b/>
                <w:iCs/>
                <w:color w:val="000000" w:themeColor="text1"/>
                <w:sz w:val="20"/>
                <w:szCs w:val="20"/>
              </w:rPr>
              <w:t>Целью Программы является</w:t>
            </w:r>
            <w:r w:rsidRPr="00BA5C26">
              <w:rPr>
                <w:rFonts w:ascii="Arial" w:hAnsi="Arial" w:cs="Arial"/>
                <w:iCs/>
                <w:color w:val="000000" w:themeColor="text1"/>
                <w:sz w:val="20"/>
                <w:szCs w:val="20"/>
              </w:rPr>
              <w:t xml:space="preserve"> </w:t>
            </w:r>
            <w:r w:rsidRPr="00BA5C26">
              <w:rPr>
                <w:rFonts w:ascii="Arial" w:hAnsi="Arial" w:cs="Arial"/>
                <w:color w:val="000000" w:themeColor="text1"/>
                <w:sz w:val="20"/>
                <w:szCs w:val="20"/>
              </w:rPr>
              <w:t xml:space="preserve">вовлечение молодежи в социально – экономическую, политическую и общественную жизнь Молчановского сельского поселения </w:t>
            </w:r>
          </w:p>
          <w:p w:rsidR="00CB4114" w:rsidRPr="00BA5C26" w:rsidRDefault="00CB4114" w:rsidP="00BA5C26">
            <w:pPr>
              <w:rPr>
                <w:rFonts w:ascii="Arial" w:hAnsi="Arial" w:cs="Arial"/>
                <w:color w:val="000000" w:themeColor="text1"/>
                <w:sz w:val="20"/>
                <w:szCs w:val="20"/>
              </w:rPr>
            </w:pPr>
            <w:r w:rsidRPr="00BA5C26">
              <w:rPr>
                <w:rFonts w:ascii="Arial" w:hAnsi="Arial" w:cs="Arial"/>
                <w:b/>
                <w:color w:val="000000" w:themeColor="text1"/>
                <w:sz w:val="20"/>
                <w:szCs w:val="20"/>
              </w:rPr>
              <w:t>Основными задачами Программы являются:</w:t>
            </w:r>
            <w:r w:rsidRPr="00BA5C26">
              <w:rPr>
                <w:rFonts w:ascii="Arial" w:hAnsi="Arial" w:cs="Arial"/>
                <w:color w:val="000000" w:themeColor="text1"/>
                <w:sz w:val="20"/>
                <w:szCs w:val="20"/>
              </w:rPr>
              <w:t xml:space="preserve"> </w:t>
            </w:r>
          </w:p>
          <w:p w:rsidR="00CB4114" w:rsidRPr="00BA5C26" w:rsidRDefault="00CB4114" w:rsidP="00BA5C26">
            <w:pPr>
              <w:rPr>
                <w:rFonts w:ascii="Arial" w:hAnsi="Arial" w:cs="Arial"/>
                <w:color w:val="000000" w:themeColor="text1"/>
                <w:sz w:val="20"/>
                <w:szCs w:val="20"/>
              </w:rPr>
            </w:pPr>
            <w:r w:rsidRPr="00BA5C26">
              <w:rPr>
                <w:rFonts w:ascii="Arial" w:hAnsi="Arial" w:cs="Arial"/>
                <w:color w:val="000000" w:themeColor="text1"/>
                <w:sz w:val="20"/>
                <w:szCs w:val="20"/>
              </w:rPr>
              <w:t>1) формирование у молодежи чувства патриотизма и гражданской ответственности;</w:t>
            </w:r>
          </w:p>
          <w:p w:rsidR="00CB4114" w:rsidRPr="00BA5C26" w:rsidRDefault="00CB4114" w:rsidP="00BA5C26">
            <w:pPr>
              <w:rPr>
                <w:rFonts w:ascii="Arial" w:hAnsi="Arial" w:cs="Arial"/>
                <w:color w:val="000000" w:themeColor="text1"/>
                <w:sz w:val="20"/>
                <w:szCs w:val="20"/>
              </w:rPr>
            </w:pPr>
            <w:r w:rsidRPr="00BA5C26">
              <w:rPr>
                <w:rFonts w:ascii="Arial" w:hAnsi="Arial" w:cs="Arial"/>
                <w:color w:val="000000" w:themeColor="text1"/>
                <w:sz w:val="20"/>
                <w:szCs w:val="20"/>
              </w:rPr>
              <w:t>2) выявление способной, инициативной и талантливой молодежи;</w:t>
            </w:r>
          </w:p>
          <w:p w:rsidR="00CB4114" w:rsidRPr="00BA5C26" w:rsidRDefault="00CB4114" w:rsidP="00BA5C26">
            <w:pPr>
              <w:rPr>
                <w:rFonts w:ascii="Arial" w:hAnsi="Arial" w:cs="Arial"/>
                <w:color w:val="000000" w:themeColor="text1"/>
                <w:sz w:val="20"/>
                <w:szCs w:val="20"/>
              </w:rPr>
            </w:pPr>
            <w:r w:rsidRPr="00BA5C26">
              <w:rPr>
                <w:rFonts w:ascii="Arial" w:hAnsi="Arial" w:cs="Arial"/>
                <w:color w:val="000000" w:themeColor="text1"/>
                <w:sz w:val="20"/>
                <w:szCs w:val="20"/>
              </w:rPr>
              <w:t>3) обеспечение занятости и трудоустройства молодежи;</w:t>
            </w:r>
          </w:p>
          <w:p w:rsidR="00CB4114" w:rsidRPr="00BA5C26" w:rsidRDefault="00CB4114" w:rsidP="00BA5C26">
            <w:pPr>
              <w:rPr>
                <w:rFonts w:ascii="Arial" w:hAnsi="Arial" w:cs="Arial"/>
                <w:color w:val="000000" w:themeColor="text1"/>
                <w:sz w:val="20"/>
                <w:szCs w:val="20"/>
              </w:rPr>
            </w:pPr>
            <w:r w:rsidRPr="00BA5C26">
              <w:rPr>
                <w:rFonts w:ascii="Arial" w:hAnsi="Arial" w:cs="Arial"/>
                <w:color w:val="000000" w:themeColor="text1"/>
                <w:sz w:val="20"/>
                <w:szCs w:val="20"/>
              </w:rPr>
              <w:t xml:space="preserve">4) популяризация здорового образа жизни; </w:t>
            </w:r>
          </w:p>
          <w:p w:rsidR="00CB4114" w:rsidRPr="00BA5C26" w:rsidRDefault="00CB4114" w:rsidP="00BA5C26">
            <w:pPr>
              <w:rPr>
                <w:rFonts w:ascii="Arial" w:hAnsi="Arial" w:cs="Arial"/>
                <w:color w:val="000000" w:themeColor="text1"/>
                <w:sz w:val="20"/>
                <w:szCs w:val="20"/>
              </w:rPr>
            </w:pPr>
            <w:r w:rsidRPr="00BA5C26">
              <w:rPr>
                <w:rFonts w:ascii="Arial" w:hAnsi="Arial" w:cs="Arial"/>
                <w:color w:val="000000" w:themeColor="text1"/>
                <w:sz w:val="20"/>
                <w:szCs w:val="20"/>
              </w:rPr>
              <w:t>5) укрепление в молодежной среде семейных ценностей;</w:t>
            </w:r>
          </w:p>
        </w:tc>
      </w:tr>
      <w:tr w:rsidR="00BA5C26" w:rsidRPr="00BA5C26" w:rsidTr="00BA5C26">
        <w:trPr>
          <w:trHeight w:val="352"/>
        </w:trPr>
        <w:tc>
          <w:tcPr>
            <w:tcW w:w="1986" w:type="dxa"/>
            <w:tcBorders>
              <w:top w:val="single" w:sz="2" w:space="0" w:color="000000"/>
              <w:left w:val="single" w:sz="2" w:space="0" w:color="000000"/>
              <w:bottom w:val="single" w:sz="2" w:space="0" w:color="000000"/>
              <w:right w:val="single" w:sz="2" w:space="0" w:color="000000"/>
            </w:tcBorders>
            <w:shd w:val="clear" w:color="auto" w:fill="FFFFFF"/>
          </w:tcPr>
          <w:p w:rsidR="00CB4114" w:rsidRPr="00BA5C26" w:rsidRDefault="00CB4114"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 xml:space="preserve">Важнейшие  индикаторы и показатели  Программы  </w:t>
            </w:r>
          </w:p>
        </w:tc>
        <w:tc>
          <w:tcPr>
            <w:tcW w:w="7796" w:type="dxa"/>
            <w:tcBorders>
              <w:top w:val="single" w:sz="2" w:space="0" w:color="000000"/>
              <w:left w:val="single" w:sz="2" w:space="0" w:color="000000"/>
              <w:bottom w:val="single" w:sz="2" w:space="0" w:color="000000"/>
              <w:right w:val="single" w:sz="2" w:space="0" w:color="000000"/>
            </w:tcBorders>
            <w:shd w:val="clear" w:color="auto" w:fill="FFFFFF"/>
          </w:tcPr>
          <w:p w:rsidR="00CB4114" w:rsidRPr="00BA5C26" w:rsidRDefault="00CB4114" w:rsidP="00BA5C26">
            <w:pPr>
              <w:rPr>
                <w:rFonts w:ascii="Arial" w:hAnsi="Arial" w:cs="Arial"/>
                <w:color w:val="000000" w:themeColor="text1"/>
                <w:sz w:val="20"/>
                <w:szCs w:val="20"/>
              </w:rPr>
            </w:pPr>
            <w:r w:rsidRPr="00BA5C26">
              <w:rPr>
                <w:rFonts w:ascii="Arial" w:hAnsi="Arial" w:cs="Arial"/>
                <w:color w:val="000000" w:themeColor="text1"/>
                <w:sz w:val="20"/>
                <w:szCs w:val="20"/>
              </w:rPr>
              <w:t xml:space="preserve">- Количество молодежных мероприятий различной направленности; </w:t>
            </w:r>
          </w:p>
          <w:p w:rsidR="00CB4114" w:rsidRPr="00BA5C26" w:rsidRDefault="00CB4114" w:rsidP="00BA5C26">
            <w:pPr>
              <w:rPr>
                <w:rFonts w:ascii="Arial" w:hAnsi="Arial" w:cs="Arial"/>
                <w:color w:val="000000" w:themeColor="text1"/>
                <w:sz w:val="20"/>
                <w:szCs w:val="20"/>
              </w:rPr>
            </w:pPr>
            <w:r w:rsidRPr="00BA5C26">
              <w:rPr>
                <w:rFonts w:ascii="Arial" w:hAnsi="Arial" w:cs="Arial"/>
                <w:color w:val="000000" w:themeColor="text1"/>
                <w:sz w:val="20"/>
                <w:szCs w:val="20"/>
              </w:rPr>
              <w:t>- количество участников молодежных мероприятий различной направленности;</w:t>
            </w:r>
          </w:p>
          <w:p w:rsidR="00CB4114" w:rsidRPr="00BA5C26" w:rsidRDefault="00CB4114" w:rsidP="00BA5C26">
            <w:pPr>
              <w:rPr>
                <w:rFonts w:ascii="Arial" w:hAnsi="Arial" w:cs="Arial"/>
                <w:color w:val="000000" w:themeColor="text1"/>
                <w:sz w:val="20"/>
                <w:szCs w:val="20"/>
              </w:rPr>
            </w:pPr>
            <w:r w:rsidRPr="00BA5C26">
              <w:rPr>
                <w:rFonts w:ascii="Arial" w:hAnsi="Arial" w:cs="Arial"/>
                <w:color w:val="000000" w:themeColor="text1"/>
                <w:sz w:val="20"/>
                <w:szCs w:val="20"/>
              </w:rPr>
              <w:t>- количество подростков, молодых людей, молодых семей, получивших социальные услуги (трудоустройство  несовершеннолетних, адресная материальная помощь, обеспечение жильем,  новогодние подарки и т.п.);</w:t>
            </w:r>
          </w:p>
          <w:p w:rsidR="00CB4114" w:rsidRPr="00BA5C26" w:rsidRDefault="00CB4114" w:rsidP="00BA5C26">
            <w:pPr>
              <w:rPr>
                <w:rFonts w:ascii="Arial" w:hAnsi="Arial" w:cs="Arial"/>
                <w:color w:val="000000" w:themeColor="text1"/>
                <w:sz w:val="20"/>
                <w:szCs w:val="20"/>
              </w:rPr>
            </w:pPr>
            <w:r w:rsidRPr="00BA5C26">
              <w:rPr>
                <w:rFonts w:ascii="Arial" w:hAnsi="Arial" w:cs="Arial"/>
                <w:color w:val="000000" w:themeColor="text1"/>
                <w:sz w:val="20"/>
                <w:szCs w:val="20"/>
              </w:rPr>
              <w:t>- количество волонтеров, включенных в муниципальную базу;</w:t>
            </w:r>
          </w:p>
          <w:p w:rsidR="00CB4114" w:rsidRPr="00BA5C26" w:rsidRDefault="00CB4114"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 количество информационных и методических материалов по различным направлениям молодежной политики</w:t>
            </w:r>
          </w:p>
        </w:tc>
      </w:tr>
      <w:tr w:rsidR="00BA5C26" w:rsidRPr="00BA5C26" w:rsidTr="00BA5C26">
        <w:trPr>
          <w:trHeight w:val="1"/>
        </w:trPr>
        <w:tc>
          <w:tcPr>
            <w:tcW w:w="1986" w:type="dxa"/>
            <w:tcBorders>
              <w:top w:val="single" w:sz="2" w:space="0" w:color="000000"/>
              <w:left w:val="single" w:sz="2" w:space="0" w:color="000000"/>
              <w:bottom w:val="single" w:sz="2" w:space="0" w:color="000000"/>
              <w:right w:val="single" w:sz="2" w:space="0" w:color="000000"/>
            </w:tcBorders>
            <w:shd w:val="clear" w:color="auto" w:fill="FFFFFF"/>
          </w:tcPr>
          <w:p w:rsidR="00CB4114" w:rsidRPr="00BA5C26" w:rsidRDefault="00CB4114" w:rsidP="00BA5C26">
            <w:pPr>
              <w:autoSpaceDE w:val="0"/>
              <w:autoSpaceDN w:val="0"/>
              <w:adjustRightInd w:val="0"/>
              <w:rPr>
                <w:rFonts w:ascii="Arial" w:hAnsi="Arial" w:cs="Arial"/>
                <w:color w:val="000000" w:themeColor="text1"/>
                <w:sz w:val="20"/>
                <w:szCs w:val="20"/>
                <w:lang w:val="en-US"/>
              </w:rPr>
            </w:pPr>
            <w:r w:rsidRPr="00BA5C26">
              <w:rPr>
                <w:rFonts w:ascii="Arial" w:hAnsi="Arial" w:cs="Arial"/>
                <w:color w:val="000000" w:themeColor="text1"/>
                <w:sz w:val="20"/>
                <w:szCs w:val="20"/>
              </w:rPr>
              <w:t xml:space="preserve">Сроки реализации Программы </w:t>
            </w:r>
          </w:p>
        </w:tc>
        <w:tc>
          <w:tcPr>
            <w:tcW w:w="7796" w:type="dxa"/>
            <w:tcBorders>
              <w:top w:val="single" w:sz="2" w:space="0" w:color="000000"/>
              <w:left w:val="single" w:sz="2" w:space="0" w:color="000000"/>
              <w:bottom w:val="single" w:sz="2" w:space="0" w:color="000000"/>
              <w:right w:val="single" w:sz="2" w:space="0" w:color="000000"/>
            </w:tcBorders>
            <w:shd w:val="clear" w:color="auto" w:fill="FFFFFF"/>
          </w:tcPr>
          <w:p w:rsidR="00CB4114" w:rsidRPr="00BA5C26" w:rsidRDefault="00CB4114"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Начало: 1 января 2020 года</w:t>
            </w:r>
          </w:p>
          <w:p w:rsidR="00CB4114" w:rsidRPr="00BA5C26" w:rsidRDefault="00CB4114"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Окончание: 31 декабря 2022 года</w:t>
            </w:r>
          </w:p>
        </w:tc>
      </w:tr>
      <w:tr w:rsidR="00BA5C26" w:rsidRPr="00BA5C26" w:rsidTr="00BA5C26">
        <w:trPr>
          <w:trHeight w:val="1"/>
        </w:trPr>
        <w:tc>
          <w:tcPr>
            <w:tcW w:w="1986" w:type="dxa"/>
            <w:tcBorders>
              <w:top w:val="single" w:sz="2" w:space="0" w:color="000000"/>
              <w:left w:val="single" w:sz="2" w:space="0" w:color="000000"/>
              <w:bottom w:val="single" w:sz="2" w:space="0" w:color="000000"/>
              <w:right w:val="single" w:sz="2" w:space="0" w:color="000000"/>
            </w:tcBorders>
            <w:shd w:val="clear" w:color="auto" w:fill="FFFFFF"/>
          </w:tcPr>
          <w:p w:rsidR="00CB4114" w:rsidRPr="00BA5C26" w:rsidRDefault="00CB4114"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Объемы и источники финансирования Программы</w:t>
            </w:r>
          </w:p>
        </w:tc>
        <w:tc>
          <w:tcPr>
            <w:tcW w:w="7796" w:type="dxa"/>
            <w:tcBorders>
              <w:top w:val="single" w:sz="2" w:space="0" w:color="000000"/>
              <w:left w:val="single" w:sz="2" w:space="0" w:color="000000"/>
              <w:bottom w:val="single" w:sz="2" w:space="0" w:color="000000"/>
              <w:right w:val="single" w:sz="2" w:space="0" w:color="000000"/>
            </w:tcBorders>
            <w:shd w:val="clear" w:color="auto" w:fill="FFFFFF"/>
          </w:tcPr>
          <w:p w:rsidR="00CB4114" w:rsidRPr="00BA5C26" w:rsidRDefault="00CB4114"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Общий объем финансирования – 105,8 тысяч рублей</w:t>
            </w:r>
          </w:p>
          <w:p w:rsidR="00CB4114" w:rsidRPr="00BA5C26" w:rsidRDefault="00CB4114"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в том числе:</w:t>
            </w:r>
          </w:p>
          <w:p w:rsidR="00CB4114" w:rsidRPr="00BA5C26" w:rsidRDefault="00CB4114"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2020 год – 34,0 тысяч рублей</w:t>
            </w:r>
          </w:p>
          <w:p w:rsidR="00CB4114" w:rsidRPr="00BA5C26" w:rsidRDefault="00CB4114"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2021 год – 35,2 тысяч рублей</w:t>
            </w:r>
          </w:p>
          <w:p w:rsidR="00CB4114" w:rsidRPr="00BA5C26" w:rsidRDefault="00CB4114"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 xml:space="preserve">2022 год – 36,6 тысяч рублей </w:t>
            </w:r>
          </w:p>
          <w:p w:rsidR="00CB4114" w:rsidRPr="00BA5C26" w:rsidRDefault="00CB4114"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Финансирование мероприятий данной Программы осуществляется за счет средств  бюджета Молчановского сельского поселения</w:t>
            </w:r>
          </w:p>
        </w:tc>
      </w:tr>
      <w:tr w:rsidR="00BA5C26" w:rsidRPr="00BA5C26" w:rsidTr="00BA5C26">
        <w:trPr>
          <w:trHeight w:val="1"/>
        </w:trPr>
        <w:tc>
          <w:tcPr>
            <w:tcW w:w="1986" w:type="dxa"/>
            <w:tcBorders>
              <w:top w:val="single" w:sz="2" w:space="0" w:color="000000"/>
              <w:left w:val="single" w:sz="2" w:space="0" w:color="000000"/>
              <w:bottom w:val="single" w:sz="2" w:space="0" w:color="000000"/>
              <w:right w:val="single" w:sz="2" w:space="0" w:color="000000"/>
            </w:tcBorders>
            <w:shd w:val="clear" w:color="auto" w:fill="FFFFFF"/>
          </w:tcPr>
          <w:p w:rsidR="00CB4114" w:rsidRPr="00BA5C26" w:rsidRDefault="00CB4114"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Ожидаемые результаты реализации Программы</w:t>
            </w:r>
          </w:p>
        </w:tc>
        <w:tc>
          <w:tcPr>
            <w:tcW w:w="7796" w:type="dxa"/>
            <w:tcBorders>
              <w:top w:val="single" w:sz="2" w:space="0" w:color="000000"/>
              <w:left w:val="single" w:sz="2" w:space="0" w:color="000000"/>
              <w:bottom w:val="single" w:sz="2" w:space="0" w:color="000000"/>
              <w:right w:val="single" w:sz="2" w:space="0" w:color="000000"/>
            </w:tcBorders>
            <w:shd w:val="clear" w:color="auto" w:fill="FFFFFF"/>
          </w:tcPr>
          <w:p w:rsidR="00CB4114" w:rsidRPr="00BA5C26" w:rsidRDefault="00CB4114"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Обеспечение комплексного подхода к созданию благоприятных условий для самореализации молодёжи, к решению проблем молодых людей и молодых семей с детьми, улучшение социального положения молодёжи, а в целом – позитивное  влияние на демографическую, социокультурную, политическую и экономическую составляющие жизни поселения</w:t>
            </w:r>
          </w:p>
        </w:tc>
      </w:tr>
    </w:tbl>
    <w:p w:rsidR="00CB4114" w:rsidRPr="00BA5C26" w:rsidRDefault="00CB4114" w:rsidP="00F20982">
      <w:pPr>
        <w:autoSpaceDE w:val="0"/>
        <w:autoSpaceDN w:val="0"/>
        <w:adjustRightInd w:val="0"/>
        <w:rPr>
          <w:rFonts w:ascii="Arial" w:hAnsi="Arial" w:cs="Arial"/>
          <w:b/>
          <w:bCs/>
          <w:color w:val="000000" w:themeColor="text1"/>
          <w:sz w:val="20"/>
          <w:szCs w:val="20"/>
        </w:rPr>
      </w:pPr>
    </w:p>
    <w:p w:rsidR="00CB4114" w:rsidRPr="00BA5C26" w:rsidRDefault="00CB4114" w:rsidP="00CB4114">
      <w:pPr>
        <w:autoSpaceDE w:val="0"/>
        <w:autoSpaceDN w:val="0"/>
        <w:adjustRightInd w:val="0"/>
        <w:ind w:left="720"/>
        <w:jc w:val="center"/>
        <w:rPr>
          <w:rFonts w:ascii="Arial" w:hAnsi="Arial" w:cs="Arial"/>
          <w:b/>
          <w:bCs/>
          <w:color w:val="000000" w:themeColor="text1"/>
          <w:sz w:val="20"/>
          <w:szCs w:val="20"/>
        </w:rPr>
      </w:pPr>
    </w:p>
    <w:p w:rsidR="00CB4114" w:rsidRPr="00BA5C26" w:rsidRDefault="00CB4114" w:rsidP="00CB4114">
      <w:pPr>
        <w:autoSpaceDE w:val="0"/>
        <w:autoSpaceDN w:val="0"/>
        <w:adjustRightInd w:val="0"/>
        <w:ind w:left="720"/>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 1. Анализ существующего положения</w:t>
      </w:r>
    </w:p>
    <w:p w:rsidR="00CB4114" w:rsidRPr="00BA5C26" w:rsidRDefault="00CB4114" w:rsidP="00CB4114">
      <w:pPr>
        <w:pStyle w:val="afa"/>
        <w:spacing w:before="0" w:beforeAutospacing="0" w:after="0" w:afterAutospacing="0" w:line="240" w:lineRule="atLeast"/>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В Концепции долгосрочного социально-экономического развития Российской Федерации до 2020 года, утвержденной Распоряжением Правительства Российской Федерации от 17.11.2008 №1662-р, четко сформулирована цель государственной молодежной политики, которая заключается в создании условий для успешной социализации и эффективной самореализации молодежи, а также использовании потенциала молодежи в интересах инновационного развития страны.</w:t>
      </w:r>
    </w:p>
    <w:p w:rsidR="00CB4114" w:rsidRPr="00BA5C26" w:rsidRDefault="00CB4114" w:rsidP="00CB4114">
      <w:pPr>
        <w:spacing w:line="240" w:lineRule="atLeast"/>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«Молодежь на 2020-2022 годы» разработана исходя из результатов анализа положения молодежи, основных проблем, стоящих перед подростками и молодыми людьми. </w:t>
      </w:r>
    </w:p>
    <w:p w:rsidR="00CB4114" w:rsidRPr="00BA5C26" w:rsidRDefault="00CB4114" w:rsidP="00CB4114">
      <w:pPr>
        <w:spacing w:line="240" w:lineRule="atLeast"/>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«Молодежь на 2020-2022 годы» разработана для создания правовых, экономических и организационных условий, направленных на эффективную социализацию, гражданское становление, социальную адаптацию и интеграцию молодежи Молчановского сельского поселения в экономическую, культурную и политическую жизнь.</w:t>
      </w:r>
    </w:p>
    <w:p w:rsidR="00CB4114" w:rsidRPr="00BA5C26" w:rsidRDefault="00CB4114" w:rsidP="00CB4114">
      <w:pPr>
        <w:pStyle w:val="afa"/>
        <w:spacing w:before="0" w:beforeAutospacing="0" w:after="0" w:afterAutospacing="0" w:line="240" w:lineRule="atLeast"/>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 xml:space="preserve"> </w:t>
      </w:r>
      <w:r w:rsidRPr="00BA5C26">
        <w:rPr>
          <w:rFonts w:ascii="Arial" w:hAnsi="Arial" w:cs="Arial"/>
          <w:color w:val="000000" w:themeColor="text1"/>
          <w:sz w:val="20"/>
          <w:szCs w:val="20"/>
        </w:rPr>
        <w:tab/>
        <w:t xml:space="preserve">В структуре населения Молчановского сельского поселения дети и молодежь составляют  42%, непосредственно молодежь – 25%. Фактором, влияющим на численный состав молодежной популяции, в настоящее время является миграционный отток молодежи. </w:t>
      </w:r>
    </w:p>
    <w:p w:rsidR="00CB4114" w:rsidRPr="00BA5C26" w:rsidRDefault="00CB4114" w:rsidP="00CB4114">
      <w:pPr>
        <w:pStyle w:val="afa"/>
        <w:spacing w:before="0" w:beforeAutospacing="0" w:after="0" w:afterAutospacing="0" w:line="240" w:lineRule="atLeast"/>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Молодежь – наиболее динамично развивающееся звено нашего общества, его будущее, несущее ответственность за сохранение и развитие нашей страны, за ее историю и культуру, жизнь старших и воспроизводство последующих поколений. </w:t>
      </w:r>
    </w:p>
    <w:p w:rsidR="00CB4114" w:rsidRPr="00BA5C26" w:rsidRDefault="00CB4114" w:rsidP="00CB4114">
      <w:pPr>
        <w:pStyle w:val="afa"/>
        <w:spacing w:before="0" w:beforeAutospacing="0" w:after="0" w:afterAutospacing="0" w:line="240" w:lineRule="atLeast"/>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Современную молодёжь отличает социальная мобильность и восприимчивость к новым идеям, но в то же время в молодежной среде слабо развита культура ответственного гражданского поведения, самоорганизации, низка мотивация к участию в общественно-политической деятельности. Представление о профессиональном становлении чаще всего напрямую связано с чрезмерно высокими зарплатными ожиданиями,  серьезные затруднения вызывает у молодых людей  адаптация к социально-экономическим реалиям, самореализация в общественной жизни. </w:t>
      </w:r>
    </w:p>
    <w:p w:rsidR="00CB4114" w:rsidRPr="00BA5C26" w:rsidRDefault="00CB4114" w:rsidP="00CB4114">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Одной из главных основ духовного единства российского государства был и остается патриотизм.  Преданность и любовь к своему Отечеству, к своему краю и своему народу, гражданственность и служение на благо народа. Однако, в последнее время в молодежной среде наблюдается ослабевание патриотического духа, снижается уровень осознания идей российской государственности, некоторые молодые люди весьма поверхностно знакомы с историей Родины. Поэтому патриотическое воспитание для становления подрастающего поколения и молодых граждан является особенно важным. </w:t>
      </w:r>
    </w:p>
    <w:p w:rsidR="00CB4114" w:rsidRPr="00BA5C26" w:rsidRDefault="00CB4114" w:rsidP="00CB4114">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Для большей части современных молодых людей семья по-прежнему является одной из наиболее важных жизненных ценностей. Анализ статистических данных свидетельствует о том, что часть молодых семей, проживающих в Молчановском сельском поселении, ориентирована на малодетность, во многом эта особенность репродуктивного поведения обусловлена необходимостью завершения учебы, неустойчивым  материальным положением, а зачастую, и психологической неготовностью к браку и ответственному </w:t>
      </w:r>
      <w:proofErr w:type="spellStart"/>
      <w:r w:rsidRPr="00BA5C26">
        <w:rPr>
          <w:rFonts w:ascii="Arial" w:hAnsi="Arial" w:cs="Arial"/>
          <w:color w:val="000000" w:themeColor="text1"/>
          <w:sz w:val="20"/>
          <w:szCs w:val="20"/>
        </w:rPr>
        <w:t>родительству</w:t>
      </w:r>
      <w:proofErr w:type="spellEnd"/>
      <w:r w:rsidRPr="00BA5C26">
        <w:rPr>
          <w:rFonts w:ascii="Arial" w:hAnsi="Arial" w:cs="Arial"/>
          <w:color w:val="000000" w:themeColor="text1"/>
          <w:sz w:val="20"/>
          <w:szCs w:val="20"/>
        </w:rPr>
        <w:t>.</w:t>
      </w:r>
    </w:p>
    <w:p w:rsidR="00CB4114" w:rsidRPr="00BA5C26" w:rsidRDefault="00CB4114" w:rsidP="00CB4114">
      <w:pPr>
        <w:ind w:firstLine="720"/>
        <w:jc w:val="both"/>
        <w:rPr>
          <w:rFonts w:ascii="Arial" w:hAnsi="Arial" w:cs="Arial"/>
          <w:color w:val="000000" w:themeColor="text1"/>
          <w:sz w:val="20"/>
          <w:szCs w:val="20"/>
        </w:rPr>
      </w:pPr>
      <w:r w:rsidRPr="00BA5C26">
        <w:rPr>
          <w:rFonts w:ascii="Arial" w:hAnsi="Arial" w:cs="Arial"/>
          <w:color w:val="000000" w:themeColor="text1"/>
          <w:sz w:val="20"/>
          <w:szCs w:val="20"/>
        </w:rPr>
        <w:t xml:space="preserve">Тенденции сокращенного воспроизводства населения могут быть преодолены только в случае изменения демографического поведения молодого поколения. Существует необходимость систематического проведения мероприятий, направленных на укрепление авторитета семьи.  Продуманная и реалистичная политика в отношении семьи, расширение экономической поддержки молодых семей, и, в частности, помощь в приобретении (строительстве) жилья могут наиболее серьезным образом повлиять на репродуктивное поведение.  </w:t>
      </w:r>
    </w:p>
    <w:p w:rsidR="00CB4114" w:rsidRPr="00BA5C26" w:rsidRDefault="00CB4114" w:rsidP="00CB4114">
      <w:pPr>
        <w:ind w:firstLine="720"/>
        <w:jc w:val="both"/>
        <w:rPr>
          <w:rFonts w:ascii="Arial" w:hAnsi="Arial" w:cs="Arial"/>
          <w:color w:val="000000" w:themeColor="text1"/>
          <w:sz w:val="20"/>
          <w:szCs w:val="20"/>
        </w:rPr>
      </w:pPr>
      <w:r w:rsidRPr="00BA5C26">
        <w:rPr>
          <w:rFonts w:ascii="Arial" w:hAnsi="Arial" w:cs="Arial"/>
          <w:color w:val="000000" w:themeColor="text1"/>
          <w:sz w:val="20"/>
          <w:szCs w:val="20"/>
        </w:rPr>
        <w:t xml:space="preserve">Также одним из приоритетных направлений молодежной политики должно стать выявление и продвижение талантливой молодежи, помощь в ее творческой самореализации, широкое привлечение молодежи к участию в разработках и исследованиях в сфере образования, науки, техники и культуры и использование продуктов ее инновационной деятельности. </w:t>
      </w:r>
    </w:p>
    <w:p w:rsidR="00CB4114" w:rsidRPr="00BA5C26" w:rsidRDefault="00CB4114" w:rsidP="00CB4114">
      <w:pPr>
        <w:ind w:firstLine="720"/>
        <w:jc w:val="both"/>
        <w:rPr>
          <w:rFonts w:ascii="Arial" w:hAnsi="Arial" w:cs="Arial"/>
          <w:color w:val="000000" w:themeColor="text1"/>
          <w:sz w:val="20"/>
          <w:szCs w:val="20"/>
        </w:rPr>
      </w:pPr>
      <w:r w:rsidRPr="00BA5C26">
        <w:rPr>
          <w:rFonts w:ascii="Arial" w:hAnsi="Arial" w:cs="Arial"/>
          <w:color w:val="000000" w:themeColor="text1"/>
          <w:sz w:val="20"/>
          <w:szCs w:val="20"/>
        </w:rPr>
        <w:t>Необходимо формировать у молодежи потребность в здоровом образе жизни и физическом совершенстве; внедрять физическую культуру и спорт в режим учебы, труда и отдыха; развивать сеть физкультурно-оздоровительных и спортивных  объектов; расширять оздоровительную и профилактическую работу с детьми, подростками и молодежью.</w:t>
      </w:r>
    </w:p>
    <w:p w:rsidR="00CB4114" w:rsidRPr="00BA5C26" w:rsidRDefault="00CB4114" w:rsidP="00CB4114">
      <w:pPr>
        <w:autoSpaceDE w:val="0"/>
        <w:autoSpaceDN w:val="0"/>
        <w:adjustRightInd w:val="0"/>
        <w:spacing w:line="240" w:lineRule="atLeast"/>
        <w:ind w:right="-33" w:firstLine="709"/>
        <w:jc w:val="both"/>
        <w:rPr>
          <w:rFonts w:ascii="Arial" w:hAnsi="Arial" w:cs="Arial"/>
          <w:color w:val="000000" w:themeColor="text1"/>
          <w:sz w:val="20"/>
          <w:szCs w:val="20"/>
        </w:rPr>
      </w:pPr>
      <w:r w:rsidRPr="00BA5C26">
        <w:rPr>
          <w:rFonts w:ascii="Arial" w:hAnsi="Arial" w:cs="Arial"/>
          <w:color w:val="000000" w:themeColor="text1"/>
          <w:sz w:val="20"/>
          <w:szCs w:val="20"/>
        </w:rPr>
        <w:t xml:space="preserve">Для Молчановского сельского поселения остается актуальной проблема социальной </w:t>
      </w:r>
      <w:proofErr w:type="spellStart"/>
      <w:r w:rsidRPr="00BA5C26">
        <w:rPr>
          <w:rFonts w:ascii="Arial" w:hAnsi="Arial" w:cs="Arial"/>
          <w:color w:val="000000" w:themeColor="text1"/>
          <w:sz w:val="20"/>
          <w:szCs w:val="20"/>
        </w:rPr>
        <w:t>дезадаптации</w:t>
      </w:r>
      <w:proofErr w:type="spellEnd"/>
      <w:r w:rsidRPr="00BA5C26">
        <w:rPr>
          <w:rFonts w:ascii="Arial" w:hAnsi="Arial" w:cs="Arial"/>
          <w:color w:val="000000" w:themeColor="text1"/>
          <w:sz w:val="20"/>
          <w:szCs w:val="20"/>
        </w:rPr>
        <w:t xml:space="preserve"> в молодежной среде. К числу причин, способствующих процессам социальной </w:t>
      </w:r>
      <w:proofErr w:type="spellStart"/>
      <w:r w:rsidRPr="00BA5C26">
        <w:rPr>
          <w:rFonts w:ascii="Arial" w:hAnsi="Arial" w:cs="Arial"/>
          <w:color w:val="000000" w:themeColor="text1"/>
          <w:sz w:val="20"/>
          <w:szCs w:val="20"/>
        </w:rPr>
        <w:t>дезадаптации</w:t>
      </w:r>
      <w:proofErr w:type="spellEnd"/>
      <w:r w:rsidRPr="00BA5C26">
        <w:rPr>
          <w:rFonts w:ascii="Arial" w:hAnsi="Arial" w:cs="Arial"/>
          <w:color w:val="000000" w:themeColor="text1"/>
          <w:sz w:val="20"/>
          <w:szCs w:val="20"/>
        </w:rPr>
        <w:t xml:space="preserve"> подрастающего поколения, относится семейное неблагополучие. Из-за отсутствия семейных ценностей и разрушения социальных связей, по-прежнему, сохраняется проблема асоциального поведения несовершеннолетних. </w:t>
      </w:r>
    </w:p>
    <w:p w:rsidR="00CB4114" w:rsidRPr="00BA5C26" w:rsidRDefault="00CB4114" w:rsidP="00CB4114">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Проблемы молодежи многочисленны, и решать их следует безотлагательно, потому что успех или неуспех в различных отраслях жизнедеятельности, духовное самочувствие молодежи влияет на развитие поселения. Решение молодежных  проблем требует целенаправленной, скоординированной, систематической  деятельности всех субъектов молодежной политики, что возможно с использованием программно-целевого метода. </w:t>
      </w:r>
    </w:p>
    <w:p w:rsidR="00CB4114" w:rsidRPr="00BA5C26" w:rsidRDefault="00CB4114" w:rsidP="00CB4114">
      <w:pPr>
        <w:tabs>
          <w:tab w:val="left" w:pos="3366"/>
        </w:tabs>
        <w:autoSpaceDE w:val="0"/>
        <w:autoSpaceDN w:val="0"/>
        <w:adjustRightInd w:val="0"/>
        <w:jc w:val="center"/>
        <w:rPr>
          <w:rFonts w:ascii="Arial" w:hAnsi="Arial" w:cs="Arial"/>
          <w:b/>
          <w:bCs/>
          <w:color w:val="000000" w:themeColor="text1"/>
          <w:sz w:val="20"/>
          <w:szCs w:val="20"/>
        </w:rPr>
      </w:pPr>
      <w:r w:rsidRPr="00BA5C26">
        <w:rPr>
          <w:rFonts w:ascii="Arial" w:hAnsi="Arial" w:cs="Arial"/>
          <w:b/>
          <w:bCs/>
          <w:color w:val="000000" w:themeColor="text1"/>
          <w:sz w:val="20"/>
          <w:szCs w:val="20"/>
        </w:rPr>
        <w:t>2. Цель и задачи Программы</w:t>
      </w:r>
    </w:p>
    <w:p w:rsidR="00CB4114" w:rsidRPr="00BA5C26" w:rsidRDefault="00CB4114" w:rsidP="00CB4114">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Основная цель реализации Программы -</w:t>
      </w:r>
      <w:r w:rsidRPr="00BA5C26">
        <w:rPr>
          <w:rFonts w:ascii="Arial" w:hAnsi="Arial" w:cs="Arial"/>
          <w:iCs/>
          <w:color w:val="000000" w:themeColor="text1"/>
          <w:sz w:val="20"/>
          <w:szCs w:val="20"/>
        </w:rPr>
        <w:t xml:space="preserve"> </w:t>
      </w:r>
      <w:r w:rsidRPr="00BA5C26">
        <w:rPr>
          <w:rFonts w:ascii="Arial" w:hAnsi="Arial" w:cs="Arial"/>
          <w:color w:val="000000" w:themeColor="text1"/>
          <w:sz w:val="20"/>
          <w:szCs w:val="20"/>
        </w:rPr>
        <w:t>вовлечение молодежи в социально–экономическую, политическую и общественную жизнь Молчановского сельского поселения, а так же создание условий для  самореализации молодежи.</w:t>
      </w:r>
    </w:p>
    <w:p w:rsidR="00CB4114" w:rsidRPr="00BA5C26" w:rsidRDefault="00CB4114" w:rsidP="00CB4114">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Достижение поставленной цели предполагается за счет решения следующих задач: </w:t>
      </w:r>
    </w:p>
    <w:p w:rsidR="00CB4114" w:rsidRPr="00BA5C26" w:rsidRDefault="00CB4114" w:rsidP="00CB4114">
      <w:pPr>
        <w:jc w:val="both"/>
        <w:rPr>
          <w:rFonts w:ascii="Arial" w:hAnsi="Arial" w:cs="Arial"/>
          <w:color w:val="000000" w:themeColor="text1"/>
          <w:sz w:val="20"/>
          <w:szCs w:val="20"/>
        </w:rPr>
      </w:pPr>
      <w:r w:rsidRPr="00BA5C26">
        <w:rPr>
          <w:rFonts w:ascii="Arial" w:hAnsi="Arial" w:cs="Arial"/>
          <w:color w:val="000000" w:themeColor="text1"/>
          <w:sz w:val="20"/>
          <w:szCs w:val="20"/>
        </w:rPr>
        <w:t>-  формирование у молодежи чувства патриотизма и гражданской ответственности;</w:t>
      </w:r>
    </w:p>
    <w:p w:rsidR="00CB4114" w:rsidRPr="00BA5C26" w:rsidRDefault="00CB4114" w:rsidP="00CB4114">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  выявление способной, инициативной и талантливой молодежи, мотивация молодежи к инновационной деятельности, творчеству, формирование у молодежи толерантности и уважения к представителям других народов, культур, религий, их традициям и духовно-нравственным ценностям; </w:t>
      </w:r>
    </w:p>
    <w:p w:rsidR="00CB4114" w:rsidRPr="00BA5C26" w:rsidRDefault="00CB4114" w:rsidP="00CB4114">
      <w:pPr>
        <w:jc w:val="both"/>
        <w:rPr>
          <w:rFonts w:ascii="Arial" w:hAnsi="Arial" w:cs="Arial"/>
          <w:color w:val="000000" w:themeColor="text1"/>
          <w:sz w:val="20"/>
          <w:szCs w:val="20"/>
        </w:rPr>
      </w:pPr>
      <w:r w:rsidRPr="00BA5C26">
        <w:rPr>
          <w:rFonts w:ascii="Arial" w:hAnsi="Arial" w:cs="Arial"/>
          <w:color w:val="000000" w:themeColor="text1"/>
          <w:sz w:val="20"/>
          <w:szCs w:val="20"/>
        </w:rPr>
        <w:t>-  обеспечение занятости и трудоустройства молодежи;</w:t>
      </w:r>
    </w:p>
    <w:p w:rsidR="00CB4114" w:rsidRPr="00BA5C26" w:rsidRDefault="00CB4114" w:rsidP="00CB4114">
      <w:pPr>
        <w:jc w:val="both"/>
        <w:rPr>
          <w:rFonts w:ascii="Arial" w:hAnsi="Arial" w:cs="Arial"/>
          <w:color w:val="000000" w:themeColor="text1"/>
          <w:sz w:val="20"/>
          <w:szCs w:val="20"/>
        </w:rPr>
      </w:pPr>
      <w:r w:rsidRPr="00BA5C26">
        <w:rPr>
          <w:rFonts w:ascii="Arial" w:hAnsi="Arial" w:cs="Arial"/>
          <w:color w:val="000000" w:themeColor="text1"/>
          <w:sz w:val="20"/>
          <w:szCs w:val="20"/>
        </w:rPr>
        <w:t xml:space="preserve">- популяризация здорового образа жизни, вовлечение молодежи в спортивные и туристические мероприятия, профилактика асоциального и </w:t>
      </w:r>
      <w:proofErr w:type="spellStart"/>
      <w:r w:rsidRPr="00BA5C26">
        <w:rPr>
          <w:rFonts w:ascii="Arial" w:hAnsi="Arial" w:cs="Arial"/>
          <w:color w:val="000000" w:themeColor="text1"/>
          <w:sz w:val="20"/>
          <w:szCs w:val="20"/>
        </w:rPr>
        <w:t>девиантного</w:t>
      </w:r>
      <w:proofErr w:type="spellEnd"/>
      <w:r w:rsidRPr="00BA5C26">
        <w:rPr>
          <w:rFonts w:ascii="Arial" w:hAnsi="Arial" w:cs="Arial"/>
          <w:color w:val="000000" w:themeColor="text1"/>
          <w:sz w:val="20"/>
          <w:szCs w:val="20"/>
        </w:rPr>
        <w:t xml:space="preserve"> поведения;</w:t>
      </w:r>
    </w:p>
    <w:p w:rsidR="00CB4114" w:rsidRPr="00BA5C26" w:rsidRDefault="00CB4114" w:rsidP="00CB4114">
      <w:pPr>
        <w:jc w:val="both"/>
        <w:rPr>
          <w:rFonts w:ascii="Arial" w:hAnsi="Arial" w:cs="Arial"/>
          <w:color w:val="000000" w:themeColor="text1"/>
          <w:sz w:val="20"/>
          <w:szCs w:val="20"/>
        </w:rPr>
      </w:pPr>
      <w:r w:rsidRPr="00BA5C26">
        <w:rPr>
          <w:rFonts w:ascii="Arial" w:hAnsi="Arial" w:cs="Arial"/>
          <w:color w:val="000000" w:themeColor="text1"/>
          <w:sz w:val="20"/>
          <w:szCs w:val="20"/>
        </w:rPr>
        <w:t>-  укрепление в молодежной среде традиционных семейных ценностей, поддержка молодых семей;</w:t>
      </w:r>
    </w:p>
    <w:p w:rsidR="00CB4114" w:rsidRPr="00BA5C26" w:rsidRDefault="00CB4114" w:rsidP="00CB4114">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совершенствование информационного и научно-методического обеспечения реализации программы.</w:t>
      </w:r>
    </w:p>
    <w:p w:rsidR="00CB4114" w:rsidRPr="00BA5C26" w:rsidRDefault="00CB4114" w:rsidP="00CB4114">
      <w:pPr>
        <w:autoSpaceDE w:val="0"/>
        <w:autoSpaceDN w:val="0"/>
        <w:adjustRightInd w:val="0"/>
        <w:jc w:val="center"/>
        <w:rPr>
          <w:rFonts w:ascii="Arial" w:hAnsi="Arial" w:cs="Arial"/>
          <w:color w:val="000000" w:themeColor="text1"/>
          <w:sz w:val="20"/>
          <w:szCs w:val="20"/>
        </w:rPr>
      </w:pPr>
      <w:r w:rsidRPr="00BA5C26">
        <w:rPr>
          <w:rFonts w:ascii="Arial" w:hAnsi="Arial" w:cs="Arial"/>
          <w:b/>
          <w:color w:val="000000" w:themeColor="text1"/>
          <w:sz w:val="20"/>
          <w:szCs w:val="20"/>
        </w:rPr>
        <w:lastRenderedPageBreak/>
        <w:t>3. План мероприятий. Показатели, характеризующие результаты деятельности</w:t>
      </w:r>
      <w:r w:rsidRPr="00BA5C26">
        <w:rPr>
          <w:rFonts w:ascii="Arial" w:hAnsi="Arial" w:cs="Arial"/>
          <w:b/>
          <w:color w:val="000000" w:themeColor="text1"/>
          <w:sz w:val="20"/>
          <w:szCs w:val="20"/>
        </w:rPr>
        <w:br/>
      </w:r>
    </w:p>
    <w:tbl>
      <w:tblPr>
        <w:tblW w:w="9532" w:type="dxa"/>
        <w:tblInd w:w="93" w:type="dxa"/>
        <w:tblLook w:val="04A0" w:firstRow="1" w:lastRow="0" w:firstColumn="1" w:lastColumn="0" w:noHBand="0" w:noVBand="1"/>
      </w:tblPr>
      <w:tblGrid>
        <w:gridCol w:w="441"/>
        <w:gridCol w:w="1297"/>
        <w:gridCol w:w="1254"/>
        <w:gridCol w:w="425"/>
        <w:gridCol w:w="426"/>
        <w:gridCol w:w="567"/>
        <w:gridCol w:w="425"/>
        <w:gridCol w:w="425"/>
        <w:gridCol w:w="425"/>
        <w:gridCol w:w="426"/>
        <w:gridCol w:w="425"/>
        <w:gridCol w:w="1134"/>
        <w:gridCol w:w="709"/>
        <w:gridCol w:w="425"/>
        <w:gridCol w:w="364"/>
        <w:gridCol w:w="364"/>
      </w:tblGrid>
      <w:tr w:rsidR="00BA5C26" w:rsidRPr="00BA5C26" w:rsidTr="00BA5C26">
        <w:trPr>
          <w:trHeight w:val="1380"/>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4114" w:rsidRPr="00BA5C26" w:rsidRDefault="00CB4114"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N п/п</w:t>
            </w:r>
          </w:p>
        </w:tc>
        <w:tc>
          <w:tcPr>
            <w:tcW w:w="12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4114" w:rsidRPr="00BA5C26" w:rsidRDefault="00CB4114"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Наименование мероприятия</w:t>
            </w:r>
          </w:p>
        </w:tc>
        <w:tc>
          <w:tcPr>
            <w:tcW w:w="12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4114" w:rsidRPr="00BA5C26" w:rsidRDefault="00CB4114"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Содержание мероприятия</w:t>
            </w:r>
          </w:p>
        </w:tc>
        <w:tc>
          <w:tcPr>
            <w:tcW w:w="851"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Срок реализации мероприятия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B4114" w:rsidRPr="00BA5C26" w:rsidRDefault="00CB4114"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Исполнитель мероприятия</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B4114" w:rsidRPr="00BA5C26" w:rsidRDefault="00CB4114"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Классификация расходов бюджетов</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B4114" w:rsidRPr="00BA5C26" w:rsidRDefault="00CB4114"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Источник финансирования</w:t>
            </w: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CB4114" w:rsidRPr="00BA5C26" w:rsidRDefault="00CB4114"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Расходы на мероприятие (тыс. руб.)</w:t>
            </w:r>
          </w:p>
        </w:tc>
        <w:tc>
          <w:tcPr>
            <w:tcW w:w="2996" w:type="dxa"/>
            <w:gridSpan w:val="5"/>
            <w:tcBorders>
              <w:top w:val="single" w:sz="4" w:space="0" w:color="auto"/>
              <w:left w:val="nil"/>
              <w:bottom w:val="single" w:sz="4" w:space="0" w:color="auto"/>
              <w:right w:val="single" w:sz="4" w:space="0" w:color="auto"/>
            </w:tcBorders>
            <w:shd w:val="clear" w:color="auto" w:fill="auto"/>
            <w:vAlign w:val="center"/>
            <w:hideMark/>
          </w:tcPr>
          <w:p w:rsidR="00CB4114" w:rsidRPr="00BA5C26" w:rsidRDefault="00CB4114"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Показатели непосредственного результата (показатели реализации мероприятия)</w:t>
            </w:r>
          </w:p>
        </w:tc>
      </w:tr>
      <w:tr w:rsidR="00BA5C26" w:rsidRPr="00BA5C26" w:rsidTr="00BA5C26">
        <w:trPr>
          <w:cantSplit/>
          <w:trHeight w:val="1152"/>
        </w:trPr>
        <w:tc>
          <w:tcPr>
            <w:tcW w:w="441" w:type="dxa"/>
            <w:vMerge/>
            <w:tcBorders>
              <w:top w:val="single" w:sz="4" w:space="0" w:color="auto"/>
              <w:left w:val="single" w:sz="4" w:space="0" w:color="auto"/>
              <w:bottom w:val="single" w:sz="4" w:space="0" w:color="auto"/>
              <w:right w:val="single" w:sz="4" w:space="0" w:color="auto"/>
            </w:tcBorders>
            <w:vAlign w:val="center"/>
            <w:hideMark/>
          </w:tcPr>
          <w:p w:rsidR="00CB4114" w:rsidRPr="00BA5C26" w:rsidRDefault="00CB4114" w:rsidP="00BA5C26">
            <w:pPr>
              <w:rPr>
                <w:rFonts w:ascii="Arial" w:hAnsi="Arial" w:cs="Arial"/>
                <w:b/>
                <w:bCs/>
                <w:color w:val="000000" w:themeColor="text1"/>
                <w:sz w:val="12"/>
                <w:szCs w:val="12"/>
              </w:rPr>
            </w:pPr>
          </w:p>
        </w:tc>
        <w:tc>
          <w:tcPr>
            <w:tcW w:w="1297" w:type="dxa"/>
            <w:vMerge/>
            <w:tcBorders>
              <w:top w:val="single" w:sz="4" w:space="0" w:color="auto"/>
              <w:left w:val="single" w:sz="4" w:space="0" w:color="auto"/>
              <w:bottom w:val="single" w:sz="4" w:space="0" w:color="auto"/>
              <w:right w:val="single" w:sz="4" w:space="0" w:color="auto"/>
            </w:tcBorders>
            <w:vAlign w:val="center"/>
            <w:hideMark/>
          </w:tcPr>
          <w:p w:rsidR="00CB4114" w:rsidRPr="00BA5C26" w:rsidRDefault="00CB4114" w:rsidP="00BA5C26">
            <w:pPr>
              <w:rPr>
                <w:rFonts w:ascii="Arial" w:hAnsi="Arial" w:cs="Arial"/>
                <w:b/>
                <w:bCs/>
                <w:color w:val="000000" w:themeColor="text1"/>
                <w:sz w:val="12"/>
                <w:szCs w:val="12"/>
              </w:rPr>
            </w:pPr>
          </w:p>
        </w:tc>
        <w:tc>
          <w:tcPr>
            <w:tcW w:w="1254" w:type="dxa"/>
            <w:vMerge/>
            <w:tcBorders>
              <w:top w:val="single" w:sz="4" w:space="0" w:color="auto"/>
              <w:left w:val="single" w:sz="4" w:space="0" w:color="auto"/>
              <w:bottom w:val="single" w:sz="4" w:space="0" w:color="auto"/>
              <w:right w:val="single" w:sz="4" w:space="0" w:color="auto"/>
            </w:tcBorders>
            <w:vAlign w:val="center"/>
            <w:hideMark/>
          </w:tcPr>
          <w:p w:rsidR="00CB4114" w:rsidRPr="00BA5C26" w:rsidRDefault="00CB4114" w:rsidP="00BA5C26">
            <w:pPr>
              <w:rPr>
                <w:rFonts w:ascii="Arial" w:hAnsi="Arial" w:cs="Arial"/>
                <w:b/>
                <w:bCs/>
                <w:color w:val="000000" w:themeColor="text1"/>
                <w:sz w:val="12"/>
                <w:szCs w:val="12"/>
              </w:rPr>
            </w:pP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с месяц/год</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по месяц/год</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B4114" w:rsidRPr="00BA5C26" w:rsidRDefault="00CB4114" w:rsidP="00BA5C26">
            <w:pPr>
              <w:rPr>
                <w:rFonts w:ascii="Arial" w:hAnsi="Arial" w:cs="Arial"/>
                <w:b/>
                <w:bCs/>
                <w:color w:val="000000" w:themeColor="text1"/>
                <w:sz w:val="12"/>
                <w:szCs w:val="12"/>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CB4114" w:rsidRPr="00BA5C26" w:rsidRDefault="00CB4114" w:rsidP="00BA5C26">
            <w:pPr>
              <w:rPr>
                <w:rFonts w:ascii="Arial" w:hAnsi="Arial" w:cs="Arial"/>
                <w:b/>
                <w:bCs/>
                <w:color w:val="000000" w:themeColor="text1"/>
                <w:sz w:val="12"/>
                <w:szCs w:val="12"/>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CB4114" w:rsidRPr="00BA5C26" w:rsidRDefault="00CB4114" w:rsidP="00BA5C26">
            <w:pPr>
              <w:rPr>
                <w:rFonts w:ascii="Arial" w:hAnsi="Arial" w:cs="Arial"/>
                <w:b/>
                <w:bCs/>
                <w:color w:val="000000" w:themeColor="text1"/>
                <w:sz w:val="12"/>
                <w:szCs w:val="12"/>
              </w:rPr>
            </w:pP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2020 год</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2021 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2022 год</w:t>
            </w:r>
          </w:p>
        </w:tc>
        <w:tc>
          <w:tcPr>
            <w:tcW w:w="1134" w:type="dxa"/>
            <w:tcBorders>
              <w:top w:val="nil"/>
              <w:left w:val="nil"/>
              <w:bottom w:val="single" w:sz="4" w:space="0" w:color="auto"/>
              <w:right w:val="single" w:sz="4" w:space="0" w:color="auto"/>
            </w:tcBorders>
            <w:shd w:val="clear" w:color="auto" w:fill="auto"/>
            <w:vAlign w:val="center"/>
            <w:hideMark/>
          </w:tcPr>
          <w:p w:rsidR="00CB4114" w:rsidRPr="00BA5C26" w:rsidRDefault="00CB4114"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Наименование показателя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единица измерения показателя</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2020 год</w:t>
            </w:r>
          </w:p>
        </w:tc>
        <w:tc>
          <w:tcPr>
            <w:tcW w:w="364"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2021 год</w:t>
            </w:r>
          </w:p>
        </w:tc>
        <w:tc>
          <w:tcPr>
            <w:tcW w:w="364"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2022 год</w:t>
            </w:r>
          </w:p>
        </w:tc>
      </w:tr>
      <w:tr w:rsidR="00BA5C26" w:rsidRPr="00BA5C26" w:rsidTr="00BA5C26">
        <w:trPr>
          <w:cantSplit/>
          <w:trHeight w:val="1994"/>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B4114" w:rsidRPr="00BA5C26" w:rsidRDefault="00CB4114"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1</w:t>
            </w:r>
          </w:p>
        </w:tc>
        <w:tc>
          <w:tcPr>
            <w:tcW w:w="1297" w:type="dxa"/>
            <w:tcBorders>
              <w:top w:val="nil"/>
              <w:left w:val="nil"/>
              <w:bottom w:val="single" w:sz="4" w:space="0" w:color="auto"/>
              <w:right w:val="single" w:sz="4" w:space="0" w:color="auto"/>
            </w:tcBorders>
            <w:shd w:val="clear" w:color="auto" w:fill="auto"/>
            <w:vAlign w:val="center"/>
            <w:hideMark/>
          </w:tcPr>
          <w:p w:rsidR="00CB4114" w:rsidRPr="00BA5C26" w:rsidRDefault="00CB4114" w:rsidP="00BA5C26">
            <w:pPr>
              <w:rPr>
                <w:rFonts w:ascii="Arial" w:hAnsi="Arial" w:cs="Arial"/>
                <w:color w:val="000000" w:themeColor="text1"/>
                <w:sz w:val="12"/>
                <w:szCs w:val="12"/>
              </w:rPr>
            </w:pPr>
            <w:r w:rsidRPr="00BA5C26">
              <w:rPr>
                <w:rFonts w:ascii="Arial" w:hAnsi="Arial" w:cs="Arial"/>
                <w:color w:val="000000" w:themeColor="text1"/>
                <w:sz w:val="12"/>
                <w:szCs w:val="12"/>
              </w:rPr>
              <w:t>Патриотическое воспитание молодежи</w:t>
            </w:r>
          </w:p>
        </w:tc>
        <w:tc>
          <w:tcPr>
            <w:tcW w:w="1254" w:type="dxa"/>
            <w:tcBorders>
              <w:top w:val="nil"/>
              <w:left w:val="nil"/>
              <w:bottom w:val="single" w:sz="4" w:space="0" w:color="auto"/>
              <w:right w:val="single" w:sz="4" w:space="0" w:color="auto"/>
            </w:tcBorders>
            <w:shd w:val="clear" w:color="auto" w:fill="auto"/>
            <w:vAlign w:val="center"/>
            <w:hideMark/>
          </w:tcPr>
          <w:p w:rsidR="00CB4114" w:rsidRPr="00BA5C26" w:rsidRDefault="00CB4114" w:rsidP="00BA5C26">
            <w:pPr>
              <w:rPr>
                <w:rFonts w:ascii="Arial" w:hAnsi="Arial" w:cs="Arial"/>
                <w:color w:val="000000" w:themeColor="text1"/>
                <w:sz w:val="12"/>
                <w:szCs w:val="12"/>
              </w:rPr>
            </w:pPr>
            <w:r w:rsidRPr="00BA5C26">
              <w:rPr>
                <w:rFonts w:ascii="Arial" w:hAnsi="Arial" w:cs="Arial"/>
                <w:color w:val="000000" w:themeColor="text1"/>
                <w:sz w:val="12"/>
                <w:szCs w:val="12"/>
              </w:rPr>
              <w:t>Проведение праздника "1 июня - день защиты детей"; проведение мероприятия "День призывника".</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2020</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2022</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Администрация Молчановского сельского поселения</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0707 7955601000 240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местный бюджет</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14,0</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14,5</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15,1</w:t>
            </w:r>
          </w:p>
        </w:tc>
        <w:tc>
          <w:tcPr>
            <w:tcW w:w="1134" w:type="dxa"/>
            <w:tcBorders>
              <w:top w:val="nil"/>
              <w:left w:val="nil"/>
              <w:bottom w:val="single" w:sz="4" w:space="0" w:color="auto"/>
              <w:right w:val="single" w:sz="4" w:space="0" w:color="auto"/>
            </w:tcBorders>
            <w:shd w:val="clear" w:color="auto" w:fill="auto"/>
            <w:vAlign w:val="center"/>
            <w:hideMark/>
          </w:tcPr>
          <w:p w:rsidR="00CB4114" w:rsidRPr="00BA5C26" w:rsidRDefault="00CB4114"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Показатель объема: количество проведенных мероприятий</w:t>
            </w:r>
          </w:p>
        </w:tc>
        <w:tc>
          <w:tcPr>
            <w:tcW w:w="709" w:type="dxa"/>
            <w:tcBorders>
              <w:top w:val="nil"/>
              <w:left w:val="nil"/>
              <w:bottom w:val="single" w:sz="4" w:space="0" w:color="auto"/>
              <w:right w:val="single" w:sz="4" w:space="0" w:color="auto"/>
            </w:tcBorders>
            <w:shd w:val="clear" w:color="auto" w:fill="auto"/>
            <w:vAlign w:val="center"/>
            <w:hideMark/>
          </w:tcPr>
          <w:p w:rsidR="00CB4114" w:rsidRPr="00BA5C26" w:rsidRDefault="00CB4114"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ед.</w:t>
            </w:r>
          </w:p>
        </w:tc>
        <w:tc>
          <w:tcPr>
            <w:tcW w:w="425" w:type="dxa"/>
            <w:tcBorders>
              <w:top w:val="nil"/>
              <w:left w:val="nil"/>
              <w:bottom w:val="single" w:sz="4" w:space="0" w:color="auto"/>
              <w:right w:val="single" w:sz="4" w:space="0" w:color="auto"/>
            </w:tcBorders>
            <w:shd w:val="clear" w:color="auto" w:fill="auto"/>
            <w:vAlign w:val="center"/>
            <w:hideMark/>
          </w:tcPr>
          <w:p w:rsidR="00CB4114" w:rsidRPr="00BA5C26" w:rsidRDefault="00CB4114"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2</w:t>
            </w:r>
          </w:p>
        </w:tc>
        <w:tc>
          <w:tcPr>
            <w:tcW w:w="364" w:type="dxa"/>
            <w:tcBorders>
              <w:top w:val="nil"/>
              <w:left w:val="nil"/>
              <w:bottom w:val="single" w:sz="4" w:space="0" w:color="auto"/>
              <w:right w:val="single" w:sz="4" w:space="0" w:color="auto"/>
            </w:tcBorders>
            <w:shd w:val="clear" w:color="auto" w:fill="auto"/>
            <w:vAlign w:val="center"/>
            <w:hideMark/>
          </w:tcPr>
          <w:p w:rsidR="00CB4114" w:rsidRPr="00BA5C26" w:rsidRDefault="00CB4114"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2</w:t>
            </w:r>
          </w:p>
        </w:tc>
        <w:tc>
          <w:tcPr>
            <w:tcW w:w="364" w:type="dxa"/>
            <w:tcBorders>
              <w:top w:val="nil"/>
              <w:left w:val="nil"/>
              <w:bottom w:val="single" w:sz="4" w:space="0" w:color="auto"/>
              <w:right w:val="single" w:sz="4" w:space="0" w:color="auto"/>
            </w:tcBorders>
            <w:shd w:val="clear" w:color="auto" w:fill="auto"/>
            <w:vAlign w:val="center"/>
            <w:hideMark/>
          </w:tcPr>
          <w:p w:rsidR="00CB4114" w:rsidRPr="00BA5C26" w:rsidRDefault="00CB4114"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2</w:t>
            </w:r>
          </w:p>
        </w:tc>
      </w:tr>
      <w:tr w:rsidR="00BA5C26" w:rsidRPr="00BA5C26" w:rsidTr="00BA5C26">
        <w:trPr>
          <w:cantSplit/>
          <w:trHeight w:val="1134"/>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B4114" w:rsidRPr="00BA5C26" w:rsidRDefault="00CB4114"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1297" w:type="dxa"/>
            <w:tcBorders>
              <w:top w:val="nil"/>
              <w:left w:val="nil"/>
              <w:bottom w:val="single" w:sz="4" w:space="0" w:color="auto"/>
              <w:right w:val="single" w:sz="4" w:space="0" w:color="auto"/>
            </w:tcBorders>
            <w:shd w:val="clear" w:color="auto" w:fill="auto"/>
            <w:vAlign w:val="center"/>
            <w:hideMark/>
          </w:tcPr>
          <w:p w:rsidR="00CB4114" w:rsidRPr="00BA5C26" w:rsidRDefault="00CB4114" w:rsidP="00BA5C26">
            <w:pPr>
              <w:rPr>
                <w:rFonts w:ascii="Arial" w:hAnsi="Arial" w:cs="Arial"/>
                <w:b/>
                <w:bCs/>
                <w:color w:val="000000" w:themeColor="text1"/>
                <w:sz w:val="12"/>
                <w:szCs w:val="12"/>
              </w:rPr>
            </w:pPr>
            <w:r w:rsidRPr="00BA5C26">
              <w:rPr>
                <w:rFonts w:ascii="Arial" w:hAnsi="Arial" w:cs="Arial"/>
                <w:b/>
                <w:bCs/>
                <w:color w:val="000000" w:themeColor="text1"/>
                <w:sz w:val="12"/>
                <w:szCs w:val="12"/>
              </w:rPr>
              <w:t>Итого по мероприятию</w:t>
            </w:r>
          </w:p>
        </w:tc>
        <w:tc>
          <w:tcPr>
            <w:tcW w:w="1254" w:type="dxa"/>
            <w:tcBorders>
              <w:top w:val="nil"/>
              <w:left w:val="nil"/>
              <w:bottom w:val="single" w:sz="4" w:space="0" w:color="auto"/>
              <w:right w:val="single" w:sz="4" w:space="0" w:color="auto"/>
            </w:tcBorders>
            <w:shd w:val="clear" w:color="auto" w:fill="auto"/>
            <w:vAlign w:val="center"/>
            <w:hideMark/>
          </w:tcPr>
          <w:p w:rsidR="00CB4114" w:rsidRPr="00BA5C26" w:rsidRDefault="00CB4114" w:rsidP="00BA5C26">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14,0</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14,5</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15,1</w:t>
            </w:r>
          </w:p>
        </w:tc>
        <w:tc>
          <w:tcPr>
            <w:tcW w:w="1134" w:type="dxa"/>
            <w:tcBorders>
              <w:top w:val="nil"/>
              <w:left w:val="nil"/>
              <w:bottom w:val="single" w:sz="4" w:space="0" w:color="auto"/>
              <w:right w:val="single" w:sz="4" w:space="0" w:color="auto"/>
            </w:tcBorders>
            <w:shd w:val="clear" w:color="auto" w:fill="auto"/>
            <w:vAlign w:val="center"/>
            <w:hideMark/>
          </w:tcPr>
          <w:p w:rsidR="00CB4114" w:rsidRPr="00BA5C26" w:rsidRDefault="00CB4114"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709" w:type="dxa"/>
            <w:tcBorders>
              <w:top w:val="nil"/>
              <w:left w:val="nil"/>
              <w:bottom w:val="single" w:sz="4" w:space="0" w:color="auto"/>
              <w:right w:val="single" w:sz="4" w:space="0" w:color="auto"/>
            </w:tcBorders>
            <w:shd w:val="clear" w:color="auto" w:fill="auto"/>
            <w:vAlign w:val="center"/>
            <w:hideMark/>
          </w:tcPr>
          <w:p w:rsidR="00CB4114" w:rsidRPr="00BA5C26" w:rsidRDefault="00CB4114"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vAlign w:val="center"/>
            <w:hideMark/>
          </w:tcPr>
          <w:p w:rsidR="00CB4114" w:rsidRPr="00BA5C26" w:rsidRDefault="00CB4114" w:rsidP="00BA5C26">
            <w:pPr>
              <w:jc w:val="right"/>
              <w:rPr>
                <w:rFonts w:ascii="Arial" w:hAnsi="Arial" w:cs="Arial"/>
                <w:b/>
                <w:bCs/>
                <w:color w:val="000000" w:themeColor="text1"/>
                <w:sz w:val="12"/>
                <w:szCs w:val="12"/>
              </w:rPr>
            </w:pPr>
            <w:r w:rsidRPr="00BA5C26">
              <w:rPr>
                <w:rFonts w:ascii="Arial" w:hAnsi="Arial" w:cs="Arial"/>
                <w:b/>
                <w:bCs/>
                <w:color w:val="000000" w:themeColor="text1"/>
                <w:sz w:val="12"/>
                <w:szCs w:val="12"/>
              </w:rPr>
              <w:t>2</w:t>
            </w:r>
          </w:p>
        </w:tc>
        <w:tc>
          <w:tcPr>
            <w:tcW w:w="364" w:type="dxa"/>
            <w:tcBorders>
              <w:top w:val="nil"/>
              <w:left w:val="nil"/>
              <w:bottom w:val="single" w:sz="4" w:space="0" w:color="auto"/>
              <w:right w:val="single" w:sz="4" w:space="0" w:color="auto"/>
            </w:tcBorders>
            <w:shd w:val="clear" w:color="auto" w:fill="auto"/>
            <w:vAlign w:val="center"/>
            <w:hideMark/>
          </w:tcPr>
          <w:p w:rsidR="00CB4114" w:rsidRPr="00BA5C26" w:rsidRDefault="00CB4114" w:rsidP="00BA5C26">
            <w:pPr>
              <w:jc w:val="right"/>
              <w:rPr>
                <w:rFonts w:ascii="Arial" w:hAnsi="Arial" w:cs="Arial"/>
                <w:b/>
                <w:bCs/>
                <w:color w:val="000000" w:themeColor="text1"/>
                <w:sz w:val="12"/>
                <w:szCs w:val="12"/>
              </w:rPr>
            </w:pPr>
            <w:r w:rsidRPr="00BA5C26">
              <w:rPr>
                <w:rFonts w:ascii="Arial" w:hAnsi="Arial" w:cs="Arial"/>
                <w:b/>
                <w:bCs/>
                <w:color w:val="000000" w:themeColor="text1"/>
                <w:sz w:val="12"/>
                <w:szCs w:val="12"/>
              </w:rPr>
              <w:t>2</w:t>
            </w:r>
          </w:p>
        </w:tc>
        <w:tc>
          <w:tcPr>
            <w:tcW w:w="364" w:type="dxa"/>
            <w:tcBorders>
              <w:top w:val="nil"/>
              <w:left w:val="nil"/>
              <w:bottom w:val="single" w:sz="4" w:space="0" w:color="auto"/>
              <w:right w:val="single" w:sz="4" w:space="0" w:color="auto"/>
            </w:tcBorders>
            <w:shd w:val="clear" w:color="auto" w:fill="auto"/>
            <w:vAlign w:val="center"/>
            <w:hideMark/>
          </w:tcPr>
          <w:p w:rsidR="00CB4114" w:rsidRPr="00BA5C26" w:rsidRDefault="00CB4114" w:rsidP="00BA5C26">
            <w:pPr>
              <w:jc w:val="right"/>
              <w:rPr>
                <w:rFonts w:ascii="Arial" w:hAnsi="Arial" w:cs="Arial"/>
                <w:b/>
                <w:bCs/>
                <w:color w:val="000000" w:themeColor="text1"/>
                <w:sz w:val="12"/>
                <w:szCs w:val="12"/>
              </w:rPr>
            </w:pPr>
            <w:r w:rsidRPr="00BA5C26">
              <w:rPr>
                <w:rFonts w:ascii="Arial" w:hAnsi="Arial" w:cs="Arial"/>
                <w:b/>
                <w:bCs/>
                <w:color w:val="000000" w:themeColor="text1"/>
                <w:sz w:val="12"/>
                <w:szCs w:val="12"/>
              </w:rPr>
              <w:t>2</w:t>
            </w:r>
          </w:p>
        </w:tc>
      </w:tr>
      <w:tr w:rsidR="00BA5C26" w:rsidRPr="00BA5C26" w:rsidTr="00BA5C26">
        <w:trPr>
          <w:cantSplit/>
          <w:trHeight w:val="3168"/>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B4114" w:rsidRPr="00BA5C26" w:rsidRDefault="00CB4114"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2</w:t>
            </w:r>
          </w:p>
        </w:tc>
        <w:tc>
          <w:tcPr>
            <w:tcW w:w="1297" w:type="dxa"/>
            <w:tcBorders>
              <w:top w:val="nil"/>
              <w:left w:val="nil"/>
              <w:bottom w:val="single" w:sz="4" w:space="0" w:color="auto"/>
              <w:right w:val="single" w:sz="4" w:space="0" w:color="auto"/>
            </w:tcBorders>
            <w:shd w:val="clear" w:color="auto" w:fill="auto"/>
            <w:vAlign w:val="center"/>
            <w:hideMark/>
          </w:tcPr>
          <w:p w:rsidR="00CB4114" w:rsidRPr="00BA5C26" w:rsidRDefault="00CB4114" w:rsidP="00BA5C26">
            <w:pPr>
              <w:rPr>
                <w:rFonts w:ascii="Arial" w:hAnsi="Arial" w:cs="Arial"/>
                <w:color w:val="000000" w:themeColor="text1"/>
                <w:sz w:val="12"/>
                <w:szCs w:val="12"/>
              </w:rPr>
            </w:pPr>
            <w:r w:rsidRPr="00BA5C26">
              <w:rPr>
                <w:rFonts w:ascii="Arial" w:hAnsi="Arial" w:cs="Arial"/>
                <w:color w:val="000000" w:themeColor="text1"/>
                <w:sz w:val="12"/>
                <w:szCs w:val="12"/>
              </w:rPr>
              <w:t>Интеллектуальное, духовно-нравственное развитие молодежи, творчество</w:t>
            </w:r>
          </w:p>
        </w:tc>
        <w:tc>
          <w:tcPr>
            <w:tcW w:w="1254" w:type="dxa"/>
            <w:tcBorders>
              <w:top w:val="nil"/>
              <w:left w:val="nil"/>
              <w:bottom w:val="single" w:sz="4" w:space="0" w:color="auto"/>
              <w:right w:val="single" w:sz="4" w:space="0" w:color="auto"/>
            </w:tcBorders>
            <w:shd w:val="clear" w:color="auto" w:fill="auto"/>
            <w:vAlign w:val="center"/>
            <w:hideMark/>
          </w:tcPr>
          <w:p w:rsidR="00CB4114" w:rsidRPr="00BA5C26" w:rsidRDefault="00CB4114" w:rsidP="00BA5C26">
            <w:pPr>
              <w:rPr>
                <w:rFonts w:ascii="Arial" w:hAnsi="Arial" w:cs="Arial"/>
                <w:color w:val="000000" w:themeColor="text1"/>
                <w:sz w:val="12"/>
                <w:szCs w:val="12"/>
              </w:rPr>
            </w:pPr>
            <w:r w:rsidRPr="00BA5C26">
              <w:rPr>
                <w:rFonts w:ascii="Arial" w:hAnsi="Arial" w:cs="Arial"/>
                <w:color w:val="000000" w:themeColor="text1"/>
                <w:sz w:val="12"/>
                <w:szCs w:val="12"/>
              </w:rPr>
              <w:t>Организация  взаимодействия в сфере молодежной политики между регионами, странами,  молодежные обмены, участие в конференциях, семинарах (не требует финансирования); проведение новогодних мероприятий с детьми.</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2020</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2022</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Администрация Молчановского сельского поселения</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0707 7955602000 240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местный бюджет</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20,0</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20,7</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21,5</w:t>
            </w:r>
          </w:p>
        </w:tc>
        <w:tc>
          <w:tcPr>
            <w:tcW w:w="1134" w:type="dxa"/>
            <w:tcBorders>
              <w:top w:val="nil"/>
              <w:left w:val="nil"/>
              <w:bottom w:val="single" w:sz="4" w:space="0" w:color="auto"/>
              <w:right w:val="single" w:sz="4" w:space="0" w:color="auto"/>
            </w:tcBorders>
            <w:shd w:val="clear" w:color="auto" w:fill="auto"/>
            <w:vAlign w:val="center"/>
            <w:hideMark/>
          </w:tcPr>
          <w:p w:rsidR="00CB4114" w:rsidRPr="00BA5C26" w:rsidRDefault="00CB4114"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Показатель объема: количество проведенных мероприятий</w:t>
            </w:r>
          </w:p>
        </w:tc>
        <w:tc>
          <w:tcPr>
            <w:tcW w:w="709" w:type="dxa"/>
            <w:tcBorders>
              <w:top w:val="nil"/>
              <w:left w:val="nil"/>
              <w:bottom w:val="single" w:sz="4" w:space="0" w:color="auto"/>
              <w:right w:val="single" w:sz="4" w:space="0" w:color="auto"/>
            </w:tcBorders>
            <w:shd w:val="clear" w:color="auto" w:fill="auto"/>
            <w:vAlign w:val="center"/>
            <w:hideMark/>
          </w:tcPr>
          <w:p w:rsidR="00CB4114" w:rsidRPr="00BA5C26" w:rsidRDefault="00CB4114"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ед.</w:t>
            </w:r>
          </w:p>
        </w:tc>
        <w:tc>
          <w:tcPr>
            <w:tcW w:w="425" w:type="dxa"/>
            <w:tcBorders>
              <w:top w:val="nil"/>
              <w:left w:val="nil"/>
              <w:bottom w:val="single" w:sz="4" w:space="0" w:color="auto"/>
              <w:right w:val="single" w:sz="4" w:space="0" w:color="auto"/>
            </w:tcBorders>
            <w:shd w:val="clear" w:color="auto" w:fill="auto"/>
            <w:vAlign w:val="center"/>
            <w:hideMark/>
          </w:tcPr>
          <w:p w:rsidR="00CB4114" w:rsidRPr="00BA5C26" w:rsidRDefault="00CB4114" w:rsidP="00BA5C26">
            <w:pPr>
              <w:jc w:val="right"/>
              <w:rPr>
                <w:rFonts w:ascii="Arial" w:hAnsi="Arial" w:cs="Arial"/>
                <w:color w:val="000000" w:themeColor="text1"/>
                <w:sz w:val="12"/>
                <w:szCs w:val="12"/>
              </w:rPr>
            </w:pPr>
            <w:r w:rsidRPr="00BA5C26">
              <w:rPr>
                <w:rFonts w:ascii="Arial" w:hAnsi="Arial" w:cs="Arial"/>
                <w:color w:val="000000" w:themeColor="text1"/>
                <w:sz w:val="12"/>
                <w:szCs w:val="12"/>
              </w:rPr>
              <w:t>1</w:t>
            </w:r>
          </w:p>
        </w:tc>
        <w:tc>
          <w:tcPr>
            <w:tcW w:w="364" w:type="dxa"/>
            <w:tcBorders>
              <w:top w:val="nil"/>
              <w:left w:val="nil"/>
              <w:bottom w:val="single" w:sz="4" w:space="0" w:color="auto"/>
              <w:right w:val="single" w:sz="4" w:space="0" w:color="auto"/>
            </w:tcBorders>
            <w:shd w:val="clear" w:color="auto" w:fill="auto"/>
            <w:vAlign w:val="center"/>
            <w:hideMark/>
          </w:tcPr>
          <w:p w:rsidR="00CB4114" w:rsidRPr="00BA5C26" w:rsidRDefault="00CB4114" w:rsidP="00BA5C26">
            <w:pPr>
              <w:jc w:val="right"/>
              <w:rPr>
                <w:rFonts w:ascii="Arial" w:hAnsi="Arial" w:cs="Arial"/>
                <w:color w:val="000000" w:themeColor="text1"/>
                <w:sz w:val="12"/>
                <w:szCs w:val="12"/>
              </w:rPr>
            </w:pPr>
            <w:r w:rsidRPr="00BA5C26">
              <w:rPr>
                <w:rFonts w:ascii="Arial" w:hAnsi="Arial" w:cs="Arial"/>
                <w:color w:val="000000" w:themeColor="text1"/>
                <w:sz w:val="12"/>
                <w:szCs w:val="12"/>
              </w:rPr>
              <w:t>1</w:t>
            </w:r>
          </w:p>
        </w:tc>
        <w:tc>
          <w:tcPr>
            <w:tcW w:w="364" w:type="dxa"/>
            <w:tcBorders>
              <w:top w:val="nil"/>
              <w:left w:val="nil"/>
              <w:bottom w:val="single" w:sz="4" w:space="0" w:color="auto"/>
              <w:right w:val="single" w:sz="4" w:space="0" w:color="auto"/>
            </w:tcBorders>
            <w:shd w:val="clear" w:color="auto" w:fill="auto"/>
            <w:vAlign w:val="center"/>
            <w:hideMark/>
          </w:tcPr>
          <w:p w:rsidR="00CB4114" w:rsidRPr="00BA5C26" w:rsidRDefault="00CB4114" w:rsidP="00BA5C26">
            <w:pPr>
              <w:jc w:val="right"/>
              <w:rPr>
                <w:rFonts w:ascii="Arial" w:hAnsi="Arial" w:cs="Arial"/>
                <w:color w:val="000000" w:themeColor="text1"/>
                <w:sz w:val="12"/>
                <w:szCs w:val="12"/>
              </w:rPr>
            </w:pPr>
            <w:r w:rsidRPr="00BA5C26">
              <w:rPr>
                <w:rFonts w:ascii="Arial" w:hAnsi="Arial" w:cs="Arial"/>
                <w:color w:val="000000" w:themeColor="text1"/>
                <w:sz w:val="12"/>
                <w:szCs w:val="12"/>
              </w:rPr>
              <w:t>1</w:t>
            </w:r>
          </w:p>
        </w:tc>
      </w:tr>
      <w:tr w:rsidR="00BA5C26" w:rsidRPr="00BA5C26" w:rsidTr="00BA5C26">
        <w:trPr>
          <w:cantSplit/>
          <w:trHeight w:val="1134"/>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B4114" w:rsidRPr="00BA5C26" w:rsidRDefault="00CB4114"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1297" w:type="dxa"/>
            <w:tcBorders>
              <w:top w:val="nil"/>
              <w:left w:val="nil"/>
              <w:bottom w:val="single" w:sz="4" w:space="0" w:color="auto"/>
              <w:right w:val="single" w:sz="4" w:space="0" w:color="auto"/>
            </w:tcBorders>
            <w:shd w:val="clear" w:color="auto" w:fill="auto"/>
            <w:vAlign w:val="center"/>
            <w:hideMark/>
          </w:tcPr>
          <w:p w:rsidR="00CB4114" w:rsidRPr="00BA5C26" w:rsidRDefault="00CB4114" w:rsidP="00BA5C26">
            <w:pPr>
              <w:rPr>
                <w:rFonts w:ascii="Arial" w:hAnsi="Arial" w:cs="Arial"/>
                <w:b/>
                <w:bCs/>
                <w:color w:val="000000" w:themeColor="text1"/>
                <w:sz w:val="12"/>
                <w:szCs w:val="12"/>
              </w:rPr>
            </w:pPr>
            <w:r w:rsidRPr="00BA5C26">
              <w:rPr>
                <w:rFonts w:ascii="Arial" w:hAnsi="Arial" w:cs="Arial"/>
                <w:b/>
                <w:bCs/>
                <w:color w:val="000000" w:themeColor="text1"/>
                <w:sz w:val="12"/>
                <w:szCs w:val="12"/>
              </w:rPr>
              <w:t>Итого по мероприятию</w:t>
            </w:r>
          </w:p>
        </w:tc>
        <w:tc>
          <w:tcPr>
            <w:tcW w:w="1254" w:type="dxa"/>
            <w:tcBorders>
              <w:top w:val="nil"/>
              <w:left w:val="nil"/>
              <w:bottom w:val="single" w:sz="4" w:space="0" w:color="auto"/>
              <w:right w:val="single" w:sz="4" w:space="0" w:color="auto"/>
            </w:tcBorders>
            <w:shd w:val="clear" w:color="auto" w:fill="auto"/>
            <w:vAlign w:val="center"/>
            <w:hideMark/>
          </w:tcPr>
          <w:p w:rsidR="00CB4114" w:rsidRPr="00BA5C26" w:rsidRDefault="00CB4114" w:rsidP="00BA5C26">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20,0</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20,7</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B4114" w:rsidRPr="00BA5C26" w:rsidRDefault="00CB4114" w:rsidP="00BA5C26">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21,5</w:t>
            </w:r>
          </w:p>
        </w:tc>
        <w:tc>
          <w:tcPr>
            <w:tcW w:w="1134" w:type="dxa"/>
            <w:tcBorders>
              <w:top w:val="nil"/>
              <w:left w:val="nil"/>
              <w:bottom w:val="single" w:sz="4" w:space="0" w:color="auto"/>
              <w:right w:val="single" w:sz="4" w:space="0" w:color="auto"/>
            </w:tcBorders>
            <w:shd w:val="clear" w:color="auto" w:fill="auto"/>
            <w:vAlign w:val="center"/>
            <w:hideMark/>
          </w:tcPr>
          <w:p w:rsidR="00CB4114" w:rsidRPr="00BA5C26" w:rsidRDefault="00CB4114"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709" w:type="dxa"/>
            <w:tcBorders>
              <w:top w:val="nil"/>
              <w:left w:val="nil"/>
              <w:bottom w:val="single" w:sz="4" w:space="0" w:color="auto"/>
              <w:right w:val="single" w:sz="4" w:space="0" w:color="auto"/>
            </w:tcBorders>
            <w:shd w:val="clear" w:color="auto" w:fill="auto"/>
            <w:vAlign w:val="center"/>
            <w:hideMark/>
          </w:tcPr>
          <w:p w:rsidR="00CB4114" w:rsidRPr="00BA5C26" w:rsidRDefault="00CB4114"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vAlign w:val="center"/>
            <w:hideMark/>
          </w:tcPr>
          <w:p w:rsidR="00CB4114" w:rsidRPr="00BA5C26" w:rsidRDefault="00CB4114" w:rsidP="00BA5C26">
            <w:pPr>
              <w:jc w:val="right"/>
              <w:rPr>
                <w:rFonts w:ascii="Arial" w:hAnsi="Arial" w:cs="Arial"/>
                <w:b/>
                <w:bCs/>
                <w:color w:val="000000" w:themeColor="text1"/>
                <w:sz w:val="12"/>
                <w:szCs w:val="12"/>
              </w:rPr>
            </w:pPr>
            <w:r w:rsidRPr="00BA5C26">
              <w:rPr>
                <w:rFonts w:ascii="Arial" w:hAnsi="Arial" w:cs="Arial"/>
                <w:b/>
                <w:bCs/>
                <w:color w:val="000000" w:themeColor="text1"/>
                <w:sz w:val="12"/>
                <w:szCs w:val="12"/>
              </w:rPr>
              <w:t>1 </w:t>
            </w:r>
          </w:p>
        </w:tc>
        <w:tc>
          <w:tcPr>
            <w:tcW w:w="364" w:type="dxa"/>
            <w:tcBorders>
              <w:top w:val="nil"/>
              <w:left w:val="nil"/>
              <w:bottom w:val="single" w:sz="4" w:space="0" w:color="auto"/>
              <w:right w:val="single" w:sz="4" w:space="0" w:color="auto"/>
            </w:tcBorders>
            <w:shd w:val="clear" w:color="auto" w:fill="auto"/>
            <w:vAlign w:val="center"/>
            <w:hideMark/>
          </w:tcPr>
          <w:p w:rsidR="00CB4114" w:rsidRPr="00BA5C26" w:rsidRDefault="00CB4114" w:rsidP="00BA5C26">
            <w:pPr>
              <w:jc w:val="right"/>
              <w:rPr>
                <w:rFonts w:ascii="Arial" w:hAnsi="Arial" w:cs="Arial"/>
                <w:b/>
                <w:bCs/>
                <w:color w:val="000000" w:themeColor="text1"/>
                <w:sz w:val="12"/>
                <w:szCs w:val="12"/>
              </w:rPr>
            </w:pPr>
            <w:r w:rsidRPr="00BA5C26">
              <w:rPr>
                <w:rFonts w:ascii="Arial" w:hAnsi="Arial" w:cs="Arial"/>
                <w:b/>
                <w:bCs/>
                <w:color w:val="000000" w:themeColor="text1"/>
                <w:sz w:val="12"/>
                <w:szCs w:val="12"/>
              </w:rPr>
              <w:t>1</w:t>
            </w:r>
          </w:p>
        </w:tc>
        <w:tc>
          <w:tcPr>
            <w:tcW w:w="364" w:type="dxa"/>
            <w:tcBorders>
              <w:top w:val="nil"/>
              <w:left w:val="nil"/>
              <w:bottom w:val="single" w:sz="4" w:space="0" w:color="auto"/>
              <w:right w:val="single" w:sz="4" w:space="0" w:color="auto"/>
            </w:tcBorders>
            <w:shd w:val="clear" w:color="auto" w:fill="auto"/>
            <w:vAlign w:val="center"/>
            <w:hideMark/>
          </w:tcPr>
          <w:p w:rsidR="00CB4114" w:rsidRPr="00BA5C26" w:rsidRDefault="00CB4114" w:rsidP="00BA5C26">
            <w:pPr>
              <w:jc w:val="right"/>
              <w:rPr>
                <w:rFonts w:ascii="Arial" w:hAnsi="Arial" w:cs="Arial"/>
                <w:b/>
                <w:bCs/>
                <w:color w:val="000000" w:themeColor="text1"/>
                <w:sz w:val="12"/>
                <w:szCs w:val="12"/>
              </w:rPr>
            </w:pPr>
            <w:r w:rsidRPr="00BA5C26">
              <w:rPr>
                <w:rFonts w:ascii="Arial" w:hAnsi="Arial" w:cs="Arial"/>
                <w:b/>
                <w:bCs/>
                <w:color w:val="000000" w:themeColor="text1"/>
                <w:sz w:val="12"/>
                <w:szCs w:val="12"/>
              </w:rPr>
              <w:t>1</w:t>
            </w:r>
          </w:p>
        </w:tc>
      </w:tr>
      <w:tr w:rsidR="00BA5C26" w:rsidRPr="00BA5C26" w:rsidTr="00BA5C26">
        <w:trPr>
          <w:cantSplit/>
          <w:trHeight w:val="1134"/>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rsidR="00CB4114" w:rsidRPr="00BA5C26" w:rsidRDefault="00CB4114" w:rsidP="00BA5C26">
            <w:pPr>
              <w:rPr>
                <w:rFonts w:ascii="Calibri" w:hAnsi="Calibri"/>
                <w:color w:val="000000" w:themeColor="text1"/>
                <w:sz w:val="12"/>
                <w:szCs w:val="12"/>
              </w:rPr>
            </w:pPr>
            <w:r w:rsidRPr="00BA5C26">
              <w:rPr>
                <w:rFonts w:ascii="Calibri" w:hAnsi="Calibri"/>
                <w:color w:val="000000" w:themeColor="text1"/>
                <w:sz w:val="12"/>
                <w:szCs w:val="12"/>
              </w:rPr>
              <w:t> </w:t>
            </w:r>
          </w:p>
        </w:tc>
        <w:tc>
          <w:tcPr>
            <w:tcW w:w="1297" w:type="dxa"/>
            <w:tcBorders>
              <w:top w:val="nil"/>
              <w:left w:val="nil"/>
              <w:bottom w:val="single" w:sz="4" w:space="0" w:color="auto"/>
              <w:right w:val="single" w:sz="4" w:space="0" w:color="auto"/>
            </w:tcBorders>
            <w:shd w:val="clear" w:color="auto" w:fill="auto"/>
            <w:noWrap/>
            <w:vAlign w:val="bottom"/>
            <w:hideMark/>
          </w:tcPr>
          <w:p w:rsidR="00CB4114" w:rsidRPr="00BA5C26" w:rsidRDefault="00CB4114" w:rsidP="00BA5C26">
            <w:pPr>
              <w:rPr>
                <w:rFonts w:ascii="Calibri" w:hAnsi="Calibri"/>
                <w:b/>
                <w:bCs/>
                <w:color w:val="000000" w:themeColor="text1"/>
                <w:sz w:val="12"/>
                <w:szCs w:val="12"/>
              </w:rPr>
            </w:pPr>
            <w:r w:rsidRPr="00BA5C26">
              <w:rPr>
                <w:rFonts w:ascii="Calibri" w:hAnsi="Calibri"/>
                <w:b/>
                <w:bCs/>
                <w:color w:val="000000" w:themeColor="text1"/>
                <w:sz w:val="12"/>
                <w:szCs w:val="12"/>
              </w:rPr>
              <w:t>Всего по МП</w:t>
            </w:r>
          </w:p>
        </w:tc>
        <w:tc>
          <w:tcPr>
            <w:tcW w:w="1254" w:type="dxa"/>
            <w:tcBorders>
              <w:top w:val="nil"/>
              <w:left w:val="nil"/>
              <w:bottom w:val="single" w:sz="4" w:space="0" w:color="auto"/>
              <w:right w:val="single" w:sz="4" w:space="0" w:color="auto"/>
            </w:tcBorders>
            <w:shd w:val="clear" w:color="auto" w:fill="auto"/>
            <w:noWrap/>
            <w:vAlign w:val="bottom"/>
            <w:hideMark/>
          </w:tcPr>
          <w:p w:rsidR="00CB4114" w:rsidRPr="00BA5C26" w:rsidRDefault="00CB4114" w:rsidP="00BA5C26">
            <w:pPr>
              <w:rPr>
                <w:rFonts w:ascii="Calibri" w:hAnsi="Calibri"/>
                <w:b/>
                <w:bCs/>
                <w:color w:val="000000" w:themeColor="text1"/>
                <w:sz w:val="12"/>
                <w:szCs w:val="12"/>
              </w:rPr>
            </w:pPr>
            <w:r w:rsidRPr="00BA5C26">
              <w:rPr>
                <w:rFonts w:ascii="Calibri" w:hAnsi="Calibri"/>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noWrap/>
            <w:vAlign w:val="bottom"/>
            <w:hideMark/>
          </w:tcPr>
          <w:p w:rsidR="00CB4114" w:rsidRPr="00BA5C26" w:rsidRDefault="00CB4114" w:rsidP="00BA5C26">
            <w:pPr>
              <w:rPr>
                <w:rFonts w:ascii="Calibri" w:hAnsi="Calibri"/>
                <w:b/>
                <w:bCs/>
                <w:color w:val="000000" w:themeColor="text1"/>
                <w:sz w:val="12"/>
                <w:szCs w:val="12"/>
              </w:rPr>
            </w:pPr>
            <w:r w:rsidRPr="00BA5C26">
              <w:rPr>
                <w:rFonts w:ascii="Calibri" w:hAnsi="Calibri"/>
                <w:b/>
                <w:bCs/>
                <w:color w:val="000000" w:themeColor="text1"/>
                <w:sz w:val="12"/>
                <w:szCs w:val="12"/>
              </w:rPr>
              <w:t> </w:t>
            </w:r>
          </w:p>
        </w:tc>
        <w:tc>
          <w:tcPr>
            <w:tcW w:w="426" w:type="dxa"/>
            <w:tcBorders>
              <w:top w:val="nil"/>
              <w:left w:val="nil"/>
              <w:bottom w:val="single" w:sz="4" w:space="0" w:color="auto"/>
              <w:right w:val="single" w:sz="4" w:space="0" w:color="auto"/>
            </w:tcBorders>
            <w:shd w:val="clear" w:color="auto" w:fill="auto"/>
            <w:noWrap/>
            <w:vAlign w:val="bottom"/>
            <w:hideMark/>
          </w:tcPr>
          <w:p w:rsidR="00CB4114" w:rsidRPr="00BA5C26" w:rsidRDefault="00CB4114" w:rsidP="00BA5C26">
            <w:pPr>
              <w:rPr>
                <w:rFonts w:ascii="Calibri" w:hAnsi="Calibri"/>
                <w:b/>
                <w:bCs/>
                <w:color w:val="000000" w:themeColor="text1"/>
                <w:sz w:val="12"/>
                <w:szCs w:val="12"/>
              </w:rPr>
            </w:pPr>
            <w:r w:rsidRPr="00BA5C26">
              <w:rPr>
                <w:rFonts w:ascii="Calibri" w:hAnsi="Calibri"/>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noWrap/>
            <w:vAlign w:val="bottom"/>
            <w:hideMark/>
          </w:tcPr>
          <w:p w:rsidR="00CB4114" w:rsidRPr="00BA5C26" w:rsidRDefault="00CB4114" w:rsidP="00BA5C26">
            <w:pPr>
              <w:rPr>
                <w:rFonts w:ascii="Calibri" w:hAnsi="Calibri"/>
                <w:b/>
                <w:bCs/>
                <w:color w:val="000000" w:themeColor="text1"/>
                <w:sz w:val="12"/>
                <w:szCs w:val="12"/>
              </w:rPr>
            </w:pPr>
            <w:r w:rsidRPr="00BA5C26">
              <w:rPr>
                <w:rFonts w:ascii="Calibri" w:hAnsi="Calibri"/>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noWrap/>
            <w:vAlign w:val="bottom"/>
            <w:hideMark/>
          </w:tcPr>
          <w:p w:rsidR="00CB4114" w:rsidRPr="00BA5C26" w:rsidRDefault="00CB4114" w:rsidP="00BA5C26">
            <w:pPr>
              <w:rPr>
                <w:rFonts w:ascii="Calibri" w:hAnsi="Calibri"/>
                <w:b/>
                <w:bCs/>
                <w:color w:val="000000" w:themeColor="text1"/>
                <w:sz w:val="12"/>
                <w:szCs w:val="12"/>
              </w:rPr>
            </w:pPr>
            <w:r w:rsidRPr="00BA5C26">
              <w:rPr>
                <w:rFonts w:ascii="Calibri" w:hAnsi="Calibri"/>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noWrap/>
            <w:vAlign w:val="bottom"/>
            <w:hideMark/>
          </w:tcPr>
          <w:p w:rsidR="00CB4114" w:rsidRPr="00BA5C26" w:rsidRDefault="00CB4114" w:rsidP="00BA5C26">
            <w:pPr>
              <w:rPr>
                <w:rFonts w:ascii="Calibri" w:hAnsi="Calibri"/>
                <w:b/>
                <w:bCs/>
                <w:color w:val="000000" w:themeColor="text1"/>
                <w:sz w:val="12"/>
                <w:szCs w:val="12"/>
              </w:rPr>
            </w:pPr>
            <w:r w:rsidRPr="00BA5C26">
              <w:rPr>
                <w:rFonts w:ascii="Calibri" w:hAnsi="Calibri"/>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noWrap/>
            <w:textDirection w:val="btLr"/>
            <w:vAlign w:val="bottom"/>
            <w:hideMark/>
          </w:tcPr>
          <w:p w:rsidR="00CB4114" w:rsidRPr="00BA5C26" w:rsidRDefault="00CB4114" w:rsidP="00BA5C26">
            <w:pPr>
              <w:ind w:left="113" w:right="113"/>
              <w:jc w:val="center"/>
              <w:rPr>
                <w:rFonts w:ascii="Calibri" w:hAnsi="Calibri"/>
                <w:b/>
                <w:bCs/>
                <w:color w:val="000000" w:themeColor="text1"/>
                <w:sz w:val="12"/>
                <w:szCs w:val="12"/>
              </w:rPr>
            </w:pPr>
            <w:r w:rsidRPr="00BA5C26">
              <w:rPr>
                <w:rFonts w:ascii="Calibri" w:hAnsi="Calibri"/>
                <w:b/>
                <w:bCs/>
                <w:color w:val="000000" w:themeColor="text1"/>
                <w:sz w:val="12"/>
                <w:szCs w:val="12"/>
              </w:rPr>
              <w:t>34,0</w:t>
            </w:r>
          </w:p>
        </w:tc>
        <w:tc>
          <w:tcPr>
            <w:tcW w:w="426" w:type="dxa"/>
            <w:tcBorders>
              <w:top w:val="nil"/>
              <w:left w:val="nil"/>
              <w:bottom w:val="single" w:sz="4" w:space="0" w:color="auto"/>
              <w:right w:val="single" w:sz="4" w:space="0" w:color="auto"/>
            </w:tcBorders>
            <w:shd w:val="clear" w:color="auto" w:fill="auto"/>
            <w:noWrap/>
            <w:textDirection w:val="btLr"/>
            <w:vAlign w:val="bottom"/>
            <w:hideMark/>
          </w:tcPr>
          <w:p w:rsidR="00CB4114" w:rsidRPr="00BA5C26" w:rsidRDefault="00CB4114" w:rsidP="00BA5C26">
            <w:pPr>
              <w:ind w:left="113" w:right="113"/>
              <w:jc w:val="center"/>
              <w:rPr>
                <w:rFonts w:ascii="Calibri" w:hAnsi="Calibri"/>
                <w:b/>
                <w:bCs/>
                <w:color w:val="000000" w:themeColor="text1"/>
                <w:sz w:val="12"/>
                <w:szCs w:val="12"/>
              </w:rPr>
            </w:pPr>
            <w:r w:rsidRPr="00BA5C26">
              <w:rPr>
                <w:rFonts w:ascii="Calibri" w:hAnsi="Calibri"/>
                <w:b/>
                <w:bCs/>
                <w:color w:val="000000" w:themeColor="text1"/>
                <w:sz w:val="12"/>
                <w:szCs w:val="12"/>
              </w:rPr>
              <w:t>35,2</w:t>
            </w:r>
          </w:p>
        </w:tc>
        <w:tc>
          <w:tcPr>
            <w:tcW w:w="425" w:type="dxa"/>
            <w:tcBorders>
              <w:top w:val="nil"/>
              <w:left w:val="nil"/>
              <w:bottom w:val="single" w:sz="4" w:space="0" w:color="auto"/>
              <w:right w:val="single" w:sz="4" w:space="0" w:color="auto"/>
            </w:tcBorders>
            <w:shd w:val="clear" w:color="auto" w:fill="auto"/>
            <w:noWrap/>
            <w:textDirection w:val="btLr"/>
            <w:vAlign w:val="bottom"/>
            <w:hideMark/>
          </w:tcPr>
          <w:p w:rsidR="00CB4114" w:rsidRPr="00BA5C26" w:rsidRDefault="00CB4114" w:rsidP="00BA5C26">
            <w:pPr>
              <w:ind w:left="113" w:right="113"/>
              <w:jc w:val="center"/>
              <w:rPr>
                <w:rFonts w:ascii="Calibri" w:hAnsi="Calibri"/>
                <w:b/>
                <w:bCs/>
                <w:color w:val="000000" w:themeColor="text1"/>
                <w:sz w:val="12"/>
                <w:szCs w:val="12"/>
              </w:rPr>
            </w:pPr>
            <w:r w:rsidRPr="00BA5C26">
              <w:rPr>
                <w:rFonts w:ascii="Calibri" w:hAnsi="Calibri"/>
                <w:b/>
                <w:bCs/>
                <w:color w:val="000000" w:themeColor="text1"/>
                <w:sz w:val="12"/>
                <w:szCs w:val="12"/>
              </w:rPr>
              <w:t>36,6</w:t>
            </w:r>
          </w:p>
        </w:tc>
        <w:tc>
          <w:tcPr>
            <w:tcW w:w="1134" w:type="dxa"/>
            <w:tcBorders>
              <w:top w:val="nil"/>
              <w:left w:val="nil"/>
              <w:bottom w:val="single" w:sz="4" w:space="0" w:color="auto"/>
              <w:right w:val="single" w:sz="4" w:space="0" w:color="auto"/>
            </w:tcBorders>
            <w:shd w:val="clear" w:color="auto" w:fill="auto"/>
            <w:noWrap/>
            <w:vAlign w:val="bottom"/>
            <w:hideMark/>
          </w:tcPr>
          <w:p w:rsidR="00CB4114" w:rsidRPr="00BA5C26" w:rsidRDefault="00CB4114" w:rsidP="00BA5C26">
            <w:pPr>
              <w:rPr>
                <w:rFonts w:ascii="Calibri" w:hAnsi="Calibri"/>
                <w:b/>
                <w:bCs/>
                <w:color w:val="000000" w:themeColor="text1"/>
                <w:sz w:val="12"/>
                <w:szCs w:val="12"/>
              </w:rPr>
            </w:pPr>
            <w:r w:rsidRPr="00BA5C26">
              <w:rPr>
                <w:rFonts w:ascii="Calibri" w:hAnsi="Calibri"/>
                <w:b/>
                <w:bCs/>
                <w:color w:val="000000" w:themeColor="text1"/>
                <w:sz w:val="12"/>
                <w:szCs w:val="12"/>
              </w:rPr>
              <w:t> </w:t>
            </w:r>
          </w:p>
        </w:tc>
        <w:tc>
          <w:tcPr>
            <w:tcW w:w="709" w:type="dxa"/>
            <w:tcBorders>
              <w:top w:val="nil"/>
              <w:left w:val="nil"/>
              <w:bottom w:val="single" w:sz="4" w:space="0" w:color="auto"/>
              <w:right w:val="single" w:sz="4" w:space="0" w:color="auto"/>
            </w:tcBorders>
            <w:shd w:val="clear" w:color="auto" w:fill="auto"/>
            <w:noWrap/>
            <w:vAlign w:val="bottom"/>
            <w:hideMark/>
          </w:tcPr>
          <w:p w:rsidR="00CB4114" w:rsidRPr="00BA5C26" w:rsidRDefault="00CB4114" w:rsidP="00BA5C26">
            <w:pPr>
              <w:rPr>
                <w:rFonts w:ascii="Calibri" w:hAnsi="Calibri"/>
                <w:b/>
                <w:bCs/>
                <w:color w:val="000000" w:themeColor="text1"/>
                <w:sz w:val="12"/>
                <w:szCs w:val="12"/>
              </w:rPr>
            </w:pPr>
            <w:r w:rsidRPr="00BA5C26">
              <w:rPr>
                <w:rFonts w:ascii="Calibri" w:hAnsi="Calibri"/>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noWrap/>
            <w:vAlign w:val="bottom"/>
            <w:hideMark/>
          </w:tcPr>
          <w:p w:rsidR="00CB4114" w:rsidRPr="00BA5C26" w:rsidRDefault="00CB4114" w:rsidP="00BA5C26">
            <w:pPr>
              <w:rPr>
                <w:rFonts w:ascii="Calibri" w:hAnsi="Calibri"/>
                <w:b/>
                <w:bCs/>
                <w:color w:val="000000" w:themeColor="text1"/>
                <w:sz w:val="12"/>
                <w:szCs w:val="12"/>
              </w:rPr>
            </w:pPr>
            <w:r w:rsidRPr="00BA5C26">
              <w:rPr>
                <w:rFonts w:ascii="Calibri" w:hAnsi="Calibri"/>
                <w:b/>
                <w:bCs/>
                <w:color w:val="000000" w:themeColor="text1"/>
                <w:sz w:val="12"/>
                <w:szCs w:val="12"/>
              </w:rPr>
              <w:t> </w:t>
            </w:r>
          </w:p>
        </w:tc>
        <w:tc>
          <w:tcPr>
            <w:tcW w:w="364" w:type="dxa"/>
            <w:tcBorders>
              <w:top w:val="nil"/>
              <w:left w:val="nil"/>
              <w:bottom w:val="single" w:sz="4" w:space="0" w:color="auto"/>
              <w:right w:val="single" w:sz="4" w:space="0" w:color="auto"/>
            </w:tcBorders>
            <w:shd w:val="clear" w:color="auto" w:fill="auto"/>
            <w:noWrap/>
            <w:vAlign w:val="bottom"/>
            <w:hideMark/>
          </w:tcPr>
          <w:p w:rsidR="00CB4114" w:rsidRPr="00BA5C26" w:rsidRDefault="00CB4114" w:rsidP="00BA5C26">
            <w:pPr>
              <w:rPr>
                <w:rFonts w:ascii="Calibri" w:hAnsi="Calibri"/>
                <w:b/>
                <w:bCs/>
                <w:color w:val="000000" w:themeColor="text1"/>
                <w:sz w:val="12"/>
                <w:szCs w:val="12"/>
              </w:rPr>
            </w:pPr>
            <w:r w:rsidRPr="00BA5C26">
              <w:rPr>
                <w:rFonts w:ascii="Calibri" w:hAnsi="Calibri"/>
                <w:b/>
                <w:bCs/>
                <w:color w:val="000000" w:themeColor="text1"/>
                <w:sz w:val="12"/>
                <w:szCs w:val="12"/>
              </w:rPr>
              <w:t> </w:t>
            </w:r>
          </w:p>
        </w:tc>
        <w:tc>
          <w:tcPr>
            <w:tcW w:w="364" w:type="dxa"/>
            <w:tcBorders>
              <w:top w:val="nil"/>
              <w:left w:val="nil"/>
              <w:bottom w:val="single" w:sz="4" w:space="0" w:color="auto"/>
              <w:right w:val="single" w:sz="4" w:space="0" w:color="auto"/>
            </w:tcBorders>
            <w:shd w:val="clear" w:color="auto" w:fill="auto"/>
            <w:noWrap/>
            <w:vAlign w:val="bottom"/>
            <w:hideMark/>
          </w:tcPr>
          <w:p w:rsidR="00CB4114" w:rsidRPr="00BA5C26" w:rsidRDefault="00CB4114" w:rsidP="00BA5C26">
            <w:pPr>
              <w:rPr>
                <w:rFonts w:ascii="Calibri" w:hAnsi="Calibri"/>
                <w:b/>
                <w:bCs/>
                <w:color w:val="000000" w:themeColor="text1"/>
                <w:sz w:val="12"/>
                <w:szCs w:val="12"/>
              </w:rPr>
            </w:pPr>
            <w:r w:rsidRPr="00BA5C26">
              <w:rPr>
                <w:rFonts w:ascii="Calibri" w:hAnsi="Calibri"/>
                <w:b/>
                <w:bCs/>
                <w:color w:val="000000" w:themeColor="text1"/>
                <w:sz w:val="12"/>
                <w:szCs w:val="12"/>
              </w:rPr>
              <w:t> </w:t>
            </w:r>
          </w:p>
        </w:tc>
      </w:tr>
    </w:tbl>
    <w:p w:rsidR="00CB4114" w:rsidRPr="00BA5C26" w:rsidRDefault="00CB4114" w:rsidP="00CB4114">
      <w:pPr>
        <w:tabs>
          <w:tab w:val="left" w:pos="3366"/>
        </w:tabs>
        <w:autoSpaceDE w:val="0"/>
        <w:autoSpaceDN w:val="0"/>
        <w:adjustRightInd w:val="0"/>
        <w:spacing w:after="200"/>
        <w:ind w:left="180"/>
        <w:jc w:val="center"/>
        <w:rPr>
          <w:rFonts w:ascii="Arial" w:hAnsi="Arial" w:cs="Arial"/>
          <w:color w:val="000000" w:themeColor="text1"/>
          <w:sz w:val="20"/>
          <w:szCs w:val="20"/>
        </w:rPr>
      </w:pPr>
      <w:r w:rsidRPr="00BA5C26">
        <w:rPr>
          <w:rFonts w:ascii="Arial" w:hAnsi="Arial" w:cs="Arial"/>
          <w:b/>
          <w:bCs/>
          <w:color w:val="000000" w:themeColor="text1"/>
          <w:sz w:val="20"/>
          <w:szCs w:val="20"/>
        </w:rPr>
        <w:t>4. Финансовые затраты по реализации Программы</w:t>
      </w:r>
    </w:p>
    <w:p w:rsidR="00CB4114" w:rsidRPr="00BA5C26" w:rsidRDefault="00CB4114" w:rsidP="00CB4114">
      <w:pPr>
        <w:autoSpaceDE w:val="0"/>
        <w:autoSpaceDN w:val="0"/>
        <w:adjustRightInd w:val="0"/>
        <w:spacing w:line="240" w:lineRule="atLeast"/>
        <w:jc w:val="both"/>
        <w:rPr>
          <w:rFonts w:ascii="Arial" w:hAnsi="Arial" w:cs="Arial"/>
          <w:color w:val="000000" w:themeColor="text1"/>
          <w:sz w:val="20"/>
          <w:szCs w:val="20"/>
        </w:rPr>
      </w:pPr>
      <w:r w:rsidRPr="00BA5C26">
        <w:rPr>
          <w:rFonts w:ascii="Arial" w:hAnsi="Arial" w:cs="Arial"/>
          <w:color w:val="000000" w:themeColor="text1"/>
          <w:sz w:val="20"/>
          <w:szCs w:val="20"/>
        </w:rPr>
        <w:tab/>
        <w:t>Финансирование Программы осуществляется за счет средств местного бюджета.</w:t>
      </w:r>
    </w:p>
    <w:p w:rsidR="00CB4114" w:rsidRPr="00BA5C26" w:rsidRDefault="00CB4114" w:rsidP="00CB4114">
      <w:pPr>
        <w:autoSpaceDE w:val="0"/>
        <w:autoSpaceDN w:val="0"/>
        <w:adjustRightInd w:val="0"/>
        <w:spacing w:line="240" w:lineRule="atLeast"/>
        <w:jc w:val="both"/>
        <w:rPr>
          <w:rFonts w:ascii="Arial" w:hAnsi="Arial" w:cs="Arial"/>
          <w:color w:val="000000" w:themeColor="text1"/>
          <w:sz w:val="20"/>
          <w:szCs w:val="20"/>
        </w:rPr>
      </w:pPr>
      <w:r w:rsidRPr="00BA5C26">
        <w:rPr>
          <w:rFonts w:ascii="Arial" w:hAnsi="Arial" w:cs="Arial"/>
          <w:color w:val="000000" w:themeColor="text1"/>
          <w:sz w:val="20"/>
          <w:szCs w:val="20"/>
        </w:rPr>
        <w:tab/>
        <w:t>Объемы финансирования программы носят прогнозный характер и подлежат ежегодному уточнению при формировании проекта бюджета Молчановского сельского поселения на очередной финансовый год, исходя из финансовых возможностей.</w:t>
      </w:r>
    </w:p>
    <w:p w:rsidR="00CB4114" w:rsidRPr="00BA5C26" w:rsidRDefault="00CB4114" w:rsidP="00CB4114">
      <w:pPr>
        <w:tabs>
          <w:tab w:val="left" w:pos="3366"/>
        </w:tabs>
        <w:autoSpaceDE w:val="0"/>
        <w:autoSpaceDN w:val="0"/>
        <w:adjustRightInd w:val="0"/>
        <w:ind w:left="180"/>
        <w:jc w:val="center"/>
        <w:rPr>
          <w:rFonts w:ascii="Arial" w:hAnsi="Arial" w:cs="Arial"/>
          <w:b/>
          <w:bCs/>
          <w:color w:val="000000" w:themeColor="text1"/>
          <w:sz w:val="20"/>
          <w:szCs w:val="20"/>
        </w:rPr>
      </w:pPr>
      <w:r w:rsidRPr="00BA5C26">
        <w:rPr>
          <w:rFonts w:ascii="Arial" w:hAnsi="Arial" w:cs="Arial"/>
          <w:b/>
          <w:bCs/>
          <w:color w:val="000000" w:themeColor="text1"/>
          <w:sz w:val="20"/>
          <w:szCs w:val="20"/>
        </w:rPr>
        <w:t>5. Механизм реализации Программы</w:t>
      </w:r>
    </w:p>
    <w:p w:rsidR="00CB4114" w:rsidRPr="00BA5C26" w:rsidRDefault="00CB4114" w:rsidP="00CB4114">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ab/>
        <w:t xml:space="preserve">Программа состоит из 5 разделов, которые соответствуют решению определенной задачи,  и определяют направления работы: </w:t>
      </w:r>
    </w:p>
    <w:p w:rsidR="00CB4114" w:rsidRPr="00BA5C26" w:rsidRDefault="00CB4114" w:rsidP="006C5754">
      <w:pPr>
        <w:numPr>
          <w:ilvl w:val="0"/>
          <w:numId w:val="42"/>
        </w:numPr>
        <w:tabs>
          <w:tab w:val="left" w:pos="3366"/>
        </w:tabs>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патриотическое воспитание молодежи;</w:t>
      </w:r>
    </w:p>
    <w:p w:rsidR="00CB4114" w:rsidRPr="00BA5C26" w:rsidRDefault="00CB4114" w:rsidP="006C5754">
      <w:pPr>
        <w:numPr>
          <w:ilvl w:val="0"/>
          <w:numId w:val="42"/>
        </w:numPr>
        <w:tabs>
          <w:tab w:val="left" w:pos="3366"/>
        </w:tabs>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интеллектуальное, духовно-нравственное развитие молодежи, творчество;</w:t>
      </w:r>
    </w:p>
    <w:p w:rsidR="00CB4114" w:rsidRPr="00BA5C26" w:rsidRDefault="00CB4114" w:rsidP="006C5754">
      <w:pPr>
        <w:numPr>
          <w:ilvl w:val="0"/>
          <w:numId w:val="42"/>
        </w:numPr>
        <w:tabs>
          <w:tab w:val="left" w:pos="3366"/>
        </w:tabs>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трудовое воспитание молодежи;</w:t>
      </w:r>
    </w:p>
    <w:p w:rsidR="00CB4114" w:rsidRPr="00BA5C26" w:rsidRDefault="00CB4114" w:rsidP="006C5754">
      <w:pPr>
        <w:numPr>
          <w:ilvl w:val="0"/>
          <w:numId w:val="42"/>
        </w:numPr>
        <w:tabs>
          <w:tab w:val="left" w:pos="3366"/>
        </w:tabs>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здоровый образ жизни;</w:t>
      </w:r>
    </w:p>
    <w:p w:rsidR="00CB4114" w:rsidRPr="00BA5C26" w:rsidRDefault="00CB4114" w:rsidP="006C5754">
      <w:pPr>
        <w:numPr>
          <w:ilvl w:val="0"/>
          <w:numId w:val="42"/>
        </w:numPr>
        <w:tabs>
          <w:tab w:val="left" w:pos="3366"/>
        </w:tabs>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молодая семья;</w:t>
      </w:r>
    </w:p>
    <w:p w:rsidR="00CB4114" w:rsidRPr="00BA5C26" w:rsidRDefault="00CB4114" w:rsidP="006C5754">
      <w:pPr>
        <w:numPr>
          <w:ilvl w:val="0"/>
          <w:numId w:val="42"/>
        </w:numPr>
        <w:tabs>
          <w:tab w:val="left" w:pos="3366"/>
        </w:tabs>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информационно-методическое обеспечение реализации программы</w:t>
      </w:r>
    </w:p>
    <w:p w:rsidR="00CB4114" w:rsidRPr="00BA5C26" w:rsidRDefault="00CB4114" w:rsidP="00CB4114">
      <w:pPr>
        <w:tabs>
          <w:tab w:val="left" w:pos="3366"/>
        </w:tabs>
        <w:autoSpaceDE w:val="0"/>
        <w:autoSpaceDN w:val="0"/>
        <w:adjustRightInd w:val="0"/>
        <w:ind w:left="360"/>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 xml:space="preserve">Программа реализуется через систему ежегодного уточнения программных показателей и оценку промежуточных и итоговых результатов. </w:t>
      </w:r>
    </w:p>
    <w:p w:rsidR="00CB4114" w:rsidRPr="00BA5C26" w:rsidRDefault="00CB4114" w:rsidP="00CB4114">
      <w:pPr>
        <w:autoSpaceDE w:val="0"/>
        <w:autoSpaceDN w:val="0"/>
        <w:adjustRightInd w:val="0"/>
        <w:spacing w:line="240" w:lineRule="atLeast"/>
        <w:jc w:val="both"/>
        <w:rPr>
          <w:rFonts w:ascii="Arial" w:hAnsi="Arial" w:cs="Arial"/>
          <w:color w:val="000000" w:themeColor="text1"/>
          <w:sz w:val="20"/>
          <w:szCs w:val="20"/>
        </w:rPr>
      </w:pPr>
      <w:r w:rsidRPr="00BA5C26">
        <w:rPr>
          <w:rFonts w:ascii="Arial" w:hAnsi="Arial" w:cs="Arial"/>
          <w:color w:val="000000" w:themeColor="text1"/>
          <w:sz w:val="20"/>
          <w:szCs w:val="20"/>
        </w:rPr>
        <w:tab/>
        <w:t>Общее руководство и текущее управление реализацией мероприятий, предусмотренных Программой,  осуществляет специалист Администрации,  ответственный  за реализацию  социальной политики в поселении. Также он  готовит бюджетную заявку на очередной финансовый год по использованию финансовых ресурсов Программы.</w:t>
      </w:r>
    </w:p>
    <w:p w:rsidR="00CB4114" w:rsidRPr="00BA5C26" w:rsidRDefault="00CB4114" w:rsidP="00CB4114">
      <w:pPr>
        <w:pStyle w:val="afa"/>
        <w:spacing w:before="0" w:beforeAutospacing="0" w:after="0" w:afterAutospacing="0" w:line="240" w:lineRule="atLeast"/>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Для организации эффективного взаимодействия с молодёжью предполагается:</w:t>
      </w:r>
    </w:p>
    <w:p w:rsidR="00CB4114" w:rsidRPr="00BA5C26" w:rsidRDefault="00CB4114" w:rsidP="00CB4114">
      <w:pPr>
        <w:spacing w:line="240" w:lineRule="atLeast"/>
        <w:jc w:val="both"/>
        <w:rPr>
          <w:rFonts w:ascii="Arial" w:hAnsi="Arial" w:cs="Arial"/>
          <w:color w:val="000000" w:themeColor="text1"/>
          <w:sz w:val="20"/>
          <w:szCs w:val="20"/>
        </w:rPr>
      </w:pPr>
      <w:r w:rsidRPr="00BA5C26">
        <w:rPr>
          <w:rFonts w:ascii="Arial" w:hAnsi="Arial" w:cs="Arial"/>
          <w:color w:val="000000" w:themeColor="text1"/>
          <w:sz w:val="20"/>
          <w:szCs w:val="20"/>
        </w:rPr>
        <w:t>-  инвентаризация действующих молодёжных инициативных групп, творческих коллективов, организаций;</w:t>
      </w:r>
    </w:p>
    <w:p w:rsidR="00CB4114" w:rsidRPr="00BA5C26" w:rsidRDefault="00CB4114" w:rsidP="00CB4114">
      <w:pPr>
        <w:spacing w:line="240" w:lineRule="atLeast"/>
        <w:jc w:val="both"/>
        <w:rPr>
          <w:rFonts w:ascii="Arial" w:hAnsi="Arial" w:cs="Arial"/>
          <w:color w:val="000000" w:themeColor="text1"/>
          <w:sz w:val="20"/>
          <w:szCs w:val="20"/>
        </w:rPr>
      </w:pPr>
      <w:r w:rsidRPr="00BA5C26">
        <w:rPr>
          <w:rFonts w:ascii="Arial" w:hAnsi="Arial" w:cs="Arial"/>
          <w:color w:val="000000" w:themeColor="text1"/>
          <w:sz w:val="20"/>
          <w:szCs w:val="20"/>
        </w:rPr>
        <w:t>-  создание и систематическое обновление открытой базы данных о социально активной молодёжи поселения;</w:t>
      </w:r>
    </w:p>
    <w:p w:rsidR="00CB4114" w:rsidRPr="00BA5C26" w:rsidRDefault="00CB4114" w:rsidP="00CB4114">
      <w:pPr>
        <w:spacing w:line="240" w:lineRule="atLeast"/>
        <w:jc w:val="both"/>
        <w:rPr>
          <w:rFonts w:ascii="Arial" w:hAnsi="Arial" w:cs="Arial"/>
          <w:color w:val="000000" w:themeColor="text1"/>
          <w:sz w:val="20"/>
          <w:szCs w:val="20"/>
        </w:rPr>
      </w:pPr>
      <w:r w:rsidRPr="00BA5C26">
        <w:rPr>
          <w:rFonts w:ascii="Arial" w:hAnsi="Arial" w:cs="Arial"/>
          <w:color w:val="000000" w:themeColor="text1"/>
          <w:sz w:val="20"/>
          <w:szCs w:val="20"/>
        </w:rPr>
        <w:t>-  использование наиболее интересного российского опыта по механизмам, формам взаимодействия органов местного самоуправления с молодёжью;</w:t>
      </w:r>
    </w:p>
    <w:p w:rsidR="00CB4114" w:rsidRPr="00BA5C26" w:rsidRDefault="00CB4114" w:rsidP="00CB4114">
      <w:pPr>
        <w:spacing w:line="240" w:lineRule="atLeast"/>
        <w:jc w:val="both"/>
        <w:rPr>
          <w:rFonts w:ascii="Arial" w:hAnsi="Arial" w:cs="Arial"/>
          <w:color w:val="000000" w:themeColor="text1"/>
          <w:sz w:val="20"/>
          <w:szCs w:val="20"/>
        </w:rPr>
      </w:pPr>
      <w:r w:rsidRPr="00BA5C26">
        <w:rPr>
          <w:rFonts w:ascii="Arial" w:hAnsi="Arial" w:cs="Arial"/>
          <w:color w:val="000000" w:themeColor="text1"/>
          <w:sz w:val="20"/>
          <w:szCs w:val="20"/>
        </w:rPr>
        <w:t>-  постоянный сбор и анализ предложений, инициатив молодёжи Молчановского сельского поселения;</w:t>
      </w:r>
    </w:p>
    <w:p w:rsidR="00CB4114" w:rsidRPr="00BA5C26" w:rsidRDefault="00CB4114" w:rsidP="00CB4114">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Реализация мероприятий Программы осуществляется на основе договоров, соглашений с учреждениями культуры, спорта, общественными организациями, торговыми предприятиями, индивидуальными предпринимателями.</w:t>
      </w:r>
    </w:p>
    <w:p w:rsidR="00CB4114" w:rsidRPr="00BA5C26" w:rsidRDefault="00CB4114" w:rsidP="00CB4114">
      <w:pPr>
        <w:autoSpaceDE w:val="0"/>
        <w:autoSpaceDN w:val="0"/>
        <w:adjustRightInd w:val="0"/>
        <w:jc w:val="center"/>
        <w:outlineLvl w:val="2"/>
        <w:rPr>
          <w:rFonts w:ascii="Arial" w:hAnsi="Arial" w:cs="Arial"/>
          <w:b/>
          <w:color w:val="000000" w:themeColor="text1"/>
          <w:sz w:val="20"/>
          <w:szCs w:val="20"/>
        </w:rPr>
      </w:pPr>
    </w:p>
    <w:p w:rsidR="00CB4114" w:rsidRPr="00BA5C26" w:rsidRDefault="00CB4114" w:rsidP="00CB4114">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 xml:space="preserve">Глава Молчановского сельского поселения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00F20982">
        <w:rPr>
          <w:rFonts w:ascii="Arial" w:hAnsi="Arial" w:cs="Arial"/>
          <w:color w:val="000000" w:themeColor="text1"/>
          <w:sz w:val="20"/>
          <w:szCs w:val="20"/>
        </w:rPr>
        <w:t xml:space="preserve">(подпись)              </w:t>
      </w:r>
      <w:r w:rsidR="00F20982">
        <w:rPr>
          <w:rFonts w:ascii="Arial" w:hAnsi="Arial" w:cs="Arial"/>
          <w:color w:val="000000" w:themeColor="text1"/>
          <w:sz w:val="20"/>
          <w:szCs w:val="20"/>
        </w:rPr>
        <w:tab/>
        <w:t xml:space="preserve">   </w:t>
      </w:r>
      <w:r w:rsidRPr="00BA5C26">
        <w:rPr>
          <w:rFonts w:ascii="Arial" w:hAnsi="Arial" w:cs="Arial"/>
          <w:color w:val="000000" w:themeColor="text1"/>
          <w:sz w:val="20"/>
          <w:szCs w:val="20"/>
        </w:rPr>
        <w:t>А.Л. Гензе</w:t>
      </w:r>
    </w:p>
    <w:p w:rsidR="005679A5" w:rsidRPr="00BA5C26" w:rsidRDefault="005679A5" w:rsidP="00433DB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color w:val="000000" w:themeColor="text1"/>
          <w:sz w:val="20"/>
          <w:szCs w:val="20"/>
        </w:rPr>
      </w:pPr>
    </w:p>
    <w:p w:rsidR="00433DBC" w:rsidRPr="00BA5C26" w:rsidRDefault="00433DBC" w:rsidP="00433DB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2C1787" w:rsidRPr="00BA5C26" w:rsidRDefault="002C1787" w:rsidP="00433DB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p>
    <w:p w:rsidR="002C1787" w:rsidRPr="00BA5C26" w:rsidRDefault="002C1787" w:rsidP="002C1787">
      <w:pPr>
        <w:jc w:val="center"/>
        <w:rPr>
          <w:rFonts w:ascii="Arial" w:hAnsi="Arial" w:cs="Arial"/>
          <w:color w:val="000000" w:themeColor="text1"/>
          <w:sz w:val="20"/>
          <w:szCs w:val="20"/>
        </w:rPr>
      </w:pPr>
      <w:r w:rsidRPr="00BA5C26">
        <w:rPr>
          <w:rFonts w:ascii="Arial" w:hAnsi="Arial" w:cs="Arial"/>
          <w:color w:val="000000" w:themeColor="text1"/>
          <w:sz w:val="20"/>
          <w:szCs w:val="20"/>
        </w:rPr>
        <w:t>ПОСТАНОВЛЕНИЕ</w:t>
      </w:r>
    </w:p>
    <w:p w:rsidR="002C1787" w:rsidRPr="00BA5C26" w:rsidRDefault="002C1787" w:rsidP="002C1787">
      <w:pPr>
        <w:pStyle w:val="afb"/>
        <w:tabs>
          <w:tab w:val="clear" w:pos="6804"/>
        </w:tabs>
        <w:spacing w:before="0" w:line="360" w:lineRule="auto"/>
        <w:rPr>
          <w:rFonts w:ascii="Arial" w:hAnsi="Arial" w:cs="Arial"/>
          <w:color w:val="000000" w:themeColor="text1"/>
          <w:sz w:val="20"/>
        </w:rPr>
      </w:pPr>
      <w:r w:rsidRPr="00BA5C26">
        <w:rPr>
          <w:rFonts w:ascii="Arial" w:hAnsi="Arial" w:cs="Arial"/>
          <w:color w:val="000000" w:themeColor="text1"/>
          <w:sz w:val="20"/>
        </w:rPr>
        <w:t>«30» декабря 2019 г.</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Pr="00BA5C26">
        <w:rPr>
          <w:rFonts w:ascii="Arial" w:hAnsi="Arial" w:cs="Arial"/>
          <w:color w:val="000000" w:themeColor="text1"/>
          <w:sz w:val="20"/>
        </w:rPr>
        <w:tab/>
        <w:t xml:space="preserve">               </w:t>
      </w:r>
      <w:r w:rsidR="00F20982">
        <w:rPr>
          <w:rFonts w:ascii="Arial" w:hAnsi="Arial" w:cs="Arial"/>
          <w:color w:val="000000" w:themeColor="text1"/>
          <w:sz w:val="20"/>
        </w:rPr>
        <w:tab/>
        <w:t xml:space="preserve">          </w:t>
      </w:r>
      <w:r w:rsidRPr="00BA5C26">
        <w:rPr>
          <w:rFonts w:ascii="Arial" w:hAnsi="Arial" w:cs="Arial"/>
          <w:color w:val="000000" w:themeColor="text1"/>
          <w:sz w:val="20"/>
        </w:rPr>
        <w:t>№333</w:t>
      </w:r>
    </w:p>
    <w:p w:rsidR="002C1787" w:rsidRPr="00BA5C26" w:rsidRDefault="002C1787" w:rsidP="002C1787">
      <w:pPr>
        <w:jc w:val="center"/>
        <w:rPr>
          <w:rFonts w:ascii="Arial" w:hAnsi="Arial" w:cs="Arial"/>
          <w:color w:val="000000" w:themeColor="text1"/>
          <w:sz w:val="20"/>
          <w:szCs w:val="20"/>
        </w:rPr>
      </w:pPr>
    </w:p>
    <w:p w:rsidR="002C1787" w:rsidRPr="00BA5C26" w:rsidRDefault="002C1787" w:rsidP="002C1787">
      <w:pPr>
        <w:autoSpaceDE w:val="0"/>
        <w:autoSpaceDN w:val="0"/>
        <w:adjustRightInd w:val="0"/>
        <w:jc w:val="center"/>
        <w:rPr>
          <w:rFonts w:ascii="Arial" w:hAnsi="Arial" w:cs="Arial"/>
          <w:bCs/>
          <w:color w:val="000000" w:themeColor="text1"/>
          <w:sz w:val="20"/>
          <w:szCs w:val="20"/>
        </w:rPr>
      </w:pPr>
      <w:r w:rsidRPr="00BA5C26">
        <w:rPr>
          <w:rFonts w:ascii="Arial" w:hAnsi="Arial" w:cs="Arial"/>
          <w:color w:val="000000" w:themeColor="text1"/>
          <w:sz w:val="20"/>
          <w:szCs w:val="20"/>
        </w:rPr>
        <w:t>Об утверждении муниципальной программы «</w:t>
      </w:r>
      <w:r w:rsidRPr="00BA5C26">
        <w:rPr>
          <w:rFonts w:ascii="Arial" w:hAnsi="Arial" w:cs="Arial"/>
          <w:bCs/>
          <w:color w:val="000000" w:themeColor="text1"/>
          <w:sz w:val="20"/>
          <w:szCs w:val="20"/>
        </w:rPr>
        <w:t>Развитие культуры</w:t>
      </w:r>
    </w:p>
    <w:p w:rsidR="002C1787" w:rsidRPr="00BA5C26" w:rsidRDefault="002C1787" w:rsidP="002C1787">
      <w:pPr>
        <w:autoSpaceDE w:val="0"/>
        <w:autoSpaceDN w:val="0"/>
        <w:adjustRightInd w:val="0"/>
        <w:jc w:val="center"/>
        <w:rPr>
          <w:rFonts w:ascii="Arial" w:hAnsi="Arial" w:cs="Arial"/>
          <w:bCs/>
          <w:color w:val="000000" w:themeColor="text1"/>
          <w:sz w:val="20"/>
          <w:szCs w:val="20"/>
        </w:rPr>
      </w:pPr>
      <w:r w:rsidRPr="00BA5C26">
        <w:rPr>
          <w:rFonts w:ascii="Arial" w:hAnsi="Arial" w:cs="Arial"/>
          <w:color w:val="000000" w:themeColor="text1"/>
          <w:sz w:val="20"/>
          <w:szCs w:val="20"/>
        </w:rPr>
        <w:t xml:space="preserve">Молчановского сельского поселения </w:t>
      </w:r>
      <w:r w:rsidRPr="00BA5C26">
        <w:rPr>
          <w:rFonts w:ascii="Arial" w:hAnsi="Arial" w:cs="Arial"/>
          <w:bCs/>
          <w:color w:val="000000" w:themeColor="text1"/>
          <w:sz w:val="20"/>
          <w:szCs w:val="20"/>
        </w:rPr>
        <w:t xml:space="preserve">на 2020-2022 </w:t>
      </w:r>
      <w:proofErr w:type="spellStart"/>
      <w:r w:rsidRPr="00BA5C26">
        <w:rPr>
          <w:rFonts w:ascii="Arial" w:hAnsi="Arial" w:cs="Arial"/>
          <w:bCs/>
          <w:color w:val="000000" w:themeColor="text1"/>
          <w:sz w:val="20"/>
          <w:szCs w:val="20"/>
        </w:rPr>
        <w:t>г.г</w:t>
      </w:r>
      <w:proofErr w:type="spellEnd"/>
      <w:r w:rsidRPr="00BA5C26">
        <w:rPr>
          <w:rFonts w:ascii="Arial" w:hAnsi="Arial" w:cs="Arial"/>
          <w:bCs/>
          <w:color w:val="000000" w:themeColor="text1"/>
          <w:sz w:val="20"/>
          <w:szCs w:val="20"/>
        </w:rPr>
        <w:t>.»</w:t>
      </w:r>
    </w:p>
    <w:p w:rsidR="002C1787" w:rsidRPr="00BA5C26" w:rsidRDefault="002C1787" w:rsidP="002C1787">
      <w:pPr>
        <w:rPr>
          <w:rFonts w:ascii="Arial" w:hAnsi="Arial" w:cs="Arial"/>
          <w:color w:val="000000" w:themeColor="text1"/>
          <w:sz w:val="20"/>
          <w:szCs w:val="20"/>
        </w:rPr>
      </w:pPr>
    </w:p>
    <w:p w:rsidR="002C1787" w:rsidRPr="00BA5C26" w:rsidRDefault="002C1787" w:rsidP="002C1787">
      <w:pPr>
        <w:jc w:val="both"/>
        <w:rPr>
          <w:rFonts w:ascii="Arial" w:hAnsi="Arial" w:cs="Arial"/>
          <w:color w:val="000000" w:themeColor="text1"/>
          <w:sz w:val="20"/>
          <w:szCs w:val="20"/>
        </w:rPr>
      </w:pPr>
    </w:p>
    <w:p w:rsidR="002C1787" w:rsidRPr="00BA5C26" w:rsidRDefault="002C1787" w:rsidP="002C1787">
      <w:pPr>
        <w:jc w:val="both"/>
        <w:rPr>
          <w:rFonts w:ascii="Arial" w:hAnsi="Arial" w:cs="Arial"/>
          <w:color w:val="000000" w:themeColor="text1"/>
          <w:sz w:val="20"/>
          <w:szCs w:val="20"/>
        </w:rPr>
      </w:pPr>
      <w:r w:rsidRPr="00BA5C26">
        <w:rPr>
          <w:rFonts w:ascii="Arial" w:hAnsi="Arial" w:cs="Arial"/>
          <w:color w:val="000000" w:themeColor="text1"/>
          <w:sz w:val="20"/>
          <w:szCs w:val="20"/>
        </w:rPr>
        <w:tab/>
        <w:t xml:space="preserve">В целях реализации </w:t>
      </w:r>
      <w:hyperlink r:id="rId104" w:history="1">
        <w:r w:rsidRPr="00BA5C26">
          <w:rPr>
            <w:rFonts w:ascii="Arial" w:hAnsi="Arial" w:cs="Arial"/>
            <w:color w:val="000000" w:themeColor="text1"/>
            <w:sz w:val="20"/>
            <w:szCs w:val="20"/>
          </w:rPr>
          <w:t>статьи 179</w:t>
        </w:r>
      </w:hyperlink>
      <w:r w:rsidRPr="00BA5C26">
        <w:rPr>
          <w:rFonts w:ascii="Arial" w:hAnsi="Arial" w:cs="Arial"/>
          <w:color w:val="000000" w:themeColor="text1"/>
          <w:sz w:val="20"/>
          <w:szCs w:val="20"/>
        </w:rPr>
        <w:t xml:space="preserve"> Бюджетного кодекса Российской Федерации, Федерального закона от 06.10.2003 № 131-ФЗ «Об общих принципах организации местного самоуправления в Российской Федерации», постановления Администрации Молчановского сельского поселения от 03.04.2014г. №36 «Об утверждении Порядка разработки и реализации муниципальных программ муниципального образования Молчановское сельское поселение», повышения эффективности решения отдельных социально-экономических задач Молчановского сельского поселения, рационального использования бюджетных средств, унификации способов и технологий формирования муниципальных программ</w:t>
      </w:r>
    </w:p>
    <w:p w:rsidR="002C1787" w:rsidRPr="00BA5C26" w:rsidRDefault="002C1787" w:rsidP="002C1787">
      <w:pPr>
        <w:jc w:val="both"/>
        <w:rPr>
          <w:rFonts w:ascii="Arial" w:hAnsi="Arial" w:cs="Arial"/>
          <w:color w:val="000000" w:themeColor="text1"/>
          <w:sz w:val="20"/>
          <w:szCs w:val="20"/>
        </w:rPr>
      </w:pPr>
    </w:p>
    <w:p w:rsidR="002C1787" w:rsidRPr="00BA5C26" w:rsidRDefault="002C1787" w:rsidP="002C1787">
      <w:pPr>
        <w:jc w:val="both"/>
        <w:rPr>
          <w:rFonts w:ascii="Arial" w:hAnsi="Arial" w:cs="Arial"/>
          <w:color w:val="000000" w:themeColor="text1"/>
          <w:sz w:val="20"/>
          <w:szCs w:val="20"/>
        </w:rPr>
      </w:pPr>
      <w:r w:rsidRPr="00BA5C26">
        <w:rPr>
          <w:rFonts w:ascii="Arial" w:hAnsi="Arial" w:cs="Arial"/>
          <w:color w:val="000000" w:themeColor="text1"/>
          <w:sz w:val="20"/>
          <w:szCs w:val="20"/>
        </w:rPr>
        <w:t>ПОСТАНОВЛЯЮ:</w:t>
      </w:r>
    </w:p>
    <w:p w:rsidR="002C1787" w:rsidRPr="00BA5C26" w:rsidRDefault="002C1787" w:rsidP="002C1787">
      <w:pPr>
        <w:jc w:val="both"/>
        <w:rPr>
          <w:rFonts w:ascii="Arial" w:hAnsi="Arial" w:cs="Arial"/>
          <w:color w:val="000000" w:themeColor="text1"/>
          <w:sz w:val="20"/>
          <w:szCs w:val="20"/>
        </w:rPr>
      </w:pPr>
    </w:p>
    <w:p w:rsidR="002C1787" w:rsidRPr="00BA5C26" w:rsidRDefault="002C1787" w:rsidP="002C1787">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1.Утвердить муниципальную программу «</w:t>
      </w:r>
      <w:r w:rsidRPr="00BA5C26">
        <w:rPr>
          <w:rFonts w:ascii="Arial" w:hAnsi="Arial" w:cs="Arial"/>
          <w:bCs/>
          <w:color w:val="000000" w:themeColor="text1"/>
          <w:sz w:val="20"/>
          <w:szCs w:val="20"/>
        </w:rPr>
        <w:t xml:space="preserve">Развитие культуры </w:t>
      </w:r>
      <w:r w:rsidRPr="00BA5C26">
        <w:rPr>
          <w:rFonts w:ascii="Arial" w:hAnsi="Arial" w:cs="Arial"/>
          <w:color w:val="000000" w:themeColor="text1"/>
          <w:sz w:val="20"/>
          <w:szCs w:val="20"/>
        </w:rPr>
        <w:t xml:space="preserve">Молчановского сельского поселения на 2020-2022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 согласно приложению 1.</w:t>
      </w:r>
    </w:p>
    <w:p w:rsidR="002C1787" w:rsidRPr="00BA5C26" w:rsidRDefault="002C1787" w:rsidP="002C1787">
      <w:pPr>
        <w:autoSpaceDE w:val="0"/>
        <w:autoSpaceDN w:val="0"/>
        <w:adjustRightInd w:val="0"/>
        <w:ind w:firstLine="708"/>
        <w:jc w:val="both"/>
        <w:rPr>
          <w:rFonts w:ascii="Arial" w:hAnsi="Arial" w:cs="Arial"/>
          <w:color w:val="000000" w:themeColor="text1"/>
          <w:sz w:val="20"/>
          <w:szCs w:val="20"/>
          <w:lang w:eastAsia="ar-SA"/>
        </w:rPr>
      </w:pPr>
      <w:r w:rsidRPr="00BA5C26">
        <w:rPr>
          <w:rFonts w:ascii="Arial" w:hAnsi="Arial" w:cs="Arial"/>
          <w:color w:val="000000" w:themeColor="text1"/>
          <w:sz w:val="20"/>
          <w:szCs w:val="20"/>
        </w:rPr>
        <w:t xml:space="preserve">2. </w:t>
      </w:r>
      <w:r w:rsidRPr="00BA5C26">
        <w:rPr>
          <w:rFonts w:ascii="Arial" w:hAnsi="Arial" w:cs="Arial"/>
          <w:color w:val="000000" w:themeColor="text1"/>
          <w:sz w:val="20"/>
          <w:szCs w:val="20"/>
          <w:lang w:eastAsia="ar-SA"/>
        </w:rPr>
        <w:t>Установить, что в ходе реализации муниципальной программы «</w:t>
      </w:r>
      <w:r w:rsidRPr="00BA5C26">
        <w:rPr>
          <w:rFonts w:ascii="Arial" w:hAnsi="Arial" w:cs="Arial"/>
          <w:bCs/>
          <w:color w:val="000000" w:themeColor="text1"/>
          <w:sz w:val="20"/>
          <w:szCs w:val="20"/>
        </w:rPr>
        <w:t xml:space="preserve">Развитие культуры </w:t>
      </w:r>
      <w:r w:rsidRPr="00BA5C26">
        <w:rPr>
          <w:rFonts w:ascii="Arial" w:hAnsi="Arial" w:cs="Arial"/>
          <w:color w:val="000000" w:themeColor="text1"/>
          <w:sz w:val="20"/>
          <w:szCs w:val="20"/>
        </w:rPr>
        <w:t xml:space="preserve">Молчановского сельского поселения на 2020-2022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w:t>
      </w:r>
      <w:r w:rsidRPr="00BA5C26">
        <w:rPr>
          <w:rFonts w:ascii="Arial" w:hAnsi="Arial" w:cs="Arial"/>
          <w:color w:val="000000" w:themeColor="text1"/>
          <w:sz w:val="20"/>
          <w:szCs w:val="20"/>
          <w:lang w:eastAsia="ar-SA"/>
        </w:rPr>
        <w:t xml:space="preserve"> ежегодной корректировке подлежат мероприятия и объемы их финансирования с учетом возможностей средств бюджета поселения.</w:t>
      </w:r>
    </w:p>
    <w:p w:rsidR="002C1787" w:rsidRPr="00BA5C26" w:rsidRDefault="002C1787" w:rsidP="002C1787">
      <w:pPr>
        <w:autoSpaceDE w:val="0"/>
        <w:autoSpaceDN w:val="0"/>
        <w:adjustRightInd w:val="0"/>
        <w:ind w:firstLine="708"/>
        <w:jc w:val="both"/>
        <w:rPr>
          <w:rFonts w:ascii="Arial" w:hAnsi="Arial" w:cs="Arial"/>
          <w:color w:val="000000" w:themeColor="text1"/>
          <w:sz w:val="20"/>
          <w:szCs w:val="20"/>
        </w:rPr>
      </w:pPr>
      <w:r w:rsidRPr="00BA5C26">
        <w:rPr>
          <w:rFonts w:ascii="Arial" w:hAnsi="Arial" w:cs="Arial"/>
          <w:color w:val="000000" w:themeColor="text1"/>
          <w:sz w:val="20"/>
          <w:szCs w:val="20"/>
          <w:lang w:eastAsia="ar-SA"/>
        </w:rPr>
        <w:t xml:space="preserve">3. Признать утратившими силу постановление Администрации Молчановского сельского поселения от 29.12.2017 №368 </w:t>
      </w:r>
      <w:r w:rsidRPr="00BA5C26">
        <w:rPr>
          <w:rFonts w:ascii="Arial" w:hAnsi="Arial" w:cs="Arial"/>
          <w:color w:val="000000" w:themeColor="text1"/>
          <w:sz w:val="20"/>
          <w:szCs w:val="20"/>
        </w:rPr>
        <w:t>«О муниципальной программе «</w:t>
      </w:r>
      <w:r w:rsidRPr="00BA5C26">
        <w:rPr>
          <w:rFonts w:ascii="Arial" w:hAnsi="Arial" w:cs="Arial"/>
          <w:bCs/>
          <w:color w:val="000000" w:themeColor="text1"/>
          <w:sz w:val="20"/>
          <w:szCs w:val="20"/>
        </w:rPr>
        <w:t xml:space="preserve">Развитие культуры </w:t>
      </w:r>
      <w:r w:rsidRPr="00BA5C26">
        <w:rPr>
          <w:rFonts w:ascii="Arial" w:hAnsi="Arial" w:cs="Arial"/>
          <w:color w:val="000000" w:themeColor="text1"/>
          <w:sz w:val="20"/>
          <w:szCs w:val="20"/>
        </w:rPr>
        <w:t xml:space="preserve">Молчановского сельского поселения </w:t>
      </w:r>
      <w:r w:rsidRPr="00BA5C26">
        <w:rPr>
          <w:rFonts w:ascii="Arial" w:hAnsi="Arial" w:cs="Arial"/>
          <w:bCs/>
          <w:color w:val="000000" w:themeColor="text1"/>
          <w:sz w:val="20"/>
          <w:szCs w:val="20"/>
        </w:rPr>
        <w:t xml:space="preserve">на 2018-2020 </w:t>
      </w:r>
      <w:proofErr w:type="spellStart"/>
      <w:r w:rsidRPr="00BA5C26">
        <w:rPr>
          <w:rFonts w:ascii="Arial" w:hAnsi="Arial" w:cs="Arial"/>
          <w:bCs/>
          <w:color w:val="000000" w:themeColor="text1"/>
          <w:sz w:val="20"/>
          <w:szCs w:val="20"/>
        </w:rPr>
        <w:t>г.г</w:t>
      </w:r>
      <w:proofErr w:type="spellEnd"/>
      <w:r w:rsidRPr="00BA5C26">
        <w:rPr>
          <w:rFonts w:ascii="Arial" w:hAnsi="Arial" w:cs="Arial"/>
          <w:bCs/>
          <w:color w:val="000000" w:themeColor="text1"/>
          <w:sz w:val="20"/>
          <w:szCs w:val="20"/>
        </w:rPr>
        <w:t>.»</w:t>
      </w:r>
      <w:r w:rsidRPr="00BA5C26">
        <w:rPr>
          <w:rFonts w:ascii="Arial" w:hAnsi="Arial" w:cs="Arial"/>
          <w:color w:val="000000" w:themeColor="text1"/>
          <w:sz w:val="20"/>
          <w:szCs w:val="20"/>
        </w:rPr>
        <w:t>».</w:t>
      </w:r>
    </w:p>
    <w:p w:rsidR="002C1787" w:rsidRPr="00BA5C26" w:rsidRDefault="002C1787" w:rsidP="00DF2BBF">
      <w:pPr>
        <w:pStyle w:val="31"/>
        <w:shd w:val="clear" w:color="auto" w:fill="auto"/>
        <w:tabs>
          <w:tab w:val="left" w:pos="709"/>
          <w:tab w:val="left" w:pos="851"/>
          <w:tab w:val="left" w:pos="1229"/>
        </w:tabs>
        <w:spacing w:line="240" w:lineRule="auto"/>
        <w:ind w:firstLine="708"/>
        <w:jc w:val="both"/>
        <w:rPr>
          <w:rFonts w:ascii="Arial" w:hAnsi="Arial" w:cs="Arial"/>
          <w:color w:val="000000" w:themeColor="text1"/>
          <w:sz w:val="20"/>
          <w:szCs w:val="20"/>
        </w:rPr>
      </w:pPr>
      <w:r w:rsidRPr="00BA5C26">
        <w:rPr>
          <w:rFonts w:ascii="Arial" w:eastAsia="Courier New" w:hAnsi="Arial" w:cs="Arial"/>
          <w:color w:val="000000" w:themeColor="text1"/>
          <w:sz w:val="20"/>
          <w:szCs w:val="20"/>
        </w:rPr>
        <w:t xml:space="preserve">4. </w:t>
      </w:r>
      <w:r w:rsidRPr="00BA5C26">
        <w:rPr>
          <w:rFonts w:ascii="Arial" w:hAnsi="Arial" w:cs="Arial"/>
          <w:color w:val="000000" w:themeColor="text1"/>
          <w:sz w:val="20"/>
          <w:szCs w:val="20"/>
        </w:rPr>
        <w:t>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 (</w:t>
      </w:r>
      <w:r w:rsidRPr="00BA5C26">
        <w:rPr>
          <w:rFonts w:ascii="Arial" w:hAnsi="Arial" w:cs="Arial"/>
          <w:color w:val="000000" w:themeColor="text1"/>
          <w:sz w:val="20"/>
          <w:szCs w:val="20"/>
          <w:lang w:val="en-US"/>
        </w:rPr>
        <w:t>http</w:t>
      </w:r>
      <w:r w:rsidRPr="00BA5C26">
        <w:rPr>
          <w:rFonts w:ascii="Arial" w:hAnsi="Arial" w:cs="Arial"/>
          <w:color w:val="000000" w:themeColor="text1"/>
          <w:sz w:val="20"/>
          <w:szCs w:val="20"/>
        </w:rPr>
        <w:t>://</w:t>
      </w:r>
      <w:r w:rsidRPr="00BA5C26">
        <w:rPr>
          <w:rFonts w:ascii="Arial" w:hAnsi="Arial" w:cs="Arial"/>
          <w:color w:val="000000" w:themeColor="text1"/>
          <w:sz w:val="20"/>
          <w:szCs w:val="20"/>
          <w:lang w:val="en-US"/>
        </w:rPr>
        <w:t>www</w:t>
      </w:r>
      <w:r w:rsidRPr="00BA5C26">
        <w:rPr>
          <w:rFonts w:ascii="Arial" w:hAnsi="Arial" w:cs="Arial"/>
          <w:color w:val="000000" w:themeColor="text1"/>
          <w:sz w:val="20"/>
          <w:szCs w:val="20"/>
        </w:rPr>
        <w:t>. http://msp.tomskinvest.ru/).</w:t>
      </w:r>
    </w:p>
    <w:p w:rsidR="002C1787" w:rsidRPr="00BA5C26" w:rsidRDefault="002C1787" w:rsidP="002C1787">
      <w:pPr>
        <w:suppressAutoHyphens/>
        <w:ind w:firstLine="708"/>
        <w:jc w:val="both"/>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5. Настоящее постановление вступает в силу с 1 января 2020 года.</w:t>
      </w:r>
    </w:p>
    <w:p w:rsidR="002C1787" w:rsidRPr="00BA5C26" w:rsidRDefault="002C1787" w:rsidP="002C1787">
      <w:pPr>
        <w:pStyle w:val="31"/>
        <w:shd w:val="clear" w:color="auto" w:fill="auto"/>
        <w:tabs>
          <w:tab w:val="left" w:pos="709"/>
          <w:tab w:val="left" w:pos="851"/>
          <w:tab w:val="left" w:pos="1229"/>
        </w:tabs>
        <w:spacing w:line="240" w:lineRule="auto"/>
        <w:ind w:firstLine="708"/>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6. Контроль за исполнением настоящего постановления оставляю за собой.</w:t>
      </w:r>
    </w:p>
    <w:p w:rsidR="002C1787" w:rsidRPr="00BA5C26" w:rsidRDefault="002C1787" w:rsidP="002C1787">
      <w:pPr>
        <w:jc w:val="both"/>
        <w:rPr>
          <w:rFonts w:ascii="Arial" w:hAnsi="Arial" w:cs="Arial"/>
          <w:color w:val="000000" w:themeColor="text1"/>
          <w:sz w:val="20"/>
          <w:szCs w:val="20"/>
        </w:rPr>
      </w:pPr>
    </w:p>
    <w:p w:rsidR="002C1787" w:rsidRPr="00BA5C26" w:rsidRDefault="002C1787" w:rsidP="002C1787">
      <w:pPr>
        <w:autoSpaceDE w:val="0"/>
        <w:autoSpaceDN w:val="0"/>
        <w:adjustRightInd w:val="0"/>
        <w:jc w:val="center"/>
        <w:outlineLvl w:val="2"/>
        <w:rPr>
          <w:rFonts w:ascii="Arial" w:hAnsi="Arial" w:cs="Arial"/>
          <w:b/>
          <w:color w:val="000000" w:themeColor="text1"/>
          <w:sz w:val="20"/>
          <w:szCs w:val="20"/>
        </w:rPr>
      </w:pPr>
    </w:p>
    <w:p w:rsidR="002C1787" w:rsidRPr="00BA5C26" w:rsidRDefault="002C1787" w:rsidP="00DF2BBF">
      <w:pPr>
        <w:autoSpaceDE w:val="0"/>
        <w:autoSpaceDN w:val="0"/>
        <w:adjustRightInd w:val="0"/>
        <w:outlineLvl w:val="2"/>
        <w:rPr>
          <w:rFonts w:ascii="Arial" w:hAnsi="Arial" w:cs="Arial"/>
          <w:color w:val="000000" w:themeColor="text1"/>
          <w:sz w:val="20"/>
          <w:szCs w:val="20"/>
        </w:rPr>
      </w:pPr>
      <w:r w:rsidRPr="00BA5C26">
        <w:rPr>
          <w:rFonts w:ascii="Arial" w:hAnsi="Arial" w:cs="Arial"/>
          <w:color w:val="000000" w:themeColor="text1"/>
          <w:sz w:val="20"/>
          <w:szCs w:val="20"/>
        </w:rPr>
        <w:t xml:space="preserve">Глава Молчановского сельского поселения                      </w:t>
      </w:r>
      <w:r w:rsidR="00DF2BBF" w:rsidRPr="00BA5C26">
        <w:rPr>
          <w:rFonts w:ascii="Arial" w:hAnsi="Arial" w:cs="Arial"/>
          <w:color w:val="000000" w:themeColor="text1"/>
          <w:sz w:val="20"/>
          <w:szCs w:val="20"/>
        </w:rPr>
        <w:tab/>
      </w:r>
      <w:r w:rsidR="00DF2BBF" w:rsidRPr="00BA5C26">
        <w:rPr>
          <w:rFonts w:ascii="Arial" w:hAnsi="Arial" w:cs="Arial"/>
          <w:color w:val="000000" w:themeColor="text1"/>
          <w:sz w:val="20"/>
          <w:szCs w:val="20"/>
        </w:rPr>
        <w:tab/>
      </w:r>
      <w:r w:rsidRPr="00BA5C26">
        <w:rPr>
          <w:rFonts w:ascii="Arial" w:hAnsi="Arial" w:cs="Arial"/>
          <w:color w:val="000000" w:themeColor="text1"/>
          <w:sz w:val="20"/>
          <w:szCs w:val="20"/>
        </w:rPr>
        <w:t xml:space="preserve"> (подпись)             </w:t>
      </w:r>
      <w:r w:rsidR="00F20982">
        <w:rPr>
          <w:rFonts w:ascii="Arial" w:hAnsi="Arial" w:cs="Arial"/>
          <w:color w:val="000000" w:themeColor="text1"/>
          <w:sz w:val="20"/>
          <w:szCs w:val="20"/>
        </w:rPr>
        <w:t xml:space="preserve">           </w:t>
      </w:r>
      <w:r w:rsidR="00DF2BBF" w:rsidRPr="00BA5C26">
        <w:rPr>
          <w:rFonts w:ascii="Arial" w:hAnsi="Arial" w:cs="Arial"/>
          <w:color w:val="000000" w:themeColor="text1"/>
          <w:sz w:val="20"/>
          <w:szCs w:val="20"/>
        </w:rPr>
        <w:t>А.Л. Гензе</w:t>
      </w:r>
    </w:p>
    <w:p w:rsidR="002C1787" w:rsidRPr="00BA5C26" w:rsidRDefault="002C1787" w:rsidP="00DF2BBF">
      <w:pPr>
        <w:rPr>
          <w:rFonts w:ascii="Arial" w:hAnsi="Arial" w:cs="Arial"/>
          <w:b/>
          <w:color w:val="000000" w:themeColor="text1"/>
          <w:sz w:val="20"/>
          <w:szCs w:val="20"/>
        </w:rPr>
      </w:pPr>
    </w:p>
    <w:p w:rsidR="002C1787" w:rsidRPr="00BA5C26" w:rsidRDefault="002C1787" w:rsidP="002C1787">
      <w:pPr>
        <w:ind w:left="6521"/>
        <w:jc w:val="center"/>
        <w:rPr>
          <w:rFonts w:ascii="Arial" w:hAnsi="Arial" w:cs="Arial"/>
          <w:b/>
          <w:color w:val="000000" w:themeColor="text1"/>
          <w:sz w:val="20"/>
          <w:szCs w:val="20"/>
        </w:rPr>
      </w:pPr>
    </w:p>
    <w:p w:rsidR="002C1787" w:rsidRPr="00BA5C26" w:rsidRDefault="002C1787" w:rsidP="002C1787">
      <w:pPr>
        <w:tabs>
          <w:tab w:val="left" w:pos="5529"/>
        </w:tabs>
        <w:ind w:left="6662"/>
        <w:rPr>
          <w:rFonts w:ascii="Arial" w:hAnsi="Arial" w:cs="Arial"/>
          <w:color w:val="000000" w:themeColor="text1"/>
          <w:sz w:val="20"/>
          <w:szCs w:val="20"/>
        </w:rPr>
      </w:pPr>
      <w:r w:rsidRPr="00BA5C26">
        <w:rPr>
          <w:rFonts w:ascii="Arial" w:hAnsi="Arial" w:cs="Arial"/>
          <w:color w:val="000000" w:themeColor="text1"/>
          <w:sz w:val="20"/>
          <w:szCs w:val="20"/>
        </w:rPr>
        <w:t>Приложение № 1</w:t>
      </w:r>
    </w:p>
    <w:p w:rsidR="002C1787" w:rsidRPr="00BA5C26" w:rsidRDefault="002C1787" w:rsidP="002C1787">
      <w:pPr>
        <w:tabs>
          <w:tab w:val="left" w:pos="5529"/>
        </w:tabs>
        <w:ind w:left="6662"/>
        <w:rPr>
          <w:rFonts w:ascii="Arial" w:hAnsi="Arial" w:cs="Arial"/>
          <w:color w:val="000000" w:themeColor="text1"/>
          <w:sz w:val="20"/>
          <w:szCs w:val="20"/>
        </w:rPr>
      </w:pPr>
      <w:r w:rsidRPr="00BA5C26">
        <w:rPr>
          <w:rFonts w:ascii="Arial" w:hAnsi="Arial" w:cs="Arial"/>
          <w:color w:val="000000" w:themeColor="text1"/>
          <w:sz w:val="20"/>
          <w:szCs w:val="20"/>
        </w:rPr>
        <w:t xml:space="preserve">к Постановлению Администрации </w:t>
      </w:r>
    </w:p>
    <w:p w:rsidR="002C1787" w:rsidRPr="00BA5C26" w:rsidRDefault="002C1787" w:rsidP="002C1787">
      <w:pPr>
        <w:tabs>
          <w:tab w:val="left" w:pos="5529"/>
        </w:tabs>
        <w:ind w:left="6662"/>
        <w:rPr>
          <w:rFonts w:ascii="Arial" w:hAnsi="Arial" w:cs="Arial"/>
          <w:color w:val="000000" w:themeColor="text1"/>
          <w:sz w:val="20"/>
          <w:szCs w:val="20"/>
        </w:rPr>
      </w:pPr>
      <w:r w:rsidRPr="00BA5C26">
        <w:rPr>
          <w:rFonts w:ascii="Arial" w:hAnsi="Arial" w:cs="Arial"/>
          <w:color w:val="000000" w:themeColor="text1"/>
          <w:sz w:val="20"/>
          <w:szCs w:val="20"/>
        </w:rPr>
        <w:t>Молчановского сельского поселения</w:t>
      </w:r>
    </w:p>
    <w:p w:rsidR="002C1787" w:rsidRPr="00BA5C26" w:rsidRDefault="002C1787" w:rsidP="002C1787">
      <w:pPr>
        <w:tabs>
          <w:tab w:val="left" w:pos="5529"/>
        </w:tabs>
        <w:ind w:left="6662"/>
        <w:rPr>
          <w:rFonts w:ascii="Arial" w:hAnsi="Arial" w:cs="Arial"/>
          <w:color w:val="000000" w:themeColor="text1"/>
          <w:sz w:val="20"/>
          <w:szCs w:val="20"/>
        </w:rPr>
      </w:pPr>
      <w:r w:rsidRPr="00BA5C26">
        <w:rPr>
          <w:rFonts w:ascii="Arial" w:hAnsi="Arial" w:cs="Arial"/>
          <w:color w:val="000000" w:themeColor="text1"/>
          <w:sz w:val="20"/>
          <w:szCs w:val="20"/>
        </w:rPr>
        <w:t>от «30» декабря 2019г. № 333</w:t>
      </w:r>
    </w:p>
    <w:p w:rsidR="002C1787" w:rsidRPr="00BA5C26" w:rsidRDefault="002C1787" w:rsidP="002C1787">
      <w:pPr>
        <w:jc w:val="center"/>
        <w:rPr>
          <w:rFonts w:ascii="Arial" w:hAnsi="Arial" w:cs="Arial"/>
          <w:b/>
          <w:color w:val="000000" w:themeColor="text1"/>
          <w:sz w:val="20"/>
          <w:szCs w:val="20"/>
        </w:rPr>
      </w:pPr>
    </w:p>
    <w:p w:rsidR="002C1787" w:rsidRPr="00BA5C26" w:rsidRDefault="002C1787" w:rsidP="002C1787">
      <w:pPr>
        <w:jc w:val="center"/>
        <w:rPr>
          <w:rFonts w:ascii="Arial" w:hAnsi="Arial" w:cs="Arial"/>
          <w:b/>
          <w:color w:val="000000" w:themeColor="text1"/>
          <w:sz w:val="20"/>
          <w:szCs w:val="20"/>
        </w:rPr>
      </w:pPr>
    </w:p>
    <w:p w:rsidR="002C1787" w:rsidRPr="00BA5C26" w:rsidRDefault="002C1787" w:rsidP="002C1787">
      <w:pPr>
        <w:jc w:val="center"/>
        <w:rPr>
          <w:rFonts w:ascii="Arial" w:hAnsi="Arial" w:cs="Arial"/>
          <w:b/>
          <w:color w:val="000000" w:themeColor="text1"/>
          <w:sz w:val="20"/>
          <w:szCs w:val="20"/>
        </w:rPr>
      </w:pPr>
      <w:r w:rsidRPr="00BA5C26">
        <w:rPr>
          <w:rFonts w:ascii="Arial" w:hAnsi="Arial" w:cs="Arial"/>
          <w:b/>
          <w:color w:val="000000" w:themeColor="text1"/>
          <w:sz w:val="20"/>
          <w:szCs w:val="20"/>
        </w:rPr>
        <w:t>МУНИЦИПАЛЬНАЯ ПРОГРАММА</w:t>
      </w:r>
    </w:p>
    <w:p w:rsidR="002C1787" w:rsidRPr="00BA5C26" w:rsidRDefault="002C1787" w:rsidP="002C1787">
      <w:pPr>
        <w:autoSpaceDE w:val="0"/>
        <w:autoSpaceDN w:val="0"/>
        <w:adjustRightInd w:val="0"/>
        <w:jc w:val="center"/>
        <w:rPr>
          <w:rFonts w:ascii="Arial" w:hAnsi="Arial" w:cs="Arial"/>
          <w:b/>
          <w:bCs/>
          <w:color w:val="000000" w:themeColor="text1"/>
          <w:sz w:val="20"/>
          <w:szCs w:val="20"/>
        </w:rPr>
      </w:pPr>
      <w:r w:rsidRPr="00BA5C26">
        <w:rPr>
          <w:rFonts w:ascii="Arial" w:hAnsi="Arial" w:cs="Arial"/>
          <w:b/>
          <w:color w:val="000000" w:themeColor="text1"/>
          <w:sz w:val="20"/>
          <w:szCs w:val="20"/>
        </w:rPr>
        <w:t>«</w:t>
      </w:r>
      <w:r w:rsidRPr="00BA5C26">
        <w:rPr>
          <w:rFonts w:ascii="Arial" w:hAnsi="Arial" w:cs="Arial"/>
          <w:b/>
          <w:bCs/>
          <w:color w:val="000000" w:themeColor="text1"/>
          <w:sz w:val="20"/>
          <w:szCs w:val="20"/>
        </w:rPr>
        <w:t>Развитие культуры</w:t>
      </w:r>
    </w:p>
    <w:p w:rsidR="002C1787" w:rsidRPr="00BA5C26" w:rsidRDefault="002C1787" w:rsidP="00DF2BBF">
      <w:pPr>
        <w:autoSpaceDE w:val="0"/>
        <w:autoSpaceDN w:val="0"/>
        <w:adjustRightInd w:val="0"/>
        <w:jc w:val="center"/>
        <w:rPr>
          <w:rFonts w:ascii="Arial" w:hAnsi="Arial" w:cs="Arial"/>
          <w:b/>
          <w:bCs/>
          <w:color w:val="000000" w:themeColor="text1"/>
          <w:sz w:val="20"/>
          <w:szCs w:val="20"/>
        </w:rPr>
      </w:pPr>
      <w:r w:rsidRPr="00BA5C26">
        <w:rPr>
          <w:rFonts w:ascii="Arial" w:hAnsi="Arial" w:cs="Arial"/>
          <w:b/>
          <w:color w:val="000000" w:themeColor="text1"/>
          <w:sz w:val="20"/>
          <w:szCs w:val="20"/>
        </w:rPr>
        <w:t xml:space="preserve">Молчановского сельского поселения </w:t>
      </w:r>
      <w:r w:rsidRPr="00BA5C26">
        <w:rPr>
          <w:rFonts w:ascii="Arial" w:hAnsi="Arial" w:cs="Arial"/>
          <w:b/>
          <w:bCs/>
          <w:color w:val="000000" w:themeColor="text1"/>
          <w:sz w:val="20"/>
          <w:szCs w:val="20"/>
        </w:rPr>
        <w:t xml:space="preserve">на 2020-2022 </w:t>
      </w:r>
      <w:proofErr w:type="spellStart"/>
      <w:r w:rsidRPr="00BA5C26">
        <w:rPr>
          <w:rFonts w:ascii="Arial" w:hAnsi="Arial" w:cs="Arial"/>
          <w:b/>
          <w:bCs/>
          <w:color w:val="000000" w:themeColor="text1"/>
          <w:sz w:val="20"/>
          <w:szCs w:val="20"/>
        </w:rPr>
        <w:t>г.г</w:t>
      </w:r>
      <w:proofErr w:type="spellEnd"/>
      <w:r w:rsidRPr="00BA5C26">
        <w:rPr>
          <w:rFonts w:ascii="Arial" w:hAnsi="Arial" w:cs="Arial"/>
          <w:b/>
          <w:bCs/>
          <w:color w:val="000000" w:themeColor="text1"/>
          <w:sz w:val="20"/>
          <w:szCs w:val="20"/>
        </w:rPr>
        <w:t>.»</w:t>
      </w:r>
    </w:p>
    <w:p w:rsidR="002C1787" w:rsidRPr="00BA5C26" w:rsidRDefault="002C1787" w:rsidP="002C1787">
      <w:pPr>
        <w:rPr>
          <w:rFonts w:ascii="Arial" w:hAnsi="Arial" w:cs="Arial"/>
          <w:b/>
          <w:color w:val="000000" w:themeColor="text1"/>
          <w:sz w:val="20"/>
          <w:szCs w:val="20"/>
        </w:rPr>
      </w:pPr>
      <w:r w:rsidRPr="00BA5C26">
        <w:rPr>
          <w:rFonts w:ascii="Arial" w:hAnsi="Arial" w:cs="Arial"/>
          <w:b/>
          <w:color w:val="000000" w:themeColor="text1"/>
          <w:sz w:val="20"/>
          <w:szCs w:val="20"/>
        </w:rPr>
        <w:t xml:space="preserve">                                                           </w:t>
      </w:r>
    </w:p>
    <w:p w:rsidR="002C1787" w:rsidRPr="00BA5C26" w:rsidRDefault="002C1787" w:rsidP="002C1787">
      <w:pPr>
        <w:rPr>
          <w:rFonts w:ascii="Arial" w:hAnsi="Arial" w:cs="Arial"/>
          <w:b/>
          <w:color w:val="000000" w:themeColor="text1"/>
          <w:sz w:val="20"/>
          <w:szCs w:val="20"/>
        </w:rPr>
      </w:pPr>
      <w:r w:rsidRPr="00BA5C26">
        <w:rPr>
          <w:rFonts w:ascii="Arial" w:hAnsi="Arial" w:cs="Arial"/>
          <w:b/>
          <w:color w:val="000000" w:themeColor="text1"/>
          <w:sz w:val="20"/>
          <w:szCs w:val="20"/>
        </w:rPr>
        <w:t xml:space="preserve">                                                             </w:t>
      </w:r>
    </w:p>
    <w:p w:rsidR="002C1787" w:rsidRPr="00BA5C26" w:rsidRDefault="002C1787" w:rsidP="002C1787">
      <w:pPr>
        <w:jc w:val="center"/>
        <w:rPr>
          <w:rFonts w:ascii="Arial" w:hAnsi="Arial" w:cs="Arial"/>
          <w:b/>
          <w:color w:val="000000" w:themeColor="text1"/>
          <w:sz w:val="20"/>
          <w:szCs w:val="20"/>
        </w:rPr>
      </w:pPr>
      <w:r w:rsidRPr="00BA5C26">
        <w:rPr>
          <w:rFonts w:ascii="Arial" w:hAnsi="Arial" w:cs="Arial"/>
          <w:b/>
          <w:color w:val="000000" w:themeColor="text1"/>
          <w:sz w:val="20"/>
          <w:szCs w:val="20"/>
        </w:rPr>
        <w:t>с. Молчаново</w:t>
      </w:r>
    </w:p>
    <w:p w:rsidR="002C1787" w:rsidRPr="00BA5C26" w:rsidRDefault="002C1787" w:rsidP="00DF2BBF">
      <w:pPr>
        <w:jc w:val="center"/>
        <w:rPr>
          <w:rFonts w:ascii="Arial" w:hAnsi="Arial" w:cs="Arial"/>
          <w:b/>
          <w:color w:val="000000" w:themeColor="text1"/>
          <w:sz w:val="20"/>
          <w:szCs w:val="20"/>
        </w:rPr>
      </w:pPr>
      <w:r w:rsidRPr="00BA5C26">
        <w:rPr>
          <w:rFonts w:ascii="Arial" w:hAnsi="Arial" w:cs="Arial"/>
          <w:b/>
          <w:color w:val="000000" w:themeColor="text1"/>
          <w:sz w:val="20"/>
          <w:szCs w:val="20"/>
        </w:rPr>
        <w:t>2019 год</w:t>
      </w:r>
    </w:p>
    <w:p w:rsidR="002C1787" w:rsidRPr="00BA5C26" w:rsidRDefault="002C1787" w:rsidP="002C1787">
      <w:pPr>
        <w:pStyle w:val="ConsPlusTitle"/>
        <w:widowControl/>
        <w:jc w:val="center"/>
        <w:rPr>
          <w:rFonts w:ascii="Arial" w:hAnsi="Arial" w:cs="Arial"/>
          <w:color w:val="000000" w:themeColor="text1"/>
          <w:sz w:val="20"/>
          <w:szCs w:val="20"/>
        </w:rPr>
      </w:pPr>
    </w:p>
    <w:p w:rsidR="002C1787" w:rsidRPr="00BA5C26" w:rsidRDefault="002C1787" w:rsidP="002C1787">
      <w:pPr>
        <w:pStyle w:val="ConsPlusTitle"/>
        <w:widowControl/>
        <w:jc w:val="center"/>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w:t>
      </w:r>
    </w:p>
    <w:p w:rsidR="002C1787" w:rsidRPr="00BA5C26" w:rsidRDefault="002C1787" w:rsidP="002C1787">
      <w:pPr>
        <w:pStyle w:val="ConsPlusTitle"/>
        <w:widowControl/>
        <w:jc w:val="center"/>
        <w:rPr>
          <w:rFonts w:ascii="Arial" w:hAnsi="Arial" w:cs="Arial"/>
          <w:color w:val="000000" w:themeColor="text1"/>
          <w:sz w:val="20"/>
          <w:szCs w:val="20"/>
        </w:rPr>
      </w:pPr>
      <w:r w:rsidRPr="00BA5C26">
        <w:rPr>
          <w:rFonts w:ascii="Arial" w:hAnsi="Arial" w:cs="Arial"/>
          <w:color w:val="000000" w:themeColor="text1"/>
          <w:sz w:val="20"/>
          <w:szCs w:val="20"/>
        </w:rPr>
        <w:t>«</w:t>
      </w:r>
      <w:r w:rsidRPr="00BA5C26">
        <w:rPr>
          <w:rFonts w:ascii="Arial" w:hAnsi="Arial" w:cs="Arial"/>
          <w:bCs w:val="0"/>
          <w:color w:val="000000" w:themeColor="text1"/>
          <w:sz w:val="20"/>
          <w:szCs w:val="20"/>
        </w:rPr>
        <w:t xml:space="preserve">Развитие культуры </w:t>
      </w:r>
      <w:r w:rsidRPr="00BA5C26">
        <w:rPr>
          <w:rFonts w:ascii="Arial" w:hAnsi="Arial" w:cs="Arial"/>
          <w:color w:val="000000" w:themeColor="text1"/>
          <w:sz w:val="20"/>
          <w:szCs w:val="20"/>
        </w:rPr>
        <w:t>Молчановского сельского поселения на 2020-2022гг.»</w:t>
      </w:r>
    </w:p>
    <w:p w:rsidR="002C1787" w:rsidRPr="00BA5C26" w:rsidRDefault="002C1787" w:rsidP="002C1787">
      <w:pPr>
        <w:jc w:val="center"/>
        <w:outlineLvl w:val="2"/>
        <w:rPr>
          <w:rFonts w:ascii="Arial" w:hAnsi="Arial" w:cs="Arial"/>
          <w:color w:val="000000" w:themeColor="text1"/>
          <w:sz w:val="20"/>
          <w:szCs w:val="20"/>
        </w:rPr>
      </w:pPr>
      <w:r w:rsidRPr="00BA5C26">
        <w:rPr>
          <w:rFonts w:ascii="Arial" w:hAnsi="Arial" w:cs="Arial"/>
          <w:color w:val="000000" w:themeColor="text1"/>
          <w:sz w:val="20"/>
          <w:szCs w:val="20"/>
        </w:rPr>
        <w:t>ПАСПОРТ ПРОГРАММЫ</w:t>
      </w:r>
    </w:p>
    <w:tbl>
      <w:tblPr>
        <w:tblW w:w="0" w:type="auto"/>
        <w:tblInd w:w="108" w:type="dxa"/>
        <w:tblLayout w:type="fixed"/>
        <w:tblLook w:val="0000" w:firstRow="0" w:lastRow="0" w:firstColumn="0" w:lastColumn="0" w:noHBand="0" w:noVBand="0"/>
      </w:tblPr>
      <w:tblGrid>
        <w:gridCol w:w="2448"/>
        <w:gridCol w:w="7123"/>
      </w:tblGrid>
      <w:tr w:rsidR="00BA5C26" w:rsidRPr="00BA5C26" w:rsidTr="00BA5C26">
        <w:trPr>
          <w:trHeight w:val="1"/>
        </w:trPr>
        <w:tc>
          <w:tcPr>
            <w:tcW w:w="2448" w:type="dxa"/>
            <w:tcBorders>
              <w:top w:val="single" w:sz="2" w:space="0" w:color="000000"/>
              <w:left w:val="single" w:sz="2" w:space="0" w:color="000000"/>
              <w:bottom w:val="single" w:sz="2" w:space="0" w:color="000000"/>
              <w:right w:val="single" w:sz="2" w:space="0" w:color="000000"/>
            </w:tcBorders>
            <w:shd w:val="clear" w:color="auto" w:fill="FFFFFF"/>
          </w:tcPr>
          <w:p w:rsidR="002C1787" w:rsidRPr="00BA5C26" w:rsidRDefault="002C1787" w:rsidP="00BA5C26">
            <w:pPr>
              <w:autoSpaceDE w:val="0"/>
              <w:autoSpaceDN w:val="0"/>
              <w:adjustRightInd w:val="0"/>
              <w:rPr>
                <w:rFonts w:ascii="Arial" w:hAnsi="Arial" w:cs="Arial"/>
                <w:color w:val="000000" w:themeColor="text1"/>
                <w:sz w:val="20"/>
                <w:szCs w:val="20"/>
                <w:lang w:val="en-US"/>
              </w:rPr>
            </w:pPr>
            <w:r w:rsidRPr="00BA5C26">
              <w:rPr>
                <w:rFonts w:ascii="Arial" w:hAnsi="Arial" w:cs="Arial"/>
                <w:color w:val="000000" w:themeColor="text1"/>
                <w:sz w:val="20"/>
                <w:szCs w:val="20"/>
              </w:rPr>
              <w:t>Наименование Программы</w:t>
            </w:r>
          </w:p>
        </w:tc>
        <w:tc>
          <w:tcPr>
            <w:tcW w:w="7123" w:type="dxa"/>
            <w:tcBorders>
              <w:top w:val="single" w:sz="2" w:space="0" w:color="000000"/>
              <w:left w:val="single" w:sz="2" w:space="0" w:color="000000"/>
              <w:bottom w:val="single" w:sz="2" w:space="0" w:color="000000"/>
              <w:right w:val="single" w:sz="2" w:space="0" w:color="000000"/>
            </w:tcBorders>
            <w:shd w:val="clear" w:color="auto" w:fill="FFFFFF"/>
          </w:tcPr>
          <w:p w:rsidR="002C1787" w:rsidRPr="00BA5C26" w:rsidRDefault="002C1787"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Муниципальная программа «</w:t>
            </w:r>
            <w:r w:rsidRPr="00BA5C26">
              <w:rPr>
                <w:rFonts w:ascii="Arial" w:hAnsi="Arial" w:cs="Arial"/>
                <w:bCs/>
                <w:color w:val="000000" w:themeColor="text1"/>
                <w:sz w:val="20"/>
                <w:szCs w:val="20"/>
              </w:rPr>
              <w:t xml:space="preserve">Развитие культуры </w:t>
            </w:r>
            <w:r w:rsidRPr="00BA5C26">
              <w:rPr>
                <w:rFonts w:ascii="Arial" w:hAnsi="Arial" w:cs="Arial"/>
                <w:color w:val="000000" w:themeColor="text1"/>
                <w:sz w:val="20"/>
                <w:szCs w:val="20"/>
              </w:rPr>
              <w:t xml:space="preserve">Молчановского сельского поселения на 2020-2022 </w:t>
            </w:r>
            <w:proofErr w:type="spellStart"/>
            <w:r w:rsidRPr="00BA5C26">
              <w:rPr>
                <w:rFonts w:ascii="Arial" w:hAnsi="Arial" w:cs="Arial"/>
                <w:color w:val="000000" w:themeColor="text1"/>
                <w:sz w:val="20"/>
                <w:szCs w:val="20"/>
              </w:rPr>
              <w:t>г.г</w:t>
            </w:r>
            <w:proofErr w:type="spellEnd"/>
            <w:r w:rsidRPr="00BA5C26">
              <w:rPr>
                <w:rFonts w:ascii="Arial" w:hAnsi="Arial" w:cs="Arial"/>
                <w:color w:val="000000" w:themeColor="text1"/>
                <w:sz w:val="20"/>
                <w:szCs w:val="20"/>
              </w:rPr>
              <w:t>.»  (далее – Программа)</w:t>
            </w:r>
          </w:p>
        </w:tc>
      </w:tr>
      <w:tr w:rsidR="00BA5C26" w:rsidRPr="00BA5C26" w:rsidTr="00BA5C26">
        <w:trPr>
          <w:trHeight w:val="507"/>
        </w:trPr>
        <w:tc>
          <w:tcPr>
            <w:tcW w:w="2448" w:type="dxa"/>
            <w:tcBorders>
              <w:top w:val="single" w:sz="2" w:space="0" w:color="000000"/>
              <w:left w:val="single" w:sz="2" w:space="0" w:color="000000"/>
              <w:bottom w:val="single" w:sz="2" w:space="0" w:color="000000"/>
              <w:right w:val="single" w:sz="2" w:space="0" w:color="000000"/>
            </w:tcBorders>
            <w:shd w:val="clear" w:color="auto" w:fill="FFFFFF"/>
          </w:tcPr>
          <w:p w:rsidR="002C1787" w:rsidRPr="00BA5C26" w:rsidRDefault="002C1787"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Муниципальный заказчик программы:</w:t>
            </w:r>
          </w:p>
        </w:tc>
        <w:tc>
          <w:tcPr>
            <w:tcW w:w="7123" w:type="dxa"/>
            <w:tcBorders>
              <w:top w:val="single" w:sz="2" w:space="0" w:color="000000"/>
              <w:left w:val="single" w:sz="2" w:space="0" w:color="000000"/>
              <w:bottom w:val="single" w:sz="2" w:space="0" w:color="000000"/>
              <w:right w:val="single" w:sz="2" w:space="0" w:color="000000"/>
            </w:tcBorders>
            <w:shd w:val="clear" w:color="auto" w:fill="FFFFFF"/>
          </w:tcPr>
          <w:p w:rsidR="002C1787" w:rsidRPr="00BA5C26" w:rsidRDefault="002C1787"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Администрация Молчановского сельского поселения</w:t>
            </w:r>
          </w:p>
        </w:tc>
      </w:tr>
      <w:tr w:rsidR="00BA5C26" w:rsidRPr="00BA5C26" w:rsidTr="00BA5C26">
        <w:trPr>
          <w:trHeight w:val="755"/>
        </w:trPr>
        <w:tc>
          <w:tcPr>
            <w:tcW w:w="2448" w:type="dxa"/>
            <w:tcBorders>
              <w:top w:val="single" w:sz="2" w:space="0" w:color="000000"/>
              <w:left w:val="single" w:sz="2" w:space="0" w:color="000000"/>
              <w:bottom w:val="single" w:sz="2" w:space="0" w:color="000000"/>
              <w:right w:val="single" w:sz="2" w:space="0" w:color="000000"/>
            </w:tcBorders>
            <w:shd w:val="clear" w:color="auto" w:fill="FFFFFF"/>
          </w:tcPr>
          <w:p w:rsidR="002C1787" w:rsidRPr="00BA5C26" w:rsidRDefault="002C1787"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Основная цель программы</w:t>
            </w:r>
          </w:p>
        </w:tc>
        <w:tc>
          <w:tcPr>
            <w:tcW w:w="7123" w:type="dxa"/>
            <w:tcBorders>
              <w:top w:val="single" w:sz="2" w:space="0" w:color="000000"/>
              <w:left w:val="single" w:sz="2" w:space="0" w:color="000000"/>
              <w:bottom w:val="single" w:sz="2" w:space="0" w:color="000000"/>
              <w:right w:val="single" w:sz="2" w:space="0" w:color="000000"/>
            </w:tcBorders>
            <w:shd w:val="clear" w:color="auto" w:fill="FFFFFF"/>
          </w:tcPr>
          <w:p w:rsidR="002C1787" w:rsidRPr="00BA5C26" w:rsidRDefault="002C1787" w:rsidP="00BA5C26">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формирование</w:t>
            </w:r>
            <w:r w:rsidRPr="00BA5C26">
              <w:rPr>
                <w:rFonts w:ascii="Arial" w:hAnsi="Arial" w:cs="Arial"/>
                <w:b/>
                <w:bCs/>
                <w:color w:val="000000" w:themeColor="text1"/>
                <w:sz w:val="20"/>
                <w:szCs w:val="20"/>
              </w:rPr>
              <w:t xml:space="preserve"> </w:t>
            </w:r>
            <w:r w:rsidRPr="00BA5C26">
              <w:rPr>
                <w:rFonts w:ascii="Arial" w:hAnsi="Arial" w:cs="Arial"/>
                <w:color w:val="000000" w:themeColor="text1"/>
                <w:sz w:val="20"/>
                <w:szCs w:val="20"/>
              </w:rPr>
              <w:t>единого культурного пространства на территории Молчановского сельского поселения, создание условий для выравнивания доступа населения к культурным ценностям, информационным ресурсам и пользованию услугами учреждений культуры;</w:t>
            </w:r>
          </w:p>
          <w:p w:rsidR="002C1787" w:rsidRPr="00BA5C26" w:rsidRDefault="002C1787" w:rsidP="00BA5C26">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создание условий для сохранения и развития культурного потенциала поселения</w:t>
            </w:r>
          </w:p>
        </w:tc>
      </w:tr>
      <w:tr w:rsidR="00BA5C26" w:rsidRPr="00BA5C26" w:rsidTr="00BA5C26">
        <w:trPr>
          <w:trHeight w:val="1"/>
        </w:trPr>
        <w:tc>
          <w:tcPr>
            <w:tcW w:w="2448" w:type="dxa"/>
            <w:tcBorders>
              <w:top w:val="single" w:sz="2" w:space="0" w:color="000000"/>
              <w:left w:val="single" w:sz="2" w:space="0" w:color="000000"/>
              <w:bottom w:val="single" w:sz="2" w:space="0" w:color="000000"/>
              <w:right w:val="single" w:sz="2" w:space="0" w:color="000000"/>
            </w:tcBorders>
            <w:shd w:val="clear" w:color="auto" w:fill="FFFFFF"/>
          </w:tcPr>
          <w:p w:rsidR="002C1787" w:rsidRPr="00BA5C26" w:rsidRDefault="002C1787"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Основные задачи программы</w:t>
            </w:r>
          </w:p>
        </w:tc>
        <w:tc>
          <w:tcPr>
            <w:tcW w:w="7123" w:type="dxa"/>
            <w:tcBorders>
              <w:top w:val="single" w:sz="2" w:space="0" w:color="000000"/>
              <w:left w:val="single" w:sz="2" w:space="0" w:color="000000"/>
              <w:bottom w:val="single" w:sz="2" w:space="0" w:color="000000"/>
              <w:right w:val="single" w:sz="2" w:space="0" w:color="000000"/>
            </w:tcBorders>
            <w:shd w:val="clear" w:color="auto" w:fill="FFFFFF"/>
          </w:tcPr>
          <w:p w:rsidR="002C1787" w:rsidRPr="00BA5C26" w:rsidRDefault="002C1787" w:rsidP="00BA5C26">
            <w:pPr>
              <w:autoSpaceDE w:val="0"/>
              <w:autoSpaceDN w:val="0"/>
              <w:adjustRightInd w:val="0"/>
              <w:ind w:left="-4"/>
              <w:rPr>
                <w:rFonts w:ascii="Arial" w:hAnsi="Arial" w:cs="Arial"/>
                <w:color w:val="000000" w:themeColor="text1"/>
                <w:sz w:val="20"/>
                <w:szCs w:val="20"/>
              </w:rPr>
            </w:pPr>
            <w:r w:rsidRPr="00BA5C26">
              <w:rPr>
                <w:rFonts w:ascii="Arial" w:hAnsi="Arial" w:cs="Arial"/>
                <w:color w:val="000000" w:themeColor="text1"/>
                <w:sz w:val="20"/>
                <w:szCs w:val="20"/>
              </w:rPr>
              <w:t>- сокращение территориальной дифференциации в получении населением Молчановского сельского поселения культурно-досуговых услуг;</w:t>
            </w:r>
          </w:p>
          <w:p w:rsidR="002C1787" w:rsidRPr="00BA5C26" w:rsidRDefault="002C1787" w:rsidP="00BA5C26">
            <w:pPr>
              <w:autoSpaceDE w:val="0"/>
              <w:autoSpaceDN w:val="0"/>
              <w:adjustRightInd w:val="0"/>
              <w:ind w:left="-4"/>
              <w:rPr>
                <w:rFonts w:ascii="Arial" w:hAnsi="Arial" w:cs="Arial"/>
                <w:color w:val="000000" w:themeColor="text1"/>
                <w:sz w:val="20"/>
                <w:szCs w:val="20"/>
              </w:rPr>
            </w:pPr>
            <w:r w:rsidRPr="00BA5C26">
              <w:rPr>
                <w:rFonts w:ascii="Arial" w:hAnsi="Arial" w:cs="Arial"/>
                <w:color w:val="000000" w:themeColor="text1"/>
                <w:sz w:val="20"/>
                <w:szCs w:val="20"/>
              </w:rPr>
              <w:t>- обеспечение условий для привлечения различных категорий жителей Молчановского сельского поселения к занятиям в самодеятельных коллективах, любительских объединениях, кружках и клубах по интересам;</w:t>
            </w:r>
          </w:p>
          <w:p w:rsidR="002C1787" w:rsidRPr="00BA5C26" w:rsidRDefault="002C1787" w:rsidP="00BA5C26">
            <w:pPr>
              <w:autoSpaceDE w:val="0"/>
              <w:autoSpaceDN w:val="0"/>
              <w:adjustRightInd w:val="0"/>
              <w:ind w:left="-4"/>
              <w:rPr>
                <w:rFonts w:ascii="Arial" w:hAnsi="Arial" w:cs="Arial"/>
                <w:color w:val="000000" w:themeColor="text1"/>
                <w:sz w:val="20"/>
                <w:szCs w:val="20"/>
              </w:rPr>
            </w:pPr>
            <w:r w:rsidRPr="00BA5C26">
              <w:rPr>
                <w:rFonts w:ascii="Arial" w:hAnsi="Arial" w:cs="Arial"/>
                <w:color w:val="000000" w:themeColor="text1"/>
                <w:sz w:val="20"/>
                <w:szCs w:val="20"/>
              </w:rPr>
              <w:t>- активизация деятельности по раннему выявлению творчески одаренных детей и молодежи, обеспечение соответствующих условий для их образования и творческого развития;</w:t>
            </w:r>
          </w:p>
          <w:p w:rsidR="002C1787" w:rsidRPr="00BA5C26" w:rsidRDefault="002C1787" w:rsidP="00BA5C26">
            <w:pPr>
              <w:autoSpaceDE w:val="0"/>
              <w:autoSpaceDN w:val="0"/>
              <w:adjustRightInd w:val="0"/>
              <w:ind w:left="-4"/>
              <w:rPr>
                <w:rFonts w:ascii="Arial" w:hAnsi="Arial" w:cs="Arial"/>
                <w:color w:val="000000" w:themeColor="text1"/>
                <w:sz w:val="20"/>
                <w:szCs w:val="20"/>
              </w:rPr>
            </w:pPr>
            <w:r w:rsidRPr="00BA5C26">
              <w:rPr>
                <w:rFonts w:ascii="Arial" w:hAnsi="Arial" w:cs="Arial"/>
                <w:color w:val="000000" w:themeColor="text1"/>
                <w:sz w:val="20"/>
                <w:szCs w:val="20"/>
              </w:rPr>
              <w:t>- развитие инфраструктуры сферы культуры, укрепление материально-технической базы учреждений культуры;</w:t>
            </w:r>
          </w:p>
          <w:p w:rsidR="002C1787" w:rsidRPr="00BA5C26" w:rsidRDefault="002C1787" w:rsidP="00BA5C26">
            <w:pPr>
              <w:autoSpaceDE w:val="0"/>
              <w:autoSpaceDN w:val="0"/>
              <w:adjustRightInd w:val="0"/>
              <w:ind w:left="-4"/>
              <w:rPr>
                <w:rFonts w:ascii="Arial" w:hAnsi="Arial" w:cs="Arial"/>
                <w:color w:val="000000" w:themeColor="text1"/>
                <w:sz w:val="20"/>
                <w:szCs w:val="20"/>
              </w:rPr>
            </w:pPr>
            <w:r w:rsidRPr="00BA5C26">
              <w:rPr>
                <w:rFonts w:ascii="Arial" w:hAnsi="Arial" w:cs="Arial"/>
                <w:color w:val="000000" w:themeColor="text1"/>
                <w:sz w:val="20"/>
                <w:szCs w:val="20"/>
              </w:rPr>
              <w:t>- сохранение и развитие библиотечного обслуживания населения;</w:t>
            </w:r>
          </w:p>
          <w:p w:rsidR="002C1787" w:rsidRPr="00BA5C26" w:rsidRDefault="002C1787" w:rsidP="00BA5C26">
            <w:pPr>
              <w:autoSpaceDE w:val="0"/>
              <w:autoSpaceDN w:val="0"/>
              <w:adjustRightInd w:val="0"/>
              <w:ind w:left="-4"/>
              <w:rPr>
                <w:rFonts w:ascii="Arial" w:hAnsi="Arial" w:cs="Arial"/>
                <w:color w:val="000000" w:themeColor="text1"/>
                <w:sz w:val="20"/>
                <w:szCs w:val="20"/>
              </w:rPr>
            </w:pPr>
            <w:r w:rsidRPr="00BA5C26">
              <w:rPr>
                <w:rFonts w:ascii="Arial" w:hAnsi="Arial" w:cs="Arial"/>
                <w:color w:val="000000" w:themeColor="text1"/>
                <w:sz w:val="20"/>
                <w:szCs w:val="20"/>
              </w:rPr>
              <w:t>- сохранение и развитие системы традиционных поселенческих мероприятий;</w:t>
            </w:r>
          </w:p>
          <w:p w:rsidR="002C1787" w:rsidRPr="00BA5C26" w:rsidRDefault="002C1787" w:rsidP="00BA5C26">
            <w:pPr>
              <w:autoSpaceDE w:val="0"/>
              <w:autoSpaceDN w:val="0"/>
              <w:adjustRightInd w:val="0"/>
              <w:ind w:left="-4"/>
              <w:rPr>
                <w:rFonts w:ascii="Arial" w:hAnsi="Arial" w:cs="Arial"/>
                <w:color w:val="000000" w:themeColor="text1"/>
                <w:sz w:val="20"/>
                <w:szCs w:val="20"/>
              </w:rPr>
            </w:pPr>
            <w:r w:rsidRPr="00BA5C26">
              <w:rPr>
                <w:rFonts w:ascii="Arial" w:hAnsi="Arial" w:cs="Arial"/>
                <w:color w:val="000000" w:themeColor="text1"/>
                <w:sz w:val="20"/>
                <w:szCs w:val="20"/>
              </w:rPr>
              <w:t>- формирование привлекательного имиджа Молчановского сельского поселения средствами культуры</w:t>
            </w:r>
          </w:p>
        </w:tc>
      </w:tr>
      <w:tr w:rsidR="00BA5C26" w:rsidRPr="00BA5C26" w:rsidTr="00BA5C26">
        <w:trPr>
          <w:trHeight w:val="1"/>
        </w:trPr>
        <w:tc>
          <w:tcPr>
            <w:tcW w:w="2448" w:type="dxa"/>
            <w:tcBorders>
              <w:top w:val="single" w:sz="2" w:space="0" w:color="000000"/>
              <w:left w:val="single" w:sz="2" w:space="0" w:color="000000"/>
              <w:bottom w:val="single" w:sz="2" w:space="0" w:color="000000"/>
              <w:right w:val="single" w:sz="2" w:space="0" w:color="000000"/>
            </w:tcBorders>
            <w:shd w:val="clear" w:color="auto" w:fill="FFFFFF"/>
          </w:tcPr>
          <w:p w:rsidR="002C1787" w:rsidRPr="00BA5C26" w:rsidRDefault="002C1787"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Сроки реализации программы</w:t>
            </w:r>
          </w:p>
        </w:tc>
        <w:tc>
          <w:tcPr>
            <w:tcW w:w="7123" w:type="dxa"/>
            <w:tcBorders>
              <w:top w:val="single" w:sz="2" w:space="0" w:color="000000"/>
              <w:left w:val="single" w:sz="2" w:space="0" w:color="000000"/>
              <w:bottom w:val="single" w:sz="2" w:space="0" w:color="000000"/>
              <w:right w:val="single" w:sz="2" w:space="0" w:color="000000"/>
            </w:tcBorders>
            <w:shd w:val="clear" w:color="auto" w:fill="FFFFFF"/>
          </w:tcPr>
          <w:p w:rsidR="002C1787" w:rsidRPr="00BA5C26" w:rsidRDefault="002C1787"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2020-2022 годы</w:t>
            </w:r>
          </w:p>
        </w:tc>
      </w:tr>
      <w:tr w:rsidR="00BA5C26" w:rsidRPr="00BA5C26" w:rsidTr="00BA5C26">
        <w:trPr>
          <w:trHeight w:val="457"/>
        </w:trPr>
        <w:tc>
          <w:tcPr>
            <w:tcW w:w="2448" w:type="dxa"/>
            <w:tcBorders>
              <w:top w:val="single" w:sz="2" w:space="0" w:color="000000"/>
              <w:left w:val="single" w:sz="2" w:space="0" w:color="000000"/>
              <w:bottom w:val="single" w:sz="2" w:space="0" w:color="000000"/>
              <w:right w:val="single" w:sz="2" w:space="0" w:color="000000"/>
            </w:tcBorders>
            <w:shd w:val="clear" w:color="auto" w:fill="FFFFFF"/>
          </w:tcPr>
          <w:p w:rsidR="002C1787" w:rsidRPr="00BA5C26" w:rsidRDefault="002C1787"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Структура программы, перечень основных направлений и мероприятий</w:t>
            </w:r>
          </w:p>
        </w:tc>
        <w:tc>
          <w:tcPr>
            <w:tcW w:w="7123" w:type="dxa"/>
            <w:tcBorders>
              <w:top w:val="single" w:sz="2" w:space="0" w:color="000000"/>
              <w:left w:val="single" w:sz="2" w:space="0" w:color="000000"/>
              <w:bottom w:val="single" w:sz="2" w:space="0" w:color="000000"/>
              <w:right w:val="single" w:sz="2" w:space="0" w:color="000000"/>
            </w:tcBorders>
            <w:shd w:val="clear" w:color="auto" w:fill="FFFFFF"/>
          </w:tcPr>
          <w:p w:rsidR="002C1787" w:rsidRPr="00BA5C26" w:rsidRDefault="002C1787"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Правовое обоснование разработки муниципальной программы</w:t>
            </w:r>
          </w:p>
          <w:p w:rsidR="002C1787" w:rsidRPr="00BA5C26" w:rsidRDefault="002C1787"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 xml:space="preserve">Раздел 1. </w:t>
            </w:r>
            <w:r w:rsidRPr="00BA5C26">
              <w:rPr>
                <w:rFonts w:ascii="Arial" w:hAnsi="Arial" w:cs="Arial"/>
                <w:bCs/>
                <w:color w:val="000000" w:themeColor="text1"/>
                <w:sz w:val="20"/>
                <w:szCs w:val="20"/>
              </w:rPr>
              <w:t>Содержание проблемы и обоснование необходимости ее решении программными методами.</w:t>
            </w:r>
          </w:p>
          <w:p w:rsidR="002C1787" w:rsidRPr="00BA5C26" w:rsidRDefault="002C1787"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 xml:space="preserve">Раздел 2. </w:t>
            </w:r>
            <w:r w:rsidRPr="00BA5C26">
              <w:rPr>
                <w:rFonts w:ascii="Arial" w:hAnsi="Arial" w:cs="Arial"/>
                <w:bCs/>
                <w:color w:val="000000" w:themeColor="text1"/>
                <w:sz w:val="20"/>
                <w:szCs w:val="20"/>
              </w:rPr>
              <w:t>Цели, задачи, сроки и этапы реализации муниципальной целевой программы</w:t>
            </w:r>
          </w:p>
          <w:p w:rsidR="002C1787" w:rsidRPr="00BA5C26" w:rsidRDefault="002C1787"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 xml:space="preserve">Раздел 3. </w:t>
            </w:r>
            <w:r w:rsidRPr="00BA5C26">
              <w:rPr>
                <w:rFonts w:ascii="Arial" w:hAnsi="Arial" w:cs="Arial"/>
                <w:bCs/>
                <w:color w:val="000000" w:themeColor="text1"/>
                <w:sz w:val="20"/>
                <w:szCs w:val="20"/>
              </w:rPr>
              <w:t>Перечень мероприятий муниципальной программы</w:t>
            </w:r>
          </w:p>
          <w:p w:rsidR="002C1787" w:rsidRPr="00BA5C26" w:rsidRDefault="002C1787" w:rsidP="00BA5C26">
            <w:pPr>
              <w:autoSpaceDE w:val="0"/>
              <w:autoSpaceDN w:val="0"/>
              <w:adjustRightInd w:val="0"/>
              <w:ind w:left="-4"/>
              <w:rPr>
                <w:rFonts w:ascii="Arial" w:hAnsi="Arial" w:cs="Arial"/>
                <w:bCs/>
                <w:color w:val="000000" w:themeColor="text1"/>
                <w:sz w:val="20"/>
                <w:szCs w:val="20"/>
              </w:rPr>
            </w:pPr>
            <w:r w:rsidRPr="00BA5C26">
              <w:rPr>
                <w:rFonts w:ascii="Arial" w:hAnsi="Arial" w:cs="Arial"/>
                <w:color w:val="000000" w:themeColor="text1"/>
                <w:sz w:val="20"/>
                <w:szCs w:val="20"/>
              </w:rPr>
              <w:t xml:space="preserve">Раздел 4. </w:t>
            </w:r>
            <w:r w:rsidRPr="00BA5C26">
              <w:rPr>
                <w:rFonts w:ascii="Arial" w:hAnsi="Arial" w:cs="Arial"/>
                <w:bCs/>
                <w:color w:val="000000" w:themeColor="text1"/>
                <w:sz w:val="20"/>
                <w:szCs w:val="20"/>
              </w:rPr>
              <w:t>Обоснование ресурсного обеспечения муниципальной программы.</w:t>
            </w:r>
          </w:p>
          <w:p w:rsidR="002C1787" w:rsidRPr="00BA5C26" w:rsidRDefault="002C1787" w:rsidP="00BA5C26">
            <w:pPr>
              <w:autoSpaceDE w:val="0"/>
              <w:autoSpaceDN w:val="0"/>
              <w:adjustRightInd w:val="0"/>
              <w:ind w:left="-4"/>
              <w:rPr>
                <w:rFonts w:ascii="Arial" w:hAnsi="Arial" w:cs="Arial"/>
                <w:bCs/>
                <w:color w:val="000000" w:themeColor="text1"/>
                <w:sz w:val="20"/>
                <w:szCs w:val="20"/>
              </w:rPr>
            </w:pPr>
            <w:r w:rsidRPr="00BA5C26">
              <w:rPr>
                <w:rFonts w:ascii="Arial" w:hAnsi="Arial" w:cs="Arial"/>
                <w:color w:val="000000" w:themeColor="text1"/>
                <w:sz w:val="20"/>
                <w:szCs w:val="20"/>
              </w:rPr>
              <w:t xml:space="preserve">Раздел 5. </w:t>
            </w:r>
            <w:r w:rsidRPr="00BA5C26">
              <w:rPr>
                <w:rFonts w:ascii="Arial" w:hAnsi="Arial" w:cs="Arial"/>
                <w:bCs/>
                <w:color w:val="000000" w:themeColor="text1"/>
                <w:sz w:val="20"/>
                <w:szCs w:val="20"/>
              </w:rPr>
              <w:t>Оценка социально-экономической эффективности муниципальной программы</w:t>
            </w:r>
          </w:p>
          <w:p w:rsidR="002C1787" w:rsidRPr="00BA5C26" w:rsidRDefault="002C1787" w:rsidP="00BA5C26">
            <w:pPr>
              <w:autoSpaceDE w:val="0"/>
              <w:autoSpaceDN w:val="0"/>
              <w:adjustRightInd w:val="0"/>
              <w:ind w:left="-4"/>
              <w:rPr>
                <w:rFonts w:ascii="Arial" w:hAnsi="Arial" w:cs="Arial"/>
                <w:bCs/>
                <w:color w:val="000000" w:themeColor="text1"/>
                <w:sz w:val="20"/>
                <w:szCs w:val="20"/>
              </w:rPr>
            </w:pPr>
            <w:r w:rsidRPr="00BA5C26">
              <w:rPr>
                <w:rFonts w:ascii="Arial" w:hAnsi="Arial" w:cs="Arial"/>
                <w:color w:val="000000" w:themeColor="text1"/>
                <w:sz w:val="20"/>
                <w:szCs w:val="20"/>
              </w:rPr>
              <w:t xml:space="preserve">Раздел 6. </w:t>
            </w:r>
            <w:r w:rsidRPr="00BA5C26">
              <w:rPr>
                <w:rFonts w:ascii="Arial" w:hAnsi="Arial" w:cs="Arial"/>
                <w:bCs/>
                <w:color w:val="000000" w:themeColor="text1"/>
                <w:sz w:val="20"/>
                <w:szCs w:val="20"/>
              </w:rPr>
              <w:t>Механизм реализации Программы</w:t>
            </w:r>
          </w:p>
        </w:tc>
      </w:tr>
      <w:tr w:rsidR="00BA5C26" w:rsidRPr="00BA5C26" w:rsidTr="00BA5C26">
        <w:trPr>
          <w:trHeight w:val="1"/>
        </w:trPr>
        <w:tc>
          <w:tcPr>
            <w:tcW w:w="2448" w:type="dxa"/>
            <w:tcBorders>
              <w:top w:val="single" w:sz="2" w:space="0" w:color="000000"/>
              <w:left w:val="single" w:sz="2" w:space="0" w:color="000000"/>
              <w:bottom w:val="single" w:sz="2" w:space="0" w:color="000000"/>
              <w:right w:val="single" w:sz="2" w:space="0" w:color="000000"/>
            </w:tcBorders>
            <w:shd w:val="clear" w:color="auto" w:fill="FFFFFF"/>
          </w:tcPr>
          <w:p w:rsidR="002C1787" w:rsidRPr="00BA5C26" w:rsidRDefault="002C1787"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Объемы и источники финансирования Программы</w:t>
            </w:r>
          </w:p>
        </w:tc>
        <w:tc>
          <w:tcPr>
            <w:tcW w:w="7123" w:type="dxa"/>
            <w:tcBorders>
              <w:top w:val="single" w:sz="2" w:space="0" w:color="000000"/>
              <w:left w:val="single" w:sz="2" w:space="0" w:color="000000"/>
              <w:bottom w:val="single" w:sz="2" w:space="0" w:color="000000"/>
              <w:right w:val="single" w:sz="2" w:space="0" w:color="000000"/>
            </w:tcBorders>
            <w:shd w:val="clear" w:color="auto" w:fill="FFFFFF"/>
          </w:tcPr>
          <w:p w:rsidR="002C1787" w:rsidRPr="00BA5C26" w:rsidRDefault="002C1787" w:rsidP="00BA5C26">
            <w:pPr>
              <w:rPr>
                <w:rFonts w:ascii="Arial" w:hAnsi="Arial" w:cs="Arial"/>
                <w:color w:val="000000" w:themeColor="text1"/>
                <w:sz w:val="20"/>
                <w:szCs w:val="20"/>
              </w:rPr>
            </w:pPr>
            <w:r w:rsidRPr="00BA5C26">
              <w:rPr>
                <w:rFonts w:ascii="Arial" w:hAnsi="Arial" w:cs="Arial"/>
                <w:color w:val="000000" w:themeColor="text1"/>
                <w:sz w:val="20"/>
                <w:szCs w:val="20"/>
              </w:rPr>
              <w:t>Реализация мероприятий программы осуществляется за счет собственных бюджетных средств Молчановского сельского поселения.</w:t>
            </w:r>
          </w:p>
          <w:p w:rsidR="002C1787" w:rsidRPr="00BA5C26" w:rsidRDefault="002C1787" w:rsidP="00BA5C26">
            <w:pPr>
              <w:rPr>
                <w:rFonts w:ascii="Arial" w:hAnsi="Arial" w:cs="Arial"/>
                <w:color w:val="000000" w:themeColor="text1"/>
                <w:sz w:val="20"/>
                <w:szCs w:val="20"/>
              </w:rPr>
            </w:pPr>
            <w:r w:rsidRPr="00BA5C26">
              <w:rPr>
                <w:rFonts w:ascii="Arial" w:hAnsi="Arial" w:cs="Arial"/>
                <w:color w:val="000000" w:themeColor="text1"/>
                <w:sz w:val="20"/>
                <w:szCs w:val="20"/>
              </w:rPr>
              <w:t>Общий объем финансирования Программы составляет:</w:t>
            </w:r>
          </w:p>
          <w:p w:rsidR="002C1787" w:rsidRPr="00BA5C26" w:rsidRDefault="002C1787" w:rsidP="00BA5C26">
            <w:pPr>
              <w:rPr>
                <w:rFonts w:ascii="Arial" w:hAnsi="Arial" w:cs="Arial"/>
                <w:color w:val="000000" w:themeColor="text1"/>
                <w:sz w:val="20"/>
                <w:szCs w:val="20"/>
              </w:rPr>
            </w:pPr>
            <w:r w:rsidRPr="00BA5C26">
              <w:rPr>
                <w:rFonts w:ascii="Arial" w:hAnsi="Arial" w:cs="Arial"/>
                <w:color w:val="000000" w:themeColor="text1"/>
                <w:sz w:val="20"/>
                <w:szCs w:val="20"/>
              </w:rPr>
              <w:t>в 2020-2022 годах  - 308,8 тыс. рублей, в том числе:</w:t>
            </w:r>
          </w:p>
          <w:p w:rsidR="002C1787" w:rsidRPr="00BA5C26" w:rsidRDefault="002C1787"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2020 год – 99,2 тысяч рублей</w:t>
            </w:r>
          </w:p>
          <w:p w:rsidR="002C1787" w:rsidRPr="00BA5C26" w:rsidRDefault="002C1787"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 xml:space="preserve">2021 год – 102,8 тысяча рублей </w:t>
            </w:r>
          </w:p>
          <w:p w:rsidR="002C1787" w:rsidRPr="00BA5C26" w:rsidRDefault="002C1787"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2022 год – 106,8 тысяч рублей</w:t>
            </w:r>
          </w:p>
        </w:tc>
      </w:tr>
      <w:tr w:rsidR="00BA5C26" w:rsidRPr="00BA5C26" w:rsidTr="00BA5C26">
        <w:trPr>
          <w:trHeight w:val="594"/>
        </w:trPr>
        <w:tc>
          <w:tcPr>
            <w:tcW w:w="2448" w:type="dxa"/>
            <w:tcBorders>
              <w:top w:val="single" w:sz="2" w:space="0" w:color="000000"/>
              <w:left w:val="single" w:sz="2" w:space="0" w:color="000000"/>
              <w:bottom w:val="single" w:sz="2" w:space="0" w:color="000000"/>
              <w:right w:val="single" w:sz="2" w:space="0" w:color="000000"/>
            </w:tcBorders>
            <w:shd w:val="clear" w:color="auto" w:fill="FFFFFF"/>
          </w:tcPr>
          <w:p w:rsidR="002C1787" w:rsidRPr="00BA5C26" w:rsidRDefault="002C1787"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Исполнители программы</w:t>
            </w:r>
          </w:p>
        </w:tc>
        <w:tc>
          <w:tcPr>
            <w:tcW w:w="7123" w:type="dxa"/>
            <w:tcBorders>
              <w:top w:val="single" w:sz="2" w:space="0" w:color="000000"/>
              <w:left w:val="single" w:sz="2" w:space="0" w:color="000000"/>
              <w:bottom w:val="single" w:sz="2" w:space="0" w:color="000000"/>
              <w:right w:val="single" w:sz="2" w:space="0" w:color="000000"/>
            </w:tcBorders>
            <w:shd w:val="clear" w:color="auto" w:fill="FFFFFF"/>
          </w:tcPr>
          <w:p w:rsidR="002C1787" w:rsidRPr="00BA5C26" w:rsidRDefault="002C1787"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Администрация Молчановского сельского поселения</w:t>
            </w:r>
          </w:p>
        </w:tc>
      </w:tr>
      <w:tr w:rsidR="00BA5C26" w:rsidRPr="00BA5C26" w:rsidTr="00BA5C26">
        <w:trPr>
          <w:trHeight w:val="594"/>
        </w:trPr>
        <w:tc>
          <w:tcPr>
            <w:tcW w:w="2448" w:type="dxa"/>
            <w:tcBorders>
              <w:top w:val="single" w:sz="2" w:space="0" w:color="000000"/>
              <w:left w:val="single" w:sz="2" w:space="0" w:color="000000"/>
              <w:bottom w:val="single" w:sz="2" w:space="0" w:color="000000"/>
              <w:right w:val="single" w:sz="2" w:space="0" w:color="000000"/>
            </w:tcBorders>
            <w:shd w:val="clear" w:color="auto" w:fill="FFFFFF"/>
          </w:tcPr>
          <w:p w:rsidR="002C1787" w:rsidRPr="00BA5C26" w:rsidRDefault="002C1787"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lastRenderedPageBreak/>
              <w:t>Ожидаемые конечные результаты реализации программы</w:t>
            </w:r>
          </w:p>
        </w:tc>
        <w:tc>
          <w:tcPr>
            <w:tcW w:w="7123" w:type="dxa"/>
            <w:tcBorders>
              <w:top w:val="single" w:sz="2" w:space="0" w:color="000000"/>
              <w:left w:val="single" w:sz="2" w:space="0" w:color="000000"/>
              <w:bottom w:val="single" w:sz="2" w:space="0" w:color="000000"/>
              <w:right w:val="single" w:sz="2" w:space="0" w:color="000000"/>
            </w:tcBorders>
            <w:shd w:val="clear" w:color="auto" w:fill="FFFFFF"/>
          </w:tcPr>
          <w:p w:rsidR="002C1787" w:rsidRPr="00BA5C26" w:rsidRDefault="002C1787" w:rsidP="00BA5C26">
            <w:pPr>
              <w:autoSpaceDE w:val="0"/>
              <w:autoSpaceDN w:val="0"/>
              <w:adjustRightInd w:val="0"/>
              <w:ind w:hanging="4"/>
              <w:jc w:val="both"/>
              <w:rPr>
                <w:rFonts w:ascii="Arial" w:hAnsi="Arial" w:cs="Arial"/>
                <w:color w:val="000000" w:themeColor="text1"/>
                <w:sz w:val="20"/>
                <w:szCs w:val="20"/>
              </w:rPr>
            </w:pPr>
            <w:r w:rsidRPr="00BA5C26">
              <w:rPr>
                <w:rFonts w:ascii="Arial" w:hAnsi="Arial" w:cs="Arial"/>
                <w:color w:val="000000" w:themeColor="text1"/>
                <w:sz w:val="20"/>
                <w:szCs w:val="20"/>
              </w:rPr>
              <w:t>Реализация Программы позволит улучшить техническое состояние учреждений культуры, укрепить материально-техническую базу, наполнить среду поселения разнообразными культурными событиями, сформировать благоприятный социальный климат, повысить культурный авторитет Молчановского сельского поселения. Каждый житель поселения в течение года сможет побывать на нескольких культурно-массовых мероприятиях, принять непосредственное участие в культурной жизни, обеспечить эффективность и результативность использования бюджетных средств.</w:t>
            </w:r>
          </w:p>
        </w:tc>
      </w:tr>
    </w:tbl>
    <w:p w:rsidR="002C1787" w:rsidRPr="00BA5C26" w:rsidRDefault="002C1787" w:rsidP="002C1787">
      <w:pPr>
        <w:autoSpaceDE w:val="0"/>
        <w:autoSpaceDN w:val="0"/>
        <w:adjustRightInd w:val="0"/>
        <w:ind w:left="720"/>
        <w:jc w:val="center"/>
        <w:rPr>
          <w:rFonts w:ascii="Arial" w:hAnsi="Arial" w:cs="Arial"/>
          <w:b/>
          <w:bCs/>
          <w:color w:val="000000" w:themeColor="text1"/>
          <w:sz w:val="20"/>
          <w:szCs w:val="20"/>
        </w:rPr>
      </w:pPr>
    </w:p>
    <w:p w:rsidR="002C1787" w:rsidRPr="00BA5C26" w:rsidRDefault="002C1787" w:rsidP="002C1787">
      <w:pPr>
        <w:autoSpaceDE w:val="0"/>
        <w:autoSpaceDN w:val="0"/>
        <w:adjustRightInd w:val="0"/>
        <w:ind w:left="720"/>
        <w:jc w:val="center"/>
        <w:rPr>
          <w:rFonts w:ascii="Arial" w:hAnsi="Arial" w:cs="Arial"/>
          <w:b/>
          <w:bCs/>
          <w:color w:val="000000" w:themeColor="text1"/>
          <w:sz w:val="20"/>
          <w:szCs w:val="20"/>
        </w:rPr>
      </w:pPr>
      <w:r w:rsidRPr="00BA5C26">
        <w:rPr>
          <w:rFonts w:ascii="Arial" w:hAnsi="Arial" w:cs="Arial"/>
          <w:b/>
          <w:bCs/>
          <w:color w:val="000000" w:themeColor="text1"/>
          <w:sz w:val="20"/>
          <w:szCs w:val="20"/>
        </w:rPr>
        <w:t>1.  Содержание проблемы и обоснование необходимости</w:t>
      </w:r>
    </w:p>
    <w:p w:rsidR="002C1787" w:rsidRPr="00BA5C26" w:rsidRDefault="002C1787" w:rsidP="002C1787">
      <w:pPr>
        <w:autoSpaceDE w:val="0"/>
        <w:autoSpaceDN w:val="0"/>
        <w:adjustRightInd w:val="0"/>
        <w:ind w:left="720"/>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 ее решения программными методами</w:t>
      </w:r>
    </w:p>
    <w:p w:rsidR="002C1787" w:rsidRPr="00BA5C26" w:rsidRDefault="002C1787" w:rsidP="002C1787">
      <w:pPr>
        <w:autoSpaceDE w:val="0"/>
        <w:autoSpaceDN w:val="0"/>
        <w:adjustRightInd w:val="0"/>
        <w:ind w:left="720"/>
        <w:jc w:val="center"/>
        <w:rPr>
          <w:rFonts w:ascii="Arial" w:hAnsi="Arial" w:cs="Arial"/>
          <w:b/>
          <w:bCs/>
          <w:color w:val="000000" w:themeColor="text1"/>
          <w:sz w:val="20"/>
          <w:szCs w:val="20"/>
        </w:rPr>
      </w:pPr>
    </w:p>
    <w:p w:rsidR="002C1787" w:rsidRPr="00BA5C26" w:rsidRDefault="002C1787" w:rsidP="002C1787">
      <w:pPr>
        <w:autoSpaceDE w:val="0"/>
        <w:autoSpaceDN w:val="0"/>
        <w:adjustRightInd w:val="0"/>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Культура является основным инструментом формирования общественного сознания и целостной системы духовных ценностей, влияющих на все сферы государственной и общественной жизни: духовное развитие, экономический рост, социальную стабильность, национальную безопасность и развитие институтов гражданского общества.</w:t>
      </w:r>
    </w:p>
    <w:p w:rsidR="002C1787" w:rsidRPr="00BA5C26" w:rsidRDefault="002C1787" w:rsidP="002C1787">
      <w:pPr>
        <w:autoSpaceDE w:val="0"/>
        <w:autoSpaceDN w:val="0"/>
        <w:adjustRightInd w:val="0"/>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Управление сферой культуры является важным направлением муниципальной социальной политики, во многом определяющим комфортность проживания населения на территории муниципального образования. </w:t>
      </w:r>
    </w:p>
    <w:p w:rsidR="002C1787" w:rsidRPr="00BA5C26" w:rsidRDefault="002C1787" w:rsidP="002C1787">
      <w:pPr>
        <w:autoSpaceDE w:val="0"/>
        <w:autoSpaceDN w:val="0"/>
        <w:adjustRightInd w:val="0"/>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политика в сфере культуры направлена на создание условий, в которых активно формируется культурный и духовный потенциал личности, и возможна его максимально полная реализация. Современного уровня интеллектуального и культурного развития возможно достичь только в культурной среде, позволяющей осознать цели и нравственные ориентиры общества. </w:t>
      </w:r>
    </w:p>
    <w:p w:rsidR="002C1787" w:rsidRPr="00BA5C26" w:rsidRDefault="002C1787" w:rsidP="002C1787">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ab/>
        <w:t>Формирование и развитие культурной среды – важнейшее условие улучшения качества жизни в Молчановском сельском поселении.</w:t>
      </w:r>
    </w:p>
    <w:p w:rsidR="002C1787" w:rsidRPr="00BA5C26" w:rsidRDefault="002C1787" w:rsidP="002C1787">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ab/>
        <w:t>В положениях Конституции Российской Федерации сказано: «Каждый гражданин имеет право на участие в культурной жизни и пользование учреждениями культуры».</w:t>
      </w:r>
    </w:p>
    <w:p w:rsidR="002C1787" w:rsidRPr="00BA5C26" w:rsidRDefault="002C1787" w:rsidP="002C1787">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ab/>
        <w:t>В прошедшие годы в сельском поселении проведены мероприятия, направленные на сохранение и дальнейшее развитие сферы культуры:</w:t>
      </w:r>
    </w:p>
    <w:p w:rsidR="002C1787" w:rsidRPr="00BA5C26" w:rsidRDefault="002C1787" w:rsidP="002C1787">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организованы выступления профессиональных и самодеятельных коллективов;</w:t>
      </w:r>
    </w:p>
    <w:p w:rsidR="002C1787" w:rsidRPr="00BA5C26" w:rsidRDefault="002C1787" w:rsidP="002C1787">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xml:space="preserve">- проведены Дни села, мероприятия, посвященные государственным, традиционным народным праздникам, другие культурно-массовые мероприятия для различных категорий населения. </w:t>
      </w:r>
    </w:p>
    <w:p w:rsidR="002C1787" w:rsidRPr="00BA5C26" w:rsidRDefault="002C1787" w:rsidP="002C1787">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ab/>
        <w:t>В сельском поселении за последние годы накоплен определенный опыт в работе с учреждениями культуры, любительскими объединениями. Стало хорошей традицией организовывать концерты, для участия, в котором приглашать профессиональных и самодеятельных артистов.</w:t>
      </w:r>
    </w:p>
    <w:p w:rsidR="002C1787" w:rsidRPr="00BA5C26" w:rsidRDefault="002C1787" w:rsidP="002C1787">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ab/>
        <w:t xml:space="preserve">В Молчановском сельском поселении имеется значительный культурный потенциал: объекты культурного наследия, музеи, библиотеки, культурно-досуговые учреждения, квалифицированные кадры. </w:t>
      </w:r>
    </w:p>
    <w:p w:rsidR="002C1787" w:rsidRPr="00BA5C26" w:rsidRDefault="002C1787" w:rsidP="002C1787">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ab/>
        <w:t xml:space="preserve">Важно отметить, что общедоступность и массовый характер дополнительного образования детей не только традиционно выполняет функции широкого художественно-эстетического просвещения и воспитания, но и обеспечивает  возможность раннего выявления талантов и создания условий для  органичного профессионального становления. </w:t>
      </w:r>
    </w:p>
    <w:p w:rsidR="002C1787" w:rsidRPr="00BA5C26" w:rsidRDefault="002C1787" w:rsidP="002C1787">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xml:space="preserve">Сфера культурно-досуговой  деятельности охватывает различные возрастные группы населения (от детей до людей преклонного возраста).  Участие населения  в клубных формированиях, культурно – досуговых мероприятиях способствует самовыражению и развитию личности, а так же служит важным средством социально-психологической адаптации человека в обществе. Идет поиск оптимальных путей развития  существующей сети культурно-досуговых учреждений. </w:t>
      </w:r>
    </w:p>
    <w:p w:rsidR="002C1787" w:rsidRPr="00BA5C26" w:rsidRDefault="002C1787" w:rsidP="002C1787">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ab/>
        <w:t>Занятия в клубном формировании предусматривают:</w:t>
      </w:r>
    </w:p>
    <w:p w:rsidR="002C1787" w:rsidRPr="00BA5C26" w:rsidRDefault="002C1787" w:rsidP="002C1787">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xml:space="preserve">- </w:t>
      </w:r>
      <w:r w:rsidRPr="00BA5C26">
        <w:rPr>
          <w:rFonts w:ascii="Arial" w:hAnsi="Arial" w:cs="Arial"/>
          <w:bCs/>
          <w:color w:val="000000" w:themeColor="text1"/>
          <w:sz w:val="20"/>
          <w:szCs w:val="20"/>
        </w:rPr>
        <w:t>в коллективах декоративно-прикладного искусства</w:t>
      </w:r>
      <w:r w:rsidRPr="00BA5C26">
        <w:rPr>
          <w:rFonts w:ascii="Arial" w:hAnsi="Arial" w:cs="Arial"/>
          <w:color w:val="000000" w:themeColor="text1"/>
          <w:sz w:val="20"/>
          <w:szCs w:val="20"/>
        </w:rPr>
        <w:t xml:space="preserve"> (вышивка, вязание, плетение и другое) – изучение истории прикладного творчества, изучение техники и технологии изготовления предметов прикладного искусства, организация выставок, мастер-классов; </w:t>
      </w:r>
    </w:p>
    <w:p w:rsidR="002C1787" w:rsidRPr="00BA5C26" w:rsidRDefault="002C1787" w:rsidP="002C1787">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xml:space="preserve">- </w:t>
      </w:r>
      <w:r w:rsidRPr="00BA5C26">
        <w:rPr>
          <w:rFonts w:ascii="Arial" w:hAnsi="Arial" w:cs="Arial"/>
          <w:bCs/>
          <w:color w:val="000000" w:themeColor="text1"/>
          <w:sz w:val="20"/>
          <w:szCs w:val="20"/>
        </w:rPr>
        <w:t>в коллективах музыкального искусства</w:t>
      </w:r>
      <w:r w:rsidRPr="00BA5C26">
        <w:rPr>
          <w:rFonts w:ascii="Arial" w:hAnsi="Arial" w:cs="Arial"/>
          <w:color w:val="000000" w:themeColor="text1"/>
          <w:sz w:val="20"/>
          <w:szCs w:val="20"/>
        </w:rPr>
        <w:t xml:space="preserve"> (музыкальных, вокальных, фольклорных ансамблях) -  изучение истории и теории музыки, работу по постановке голоса, разучивание произведений с солистами и ансамблями, проведение репетиционных занятий;</w:t>
      </w:r>
    </w:p>
    <w:p w:rsidR="002C1787" w:rsidRPr="00BA5C26" w:rsidRDefault="002C1787" w:rsidP="002C1787">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xml:space="preserve">- </w:t>
      </w:r>
      <w:r w:rsidRPr="00BA5C26">
        <w:rPr>
          <w:rFonts w:ascii="Arial" w:hAnsi="Arial" w:cs="Arial"/>
          <w:bCs/>
          <w:color w:val="000000" w:themeColor="text1"/>
          <w:sz w:val="20"/>
          <w:szCs w:val="20"/>
        </w:rPr>
        <w:t>в коллективах хореографического искусства</w:t>
      </w:r>
      <w:r w:rsidRPr="00BA5C26">
        <w:rPr>
          <w:rFonts w:ascii="Arial" w:hAnsi="Arial" w:cs="Arial"/>
          <w:color w:val="000000" w:themeColor="text1"/>
          <w:sz w:val="20"/>
          <w:szCs w:val="20"/>
        </w:rPr>
        <w:t xml:space="preserve"> - изучение истории хореографии, разучивание и тренаж сольных и групповых танцев, хореографических миниатюр, композиций, сюжетных постановок.</w:t>
      </w:r>
    </w:p>
    <w:p w:rsidR="002C1787" w:rsidRPr="00BA5C26" w:rsidRDefault="002C1787" w:rsidP="002C1787">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xml:space="preserve">Показателями качества работы клубного формирования являются: </w:t>
      </w:r>
    </w:p>
    <w:p w:rsidR="002C1787" w:rsidRPr="00BA5C26" w:rsidRDefault="002C1787" w:rsidP="002C1787">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стабильность личного состава;</w:t>
      </w:r>
    </w:p>
    <w:p w:rsidR="002C1787" w:rsidRPr="00BA5C26" w:rsidRDefault="002C1787" w:rsidP="002C1787">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участие в смотрах и конкурсах творческого мастерства;</w:t>
      </w:r>
    </w:p>
    <w:p w:rsidR="002C1787" w:rsidRPr="00BA5C26" w:rsidRDefault="002C1787" w:rsidP="002C1787">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положительная оценка деятельности общественностью (публикации в СМИ, благодарственные письма).</w:t>
      </w:r>
    </w:p>
    <w:p w:rsidR="002C1787" w:rsidRPr="00BA5C26" w:rsidRDefault="002C1787" w:rsidP="002C1787">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ab/>
        <w:t xml:space="preserve">Для полноценного и поступательного развития клубной деятельности необходимо создавать условия для занятий коллективов, в которых проводят досуг более 500 человек: своевременно </w:t>
      </w:r>
      <w:r w:rsidRPr="00BA5C26">
        <w:rPr>
          <w:rFonts w:ascii="Arial" w:hAnsi="Arial" w:cs="Arial"/>
          <w:color w:val="000000" w:themeColor="text1"/>
          <w:sz w:val="20"/>
          <w:szCs w:val="20"/>
        </w:rPr>
        <w:lastRenderedPageBreak/>
        <w:t xml:space="preserve">ремонтировать помещения, приобретать костюмы, музыкальные инструменты, расходные материалы для кружковой работы, мебель и оборудование, предусматривать транспортные расходы, фиксировать образцы народного творчества на различных носителях и др. </w:t>
      </w:r>
    </w:p>
    <w:p w:rsidR="002C1787" w:rsidRPr="00BA5C26" w:rsidRDefault="002C1787" w:rsidP="002C1787">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xml:space="preserve">Реализуя конституционные права граждан в сфере культуры, Администрация Молчановского сельского поселения сталкивается с системными проблемами, </w:t>
      </w:r>
      <w:r w:rsidRPr="00BA5C26">
        <w:rPr>
          <w:rFonts w:ascii="Arial" w:hAnsi="Arial" w:cs="Arial"/>
          <w:b/>
          <w:bCs/>
          <w:color w:val="000000" w:themeColor="text1"/>
          <w:sz w:val="20"/>
          <w:szCs w:val="20"/>
        </w:rPr>
        <w:t xml:space="preserve"> </w:t>
      </w:r>
      <w:r w:rsidRPr="00BA5C26">
        <w:rPr>
          <w:rFonts w:ascii="Arial" w:hAnsi="Arial" w:cs="Arial"/>
          <w:color w:val="000000" w:themeColor="text1"/>
          <w:sz w:val="20"/>
          <w:szCs w:val="20"/>
        </w:rPr>
        <w:t xml:space="preserve">сдерживающими  развитие культуры: </w:t>
      </w:r>
    </w:p>
    <w:p w:rsidR="002C1787" w:rsidRPr="00BA5C26" w:rsidRDefault="002C1787" w:rsidP="002C1787">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 xml:space="preserve">Во-первых, особую актуальность приобрела проблема технической модернизации отрасли культуры, обеспеченность сценическим оборудованием, </w:t>
      </w:r>
      <w:proofErr w:type="spellStart"/>
      <w:r w:rsidRPr="00BA5C26">
        <w:rPr>
          <w:rFonts w:ascii="Arial" w:hAnsi="Arial" w:cs="Arial"/>
          <w:color w:val="000000" w:themeColor="text1"/>
          <w:sz w:val="20"/>
          <w:szCs w:val="20"/>
        </w:rPr>
        <w:t>светозвукоусилительной</w:t>
      </w:r>
      <w:proofErr w:type="spellEnd"/>
      <w:r w:rsidRPr="00BA5C26">
        <w:rPr>
          <w:rFonts w:ascii="Arial" w:hAnsi="Arial" w:cs="Arial"/>
          <w:color w:val="000000" w:themeColor="text1"/>
          <w:sz w:val="20"/>
          <w:szCs w:val="20"/>
        </w:rPr>
        <w:t xml:space="preserve"> аппаратурой, музыкальными инструментами и оборудованием. От того, насколько успешно будет решаться эта проблема в ближайшие годы, зависит увеличение количества и улучшение качества предлагаемых учреждениями культуры услуг населению. </w:t>
      </w:r>
    </w:p>
    <w:p w:rsidR="002C1787" w:rsidRPr="00BA5C26" w:rsidRDefault="002C1787" w:rsidP="002C1787">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Во-вторых, существует объективная</w:t>
      </w:r>
      <w:r w:rsidRPr="00BA5C26">
        <w:rPr>
          <w:rFonts w:ascii="Arial" w:hAnsi="Arial" w:cs="Arial"/>
          <w:color w:val="000000" w:themeColor="text1"/>
          <w:spacing w:val="-1"/>
          <w:sz w:val="20"/>
          <w:szCs w:val="20"/>
        </w:rPr>
        <w:t xml:space="preserve"> потребность </w:t>
      </w:r>
      <w:r w:rsidRPr="00BA5C26">
        <w:rPr>
          <w:rFonts w:ascii="Arial" w:hAnsi="Arial" w:cs="Arial"/>
          <w:color w:val="000000" w:themeColor="text1"/>
          <w:sz w:val="20"/>
          <w:szCs w:val="20"/>
        </w:rPr>
        <w:t xml:space="preserve">учреждений культуры </w:t>
      </w:r>
      <w:r w:rsidRPr="00BA5C26">
        <w:rPr>
          <w:rFonts w:ascii="Arial" w:hAnsi="Arial" w:cs="Arial"/>
          <w:color w:val="000000" w:themeColor="text1"/>
          <w:spacing w:val="-1"/>
          <w:sz w:val="20"/>
          <w:szCs w:val="20"/>
        </w:rPr>
        <w:t>в</w:t>
      </w:r>
      <w:r w:rsidRPr="00BA5C26">
        <w:rPr>
          <w:rFonts w:ascii="Arial" w:hAnsi="Arial" w:cs="Arial"/>
          <w:color w:val="000000" w:themeColor="text1"/>
          <w:sz w:val="20"/>
          <w:szCs w:val="20"/>
        </w:rPr>
        <w:t xml:space="preserve"> средствах для обновления мебели, сценических костюмов, одежды сцены и иного реквизита. </w:t>
      </w:r>
    </w:p>
    <w:p w:rsidR="002C1787" w:rsidRPr="00BA5C26" w:rsidRDefault="002C1787" w:rsidP="002C1787">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В-третьих, недостаточное включение информационных и инновационных технологий в сферу практической деятельности учреждений культуры.</w:t>
      </w:r>
    </w:p>
    <w:p w:rsidR="002C1787" w:rsidRPr="00BA5C26" w:rsidRDefault="002C1787" w:rsidP="002C1787">
      <w:pPr>
        <w:autoSpaceDE w:val="0"/>
        <w:autoSpaceDN w:val="0"/>
        <w:adjustRightInd w:val="0"/>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Значимость и актуальность обозначенных проблем требуют сбалансированного решения вопросов, связанных, с одной стороны, с сохранением и развитием культурного потенциала Молчановского сельского поселения, с другой стороны, с выбором и поддержкой приоритетных направлений, обеспечивающих улучшение качества, разнообразие и доступность услуг учреждений культуры, создание условий для развития творчества.</w:t>
      </w:r>
    </w:p>
    <w:p w:rsidR="002C1787" w:rsidRPr="00BA5C26" w:rsidRDefault="002C1787" w:rsidP="002C1787">
      <w:pPr>
        <w:autoSpaceDE w:val="0"/>
        <w:autoSpaceDN w:val="0"/>
        <w:adjustRightInd w:val="0"/>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Вышеуказанные проблемы можно решать только комплексно с учетом множества смежных факторов, посредством реализации данной программы. Принятие Программы существенно расширяет методы управления и регулирования в отрасли культура.</w:t>
      </w:r>
    </w:p>
    <w:p w:rsidR="002C1787" w:rsidRPr="00BA5C26" w:rsidRDefault="002C1787" w:rsidP="002C1787">
      <w:pPr>
        <w:autoSpaceDE w:val="0"/>
        <w:autoSpaceDN w:val="0"/>
        <w:adjustRightInd w:val="0"/>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Программно-целевой метод позволит:</w:t>
      </w:r>
    </w:p>
    <w:p w:rsidR="002C1787" w:rsidRPr="00BA5C26" w:rsidRDefault="002C1787" w:rsidP="002C1787">
      <w:pPr>
        <w:autoSpaceDE w:val="0"/>
        <w:autoSpaceDN w:val="0"/>
        <w:adjustRightInd w:val="0"/>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сконцентрировать финансовые ресурсы на проведении наиболее значимых мероприятий;</w:t>
      </w:r>
    </w:p>
    <w:p w:rsidR="002C1787" w:rsidRPr="00BA5C26" w:rsidRDefault="002C1787" w:rsidP="002C1787">
      <w:pPr>
        <w:autoSpaceDE w:val="0"/>
        <w:autoSpaceDN w:val="0"/>
        <w:adjustRightInd w:val="0"/>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обеспечить адресность, последовательность, преемственность и контроль инвестирования средств местного бюджета в сферу культуры;</w:t>
      </w:r>
    </w:p>
    <w:p w:rsidR="002C1787" w:rsidRPr="00BA5C26" w:rsidRDefault="002C1787" w:rsidP="002C1787">
      <w:pPr>
        <w:autoSpaceDE w:val="0"/>
        <w:autoSpaceDN w:val="0"/>
        <w:adjustRightInd w:val="0"/>
        <w:ind w:firstLine="567"/>
        <w:jc w:val="both"/>
        <w:rPr>
          <w:rFonts w:ascii="Arial" w:hAnsi="Arial" w:cs="Arial"/>
          <w:color w:val="000000" w:themeColor="text1"/>
          <w:sz w:val="20"/>
          <w:szCs w:val="20"/>
        </w:rPr>
      </w:pPr>
      <w:r w:rsidRPr="00BA5C26">
        <w:rPr>
          <w:rFonts w:ascii="Arial" w:hAnsi="Arial" w:cs="Arial"/>
          <w:color w:val="000000" w:themeColor="text1"/>
          <w:sz w:val="20"/>
          <w:szCs w:val="20"/>
        </w:rPr>
        <w:t>- создать условия для эффективного функционирования учреждений культуры и дополнительного образования детей, их дальнейшего развития.</w:t>
      </w:r>
    </w:p>
    <w:p w:rsidR="002C1787" w:rsidRPr="00BA5C26" w:rsidRDefault="002C1787" w:rsidP="002C1787">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ab/>
        <w:t>Реализация Программы позволит улучшить техническое состояние учреждений культуры, укрепить материально-техническую базу, наполнить среду поселения разнообразными культурными событиями, сформировать благоприятный социальный климат, повысить культурный авторитет Молчановского сельского поселения. Каждый житель поселения в течение года сможет побывать на нескольких культурно-массовых мероприятиях, принять непосредственное участие в культурной жизни,  обеспечить эффективность и результативность использования бюджетных средств.</w:t>
      </w:r>
    </w:p>
    <w:p w:rsidR="002C1787" w:rsidRPr="00BA5C26" w:rsidRDefault="002C1787" w:rsidP="002C1787">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ab/>
        <w:t xml:space="preserve">Таким образом, сложность и разносторонность задач улучшения качества жизни за счет духовного, творческого развития личности, обеспечения качественных, разнообразных и доступных услуг, оказываемых населению учреждениями культуры и дополнительного образования детей, обуславливают необходимость решения данных проблем программно-целевым методом, что в конечном итоге будет способствовать формированию единого культурного пространства Молчановского сельского поселения. </w:t>
      </w:r>
    </w:p>
    <w:p w:rsidR="002C1787" w:rsidRPr="00BA5C26" w:rsidRDefault="002C1787" w:rsidP="002C1787">
      <w:pPr>
        <w:autoSpaceDE w:val="0"/>
        <w:autoSpaceDN w:val="0"/>
        <w:adjustRightInd w:val="0"/>
        <w:ind w:left="480"/>
        <w:jc w:val="center"/>
        <w:rPr>
          <w:rFonts w:ascii="Arial" w:hAnsi="Arial" w:cs="Arial"/>
          <w:b/>
          <w:bCs/>
          <w:color w:val="000000" w:themeColor="text1"/>
          <w:sz w:val="20"/>
          <w:szCs w:val="20"/>
        </w:rPr>
      </w:pPr>
    </w:p>
    <w:p w:rsidR="002C1787" w:rsidRPr="00BA5C26" w:rsidRDefault="002C1787" w:rsidP="002C1787">
      <w:pPr>
        <w:autoSpaceDE w:val="0"/>
        <w:autoSpaceDN w:val="0"/>
        <w:adjustRightInd w:val="0"/>
        <w:ind w:left="480"/>
        <w:jc w:val="center"/>
        <w:rPr>
          <w:rFonts w:ascii="Arial" w:hAnsi="Arial" w:cs="Arial"/>
          <w:b/>
          <w:bCs/>
          <w:color w:val="000000" w:themeColor="text1"/>
          <w:sz w:val="20"/>
          <w:szCs w:val="20"/>
        </w:rPr>
      </w:pPr>
      <w:r w:rsidRPr="00BA5C26">
        <w:rPr>
          <w:rFonts w:ascii="Arial" w:hAnsi="Arial" w:cs="Arial"/>
          <w:b/>
          <w:bCs/>
          <w:color w:val="000000" w:themeColor="text1"/>
          <w:sz w:val="20"/>
          <w:szCs w:val="20"/>
        </w:rPr>
        <w:t>2. Цели, задачи, сроки и этапы реализации муниципальной программы</w:t>
      </w:r>
    </w:p>
    <w:p w:rsidR="002C1787" w:rsidRPr="00BA5C26" w:rsidRDefault="002C1787" w:rsidP="002C1787">
      <w:pPr>
        <w:autoSpaceDE w:val="0"/>
        <w:autoSpaceDN w:val="0"/>
        <w:adjustRightInd w:val="0"/>
        <w:jc w:val="both"/>
        <w:outlineLvl w:val="0"/>
        <w:rPr>
          <w:rFonts w:ascii="Arial" w:hAnsi="Arial" w:cs="Arial"/>
          <w:b/>
          <w:bCs/>
          <w:color w:val="000000" w:themeColor="text1"/>
          <w:sz w:val="20"/>
          <w:szCs w:val="20"/>
        </w:rPr>
      </w:pPr>
      <w:r w:rsidRPr="00BA5C26">
        <w:rPr>
          <w:rFonts w:ascii="Arial" w:hAnsi="Arial" w:cs="Arial"/>
          <w:b/>
          <w:bCs/>
          <w:color w:val="000000" w:themeColor="text1"/>
          <w:sz w:val="20"/>
          <w:szCs w:val="20"/>
        </w:rPr>
        <w:t>2.1. Цели Программы:</w:t>
      </w:r>
    </w:p>
    <w:p w:rsidR="002C1787" w:rsidRPr="00BA5C26" w:rsidRDefault="002C1787" w:rsidP="002C1787">
      <w:pPr>
        <w:autoSpaceDE w:val="0"/>
        <w:autoSpaceDN w:val="0"/>
        <w:adjustRightInd w:val="0"/>
        <w:jc w:val="both"/>
        <w:rPr>
          <w:rFonts w:ascii="Arial" w:hAnsi="Arial" w:cs="Arial"/>
          <w:color w:val="000000" w:themeColor="text1"/>
          <w:sz w:val="20"/>
          <w:szCs w:val="20"/>
        </w:rPr>
      </w:pPr>
      <w:r w:rsidRPr="00BA5C26">
        <w:rPr>
          <w:rFonts w:ascii="Arial" w:hAnsi="Arial" w:cs="Arial"/>
          <w:b/>
          <w:bCs/>
          <w:color w:val="000000" w:themeColor="text1"/>
          <w:sz w:val="20"/>
          <w:szCs w:val="20"/>
        </w:rPr>
        <w:t xml:space="preserve">- </w:t>
      </w:r>
      <w:r w:rsidRPr="00BA5C26">
        <w:rPr>
          <w:rFonts w:ascii="Arial" w:hAnsi="Arial" w:cs="Arial"/>
          <w:color w:val="000000" w:themeColor="text1"/>
          <w:sz w:val="20"/>
          <w:szCs w:val="20"/>
        </w:rPr>
        <w:t>формирование единого культурного пространства на территории Молчановского сельского поселения, создание условий для выравнивания доступа населения к культурным ценностям, информационным ресурсам и пользованию услугами учреждений культуры;</w:t>
      </w:r>
    </w:p>
    <w:p w:rsidR="002C1787" w:rsidRPr="00BA5C26" w:rsidRDefault="002C1787" w:rsidP="002C1787">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создание условий для сохранения и развития культурного потенциала поселения.</w:t>
      </w:r>
    </w:p>
    <w:p w:rsidR="002C1787" w:rsidRPr="00BA5C26" w:rsidRDefault="002C1787" w:rsidP="002C1787">
      <w:pPr>
        <w:autoSpaceDE w:val="0"/>
        <w:autoSpaceDN w:val="0"/>
        <w:adjustRightInd w:val="0"/>
        <w:jc w:val="both"/>
        <w:outlineLvl w:val="0"/>
        <w:rPr>
          <w:rFonts w:ascii="Arial" w:hAnsi="Arial" w:cs="Arial"/>
          <w:color w:val="000000" w:themeColor="text1"/>
          <w:sz w:val="20"/>
          <w:szCs w:val="20"/>
        </w:rPr>
      </w:pPr>
      <w:r w:rsidRPr="00BA5C26">
        <w:rPr>
          <w:rFonts w:ascii="Arial" w:hAnsi="Arial" w:cs="Arial"/>
          <w:b/>
          <w:bCs/>
          <w:color w:val="000000" w:themeColor="text1"/>
          <w:sz w:val="20"/>
          <w:szCs w:val="20"/>
        </w:rPr>
        <w:t>2. 2. Основные задачи:</w:t>
      </w:r>
      <w:r w:rsidRPr="00BA5C26">
        <w:rPr>
          <w:rFonts w:ascii="Arial" w:hAnsi="Arial" w:cs="Arial"/>
          <w:color w:val="000000" w:themeColor="text1"/>
          <w:sz w:val="20"/>
          <w:szCs w:val="20"/>
        </w:rPr>
        <w:t xml:space="preserve"> </w:t>
      </w:r>
    </w:p>
    <w:p w:rsidR="002C1787" w:rsidRPr="00BA5C26" w:rsidRDefault="002C1787" w:rsidP="002C1787">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 сокращение территориальной дифференциации в получении населением Молчановского сельского поселения культурно-досуговых услуг;</w:t>
      </w:r>
    </w:p>
    <w:p w:rsidR="002C1787" w:rsidRPr="00BA5C26" w:rsidRDefault="002C1787" w:rsidP="002C1787">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 обеспечение  условий для привлечения различных категорий жителей Молчановского сельского поселения к занятиям в самодеятельных коллективах, любительских объединениях, кружках  и клубах по интересам;</w:t>
      </w:r>
    </w:p>
    <w:p w:rsidR="002C1787" w:rsidRPr="00BA5C26" w:rsidRDefault="002C1787" w:rsidP="002C1787">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 активизация деятельности по раннему выявлению творчески одаренных детей и молодежи, обеспечение соответствующих условий для их образования и творческого развития;</w:t>
      </w:r>
    </w:p>
    <w:p w:rsidR="002C1787" w:rsidRPr="00BA5C26" w:rsidRDefault="002C1787" w:rsidP="002C1787">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 развитие инфраструктуры сферы культуры,  укрепление материально-технической базы учреждений культуры;</w:t>
      </w:r>
    </w:p>
    <w:p w:rsidR="002C1787" w:rsidRPr="00BA5C26" w:rsidRDefault="002C1787" w:rsidP="002C1787">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 поддержка творческих проектов в сфере культуры;</w:t>
      </w:r>
    </w:p>
    <w:p w:rsidR="002C1787" w:rsidRPr="00BA5C26" w:rsidRDefault="002C1787" w:rsidP="002C1787">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 сохранение и развитие системы традиционных поселенческих мероприятий;</w:t>
      </w:r>
    </w:p>
    <w:p w:rsidR="002C1787" w:rsidRPr="00BA5C26" w:rsidRDefault="002C1787" w:rsidP="002C1787">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 формирование привлекательного имиджа Молчановского сельского поселения средствами культуры.</w:t>
      </w:r>
    </w:p>
    <w:p w:rsidR="002C1787" w:rsidRPr="00BA5C26" w:rsidRDefault="002C1787" w:rsidP="002C1787">
      <w:pPr>
        <w:autoSpaceDE w:val="0"/>
        <w:autoSpaceDN w:val="0"/>
        <w:adjustRightInd w:val="0"/>
        <w:rPr>
          <w:rFonts w:ascii="Arial" w:hAnsi="Arial" w:cs="Arial"/>
          <w:color w:val="000000" w:themeColor="text1"/>
          <w:sz w:val="20"/>
          <w:szCs w:val="20"/>
        </w:rPr>
      </w:pPr>
    </w:p>
    <w:p w:rsidR="002C1787" w:rsidRPr="00BA5C26" w:rsidRDefault="002C1787" w:rsidP="002C1787">
      <w:pPr>
        <w:autoSpaceDE w:val="0"/>
        <w:autoSpaceDN w:val="0"/>
        <w:adjustRightInd w:val="0"/>
        <w:ind w:left="568"/>
        <w:jc w:val="center"/>
        <w:rPr>
          <w:rFonts w:ascii="Arial" w:hAnsi="Arial" w:cs="Arial"/>
          <w:b/>
          <w:bCs/>
          <w:color w:val="000000" w:themeColor="text1"/>
          <w:sz w:val="20"/>
          <w:szCs w:val="20"/>
        </w:rPr>
      </w:pPr>
      <w:r w:rsidRPr="00BA5C26">
        <w:rPr>
          <w:rFonts w:ascii="Arial" w:hAnsi="Arial" w:cs="Arial"/>
          <w:b/>
          <w:bCs/>
          <w:color w:val="000000" w:themeColor="text1"/>
          <w:sz w:val="20"/>
          <w:szCs w:val="20"/>
        </w:rPr>
        <w:t>3. Обоснование ресурсного обеспечения муниципальной программы</w:t>
      </w:r>
    </w:p>
    <w:p w:rsidR="002C1787" w:rsidRPr="00BA5C26" w:rsidRDefault="002C1787" w:rsidP="002C1787">
      <w:pPr>
        <w:rPr>
          <w:rFonts w:ascii="Arial" w:hAnsi="Arial" w:cs="Arial"/>
          <w:color w:val="000000" w:themeColor="text1"/>
          <w:sz w:val="20"/>
          <w:szCs w:val="20"/>
        </w:rPr>
      </w:pPr>
      <w:r w:rsidRPr="00BA5C26">
        <w:rPr>
          <w:rFonts w:ascii="Arial" w:hAnsi="Arial" w:cs="Arial"/>
          <w:color w:val="000000" w:themeColor="text1"/>
          <w:sz w:val="20"/>
          <w:szCs w:val="20"/>
        </w:rPr>
        <w:tab/>
        <w:t>Общий объем финансирования Программы в 2020-2022 годах  составляет- 308,8 тыс. рублей, в том числе:</w:t>
      </w:r>
    </w:p>
    <w:p w:rsidR="002C1787" w:rsidRPr="00BA5C26" w:rsidRDefault="002C1787" w:rsidP="002C1787">
      <w:pPr>
        <w:autoSpaceDE w:val="0"/>
        <w:autoSpaceDN w:val="0"/>
        <w:adjustRightInd w:val="0"/>
        <w:ind w:left="709"/>
        <w:jc w:val="both"/>
        <w:rPr>
          <w:rFonts w:ascii="Arial" w:hAnsi="Arial" w:cs="Arial"/>
          <w:color w:val="000000" w:themeColor="text1"/>
          <w:sz w:val="20"/>
          <w:szCs w:val="20"/>
        </w:rPr>
      </w:pPr>
      <w:r w:rsidRPr="00BA5C26">
        <w:rPr>
          <w:rFonts w:ascii="Arial" w:hAnsi="Arial" w:cs="Arial"/>
          <w:color w:val="000000" w:themeColor="text1"/>
          <w:sz w:val="20"/>
          <w:szCs w:val="20"/>
        </w:rPr>
        <w:t xml:space="preserve">2020г.  – 99,2 тысяч рублей, </w:t>
      </w:r>
    </w:p>
    <w:p w:rsidR="002C1787" w:rsidRPr="00BA5C26" w:rsidRDefault="002C1787" w:rsidP="002C1787">
      <w:pPr>
        <w:autoSpaceDE w:val="0"/>
        <w:autoSpaceDN w:val="0"/>
        <w:adjustRightInd w:val="0"/>
        <w:ind w:left="709"/>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 xml:space="preserve">2021 г.  – 102,8 тысяча рублей, </w:t>
      </w:r>
    </w:p>
    <w:p w:rsidR="002C1787" w:rsidRPr="00BA5C26" w:rsidRDefault="002C1787" w:rsidP="002C1787">
      <w:pPr>
        <w:autoSpaceDE w:val="0"/>
        <w:autoSpaceDN w:val="0"/>
        <w:adjustRightInd w:val="0"/>
        <w:ind w:left="709"/>
        <w:jc w:val="both"/>
        <w:rPr>
          <w:rFonts w:ascii="Arial" w:hAnsi="Arial" w:cs="Arial"/>
          <w:color w:val="000000" w:themeColor="text1"/>
          <w:sz w:val="20"/>
          <w:szCs w:val="20"/>
        </w:rPr>
      </w:pPr>
      <w:r w:rsidRPr="00BA5C26">
        <w:rPr>
          <w:rFonts w:ascii="Arial" w:hAnsi="Arial" w:cs="Arial"/>
          <w:color w:val="000000" w:themeColor="text1"/>
          <w:sz w:val="20"/>
          <w:szCs w:val="20"/>
        </w:rPr>
        <w:t xml:space="preserve">2022 г. – 106,8 тысяч рублей. </w:t>
      </w:r>
    </w:p>
    <w:p w:rsidR="002C1787" w:rsidRPr="00BA5C26" w:rsidRDefault="002C1787" w:rsidP="002C1787">
      <w:pPr>
        <w:autoSpaceDE w:val="0"/>
        <w:autoSpaceDN w:val="0"/>
        <w:adjustRightInd w:val="0"/>
        <w:jc w:val="both"/>
        <w:rPr>
          <w:rFonts w:ascii="Arial" w:hAnsi="Arial" w:cs="Arial"/>
          <w:i/>
          <w:iCs/>
          <w:color w:val="000000" w:themeColor="text1"/>
          <w:sz w:val="20"/>
          <w:szCs w:val="20"/>
        </w:rPr>
      </w:pPr>
      <w:r w:rsidRPr="00BA5C26">
        <w:rPr>
          <w:rFonts w:ascii="Arial" w:hAnsi="Arial" w:cs="Arial"/>
          <w:color w:val="000000" w:themeColor="text1"/>
          <w:sz w:val="20"/>
          <w:szCs w:val="20"/>
        </w:rPr>
        <w:tab/>
        <w:t>Финансирование мероприятий Программы осуществляется за счет средств местного бюджета в соответствии с решением Совета Молчановского сельского поселения о бюджете на соответствующий год. Объемы финансирования Программы носят прогнозный характер и подлежат ежегодному уточнению при формировании проекта местного бюджета на очередной финансовый год, исходя из финансовых возможностей</w:t>
      </w:r>
      <w:r w:rsidRPr="00BA5C26">
        <w:rPr>
          <w:rFonts w:ascii="Arial" w:hAnsi="Arial" w:cs="Arial"/>
          <w:i/>
          <w:iCs/>
          <w:color w:val="000000" w:themeColor="text1"/>
          <w:sz w:val="20"/>
          <w:szCs w:val="20"/>
        </w:rPr>
        <w:t>.</w:t>
      </w:r>
    </w:p>
    <w:p w:rsidR="00DF2BBF" w:rsidRPr="00BA5C26" w:rsidRDefault="00972710" w:rsidP="006C5754">
      <w:pPr>
        <w:pStyle w:val="af5"/>
        <w:numPr>
          <w:ilvl w:val="0"/>
          <w:numId w:val="41"/>
        </w:numPr>
        <w:autoSpaceDE w:val="0"/>
        <w:autoSpaceDN w:val="0"/>
        <w:adjustRightInd w:val="0"/>
        <w:jc w:val="center"/>
        <w:rPr>
          <w:rFonts w:ascii="Arial" w:hAnsi="Arial" w:cs="Arial"/>
          <w:b/>
          <w:color w:val="000000" w:themeColor="text1"/>
          <w:sz w:val="20"/>
          <w:szCs w:val="20"/>
        </w:rPr>
      </w:pPr>
      <w:r w:rsidRPr="00BA5C26">
        <w:rPr>
          <w:rFonts w:ascii="Arial" w:hAnsi="Arial" w:cs="Arial"/>
          <w:b/>
          <w:bCs/>
          <w:color w:val="000000" w:themeColor="text1"/>
          <w:sz w:val="20"/>
          <w:szCs w:val="20"/>
        </w:rPr>
        <w:t>Перечень мероприятий муниципальной программы</w:t>
      </w:r>
      <w:r w:rsidRPr="00BA5C26">
        <w:rPr>
          <w:rFonts w:ascii="Arial" w:hAnsi="Arial" w:cs="Arial"/>
          <w:b/>
          <w:color w:val="000000" w:themeColor="text1"/>
          <w:sz w:val="20"/>
          <w:szCs w:val="20"/>
        </w:rPr>
        <w:t xml:space="preserve"> в сфере культуры</w:t>
      </w:r>
    </w:p>
    <w:tbl>
      <w:tblPr>
        <w:tblW w:w="8647" w:type="dxa"/>
        <w:tblInd w:w="1242" w:type="dxa"/>
        <w:tblLayout w:type="fixed"/>
        <w:tblLook w:val="04A0" w:firstRow="1" w:lastRow="0" w:firstColumn="1" w:lastColumn="0" w:noHBand="0" w:noVBand="1"/>
      </w:tblPr>
      <w:tblGrid>
        <w:gridCol w:w="1134"/>
        <w:gridCol w:w="426"/>
        <w:gridCol w:w="567"/>
        <w:gridCol w:w="567"/>
        <w:gridCol w:w="567"/>
        <w:gridCol w:w="567"/>
        <w:gridCol w:w="425"/>
        <w:gridCol w:w="425"/>
        <w:gridCol w:w="425"/>
        <w:gridCol w:w="1134"/>
        <w:gridCol w:w="709"/>
        <w:gridCol w:w="567"/>
        <w:gridCol w:w="425"/>
        <w:gridCol w:w="709"/>
      </w:tblGrid>
      <w:tr w:rsidR="00BA5C26" w:rsidRPr="00BA5C26" w:rsidTr="00BA5C26">
        <w:trPr>
          <w:trHeight w:val="1380"/>
        </w:trPr>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2710" w:rsidRPr="00BA5C26" w:rsidRDefault="00972710"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Содержание мероприятия</w:t>
            </w:r>
          </w:p>
        </w:tc>
        <w:tc>
          <w:tcPr>
            <w:tcW w:w="993"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Срок реализации мероприятия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72710" w:rsidRPr="00BA5C26" w:rsidRDefault="00972710"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Исполнитель мероприятия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72710" w:rsidRPr="00BA5C26" w:rsidRDefault="00972710"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Классификация расходов бюджетов</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72710" w:rsidRPr="00BA5C26" w:rsidRDefault="00972710"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Источник финансирования</w:t>
            </w:r>
          </w:p>
        </w:tc>
        <w:tc>
          <w:tcPr>
            <w:tcW w:w="1275" w:type="dxa"/>
            <w:gridSpan w:val="3"/>
            <w:tcBorders>
              <w:top w:val="single" w:sz="4" w:space="0" w:color="auto"/>
              <w:left w:val="nil"/>
              <w:bottom w:val="single" w:sz="4" w:space="0" w:color="auto"/>
              <w:right w:val="single" w:sz="4" w:space="0" w:color="000000"/>
            </w:tcBorders>
            <w:shd w:val="clear" w:color="auto" w:fill="auto"/>
            <w:vAlign w:val="center"/>
            <w:hideMark/>
          </w:tcPr>
          <w:p w:rsidR="00972710" w:rsidRPr="00BA5C26" w:rsidRDefault="00972710"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Расходы на мероприятие (тыс. руб.)</w:t>
            </w:r>
          </w:p>
        </w:tc>
        <w:tc>
          <w:tcPr>
            <w:tcW w:w="3544" w:type="dxa"/>
            <w:gridSpan w:val="5"/>
            <w:tcBorders>
              <w:top w:val="single" w:sz="4" w:space="0" w:color="auto"/>
              <w:left w:val="nil"/>
              <w:bottom w:val="single" w:sz="4" w:space="0" w:color="auto"/>
              <w:right w:val="single" w:sz="4" w:space="0" w:color="auto"/>
            </w:tcBorders>
            <w:shd w:val="clear" w:color="auto" w:fill="auto"/>
            <w:vAlign w:val="center"/>
            <w:hideMark/>
          </w:tcPr>
          <w:p w:rsidR="00972710" w:rsidRPr="00BA5C26" w:rsidRDefault="00972710"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Показатели непосредственного результата (показатели реализации мероприятия)</w:t>
            </w:r>
          </w:p>
        </w:tc>
      </w:tr>
      <w:tr w:rsidR="00BA5C26" w:rsidRPr="00BA5C26" w:rsidTr="00BA5C26">
        <w:trPr>
          <w:cantSplit/>
          <w:trHeight w:val="1332"/>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972710" w:rsidRPr="00BA5C26" w:rsidRDefault="00972710" w:rsidP="00BA5C26">
            <w:pPr>
              <w:rPr>
                <w:rFonts w:ascii="Arial" w:hAnsi="Arial" w:cs="Arial"/>
                <w:b/>
                <w:bCs/>
                <w:color w:val="000000" w:themeColor="text1"/>
                <w:sz w:val="12"/>
                <w:szCs w:val="12"/>
              </w:rPr>
            </w:pPr>
          </w:p>
        </w:tc>
        <w:tc>
          <w:tcPr>
            <w:tcW w:w="426"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с месяц/год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по месяц/год</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972710" w:rsidRPr="00BA5C26" w:rsidRDefault="00972710" w:rsidP="00BA5C26">
            <w:pPr>
              <w:rPr>
                <w:rFonts w:ascii="Arial" w:hAnsi="Arial" w:cs="Arial"/>
                <w:b/>
                <w:bCs/>
                <w:color w:val="000000" w:themeColor="text1"/>
                <w:sz w:val="12"/>
                <w:szCs w:val="1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972710" w:rsidRPr="00BA5C26" w:rsidRDefault="00972710" w:rsidP="00BA5C26">
            <w:pPr>
              <w:rPr>
                <w:rFonts w:ascii="Arial" w:hAnsi="Arial" w:cs="Arial"/>
                <w:b/>
                <w:bCs/>
                <w:color w:val="000000" w:themeColor="text1"/>
                <w:sz w:val="12"/>
                <w:szCs w:val="1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972710" w:rsidRPr="00BA5C26" w:rsidRDefault="00972710" w:rsidP="00BA5C26">
            <w:pPr>
              <w:rPr>
                <w:rFonts w:ascii="Arial" w:hAnsi="Arial" w:cs="Arial"/>
                <w:b/>
                <w:bCs/>
                <w:color w:val="000000" w:themeColor="text1"/>
                <w:sz w:val="12"/>
                <w:szCs w:val="12"/>
              </w:rPr>
            </w:pPr>
          </w:p>
        </w:tc>
        <w:tc>
          <w:tcPr>
            <w:tcW w:w="425"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2020 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2021 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2022 год</w:t>
            </w:r>
          </w:p>
        </w:tc>
        <w:tc>
          <w:tcPr>
            <w:tcW w:w="1134" w:type="dxa"/>
            <w:tcBorders>
              <w:top w:val="nil"/>
              <w:left w:val="nil"/>
              <w:bottom w:val="single" w:sz="4" w:space="0" w:color="auto"/>
              <w:right w:val="single" w:sz="4" w:space="0" w:color="auto"/>
            </w:tcBorders>
            <w:shd w:val="clear" w:color="auto" w:fill="auto"/>
            <w:vAlign w:val="center"/>
            <w:hideMark/>
          </w:tcPr>
          <w:p w:rsidR="00972710" w:rsidRPr="00BA5C26" w:rsidRDefault="00972710"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Наименование показателя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единица измерения показателя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2020 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2021 год</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2022 год</w:t>
            </w:r>
          </w:p>
        </w:tc>
      </w:tr>
      <w:tr w:rsidR="00BA5C26" w:rsidRPr="00BA5C26" w:rsidTr="00BA5C26">
        <w:trPr>
          <w:cantSplit/>
          <w:trHeight w:val="232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972710" w:rsidRPr="00BA5C26" w:rsidRDefault="00972710" w:rsidP="00BA5C26">
            <w:pPr>
              <w:rPr>
                <w:rFonts w:ascii="Arial" w:hAnsi="Arial" w:cs="Arial"/>
                <w:color w:val="000000" w:themeColor="text1"/>
                <w:sz w:val="12"/>
                <w:szCs w:val="12"/>
              </w:rPr>
            </w:pPr>
            <w:r w:rsidRPr="00BA5C26">
              <w:rPr>
                <w:rFonts w:ascii="Arial" w:hAnsi="Arial" w:cs="Arial"/>
                <w:color w:val="000000" w:themeColor="text1"/>
                <w:sz w:val="12"/>
                <w:szCs w:val="12"/>
              </w:rPr>
              <w:t>Организация и проведение культурно-досуговых и культурно массовых мероприятий для населения Молчановского сельского поселения</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2020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2022</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0808 7955701000 240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местный бюджет</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70,0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72,5</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75,3</w:t>
            </w:r>
          </w:p>
        </w:tc>
        <w:tc>
          <w:tcPr>
            <w:tcW w:w="1134" w:type="dxa"/>
            <w:tcBorders>
              <w:top w:val="nil"/>
              <w:left w:val="nil"/>
              <w:bottom w:val="single" w:sz="4" w:space="0" w:color="auto"/>
              <w:right w:val="single" w:sz="4" w:space="0" w:color="auto"/>
            </w:tcBorders>
            <w:shd w:val="clear" w:color="auto" w:fill="auto"/>
            <w:vAlign w:val="center"/>
            <w:hideMark/>
          </w:tcPr>
          <w:p w:rsidR="00972710" w:rsidRPr="00BA5C26" w:rsidRDefault="00972710"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Показатель объема: количество проведенных мероприятий</w:t>
            </w:r>
          </w:p>
        </w:tc>
        <w:tc>
          <w:tcPr>
            <w:tcW w:w="709" w:type="dxa"/>
            <w:tcBorders>
              <w:top w:val="nil"/>
              <w:left w:val="nil"/>
              <w:bottom w:val="single" w:sz="4" w:space="0" w:color="auto"/>
              <w:right w:val="single" w:sz="4" w:space="0" w:color="auto"/>
            </w:tcBorders>
            <w:shd w:val="clear" w:color="auto" w:fill="auto"/>
            <w:vAlign w:val="center"/>
            <w:hideMark/>
          </w:tcPr>
          <w:p w:rsidR="00972710" w:rsidRPr="00BA5C26" w:rsidRDefault="00972710"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ед.</w:t>
            </w:r>
          </w:p>
        </w:tc>
        <w:tc>
          <w:tcPr>
            <w:tcW w:w="567" w:type="dxa"/>
            <w:tcBorders>
              <w:top w:val="nil"/>
              <w:left w:val="nil"/>
              <w:bottom w:val="single" w:sz="4" w:space="0" w:color="auto"/>
              <w:right w:val="single" w:sz="4" w:space="0" w:color="auto"/>
            </w:tcBorders>
            <w:shd w:val="clear" w:color="auto" w:fill="auto"/>
            <w:vAlign w:val="center"/>
            <w:hideMark/>
          </w:tcPr>
          <w:p w:rsidR="00972710" w:rsidRPr="00BA5C26" w:rsidRDefault="00972710"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4</w:t>
            </w:r>
          </w:p>
        </w:tc>
        <w:tc>
          <w:tcPr>
            <w:tcW w:w="425" w:type="dxa"/>
            <w:tcBorders>
              <w:top w:val="nil"/>
              <w:left w:val="nil"/>
              <w:bottom w:val="single" w:sz="4" w:space="0" w:color="auto"/>
              <w:right w:val="single" w:sz="4" w:space="0" w:color="auto"/>
            </w:tcBorders>
            <w:shd w:val="clear" w:color="auto" w:fill="auto"/>
            <w:vAlign w:val="center"/>
            <w:hideMark/>
          </w:tcPr>
          <w:p w:rsidR="00972710" w:rsidRPr="00BA5C26" w:rsidRDefault="00972710"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4</w:t>
            </w:r>
          </w:p>
        </w:tc>
        <w:tc>
          <w:tcPr>
            <w:tcW w:w="709" w:type="dxa"/>
            <w:tcBorders>
              <w:top w:val="nil"/>
              <w:left w:val="nil"/>
              <w:bottom w:val="single" w:sz="4" w:space="0" w:color="auto"/>
              <w:right w:val="single" w:sz="4" w:space="0" w:color="auto"/>
            </w:tcBorders>
            <w:shd w:val="clear" w:color="auto" w:fill="auto"/>
            <w:vAlign w:val="center"/>
            <w:hideMark/>
          </w:tcPr>
          <w:p w:rsidR="00972710" w:rsidRPr="00BA5C26" w:rsidRDefault="00972710"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4</w:t>
            </w:r>
          </w:p>
        </w:tc>
      </w:tr>
      <w:tr w:rsidR="00BA5C26" w:rsidRPr="00BA5C26" w:rsidTr="00BA5C26">
        <w:trPr>
          <w:cantSplit/>
          <w:trHeight w:val="1134"/>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972710" w:rsidRPr="00BA5C26" w:rsidRDefault="00972710" w:rsidP="00BA5C26">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70,0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72,5</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75,3</w:t>
            </w:r>
          </w:p>
        </w:tc>
        <w:tc>
          <w:tcPr>
            <w:tcW w:w="1134" w:type="dxa"/>
            <w:tcBorders>
              <w:top w:val="nil"/>
              <w:left w:val="nil"/>
              <w:bottom w:val="single" w:sz="4" w:space="0" w:color="auto"/>
              <w:right w:val="single" w:sz="4" w:space="0" w:color="auto"/>
            </w:tcBorders>
            <w:shd w:val="clear" w:color="auto" w:fill="auto"/>
            <w:vAlign w:val="center"/>
            <w:hideMark/>
          </w:tcPr>
          <w:p w:rsidR="00972710" w:rsidRPr="00BA5C26" w:rsidRDefault="00972710"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709" w:type="dxa"/>
            <w:tcBorders>
              <w:top w:val="nil"/>
              <w:left w:val="nil"/>
              <w:bottom w:val="single" w:sz="4" w:space="0" w:color="auto"/>
              <w:right w:val="single" w:sz="4" w:space="0" w:color="auto"/>
            </w:tcBorders>
            <w:shd w:val="clear" w:color="auto" w:fill="auto"/>
            <w:vAlign w:val="center"/>
            <w:hideMark/>
          </w:tcPr>
          <w:p w:rsidR="00972710" w:rsidRPr="00BA5C26" w:rsidRDefault="00972710"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vAlign w:val="center"/>
            <w:hideMark/>
          </w:tcPr>
          <w:p w:rsidR="00972710" w:rsidRPr="00BA5C26" w:rsidRDefault="00972710" w:rsidP="00BA5C26">
            <w:pPr>
              <w:jc w:val="right"/>
              <w:rPr>
                <w:rFonts w:ascii="Arial" w:hAnsi="Arial" w:cs="Arial"/>
                <w:b/>
                <w:bCs/>
                <w:color w:val="000000" w:themeColor="text1"/>
                <w:sz w:val="12"/>
                <w:szCs w:val="12"/>
              </w:rPr>
            </w:pPr>
            <w:r w:rsidRPr="00BA5C26">
              <w:rPr>
                <w:rFonts w:ascii="Arial" w:hAnsi="Arial" w:cs="Arial"/>
                <w:b/>
                <w:bCs/>
                <w:color w:val="000000" w:themeColor="text1"/>
                <w:sz w:val="12"/>
                <w:szCs w:val="12"/>
              </w:rPr>
              <w:t>4</w:t>
            </w:r>
          </w:p>
        </w:tc>
        <w:tc>
          <w:tcPr>
            <w:tcW w:w="425" w:type="dxa"/>
            <w:tcBorders>
              <w:top w:val="nil"/>
              <w:left w:val="nil"/>
              <w:bottom w:val="single" w:sz="4" w:space="0" w:color="auto"/>
              <w:right w:val="single" w:sz="4" w:space="0" w:color="auto"/>
            </w:tcBorders>
            <w:shd w:val="clear" w:color="auto" w:fill="auto"/>
            <w:vAlign w:val="center"/>
            <w:hideMark/>
          </w:tcPr>
          <w:p w:rsidR="00972710" w:rsidRPr="00BA5C26" w:rsidRDefault="00972710" w:rsidP="00BA5C26">
            <w:pPr>
              <w:jc w:val="right"/>
              <w:rPr>
                <w:rFonts w:ascii="Arial" w:hAnsi="Arial" w:cs="Arial"/>
                <w:b/>
                <w:bCs/>
                <w:color w:val="000000" w:themeColor="text1"/>
                <w:sz w:val="12"/>
                <w:szCs w:val="12"/>
              </w:rPr>
            </w:pPr>
            <w:r w:rsidRPr="00BA5C26">
              <w:rPr>
                <w:rFonts w:ascii="Arial" w:hAnsi="Arial" w:cs="Arial"/>
                <w:b/>
                <w:bCs/>
                <w:color w:val="000000" w:themeColor="text1"/>
                <w:sz w:val="12"/>
                <w:szCs w:val="12"/>
              </w:rPr>
              <w:t>4</w:t>
            </w:r>
          </w:p>
        </w:tc>
        <w:tc>
          <w:tcPr>
            <w:tcW w:w="709" w:type="dxa"/>
            <w:tcBorders>
              <w:top w:val="nil"/>
              <w:left w:val="nil"/>
              <w:bottom w:val="single" w:sz="4" w:space="0" w:color="auto"/>
              <w:right w:val="single" w:sz="4" w:space="0" w:color="auto"/>
            </w:tcBorders>
            <w:shd w:val="clear" w:color="auto" w:fill="auto"/>
            <w:vAlign w:val="center"/>
            <w:hideMark/>
          </w:tcPr>
          <w:p w:rsidR="00972710" w:rsidRPr="00BA5C26" w:rsidRDefault="00972710" w:rsidP="00BA5C26">
            <w:pPr>
              <w:jc w:val="right"/>
              <w:rPr>
                <w:rFonts w:ascii="Arial" w:hAnsi="Arial" w:cs="Arial"/>
                <w:b/>
                <w:bCs/>
                <w:color w:val="000000" w:themeColor="text1"/>
                <w:sz w:val="12"/>
                <w:szCs w:val="12"/>
              </w:rPr>
            </w:pPr>
            <w:r w:rsidRPr="00BA5C26">
              <w:rPr>
                <w:rFonts w:ascii="Arial" w:hAnsi="Arial" w:cs="Arial"/>
                <w:b/>
                <w:bCs/>
                <w:color w:val="000000" w:themeColor="text1"/>
                <w:sz w:val="12"/>
                <w:szCs w:val="12"/>
              </w:rPr>
              <w:t>4</w:t>
            </w:r>
          </w:p>
        </w:tc>
      </w:tr>
      <w:tr w:rsidR="00BA5C26" w:rsidRPr="00BA5C26" w:rsidTr="00BA5C26">
        <w:trPr>
          <w:cantSplit/>
          <w:trHeight w:val="232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972710" w:rsidRPr="00BA5C26" w:rsidRDefault="00972710" w:rsidP="00BA5C26">
            <w:pPr>
              <w:rPr>
                <w:rFonts w:ascii="Arial" w:hAnsi="Arial" w:cs="Arial"/>
                <w:color w:val="000000" w:themeColor="text1"/>
                <w:sz w:val="12"/>
                <w:szCs w:val="12"/>
              </w:rPr>
            </w:pPr>
            <w:r w:rsidRPr="00BA5C26">
              <w:rPr>
                <w:rFonts w:ascii="Arial" w:hAnsi="Arial" w:cs="Arial"/>
                <w:color w:val="000000" w:themeColor="text1"/>
                <w:sz w:val="12"/>
                <w:szCs w:val="12"/>
              </w:rPr>
              <w:t>Приобретение баннеров для проведения культурно-досуговых и культурно-массовых мероприятий</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2020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2022</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0808 7955702000 240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местный бюджет</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29,2</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30,3</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31,5</w:t>
            </w:r>
          </w:p>
        </w:tc>
        <w:tc>
          <w:tcPr>
            <w:tcW w:w="1134" w:type="dxa"/>
            <w:tcBorders>
              <w:top w:val="nil"/>
              <w:left w:val="nil"/>
              <w:bottom w:val="single" w:sz="4" w:space="0" w:color="auto"/>
              <w:right w:val="single" w:sz="4" w:space="0" w:color="auto"/>
            </w:tcBorders>
            <w:shd w:val="clear" w:color="auto" w:fill="auto"/>
            <w:vAlign w:val="center"/>
            <w:hideMark/>
          </w:tcPr>
          <w:p w:rsidR="00972710" w:rsidRPr="00BA5C26" w:rsidRDefault="00972710"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Показатель объема: количество проведенных мероприятий</w:t>
            </w:r>
          </w:p>
        </w:tc>
        <w:tc>
          <w:tcPr>
            <w:tcW w:w="709" w:type="dxa"/>
            <w:tcBorders>
              <w:top w:val="nil"/>
              <w:left w:val="nil"/>
              <w:bottom w:val="single" w:sz="4" w:space="0" w:color="auto"/>
              <w:right w:val="single" w:sz="4" w:space="0" w:color="auto"/>
            </w:tcBorders>
            <w:shd w:val="clear" w:color="auto" w:fill="auto"/>
            <w:vAlign w:val="center"/>
            <w:hideMark/>
          </w:tcPr>
          <w:p w:rsidR="00972710" w:rsidRPr="00BA5C26" w:rsidRDefault="00972710"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ед.</w:t>
            </w:r>
          </w:p>
        </w:tc>
        <w:tc>
          <w:tcPr>
            <w:tcW w:w="567" w:type="dxa"/>
            <w:tcBorders>
              <w:top w:val="nil"/>
              <w:left w:val="nil"/>
              <w:bottom w:val="single" w:sz="4" w:space="0" w:color="auto"/>
              <w:right w:val="single" w:sz="4" w:space="0" w:color="auto"/>
            </w:tcBorders>
            <w:shd w:val="clear" w:color="auto" w:fill="auto"/>
            <w:vAlign w:val="center"/>
            <w:hideMark/>
          </w:tcPr>
          <w:p w:rsidR="00972710" w:rsidRPr="00BA5C26" w:rsidRDefault="00972710"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4</w:t>
            </w:r>
          </w:p>
        </w:tc>
        <w:tc>
          <w:tcPr>
            <w:tcW w:w="425" w:type="dxa"/>
            <w:tcBorders>
              <w:top w:val="nil"/>
              <w:left w:val="nil"/>
              <w:bottom w:val="single" w:sz="4" w:space="0" w:color="auto"/>
              <w:right w:val="single" w:sz="4" w:space="0" w:color="auto"/>
            </w:tcBorders>
            <w:shd w:val="clear" w:color="auto" w:fill="auto"/>
            <w:vAlign w:val="center"/>
            <w:hideMark/>
          </w:tcPr>
          <w:p w:rsidR="00972710" w:rsidRPr="00BA5C26" w:rsidRDefault="00972710"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4</w:t>
            </w:r>
          </w:p>
        </w:tc>
        <w:tc>
          <w:tcPr>
            <w:tcW w:w="709" w:type="dxa"/>
            <w:tcBorders>
              <w:top w:val="nil"/>
              <w:left w:val="nil"/>
              <w:bottom w:val="single" w:sz="4" w:space="0" w:color="auto"/>
              <w:right w:val="single" w:sz="4" w:space="0" w:color="auto"/>
            </w:tcBorders>
            <w:shd w:val="clear" w:color="auto" w:fill="auto"/>
            <w:vAlign w:val="center"/>
            <w:hideMark/>
          </w:tcPr>
          <w:p w:rsidR="00972710" w:rsidRPr="00BA5C26" w:rsidRDefault="00972710"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4</w:t>
            </w:r>
          </w:p>
        </w:tc>
      </w:tr>
      <w:tr w:rsidR="00BA5C26" w:rsidRPr="00BA5C26" w:rsidTr="00BA5C26">
        <w:trPr>
          <w:cantSplit/>
          <w:trHeight w:val="1134"/>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972710" w:rsidRPr="00BA5C26" w:rsidRDefault="00972710" w:rsidP="00BA5C26">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29,2</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30,3</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31,4</w:t>
            </w:r>
          </w:p>
        </w:tc>
        <w:tc>
          <w:tcPr>
            <w:tcW w:w="1134" w:type="dxa"/>
            <w:tcBorders>
              <w:top w:val="nil"/>
              <w:left w:val="nil"/>
              <w:bottom w:val="single" w:sz="4" w:space="0" w:color="auto"/>
              <w:right w:val="single" w:sz="4" w:space="0" w:color="auto"/>
            </w:tcBorders>
            <w:shd w:val="clear" w:color="auto" w:fill="auto"/>
            <w:vAlign w:val="center"/>
            <w:hideMark/>
          </w:tcPr>
          <w:p w:rsidR="00972710" w:rsidRPr="00BA5C26" w:rsidRDefault="00972710"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709" w:type="dxa"/>
            <w:tcBorders>
              <w:top w:val="nil"/>
              <w:left w:val="nil"/>
              <w:bottom w:val="single" w:sz="4" w:space="0" w:color="auto"/>
              <w:right w:val="single" w:sz="4" w:space="0" w:color="auto"/>
            </w:tcBorders>
            <w:shd w:val="clear" w:color="auto" w:fill="auto"/>
            <w:vAlign w:val="center"/>
            <w:hideMark/>
          </w:tcPr>
          <w:p w:rsidR="00972710" w:rsidRPr="00BA5C26" w:rsidRDefault="00972710"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vAlign w:val="center"/>
            <w:hideMark/>
          </w:tcPr>
          <w:p w:rsidR="00972710" w:rsidRPr="00BA5C26" w:rsidRDefault="00972710" w:rsidP="00BA5C26">
            <w:pPr>
              <w:jc w:val="right"/>
              <w:rPr>
                <w:rFonts w:ascii="Arial" w:hAnsi="Arial" w:cs="Arial"/>
                <w:b/>
                <w:bCs/>
                <w:color w:val="000000" w:themeColor="text1"/>
                <w:sz w:val="12"/>
                <w:szCs w:val="12"/>
              </w:rPr>
            </w:pPr>
            <w:r w:rsidRPr="00BA5C26">
              <w:rPr>
                <w:rFonts w:ascii="Arial" w:hAnsi="Arial" w:cs="Arial"/>
                <w:b/>
                <w:bCs/>
                <w:color w:val="000000" w:themeColor="text1"/>
                <w:sz w:val="12"/>
                <w:szCs w:val="12"/>
              </w:rPr>
              <w:t>4</w:t>
            </w:r>
          </w:p>
        </w:tc>
        <w:tc>
          <w:tcPr>
            <w:tcW w:w="425" w:type="dxa"/>
            <w:tcBorders>
              <w:top w:val="nil"/>
              <w:left w:val="nil"/>
              <w:bottom w:val="single" w:sz="4" w:space="0" w:color="auto"/>
              <w:right w:val="single" w:sz="4" w:space="0" w:color="auto"/>
            </w:tcBorders>
            <w:shd w:val="clear" w:color="auto" w:fill="auto"/>
            <w:vAlign w:val="center"/>
            <w:hideMark/>
          </w:tcPr>
          <w:p w:rsidR="00972710" w:rsidRPr="00BA5C26" w:rsidRDefault="00972710" w:rsidP="00BA5C26">
            <w:pPr>
              <w:jc w:val="right"/>
              <w:rPr>
                <w:rFonts w:ascii="Arial" w:hAnsi="Arial" w:cs="Arial"/>
                <w:b/>
                <w:bCs/>
                <w:color w:val="000000" w:themeColor="text1"/>
                <w:sz w:val="12"/>
                <w:szCs w:val="12"/>
              </w:rPr>
            </w:pPr>
            <w:r w:rsidRPr="00BA5C26">
              <w:rPr>
                <w:rFonts w:ascii="Arial" w:hAnsi="Arial" w:cs="Arial"/>
                <w:b/>
                <w:bCs/>
                <w:color w:val="000000" w:themeColor="text1"/>
                <w:sz w:val="12"/>
                <w:szCs w:val="12"/>
              </w:rPr>
              <w:t>4</w:t>
            </w:r>
          </w:p>
        </w:tc>
        <w:tc>
          <w:tcPr>
            <w:tcW w:w="709" w:type="dxa"/>
            <w:tcBorders>
              <w:top w:val="nil"/>
              <w:left w:val="nil"/>
              <w:bottom w:val="single" w:sz="4" w:space="0" w:color="auto"/>
              <w:right w:val="single" w:sz="4" w:space="0" w:color="auto"/>
            </w:tcBorders>
            <w:shd w:val="clear" w:color="auto" w:fill="auto"/>
            <w:vAlign w:val="center"/>
            <w:hideMark/>
          </w:tcPr>
          <w:p w:rsidR="00972710" w:rsidRPr="00BA5C26" w:rsidRDefault="00972710" w:rsidP="00BA5C26">
            <w:pPr>
              <w:jc w:val="right"/>
              <w:rPr>
                <w:rFonts w:ascii="Arial" w:hAnsi="Arial" w:cs="Arial"/>
                <w:b/>
                <w:bCs/>
                <w:color w:val="000000" w:themeColor="text1"/>
                <w:sz w:val="12"/>
                <w:szCs w:val="12"/>
              </w:rPr>
            </w:pPr>
            <w:r w:rsidRPr="00BA5C26">
              <w:rPr>
                <w:rFonts w:ascii="Arial" w:hAnsi="Arial" w:cs="Arial"/>
                <w:b/>
                <w:bCs/>
                <w:color w:val="000000" w:themeColor="text1"/>
                <w:sz w:val="12"/>
                <w:szCs w:val="12"/>
              </w:rPr>
              <w:t>4</w:t>
            </w:r>
          </w:p>
        </w:tc>
      </w:tr>
      <w:tr w:rsidR="00BA5C26" w:rsidRPr="00BA5C26" w:rsidTr="00BA5C26">
        <w:trPr>
          <w:cantSplit/>
          <w:trHeight w:val="1134"/>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972710" w:rsidRPr="00BA5C26" w:rsidRDefault="00972710" w:rsidP="00BA5C26">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99,2</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102,8</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972710" w:rsidRPr="00BA5C26" w:rsidRDefault="00972710" w:rsidP="00BA5C26">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106,8</w:t>
            </w:r>
          </w:p>
        </w:tc>
        <w:tc>
          <w:tcPr>
            <w:tcW w:w="1134" w:type="dxa"/>
            <w:tcBorders>
              <w:top w:val="nil"/>
              <w:left w:val="nil"/>
              <w:bottom w:val="single" w:sz="4" w:space="0" w:color="auto"/>
              <w:right w:val="single" w:sz="4" w:space="0" w:color="auto"/>
            </w:tcBorders>
            <w:shd w:val="clear" w:color="auto" w:fill="auto"/>
            <w:noWrap/>
            <w:vAlign w:val="center"/>
            <w:hideMark/>
          </w:tcPr>
          <w:p w:rsidR="00972710" w:rsidRPr="00BA5C26" w:rsidRDefault="00972710" w:rsidP="00BA5C26">
            <w:pP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709" w:type="dxa"/>
            <w:tcBorders>
              <w:top w:val="nil"/>
              <w:left w:val="nil"/>
              <w:bottom w:val="single" w:sz="4" w:space="0" w:color="auto"/>
              <w:right w:val="single" w:sz="4" w:space="0" w:color="auto"/>
            </w:tcBorders>
            <w:shd w:val="clear" w:color="auto" w:fill="auto"/>
            <w:noWrap/>
            <w:vAlign w:val="center"/>
            <w:hideMark/>
          </w:tcPr>
          <w:p w:rsidR="00972710" w:rsidRPr="00BA5C26" w:rsidRDefault="00972710" w:rsidP="00BA5C26">
            <w:pP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vAlign w:val="center"/>
            <w:hideMark/>
          </w:tcPr>
          <w:p w:rsidR="00972710" w:rsidRPr="00BA5C26" w:rsidRDefault="00972710" w:rsidP="00BA5C26">
            <w:pPr>
              <w:jc w:val="right"/>
              <w:rPr>
                <w:rFonts w:ascii="Arial" w:hAnsi="Arial" w:cs="Arial"/>
                <w:b/>
                <w:bCs/>
                <w:color w:val="000000" w:themeColor="text1"/>
                <w:sz w:val="12"/>
                <w:szCs w:val="12"/>
              </w:rPr>
            </w:pPr>
            <w:r w:rsidRPr="00BA5C26">
              <w:rPr>
                <w:rFonts w:ascii="Arial" w:hAnsi="Arial" w:cs="Arial"/>
                <w:b/>
                <w:bCs/>
                <w:color w:val="000000" w:themeColor="text1"/>
                <w:sz w:val="12"/>
                <w:szCs w:val="12"/>
              </w:rPr>
              <w:t>4</w:t>
            </w:r>
          </w:p>
        </w:tc>
        <w:tc>
          <w:tcPr>
            <w:tcW w:w="425" w:type="dxa"/>
            <w:tcBorders>
              <w:top w:val="nil"/>
              <w:left w:val="nil"/>
              <w:bottom w:val="single" w:sz="4" w:space="0" w:color="auto"/>
              <w:right w:val="single" w:sz="4" w:space="0" w:color="auto"/>
            </w:tcBorders>
            <w:shd w:val="clear" w:color="auto" w:fill="auto"/>
            <w:vAlign w:val="center"/>
            <w:hideMark/>
          </w:tcPr>
          <w:p w:rsidR="00972710" w:rsidRPr="00BA5C26" w:rsidRDefault="00972710" w:rsidP="00BA5C26">
            <w:pPr>
              <w:jc w:val="right"/>
              <w:rPr>
                <w:rFonts w:ascii="Arial" w:hAnsi="Arial" w:cs="Arial"/>
                <w:b/>
                <w:bCs/>
                <w:color w:val="000000" w:themeColor="text1"/>
                <w:sz w:val="12"/>
                <w:szCs w:val="12"/>
              </w:rPr>
            </w:pPr>
            <w:r w:rsidRPr="00BA5C26">
              <w:rPr>
                <w:rFonts w:ascii="Arial" w:hAnsi="Arial" w:cs="Arial"/>
                <w:b/>
                <w:bCs/>
                <w:color w:val="000000" w:themeColor="text1"/>
                <w:sz w:val="12"/>
                <w:szCs w:val="12"/>
              </w:rPr>
              <w:t>4</w:t>
            </w:r>
          </w:p>
        </w:tc>
        <w:tc>
          <w:tcPr>
            <w:tcW w:w="709" w:type="dxa"/>
            <w:tcBorders>
              <w:top w:val="nil"/>
              <w:left w:val="nil"/>
              <w:bottom w:val="single" w:sz="4" w:space="0" w:color="auto"/>
              <w:right w:val="single" w:sz="4" w:space="0" w:color="auto"/>
            </w:tcBorders>
            <w:shd w:val="clear" w:color="auto" w:fill="auto"/>
            <w:vAlign w:val="center"/>
            <w:hideMark/>
          </w:tcPr>
          <w:p w:rsidR="00972710" w:rsidRPr="00BA5C26" w:rsidRDefault="00972710" w:rsidP="00BA5C26">
            <w:pPr>
              <w:jc w:val="right"/>
              <w:rPr>
                <w:rFonts w:ascii="Arial" w:hAnsi="Arial" w:cs="Arial"/>
                <w:b/>
                <w:bCs/>
                <w:color w:val="000000" w:themeColor="text1"/>
                <w:sz w:val="12"/>
                <w:szCs w:val="12"/>
              </w:rPr>
            </w:pPr>
            <w:r w:rsidRPr="00BA5C26">
              <w:rPr>
                <w:rFonts w:ascii="Arial" w:hAnsi="Arial" w:cs="Arial"/>
                <w:b/>
                <w:bCs/>
                <w:color w:val="000000" w:themeColor="text1"/>
                <w:sz w:val="12"/>
                <w:szCs w:val="12"/>
              </w:rPr>
              <w:t>4</w:t>
            </w:r>
          </w:p>
        </w:tc>
      </w:tr>
    </w:tbl>
    <w:p w:rsidR="00972710" w:rsidRPr="00BA5C26" w:rsidRDefault="00972710" w:rsidP="00972710">
      <w:pPr>
        <w:autoSpaceDE w:val="0"/>
        <w:autoSpaceDN w:val="0"/>
        <w:adjustRightInd w:val="0"/>
        <w:ind w:left="360"/>
        <w:jc w:val="center"/>
        <w:rPr>
          <w:rFonts w:ascii="Arial" w:hAnsi="Arial" w:cs="Arial"/>
          <w:b/>
          <w:bCs/>
          <w:color w:val="000000" w:themeColor="text1"/>
          <w:sz w:val="20"/>
          <w:szCs w:val="20"/>
        </w:rPr>
      </w:pPr>
      <w:r w:rsidRPr="00BA5C26">
        <w:rPr>
          <w:rFonts w:ascii="Arial" w:hAnsi="Arial" w:cs="Arial"/>
          <w:b/>
          <w:bCs/>
          <w:color w:val="000000" w:themeColor="text1"/>
          <w:sz w:val="20"/>
          <w:szCs w:val="20"/>
        </w:rPr>
        <w:t>5. Оценка социально-экономической эффективности муниципальной программы</w:t>
      </w:r>
    </w:p>
    <w:p w:rsidR="00972710" w:rsidRPr="00BA5C26" w:rsidRDefault="00972710" w:rsidP="00972710">
      <w:pPr>
        <w:autoSpaceDE w:val="0"/>
        <w:autoSpaceDN w:val="0"/>
        <w:adjustRightInd w:val="0"/>
        <w:jc w:val="both"/>
        <w:rPr>
          <w:rFonts w:ascii="Arial" w:hAnsi="Arial" w:cs="Arial"/>
          <w:iCs/>
          <w:color w:val="000000" w:themeColor="text1"/>
          <w:sz w:val="20"/>
          <w:szCs w:val="20"/>
        </w:rPr>
      </w:pPr>
      <w:r w:rsidRPr="00BA5C26">
        <w:rPr>
          <w:rFonts w:ascii="Arial" w:hAnsi="Arial" w:cs="Arial"/>
          <w:color w:val="000000" w:themeColor="text1"/>
          <w:sz w:val="20"/>
          <w:szCs w:val="20"/>
        </w:rPr>
        <w:tab/>
        <w:t>Оценка эффективности реализации Программы проводится ответственным исполнителем ежегодно, по результатам завершения этапов выполнения Программы, а также по итогам завершения реализации Программы в целом</w:t>
      </w:r>
      <w:r w:rsidRPr="00BA5C26">
        <w:rPr>
          <w:rFonts w:ascii="Arial" w:hAnsi="Arial" w:cs="Arial"/>
          <w:i/>
          <w:iCs/>
          <w:color w:val="000000" w:themeColor="text1"/>
          <w:sz w:val="20"/>
          <w:szCs w:val="20"/>
        </w:rPr>
        <w:t>.</w:t>
      </w:r>
      <w:r w:rsidRPr="00BA5C26">
        <w:rPr>
          <w:rFonts w:ascii="Arial" w:hAnsi="Arial" w:cs="Arial"/>
          <w:color w:val="000000" w:themeColor="text1"/>
          <w:sz w:val="20"/>
          <w:szCs w:val="20"/>
        </w:rPr>
        <w:t xml:space="preserve"> </w:t>
      </w:r>
    </w:p>
    <w:p w:rsidR="00972710" w:rsidRPr="00BA5C26" w:rsidRDefault="00972710" w:rsidP="00972710">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ab/>
        <w:t>Ответственный исполнитель Программы по окончании каждого года действия  Программы составляет отчетный доклад с оценкой эффективности реализации Программы путем установления степени достижения ожидаемых результатов, а также путем сравнения полученных значений показателей.</w:t>
      </w:r>
    </w:p>
    <w:p w:rsidR="00972710" w:rsidRPr="00BA5C26" w:rsidRDefault="00972710" w:rsidP="00972710">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При проведении оценки эффективности реализации Программы учитываются сведения соисполнителей Программы о результатах выполнения мероприятий.</w:t>
      </w:r>
    </w:p>
    <w:p w:rsidR="00972710" w:rsidRPr="00BA5C26" w:rsidRDefault="00972710" w:rsidP="00972710">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Оценка эффективности реализации Программы включает:</w:t>
      </w:r>
    </w:p>
    <w:p w:rsidR="00972710" w:rsidRPr="00BA5C26" w:rsidRDefault="00972710" w:rsidP="00972710">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 оценку эффективности реализации Программы по уровню выполнения, характеризующих эффективность Программы;</w:t>
      </w:r>
    </w:p>
    <w:p w:rsidR="00972710" w:rsidRPr="00BA5C26" w:rsidRDefault="00972710" w:rsidP="00972710">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подведение итогов выполнения Плана мероприятий Программы в целом и результатов, достигнутых по каждому мероприятию;</w:t>
      </w:r>
    </w:p>
    <w:p w:rsidR="00972710" w:rsidRPr="00BA5C26" w:rsidRDefault="00972710" w:rsidP="00972710">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оценку полноты и эффективности использования бюджетных средств, выделенных на Программу;</w:t>
      </w:r>
    </w:p>
    <w:p w:rsidR="00972710" w:rsidRPr="00BA5C26" w:rsidRDefault="00972710" w:rsidP="00972710">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оценку степени достижения целей и решения задач Программы в целом.</w:t>
      </w:r>
    </w:p>
    <w:p w:rsidR="00972710" w:rsidRPr="00BA5C26" w:rsidRDefault="00972710" w:rsidP="00972710">
      <w:pPr>
        <w:autoSpaceDE w:val="0"/>
        <w:autoSpaceDN w:val="0"/>
        <w:adjustRightInd w:val="0"/>
        <w:ind w:left="539"/>
        <w:jc w:val="both"/>
        <w:rPr>
          <w:rFonts w:ascii="Arial" w:hAnsi="Arial" w:cs="Arial"/>
          <w:color w:val="000000" w:themeColor="text1"/>
          <w:sz w:val="20"/>
          <w:szCs w:val="20"/>
        </w:rPr>
      </w:pPr>
      <w:r w:rsidRPr="00BA5C26">
        <w:rPr>
          <w:rFonts w:ascii="Arial" w:hAnsi="Arial" w:cs="Arial"/>
          <w:color w:val="000000" w:themeColor="text1"/>
          <w:sz w:val="20"/>
          <w:szCs w:val="20"/>
        </w:rPr>
        <w:t>Выполнение Программы позволит достичь следующих результатов:</w:t>
      </w:r>
    </w:p>
    <w:p w:rsidR="00972710" w:rsidRPr="00BA5C26" w:rsidRDefault="00972710" w:rsidP="00972710">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xml:space="preserve">- укрепление единого культурного пространства, культурных связей в Молчановском сельском поселения; </w:t>
      </w:r>
    </w:p>
    <w:p w:rsidR="00972710" w:rsidRPr="00BA5C26" w:rsidRDefault="00972710" w:rsidP="00972710">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обеспечение равного доступа к культурным ценностям для разных возрастных и социальных групп;</w:t>
      </w:r>
    </w:p>
    <w:p w:rsidR="00972710" w:rsidRPr="00BA5C26" w:rsidRDefault="00972710" w:rsidP="00972710">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создание благоприятных условий для вовлечения граждан в творческую деятельность, освоение новых форм и направлений работы;</w:t>
      </w:r>
    </w:p>
    <w:p w:rsidR="00972710" w:rsidRPr="00BA5C26" w:rsidRDefault="00972710" w:rsidP="00972710">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расширение ассортимента услуг, предоставляемых в сфере культуры на территории Молчановского сельского поселения;</w:t>
      </w:r>
    </w:p>
    <w:p w:rsidR="00972710" w:rsidRPr="00BA5C26" w:rsidRDefault="00972710" w:rsidP="00972710">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рост зрительского интереса к проводимым культурно-досуговым мероприятиям, увеличение уровня охвата жителей нестационарным культурным обслуживанием;</w:t>
      </w:r>
    </w:p>
    <w:p w:rsidR="00972710" w:rsidRPr="00BA5C26" w:rsidRDefault="00972710" w:rsidP="00972710">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активизация процессов в области общественного управления;</w:t>
      </w:r>
    </w:p>
    <w:p w:rsidR="00972710" w:rsidRPr="00BA5C26" w:rsidRDefault="00972710" w:rsidP="00972710">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наполнение культурными событиями общественной жизни;</w:t>
      </w:r>
    </w:p>
    <w:p w:rsidR="00972710" w:rsidRPr="00BA5C26" w:rsidRDefault="00972710" w:rsidP="00972710">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формирование благоприятного социального климата в Молчановского сельском поселении;</w:t>
      </w:r>
    </w:p>
    <w:p w:rsidR="00972710" w:rsidRPr="00BA5C26" w:rsidRDefault="00972710" w:rsidP="00972710">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улучшение имиджа муниципального образования;</w:t>
      </w:r>
    </w:p>
    <w:p w:rsidR="00972710" w:rsidRPr="00BA5C26" w:rsidRDefault="00972710" w:rsidP="00972710">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оптимизации расходования бюджетных средств, сосредоточение ресурсов на решении приоритетных задач в области культуры, модернизация ее материальной базы;</w:t>
      </w:r>
    </w:p>
    <w:p w:rsidR="00972710" w:rsidRPr="00BA5C26" w:rsidRDefault="00972710" w:rsidP="00972710">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обеспечение повышения эффективности процесса управления в сфере культуры, создание условий для организационного взаимодействия по вертикальным и горизонтальным связям.</w:t>
      </w:r>
    </w:p>
    <w:p w:rsidR="00972710" w:rsidRPr="00BA5C26" w:rsidRDefault="00972710" w:rsidP="00972710">
      <w:pPr>
        <w:autoSpaceDE w:val="0"/>
        <w:autoSpaceDN w:val="0"/>
        <w:adjustRightInd w:val="0"/>
        <w:rPr>
          <w:rFonts w:ascii="Arial" w:hAnsi="Arial" w:cs="Arial"/>
          <w:color w:val="000000" w:themeColor="text1"/>
          <w:sz w:val="20"/>
          <w:szCs w:val="20"/>
        </w:rPr>
      </w:pPr>
    </w:p>
    <w:p w:rsidR="00972710" w:rsidRPr="00BA5C26" w:rsidRDefault="00972710" w:rsidP="00972710">
      <w:pPr>
        <w:autoSpaceDE w:val="0"/>
        <w:autoSpaceDN w:val="0"/>
        <w:adjustRightInd w:val="0"/>
        <w:ind w:left="540"/>
        <w:jc w:val="center"/>
        <w:rPr>
          <w:rFonts w:ascii="Arial" w:hAnsi="Arial" w:cs="Arial"/>
          <w:b/>
          <w:bCs/>
          <w:color w:val="000000" w:themeColor="text1"/>
          <w:sz w:val="20"/>
          <w:szCs w:val="20"/>
        </w:rPr>
      </w:pPr>
      <w:r w:rsidRPr="00BA5C26">
        <w:rPr>
          <w:rFonts w:ascii="Arial" w:hAnsi="Arial" w:cs="Arial"/>
          <w:b/>
          <w:bCs/>
          <w:color w:val="000000" w:themeColor="text1"/>
          <w:sz w:val="20"/>
          <w:szCs w:val="20"/>
        </w:rPr>
        <w:t>6. Механизм реализации Программы</w:t>
      </w:r>
    </w:p>
    <w:p w:rsidR="00972710" w:rsidRPr="00BA5C26" w:rsidRDefault="00972710" w:rsidP="00972710">
      <w:pPr>
        <w:autoSpaceDE w:val="0"/>
        <w:autoSpaceDN w:val="0"/>
        <w:adjustRightInd w:val="0"/>
        <w:ind w:firstLine="540"/>
        <w:jc w:val="both"/>
        <w:rPr>
          <w:rFonts w:ascii="Arial" w:hAnsi="Arial" w:cs="Arial"/>
          <w:color w:val="000000" w:themeColor="text1"/>
          <w:sz w:val="20"/>
          <w:szCs w:val="20"/>
        </w:rPr>
      </w:pPr>
      <w:r w:rsidRPr="00BA5C26">
        <w:rPr>
          <w:rFonts w:ascii="Arial" w:hAnsi="Arial" w:cs="Arial"/>
          <w:color w:val="000000" w:themeColor="text1"/>
          <w:sz w:val="20"/>
          <w:szCs w:val="20"/>
        </w:rPr>
        <w:t>Механизмы реализации Программы представляют собой скоординированные по срокам и направлениям действия исполнителей с учетом современных требований и тенденций развития культуры, исходя из реальной социально-экономической ситуации в Молчановского сельском поселении. В зависимости от изменения задач на разной стадии исполнения отдельные мероприятия Программы могут быть заменены на другие, в большей степени отвечающие задачам конкретного периода.</w:t>
      </w:r>
    </w:p>
    <w:p w:rsidR="00972710" w:rsidRPr="00BA5C26" w:rsidRDefault="00972710" w:rsidP="00972710">
      <w:pPr>
        <w:autoSpaceDE w:val="0"/>
        <w:autoSpaceDN w:val="0"/>
        <w:adjustRightInd w:val="0"/>
        <w:ind w:firstLine="540"/>
        <w:jc w:val="both"/>
        <w:rPr>
          <w:rFonts w:ascii="Arial" w:hAnsi="Arial" w:cs="Arial"/>
          <w:color w:val="000000" w:themeColor="text1"/>
          <w:sz w:val="20"/>
          <w:szCs w:val="20"/>
        </w:rPr>
      </w:pPr>
      <w:r w:rsidRPr="00BA5C26">
        <w:rPr>
          <w:rFonts w:ascii="Arial" w:hAnsi="Arial" w:cs="Arial"/>
          <w:color w:val="000000" w:themeColor="text1"/>
          <w:sz w:val="20"/>
          <w:szCs w:val="20"/>
        </w:rPr>
        <w:t>Финансирование программных мероприятий осуществляется в соответствии с нормативными правовыми актами Администрации Молчановского сельского поселения, принятыми согласно действующему законодательству Российской Федерации и Томской области.</w:t>
      </w:r>
    </w:p>
    <w:p w:rsidR="00972710" w:rsidRPr="00BA5C26" w:rsidRDefault="00972710" w:rsidP="00972710">
      <w:pPr>
        <w:autoSpaceDE w:val="0"/>
        <w:autoSpaceDN w:val="0"/>
        <w:adjustRightInd w:val="0"/>
        <w:ind w:firstLine="540"/>
        <w:jc w:val="both"/>
        <w:rPr>
          <w:rFonts w:ascii="Arial" w:hAnsi="Arial" w:cs="Arial"/>
          <w:color w:val="000000" w:themeColor="text1"/>
          <w:sz w:val="20"/>
          <w:szCs w:val="20"/>
        </w:rPr>
      </w:pPr>
      <w:r w:rsidRPr="00BA5C26">
        <w:rPr>
          <w:rFonts w:ascii="Arial" w:hAnsi="Arial" w:cs="Arial"/>
          <w:color w:val="000000" w:themeColor="text1"/>
          <w:sz w:val="20"/>
          <w:szCs w:val="20"/>
        </w:rPr>
        <w:t xml:space="preserve">Общее руководство и текущее управление по реализации  мероприятий, предусмотренных Программой, оценку эффективности осуществляет специалист, ответственный за реализацию социальной политики в поселении. </w:t>
      </w:r>
    </w:p>
    <w:p w:rsidR="00972710" w:rsidRPr="00BA5C26" w:rsidRDefault="00972710" w:rsidP="00972710">
      <w:pPr>
        <w:autoSpaceDE w:val="0"/>
        <w:autoSpaceDN w:val="0"/>
        <w:adjustRightInd w:val="0"/>
        <w:ind w:firstLine="540"/>
        <w:jc w:val="both"/>
        <w:rPr>
          <w:rFonts w:ascii="Arial" w:hAnsi="Arial" w:cs="Arial"/>
          <w:color w:val="000000" w:themeColor="text1"/>
          <w:sz w:val="20"/>
          <w:szCs w:val="20"/>
        </w:rPr>
      </w:pPr>
      <w:r w:rsidRPr="00BA5C26">
        <w:rPr>
          <w:rFonts w:ascii="Arial" w:hAnsi="Arial" w:cs="Arial"/>
          <w:color w:val="000000" w:themeColor="text1"/>
          <w:sz w:val="20"/>
          <w:szCs w:val="20"/>
        </w:rPr>
        <w:t xml:space="preserve">Учреждения культуры, участвующие в реализации Программы, планируют работу по Программе, проводят мероприятия в рамках Программы, ежеквартально представляют информацию о ходе ее выполнения. </w:t>
      </w:r>
    </w:p>
    <w:p w:rsidR="00972710" w:rsidRPr="00BA5C26" w:rsidRDefault="00972710" w:rsidP="00972710">
      <w:pPr>
        <w:autoSpaceDE w:val="0"/>
        <w:autoSpaceDN w:val="0"/>
        <w:adjustRightInd w:val="0"/>
        <w:ind w:firstLine="540"/>
        <w:jc w:val="both"/>
        <w:rPr>
          <w:rFonts w:ascii="Arial" w:hAnsi="Arial" w:cs="Arial"/>
          <w:color w:val="000000" w:themeColor="text1"/>
          <w:sz w:val="20"/>
          <w:szCs w:val="20"/>
        </w:rPr>
      </w:pPr>
      <w:r w:rsidRPr="00BA5C26">
        <w:rPr>
          <w:rFonts w:ascii="Arial" w:hAnsi="Arial" w:cs="Arial"/>
          <w:color w:val="000000" w:themeColor="text1"/>
          <w:sz w:val="20"/>
          <w:szCs w:val="20"/>
        </w:rPr>
        <w:t xml:space="preserve">Ответственный специалист ежегодно в установленном порядке вносит предложения по уточнению перечня программных мероприятий на очередной финансовый год, о перераспределении финансовых ресурсов между программными мероприятиями, изменении сроков выполнения мероприятий, участвует в обсуждении вопросов, связанных с реализацией и финансированием Программы,  готовит бюджетную заявку на очередной финансовый год. </w:t>
      </w:r>
    </w:p>
    <w:p w:rsidR="00972710" w:rsidRPr="00BA5C26" w:rsidRDefault="00972710" w:rsidP="00972710">
      <w:pPr>
        <w:autoSpaceDE w:val="0"/>
        <w:autoSpaceDN w:val="0"/>
        <w:adjustRightInd w:val="0"/>
        <w:ind w:firstLine="540"/>
        <w:jc w:val="both"/>
        <w:rPr>
          <w:rFonts w:ascii="Arial" w:hAnsi="Arial" w:cs="Arial"/>
          <w:b/>
          <w:bCs/>
          <w:color w:val="000000" w:themeColor="text1"/>
          <w:sz w:val="20"/>
          <w:szCs w:val="20"/>
        </w:rPr>
      </w:pPr>
      <w:r w:rsidRPr="00BA5C26">
        <w:rPr>
          <w:rFonts w:ascii="Arial" w:hAnsi="Arial" w:cs="Arial"/>
          <w:color w:val="000000" w:themeColor="text1"/>
          <w:sz w:val="20"/>
          <w:szCs w:val="20"/>
        </w:rPr>
        <w:t>Управление реализацией Программы, контролирующее выполнение намеченных мероприятий, целевое использование выделенных ассигнований осуществляет муниципальный заказчик – Администрация Молчановского сельского поселения</w:t>
      </w:r>
    </w:p>
    <w:p w:rsidR="00972710" w:rsidRPr="00BA5C26" w:rsidRDefault="00972710" w:rsidP="00972710">
      <w:pPr>
        <w:autoSpaceDE w:val="0"/>
        <w:autoSpaceDN w:val="0"/>
        <w:adjustRightInd w:val="0"/>
        <w:ind w:firstLine="540"/>
        <w:jc w:val="both"/>
        <w:rPr>
          <w:rFonts w:ascii="Arial" w:hAnsi="Arial" w:cs="Arial"/>
          <w:color w:val="000000" w:themeColor="text1"/>
          <w:sz w:val="20"/>
          <w:szCs w:val="20"/>
        </w:rPr>
      </w:pPr>
      <w:r w:rsidRPr="00BA5C26">
        <w:rPr>
          <w:rFonts w:ascii="Arial" w:hAnsi="Arial" w:cs="Arial"/>
          <w:color w:val="000000" w:themeColor="text1"/>
          <w:sz w:val="20"/>
          <w:szCs w:val="20"/>
        </w:rPr>
        <w:t>Глава Молчановского сельского поселения осуществляет общий контроль за реализацией Программы, в части рассмотрения отчетности контроль осуществляет главный бухгалтер.</w:t>
      </w:r>
    </w:p>
    <w:p w:rsidR="00972710" w:rsidRPr="00BA5C26" w:rsidRDefault="00972710" w:rsidP="00972710">
      <w:pPr>
        <w:autoSpaceDE w:val="0"/>
        <w:autoSpaceDN w:val="0"/>
        <w:adjustRightInd w:val="0"/>
        <w:ind w:firstLine="540"/>
        <w:jc w:val="both"/>
        <w:rPr>
          <w:rFonts w:ascii="Arial" w:hAnsi="Arial" w:cs="Arial"/>
          <w:color w:val="000000" w:themeColor="text1"/>
          <w:sz w:val="20"/>
          <w:szCs w:val="20"/>
        </w:rPr>
      </w:pPr>
      <w:r w:rsidRPr="00BA5C26">
        <w:rPr>
          <w:rFonts w:ascii="Arial" w:hAnsi="Arial" w:cs="Arial"/>
          <w:color w:val="000000" w:themeColor="text1"/>
          <w:sz w:val="20"/>
          <w:szCs w:val="20"/>
        </w:rPr>
        <w:t>Контроль целевого и эффективного использования бюджетных средств осуществляет главный специалист по финансовым вопросам.</w:t>
      </w:r>
    </w:p>
    <w:p w:rsidR="00972710" w:rsidRPr="00BA5C26" w:rsidRDefault="00972710" w:rsidP="00972710">
      <w:pPr>
        <w:autoSpaceDE w:val="0"/>
        <w:autoSpaceDN w:val="0"/>
        <w:adjustRightInd w:val="0"/>
        <w:ind w:firstLine="540"/>
        <w:jc w:val="both"/>
        <w:rPr>
          <w:rFonts w:ascii="Arial" w:hAnsi="Arial" w:cs="Arial"/>
          <w:color w:val="000000" w:themeColor="text1"/>
          <w:sz w:val="20"/>
          <w:szCs w:val="20"/>
        </w:rPr>
      </w:pPr>
      <w:r w:rsidRPr="00BA5C26">
        <w:rPr>
          <w:rFonts w:ascii="Arial" w:hAnsi="Arial" w:cs="Arial"/>
          <w:color w:val="000000" w:themeColor="text1"/>
          <w:sz w:val="20"/>
          <w:szCs w:val="20"/>
        </w:rPr>
        <w:t>Бюджетная составляющая Программы контролируется в соответствии с действующим законодательством</w:t>
      </w:r>
    </w:p>
    <w:p w:rsidR="00972710" w:rsidRPr="00BA5C26" w:rsidRDefault="00972710" w:rsidP="00972710">
      <w:pPr>
        <w:autoSpaceDE w:val="0"/>
        <w:autoSpaceDN w:val="0"/>
        <w:adjustRightInd w:val="0"/>
        <w:outlineLvl w:val="2"/>
        <w:rPr>
          <w:rFonts w:ascii="Arial" w:hAnsi="Arial" w:cs="Arial"/>
          <w:b/>
          <w:color w:val="000000" w:themeColor="text1"/>
          <w:sz w:val="20"/>
          <w:szCs w:val="20"/>
        </w:rPr>
      </w:pPr>
    </w:p>
    <w:p w:rsidR="00972710" w:rsidRPr="00BA5C26" w:rsidRDefault="00972710" w:rsidP="00972710">
      <w:pPr>
        <w:autoSpaceDE w:val="0"/>
        <w:autoSpaceDN w:val="0"/>
        <w:adjustRightInd w:val="0"/>
        <w:outlineLvl w:val="2"/>
        <w:rPr>
          <w:rFonts w:ascii="Arial" w:hAnsi="Arial" w:cs="Arial"/>
          <w:color w:val="000000" w:themeColor="text1"/>
        </w:rPr>
      </w:pPr>
      <w:r w:rsidRPr="00BA5C26">
        <w:rPr>
          <w:rFonts w:ascii="Arial" w:hAnsi="Arial" w:cs="Arial"/>
          <w:color w:val="000000" w:themeColor="text1"/>
          <w:sz w:val="20"/>
          <w:szCs w:val="20"/>
        </w:rPr>
        <w:t xml:space="preserve">Глава Молчановского сельского поселения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 (подпись)                   </w:t>
      </w:r>
      <w:r w:rsidR="00555556" w:rsidRPr="00BA5C26">
        <w:rPr>
          <w:rFonts w:ascii="Arial" w:hAnsi="Arial" w:cs="Arial"/>
          <w:color w:val="000000" w:themeColor="text1"/>
          <w:sz w:val="20"/>
          <w:szCs w:val="20"/>
        </w:rPr>
        <w:t xml:space="preserve">     </w:t>
      </w:r>
      <w:r w:rsidRPr="00BA5C26">
        <w:rPr>
          <w:rFonts w:ascii="Arial" w:hAnsi="Arial" w:cs="Arial"/>
          <w:color w:val="000000" w:themeColor="text1"/>
          <w:sz w:val="20"/>
          <w:szCs w:val="20"/>
        </w:rPr>
        <w:t>А.Л. Гензе</w:t>
      </w:r>
    </w:p>
    <w:p w:rsidR="002C1787" w:rsidRPr="00BA5C26" w:rsidRDefault="002C1787" w:rsidP="0097271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color w:val="000000" w:themeColor="text1"/>
          <w:sz w:val="20"/>
          <w:szCs w:val="20"/>
        </w:rPr>
      </w:pPr>
    </w:p>
    <w:p w:rsidR="00433DBC" w:rsidRPr="00BA5C26" w:rsidRDefault="00433DBC" w:rsidP="00433DB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eastAsia="Courier New"/>
          <w:color w:val="000000" w:themeColor="text1"/>
          <w:sz w:val="20"/>
          <w:szCs w:val="20"/>
          <w:lang w:eastAsia="ar-SA"/>
        </w:rPr>
      </w:pPr>
      <w:r w:rsidRPr="00BA5C26">
        <w:rPr>
          <w:rFonts w:eastAsia="Courier New"/>
          <w:color w:val="000000" w:themeColor="text1"/>
          <w:sz w:val="20"/>
          <w:szCs w:val="20"/>
          <w:lang w:eastAsia="ar-SA"/>
        </w:rPr>
        <w:t>*  -  *  -  *</w:t>
      </w:r>
    </w:p>
    <w:p w:rsidR="00555556" w:rsidRPr="00BA5C26" w:rsidRDefault="00555556" w:rsidP="00433DB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color w:val="000000" w:themeColor="text1"/>
          <w:sz w:val="20"/>
          <w:szCs w:val="20"/>
        </w:rPr>
      </w:pPr>
    </w:p>
    <w:p w:rsidR="00555556" w:rsidRPr="00BA5C26" w:rsidRDefault="00555556" w:rsidP="00555556">
      <w:pPr>
        <w:jc w:val="center"/>
        <w:rPr>
          <w:rFonts w:ascii="Arial" w:hAnsi="Arial" w:cs="Arial"/>
          <w:color w:val="000000" w:themeColor="text1"/>
          <w:sz w:val="20"/>
          <w:szCs w:val="20"/>
        </w:rPr>
      </w:pPr>
      <w:r w:rsidRPr="00BA5C26">
        <w:rPr>
          <w:rFonts w:ascii="Arial" w:hAnsi="Arial" w:cs="Arial"/>
          <w:color w:val="000000" w:themeColor="text1"/>
          <w:sz w:val="20"/>
          <w:szCs w:val="20"/>
        </w:rPr>
        <w:t>ПОСТАНОВЛЕНИЕ</w:t>
      </w:r>
    </w:p>
    <w:p w:rsidR="00555556" w:rsidRPr="00BA5C26" w:rsidRDefault="00555556" w:rsidP="00555556">
      <w:pPr>
        <w:pStyle w:val="afb"/>
        <w:tabs>
          <w:tab w:val="clear" w:pos="6804"/>
        </w:tabs>
        <w:spacing w:before="0" w:line="360" w:lineRule="auto"/>
        <w:rPr>
          <w:color w:val="000000" w:themeColor="text1"/>
          <w:sz w:val="20"/>
        </w:rPr>
      </w:pPr>
      <w:r w:rsidRPr="00BA5C26">
        <w:rPr>
          <w:rFonts w:ascii="Arial" w:hAnsi="Arial" w:cs="Arial"/>
          <w:color w:val="000000" w:themeColor="text1"/>
          <w:sz w:val="20"/>
        </w:rPr>
        <w:t>«30» декабря 2019 г.</w:t>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r>
      <w:r w:rsidRPr="00BA5C26">
        <w:rPr>
          <w:rFonts w:ascii="Arial" w:hAnsi="Arial" w:cs="Arial"/>
          <w:color w:val="000000" w:themeColor="text1"/>
          <w:sz w:val="20"/>
        </w:rPr>
        <w:tab/>
        <w:t xml:space="preserve">                                                 </w:t>
      </w:r>
      <w:r w:rsidRPr="00BA5C26">
        <w:rPr>
          <w:rFonts w:ascii="Arial" w:hAnsi="Arial" w:cs="Arial"/>
          <w:color w:val="000000" w:themeColor="text1"/>
          <w:sz w:val="20"/>
        </w:rPr>
        <w:tab/>
      </w:r>
      <w:r w:rsidRPr="00BA5C26">
        <w:rPr>
          <w:rFonts w:ascii="Arial" w:hAnsi="Arial" w:cs="Arial"/>
          <w:color w:val="000000" w:themeColor="text1"/>
          <w:sz w:val="20"/>
        </w:rPr>
        <w:tab/>
        <w:t xml:space="preserve">         №334</w:t>
      </w:r>
    </w:p>
    <w:p w:rsidR="00555556" w:rsidRPr="00BA5C26" w:rsidRDefault="00555556" w:rsidP="00555556">
      <w:pPr>
        <w:autoSpaceDE w:val="0"/>
        <w:autoSpaceDN w:val="0"/>
        <w:adjustRightInd w:val="0"/>
        <w:jc w:val="center"/>
        <w:rPr>
          <w:rFonts w:ascii="Arial" w:hAnsi="Arial" w:cs="Arial"/>
          <w:color w:val="000000" w:themeColor="text1"/>
          <w:sz w:val="20"/>
          <w:szCs w:val="20"/>
        </w:rPr>
      </w:pPr>
    </w:p>
    <w:p w:rsidR="00555556" w:rsidRPr="00BA5C26" w:rsidRDefault="00555556" w:rsidP="00555556">
      <w:pPr>
        <w:autoSpaceDE w:val="0"/>
        <w:autoSpaceDN w:val="0"/>
        <w:adjustRightInd w:val="0"/>
        <w:jc w:val="center"/>
        <w:rPr>
          <w:rFonts w:ascii="Arial" w:hAnsi="Arial" w:cs="Arial"/>
          <w:bCs/>
          <w:color w:val="000000" w:themeColor="text1"/>
          <w:sz w:val="20"/>
          <w:szCs w:val="20"/>
        </w:rPr>
      </w:pPr>
      <w:r w:rsidRPr="00BA5C26">
        <w:rPr>
          <w:rFonts w:ascii="Arial" w:hAnsi="Arial" w:cs="Arial"/>
          <w:color w:val="000000" w:themeColor="text1"/>
          <w:sz w:val="20"/>
          <w:szCs w:val="20"/>
        </w:rPr>
        <w:t>Об утверждении муниципальной программы «</w:t>
      </w:r>
      <w:r w:rsidRPr="00BA5C26">
        <w:rPr>
          <w:rFonts w:ascii="Arial" w:hAnsi="Arial" w:cs="Arial"/>
          <w:bCs/>
          <w:color w:val="000000" w:themeColor="text1"/>
          <w:sz w:val="20"/>
          <w:szCs w:val="20"/>
        </w:rPr>
        <w:t>Развитие физической культуры и спорта Молчановского сельского поселения на 2020-2022 годы</w:t>
      </w:r>
      <w:r w:rsidRPr="00BA5C26">
        <w:rPr>
          <w:rFonts w:ascii="Arial" w:hAnsi="Arial" w:cs="Arial"/>
          <w:color w:val="000000" w:themeColor="text1"/>
          <w:sz w:val="20"/>
          <w:szCs w:val="20"/>
        </w:rPr>
        <w:t>»</w:t>
      </w:r>
    </w:p>
    <w:p w:rsidR="00555556" w:rsidRPr="00BA5C26" w:rsidRDefault="00555556" w:rsidP="00555556">
      <w:pPr>
        <w:jc w:val="center"/>
        <w:rPr>
          <w:rFonts w:ascii="Arial" w:hAnsi="Arial" w:cs="Arial"/>
          <w:color w:val="000000" w:themeColor="text1"/>
          <w:sz w:val="20"/>
          <w:szCs w:val="20"/>
        </w:rPr>
      </w:pPr>
    </w:p>
    <w:p w:rsidR="00555556" w:rsidRPr="00BA5C26" w:rsidRDefault="00555556" w:rsidP="00555556">
      <w:pPr>
        <w:jc w:val="both"/>
        <w:rPr>
          <w:rFonts w:ascii="Arial" w:hAnsi="Arial" w:cs="Arial"/>
          <w:color w:val="000000" w:themeColor="text1"/>
          <w:sz w:val="20"/>
          <w:szCs w:val="20"/>
        </w:rPr>
      </w:pPr>
    </w:p>
    <w:p w:rsidR="00555556" w:rsidRPr="00BA5C26" w:rsidRDefault="00555556" w:rsidP="00555556">
      <w:pPr>
        <w:jc w:val="both"/>
        <w:rPr>
          <w:rFonts w:ascii="Arial" w:hAnsi="Arial" w:cs="Arial"/>
          <w:color w:val="000000" w:themeColor="text1"/>
          <w:sz w:val="20"/>
          <w:szCs w:val="20"/>
        </w:rPr>
      </w:pPr>
      <w:r w:rsidRPr="00BA5C26">
        <w:rPr>
          <w:rFonts w:ascii="Arial" w:hAnsi="Arial" w:cs="Arial"/>
          <w:color w:val="000000" w:themeColor="text1"/>
          <w:sz w:val="20"/>
          <w:szCs w:val="20"/>
        </w:rPr>
        <w:tab/>
        <w:t xml:space="preserve">В целях реализации </w:t>
      </w:r>
      <w:hyperlink r:id="rId105" w:history="1">
        <w:r w:rsidRPr="00BA5C26">
          <w:rPr>
            <w:rFonts w:ascii="Arial" w:hAnsi="Arial" w:cs="Arial"/>
            <w:color w:val="000000" w:themeColor="text1"/>
            <w:sz w:val="20"/>
            <w:szCs w:val="20"/>
          </w:rPr>
          <w:t>статьи 179</w:t>
        </w:r>
      </w:hyperlink>
      <w:r w:rsidRPr="00BA5C26">
        <w:rPr>
          <w:rFonts w:ascii="Arial" w:hAnsi="Arial" w:cs="Arial"/>
          <w:color w:val="000000" w:themeColor="text1"/>
          <w:sz w:val="20"/>
          <w:szCs w:val="20"/>
        </w:rPr>
        <w:t xml:space="preserve"> Бюджетного кодекса Российской Федерации, Федерального закона от 06.10.2003 № 131-ФЗ «Об общих принципах организации местного самоуправления в Российской Федерации», постановления Администрации Молчановского сельского поселения от 03.04.2014г. № 36 «Об утверждении Порядка разработки и реализации муниципальных программ муниципального образования Молчановское сельское поселение», повышения эффективности решения отдельных социально-экономических задач  Молчановского сельского поселения, рационального использования бюджетных средств, унификации способов и технологий формирования муниципальных программ</w:t>
      </w:r>
    </w:p>
    <w:p w:rsidR="00555556" w:rsidRPr="00BA5C26" w:rsidRDefault="00555556" w:rsidP="00555556">
      <w:pPr>
        <w:jc w:val="both"/>
        <w:rPr>
          <w:rFonts w:ascii="Arial" w:hAnsi="Arial" w:cs="Arial"/>
          <w:color w:val="000000" w:themeColor="text1"/>
          <w:sz w:val="20"/>
          <w:szCs w:val="20"/>
        </w:rPr>
      </w:pPr>
    </w:p>
    <w:p w:rsidR="00555556" w:rsidRPr="00BA5C26" w:rsidRDefault="00555556" w:rsidP="00555556">
      <w:pPr>
        <w:jc w:val="both"/>
        <w:rPr>
          <w:rFonts w:ascii="Arial" w:hAnsi="Arial" w:cs="Arial"/>
          <w:color w:val="000000" w:themeColor="text1"/>
          <w:sz w:val="20"/>
          <w:szCs w:val="20"/>
        </w:rPr>
      </w:pPr>
      <w:r w:rsidRPr="00BA5C26">
        <w:rPr>
          <w:rFonts w:ascii="Arial" w:hAnsi="Arial" w:cs="Arial"/>
          <w:color w:val="000000" w:themeColor="text1"/>
          <w:sz w:val="20"/>
          <w:szCs w:val="20"/>
        </w:rPr>
        <w:t>ПОСТАНОВЛЯЮ:</w:t>
      </w:r>
    </w:p>
    <w:p w:rsidR="00555556" w:rsidRPr="00BA5C26" w:rsidRDefault="00555556" w:rsidP="00555556">
      <w:pPr>
        <w:jc w:val="both"/>
        <w:rPr>
          <w:rFonts w:ascii="Arial" w:hAnsi="Arial" w:cs="Arial"/>
          <w:color w:val="000000" w:themeColor="text1"/>
          <w:sz w:val="20"/>
          <w:szCs w:val="20"/>
        </w:rPr>
      </w:pPr>
    </w:p>
    <w:p w:rsidR="00555556" w:rsidRPr="00BA5C26" w:rsidRDefault="00555556" w:rsidP="00555556">
      <w:pPr>
        <w:autoSpaceDE w:val="0"/>
        <w:autoSpaceDN w:val="0"/>
        <w:adjustRightInd w:val="0"/>
        <w:ind w:firstLine="567"/>
        <w:jc w:val="both"/>
        <w:rPr>
          <w:rFonts w:ascii="Arial" w:hAnsi="Arial" w:cs="Arial"/>
          <w:bCs/>
          <w:color w:val="000000" w:themeColor="text1"/>
          <w:sz w:val="20"/>
          <w:szCs w:val="20"/>
        </w:rPr>
      </w:pPr>
      <w:r w:rsidRPr="00BA5C26">
        <w:rPr>
          <w:rFonts w:ascii="Arial" w:hAnsi="Arial" w:cs="Arial"/>
          <w:color w:val="000000" w:themeColor="text1"/>
          <w:sz w:val="20"/>
          <w:szCs w:val="20"/>
        </w:rPr>
        <w:t>1.Утвердить муниципальную программу «</w:t>
      </w:r>
      <w:r w:rsidRPr="00BA5C26">
        <w:rPr>
          <w:rFonts w:ascii="Arial" w:hAnsi="Arial" w:cs="Arial"/>
          <w:bCs/>
          <w:color w:val="000000" w:themeColor="text1"/>
          <w:sz w:val="20"/>
          <w:szCs w:val="20"/>
        </w:rPr>
        <w:t>Развитие физической культуры и спорта</w:t>
      </w:r>
      <w:r w:rsidRPr="00BA5C26">
        <w:rPr>
          <w:rFonts w:ascii="Arial" w:hAnsi="Arial" w:cs="Arial"/>
          <w:color w:val="000000" w:themeColor="text1"/>
          <w:sz w:val="20"/>
          <w:szCs w:val="20"/>
        </w:rPr>
        <w:t xml:space="preserve"> Молчановского сельского поселения» на 2020-2022 годы» согласно приложению 1.</w:t>
      </w:r>
    </w:p>
    <w:p w:rsidR="00555556" w:rsidRPr="00BA5C26" w:rsidRDefault="00555556" w:rsidP="00555556">
      <w:pPr>
        <w:autoSpaceDE w:val="0"/>
        <w:autoSpaceDN w:val="0"/>
        <w:adjustRightInd w:val="0"/>
        <w:ind w:firstLine="567"/>
        <w:jc w:val="both"/>
        <w:rPr>
          <w:rFonts w:ascii="Arial" w:hAnsi="Arial" w:cs="Arial"/>
          <w:bCs/>
          <w:color w:val="000000" w:themeColor="text1"/>
          <w:sz w:val="20"/>
          <w:szCs w:val="20"/>
        </w:rPr>
      </w:pPr>
      <w:r w:rsidRPr="00BA5C26">
        <w:rPr>
          <w:rFonts w:ascii="Arial" w:hAnsi="Arial" w:cs="Arial"/>
          <w:color w:val="000000" w:themeColor="text1"/>
          <w:sz w:val="20"/>
          <w:szCs w:val="20"/>
        </w:rPr>
        <w:t xml:space="preserve">2. </w:t>
      </w:r>
      <w:r w:rsidRPr="00BA5C26">
        <w:rPr>
          <w:rFonts w:ascii="Arial" w:hAnsi="Arial" w:cs="Arial"/>
          <w:color w:val="000000" w:themeColor="text1"/>
          <w:sz w:val="20"/>
          <w:szCs w:val="20"/>
          <w:lang w:eastAsia="ar-SA"/>
        </w:rPr>
        <w:t>Установить, что в ходе реализации муниципальной программы «</w:t>
      </w:r>
      <w:r w:rsidRPr="00BA5C26">
        <w:rPr>
          <w:rFonts w:ascii="Arial" w:hAnsi="Arial" w:cs="Arial"/>
          <w:bCs/>
          <w:color w:val="000000" w:themeColor="text1"/>
          <w:sz w:val="20"/>
          <w:szCs w:val="20"/>
        </w:rPr>
        <w:t>Развитие физической культуры и спорта Молчановского сельского поселения на 2020-2022 годы</w:t>
      </w:r>
      <w:r w:rsidRPr="00BA5C26">
        <w:rPr>
          <w:rFonts w:ascii="Arial" w:hAnsi="Arial" w:cs="Arial"/>
          <w:color w:val="000000" w:themeColor="text1"/>
          <w:sz w:val="20"/>
          <w:szCs w:val="20"/>
        </w:rPr>
        <w:t>»</w:t>
      </w:r>
      <w:r w:rsidRPr="00BA5C26">
        <w:rPr>
          <w:rFonts w:ascii="Arial" w:hAnsi="Arial" w:cs="Arial"/>
          <w:color w:val="000000" w:themeColor="text1"/>
          <w:sz w:val="20"/>
          <w:szCs w:val="20"/>
          <w:lang w:eastAsia="ar-SA"/>
        </w:rPr>
        <w:t xml:space="preserve"> ежегодной корректировке подлежат мероприятия и объемы их финансирования с учетом возможностей средств бюджета поселения.</w:t>
      </w:r>
    </w:p>
    <w:p w:rsidR="00555556" w:rsidRPr="00BA5C26" w:rsidRDefault="00555556" w:rsidP="00555556">
      <w:pPr>
        <w:autoSpaceDE w:val="0"/>
        <w:autoSpaceDN w:val="0"/>
        <w:adjustRightInd w:val="0"/>
        <w:ind w:firstLine="567"/>
        <w:jc w:val="both"/>
        <w:rPr>
          <w:rFonts w:ascii="Arial" w:hAnsi="Arial" w:cs="Arial"/>
          <w:color w:val="000000" w:themeColor="text1"/>
          <w:sz w:val="20"/>
          <w:szCs w:val="20"/>
        </w:rPr>
      </w:pPr>
      <w:r w:rsidRPr="00BA5C26">
        <w:rPr>
          <w:rFonts w:ascii="Arial" w:hAnsi="Arial" w:cs="Arial"/>
          <w:color w:val="000000" w:themeColor="text1"/>
          <w:sz w:val="20"/>
          <w:szCs w:val="20"/>
          <w:lang w:eastAsia="ar-SA"/>
        </w:rPr>
        <w:t xml:space="preserve">3. Признать утратившими силу постановление Администрации Молчановского сельского поселения от 29.12.2017 №371 </w:t>
      </w:r>
      <w:r w:rsidRPr="00BA5C26">
        <w:rPr>
          <w:rFonts w:ascii="Arial" w:hAnsi="Arial" w:cs="Arial"/>
          <w:color w:val="000000" w:themeColor="text1"/>
          <w:sz w:val="20"/>
          <w:szCs w:val="20"/>
        </w:rPr>
        <w:t>«О муниципальной программе «</w:t>
      </w:r>
      <w:r w:rsidRPr="00BA5C26">
        <w:rPr>
          <w:rFonts w:ascii="Arial" w:hAnsi="Arial" w:cs="Arial"/>
          <w:bCs/>
          <w:color w:val="000000" w:themeColor="text1"/>
          <w:sz w:val="20"/>
          <w:szCs w:val="20"/>
        </w:rPr>
        <w:t>Развитие физической культуры и спорта Молчановского сельского поселения на 2018-2020 годы</w:t>
      </w:r>
      <w:r w:rsidRPr="00BA5C26">
        <w:rPr>
          <w:rFonts w:ascii="Arial" w:hAnsi="Arial" w:cs="Arial"/>
          <w:color w:val="000000" w:themeColor="text1"/>
          <w:sz w:val="20"/>
          <w:szCs w:val="20"/>
        </w:rPr>
        <w:t>»».</w:t>
      </w:r>
    </w:p>
    <w:p w:rsidR="00555556" w:rsidRPr="00BA5C26" w:rsidRDefault="00555556" w:rsidP="00555556">
      <w:pPr>
        <w:pStyle w:val="31"/>
        <w:shd w:val="clear" w:color="auto" w:fill="auto"/>
        <w:tabs>
          <w:tab w:val="left" w:pos="709"/>
          <w:tab w:val="left" w:pos="851"/>
          <w:tab w:val="left" w:pos="1229"/>
        </w:tabs>
        <w:spacing w:line="240" w:lineRule="auto"/>
        <w:ind w:firstLine="708"/>
        <w:rPr>
          <w:rFonts w:ascii="Arial" w:hAnsi="Arial" w:cs="Arial"/>
          <w:color w:val="000000" w:themeColor="text1"/>
          <w:sz w:val="20"/>
          <w:szCs w:val="20"/>
        </w:rPr>
      </w:pPr>
      <w:r w:rsidRPr="00BA5C26">
        <w:rPr>
          <w:rFonts w:ascii="Arial" w:eastAsia="Courier New" w:hAnsi="Arial" w:cs="Arial"/>
          <w:color w:val="000000" w:themeColor="text1"/>
          <w:sz w:val="20"/>
          <w:szCs w:val="20"/>
        </w:rPr>
        <w:t xml:space="preserve">4. </w:t>
      </w:r>
      <w:r w:rsidRPr="00BA5C26">
        <w:rPr>
          <w:rFonts w:ascii="Arial" w:hAnsi="Arial" w:cs="Arial"/>
          <w:color w:val="000000" w:themeColor="text1"/>
          <w:sz w:val="20"/>
          <w:szCs w:val="20"/>
        </w:rPr>
        <w:t>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 (</w:t>
      </w:r>
      <w:r w:rsidRPr="00BA5C26">
        <w:rPr>
          <w:rFonts w:ascii="Arial" w:hAnsi="Arial" w:cs="Arial"/>
          <w:color w:val="000000" w:themeColor="text1"/>
          <w:sz w:val="20"/>
          <w:szCs w:val="20"/>
          <w:lang w:val="en-US"/>
        </w:rPr>
        <w:t>http</w:t>
      </w:r>
      <w:r w:rsidRPr="00BA5C26">
        <w:rPr>
          <w:rFonts w:ascii="Arial" w:hAnsi="Arial" w:cs="Arial"/>
          <w:color w:val="000000" w:themeColor="text1"/>
          <w:sz w:val="20"/>
          <w:szCs w:val="20"/>
        </w:rPr>
        <w:t>://</w:t>
      </w:r>
      <w:r w:rsidRPr="00BA5C26">
        <w:rPr>
          <w:rFonts w:ascii="Arial" w:hAnsi="Arial" w:cs="Arial"/>
          <w:color w:val="000000" w:themeColor="text1"/>
          <w:sz w:val="20"/>
          <w:szCs w:val="20"/>
          <w:lang w:val="en-US"/>
        </w:rPr>
        <w:t>www</w:t>
      </w:r>
      <w:r w:rsidRPr="00BA5C26">
        <w:rPr>
          <w:rFonts w:ascii="Arial" w:hAnsi="Arial" w:cs="Arial"/>
          <w:color w:val="000000" w:themeColor="text1"/>
          <w:sz w:val="20"/>
          <w:szCs w:val="20"/>
        </w:rPr>
        <w:t>. http://msp.tomskinvest.ru/).</w:t>
      </w:r>
    </w:p>
    <w:p w:rsidR="00555556" w:rsidRPr="00BA5C26" w:rsidRDefault="00555556" w:rsidP="00555556">
      <w:pPr>
        <w:suppressAutoHyphens/>
        <w:ind w:firstLine="708"/>
        <w:jc w:val="both"/>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5. Настоящее постановление вступает в силу с 1 января 2020 года.</w:t>
      </w:r>
    </w:p>
    <w:p w:rsidR="00555556" w:rsidRPr="00BA5C26" w:rsidRDefault="00555556" w:rsidP="00555556">
      <w:pPr>
        <w:pStyle w:val="31"/>
        <w:shd w:val="clear" w:color="auto" w:fill="auto"/>
        <w:tabs>
          <w:tab w:val="left" w:pos="709"/>
          <w:tab w:val="left" w:pos="851"/>
          <w:tab w:val="left" w:pos="1229"/>
        </w:tabs>
        <w:spacing w:line="240" w:lineRule="auto"/>
        <w:ind w:firstLine="708"/>
        <w:rPr>
          <w:rFonts w:ascii="Arial" w:hAnsi="Arial" w:cs="Arial"/>
          <w:color w:val="000000" w:themeColor="text1"/>
          <w:sz w:val="20"/>
          <w:szCs w:val="20"/>
          <w:lang w:eastAsia="ar-SA"/>
        </w:rPr>
      </w:pPr>
      <w:r w:rsidRPr="00BA5C26">
        <w:rPr>
          <w:rFonts w:ascii="Arial" w:hAnsi="Arial" w:cs="Arial"/>
          <w:color w:val="000000" w:themeColor="text1"/>
          <w:sz w:val="20"/>
          <w:szCs w:val="20"/>
          <w:lang w:eastAsia="ar-SA"/>
        </w:rPr>
        <w:t>6. Контроль за исполнением настоящего постановления оставляю за собой.</w:t>
      </w:r>
    </w:p>
    <w:p w:rsidR="00555556" w:rsidRPr="00BA5C26" w:rsidRDefault="00555556" w:rsidP="00555556">
      <w:pPr>
        <w:jc w:val="both"/>
        <w:rPr>
          <w:rFonts w:ascii="Arial" w:hAnsi="Arial" w:cs="Arial"/>
          <w:color w:val="000000" w:themeColor="text1"/>
          <w:sz w:val="20"/>
          <w:szCs w:val="20"/>
        </w:rPr>
      </w:pPr>
    </w:p>
    <w:p w:rsidR="00555556" w:rsidRPr="00BA5C26" w:rsidRDefault="00555556" w:rsidP="00555556">
      <w:pPr>
        <w:autoSpaceDE w:val="0"/>
        <w:autoSpaceDN w:val="0"/>
        <w:adjustRightInd w:val="0"/>
        <w:outlineLvl w:val="2"/>
        <w:rPr>
          <w:rFonts w:ascii="Arial" w:hAnsi="Arial" w:cs="Arial"/>
          <w:b/>
          <w:color w:val="000000" w:themeColor="text1"/>
          <w:sz w:val="20"/>
          <w:szCs w:val="20"/>
        </w:rPr>
      </w:pPr>
    </w:p>
    <w:p w:rsidR="00555556" w:rsidRPr="00BA5C26" w:rsidRDefault="00555556" w:rsidP="00555556">
      <w:pPr>
        <w:autoSpaceDE w:val="0"/>
        <w:autoSpaceDN w:val="0"/>
        <w:adjustRightInd w:val="0"/>
        <w:outlineLvl w:val="2"/>
        <w:rPr>
          <w:rFonts w:ascii="Arial" w:hAnsi="Arial" w:cs="Arial"/>
          <w:color w:val="000000" w:themeColor="text1"/>
          <w:sz w:val="20"/>
          <w:szCs w:val="20"/>
        </w:rPr>
      </w:pPr>
      <w:r w:rsidRPr="00BA5C26">
        <w:rPr>
          <w:rFonts w:ascii="Arial" w:hAnsi="Arial" w:cs="Arial"/>
          <w:color w:val="000000" w:themeColor="text1"/>
          <w:sz w:val="20"/>
          <w:szCs w:val="20"/>
        </w:rPr>
        <w:t xml:space="preserve">Глава Молчановского сельского поселения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r>
      <w:r w:rsidRPr="00BA5C26">
        <w:rPr>
          <w:rFonts w:ascii="Arial" w:hAnsi="Arial" w:cs="Arial"/>
          <w:color w:val="000000" w:themeColor="text1"/>
          <w:sz w:val="20"/>
          <w:szCs w:val="20"/>
        </w:rPr>
        <w:tab/>
        <w:t xml:space="preserve"> (подпись)                        А.Л. Гензе</w:t>
      </w:r>
    </w:p>
    <w:p w:rsidR="00555556" w:rsidRPr="00BA5C26" w:rsidRDefault="00555556" w:rsidP="00555556">
      <w:pPr>
        <w:ind w:left="6521"/>
        <w:jc w:val="center"/>
        <w:rPr>
          <w:rFonts w:ascii="Arial" w:hAnsi="Arial" w:cs="Arial"/>
          <w:b/>
          <w:color w:val="000000" w:themeColor="text1"/>
          <w:sz w:val="20"/>
          <w:szCs w:val="20"/>
        </w:rPr>
      </w:pPr>
    </w:p>
    <w:p w:rsidR="00555556" w:rsidRPr="00BA5C26" w:rsidRDefault="00555556" w:rsidP="00555556">
      <w:pPr>
        <w:ind w:left="6521"/>
        <w:jc w:val="center"/>
        <w:rPr>
          <w:rFonts w:ascii="Arial" w:hAnsi="Arial" w:cs="Arial"/>
          <w:b/>
          <w:color w:val="000000" w:themeColor="text1"/>
          <w:sz w:val="20"/>
          <w:szCs w:val="20"/>
        </w:rPr>
      </w:pPr>
    </w:p>
    <w:p w:rsidR="00555556" w:rsidRPr="00BA5C26" w:rsidRDefault="00555556" w:rsidP="00555556">
      <w:pPr>
        <w:tabs>
          <w:tab w:val="left" w:pos="5529"/>
        </w:tabs>
        <w:ind w:left="6662"/>
        <w:rPr>
          <w:rFonts w:ascii="Arial" w:hAnsi="Arial" w:cs="Arial"/>
          <w:color w:val="000000" w:themeColor="text1"/>
          <w:sz w:val="20"/>
          <w:szCs w:val="20"/>
        </w:rPr>
      </w:pPr>
      <w:r w:rsidRPr="00BA5C26">
        <w:rPr>
          <w:rFonts w:ascii="Arial" w:hAnsi="Arial" w:cs="Arial"/>
          <w:color w:val="000000" w:themeColor="text1"/>
          <w:sz w:val="20"/>
          <w:szCs w:val="20"/>
        </w:rPr>
        <w:t>Приложение № 1</w:t>
      </w:r>
    </w:p>
    <w:p w:rsidR="00555556" w:rsidRPr="00BA5C26" w:rsidRDefault="00555556" w:rsidP="00555556">
      <w:pPr>
        <w:tabs>
          <w:tab w:val="left" w:pos="5529"/>
        </w:tabs>
        <w:ind w:left="6662"/>
        <w:rPr>
          <w:rFonts w:ascii="Arial" w:hAnsi="Arial" w:cs="Arial"/>
          <w:color w:val="000000" w:themeColor="text1"/>
          <w:sz w:val="20"/>
          <w:szCs w:val="20"/>
        </w:rPr>
      </w:pPr>
      <w:r w:rsidRPr="00BA5C26">
        <w:rPr>
          <w:rFonts w:ascii="Arial" w:hAnsi="Arial" w:cs="Arial"/>
          <w:color w:val="000000" w:themeColor="text1"/>
          <w:sz w:val="20"/>
          <w:szCs w:val="20"/>
        </w:rPr>
        <w:t xml:space="preserve">к Постановлению Администрации </w:t>
      </w:r>
    </w:p>
    <w:p w:rsidR="00555556" w:rsidRPr="00BA5C26" w:rsidRDefault="00555556" w:rsidP="00555556">
      <w:pPr>
        <w:tabs>
          <w:tab w:val="left" w:pos="5529"/>
        </w:tabs>
        <w:ind w:left="6662"/>
        <w:rPr>
          <w:rFonts w:ascii="Arial" w:hAnsi="Arial" w:cs="Arial"/>
          <w:color w:val="000000" w:themeColor="text1"/>
          <w:sz w:val="20"/>
          <w:szCs w:val="20"/>
        </w:rPr>
      </w:pPr>
      <w:r w:rsidRPr="00BA5C26">
        <w:rPr>
          <w:rFonts w:ascii="Arial" w:hAnsi="Arial" w:cs="Arial"/>
          <w:color w:val="000000" w:themeColor="text1"/>
          <w:sz w:val="20"/>
          <w:szCs w:val="20"/>
        </w:rPr>
        <w:t>Молчановского сельского поселения</w:t>
      </w:r>
    </w:p>
    <w:p w:rsidR="00555556" w:rsidRPr="00BA5C26" w:rsidRDefault="00555556" w:rsidP="00555556">
      <w:pPr>
        <w:tabs>
          <w:tab w:val="left" w:pos="5529"/>
        </w:tabs>
        <w:ind w:left="6662"/>
        <w:rPr>
          <w:rFonts w:ascii="Arial" w:hAnsi="Arial" w:cs="Arial"/>
          <w:color w:val="000000" w:themeColor="text1"/>
          <w:sz w:val="20"/>
          <w:szCs w:val="20"/>
        </w:rPr>
      </w:pPr>
      <w:r w:rsidRPr="00BA5C26">
        <w:rPr>
          <w:rFonts w:ascii="Arial" w:hAnsi="Arial" w:cs="Arial"/>
          <w:color w:val="000000" w:themeColor="text1"/>
          <w:sz w:val="20"/>
          <w:szCs w:val="20"/>
        </w:rPr>
        <w:t>от «30» декабря  2019г. № 334</w:t>
      </w:r>
    </w:p>
    <w:p w:rsidR="00555556" w:rsidRPr="00BA5C26" w:rsidRDefault="00555556" w:rsidP="00555556">
      <w:pPr>
        <w:jc w:val="center"/>
        <w:rPr>
          <w:rFonts w:ascii="Arial" w:hAnsi="Arial" w:cs="Arial"/>
          <w:b/>
          <w:color w:val="000000" w:themeColor="text1"/>
          <w:sz w:val="20"/>
          <w:szCs w:val="20"/>
        </w:rPr>
      </w:pPr>
    </w:p>
    <w:p w:rsidR="00555556" w:rsidRPr="00BA5C26" w:rsidRDefault="00555556" w:rsidP="00555556">
      <w:pPr>
        <w:jc w:val="center"/>
        <w:rPr>
          <w:rFonts w:ascii="Arial" w:hAnsi="Arial" w:cs="Arial"/>
          <w:b/>
          <w:color w:val="000000" w:themeColor="text1"/>
          <w:sz w:val="20"/>
          <w:szCs w:val="20"/>
        </w:rPr>
      </w:pPr>
    </w:p>
    <w:p w:rsidR="00555556" w:rsidRPr="00BA5C26" w:rsidRDefault="00555556" w:rsidP="00555556">
      <w:pPr>
        <w:jc w:val="center"/>
        <w:rPr>
          <w:rFonts w:ascii="Arial" w:hAnsi="Arial" w:cs="Arial"/>
          <w:b/>
          <w:color w:val="000000" w:themeColor="text1"/>
          <w:sz w:val="20"/>
          <w:szCs w:val="20"/>
        </w:rPr>
      </w:pPr>
      <w:r w:rsidRPr="00BA5C26">
        <w:rPr>
          <w:rFonts w:ascii="Arial" w:hAnsi="Arial" w:cs="Arial"/>
          <w:b/>
          <w:color w:val="000000" w:themeColor="text1"/>
          <w:sz w:val="20"/>
          <w:szCs w:val="20"/>
        </w:rPr>
        <w:t>МУНИЦИПАЛЬНАЯ ПРОГРАММА</w:t>
      </w:r>
    </w:p>
    <w:p w:rsidR="00555556" w:rsidRPr="00BA5C26" w:rsidRDefault="00555556" w:rsidP="00555556">
      <w:pPr>
        <w:autoSpaceDE w:val="0"/>
        <w:autoSpaceDN w:val="0"/>
        <w:adjustRightInd w:val="0"/>
        <w:jc w:val="center"/>
        <w:rPr>
          <w:rFonts w:ascii="Arial" w:hAnsi="Arial" w:cs="Arial"/>
          <w:b/>
          <w:bCs/>
          <w:color w:val="000000" w:themeColor="text1"/>
          <w:sz w:val="20"/>
          <w:szCs w:val="20"/>
        </w:rPr>
      </w:pPr>
      <w:r w:rsidRPr="00BA5C26">
        <w:rPr>
          <w:rFonts w:ascii="Arial" w:hAnsi="Arial" w:cs="Arial"/>
          <w:b/>
          <w:color w:val="000000" w:themeColor="text1"/>
          <w:sz w:val="20"/>
          <w:szCs w:val="20"/>
        </w:rPr>
        <w:t>«</w:t>
      </w:r>
      <w:r w:rsidRPr="00BA5C26">
        <w:rPr>
          <w:rFonts w:ascii="Arial" w:hAnsi="Arial" w:cs="Arial"/>
          <w:b/>
          <w:bCs/>
          <w:color w:val="000000" w:themeColor="text1"/>
          <w:sz w:val="20"/>
          <w:szCs w:val="20"/>
        </w:rPr>
        <w:t>Развитие физической культуры и спорта Молчановского сельского поселения на 2020-2022 годы</w:t>
      </w:r>
      <w:r w:rsidRPr="00BA5C26">
        <w:rPr>
          <w:rFonts w:ascii="Arial" w:hAnsi="Arial" w:cs="Arial"/>
          <w:b/>
          <w:color w:val="000000" w:themeColor="text1"/>
          <w:sz w:val="20"/>
          <w:szCs w:val="20"/>
        </w:rPr>
        <w:t>»</w:t>
      </w:r>
    </w:p>
    <w:p w:rsidR="00555556" w:rsidRPr="00BA5C26" w:rsidRDefault="00555556" w:rsidP="00555556">
      <w:pPr>
        <w:rPr>
          <w:rFonts w:ascii="Arial" w:hAnsi="Arial" w:cs="Arial"/>
          <w:b/>
          <w:color w:val="000000" w:themeColor="text1"/>
          <w:sz w:val="20"/>
          <w:szCs w:val="20"/>
        </w:rPr>
      </w:pPr>
      <w:r w:rsidRPr="00BA5C26">
        <w:rPr>
          <w:rFonts w:ascii="Arial" w:hAnsi="Arial" w:cs="Arial"/>
          <w:b/>
          <w:color w:val="000000" w:themeColor="text1"/>
          <w:sz w:val="20"/>
          <w:szCs w:val="20"/>
        </w:rPr>
        <w:t xml:space="preserve">                                                           </w:t>
      </w:r>
    </w:p>
    <w:p w:rsidR="00555556" w:rsidRPr="00BA5C26" w:rsidRDefault="00555556" w:rsidP="00555556">
      <w:pPr>
        <w:rPr>
          <w:rFonts w:ascii="Arial" w:hAnsi="Arial" w:cs="Arial"/>
          <w:b/>
          <w:color w:val="000000" w:themeColor="text1"/>
          <w:sz w:val="20"/>
          <w:szCs w:val="20"/>
        </w:rPr>
      </w:pPr>
      <w:r w:rsidRPr="00BA5C26">
        <w:rPr>
          <w:rFonts w:ascii="Arial" w:hAnsi="Arial" w:cs="Arial"/>
          <w:b/>
          <w:color w:val="000000" w:themeColor="text1"/>
          <w:sz w:val="20"/>
          <w:szCs w:val="20"/>
        </w:rPr>
        <w:t xml:space="preserve">                                                             </w:t>
      </w:r>
    </w:p>
    <w:p w:rsidR="00555556" w:rsidRPr="00BA5C26" w:rsidRDefault="00555556" w:rsidP="00555556">
      <w:pPr>
        <w:jc w:val="center"/>
        <w:rPr>
          <w:rFonts w:ascii="Arial" w:hAnsi="Arial" w:cs="Arial"/>
          <w:b/>
          <w:color w:val="000000" w:themeColor="text1"/>
          <w:sz w:val="20"/>
          <w:szCs w:val="20"/>
        </w:rPr>
      </w:pPr>
      <w:r w:rsidRPr="00BA5C26">
        <w:rPr>
          <w:rFonts w:ascii="Arial" w:hAnsi="Arial" w:cs="Arial"/>
          <w:b/>
          <w:color w:val="000000" w:themeColor="text1"/>
          <w:sz w:val="20"/>
          <w:szCs w:val="20"/>
        </w:rPr>
        <w:t>с. Молчаново</w:t>
      </w:r>
    </w:p>
    <w:p w:rsidR="00555556" w:rsidRPr="00BA5C26" w:rsidRDefault="00555556" w:rsidP="00555556">
      <w:pPr>
        <w:jc w:val="center"/>
        <w:rPr>
          <w:rFonts w:ascii="Arial" w:hAnsi="Arial" w:cs="Arial"/>
          <w:b/>
          <w:color w:val="000000" w:themeColor="text1"/>
          <w:sz w:val="20"/>
          <w:szCs w:val="20"/>
        </w:rPr>
      </w:pPr>
      <w:r w:rsidRPr="00BA5C26">
        <w:rPr>
          <w:rFonts w:ascii="Arial" w:hAnsi="Arial" w:cs="Arial"/>
          <w:b/>
          <w:color w:val="000000" w:themeColor="text1"/>
          <w:sz w:val="20"/>
          <w:szCs w:val="20"/>
        </w:rPr>
        <w:t>2019 год</w:t>
      </w:r>
    </w:p>
    <w:p w:rsidR="00555556" w:rsidRPr="00BA5C26" w:rsidRDefault="00555556" w:rsidP="00555556">
      <w:pPr>
        <w:autoSpaceDE w:val="0"/>
        <w:autoSpaceDN w:val="0"/>
        <w:adjustRightInd w:val="0"/>
        <w:spacing w:line="240" w:lineRule="atLeast"/>
        <w:jc w:val="center"/>
        <w:rPr>
          <w:rFonts w:ascii="Arial" w:hAnsi="Arial" w:cs="Arial"/>
          <w:b/>
          <w:bCs/>
          <w:color w:val="000000" w:themeColor="text1"/>
          <w:sz w:val="20"/>
          <w:szCs w:val="20"/>
        </w:rPr>
      </w:pPr>
    </w:p>
    <w:p w:rsidR="00555556" w:rsidRPr="00BA5C26" w:rsidRDefault="00555556" w:rsidP="00555556">
      <w:pPr>
        <w:autoSpaceDE w:val="0"/>
        <w:autoSpaceDN w:val="0"/>
        <w:adjustRightInd w:val="0"/>
        <w:spacing w:line="240" w:lineRule="atLeast"/>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ПАСПОРТ </w:t>
      </w:r>
    </w:p>
    <w:p w:rsidR="00555556" w:rsidRPr="00BA5C26" w:rsidRDefault="00555556" w:rsidP="00555556">
      <w:pPr>
        <w:autoSpaceDE w:val="0"/>
        <w:autoSpaceDN w:val="0"/>
        <w:adjustRightInd w:val="0"/>
        <w:spacing w:line="240" w:lineRule="atLeast"/>
        <w:jc w:val="center"/>
        <w:rPr>
          <w:rFonts w:ascii="Arial" w:hAnsi="Arial" w:cs="Arial"/>
          <w:b/>
          <w:bCs/>
          <w:color w:val="000000" w:themeColor="text1"/>
          <w:sz w:val="20"/>
          <w:szCs w:val="20"/>
        </w:rPr>
      </w:pPr>
      <w:r w:rsidRPr="00BA5C26">
        <w:rPr>
          <w:rFonts w:ascii="Arial" w:hAnsi="Arial" w:cs="Arial"/>
          <w:b/>
          <w:bCs/>
          <w:color w:val="000000" w:themeColor="text1"/>
          <w:sz w:val="20"/>
          <w:szCs w:val="20"/>
        </w:rPr>
        <w:t>муниципальной программы «Развитие физической культуры и спорта</w:t>
      </w:r>
    </w:p>
    <w:p w:rsidR="00555556" w:rsidRPr="00BA5C26" w:rsidRDefault="00555556" w:rsidP="00555556">
      <w:pPr>
        <w:autoSpaceDE w:val="0"/>
        <w:autoSpaceDN w:val="0"/>
        <w:adjustRightInd w:val="0"/>
        <w:spacing w:line="240" w:lineRule="atLeast"/>
        <w:jc w:val="center"/>
        <w:rPr>
          <w:rFonts w:ascii="Arial" w:hAnsi="Arial" w:cs="Arial"/>
          <w:b/>
          <w:bCs/>
          <w:color w:val="000000" w:themeColor="text1"/>
          <w:sz w:val="20"/>
          <w:szCs w:val="20"/>
        </w:rPr>
      </w:pPr>
      <w:r w:rsidRPr="00BA5C26">
        <w:rPr>
          <w:rFonts w:ascii="Arial" w:hAnsi="Arial" w:cs="Arial"/>
          <w:b/>
          <w:bCs/>
          <w:color w:val="000000" w:themeColor="text1"/>
          <w:sz w:val="20"/>
          <w:szCs w:val="20"/>
        </w:rPr>
        <w:t xml:space="preserve"> </w:t>
      </w:r>
      <w:r w:rsidRPr="00BA5C26">
        <w:rPr>
          <w:rFonts w:ascii="Arial" w:hAnsi="Arial" w:cs="Arial"/>
          <w:b/>
          <w:color w:val="000000" w:themeColor="text1"/>
          <w:sz w:val="20"/>
          <w:szCs w:val="20"/>
        </w:rPr>
        <w:t>Молчановского сельского поселения на 2020-2022 годы»</w:t>
      </w:r>
    </w:p>
    <w:p w:rsidR="00555556" w:rsidRPr="00BA5C26" w:rsidRDefault="00555556" w:rsidP="00555556">
      <w:pPr>
        <w:autoSpaceDE w:val="0"/>
        <w:autoSpaceDN w:val="0"/>
        <w:adjustRightInd w:val="0"/>
        <w:spacing w:line="240" w:lineRule="atLeast"/>
        <w:jc w:val="center"/>
        <w:rPr>
          <w:rFonts w:ascii="Arial" w:hAnsi="Arial" w:cs="Arial"/>
          <w:b/>
          <w:bCs/>
          <w:color w:val="000000" w:themeColor="text1"/>
          <w:sz w:val="20"/>
          <w:szCs w:val="20"/>
        </w:rPr>
      </w:pPr>
    </w:p>
    <w:tbl>
      <w:tblPr>
        <w:tblW w:w="9781" w:type="dxa"/>
        <w:tblInd w:w="108" w:type="dxa"/>
        <w:tblLayout w:type="fixed"/>
        <w:tblLook w:val="0000" w:firstRow="0" w:lastRow="0" w:firstColumn="0" w:lastColumn="0" w:noHBand="0" w:noVBand="0"/>
      </w:tblPr>
      <w:tblGrid>
        <w:gridCol w:w="2235"/>
        <w:gridCol w:w="7546"/>
      </w:tblGrid>
      <w:tr w:rsidR="00BA5C26" w:rsidRPr="00BA5C26" w:rsidTr="00BA5C26">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555556" w:rsidRPr="00BA5C26" w:rsidRDefault="00555556" w:rsidP="00BA5C26">
            <w:pPr>
              <w:autoSpaceDE w:val="0"/>
              <w:autoSpaceDN w:val="0"/>
              <w:adjustRightInd w:val="0"/>
              <w:jc w:val="center"/>
              <w:rPr>
                <w:rFonts w:ascii="Arial" w:hAnsi="Arial" w:cs="Arial"/>
                <w:color w:val="000000" w:themeColor="text1"/>
                <w:sz w:val="20"/>
                <w:szCs w:val="20"/>
                <w:lang w:val="en-US"/>
              </w:rPr>
            </w:pPr>
            <w:r w:rsidRPr="00BA5C26">
              <w:rPr>
                <w:rFonts w:ascii="Arial" w:hAnsi="Arial" w:cs="Arial"/>
                <w:color w:val="000000" w:themeColor="text1"/>
                <w:sz w:val="20"/>
                <w:szCs w:val="20"/>
              </w:rPr>
              <w:t>Наименование программы</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555556" w:rsidRPr="00BA5C26" w:rsidRDefault="00555556" w:rsidP="00BA5C26">
            <w:pPr>
              <w:autoSpaceDE w:val="0"/>
              <w:autoSpaceDN w:val="0"/>
              <w:adjustRightInd w:val="0"/>
              <w:spacing w:line="240" w:lineRule="atLeast"/>
              <w:rPr>
                <w:rFonts w:ascii="Arial" w:hAnsi="Arial" w:cs="Arial"/>
                <w:color w:val="000000" w:themeColor="text1"/>
                <w:sz w:val="20"/>
                <w:szCs w:val="20"/>
              </w:rPr>
            </w:pPr>
            <w:r w:rsidRPr="00BA5C26">
              <w:rPr>
                <w:rFonts w:ascii="Arial" w:hAnsi="Arial" w:cs="Arial"/>
                <w:color w:val="000000" w:themeColor="text1"/>
                <w:sz w:val="20"/>
                <w:szCs w:val="20"/>
              </w:rPr>
              <w:t xml:space="preserve">Муниципальная программа « </w:t>
            </w:r>
            <w:r w:rsidRPr="00BA5C26">
              <w:rPr>
                <w:rFonts w:ascii="Arial" w:hAnsi="Arial" w:cs="Arial"/>
                <w:bCs/>
                <w:color w:val="000000" w:themeColor="text1"/>
                <w:sz w:val="20"/>
                <w:szCs w:val="20"/>
              </w:rPr>
              <w:t>Развитие физической культуры и спорта Молчановского сельского поселения»</w:t>
            </w:r>
            <w:r w:rsidRPr="00BA5C26">
              <w:rPr>
                <w:rFonts w:ascii="Arial" w:hAnsi="Arial" w:cs="Arial"/>
                <w:color w:val="000000" w:themeColor="text1"/>
                <w:sz w:val="20"/>
                <w:szCs w:val="20"/>
              </w:rPr>
              <w:t xml:space="preserve"> </w:t>
            </w:r>
            <w:r w:rsidRPr="00BA5C26">
              <w:rPr>
                <w:rFonts w:ascii="Arial" w:hAnsi="Arial" w:cs="Arial"/>
                <w:bCs/>
                <w:color w:val="000000" w:themeColor="text1"/>
                <w:sz w:val="20"/>
                <w:szCs w:val="20"/>
              </w:rPr>
              <w:t>на 2020-2022 годы</w:t>
            </w:r>
            <w:r w:rsidRPr="00BA5C26">
              <w:rPr>
                <w:rFonts w:ascii="Arial" w:hAnsi="Arial" w:cs="Arial"/>
                <w:color w:val="000000" w:themeColor="text1"/>
                <w:sz w:val="20"/>
                <w:szCs w:val="20"/>
              </w:rPr>
              <w:t xml:space="preserve"> (далее – Программа)</w:t>
            </w:r>
          </w:p>
        </w:tc>
      </w:tr>
      <w:tr w:rsidR="00BA5C26" w:rsidRPr="00BA5C26" w:rsidTr="00BA5C26">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555556" w:rsidRPr="00BA5C26" w:rsidRDefault="00555556" w:rsidP="00BA5C26">
            <w:pPr>
              <w:autoSpaceDE w:val="0"/>
              <w:autoSpaceDN w:val="0"/>
              <w:adjustRightInd w:val="0"/>
              <w:rPr>
                <w:rFonts w:ascii="Arial" w:hAnsi="Arial" w:cs="Arial"/>
                <w:color w:val="000000" w:themeColor="text1"/>
                <w:sz w:val="20"/>
                <w:szCs w:val="20"/>
                <w:lang w:val="en-US"/>
              </w:rPr>
            </w:pPr>
            <w:r w:rsidRPr="00BA5C26">
              <w:rPr>
                <w:rFonts w:ascii="Arial" w:hAnsi="Arial" w:cs="Arial"/>
                <w:color w:val="000000" w:themeColor="text1"/>
                <w:sz w:val="20"/>
                <w:szCs w:val="20"/>
              </w:rPr>
              <w:t xml:space="preserve">Муниципальный заказчик </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555556" w:rsidRPr="00BA5C26" w:rsidRDefault="00555556" w:rsidP="00BA5C26">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xml:space="preserve">Администрация Молчановского сельского поселения </w:t>
            </w:r>
          </w:p>
        </w:tc>
      </w:tr>
      <w:tr w:rsidR="00BA5C26" w:rsidRPr="00BA5C26" w:rsidTr="00BA5C26">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555556" w:rsidRPr="00BA5C26" w:rsidRDefault="00555556" w:rsidP="00BA5C26">
            <w:pPr>
              <w:autoSpaceDE w:val="0"/>
              <w:autoSpaceDN w:val="0"/>
              <w:adjustRightInd w:val="0"/>
              <w:rPr>
                <w:rFonts w:ascii="Arial" w:hAnsi="Arial" w:cs="Arial"/>
                <w:color w:val="000000" w:themeColor="text1"/>
                <w:sz w:val="20"/>
                <w:szCs w:val="20"/>
                <w:lang w:val="en-US"/>
              </w:rPr>
            </w:pPr>
            <w:r w:rsidRPr="00BA5C26">
              <w:rPr>
                <w:rFonts w:ascii="Arial" w:hAnsi="Arial" w:cs="Arial"/>
                <w:color w:val="000000" w:themeColor="text1"/>
                <w:sz w:val="20"/>
                <w:szCs w:val="20"/>
              </w:rPr>
              <w:t>Разработчик Программы</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555556" w:rsidRPr="00BA5C26" w:rsidRDefault="00555556" w:rsidP="00BA5C26">
            <w:pPr>
              <w:autoSpaceDE w:val="0"/>
              <w:autoSpaceDN w:val="0"/>
              <w:adjustRightInd w:val="0"/>
              <w:jc w:val="both"/>
              <w:rPr>
                <w:rFonts w:ascii="Arial" w:hAnsi="Arial" w:cs="Arial"/>
                <w:color w:val="000000" w:themeColor="text1"/>
                <w:sz w:val="20"/>
                <w:szCs w:val="20"/>
              </w:rPr>
            </w:pPr>
            <w:r w:rsidRPr="00BA5C26">
              <w:rPr>
                <w:rFonts w:ascii="Arial" w:hAnsi="Arial" w:cs="Arial"/>
                <w:iCs/>
                <w:color w:val="000000" w:themeColor="text1"/>
                <w:sz w:val="20"/>
                <w:szCs w:val="20"/>
              </w:rPr>
              <w:t xml:space="preserve">Администрация </w:t>
            </w:r>
            <w:r w:rsidRPr="00BA5C26">
              <w:rPr>
                <w:rFonts w:ascii="Arial" w:hAnsi="Arial" w:cs="Arial"/>
                <w:color w:val="000000" w:themeColor="text1"/>
                <w:sz w:val="20"/>
                <w:szCs w:val="20"/>
              </w:rPr>
              <w:t>Молчановского</w:t>
            </w:r>
            <w:r w:rsidRPr="00BA5C26">
              <w:rPr>
                <w:rFonts w:ascii="Arial" w:hAnsi="Arial" w:cs="Arial"/>
                <w:iCs/>
                <w:color w:val="000000" w:themeColor="text1"/>
                <w:sz w:val="20"/>
                <w:szCs w:val="20"/>
              </w:rPr>
              <w:t xml:space="preserve"> сельского поселения </w:t>
            </w:r>
          </w:p>
        </w:tc>
      </w:tr>
      <w:tr w:rsidR="00BA5C26" w:rsidRPr="00BA5C26" w:rsidTr="00BA5C26">
        <w:trPr>
          <w:trHeight w:val="986"/>
        </w:trPr>
        <w:tc>
          <w:tcPr>
            <w:tcW w:w="2235" w:type="dxa"/>
            <w:tcBorders>
              <w:top w:val="single" w:sz="3" w:space="0" w:color="000000"/>
              <w:left w:val="single" w:sz="3" w:space="0" w:color="000000"/>
              <w:bottom w:val="single" w:sz="4" w:space="0" w:color="auto"/>
              <w:right w:val="single" w:sz="3" w:space="0" w:color="000000"/>
            </w:tcBorders>
            <w:shd w:val="clear" w:color="000000" w:fill="FFFFFF"/>
          </w:tcPr>
          <w:p w:rsidR="00555556" w:rsidRPr="00BA5C26" w:rsidRDefault="00555556" w:rsidP="00BA5C26">
            <w:pPr>
              <w:autoSpaceDE w:val="0"/>
              <w:autoSpaceDN w:val="0"/>
              <w:adjustRightInd w:val="0"/>
              <w:rPr>
                <w:rFonts w:ascii="Arial" w:hAnsi="Arial" w:cs="Arial"/>
                <w:color w:val="000000" w:themeColor="text1"/>
                <w:sz w:val="20"/>
                <w:szCs w:val="20"/>
                <w:lang w:val="en-US"/>
              </w:rPr>
            </w:pPr>
            <w:r w:rsidRPr="00BA5C26">
              <w:rPr>
                <w:rFonts w:ascii="Arial" w:hAnsi="Arial" w:cs="Arial"/>
                <w:color w:val="000000" w:themeColor="text1"/>
                <w:sz w:val="20"/>
                <w:szCs w:val="20"/>
              </w:rPr>
              <w:t xml:space="preserve">Цель и задачи Программы </w:t>
            </w:r>
          </w:p>
          <w:p w:rsidR="00555556" w:rsidRPr="00BA5C26" w:rsidRDefault="00555556" w:rsidP="00BA5C26">
            <w:pPr>
              <w:autoSpaceDE w:val="0"/>
              <w:autoSpaceDN w:val="0"/>
              <w:adjustRightInd w:val="0"/>
              <w:rPr>
                <w:rFonts w:ascii="Arial" w:hAnsi="Arial" w:cs="Arial"/>
                <w:color w:val="000000" w:themeColor="text1"/>
                <w:sz w:val="20"/>
                <w:szCs w:val="20"/>
                <w:lang w:val="en-US"/>
              </w:rPr>
            </w:pPr>
          </w:p>
        </w:tc>
        <w:tc>
          <w:tcPr>
            <w:tcW w:w="7546" w:type="dxa"/>
            <w:tcBorders>
              <w:top w:val="single" w:sz="3" w:space="0" w:color="000000"/>
              <w:left w:val="single" w:sz="3" w:space="0" w:color="000000"/>
              <w:bottom w:val="single" w:sz="4" w:space="0" w:color="auto"/>
              <w:right w:val="single" w:sz="3" w:space="0" w:color="000000"/>
            </w:tcBorders>
            <w:shd w:val="clear" w:color="000000" w:fill="FFFFFF"/>
          </w:tcPr>
          <w:p w:rsidR="00555556" w:rsidRPr="00BA5C26" w:rsidRDefault="00555556" w:rsidP="00BA5C26">
            <w:pPr>
              <w:spacing w:line="240" w:lineRule="atLeast"/>
              <w:rPr>
                <w:rFonts w:ascii="Arial" w:hAnsi="Arial" w:cs="Arial"/>
                <w:color w:val="000000" w:themeColor="text1"/>
                <w:sz w:val="20"/>
                <w:szCs w:val="20"/>
              </w:rPr>
            </w:pPr>
            <w:r w:rsidRPr="00BA5C26">
              <w:rPr>
                <w:rFonts w:ascii="Arial" w:hAnsi="Arial" w:cs="Arial"/>
                <w:color w:val="000000" w:themeColor="text1"/>
                <w:sz w:val="20"/>
                <w:szCs w:val="20"/>
              </w:rPr>
              <w:t xml:space="preserve">Создание благоприятных условий для дальнейшего развития физической культуры и массового спорта в Молчановском сельском поселении и привлечение различных слоев населения  к систематическим занятиям физической культурой и спортом </w:t>
            </w:r>
          </w:p>
          <w:p w:rsidR="00555556" w:rsidRPr="00BA5C26" w:rsidRDefault="00555556" w:rsidP="00BA5C26">
            <w:pPr>
              <w:spacing w:line="240" w:lineRule="atLeast"/>
              <w:rPr>
                <w:rFonts w:ascii="Arial" w:hAnsi="Arial" w:cs="Arial"/>
                <w:color w:val="000000" w:themeColor="text1"/>
                <w:sz w:val="20"/>
                <w:szCs w:val="20"/>
              </w:rPr>
            </w:pPr>
            <w:r w:rsidRPr="00BA5C26">
              <w:rPr>
                <w:rFonts w:ascii="Arial" w:hAnsi="Arial" w:cs="Arial"/>
                <w:color w:val="000000" w:themeColor="text1"/>
                <w:sz w:val="20"/>
                <w:szCs w:val="20"/>
              </w:rPr>
              <w:t xml:space="preserve">Основные задачи: </w:t>
            </w:r>
          </w:p>
          <w:p w:rsidR="00555556" w:rsidRPr="00BA5C26" w:rsidRDefault="00555556" w:rsidP="00BA5C26">
            <w:pPr>
              <w:spacing w:line="240" w:lineRule="atLeast"/>
              <w:jc w:val="both"/>
              <w:rPr>
                <w:rFonts w:ascii="Arial" w:hAnsi="Arial" w:cs="Arial"/>
                <w:color w:val="000000" w:themeColor="text1"/>
                <w:sz w:val="20"/>
                <w:szCs w:val="20"/>
              </w:rPr>
            </w:pPr>
            <w:r w:rsidRPr="00BA5C26">
              <w:rPr>
                <w:rFonts w:ascii="Arial" w:hAnsi="Arial" w:cs="Arial"/>
                <w:color w:val="000000" w:themeColor="text1"/>
                <w:sz w:val="20"/>
                <w:szCs w:val="20"/>
              </w:rPr>
              <w:t xml:space="preserve">- формирование потребности здорового образа жизни у жителей </w:t>
            </w:r>
            <w:r w:rsidRPr="00BA5C26">
              <w:rPr>
                <w:rFonts w:ascii="Arial" w:hAnsi="Arial" w:cs="Arial"/>
                <w:color w:val="000000" w:themeColor="text1"/>
                <w:sz w:val="20"/>
                <w:szCs w:val="20"/>
              </w:rPr>
              <w:lastRenderedPageBreak/>
              <w:t>Молчановского сельского поселения;</w:t>
            </w:r>
          </w:p>
          <w:p w:rsidR="00555556" w:rsidRPr="00BA5C26" w:rsidRDefault="00555556" w:rsidP="00BA5C26">
            <w:pPr>
              <w:jc w:val="both"/>
              <w:rPr>
                <w:rFonts w:ascii="Arial" w:hAnsi="Arial" w:cs="Arial"/>
                <w:color w:val="000000" w:themeColor="text1"/>
                <w:sz w:val="20"/>
                <w:szCs w:val="20"/>
              </w:rPr>
            </w:pPr>
            <w:r w:rsidRPr="00BA5C26">
              <w:rPr>
                <w:rFonts w:ascii="Arial" w:hAnsi="Arial" w:cs="Arial"/>
                <w:color w:val="000000" w:themeColor="text1"/>
                <w:sz w:val="20"/>
                <w:szCs w:val="20"/>
              </w:rPr>
              <w:t>- увеличение числа жителей, систематически занимающихся    физической культурой и спортом;</w:t>
            </w:r>
          </w:p>
          <w:p w:rsidR="00555556" w:rsidRPr="00BA5C26" w:rsidRDefault="00555556" w:rsidP="00BA5C26">
            <w:pPr>
              <w:spacing w:line="240" w:lineRule="atLeast"/>
              <w:rPr>
                <w:rFonts w:ascii="Arial" w:hAnsi="Arial" w:cs="Arial"/>
                <w:color w:val="000000" w:themeColor="text1"/>
                <w:sz w:val="20"/>
                <w:szCs w:val="20"/>
              </w:rPr>
            </w:pPr>
            <w:r w:rsidRPr="00BA5C26">
              <w:rPr>
                <w:rFonts w:ascii="Arial" w:hAnsi="Arial" w:cs="Arial"/>
                <w:color w:val="000000" w:themeColor="text1"/>
                <w:sz w:val="20"/>
                <w:szCs w:val="20"/>
              </w:rPr>
              <w:t xml:space="preserve">-  увеличение обеспеченности населения Молчановского сельского поселения доступными услугами </w:t>
            </w:r>
            <w:proofErr w:type="spellStart"/>
            <w:r w:rsidRPr="00BA5C26">
              <w:rPr>
                <w:rFonts w:ascii="Arial" w:hAnsi="Arial" w:cs="Arial"/>
                <w:color w:val="000000" w:themeColor="text1"/>
                <w:sz w:val="20"/>
                <w:szCs w:val="20"/>
              </w:rPr>
              <w:t>физкультурно</w:t>
            </w:r>
            <w:proofErr w:type="spellEnd"/>
            <w:r w:rsidRPr="00BA5C26">
              <w:rPr>
                <w:rFonts w:ascii="Arial" w:hAnsi="Arial" w:cs="Arial"/>
                <w:color w:val="000000" w:themeColor="text1"/>
                <w:sz w:val="20"/>
                <w:szCs w:val="20"/>
              </w:rPr>
              <w:t> - спортивных сооружений, оснащение их современным оборудованием и инвентарем;</w:t>
            </w:r>
          </w:p>
          <w:p w:rsidR="00555556" w:rsidRPr="00BA5C26" w:rsidRDefault="00555556" w:rsidP="00BA5C26">
            <w:pPr>
              <w:spacing w:line="240" w:lineRule="atLeast"/>
              <w:rPr>
                <w:rFonts w:ascii="Arial" w:hAnsi="Arial" w:cs="Arial"/>
                <w:color w:val="000000" w:themeColor="text1"/>
                <w:sz w:val="20"/>
                <w:szCs w:val="20"/>
              </w:rPr>
            </w:pPr>
            <w:r w:rsidRPr="00BA5C26">
              <w:rPr>
                <w:rFonts w:ascii="Arial" w:hAnsi="Arial" w:cs="Arial"/>
                <w:color w:val="000000" w:themeColor="text1"/>
                <w:sz w:val="20"/>
                <w:szCs w:val="20"/>
              </w:rPr>
              <w:t>- воспитание физически и нравственно здорового молодого поколения Молчановского поселения;</w:t>
            </w:r>
          </w:p>
          <w:p w:rsidR="00555556" w:rsidRPr="00BA5C26" w:rsidRDefault="00555556" w:rsidP="00BA5C26">
            <w:pPr>
              <w:spacing w:line="240" w:lineRule="atLeast"/>
              <w:rPr>
                <w:rFonts w:ascii="Arial" w:hAnsi="Arial" w:cs="Arial"/>
                <w:color w:val="000000" w:themeColor="text1"/>
                <w:sz w:val="20"/>
                <w:szCs w:val="20"/>
              </w:rPr>
            </w:pPr>
            <w:r w:rsidRPr="00BA5C26">
              <w:rPr>
                <w:rFonts w:ascii="Arial" w:hAnsi="Arial" w:cs="Arial"/>
                <w:color w:val="000000" w:themeColor="text1"/>
                <w:sz w:val="20"/>
                <w:szCs w:val="20"/>
              </w:rPr>
              <w:t xml:space="preserve">- развитие  физкультуры и спорта в населенных пунктах поселения: с. Молчаново, с. Соколовка, д. Н. Федоровка, с. Гришино,  д. Майково </w:t>
            </w:r>
          </w:p>
        </w:tc>
      </w:tr>
      <w:tr w:rsidR="00BA5C26" w:rsidRPr="00BA5C26" w:rsidTr="00BA5C26">
        <w:trPr>
          <w:trHeight w:val="352"/>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555556" w:rsidRPr="00BA5C26" w:rsidRDefault="00555556"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lastRenderedPageBreak/>
              <w:t xml:space="preserve">Важнейшие  индикаторы и показатели  Программы  </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555556" w:rsidRPr="00BA5C26" w:rsidRDefault="00555556" w:rsidP="00BA5C26">
            <w:pPr>
              <w:rPr>
                <w:rFonts w:ascii="Arial" w:hAnsi="Arial" w:cs="Arial"/>
                <w:color w:val="000000" w:themeColor="text1"/>
                <w:sz w:val="20"/>
                <w:szCs w:val="20"/>
              </w:rPr>
            </w:pPr>
            <w:r w:rsidRPr="00BA5C26">
              <w:rPr>
                <w:rFonts w:ascii="Arial" w:hAnsi="Arial" w:cs="Arial"/>
                <w:color w:val="000000" w:themeColor="text1"/>
                <w:sz w:val="20"/>
                <w:szCs w:val="20"/>
              </w:rPr>
              <w:t>- процент охвата  населения Молчановского сельского поселения  систематически занимающегося физической культурой и спортом;</w:t>
            </w:r>
          </w:p>
          <w:p w:rsidR="00555556" w:rsidRPr="00BA5C26" w:rsidRDefault="00555556" w:rsidP="00BA5C26">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процент охвата учащихся муниципальных образовательных учреждений занятиями в спортивных секциях;</w:t>
            </w:r>
          </w:p>
          <w:p w:rsidR="00555556" w:rsidRPr="00BA5C26" w:rsidRDefault="00555556" w:rsidP="00BA5C26">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обеспеченность населения спортивными сооружениями;</w:t>
            </w:r>
          </w:p>
          <w:p w:rsidR="00555556" w:rsidRPr="00BA5C26" w:rsidRDefault="00555556" w:rsidP="00BA5C26">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присвоение спортивных разрядов и званий</w:t>
            </w:r>
          </w:p>
        </w:tc>
      </w:tr>
      <w:tr w:rsidR="00BA5C26" w:rsidRPr="00BA5C26" w:rsidTr="00BA5C26">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555556" w:rsidRPr="00BA5C26" w:rsidRDefault="00555556" w:rsidP="00BA5C26">
            <w:pPr>
              <w:autoSpaceDE w:val="0"/>
              <w:autoSpaceDN w:val="0"/>
              <w:adjustRightInd w:val="0"/>
              <w:rPr>
                <w:rFonts w:ascii="Arial" w:hAnsi="Arial" w:cs="Arial"/>
                <w:color w:val="000000" w:themeColor="text1"/>
                <w:sz w:val="20"/>
                <w:szCs w:val="20"/>
                <w:lang w:val="en-US"/>
              </w:rPr>
            </w:pPr>
            <w:r w:rsidRPr="00BA5C26">
              <w:rPr>
                <w:rFonts w:ascii="Arial" w:hAnsi="Arial" w:cs="Arial"/>
                <w:color w:val="000000" w:themeColor="text1"/>
                <w:sz w:val="20"/>
                <w:szCs w:val="20"/>
              </w:rPr>
              <w:t xml:space="preserve">Сроки реализации Программы </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555556" w:rsidRPr="00BA5C26" w:rsidRDefault="00555556" w:rsidP="00BA5C26">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Начало: 1 января 2020 года</w:t>
            </w:r>
          </w:p>
          <w:p w:rsidR="00555556" w:rsidRPr="00BA5C26" w:rsidRDefault="00555556" w:rsidP="00BA5C26">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Окончание: 31 декабря 2022 года</w:t>
            </w:r>
          </w:p>
        </w:tc>
      </w:tr>
      <w:tr w:rsidR="00BA5C26" w:rsidRPr="00BA5C26" w:rsidTr="00BA5C26">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555556" w:rsidRPr="00BA5C26" w:rsidRDefault="00555556"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Объемы и источники финансирования Программы</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555556" w:rsidRPr="00BA5C26" w:rsidRDefault="00555556" w:rsidP="00BA5C26">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Общий объем финансирования – 171,1 тысяч рублей</w:t>
            </w:r>
          </w:p>
          <w:p w:rsidR="00555556" w:rsidRPr="00BA5C26" w:rsidRDefault="00555556"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в том числе:</w:t>
            </w:r>
          </w:p>
          <w:p w:rsidR="00555556" w:rsidRPr="00BA5C26" w:rsidRDefault="00555556"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2020 год – 56,5 тысяч рублей;</w:t>
            </w:r>
          </w:p>
          <w:p w:rsidR="00555556" w:rsidRPr="00BA5C26" w:rsidRDefault="00555556"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2021 год – 57,0 тысяч рублей;</w:t>
            </w:r>
          </w:p>
          <w:p w:rsidR="00555556" w:rsidRPr="00BA5C26" w:rsidRDefault="00555556"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 xml:space="preserve">2022 год – 57,6 тысяч рублей. </w:t>
            </w:r>
          </w:p>
          <w:p w:rsidR="00555556" w:rsidRPr="00BA5C26" w:rsidRDefault="00555556"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 xml:space="preserve">      Финансирование мероприятий данной Программы осуществляется за счет средств бюджета Молчановского сельского поселения</w:t>
            </w:r>
          </w:p>
        </w:tc>
      </w:tr>
      <w:tr w:rsidR="00BA5C26" w:rsidRPr="00BA5C26" w:rsidTr="00BA5C26">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555556" w:rsidRPr="00BA5C26" w:rsidRDefault="00555556" w:rsidP="00BA5C26">
            <w:pPr>
              <w:autoSpaceDE w:val="0"/>
              <w:autoSpaceDN w:val="0"/>
              <w:adjustRightInd w:val="0"/>
              <w:rPr>
                <w:rFonts w:ascii="Arial" w:hAnsi="Arial" w:cs="Arial"/>
                <w:color w:val="000000" w:themeColor="text1"/>
                <w:sz w:val="20"/>
                <w:szCs w:val="20"/>
              </w:rPr>
            </w:pPr>
            <w:r w:rsidRPr="00BA5C26">
              <w:rPr>
                <w:rFonts w:ascii="Arial" w:hAnsi="Arial" w:cs="Arial"/>
                <w:color w:val="000000" w:themeColor="text1"/>
                <w:sz w:val="20"/>
                <w:szCs w:val="20"/>
              </w:rPr>
              <w:t>Ожидаемые результаты реализации Программы</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555556" w:rsidRPr="00BA5C26" w:rsidRDefault="00555556" w:rsidP="00BA5C26">
            <w:pPr>
              <w:spacing w:line="240" w:lineRule="atLeast"/>
              <w:rPr>
                <w:rFonts w:ascii="Arial" w:hAnsi="Arial" w:cs="Arial"/>
                <w:color w:val="000000" w:themeColor="text1"/>
                <w:sz w:val="20"/>
                <w:szCs w:val="20"/>
              </w:rPr>
            </w:pPr>
            <w:r w:rsidRPr="00BA5C26">
              <w:rPr>
                <w:rFonts w:ascii="Arial" w:hAnsi="Arial" w:cs="Arial"/>
                <w:color w:val="000000" w:themeColor="text1"/>
                <w:sz w:val="20"/>
                <w:szCs w:val="20"/>
              </w:rPr>
              <w:t xml:space="preserve"> - комплексное решение проблем физического воспитания и здоровья населения Молчановского сельского поселения, направленное на физическое и духовное совершенствование;</w:t>
            </w:r>
          </w:p>
          <w:p w:rsidR="00555556" w:rsidRPr="00BA5C26" w:rsidRDefault="00555556" w:rsidP="00BA5C26">
            <w:pPr>
              <w:spacing w:line="240" w:lineRule="atLeast"/>
              <w:rPr>
                <w:rFonts w:ascii="Arial" w:hAnsi="Arial" w:cs="Arial"/>
                <w:color w:val="000000" w:themeColor="text1"/>
                <w:sz w:val="20"/>
                <w:szCs w:val="20"/>
              </w:rPr>
            </w:pPr>
            <w:r w:rsidRPr="00BA5C26">
              <w:rPr>
                <w:rFonts w:ascii="Arial" w:hAnsi="Arial" w:cs="Arial"/>
                <w:color w:val="000000" w:themeColor="text1"/>
                <w:sz w:val="20"/>
                <w:szCs w:val="20"/>
              </w:rPr>
              <w:t>- формирование у подрастающего поколения осознанной потребности в занятиях физической культурой и спортом;</w:t>
            </w:r>
          </w:p>
          <w:p w:rsidR="00555556" w:rsidRPr="00BA5C26" w:rsidRDefault="00555556" w:rsidP="00BA5C26">
            <w:pPr>
              <w:spacing w:line="240" w:lineRule="atLeast"/>
              <w:rPr>
                <w:rFonts w:ascii="Arial" w:hAnsi="Arial" w:cs="Arial"/>
                <w:color w:val="000000" w:themeColor="text1"/>
                <w:sz w:val="20"/>
                <w:szCs w:val="20"/>
              </w:rPr>
            </w:pPr>
            <w:r w:rsidRPr="00BA5C26">
              <w:rPr>
                <w:rFonts w:ascii="Arial" w:hAnsi="Arial" w:cs="Arial"/>
                <w:color w:val="000000" w:themeColor="text1"/>
                <w:sz w:val="20"/>
                <w:szCs w:val="20"/>
              </w:rPr>
              <w:t>- укрепление материально - технической базы физической культуры и спорта;</w:t>
            </w:r>
          </w:p>
          <w:p w:rsidR="00555556" w:rsidRPr="00BA5C26" w:rsidRDefault="00555556" w:rsidP="00BA5C26">
            <w:pPr>
              <w:spacing w:line="240" w:lineRule="atLeast"/>
              <w:rPr>
                <w:rFonts w:ascii="Arial" w:hAnsi="Arial" w:cs="Arial"/>
                <w:color w:val="000000" w:themeColor="text1"/>
                <w:sz w:val="20"/>
                <w:szCs w:val="20"/>
              </w:rPr>
            </w:pPr>
            <w:r w:rsidRPr="00BA5C26">
              <w:rPr>
                <w:rFonts w:ascii="Arial" w:hAnsi="Arial" w:cs="Arial"/>
                <w:color w:val="000000" w:themeColor="text1"/>
                <w:sz w:val="20"/>
                <w:szCs w:val="20"/>
              </w:rPr>
              <w:t xml:space="preserve">- формирование у населения  устойчивой мотивации к занятиям физической культурой и спортом, основ здорового образа жизни; </w:t>
            </w:r>
          </w:p>
          <w:p w:rsidR="00555556" w:rsidRPr="00BA5C26" w:rsidRDefault="00555556" w:rsidP="00BA5C26">
            <w:pPr>
              <w:rPr>
                <w:rFonts w:ascii="Arial" w:hAnsi="Arial" w:cs="Arial"/>
                <w:color w:val="000000" w:themeColor="text1"/>
                <w:sz w:val="20"/>
                <w:szCs w:val="20"/>
              </w:rPr>
            </w:pPr>
            <w:r w:rsidRPr="00BA5C26">
              <w:rPr>
                <w:rFonts w:ascii="Arial" w:hAnsi="Arial" w:cs="Arial"/>
                <w:color w:val="000000" w:themeColor="text1"/>
                <w:sz w:val="20"/>
                <w:szCs w:val="20"/>
              </w:rPr>
              <w:t>- увеличение численности систематически занимающихся физической культурой и спортом граждан, в том числе среди детей и подростков, занимающихся в специализированных учреждениях спортивной направленности, лиц с ограниченными физическими возможностями здоровья</w:t>
            </w:r>
          </w:p>
        </w:tc>
      </w:tr>
    </w:tbl>
    <w:p w:rsidR="00555556" w:rsidRPr="00BA5C26" w:rsidRDefault="00555556" w:rsidP="00555556">
      <w:pPr>
        <w:autoSpaceDE w:val="0"/>
        <w:autoSpaceDN w:val="0"/>
        <w:adjustRightInd w:val="0"/>
        <w:ind w:left="720"/>
        <w:jc w:val="center"/>
        <w:rPr>
          <w:rFonts w:ascii="Arial" w:hAnsi="Arial" w:cs="Arial"/>
          <w:b/>
          <w:bCs/>
          <w:color w:val="000000" w:themeColor="text1"/>
          <w:sz w:val="20"/>
          <w:szCs w:val="20"/>
        </w:rPr>
      </w:pPr>
    </w:p>
    <w:p w:rsidR="00555556" w:rsidRPr="00BA5C26" w:rsidRDefault="00555556" w:rsidP="00555556">
      <w:pPr>
        <w:autoSpaceDE w:val="0"/>
        <w:autoSpaceDN w:val="0"/>
        <w:adjustRightInd w:val="0"/>
        <w:ind w:left="720"/>
        <w:jc w:val="center"/>
        <w:rPr>
          <w:rFonts w:ascii="Arial" w:hAnsi="Arial" w:cs="Arial"/>
          <w:b/>
          <w:bCs/>
          <w:color w:val="000000" w:themeColor="text1"/>
          <w:sz w:val="20"/>
          <w:szCs w:val="20"/>
        </w:rPr>
      </w:pPr>
      <w:r w:rsidRPr="00BA5C26">
        <w:rPr>
          <w:rFonts w:ascii="Arial" w:hAnsi="Arial" w:cs="Arial"/>
          <w:b/>
          <w:bCs/>
          <w:color w:val="000000" w:themeColor="text1"/>
          <w:sz w:val="20"/>
          <w:szCs w:val="20"/>
        </w:rPr>
        <w:t>1. Анализ существующего положения</w:t>
      </w:r>
    </w:p>
    <w:p w:rsidR="00555556" w:rsidRPr="00BA5C26" w:rsidRDefault="00555556" w:rsidP="00555556">
      <w:pPr>
        <w:pStyle w:val="afa"/>
        <w:spacing w:before="0" w:beforeAutospacing="0" w:after="0" w:afterAutospacing="0" w:line="240" w:lineRule="atLeast"/>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Физическая культура и спорт являются наиболее универсальным способом физического оздоровления населения, средством укрепления семьи, так как занятия физкультурой и спортом формируют не только крепкое здоровье, но и характер человека, его душу, образ мышления, являются мощным источником профилактики вредных привычек и негативных тенденций в обществе. Люди, занимающиеся физической культурой и спортом, ведущие здоровый образ жизни, являются примером для подрастающего поколения, ориентиром для молодежи.</w:t>
      </w:r>
    </w:p>
    <w:p w:rsidR="00555556" w:rsidRPr="00BA5C26" w:rsidRDefault="00555556" w:rsidP="00555556">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При реализации муниципальной политики в сфере физической культуры и спорта в Молчановском сельском поселении  были выявлены  такие проблемы, как:</w:t>
      </w:r>
    </w:p>
    <w:p w:rsidR="00555556" w:rsidRPr="00BA5C26" w:rsidRDefault="00555556" w:rsidP="00555556">
      <w:pPr>
        <w:pStyle w:val="afa"/>
        <w:spacing w:before="0" w:beforeAutospacing="0" w:after="0" w:afterAutospacing="0" w:line="240" w:lineRule="atLeast"/>
        <w:jc w:val="both"/>
        <w:rPr>
          <w:rFonts w:ascii="Arial" w:hAnsi="Arial" w:cs="Arial"/>
          <w:color w:val="000000" w:themeColor="text1"/>
          <w:sz w:val="20"/>
          <w:szCs w:val="20"/>
        </w:rPr>
      </w:pPr>
      <w:r w:rsidRPr="00BA5C26">
        <w:rPr>
          <w:rFonts w:ascii="Arial" w:hAnsi="Arial" w:cs="Arial"/>
          <w:color w:val="000000" w:themeColor="text1"/>
          <w:sz w:val="20"/>
          <w:szCs w:val="20"/>
        </w:rPr>
        <w:t>- недостаточное привлечение населения к регулярным занятиям физической культурой и спортом;</w:t>
      </w:r>
    </w:p>
    <w:p w:rsidR="00555556" w:rsidRPr="00BA5C26" w:rsidRDefault="00555556" w:rsidP="00555556">
      <w:pPr>
        <w:pStyle w:val="afa"/>
        <w:spacing w:before="0" w:beforeAutospacing="0" w:after="0" w:afterAutospacing="0" w:line="240" w:lineRule="atLeast"/>
        <w:jc w:val="both"/>
        <w:rPr>
          <w:rFonts w:ascii="Arial" w:hAnsi="Arial" w:cs="Arial"/>
          <w:color w:val="000000" w:themeColor="text1"/>
          <w:sz w:val="20"/>
          <w:szCs w:val="20"/>
        </w:rPr>
      </w:pPr>
      <w:r w:rsidRPr="00BA5C26">
        <w:rPr>
          <w:rFonts w:ascii="Arial" w:hAnsi="Arial" w:cs="Arial"/>
          <w:color w:val="000000" w:themeColor="text1"/>
          <w:sz w:val="20"/>
          <w:szCs w:val="20"/>
        </w:rPr>
        <w:t>- несоответствие уровня материальной базы и инфраструктуры для занятий физической культурой и спортом задачам развития массового спорта;</w:t>
      </w:r>
    </w:p>
    <w:p w:rsidR="00555556" w:rsidRPr="00BA5C26" w:rsidRDefault="00555556" w:rsidP="00555556">
      <w:pPr>
        <w:pStyle w:val="afa"/>
        <w:spacing w:before="0" w:beforeAutospacing="0" w:after="0" w:afterAutospacing="0" w:line="240" w:lineRule="atLeast"/>
        <w:jc w:val="both"/>
        <w:rPr>
          <w:rFonts w:ascii="Arial" w:hAnsi="Arial" w:cs="Arial"/>
          <w:color w:val="000000" w:themeColor="text1"/>
          <w:sz w:val="20"/>
          <w:szCs w:val="20"/>
        </w:rPr>
      </w:pPr>
      <w:r w:rsidRPr="00BA5C26">
        <w:rPr>
          <w:rFonts w:ascii="Arial" w:hAnsi="Arial" w:cs="Arial"/>
          <w:color w:val="000000" w:themeColor="text1"/>
          <w:sz w:val="20"/>
          <w:szCs w:val="20"/>
        </w:rPr>
        <w:t xml:space="preserve"> - недостаточный уровень пропаганды занятий физической культурой, спортом, здорового образа жизни. </w:t>
      </w:r>
    </w:p>
    <w:p w:rsidR="00555556" w:rsidRPr="00BA5C26" w:rsidRDefault="00555556" w:rsidP="00555556">
      <w:pPr>
        <w:pStyle w:val="afa"/>
        <w:spacing w:before="0" w:beforeAutospacing="0" w:after="0" w:afterAutospacing="0" w:line="240" w:lineRule="atLeast"/>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Для решения данных проблем была разработана  долгосрочная  муниципальная целевая программа  «Развитие физической культуры  и спорта в Молчановском сельском поселении на 2020-2022 годы».</w:t>
      </w:r>
    </w:p>
    <w:p w:rsidR="00555556" w:rsidRPr="00BA5C26" w:rsidRDefault="00555556" w:rsidP="00555556">
      <w:pPr>
        <w:pStyle w:val="afa"/>
        <w:spacing w:before="0" w:beforeAutospacing="0" w:after="0" w:afterAutospacing="0" w:line="240" w:lineRule="atLeast"/>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С начала действия муниципальной программы «Развитие физической культуры  и спорта в Молчановском сельском поселении на 2020-2022 годы» (далее Программа)  отмечается  повышение интереса  населения к занятиям физической культурой и спортом, а именно увеличилось: </w:t>
      </w:r>
    </w:p>
    <w:p w:rsidR="00555556" w:rsidRPr="00BA5C26" w:rsidRDefault="00555556" w:rsidP="00555556">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число жителей, систематически занимающихся физкультурой и спортом;</w:t>
      </w:r>
    </w:p>
    <w:p w:rsidR="00555556" w:rsidRPr="00BA5C26" w:rsidRDefault="00555556" w:rsidP="00555556">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xml:space="preserve">-  численность участников спортивных соревнований; </w:t>
      </w:r>
    </w:p>
    <w:p w:rsidR="00555556" w:rsidRPr="00BA5C26" w:rsidRDefault="00555556" w:rsidP="00555556">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число зрителей  на данных мероприятиях, что говорит о возросшем интересе к спорту;</w:t>
      </w:r>
    </w:p>
    <w:p w:rsidR="00555556" w:rsidRPr="00BA5C26" w:rsidRDefault="00555556" w:rsidP="00555556">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количество спортсменов, принявших участие в спортивных соревнованиях в районе,  области;</w:t>
      </w:r>
    </w:p>
    <w:p w:rsidR="00555556" w:rsidRPr="00BA5C26" w:rsidRDefault="00555556" w:rsidP="00555556">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xml:space="preserve">-  количество  спортивно-игровых сооружений; </w:t>
      </w:r>
    </w:p>
    <w:p w:rsidR="00555556" w:rsidRPr="00BA5C26" w:rsidRDefault="00555556" w:rsidP="00555556">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 приобретение инвентаря для  занятий спортом.</w:t>
      </w:r>
    </w:p>
    <w:p w:rsidR="00555556" w:rsidRPr="00BA5C26" w:rsidRDefault="00555556" w:rsidP="00555556">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Самыми популярными  видами  спорта  в Молчановском сельском поселении   являются баскетбол, волейбол, футбол, мини-футбол, </w:t>
      </w:r>
      <w:proofErr w:type="spellStart"/>
      <w:r w:rsidRPr="00BA5C26">
        <w:rPr>
          <w:rFonts w:ascii="Arial" w:hAnsi="Arial" w:cs="Arial"/>
          <w:color w:val="000000" w:themeColor="text1"/>
          <w:sz w:val="20"/>
          <w:szCs w:val="20"/>
        </w:rPr>
        <w:t>футзал</w:t>
      </w:r>
      <w:proofErr w:type="spellEnd"/>
      <w:r w:rsidRPr="00BA5C26">
        <w:rPr>
          <w:rFonts w:ascii="Arial" w:hAnsi="Arial" w:cs="Arial"/>
          <w:color w:val="000000" w:themeColor="text1"/>
          <w:sz w:val="20"/>
          <w:szCs w:val="20"/>
        </w:rPr>
        <w:t xml:space="preserve">, хоккей с шайбой, городошный спорт, гиревой спорт, настольный теннис, лыжные гонки, </w:t>
      </w:r>
      <w:proofErr w:type="spellStart"/>
      <w:r w:rsidRPr="00BA5C26">
        <w:rPr>
          <w:rFonts w:ascii="Arial" w:hAnsi="Arial" w:cs="Arial"/>
          <w:color w:val="000000" w:themeColor="text1"/>
          <w:sz w:val="20"/>
          <w:szCs w:val="20"/>
        </w:rPr>
        <w:t>полиатлон</w:t>
      </w:r>
      <w:proofErr w:type="spellEnd"/>
      <w:r w:rsidRPr="00BA5C26">
        <w:rPr>
          <w:rFonts w:ascii="Arial" w:hAnsi="Arial" w:cs="Arial"/>
          <w:color w:val="000000" w:themeColor="text1"/>
          <w:sz w:val="20"/>
          <w:szCs w:val="20"/>
        </w:rPr>
        <w:t xml:space="preserve">, легкая атлетика, шахматы, спортивное рыболовство, русская лапта. Ежегодно проводятся турниры по вышеперечисленным видам спорта. С восстановлением хоккейного корта значительно увеличилось число жителей, активно занимающихся спортом: катание на коньках- зимой; на роликах – летом и  проведение хоккейных матчей местного значения. </w:t>
      </w:r>
    </w:p>
    <w:p w:rsidR="00555556" w:rsidRPr="00BA5C26" w:rsidRDefault="00555556" w:rsidP="00555556">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Количество жителей, регулярно  занимающихся физкультурой и спортом  составляет 13%  процентов  от общего числа населения. </w:t>
      </w:r>
    </w:p>
    <w:p w:rsidR="00555556" w:rsidRPr="00BA5C26" w:rsidRDefault="00555556" w:rsidP="00555556">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В поселении функционируют следующие спортивные сооружения: стадион с трибунами-1, спортивные залы-6, лыжная база-1, стрелковый тир-1, другие спорт сооружения-17. </w:t>
      </w:r>
    </w:p>
    <w:p w:rsidR="00555556" w:rsidRPr="00BA5C26" w:rsidRDefault="00555556" w:rsidP="00555556">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 xml:space="preserve">Жители Молчановского сельского поселения принимают участие в различных спортивных мероприятиях, проводимых в районе, области, становятся призерами соревнований.  </w:t>
      </w:r>
    </w:p>
    <w:p w:rsidR="00555556" w:rsidRPr="00BA5C26" w:rsidRDefault="00555556" w:rsidP="00555556">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Несмотря на достигнутые позитивные результаты спортивно-оздоровительного направления, остается еще много проблем, например, таких, как:</w:t>
      </w:r>
    </w:p>
    <w:p w:rsidR="00555556" w:rsidRPr="00BA5C26" w:rsidRDefault="00555556" w:rsidP="00555556">
      <w:pPr>
        <w:jc w:val="both"/>
        <w:rPr>
          <w:rFonts w:ascii="Arial" w:hAnsi="Arial" w:cs="Arial"/>
          <w:color w:val="000000" w:themeColor="text1"/>
          <w:sz w:val="20"/>
          <w:szCs w:val="20"/>
        </w:rPr>
      </w:pPr>
      <w:r w:rsidRPr="00BA5C26">
        <w:rPr>
          <w:rFonts w:ascii="Arial" w:hAnsi="Arial" w:cs="Arial"/>
          <w:color w:val="000000" w:themeColor="text1"/>
          <w:sz w:val="20"/>
          <w:szCs w:val="20"/>
        </w:rPr>
        <w:t>- недостаточный учет потребностей, инициатив населения в сфере развития физической культуры и спорта.</w:t>
      </w:r>
    </w:p>
    <w:p w:rsidR="00555556" w:rsidRPr="00BA5C26" w:rsidRDefault="00555556" w:rsidP="00555556">
      <w:pPr>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Очевидно, что для улучшения здоровья, благосостояния и качества жизни граждан необходимо акцентировать внимание на развитии массовой физической культуры и спорта.  Занятия физической культурой и спортом должны стать составляющей частью здорового образа жизни населения. Дальнейшее увеличение числа жителей поселения, регулярно занимающихся физической культурой и спортом, создание благоприятных условий для развития инфраструктуры физической культуры и спорта на территории Молчановского сельского поселения – цель Программы, которая предусматривает  увеличение в  2020-2022 годах  финансирования на развитие массового спорта.</w:t>
      </w:r>
    </w:p>
    <w:p w:rsidR="00555556" w:rsidRPr="00BA5C26" w:rsidRDefault="00555556" w:rsidP="00555556">
      <w:pPr>
        <w:tabs>
          <w:tab w:val="left" w:pos="540"/>
        </w:tabs>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ab/>
        <w:t>Программа «Развитие физической культуры и спорта в Молчановском сельском поселении» на 2020-2022 годы носит комплексный характер и обеспечивает последовательность в реализации системы мероприятий, направленных на решение проблем в развитии спорта в сельской местности.</w:t>
      </w:r>
    </w:p>
    <w:p w:rsidR="00555556" w:rsidRPr="00BA5C26" w:rsidRDefault="00555556" w:rsidP="00555556">
      <w:pPr>
        <w:autoSpaceDE w:val="0"/>
        <w:autoSpaceDN w:val="0"/>
        <w:adjustRightInd w:val="0"/>
        <w:ind w:firstLine="708"/>
        <w:jc w:val="both"/>
        <w:rPr>
          <w:rFonts w:ascii="Arial" w:hAnsi="Arial" w:cs="Arial"/>
          <w:color w:val="000000" w:themeColor="text1"/>
          <w:sz w:val="20"/>
          <w:szCs w:val="20"/>
        </w:rPr>
      </w:pPr>
      <w:r w:rsidRPr="00BA5C26">
        <w:rPr>
          <w:rFonts w:ascii="Arial" w:hAnsi="Arial" w:cs="Arial"/>
          <w:color w:val="000000" w:themeColor="text1"/>
          <w:sz w:val="20"/>
          <w:szCs w:val="20"/>
        </w:rPr>
        <w:t>Выбор направлений в настоящей Программе основан:</w:t>
      </w:r>
    </w:p>
    <w:p w:rsidR="00555556" w:rsidRPr="00BA5C26" w:rsidRDefault="00555556" w:rsidP="00555556">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на результатах анализа ранее действующей программы, аналогичных программ других муниципальных образований;</w:t>
      </w:r>
    </w:p>
    <w:p w:rsidR="00555556" w:rsidRPr="00BA5C26" w:rsidRDefault="00555556" w:rsidP="00555556">
      <w:pPr>
        <w:tabs>
          <w:tab w:val="left" w:pos="0"/>
          <w:tab w:val="left" w:pos="720"/>
        </w:tabs>
        <w:autoSpaceDE w:val="0"/>
        <w:autoSpaceDN w:val="0"/>
        <w:adjustRightInd w:val="0"/>
        <w:jc w:val="both"/>
        <w:rPr>
          <w:rFonts w:ascii="Arial" w:hAnsi="Arial" w:cs="Arial"/>
          <w:b/>
          <w:bCs/>
          <w:color w:val="000000" w:themeColor="text1"/>
          <w:sz w:val="20"/>
          <w:szCs w:val="20"/>
        </w:rPr>
      </w:pPr>
      <w:r w:rsidRPr="00BA5C26">
        <w:rPr>
          <w:rFonts w:ascii="Arial" w:hAnsi="Arial" w:cs="Arial"/>
          <w:color w:val="000000" w:themeColor="text1"/>
          <w:sz w:val="20"/>
          <w:szCs w:val="20"/>
        </w:rPr>
        <w:t xml:space="preserve">- на определении потребностей, интересов и запросов жителей поселения  различных возрастных групп. </w:t>
      </w:r>
    </w:p>
    <w:p w:rsidR="00555556" w:rsidRPr="00BA5C26" w:rsidRDefault="00555556" w:rsidP="00555556">
      <w:pPr>
        <w:ind w:firstLine="708"/>
        <w:rPr>
          <w:rFonts w:ascii="Arial" w:hAnsi="Arial" w:cs="Arial"/>
          <w:color w:val="000000" w:themeColor="text1"/>
          <w:sz w:val="20"/>
          <w:szCs w:val="20"/>
        </w:rPr>
      </w:pPr>
      <w:r w:rsidRPr="00BA5C26">
        <w:rPr>
          <w:rFonts w:ascii="Arial" w:hAnsi="Arial" w:cs="Arial"/>
          <w:color w:val="000000" w:themeColor="text1"/>
          <w:sz w:val="20"/>
          <w:szCs w:val="20"/>
        </w:rPr>
        <w:t>Основными направлениями  в сфере развития физической культуры и спорта являются:</w:t>
      </w:r>
    </w:p>
    <w:p w:rsidR="00555556" w:rsidRPr="00BA5C26" w:rsidRDefault="00555556" w:rsidP="00555556">
      <w:pPr>
        <w:rPr>
          <w:rFonts w:ascii="Arial" w:hAnsi="Arial" w:cs="Arial"/>
          <w:color w:val="000000" w:themeColor="text1"/>
          <w:sz w:val="20"/>
          <w:szCs w:val="20"/>
        </w:rPr>
      </w:pPr>
      <w:r w:rsidRPr="00BA5C26">
        <w:rPr>
          <w:rFonts w:ascii="Arial" w:hAnsi="Arial" w:cs="Arial"/>
          <w:color w:val="000000" w:themeColor="text1"/>
          <w:sz w:val="20"/>
          <w:szCs w:val="20"/>
        </w:rPr>
        <w:t>- развитие традиционных и новых видов спорта;</w:t>
      </w:r>
    </w:p>
    <w:p w:rsidR="00555556" w:rsidRPr="00BA5C26" w:rsidRDefault="00555556" w:rsidP="00555556">
      <w:pPr>
        <w:rPr>
          <w:rFonts w:ascii="Arial" w:hAnsi="Arial" w:cs="Arial"/>
          <w:color w:val="000000" w:themeColor="text1"/>
          <w:sz w:val="20"/>
          <w:szCs w:val="20"/>
        </w:rPr>
      </w:pPr>
      <w:r w:rsidRPr="00BA5C26">
        <w:rPr>
          <w:rFonts w:ascii="Arial" w:hAnsi="Arial" w:cs="Arial"/>
          <w:color w:val="000000" w:themeColor="text1"/>
          <w:sz w:val="20"/>
          <w:szCs w:val="20"/>
        </w:rPr>
        <w:t>- развитие физической культуры и спорта по месту жительства;</w:t>
      </w:r>
    </w:p>
    <w:p w:rsidR="00555556" w:rsidRPr="00BA5C26" w:rsidRDefault="00555556" w:rsidP="00555556">
      <w:pPr>
        <w:rPr>
          <w:rFonts w:ascii="Arial" w:hAnsi="Arial" w:cs="Arial"/>
          <w:color w:val="000000" w:themeColor="text1"/>
          <w:sz w:val="20"/>
          <w:szCs w:val="20"/>
        </w:rPr>
      </w:pPr>
      <w:r w:rsidRPr="00BA5C26">
        <w:rPr>
          <w:rFonts w:ascii="Arial" w:hAnsi="Arial" w:cs="Arial"/>
          <w:color w:val="000000" w:themeColor="text1"/>
          <w:sz w:val="20"/>
          <w:szCs w:val="20"/>
        </w:rPr>
        <w:t>- укрепление материально-технической базы;</w:t>
      </w:r>
    </w:p>
    <w:p w:rsidR="00555556" w:rsidRPr="00BA5C26" w:rsidRDefault="00555556" w:rsidP="00555556">
      <w:pPr>
        <w:rPr>
          <w:rFonts w:ascii="Arial" w:hAnsi="Arial" w:cs="Arial"/>
          <w:color w:val="000000" w:themeColor="text1"/>
          <w:sz w:val="20"/>
          <w:szCs w:val="20"/>
        </w:rPr>
      </w:pPr>
      <w:r w:rsidRPr="00BA5C26">
        <w:rPr>
          <w:rFonts w:ascii="Arial" w:hAnsi="Arial" w:cs="Arial"/>
          <w:color w:val="000000" w:themeColor="text1"/>
          <w:sz w:val="20"/>
          <w:szCs w:val="20"/>
        </w:rPr>
        <w:t>- проведение спортивных мероприятий и праздников;</w:t>
      </w:r>
    </w:p>
    <w:p w:rsidR="00555556" w:rsidRPr="00BA5C26" w:rsidRDefault="00555556" w:rsidP="00555556">
      <w:pPr>
        <w:rPr>
          <w:rFonts w:ascii="Arial" w:hAnsi="Arial" w:cs="Arial"/>
          <w:color w:val="000000" w:themeColor="text1"/>
          <w:sz w:val="20"/>
          <w:szCs w:val="20"/>
        </w:rPr>
      </w:pPr>
      <w:r w:rsidRPr="00BA5C26">
        <w:rPr>
          <w:rFonts w:ascii="Arial" w:hAnsi="Arial" w:cs="Arial"/>
          <w:color w:val="000000" w:themeColor="text1"/>
          <w:sz w:val="20"/>
          <w:szCs w:val="20"/>
        </w:rPr>
        <w:t>- участие в районных, областных, всероссийских  соревнованиях;</w:t>
      </w:r>
    </w:p>
    <w:p w:rsidR="00555556" w:rsidRPr="00BA5C26" w:rsidRDefault="00555556" w:rsidP="00555556">
      <w:pPr>
        <w:rPr>
          <w:rFonts w:ascii="Arial" w:hAnsi="Arial" w:cs="Arial"/>
          <w:color w:val="000000" w:themeColor="text1"/>
          <w:sz w:val="20"/>
          <w:szCs w:val="20"/>
        </w:rPr>
      </w:pPr>
      <w:r w:rsidRPr="00BA5C26">
        <w:rPr>
          <w:rFonts w:ascii="Arial" w:hAnsi="Arial" w:cs="Arial"/>
          <w:color w:val="000000" w:themeColor="text1"/>
          <w:sz w:val="20"/>
          <w:szCs w:val="20"/>
        </w:rPr>
        <w:t>- содействие развитию  физической  культуры  и спорта  среди  людей с ограниченными возможностями здоровья;</w:t>
      </w:r>
    </w:p>
    <w:p w:rsidR="00555556" w:rsidRPr="00BA5C26" w:rsidRDefault="00555556" w:rsidP="00555556">
      <w:pPr>
        <w:rPr>
          <w:rFonts w:ascii="Arial" w:hAnsi="Arial" w:cs="Arial"/>
          <w:color w:val="000000" w:themeColor="text1"/>
          <w:sz w:val="20"/>
          <w:szCs w:val="20"/>
        </w:rPr>
      </w:pPr>
      <w:r w:rsidRPr="00BA5C26">
        <w:rPr>
          <w:rFonts w:ascii="Arial" w:hAnsi="Arial" w:cs="Arial"/>
          <w:color w:val="000000" w:themeColor="text1"/>
          <w:sz w:val="20"/>
          <w:szCs w:val="20"/>
        </w:rPr>
        <w:t>- информирование граждан о деятельности Администрации Молчановского сельского поселения  в области физической культуры и спорта.</w:t>
      </w:r>
    </w:p>
    <w:p w:rsidR="00555556" w:rsidRPr="00BA5C26" w:rsidRDefault="00555556" w:rsidP="00555556">
      <w:pPr>
        <w:pStyle w:val="a4"/>
        <w:ind w:firstLine="708"/>
        <w:rPr>
          <w:rFonts w:ascii="Arial" w:hAnsi="Arial" w:cs="Arial"/>
          <w:color w:val="000000" w:themeColor="text1"/>
          <w:sz w:val="20"/>
        </w:rPr>
      </w:pPr>
      <w:r w:rsidRPr="00BA5C26">
        <w:rPr>
          <w:rFonts w:ascii="Arial" w:hAnsi="Arial" w:cs="Arial"/>
          <w:color w:val="000000" w:themeColor="text1"/>
          <w:sz w:val="20"/>
        </w:rPr>
        <w:t>Реализация данной Программы позволит создать условия для развития массовых и индивидуальных форм физкультурно-оздоровительной и спортивной работы в образовательных учреждениях, по месту жительства; укрепить материально-техническую  базу физической культуры и спорта;  обеспечить дальнейшее развитие различных видов спорта,  пропагандировать  здоровый  образ жизни, повысить эффективность профилактики негативных социальных явлений (наркомании, алкоголизма) среди молодежи с помощью средств физической культуры и спорта.</w:t>
      </w:r>
    </w:p>
    <w:p w:rsidR="00555556" w:rsidRPr="00BA5C26" w:rsidRDefault="00555556" w:rsidP="00555556">
      <w:pPr>
        <w:pStyle w:val="a4"/>
        <w:rPr>
          <w:rFonts w:ascii="Arial" w:hAnsi="Arial" w:cs="Arial"/>
          <w:color w:val="000000" w:themeColor="text1"/>
          <w:sz w:val="20"/>
        </w:rPr>
      </w:pPr>
    </w:p>
    <w:p w:rsidR="00555556" w:rsidRPr="00BA5C26" w:rsidRDefault="00555556" w:rsidP="00555556">
      <w:pPr>
        <w:tabs>
          <w:tab w:val="left" w:pos="3366"/>
        </w:tabs>
        <w:autoSpaceDE w:val="0"/>
        <w:autoSpaceDN w:val="0"/>
        <w:adjustRightInd w:val="0"/>
        <w:jc w:val="center"/>
        <w:rPr>
          <w:rFonts w:ascii="Arial" w:hAnsi="Arial" w:cs="Arial"/>
          <w:b/>
          <w:bCs/>
          <w:color w:val="000000" w:themeColor="text1"/>
          <w:sz w:val="20"/>
          <w:szCs w:val="20"/>
        </w:rPr>
      </w:pPr>
      <w:r w:rsidRPr="00BA5C26">
        <w:rPr>
          <w:rFonts w:ascii="Arial" w:hAnsi="Arial" w:cs="Arial"/>
          <w:b/>
          <w:bCs/>
          <w:color w:val="000000" w:themeColor="text1"/>
          <w:sz w:val="20"/>
          <w:szCs w:val="20"/>
        </w:rPr>
        <w:t>2. Цель и задачи Программы</w:t>
      </w:r>
    </w:p>
    <w:p w:rsidR="00555556" w:rsidRPr="00BA5C26" w:rsidRDefault="00555556" w:rsidP="00555556">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Основная цель реализации Программы – создание благоприятных условий для дальнейшего развития физической культуры и массового спорта в Молчановском сельском поселении и привлечение различных слоев населения к занятиям физической культурой и спортом, а также воспитание физически и нравственно здорового молодого поколения Молчановского сельского поселения</w:t>
      </w:r>
    </w:p>
    <w:p w:rsidR="00555556" w:rsidRPr="00BA5C26" w:rsidRDefault="00555556" w:rsidP="00555556">
      <w:pPr>
        <w:autoSpaceDE w:val="0"/>
        <w:autoSpaceDN w:val="0"/>
        <w:adjustRightInd w:val="0"/>
        <w:ind w:firstLine="709"/>
        <w:jc w:val="both"/>
        <w:rPr>
          <w:rFonts w:ascii="Arial" w:hAnsi="Arial" w:cs="Arial"/>
          <w:color w:val="000000" w:themeColor="text1"/>
          <w:sz w:val="20"/>
          <w:szCs w:val="20"/>
        </w:rPr>
      </w:pPr>
      <w:r w:rsidRPr="00BA5C26">
        <w:rPr>
          <w:rFonts w:ascii="Arial" w:hAnsi="Arial" w:cs="Arial"/>
          <w:color w:val="000000" w:themeColor="text1"/>
          <w:sz w:val="20"/>
          <w:szCs w:val="20"/>
        </w:rPr>
        <w:t>Достижение поставленной цели предполагается за счет решения следующих задач:</w:t>
      </w:r>
    </w:p>
    <w:p w:rsidR="00555556" w:rsidRPr="00BA5C26" w:rsidRDefault="00555556" w:rsidP="00555556">
      <w:pPr>
        <w:jc w:val="both"/>
        <w:rPr>
          <w:rFonts w:ascii="Arial" w:hAnsi="Arial" w:cs="Arial"/>
          <w:color w:val="000000" w:themeColor="text1"/>
          <w:sz w:val="20"/>
          <w:szCs w:val="20"/>
        </w:rPr>
      </w:pPr>
      <w:r w:rsidRPr="00BA5C26">
        <w:rPr>
          <w:rFonts w:ascii="Arial" w:hAnsi="Arial" w:cs="Arial"/>
          <w:color w:val="000000" w:themeColor="text1"/>
          <w:sz w:val="20"/>
          <w:szCs w:val="20"/>
        </w:rPr>
        <w:t>-  формирование здорового образа жизни у жителей Молчановского сельского поселения;</w:t>
      </w:r>
    </w:p>
    <w:p w:rsidR="00555556" w:rsidRPr="00BA5C26" w:rsidRDefault="00555556" w:rsidP="00555556">
      <w:pPr>
        <w:jc w:val="both"/>
        <w:rPr>
          <w:rFonts w:ascii="Arial" w:hAnsi="Arial" w:cs="Arial"/>
          <w:color w:val="000000" w:themeColor="text1"/>
          <w:sz w:val="20"/>
          <w:szCs w:val="20"/>
        </w:rPr>
      </w:pPr>
      <w:r w:rsidRPr="00BA5C26">
        <w:rPr>
          <w:rFonts w:ascii="Arial" w:hAnsi="Arial" w:cs="Arial"/>
          <w:color w:val="000000" w:themeColor="text1"/>
          <w:sz w:val="20"/>
          <w:szCs w:val="20"/>
        </w:rPr>
        <w:t>-  увеличение числа жителей систематически занимающихся физической культурой и спортом;</w:t>
      </w:r>
    </w:p>
    <w:p w:rsidR="00555556" w:rsidRPr="00BA5C26" w:rsidRDefault="00555556" w:rsidP="00555556">
      <w:pPr>
        <w:spacing w:line="240" w:lineRule="atLeast"/>
        <w:jc w:val="both"/>
        <w:rPr>
          <w:rFonts w:ascii="Arial" w:hAnsi="Arial" w:cs="Arial"/>
          <w:b/>
          <w:color w:val="000000" w:themeColor="text1"/>
          <w:sz w:val="20"/>
          <w:szCs w:val="20"/>
        </w:rPr>
        <w:sectPr w:rsidR="00555556" w:rsidRPr="00BA5C26" w:rsidSect="00555556">
          <w:type w:val="continuous"/>
          <w:pgSz w:w="11906" w:h="16838"/>
          <w:pgMar w:top="284" w:right="566" w:bottom="284" w:left="1701" w:header="709" w:footer="709" w:gutter="0"/>
          <w:cols w:space="708"/>
          <w:docGrid w:linePitch="360"/>
        </w:sectPr>
      </w:pPr>
      <w:r w:rsidRPr="00BA5C26">
        <w:rPr>
          <w:rFonts w:ascii="Arial" w:hAnsi="Arial" w:cs="Arial"/>
          <w:color w:val="000000" w:themeColor="text1"/>
          <w:sz w:val="20"/>
          <w:szCs w:val="20"/>
        </w:rPr>
        <w:t>-  увеличение обеспеченности населения Молчановского сельского поселения доступными услугами физкультурно- спортивных сооружений, оснащение их современным оборудованием и инвентарем, приобретение спортивной формы для выступления команд.</w:t>
      </w:r>
      <w:r w:rsidRPr="00BA5C26">
        <w:rPr>
          <w:rFonts w:ascii="Arial" w:hAnsi="Arial" w:cs="Arial"/>
          <w:b/>
          <w:color w:val="000000" w:themeColor="text1"/>
          <w:sz w:val="20"/>
          <w:szCs w:val="20"/>
        </w:rPr>
        <w:t>. План характеризующие результаты де</w:t>
      </w:r>
    </w:p>
    <w:p w:rsidR="00555556" w:rsidRPr="00BA5C26" w:rsidRDefault="00555556" w:rsidP="00555556">
      <w:pPr>
        <w:tabs>
          <w:tab w:val="left" w:pos="3366"/>
        </w:tabs>
        <w:autoSpaceDE w:val="0"/>
        <w:autoSpaceDN w:val="0"/>
        <w:adjustRightInd w:val="0"/>
        <w:rPr>
          <w:rFonts w:ascii="Arial" w:hAnsi="Arial" w:cs="Arial"/>
          <w:b/>
          <w:color w:val="000000" w:themeColor="text1"/>
          <w:sz w:val="20"/>
          <w:szCs w:val="20"/>
        </w:rPr>
      </w:pPr>
    </w:p>
    <w:p w:rsidR="004C0A73" w:rsidRPr="00BA5C26" w:rsidRDefault="00555556" w:rsidP="00555556">
      <w:pPr>
        <w:pStyle w:val="HTML0"/>
        <w:ind w:left="851"/>
        <w:jc w:val="center"/>
        <w:rPr>
          <w:rFonts w:ascii="Arial" w:hAnsi="Arial" w:cs="Arial"/>
          <w:b/>
          <w:color w:val="000000" w:themeColor="text1"/>
          <w:sz w:val="20"/>
          <w:szCs w:val="20"/>
        </w:rPr>
      </w:pPr>
      <w:r w:rsidRPr="00BA5C26">
        <w:rPr>
          <w:rFonts w:ascii="Arial" w:hAnsi="Arial" w:cs="Arial"/>
          <w:b/>
          <w:color w:val="000000" w:themeColor="text1"/>
          <w:sz w:val="20"/>
          <w:szCs w:val="20"/>
        </w:rPr>
        <w:t>3.План мероприятий. Показатели, характеризующие результаты деятельности</w:t>
      </w:r>
    </w:p>
    <w:tbl>
      <w:tblPr>
        <w:tblW w:w="9924" w:type="dxa"/>
        <w:tblInd w:w="-885" w:type="dxa"/>
        <w:tblLayout w:type="fixed"/>
        <w:tblLook w:val="04A0" w:firstRow="1" w:lastRow="0" w:firstColumn="1" w:lastColumn="0" w:noHBand="0" w:noVBand="1"/>
      </w:tblPr>
      <w:tblGrid>
        <w:gridCol w:w="426"/>
        <w:gridCol w:w="1134"/>
        <w:gridCol w:w="1134"/>
        <w:gridCol w:w="426"/>
        <w:gridCol w:w="708"/>
        <w:gridCol w:w="567"/>
        <w:gridCol w:w="426"/>
        <w:gridCol w:w="567"/>
        <w:gridCol w:w="425"/>
        <w:gridCol w:w="425"/>
        <w:gridCol w:w="567"/>
        <w:gridCol w:w="1134"/>
        <w:gridCol w:w="567"/>
        <w:gridCol w:w="425"/>
        <w:gridCol w:w="426"/>
        <w:gridCol w:w="567"/>
      </w:tblGrid>
      <w:tr w:rsidR="00BA5C26" w:rsidRPr="00BA5C26" w:rsidTr="00BA5C26">
        <w:trPr>
          <w:trHeight w:val="1056"/>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55556" w:rsidRPr="00BA5C26" w:rsidRDefault="00555556"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lastRenderedPageBreak/>
              <w:t>N п/п</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55556" w:rsidRPr="00BA5C26" w:rsidRDefault="00555556"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Наименование мероприятия</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55556" w:rsidRPr="00BA5C26" w:rsidRDefault="00555556"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Содержание мероприятия</w:t>
            </w:r>
          </w:p>
        </w:tc>
        <w:tc>
          <w:tcPr>
            <w:tcW w:w="113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Срок реализации мероприятия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55556" w:rsidRPr="00BA5C26" w:rsidRDefault="00555556"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Исполнитель мероприятия</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55556" w:rsidRPr="00BA5C26" w:rsidRDefault="00555556"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Классификация расходов бюджетов</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55556" w:rsidRPr="00BA5C26" w:rsidRDefault="00555556"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Источник финансирования</w:t>
            </w:r>
          </w:p>
        </w:tc>
        <w:tc>
          <w:tcPr>
            <w:tcW w:w="1417" w:type="dxa"/>
            <w:gridSpan w:val="3"/>
            <w:tcBorders>
              <w:top w:val="single" w:sz="4" w:space="0" w:color="auto"/>
              <w:left w:val="nil"/>
              <w:bottom w:val="single" w:sz="4" w:space="0" w:color="auto"/>
              <w:right w:val="single" w:sz="4" w:space="0" w:color="auto"/>
            </w:tcBorders>
            <w:shd w:val="clear" w:color="auto" w:fill="auto"/>
            <w:vAlign w:val="center"/>
            <w:hideMark/>
          </w:tcPr>
          <w:p w:rsidR="00555556" w:rsidRPr="00BA5C26" w:rsidRDefault="00555556"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Расходы на мероприятие (тыс. руб.)</w:t>
            </w:r>
          </w:p>
        </w:tc>
        <w:tc>
          <w:tcPr>
            <w:tcW w:w="3119" w:type="dxa"/>
            <w:gridSpan w:val="5"/>
            <w:tcBorders>
              <w:top w:val="single" w:sz="4" w:space="0" w:color="auto"/>
              <w:left w:val="nil"/>
              <w:bottom w:val="single" w:sz="4" w:space="0" w:color="auto"/>
              <w:right w:val="single" w:sz="4" w:space="0" w:color="auto"/>
            </w:tcBorders>
            <w:shd w:val="clear" w:color="auto" w:fill="auto"/>
            <w:vAlign w:val="center"/>
            <w:hideMark/>
          </w:tcPr>
          <w:p w:rsidR="00555556" w:rsidRPr="00BA5C26" w:rsidRDefault="00555556"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Показатели непосредственного результата (показатели реализации мероприятия)</w:t>
            </w:r>
          </w:p>
        </w:tc>
      </w:tr>
      <w:tr w:rsidR="00BA5C26" w:rsidRPr="00BA5C26" w:rsidTr="00BA5C26">
        <w:trPr>
          <w:cantSplit/>
          <w:trHeight w:val="1224"/>
        </w:trPr>
        <w:tc>
          <w:tcPr>
            <w:tcW w:w="426" w:type="dxa"/>
            <w:vMerge/>
            <w:tcBorders>
              <w:top w:val="single" w:sz="4" w:space="0" w:color="auto"/>
              <w:left w:val="single" w:sz="4" w:space="0" w:color="auto"/>
              <w:bottom w:val="single" w:sz="4" w:space="0" w:color="auto"/>
              <w:right w:val="single" w:sz="4" w:space="0" w:color="auto"/>
            </w:tcBorders>
            <w:vAlign w:val="center"/>
            <w:hideMark/>
          </w:tcPr>
          <w:p w:rsidR="00555556" w:rsidRPr="00BA5C26" w:rsidRDefault="00555556" w:rsidP="00BA5C26">
            <w:pPr>
              <w:rPr>
                <w:rFonts w:ascii="Arial" w:hAnsi="Arial" w:cs="Arial"/>
                <w:b/>
                <w:bCs/>
                <w:color w:val="000000" w:themeColor="text1"/>
                <w:sz w:val="12"/>
                <w:szCs w:val="1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55556" w:rsidRPr="00BA5C26" w:rsidRDefault="00555556" w:rsidP="00BA5C26">
            <w:pPr>
              <w:rPr>
                <w:rFonts w:ascii="Arial" w:hAnsi="Arial" w:cs="Arial"/>
                <w:b/>
                <w:bCs/>
                <w:color w:val="000000" w:themeColor="text1"/>
                <w:sz w:val="12"/>
                <w:szCs w:val="1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55556" w:rsidRPr="00BA5C26" w:rsidRDefault="00555556" w:rsidP="00BA5C26">
            <w:pPr>
              <w:rPr>
                <w:rFonts w:ascii="Arial" w:hAnsi="Arial" w:cs="Arial"/>
                <w:b/>
                <w:bCs/>
                <w:color w:val="000000" w:themeColor="text1"/>
                <w:sz w:val="12"/>
                <w:szCs w:val="12"/>
              </w:rPr>
            </w:pPr>
          </w:p>
        </w:tc>
        <w:tc>
          <w:tcPr>
            <w:tcW w:w="426"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с месяц/год</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по месяц/год</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555556" w:rsidRPr="00BA5C26" w:rsidRDefault="00555556" w:rsidP="00BA5C26">
            <w:pPr>
              <w:rPr>
                <w:rFonts w:ascii="Arial" w:hAnsi="Arial" w:cs="Arial"/>
                <w:b/>
                <w:bCs/>
                <w:color w:val="000000" w:themeColor="text1"/>
                <w:sz w:val="12"/>
                <w:szCs w:val="12"/>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555556" w:rsidRPr="00BA5C26" w:rsidRDefault="00555556" w:rsidP="00BA5C26">
            <w:pPr>
              <w:rPr>
                <w:rFonts w:ascii="Arial" w:hAnsi="Arial" w:cs="Arial"/>
                <w:b/>
                <w:bCs/>
                <w:color w:val="000000" w:themeColor="text1"/>
                <w:sz w:val="12"/>
                <w:szCs w:val="1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555556" w:rsidRPr="00BA5C26" w:rsidRDefault="00555556" w:rsidP="00BA5C26">
            <w:pPr>
              <w:rPr>
                <w:rFonts w:ascii="Arial" w:hAnsi="Arial" w:cs="Arial"/>
                <w:b/>
                <w:bCs/>
                <w:color w:val="000000" w:themeColor="text1"/>
                <w:sz w:val="12"/>
                <w:szCs w:val="12"/>
              </w:rPr>
            </w:pPr>
          </w:p>
        </w:tc>
        <w:tc>
          <w:tcPr>
            <w:tcW w:w="425"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2020 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2021 год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2022 год</w:t>
            </w:r>
          </w:p>
        </w:tc>
        <w:tc>
          <w:tcPr>
            <w:tcW w:w="1134"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Наименование показателя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единица измерения показателя</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2020 год</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2021 год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2022 год</w:t>
            </w:r>
          </w:p>
        </w:tc>
      </w:tr>
      <w:tr w:rsidR="00BA5C26" w:rsidRPr="00BA5C26" w:rsidTr="00BA5C26">
        <w:trPr>
          <w:cantSplit/>
          <w:trHeight w:val="2112"/>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555556" w:rsidRPr="00BA5C26" w:rsidRDefault="00555556"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1</w:t>
            </w:r>
          </w:p>
        </w:tc>
        <w:tc>
          <w:tcPr>
            <w:tcW w:w="1134"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rPr>
                <w:rFonts w:ascii="Arial" w:hAnsi="Arial" w:cs="Arial"/>
                <w:color w:val="000000" w:themeColor="text1"/>
                <w:sz w:val="12"/>
                <w:szCs w:val="12"/>
              </w:rPr>
            </w:pPr>
            <w:r w:rsidRPr="00BA5C26">
              <w:rPr>
                <w:rFonts w:ascii="Arial" w:hAnsi="Arial" w:cs="Arial"/>
                <w:color w:val="000000" w:themeColor="text1"/>
                <w:sz w:val="12"/>
                <w:szCs w:val="12"/>
              </w:rPr>
              <w:t>Организация и проведение физкультурно-спортивных мероприятий</w:t>
            </w:r>
          </w:p>
        </w:tc>
        <w:tc>
          <w:tcPr>
            <w:tcW w:w="1134"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rPr>
                <w:rFonts w:ascii="Arial" w:hAnsi="Arial" w:cs="Arial"/>
                <w:color w:val="000000" w:themeColor="text1"/>
                <w:sz w:val="12"/>
                <w:szCs w:val="12"/>
              </w:rPr>
            </w:pPr>
            <w:r w:rsidRPr="00BA5C26">
              <w:rPr>
                <w:rFonts w:ascii="Arial" w:hAnsi="Arial" w:cs="Arial"/>
                <w:color w:val="000000" w:themeColor="text1"/>
                <w:sz w:val="12"/>
                <w:szCs w:val="12"/>
              </w:rPr>
              <w:t>Призовой фонд в денежном выражении в командных физкультурно-спортивных мероприятиях; приобретение кубков, медалей и т.п.</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2020</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2022</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Администрация Молчановского сельского поселения</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1101 7955802000 240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местный бюджет</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14</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14,5</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15,1</w:t>
            </w:r>
          </w:p>
        </w:tc>
        <w:tc>
          <w:tcPr>
            <w:tcW w:w="1134"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Показатель объема: количество проведенных мероприятий</w:t>
            </w:r>
          </w:p>
        </w:tc>
        <w:tc>
          <w:tcPr>
            <w:tcW w:w="567"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ед.</w:t>
            </w:r>
          </w:p>
        </w:tc>
        <w:tc>
          <w:tcPr>
            <w:tcW w:w="425"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3</w:t>
            </w:r>
          </w:p>
        </w:tc>
        <w:tc>
          <w:tcPr>
            <w:tcW w:w="426"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3</w:t>
            </w:r>
          </w:p>
        </w:tc>
        <w:tc>
          <w:tcPr>
            <w:tcW w:w="567"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3</w:t>
            </w:r>
          </w:p>
        </w:tc>
      </w:tr>
      <w:tr w:rsidR="00BA5C26" w:rsidRPr="00BA5C26" w:rsidTr="00BA5C26">
        <w:trPr>
          <w:cantSplit/>
          <w:trHeight w:val="1134"/>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555556" w:rsidRPr="00BA5C26" w:rsidRDefault="00555556"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1134"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rPr>
                <w:rFonts w:ascii="Arial" w:hAnsi="Arial" w:cs="Arial"/>
                <w:b/>
                <w:bCs/>
                <w:color w:val="000000" w:themeColor="text1"/>
                <w:sz w:val="12"/>
                <w:szCs w:val="12"/>
              </w:rPr>
            </w:pPr>
            <w:r w:rsidRPr="00BA5C26">
              <w:rPr>
                <w:rFonts w:ascii="Arial" w:hAnsi="Arial" w:cs="Arial"/>
                <w:b/>
                <w:bCs/>
                <w:color w:val="000000" w:themeColor="text1"/>
                <w:sz w:val="12"/>
                <w:szCs w:val="12"/>
              </w:rPr>
              <w:t>Итого по мероприятию</w:t>
            </w:r>
          </w:p>
        </w:tc>
        <w:tc>
          <w:tcPr>
            <w:tcW w:w="1134"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14</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14,5</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15,1</w:t>
            </w:r>
          </w:p>
        </w:tc>
        <w:tc>
          <w:tcPr>
            <w:tcW w:w="1134"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jc w:val="right"/>
              <w:rPr>
                <w:rFonts w:ascii="Arial" w:hAnsi="Arial" w:cs="Arial"/>
                <w:b/>
                <w:bCs/>
                <w:color w:val="000000" w:themeColor="text1"/>
                <w:sz w:val="12"/>
                <w:szCs w:val="12"/>
              </w:rPr>
            </w:pPr>
            <w:r w:rsidRPr="00BA5C26">
              <w:rPr>
                <w:rFonts w:ascii="Arial" w:hAnsi="Arial" w:cs="Arial"/>
                <w:b/>
                <w:bCs/>
                <w:color w:val="000000" w:themeColor="text1"/>
                <w:sz w:val="12"/>
                <w:szCs w:val="12"/>
              </w:rPr>
              <w:t>3</w:t>
            </w:r>
          </w:p>
        </w:tc>
        <w:tc>
          <w:tcPr>
            <w:tcW w:w="426"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jc w:val="right"/>
              <w:rPr>
                <w:rFonts w:ascii="Arial" w:hAnsi="Arial" w:cs="Arial"/>
                <w:b/>
                <w:bCs/>
                <w:color w:val="000000" w:themeColor="text1"/>
                <w:sz w:val="12"/>
                <w:szCs w:val="12"/>
              </w:rPr>
            </w:pPr>
            <w:r w:rsidRPr="00BA5C26">
              <w:rPr>
                <w:rFonts w:ascii="Arial" w:hAnsi="Arial" w:cs="Arial"/>
                <w:b/>
                <w:bCs/>
                <w:color w:val="000000" w:themeColor="text1"/>
                <w:sz w:val="12"/>
                <w:szCs w:val="12"/>
              </w:rPr>
              <w:t>3</w:t>
            </w:r>
          </w:p>
        </w:tc>
        <w:tc>
          <w:tcPr>
            <w:tcW w:w="567"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jc w:val="right"/>
              <w:rPr>
                <w:rFonts w:ascii="Arial" w:hAnsi="Arial" w:cs="Arial"/>
                <w:b/>
                <w:bCs/>
                <w:color w:val="000000" w:themeColor="text1"/>
                <w:sz w:val="12"/>
                <w:szCs w:val="12"/>
              </w:rPr>
            </w:pPr>
            <w:r w:rsidRPr="00BA5C26">
              <w:rPr>
                <w:rFonts w:ascii="Arial" w:hAnsi="Arial" w:cs="Arial"/>
                <w:b/>
                <w:bCs/>
                <w:color w:val="000000" w:themeColor="text1"/>
                <w:sz w:val="12"/>
                <w:szCs w:val="12"/>
              </w:rPr>
              <w:t>3</w:t>
            </w:r>
          </w:p>
        </w:tc>
      </w:tr>
      <w:tr w:rsidR="00BA5C26" w:rsidRPr="00BA5C26" w:rsidTr="00BA5C26">
        <w:trPr>
          <w:cantSplit/>
          <w:trHeight w:val="2352"/>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555556" w:rsidRPr="00BA5C26" w:rsidRDefault="00555556"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2.</w:t>
            </w:r>
          </w:p>
        </w:tc>
        <w:tc>
          <w:tcPr>
            <w:tcW w:w="1134"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rPr>
                <w:rFonts w:ascii="Arial" w:hAnsi="Arial" w:cs="Arial"/>
                <w:color w:val="000000" w:themeColor="text1"/>
                <w:sz w:val="12"/>
                <w:szCs w:val="12"/>
              </w:rPr>
            </w:pPr>
            <w:r w:rsidRPr="00BA5C26">
              <w:rPr>
                <w:rFonts w:ascii="Arial" w:hAnsi="Arial" w:cs="Arial"/>
                <w:color w:val="000000" w:themeColor="text1"/>
                <w:sz w:val="12"/>
                <w:szCs w:val="12"/>
              </w:rPr>
              <w:t>Обеспечение условий для развития физической культуры</w:t>
            </w:r>
          </w:p>
        </w:tc>
        <w:tc>
          <w:tcPr>
            <w:tcW w:w="1134"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rPr>
                <w:rFonts w:ascii="Arial" w:hAnsi="Arial" w:cs="Arial"/>
                <w:color w:val="000000" w:themeColor="text1"/>
                <w:sz w:val="12"/>
                <w:szCs w:val="12"/>
              </w:rPr>
            </w:pPr>
            <w:r w:rsidRPr="00BA5C26">
              <w:rPr>
                <w:rFonts w:ascii="Arial" w:hAnsi="Arial" w:cs="Arial"/>
                <w:color w:val="000000" w:themeColor="text1"/>
                <w:sz w:val="12"/>
                <w:szCs w:val="12"/>
              </w:rPr>
              <w:t xml:space="preserve">Оплата труда инструкторов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2020</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2022</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Администрация Молчановского сельского поселения</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1101 795Р5S0003 110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местный бюджет</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42,5</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42,5</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ind w:left="113" w:right="113"/>
              <w:jc w:val="center"/>
              <w:rPr>
                <w:rFonts w:ascii="Arial" w:hAnsi="Arial" w:cs="Arial"/>
                <w:color w:val="000000" w:themeColor="text1"/>
                <w:sz w:val="12"/>
                <w:szCs w:val="12"/>
              </w:rPr>
            </w:pPr>
            <w:r w:rsidRPr="00BA5C26">
              <w:rPr>
                <w:rFonts w:ascii="Arial" w:hAnsi="Arial" w:cs="Arial"/>
                <w:color w:val="000000" w:themeColor="text1"/>
                <w:sz w:val="12"/>
                <w:szCs w:val="12"/>
              </w:rPr>
              <w:t>42,5</w:t>
            </w:r>
          </w:p>
        </w:tc>
        <w:tc>
          <w:tcPr>
            <w:tcW w:w="1134"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Показатель объема: количество инструкторов</w:t>
            </w:r>
          </w:p>
        </w:tc>
        <w:tc>
          <w:tcPr>
            <w:tcW w:w="567"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ед.</w:t>
            </w:r>
          </w:p>
        </w:tc>
        <w:tc>
          <w:tcPr>
            <w:tcW w:w="425"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4</w:t>
            </w:r>
          </w:p>
        </w:tc>
        <w:tc>
          <w:tcPr>
            <w:tcW w:w="426"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5</w:t>
            </w:r>
          </w:p>
        </w:tc>
        <w:tc>
          <w:tcPr>
            <w:tcW w:w="567"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5</w:t>
            </w:r>
          </w:p>
        </w:tc>
      </w:tr>
      <w:tr w:rsidR="00BA5C26" w:rsidRPr="00BA5C26" w:rsidTr="00BA5C26">
        <w:trPr>
          <w:cantSplit/>
          <w:trHeight w:val="1134"/>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555556" w:rsidRPr="00BA5C26" w:rsidRDefault="00555556"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1134"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rPr>
                <w:rFonts w:ascii="Arial" w:hAnsi="Arial" w:cs="Arial"/>
                <w:b/>
                <w:bCs/>
                <w:color w:val="000000" w:themeColor="text1"/>
                <w:sz w:val="12"/>
                <w:szCs w:val="12"/>
              </w:rPr>
            </w:pPr>
            <w:r w:rsidRPr="00BA5C26">
              <w:rPr>
                <w:rFonts w:ascii="Arial" w:hAnsi="Arial" w:cs="Arial"/>
                <w:b/>
                <w:bCs/>
                <w:color w:val="000000" w:themeColor="text1"/>
                <w:sz w:val="12"/>
                <w:szCs w:val="12"/>
              </w:rPr>
              <w:t>Итого по мероприятию</w:t>
            </w:r>
          </w:p>
        </w:tc>
        <w:tc>
          <w:tcPr>
            <w:tcW w:w="1134"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jc w:val="cente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42,5</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42,5</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42,5</w:t>
            </w:r>
          </w:p>
        </w:tc>
        <w:tc>
          <w:tcPr>
            <w:tcW w:w="1134"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jc w:val="cente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jc w:val="right"/>
              <w:rPr>
                <w:rFonts w:ascii="Arial" w:hAnsi="Arial" w:cs="Arial"/>
                <w:b/>
                <w:bCs/>
                <w:color w:val="000000" w:themeColor="text1"/>
                <w:sz w:val="12"/>
                <w:szCs w:val="12"/>
              </w:rPr>
            </w:pPr>
            <w:r w:rsidRPr="00BA5C26">
              <w:rPr>
                <w:rFonts w:ascii="Arial" w:hAnsi="Arial" w:cs="Arial"/>
                <w:b/>
                <w:bCs/>
                <w:color w:val="000000" w:themeColor="text1"/>
                <w:sz w:val="12"/>
                <w:szCs w:val="12"/>
              </w:rPr>
              <w:t>3</w:t>
            </w:r>
          </w:p>
        </w:tc>
        <w:tc>
          <w:tcPr>
            <w:tcW w:w="426"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jc w:val="right"/>
              <w:rPr>
                <w:rFonts w:ascii="Arial" w:hAnsi="Arial" w:cs="Arial"/>
                <w:b/>
                <w:bCs/>
                <w:color w:val="000000" w:themeColor="text1"/>
                <w:sz w:val="12"/>
                <w:szCs w:val="12"/>
              </w:rPr>
            </w:pPr>
            <w:r w:rsidRPr="00BA5C26">
              <w:rPr>
                <w:rFonts w:ascii="Arial" w:hAnsi="Arial" w:cs="Arial"/>
                <w:b/>
                <w:bCs/>
                <w:color w:val="000000" w:themeColor="text1"/>
                <w:sz w:val="12"/>
                <w:szCs w:val="12"/>
              </w:rPr>
              <w:t>3</w:t>
            </w:r>
          </w:p>
        </w:tc>
        <w:tc>
          <w:tcPr>
            <w:tcW w:w="567"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jc w:val="right"/>
              <w:rPr>
                <w:rFonts w:ascii="Arial" w:hAnsi="Arial" w:cs="Arial"/>
                <w:b/>
                <w:bCs/>
                <w:color w:val="000000" w:themeColor="text1"/>
                <w:sz w:val="12"/>
                <w:szCs w:val="12"/>
              </w:rPr>
            </w:pPr>
            <w:r w:rsidRPr="00BA5C26">
              <w:rPr>
                <w:rFonts w:ascii="Arial" w:hAnsi="Arial" w:cs="Arial"/>
                <w:b/>
                <w:bCs/>
                <w:color w:val="000000" w:themeColor="text1"/>
                <w:sz w:val="12"/>
                <w:szCs w:val="12"/>
              </w:rPr>
              <w:t>3</w:t>
            </w:r>
          </w:p>
        </w:tc>
      </w:tr>
      <w:tr w:rsidR="00BA5C26" w:rsidRPr="00BA5C26" w:rsidTr="00BA5C26">
        <w:trPr>
          <w:cantSplit/>
          <w:trHeight w:val="1134"/>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555556" w:rsidRPr="00BA5C26" w:rsidRDefault="00555556" w:rsidP="00BA5C26">
            <w:pPr>
              <w:rPr>
                <w:rFonts w:ascii="Arial" w:hAnsi="Arial" w:cs="Arial"/>
                <w:color w:val="000000" w:themeColor="text1"/>
                <w:sz w:val="12"/>
                <w:szCs w:val="12"/>
              </w:rPr>
            </w:pPr>
            <w:r w:rsidRPr="00BA5C26">
              <w:rPr>
                <w:rFonts w:ascii="Arial" w:hAnsi="Arial" w:cs="Arial"/>
                <w:color w:val="000000" w:themeColor="text1"/>
                <w:sz w:val="12"/>
                <w:szCs w:val="12"/>
              </w:rPr>
              <w:t> </w:t>
            </w:r>
          </w:p>
        </w:tc>
        <w:tc>
          <w:tcPr>
            <w:tcW w:w="1134"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rPr>
                <w:rFonts w:ascii="Arial" w:hAnsi="Arial" w:cs="Arial"/>
                <w:b/>
                <w:bCs/>
                <w:color w:val="000000" w:themeColor="text1"/>
                <w:sz w:val="12"/>
                <w:szCs w:val="12"/>
              </w:rPr>
            </w:pPr>
            <w:r w:rsidRPr="00BA5C26">
              <w:rPr>
                <w:rFonts w:ascii="Arial" w:hAnsi="Arial" w:cs="Arial"/>
                <w:b/>
                <w:bCs/>
                <w:color w:val="000000" w:themeColor="text1"/>
                <w:sz w:val="12"/>
                <w:szCs w:val="12"/>
              </w:rPr>
              <w:t>Всего по МП</w:t>
            </w:r>
          </w:p>
        </w:tc>
        <w:tc>
          <w:tcPr>
            <w:tcW w:w="1134"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56,5</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57,0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555556" w:rsidRPr="00BA5C26" w:rsidRDefault="00555556" w:rsidP="00BA5C26">
            <w:pPr>
              <w:ind w:left="113" w:right="113"/>
              <w:jc w:val="center"/>
              <w:rPr>
                <w:rFonts w:ascii="Arial" w:hAnsi="Arial" w:cs="Arial"/>
                <w:b/>
                <w:bCs/>
                <w:color w:val="000000" w:themeColor="text1"/>
                <w:sz w:val="12"/>
                <w:szCs w:val="12"/>
              </w:rPr>
            </w:pPr>
            <w:r w:rsidRPr="00BA5C26">
              <w:rPr>
                <w:rFonts w:ascii="Arial" w:hAnsi="Arial" w:cs="Arial"/>
                <w:b/>
                <w:bCs/>
                <w:color w:val="000000" w:themeColor="text1"/>
                <w:sz w:val="12"/>
                <w:szCs w:val="12"/>
              </w:rPr>
              <w:t>57,6</w:t>
            </w:r>
          </w:p>
        </w:tc>
        <w:tc>
          <w:tcPr>
            <w:tcW w:w="1134"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jc w:val="right"/>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567"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jc w:val="right"/>
              <w:rPr>
                <w:rFonts w:ascii="Arial" w:hAnsi="Arial" w:cs="Arial"/>
                <w:b/>
                <w:bCs/>
                <w:color w:val="000000" w:themeColor="text1"/>
                <w:sz w:val="12"/>
                <w:szCs w:val="12"/>
              </w:rPr>
            </w:pPr>
            <w:r w:rsidRPr="00BA5C26">
              <w:rPr>
                <w:rFonts w:ascii="Arial" w:hAnsi="Arial" w:cs="Arial"/>
                <w:b/>
                <w:bCs/>
                <w:color w:val="000000" w:themeColor="text1"/>
                <w:sz w:val="12"/>
                <w:szCs w:val="12"/>
              </w:rPr>
              <w:t> </w:t>
            </w:r>
          </w:p>
        </w:tc>
        <w:tc>
          <w:tcPr>
            <w:tcW w:w="425"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jc w:val="right"/>
              <w:rPr>
                <w:rFonts w:ascii="Arial" w:hAnsi="Arial" w:cs="Arial"/>
                <w:b/>
                <w:bCs/>
                <w:color w:val="000000" w:themeColor="text1"/>
                <w:sz w:val="12"/>
                <w:szCs w:val="12"/>
              </w:rPr>
            </w:pPr>
            <w:r w:rsidRPr="00BA5C26">
              <w:rPr>
                <w:rFonts w:ascii="Arial" w:hAnsi="Arial" w:cs="Arial"/>
                <w:b/>
                <w:bCs/>
                <w:color w:val="000000" w:themeColor="text1"/>
                <w:sz w:val="12"/>
                <w:szCs w:val="12"/>
              </w:rPr>
              <w:t>6,0</w:t>
            </w:r>
          </w:p>
        </w:tc>
        <w:tc>
          <w:tcPr>
            <w:tcW w:w="426"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jc w:val="right"/>
              <w:rPr>
                <w:rFonts w:ascii="Arial" w:hAnsi="Arial" w:cs="Arial"/>
                <w:b/>
                <w:bCs/>
                <w:color w:val="000000" w:themeColor="text1"/>
                <w:sz w:val="12"/>
                <w:szCs w:val="12"/>
              </w:rPr>
            </w:pPr>
            <w:r w:rsidRPr="00BA5C26">
              <w:rPr>
                <w:rFonts w:ascii="Arial" w:hAnsi="Arial" w:cs="Arial"/>
                <w:b/>
                <w:bCs/>
                <w:color w:val="000000" w:themeColor="text1"/>
                <w:sz w:val="12"/>
                <w:szCs w:val="12"/>
              </w:rPr>
              <w:t>6,0</w:t>
            </w:r>
          </w:p>
        </w:tc>
        <w:tc>
          <w:tcPr>
            <w:tcW w:w="567" w:type="dxa"/>
            <w:tcBorders>
              <w:top w:val="nil"/>
              <w:left w:val="nil"/>
              <w:bottom w:val="single" w:sz="4" w:space="0" w:color="auto"/>
              <w:right w:val="single" w:sz="4" w:space="0" w:color="auto"/>
            </w:tcBorders>
            <w:shd w:val="clear" w:color="auto" w:fill="auto"/>
            <w:vAlign w:val="center"/>
            <w:hideMark/>
          </w:tcPr>
          <w:p w:rsidR="00555556" w:rsidRPr="00BA5C26" w:rsidRDefault="00555556" w:rsidP="00BA5C26">
            <w:pPr>
              <w:jc w:val="right"/>
              <w:rPr>
                <w:rFonts w:ascii="Arial" w:hAnsi="Arial" w:cs="Arial"/>
                <w:b/>
                <w:bCs/>
                <w:color w:val="000000" w:themeColor="text1"/>
                <w:sz w:val="12"/>
                <w:szCs w:val="12"/>
              </w:rPr>
            </w:pPr>
            <w:r w:rsidRPr="00BA5C26">
              <w:rPr>
                <w:rFonts w:ascii="Arial" w:hAnsi="Arial" w:cs="Arial"/>
                <w:b/>
                <w:bCs/>
                <w:color w:val="000000" w:themeColor="text1"/>
                <w:sz w:val="12"/>
                <w:szCs w:val="12"/>
              </w:rPr>
              <w:t>6,0</w:t>
            </w:r>
          </w:p>
        </w:tc>
      </w:tr>
    </w:tbl>
    <w:p w:rsidR="00555556" w:rsidRPr="00BA5C26" w:rsidRDefault="00555556" w:rsidP="00555556">
      <w:pPr>
        <w:tabs>
          <w:tab w:val="left" w:pos="3366"/>
        </w:tabs>
        <w:autoSpaceDE w:val="0"/>
        <w:autoSpaceDN w:val="0"/>
        <w:adjustRightInd w:val="0"/>
        <w:spacing w:after="200"/>
        <w:ind w:left="180"/>
        <w:jc w:val="center"/>
        <w:rPr>
          <w:rFonts w:ascii="Arial" w:hAnsi="Arial" w:cs="Arial"/>
          <w:color w:val="000000" w:themeColor="text1"/>
          <w:sz w:val="20"/>
          <w:szCs w:val="20"/>
        </w:rPr>
      </w:pPr>
      <w:r w:rsidRPr="00BA5C26">
        <w:rPr>
          <w:rFonts w:ascii="Arial" w:hAnsi="Arial" w:cs="Arial"/>
          <w:b/>
          <w:bCs/>
          <w:color w:val="000000" w:themeColor="text1"/>
          <w:sz w:val="20"/>
          <w:szCs w:val="20"/>
        </w:rPr>
        <w:t>4. Финансовые затраты по реализации Программы</w:t>
      </w:r>
    </w:p>
    <w:p w:rsidR="00555556" w:rsidRPr="00BA5C26" w:rsidRDefault="00555556" w:rsidP="00555556">
      <w:pPr>
        <w:autoSpaceDE w:val="0"/>
        <w:autoSpaceDN w:val="0"/>
        <w:adjustRightInd w:val="0"/>
        <w:spacing w:line="240" w:lineRule="atLeast"/>
        <w:jc w:val="both"/>
        <w:rPr>
          <w:rFonts w:ascii="Arial" w:hAnsi="Arial" w:cs="Arial"/>
          <w:color w:val="000000" w:themeColor="text1"/>
          <w:sz w:val="20"/>
          <w:szCs w:val="20"/>
        </w:rPr>
      </w:pPr>
      <w:r w:rsidRPr="00BA5C26">
        <w:rPr>
          <w:rFonts w:ascii="Arial" w:hAnsi="Arial" w:cs="Arial"/>
          <w:color w:val="000000" w:themeColor="text1"/>
          <w:sz w:val="20"/>
          <w:szCs w:val="20"/>
        </w:rPr>
        <w:tab/>
        <w:t>Финансирование Программы осуществляется за счет средств бюджета Молчановского сельского поселения.</w:t>
      </w:r>
    </w:p>
    <w:p w:rsidR="00555556" w:rsidRPr="00BA5C26" w:rsidRDefault="00555556" w:rsidP="00555556">
      <w:pPr>
        <w:autoSpaceDE w:val="0"/>
        <w:autoSpaceDN w:val="0"/>
        <w:adjustRightInd w:val="0"/>
        <w:spacing w:line="240" w:lineRule="atLeast"/>
        <w:jc w:val="both"/>
        <w:rPr>
          <w:rFonts w:ascii="Arial" w:hAnsi="Arial" w:cs="Arial"/>
          <w:color w:val="000000" w:themeColor="text1"/>
          <w:sz w:val="20"/>
          <w:szCs w:val="20"/>
        </w:rPr>
      </w:pPr>
      <w:r w:rsidRPr="00BA5C26">
        <w:rPr>
          <w:rFonts w:ascii="Arial" w:hAnsi="Arial" w:cs="Arial"/>
          <w:color w:val="000000" w:themeColor="text1"/>
          <w:sz w:val="20"/>
          <w:szCs w:val="20"/>
        </w:rPr>
        <w:tab/>
        <w:t>Объемы финансирования Программы носят прогнозный характер и подлежат ежегодному уточнению при формировании проекта бюджета Молчановского сельского поселения на очередной финансовый год, исходя из возможностей.</w:t>
      </w:r>
    </w:p>
    <w:p w:rsidR="00555556" w:rsidRPr="00BA5C26" w:rsidRDefault="00555556" w:rsidP="00555556">
      <w:pPr>
        <w:tabs>
          <w:tab w:val="left" w:pos="3366"/>
        </w:tabs>
        <w:autoSpaceDE w:val="0"/>
        <w:autoSpaceDN w:val="0"/>
        <w:adjustRightInd w:val="0"/>
        <w:ind w:left="180"/>
        <w:jc w:val="center"/>
        <w:rPr>
          <w:rFonts w:ascii="Arial" w:hAnsi="Arial" w:cs="Arial"/>
          <w:b/>
          <w:bCs/>
          <w:color w:val="000000" w:themeColor="text1"/>
          <w:sz w:val="20"/>
          <w:szCs w:val="20"/>
        </w:rPr>
      </w:pPr>
      <w:r w:rsidRPr="00BA5C26">
        <w:rPr>
          <w:rFonts w:ascii="Arial" w:hAnsi="Arial" w:cs="Arial"/>
          <w:b/>
          <w:bCs/>
          <w:color w:val="000000" w:themeColor="text1"/>
          <w:sz w:val="20"/>
          <w:szCs w:val="20"/>
        </w:rPr>
        <w:t>5. Механизм реализации Программы</w:t>
      </w:r>
    </w:p>
    <w:p w:rsidR="00555556" w:rsidRPr="00BA5C26" w:rsidRDefault="00555556" w:rsidP="00555556">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ab/>
        <w:t xml:space="preserve">Программа состоит из 4 разделов, которые определяют направления работы: </w:t>
      </w:r>
    </w:p>
    <w:p w:rsidR="00555556" w:rsidRPr="00BA5C26" w:rsidRDefault="00555556" w:rsidP="00555556">
      <w:pPr>
        <w:jc w:val="both"/>
        <w:rPr>
          <w:rFonts w:ascii="Arial" w:hAnsi="Arial" w:cs="Arial"/>
          <w:color w:val="000000" w:themeColor="text1"/>
          <w:sz w:val="20"/>
          <w:szCs w:val="20"/>
        </w:rPr>
      </w:pPr>
      <w:r w:rsidRPr="00BA5C26">
        <w:rPr>
          <w:rFonts w:ascii="Arial" w:hAnsi="Arial" w:cs="Arial"/>
          <w:color w:val="000000" w:themeColor="text1"/>
          <w:sz w:val="20"/>
          <w:szCs w:val="20"/>
        </w:rPr>
        <w:t>1. привлечения жителей  к занятиям физической культурой и спортом;</w:t>
      </w:r>
    </w:p>
    <w:p w:rsidR="00555556" w:rsidRPr="00BA5C26" w:rsidRDefault="00555556" w:rsidP="00555556">
      <w:pPr>
        <w:tabs>
          <w:tab w:val="left" w:pos="3366"/>
        </w:tabs>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2. содействие развитию спорта высоких  достижений;</w:t>
      </w:r>
    </w:p>
    <w:p w:rsidR="00555556" w:rsidRPr="00BA5C26" w:rsidRDefault="00555556" w:rsidP="00555556">
      <w:pPr>
        <w:tabs>
          <w:tab w:val="left" w:pos="3366"/>
        </w:tabs>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 xml:space="preserve">3. развитие инфраструктуры и сети </w:t>
      </w:r>
      <w:proofErr w:type="spellStart"/>
      <w:r w:rsidRPr="00BA5C26">
        <w:rPr>
          <w:rFonts w:ascii="Arial" w:hAnsi="Arial" w:cs="Arial"/>
          <w:color w:val="000000" w:themeColor="text1"/>
          <w:sz w:val="20"/>
          <w:szCs w:val="20"/>
        </w:rPr>
        <w:t>физкультурно</w:t>
      </w:r>
      <w:proofErr w:type="spellEnd"/>
      <w:r w:rsidRPr="00BA5C26">
        <w:rPr>
          <w:rFonts w:ascii="Arial" w:hAnsi="Arial" w:cs="Arial"/>
          <w:color w:val="000000" w:themeColor="text1"/>
          <w:sz w:val="20"/>
          <w:szCs w:val="20"/>
        </w:rPr>
        <w:t xml:space="preserve"> - оздоровительных объектов;</w:t>
      </w:r>
    </w:p>
    <w:p w:rsidR="00555556" w:rsidRPr="00BA5C26" w:rsidRDefault="00555556" w:rsidP="00555556">
      <w:pPr>
        <w:tabs>
          <w:tab w:val="left" w:pos="3366"/>
        </w:tabs>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4. пропаганда занятий физической культурой и спортом, здорового образа жизни</w:t>
      </w:r>
    </w:p>
    <w:p w:rsidR="00555556" w:rsidRPr="00BA5C26" w:rsidRDefault="00555556" w:rsidP="00555556">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ab/>
        <w:t xml:space="preserve">Общее руководство и текущее управление реализацией мероприятий, предусмотренных Программой,  осуществляет специалист,  ответственный  за реализацию  социальной политики в поселении. Также он готовит бюджетную заявку на очередной финансовый год по использованию финансовых ресурсов Программы. </w:t>
      </w:r>
    </w:p>
    <w:p w:rsidR="00555556" w:rsidRPr="00BA5C26" w:rsidRDefault="00555556" w:rsidP="00555556">
      <w:pPr>
        <w:autoSpaceDE w:val="0"/>
        <w:autoSpaceDN w:val="0"/>
        <w:adjustRightInd w:val="0"/>
        <w:jc w:val="both"/>
        <w:rPr>
          <w:rFonts w:ascii="Arial" w:hAnsi="Arial" w:cs="Arial"/>
          <w:color w:val="000000" w:themeColor="text1"/>
          <w:sz w:val="20"/>
          <w:szCs w:val="20"/>
        </w:rPr>
      </w:pPr>
      <w:r w:rsidRPr="00BA5C26">
        <w:rPr>
          <w:rFonts w:ascii="Arial" w:hAnsi="Arial" w:cs="Arial"/>
          <w:color w:val="000000" w:themeColor="text1"/>
          <w:sz w:val="20"/>
          <w:szCs w:val="20"/>
        </w:rPr>
        <w:tab/>
        <w:t>Программа реализуется через систему ежегодного уточнения программных показателей и оценку промежуточных и итоговых показателей.</w:t>
      </w:r>
    </w:p>
    <w:p w:rsidR="00555556" w:rsidRPr="00BA5C26" w:rsidRDefault="00555556" w:rsidP="00555556">
      <w:pPr>
        <w:ind w:firstLine="709"/>
        <w:jc w:val="both"/>
        <w:rPr>
          <w:rFonts w:ascii="Arial" w:hAnsi="Arial" w:cs="Arial"/>
          <w:color w:val="000000" w:themeColor="text1"/>
          <w:sz w:val="20"/>
          <w:szCs w:val="20"/>
        </w:rPr>
      </w:pPr>
      <w:r w:rsidRPr="00BA5C26">
        <w:rPr>
          <w:rFonts w:ascii="Arial" w:hAnsi="Arial" w:cs="Arial"/>
          <w:color w:val="000000" w:themeColor="text1"/>
          <w:sz w:val="20"/>
          <w:szCs w:val="20"/>
        </w:rPr>
        <w:lastRenderedPageBreak/>
        <w:t>Реализация мероприятий Программы осуществляется на основе договоров, соглашений с учреждениями культуры,  организациями, торговыми предприятиями, индивидуальными предпринимателями.</w:t>
      </w:r>
    </w:p>
    <w:p w:rsidR="00555556" w:rsidRPr="00BA5C26" w:rsidRDefault="00555556" w:rsidP="00555556">
      <w:pPr>
        <w:autoSpaceDE w:val="0"/>
        <w:autoSpaceDN w:val="0"/>
        <w:adjustRightInd w:val="0"/>
        <w:outlineLvl w:val="2"/>
        <w:rPr>
          <w:rFonts w:ascii="Arial" w:hAnsi="Arial" w:cs="Arial"/>
          <w:b/>
          <w:color w:val="000000" w:themeColor="text1"/>
          <w:sz w:val="20"/>
          <w:szCs w:val="20"/>
        </w:rPr>
      </w:pPr>
    </w:p>
    <w:p w:rsidR="00555556" w:rsidRPr="00BA5C26" w:rsidRDefault="00555556" w:rsidP="00555556">
      <w:pPr>
        <w:pStyle w:val="HTML0"/>
        <w:rPr>
          <w:rFonts w:eastAsia="Courier New"/>
          <w:color w:val="000000" w:themeColor="text1"/>
          <w:sz w:val="20"/>
          <w:szCs w:val="20"/>
          <w:lang w:eastAsia="ar-SA"/>
        </w:rPr>
      </w:pPr>
      <w:r w:rsidRPr="00BA5C26">
        <w:rPr>
          <w:rFonts w:ascii="Arial" w:hAnsi="Arial" w:cs="Arial"/>
          <w:color w:val="000000" w:themeColor="text1"/>
          <w:sz w:val="20"/>
          <w:szCs w:val="20"/>
        </w:rPr>
        <w:t xml:space="preserve">Глава Молчановского сельского поселения                   </w:t>
      </w:r>
      <w:r w:rsidRPr="00BA5C26">
        <w:rPr>
          <w:rFonts w:ascii="Arial" w:hAnsi="Arial" w:cs="Arial"/>
          <w:color w:val="000000" w:themeColor="text1"/>
          <w:sz w:val="20"/>
          <w:szCs w:val="20"/>
        </w:rPr>
        <w:tab/>
      </w:r>
      <w:r w:rsidRPr="00BA5C26">
        <w:rPr>
          <w:rFonts w:ascii="Arial" w:hAnsi="Arial" w:cs="Arial"/>
          <w:color w:val="000000" w:themeColor="text1"/>
          <w:sz w:val="20"/>
          <w:szCs w:val="20"/>
        </w:rPr>
        <w:tab/>
        <w:t>(подпись)                           А.Л. Гензе</w:t>
      </w:r>
    </w:p>
    <w:p w:rsidR="003A47CF" w:rsidRPr="00BA5C26" w:rsidRDefault="003A47CF" w:rsidP="003F3987">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0"/>
          <w:szCs w:val="20"/>
        </w:rPr>
      </w:pPr>
    </w:p>
    <w:p w:rsidR="00531A74" w:rsidRPr="00BA5C26" w:rsidRDefault="00531A74" w:rsidP="000870F3">
      <w:pPr>
        <w:pStyle w:val="HTML0"/>
        <w:rPr>
          <w:rFonts w:ascii="Arial" w:hAnsi="Arial" w:cs="Arial"/>
          <w:b/>
          <w:bCs/>
          <w:color w:val="000000" w:themeColor="text1"/>
          <w:sz w:val="20"/>
          <w:szCs w:val="20"/>
        </w:rPr>
      </w:pPr>
    </w:p>
    <w:p w:rsidR="000870F3" w:rsidRPr="00BA5C26" w:rsidRDefault="000870F3" w:rsidP="000870F3">
      <w:pPr>
        <w:pStyle w:val="HTML0"/>
        <w:rPr>
          <w:rFonts w:ascii="Arial" w:hAnsi="Arial" w:cs="Arial"/>
          <w:b/>
          <w:bCs/>
          <w:color w:val="000000" w:themeColor="text1"/>
          <w:sz w:val="20"/>
          <w:szCs w:val="20"/>
        </w:rPr>
      </w:pPr>
      <w:r w:rsidRPr="00BA5C26">
        <w:rPr>
          <w:rFonts w:ascii="Arial" w:hAnsi="Arial" w:cs="Arial"/>
          <w:b/>
          <w:bCs/>
          <w:color w:val="000000" w:themeColor="text1"/>
          <w:sz w:val="20"/>
          <w:szCs w:val="20"/>
        </w:rPr>
        <w:sym w:font="Symbol" w:char="00E3"/>
      </w:r>
      <w:r w:rsidRPr="00BA5C26">
        <w:rPr>
          <w:rFonts w:ascii="Arial" w:hAnsi="Arial" w:cs="Arial"/>
          <w:b/>
          <w:bCs/>
          <w:color w:val="000000" w:themeColor="text1"/>
          <w:sz w:val="20"/>
          <w:szCs w:val="20"/>
        </w:rPr>
        <w:t xml:space="preserve"> Информационный бюллетень муниципальных правовых актов Молчановского сельского поселения</w:t>
      </w:r>
    </w:p>
    <w:p w:rsidR="000870F3" w:rsidRPr="00BA5C26" w:rsidRDefault="000870F3" w:rsidP="000870F3">
      <w:pPr>
        <w:pStyle w:val="HTML0"/>
        <w:ind w:right="27"/>
        <w:rPr>
          <w:rFonts w:ascii="Arial" w:hAnsi="Arial" w:cs="Arial"/>
          <w:color w:val="000000" w:themeColor="text1"/>
          <w:sz w:val="20"/>
          <w:szCs w:val="20"/>
        </w:rPr>
      </w:pPr>
      <w:r w:rsidRPr="00BA5C26">
        <w:rPr>
          <w:rFonts w:ascii="Arial" w:hAnsi="Arial" w:cs="Arial"/>
          <w:color w:val="000000" w:themeColor="text1"/>
          <w:sz w:val="20"/>
          <w:szCs w:val="20"/>
        </w:rPr>
        <w:t>Официальное издание, учрежденное решением Совета депутатов Молчановского сельского поселения первого созыва 03.11.2005 г. № 10 исключительно для издания официальных сообщений и материалов, нормативных и иных актов муниципального образования Молчановского сельского поселения.</w:t>
      </w:r>
    </w:p>
    <w:p w:rsidR="000870F3" w:rsidRPr="00BA5C26" w:rsidRDefault="000870F3" w:rsidP="000870F3">
      <w:pPr>
        <w:pStyle w:val="HTML0"/>
        <w:rPr>
          <w:rFonts w:ascii="Arial" w:hAnsi="Arial" w:cs="Arial"/>
          <w:color w:val="000000" w:themeColor="text1"/>
          <w:sz w:val="20"/>
          <w:szCs w:val="20"/>
        </w:rPr>
      </w:pPr>
      <w:r w:rsidRPr="00BA5C26">
        <w:rPr>
          <w:rFonts w:ascii="Arial" w:hAnsi="Arial" w:cs="Arial"/>
          <w:color w:val="000000" w:themeColor="text1"/>
          <w:sz w:val="20"/>
          <w:szCs w:val="20"/>
        </w:rPr>
        <w:t>Ответственный за издание:</w:t>
      </w:r>
    </w:p>
    <w:p w:rsidR="000870F3" w:rsidRPr="00BA5C26" w:rsidRDefault="000870F3" w:rsidP="000870F3">
      <w:pPr>
        <w:pStyle w:val="HTML0"/>
        <w:rPr>
          <w:rFonts w:ascii="Arial" w:hAnsi="Arial" w:cs="Arial"/>
          <w:color w:val="000000" w:themeColor="text1"/>
          <w:sz w:val="20"/>
          <w:szCs w:val="20"/>
        </w:rPr>
      </w:pPr>
      <w:r w:rsidRPr="00BA5C26">
        <w:rPr>
          <w:rFonts w:ascii="Arial" w:hAnsi="Arial" w:cs="Arial"/>
          <w:color w:val="000000" w:themeColor="text1"/>
          <w:sz w:val="20"/>
          <w:szCs w:val="20"/>
        </w:rPr>
        <w:t xml:space="preserve">Главный специалист по кадрам – юрисконсульт </w:t>
      </w:r>
    </w:p>
    <w:p w:rsidR="000870F3" w:rsidRPr="00BA5C26" w:rsidRDefault="000870F3" w:rsidP="000870F3">
      <w:pPr>
        <w:pStyle w:val="HTML0"/>
        <w:rPr>
          <w:rFonts w:ascii="Arial" w:hAnsi="Arial" w:cs="Arial"/>
          <w:color w:val="000000" w:themeColor="text1"/>
          <w:sz w:val="20"/>
          <w:szCs w:val="20"/>
        </w:rPr>
      </w:pPr>
      <w:r w:rsidRPr="00BA5C26">
        <w:rPr>
          <w:rFonts w:ascii="Arial" w:hAnsi="Arial" w:cs="Arial"/>
          <w:color w:val="000000" w:themeColor="text1"/>
          <w:sz w:val="20"/>
          <w:szCs w:val="20"/>
        </w:rPr>
        <w:t>Серканова Э. З.</w:t>
      </w:r>
    </w:p>
    <w:p w:rsidR="000870F3" w:rsidRPr="00BA5C26" w:rsidRDefault="000870F3" w:rsidP="000870F3">
      <w:pPr>
        <w:pStyle w:val="HTML0"/>
        <w:rPr>
          <w:rFonts w:ascii="Arial" w:hAnsi="Arial" w:cs="Arial"/>
          <w:color w:val="000000" w:themeColor="text1"/>
          <w:sz w:val="20"/>
          <w:szCs w:val="20"/>
        </w:rPr>
      </w:pPr>
      <w:r w:rsidRPr="00BA5C26">
        <w:rPr>
          <w:rFonts w:ascii="Arial" w:hAnsi="Arial" w:cs="Arial"/>
          <w:color w:val="000000" w:themeColor="text1"/>
          <w:sz w:val="20"/>
          <w:szCs w:val="20"/>
        </w:rPr>
        <w:t>Адрес издания: 636330 с. Молчаново, Томской области, ул. Димитрова, 51 тел: 21-5-86</w:t>
      </w:r>
    </w:p>
    <w:p w:rsidR="000870F3" w:rsidRPr="00BA5C26" w:rsidRDefault="000870F3" w:rsidP="000870F3">
      <w:pPr>
        <w:pStyle w:val="HTML0"/>
        <w:rPr>
          <w:rFonts w:ascii="Arial" w:hAnsi="Arial" w:cs="Arial"/>
          <w:color w:val="000000" w:themeColor="text1"/>
          <w:sz w:val="20"/>
          <w:szCs w:val="20"/>
        </w:rPr>
      </w:pPr>
      <w:r w:rsidRPr="00BA5C26">
        <w:rPr>
          <w:rFonts w:ascii="Arial" w:hAnsi="Arial" w:cs="Arial"/>
          <w:color w:val="000000" w:themeColor="text1"/>
          <w:sz w:val="20"/>
          <w:szCs w:val="20"/>
        </w:rPr>
        <w:t xml:space="preserve">Изготовлено с машинописных листов. </w:t>
      </w:r>
    </w:p>
    <w:p w:rsidR="000870F3" w:rsidRPr="00BA5C26" w:rsidRDefault="000870F3" w:rsidP="00C76CC0">
      <w:pPr>
        <w:pStyle w:val="HTML0"/>
        <w:jc w:val="left"/>
        <w:rPr>
          <w:rFonts w:ascii="Arial" w:hAnsi="Arial" w:cs="Arial"/>
          <w:color w:val="000000" w:themeColor="text1"/>
          <w:sz w:val="20"/>
          <w:szCs w:val="20"/>
        </w:rPr>
        <w:sectPr w:rsidR="000870F3" w:rsidRPr="00BA5C26" w:rsidSect="0006363D">
          <w:headerReference w:type="default" r:id="rId106"/>
          <w:type w:val="continuous"/>
          <w:pgSz w:w="11906" w:h="16838"/>
          <w:pgMar w:top="1135" w:right="566" w:bottom="567" w:left="1418" w:header="709" w:footer="709" w:gutter="0"/>
          <w:cols w:space="708"/>
          <w:docGrid w:linePitch="360"/>
        </w:sectPr>
      </w:pPr>
      <w:r w:rsidRPr="00BA5C26">
        <w:rPr>
          <w:rFonts w:ascii="Arial" w:hAnsi="Arial" w:cs="Arial"/>
          <w:color w:val="000000" w:themeColor="text1"/>
          <w:sz w:val="20"/>
          <w:szCs w:val="20"/>
        </w:rPr>
        <w:t xml:space="preserve">Отпечатано </w:t>
      </w:r>
      <w:r w:rsidR="00027E9C" w:rsidRPr="00BA5C26">
        <w:rPr>
          <w:rFonts w:ascii="Arial" w:hAnsi="Arial" w:cs="Arial"/>
          <w:color w:val="000000" w:themeColor="text1"/>
          <w:sz w:val="20"/>
          <w:szCs w:val="20"/>
        </w:rPr>
        <w:t xml:space="preserve">30 </w:t>
      </w:r>
      <w:r w:rsidR="0005741F" w:rsidRPr="00BA5C26">
        <w:rPr>
          <w:rFonts w:ascii="Arial" w:hAnsi="Arial" w:cs="Arial"/>
          <w:color w:val="000000" w:themeColor="text1"/>
          <w:sz w:val="20"/>
          <w:szCs w:val="20"/>
        </w:rPr>
        <w:t>декабря</w:t>
      </w:r>
      <w:r w:rsidRPr="00BA5C26">
        <w:rPr>
          <w:rFonts w:ascii="Arial" w:hAnsi="Arial" w:cs="Arial"/>
          <w:color w:val="000000" w:themeColor="text1"/>
          <w:sz w:val="20"/>
          <w:szCs w:val="20"/>
        </w:rPr>
        <w:t xml:space="preserve"> 2019 г. Тираж 16 экземпляро</w:t>
      </w:r>
      <w:r w:rsidR="00507ED7" w:rsidRPr="00BA5C26">
        <w:rPr>
          <w:rFonts w:ascii="Arial" w:hAnsi="Arial" w:cs="Arial"/>
          <w:color w:val="000000" w:themeColor="text1"/>
          <w:sz w:val="20"/>
          <w:szCs w:val="20"/>
        </w:rPr>
        <w:t>в.</w:t>
      </w:r>
    </w:p>
    <w:p w:rsidR="000870F3" w:rsidRPr="00BA5C26" w:rsidRDefault="000870F3" w:rsidP="000870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b/>
          <w:color w:val="000000" w:themeColor="text1"/>
          <w:sz w:val="20"/>
          <w:szCs w:val="20"/>
        </w:rPr>
      </w:pPr>
    </w:p>
    <w:sectPr w:rsidR="000870F3" w:rsidRPr="00BA5C26" w:rsidSect="000870F3">
      <w:headerReference w:type="default" r:id="rId107"/>
      <w:type w:val="continuous"/>
      <w:pgSz w:w="11906" w:h="16838"/>
      <w:pgMar w:top="1135" w:right="282" w:bottom="156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C26" w:rsidRDefault="00BA5C26" w:rsidP="00253C60">
      <w:r>
        <w:separator/>
      </w:r>
    </w:p>
  </w:endnote>
  <w:endnote w:type="continuationSeparator" w:id="0">
    <w:p w:rsidR="00BA5C26" w:rsidRDefault="00BA5C26" w:rsidP="00253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font74">
    <w:altName w:val="Arial Unicode MS"/>
    <w:charset w:val="80"/>
    <w:family w:val="auto"/>
    <w:pitch w:val="default"/>
  </w:font>
  <w:font w:name="Consolas">
    <w:panose1 w:val="020B0609020204030204"/>
    <w:charset w:val="CC"/>
    <w:family w:val="modern"/>
    <w:pitch w:val="fixed"/>
    <w:sig w:usb0="E10002FF" w:usb1="4000F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C26" w:rsidRDefault="00BA5C26" w:rsidP="00253C60">
      <w:r>
        <w:separator/>
      </w:r>
    </w:p>
  </w:footnote>
  <w:footnote w:type="continuationSeparator" w:id="0">
    <w:p w:rsidR="00BA5C26" w:rsidRDefault="00BA5C26" w:rsidP="00253C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C26" w:rsidRDefault="00BA5C26">
    <w:pPr>
      <w:pStyle w:val="af6"/>
    </w:pPr>
    <w:r>
      <w:rPr>
        <w:b/>
        <w:sz w:val="20"/>
        <w:szCs w:val="20"/>
      </w:rPr>
      <w:t xml:space="preserve">№ </w:t>
    </w:r>
    <w:r>
      <w:rPr>
        <w:b/>
        <w:sz w:val="20"/>
        <w:szCs w:val="20"/>
        <w:lang w:val="en-US"/>
      </w:rPr>
      <w:t>4</w:t>
    </w:r>
    <w:r>
      <w:rPr>
        <w:b/>
        <w:sz w:val="20"/>
        <w:szCs w:val="20"/>
      </w:rPr>
      <w:t>6 от 30.12.2019</w:t>
    </w:r>
    <w:r>
      <w:rPr>
        <w:sz w:val="16"/>
        <w:szCs w:val="16"/>
      </w:rPr>
      <w:tab/>
    </w:r>
    <w:r>
      <w:rPr>
        <w:sz w:val="16"/>
        <w:szCs w:val="16"/>
      </w:rPr>
      <w:tab/>
      <w:t>Администрация Молчановского сельского поселения</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9395365"/>
    </w:sdtPr>
    <w:sdtEndPr/>
    <w:sdtContent>
      <w:p w:rsidR="00BA5C26" w:rsidRDefault="00BA5C26">
        <w:pPr>
          <w:pStyle w:val="af6"/>
          <w:jc w:val="center"/>
        </w:pPr>
        <w:r>
          <w:fldChar w:fldCharType="begin"/>
        </w:r>
        <w:r>
          <w:instrText>PAGE   \* MERGEFORMAT</w:instrText>
        </w:r>
        <w:r>
          <w:fldChar w:fldCharType="separate"/>
        </w:r>
        <w:r w:rsidR="00057248">
          <w:rPr>
            <w:noProof/>
          </w:rPr>
          <w:t>255</w:t>
        </w:r>
        <w:r>
          <w:rPr>
            <w:noProof/>
          </w:rPr>
          <w:fldChar w:fldCharType="end"/>
        </w:r>
      </w:p>
    </w:sdtContent>
  </w:sdt>
  <w:p w:rsidR="00BA5C26" w:rsidRDefault="00BA5C26">
    <w:pPr>
      <w:pStyle w:val="af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C26" w:rsidRPr="00ED74B7" w:rsidRDefault="00BA5C26">
    <w:pPr>
      <w:pStyle w:val="af6"/>
      <w:rPr>
        <w:sz w:val="16"/>
        <w:szCs w:val="16"/>
      </w:rPr>
    </w:pPr>
    <w:r>
      <w:rPr>
        <w:b/>
        <w:sz w:val="20"/>
        <w:szCs w:val="20"/>
      </w:rPr>
      <w:t xml:space="preserve">№ </w:t>
    </w:r>
    <w:r>
      <w:rPr>
        <w:b/>
        <w:sz w:val="20"/>
        <w:szCs w:val="20"/>
        <w:lang w:val="en-US"/>
      </w:rPr>
      <w:t>4</w:t>
    </w:r>
    <w:r>
      <w:rPr>
        <w:b/>
        <w:sz w:val="20"/>
        <w:szCs w:val="20"/>
      </w:rPr>
      <w:t>6</w:t>
    </w:r>
    <w:r w:rsidRPr="00ED74B7">
      <w:rPr>
        <w:b/>
        <w:sz w:val="20"/>
        <w:szCs w:val="20"/>
      </w:rPr>
      <w:t xml:space="preserve"> от </w:t>
    </w:r>
    <w:r>
      <w:rPr>
        <w:b/>
        <w:sz w:val="20"/>
        <w:szCs w:val="20"/>
      </w:rPr>
      <w:t>30.12.2019</w:t>
    </w:r>
    <w:r w:rsidRPr="00ED74B7">
      <w:rPr>
        <w:sz w:val="16"/>
        <w:szCs w:val="16"/>
      </w:rPr>
      <w:tab/>
    </w:r>
    <w:r w:rsidRPr="00ED74B7">
      <w:rPr>
        <w:sz w:val="16"/>
        <w:szCs w:val="16"/>
      </w:rPr>
      <w:tab/>
      <w:t xml:space="preserve">Администрация Молчановского сельского поселения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C26" w:rsidRPr="00253C60" w:rsidRDefault="00BA5C26">
    <w:pPr>
      <w:pStyle w:val="af6"/>
      <w:rPr>
        <w:rFonts w:ascii="Arial" w:hAnsi="Arial" w:cs="Arial"/>
        <w:sz w:val="18"/>
        <w:szCs w:val="18"/>
      </w:rPr>
    </w:pPr>
    <w:r w:rsidRPr="00253C60">
      <w:rPr>
        <w:rFonts w:ascii="Arial" w:hAnsi="Arial" w:cs="Arial"/>
        <w:b/>
        <w:sz w:val="18"/>
        <w:szCs w:val="18"/>
      </w:rPr>
      <w:t>№ 3</w:t>
    </w:r>
    <w:r>
      <w:rPr>
        <w:rFonts w:ascii="Arial" w:hAnsi="Arial" w:cs="Arial"/>
        <w:b/>
        <w:sz w:val="18"/>
        <w:szCs w:val="18"/>
        <w:lang w:val="en-US"/>
      </w:rPr>
      <w:t>5</w:t>
    </w:r>
    <w:r w:rsidRPr="00253C60">
      <w:rPr>
        <w:rFonts w:ascii="Arial" w:hAnsi="Arial" w:cs="Arial"/>
        <w:b/>
        <w:sz w:val="18"/>
        <w:szCs w:val="18"/>
      </w:rPr>
      <w:t xml:space="preserve"> от </w:t>
    </w:r>
    <w:r>
      <w:rPr>
        <w:rFonts w:ascii="Arial" w:hAnsi="Arial" w:cs="Arial"/>
        <w:b/>
        <w:sz w:val="18"/>
        <w:szCs w:val="18"/>
        <w:lang w:val="en-US"/>
      </w:rPr>
      <w:t>04</w:t>
    </w:r>
    <w:r w:rsidRPr="00253C60">
      <w:rPr>
        <w:rFonts w:ascii="Arial" w:hAnsi="Arial" w:cs="Arial"/>
        <w:b/>
        <w:sz w:val="18"/>
        <w:szCs w:val="18"/>
      </w:rPr>
      <w:t>.</w:t>
    </w:r>
    <w:r>
      <w:rPr>
        <w:rFonts w:ascii="Arial" w:hAnsi="Arial" w:cs="Arial"/>
        <w:b/>
        <w:sz w:val="18"/>
        <w:szCs w:val="18"/>
        <w:lang w:val="en-US"/>
      </w:rPr>
      <w:t>03</w:t>
    </w:r>
    <w:r w:rsidRPr="00253C60">
      <w:rPr>
        <w:rFonts w:ascii="Arial" w:hAnsi="Arial" w:cs="Arial"/>
        <w:b/>
        <w:sz w:val="18"/>
        <w:szCs w:val="18"/>
      </w:rPr>
      <w:t>.201</w:t>
    </w:r>
    <w:r>
      <w:rPr>
        <w:rFonts w:ascii="Arial" w:hAnsi="Arial" w:cs="Arial"/>
        <w:b/>
        <w:sz w:val="18"/>
        <w:szCs w:val="18"/>
        <w:lang w:val="en-US"/>
      </w:rPr>
      <w:t>9</w:t>
    </w:r>
    <w:r w:rsidRPr="00253C60">
      <w:rPr>
        <w:rFonts w:ascii="Arial" w:hAnsi="Arial" w:cs="Arial"/>
        <w:sz w:val="18"/>
        <w:szCs w:val="18"/>
      </w:rPr>
      <w:tab/>
    </w:r>
    <w:r w:rsidRPr="00253C60">
      <w:rPr>
        <w:rFonts w:ascii="Arial" w:hAnsi="Arial" w:cs="Arial"/>
        <w:sz w:val="18"/>
        <w:szCs w:val="18"/>
      </w:rPr>
      <w:tab/>
      <w:t>Администрация Молчановского сельского поселения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RTF_Num 2"/>
    <w:lvl w:ilvl="0">
      <w:start w:val="1"/>
      <w:numFmt w:val="decimal"/>
      <w:lvlText w:val="%1)"/>
      <w:lvlJc w:val="left"/>
      <w:pPr>
        <w:tabs>
          <w:tab w:val="num" w:pos="1849"/>
        </w:tabs>
        <w:ind w:left="1849" w:hanging="1140"/>
      </w:pPr>
      <w:rPr>
        <w:rFonts w:eastAsia="Times New Roman"/>
      </w:rPr>
    </w:lvl>
    <w:lvl w:ilvl="1">
      <w:start w:val="1"/>
      <w:numFmt w:val="lowerLetter"/>
      <w:lvlText w:val="%2."/>
      <w:lvlJc w:val="left"/>
      <w:pPr>
        <w:tabs>
          <w:tab w:val="num" w:pos="1789"/>
        </w:tabs>
        <w:ind w:left="1789" w:hanging="360"/>
      </w:pPr>
      <w:rPr>
        <w:rFonts w:eastAsia="Times New Roman"/>
      </w:rPr>
    </w:lvl>
    <w:lvl w:ilvl="2">
      <w:start w:val="1"/>
      <w:numFmt w:val="lowerRoman"/>
      <w:suff w:val="nothing"/>
      <w:lvlText w:val="%3."/>
      <w:lvlJc w:val="right"/>
      <w:pPr>
        <w:tabs>
          <w:tab w:val="num" w:pos="2509"/>
        </w:tabs>
        <w:ind w:left="2509" w:firstLine="0"/>
      </w:pPr>
      <w:rPr>
        <w:rFonts w:eastAsia="Times New Roman"/>
      </w:rPr>
    </w:lvl>
    <w:lvl w:ilvl="3">
      <w:start w:val="1"/>
      <w:numFmt w:val="decimal"/>
      <w:lvlText w:val="%4."/>
      <w:lvlJc w:val="left"/>
      <w:pPr>
        <w:tabs>
          <w:tab w:val="num" w:pos="3229"/>
        </w:tabs>
        <w:ind w:left="3229" w:hanging="360"/>
      </w:pPr>
      <w:rPr>
        <w:rFonts w:eastAsia="Times New Roman"/>
      </w:rPr>
    </w:lvl>
    <w:lvl w:ilvl="4">
      <w:start w:val="1"/>
      <w:numFmt w:val="lowerLetter"/>
      <w:lvlText w:val="%5."/>
      <w:lvlJc w:val="left"/>
      <w:pPr>
        <w:tabs>
          <w:tab w:val="num" w:pos="3949"/>
        </w:tabs>
        <w:ind w:left="3949" w:hanging="360"/>
      </w:pPr>
      <w:rPr>
        <w:rFonts w:eastAsia="Times New Roman"/>
      </w:rPr>
    </w:lvl>
    <w:lvl w:ilvl="5">
      <w:start w:val="1"/>
      <w:numFmt w:val="lowerRoman"/>
      <w:suff w:val="nothing"/>
      <w:lvlText w:val="%6."/>
      <w:lvlJc w:val="right"/>
      <w:pPr>
        <w:tabs>
          <w:tab w:val="num" w:pos="4669"/>
        </w:tabs>
        <w:ind w:left="4669" w:firstLine="0"/>
      </w:pPr>
      <w:rPr>
        <w:rFonts w:eastAsia="Times New Roman"/>
      </w:rPr>
    </w:lvl>
    <w:lvl w:ilvl="6">
      <w:start w:val="1"/>
      <w:numFmt w:val="decimal"/>
      <w:lvlText w:val="%7."/>
      <w:lvlJc w:val="left"/>
      <w:pPr>
        <w:tabs>
          <w:tab w:val="num" w:pos="5389"/>
        </w:tabs>
        <w:ind w:left="5389" w:hanging="360"/>
      </w:pPr>
      <w:rPr>
        <w:rFonts w:eastAsia="Times New Roman"/>
      </w:rPr>
    </w:lvl>
    <w:lvl w:ilvl="7">
      <w:start w:val="1"/>
      <w:numFmt w:val="lowerLetter"/>
      <w:lvlText w:val="%8."/>
      <w:lvlJc w:val="left"/>
      <w:pPr>
        <w:tabs>
          <w:tab w:val="num" w:pos="6109"/>
        </w:tabs>
        <w:ind w:left="6109" w:hanging="360"/>
      </w:pPr>
      <w:rPr>
        <w:rFonts w:eastAsia="Times New Roman"/>
      </w:rPr>
    </w:lvl>
    <w:lvl w:ilvl="8">
      <w:start w:val="1"/>
      <w:numFmt w:val="lowerRoman"/>
      <w:suff w:val="nothing"/>
      <w:lvlText w:val="%9."/>
      <w:lvlJc w:val="right"/>
      <w:pPr>
        <w:tabs>
          <w:tab w:val="num" w:pos="6829"/>
        </w:tabs>
        <w:ind w:left="6829" w:firstLine="0"/>
      </w:pPr>
      <w:rPr>
        <w:rFonts w:eastAsia="Times New Roman"/>
      </w:rPr>
    </w:lvl>
  </w:abstractNum>
  <w:abstractNum w:abstractNumId="1">
    <w:nsid w:val="00000002"/>
    <w:multiLevelType w:val="multilevel"/>
    <w:tmpl w:val="00000002"/>
    <w:name w:val="RTF_Num 3"/>
    <w:lvl w:ilvl="0">
      <w:start w:val="1"/>
      <w:numFmt w:val="decimal"/>
      <w:lvlText w:val="%1)"/>
      <w:lvlJc w:val="left"/>
      <w:pPr>
        <w:tabs>
          <w:tab w:val="num" w:pos="1819"/>
        </w:tabs>
        <w:ind w:left="1819" w:hanging="1110"/>
      </w:pPr>
      <w:rPr>
        <w:rFonts w:eastAsia="Times New Roman"/>
      </w:rPr>
    </w:lvl>
    <w:lvl w:ilvl="1">
      <w:start w:val="1"/>
      <w:numFmt w:val="lowerLetter"/>
      <w:lvlText w:val="%2."/>
      <w:lvlJc w:val="left"/>
      <w:pPr>
        <w:tabs>
          <w:tab w:val="num" w:pos="1789"/>
        </w:tabs>
        <w:ind w:left="1789" w:hanging="360"/>
      </w:pPr>
      <w:rPr>
        <w:rFonts w:eastAsia="Times New Roman"/>
      </w:rPr>
    </w:lvl>
    <w:lvl w:ilvl="2">
      <w:start w:val="1"/>
      <w:numFmt w:val="lowerRoman"/>
      <w:suff w:val="nothing"/>
      <w:lvlText w:val="%3."/>
      <w:lvlJc w:val="right"/>
      <w:pPr>
        <w:tabs>
          <w:tab w:val="num" w:pos="2509"/>
        </w:tabs>
        <w:ind w:left="2509" w:firstLine="0"/>
      </w:pPr>
      <w:rPr>
        <w:rFonts w:eastAsia="Times New Roman"/>
      </w:rPr>
    </w:lvl>
    <w:lvl w:ilvl="3">
      <w:start w:val="1"/>
      <w:numFmt w:val="decimal"/>
      <w:lvlText w:val="%4."/>
      <w:lvlJc w:val="left"/>
      <w:pPr>
        <w:tabs>
          <w:tab w:val="num" w:pos="3229"/>
        </w:tabs>
        <w:ind w:left="3229" w:hanging="360"/>
      </w:pPr>
      <w:rPr>
        <w:rFonts w:eastAsia="Times New Roman"/>
      </w:rPr>
    </w:lvl>
    <w:lvl w:ilvl="4">
      <w:start w:val="1"/>
      <w:numFmt w:val="lowerLetter"/>
      <w:lvlText w:val="%5."/>
      <w:lvlJc w:val="left"/>
      <w:pPr>
        <w:tabs>
          <w:tab w:val="num" w:pos="3949"/>
        </w:tabs>
        <w:ind w:left="3949" w:hanging="360"/>
      </w:pPr>
      <w:rPr>
        <w:rFonts w:eastAsia="Times New Roman"/>
      </w:rPr>
    </w:lvl>
    <w:lvl w:ilvl="5">
      <w:start w:val="1"/>
      <w:numFmt w:val="lowerRoman"/>
      <w:suff w:val="nothing"/>
      <w:lvlText w:val="%6."/>
      <w:lvlJc w:val="right"/>
      <w:pPr>
        <w:tabs>
          <w:tab w:val="num" w:pos="4669"/>
        </w:tabs>
        <w:ind w:left="4669" w:firstLine="0"/>
      </w:pPr>
      <w:rPr>
        <w:rFonts w:eastAsia="Times New Roman"/>
      </w:rPr>
    </w:lvl>
    <w:lvl w:ilvl="6">
      <w:start w:val="1"/>
      <w:numFmt w:val="decimal"/>
      <w:lvlText w:val="%7."/>
      <w:lvlJc w:val="left"/>
      <w:pPr>
        <w:tabs>
          <w:tab w:val="num" w:pos="5389"/>
        </w:tabs>
        <w:ind w:left="5389" w:hanging="360"/>
      </w:pPr>
      <w:rPr>
        <w:rFonts w:eastAsia="Times New Roman"/>
      </w:rPr>
    </w:lvl>
    <w:lvl w:ilvl="7">
      <w:start w:val="1"/>
      <w:numFmt w:val="lowerLetter"/>
      <w:lvlText w:val="%8."/>
      <w:lvlJc w:val="left"/>
      <w:pPr>
        <w:tabs>
          <w:tab w:val="num" w:pos="6109"/>
        </w:tabs>
        <w:ind w:left="6109" w:hanging="360"/>
      </w:pPr>
      <w:rPr>
        <w:rFonts w:eastAsia="Times New Roman"/>
      </w:rPr>
    </w:lvl>
    <w:lvl w:ilvl="8">
      <w:start w:val="1"/>
      <w:numFmt w:val="lowerRoman"/>
      <w:suff w:val="nothing"/>
      <w:lvlText w:val="%9."/>
      <w:lvlJc w:val="right"/>
      <w:pPr>
        <w:tabs>
          <w:tab w:val="num" w:pos="6829"/>
        </w:tabs>
        <w:ind w:left="6829" w:firstLine="0"/>
      </w:pPr>
      <w:rPr>
        <w:rFonts w:eastAsia="Times New Roman"/>
      </w:rPr>
    </w:lvl>
  </w:abstractNum>
  <w:abstractNum w:abstractNumId="2">
    <w:nsid w:val="00000003"/>
    <w:multiLevelType w:val="multilevel"/>
    <w:tmpl w:val="00000003"/>
    <w:name w:val="RTF_Num 4"/>
    <w:lvl w:ilvl="0">
      <w:start w:val="1"/>
      <w:numFmt w:val="decimal"/>
      <w:lvlText w:val="%1)"/>
      <w:lvlJc w:val="left"/>
      <w:pPr>
        <w:tabs>
          <w:tab w:val="num" w:pos="720"/>
        </w:tabs>
        <w:ind w:left="720" w:hanging="360"/>
      </w:pPr>
      <w:rPr>
        <w:rFonts w:ascii="Times New Roman" w:eastAsia="Times New Roman" w:hAnsi="Times New Roman" w:cs="Times New Roman"/>
        <w:b w:val="0"/>
        <w:bCs w:val="0"/>
        <w:i w:val="0"/>
        <w:iCs w:val="0"/>
        <w:strike w:val="0"/>
        <w:dstrike w:val="0"/>
        <w:sz w:val="28"/>
      </w:rPr>
    </w:lvl>
    <w:lvl w:ilvl="1">
      <w:start w:val="1"/>
      <w:numFmt w:val="lowerLetter"/>
      <w:lvlText w:val="%2."/>
      <w:lvlJc w:val="left"/>
      <w:pPr>
        <w:tabs>
          <w:tab w:val="num" w:pos="1440"/>
        </w:tabs>
        <w:ind w:left="1440" w:hanging="360"/>
      </w:pPr>
      <w:rPr>
        <w:rFonts w:eastAsia="Times New Roman"/>
      </w:rPr>
    </w:lvl>
    <w:lvl w:ilvl="2">
      <w:start w:val="1"/>
      <w:numFmt w:val="lowerRoman"/>
      <w:suff w:val="nothing"/>
      <w:lvlText w:val="%3."/>
      <w:lvlJc w:val="right"/>
      <w:pPr>
        <w:tabs>
          <w:tab w:val="num" w:pos="2160"/>
        </w:tabs>
        <w:ind w:left="2160" w:firstLine="0"/>
      </w:pPr>
      <w:rPr>
        <w:rFonts w:eastAsia="Times New Roman"/>
      </w:rPr>
    </w:lvl>
    <w:lvl w:ilvl="3">
      <w:start w:val="1"/>
      <w:numFmt w:val="decimal"/>
      <w:lvlText w:val="%4."/>
      <w:lvlJc w:val="left"/>
      <w:pPr>
        <w:tabs>
          <w:tab w:val="num" w:pos="2880"/>
        </w:tabs>
        <w:ind w:left="2880" w:hanging="360"/>
      </w:pPr>
      <w:rPr>
        <w:rFonts w:eastAsia="Times New Roman"/>
      </w:rPr>
    </w:lvl>
    <w:lvl w:ilvl="4">
      <w:start w:val="1"/>
      <w:numFmt w:val="lowerLetter"/>
      <w:lvlText w:val="%5."/>
      <w:lvlJc w:val="left"/>
      <w:pPr>
        <w:tabs>
          <w:tab w:val="num" w:pos="3600"/>
        </w:tabs>
        <w:ind w:left="3600" w:hanging="360"/>
      </w:pPr>
      <w:rPr>
        <w:rFonts w:eastAsia="Times New Roman"/>
      </w:rPr>
    </w:lvl>
    <w:lvl w:ilvl="5">
      <w:start w:val="1"/>
      <w:numFmt w:val="lowerRoman"/>
      <w:suff w:val="nothing"/>
      <w:lvlText w:val="%6."/>
      <w:lvlJc w:val="right"/>
      <w:pPr>
        <w:tabs>
          <w:tab w:val="num" w:pos="4320"/>
        </w:tabs>
        <w:ind w:left="4320" w:firstLine="0"/>
      </w:pPr>
      <w:rPr>
        <w:rFonts w:eastAsia="Times New Roman"/>
      </w:rPr>
    </w:lvl>
    <w:lvl w:ilvl="6">
      <w:start w:val="1"/>
      <w:numFmt w:val="decimal"/>
      <w:lvlText w:val="%7."/>
      <w:lvlJc w:val="left"/>
      <w:pPr>
        <w:tabs>
          <w:tab w:val="num" w:pos="5040"/>
        </w:tabs>
        <w:ind w:left="5040" w:hanging="360"/>
      </w:pPr>
      <w:rPr>
        <w:rFonts w:eastAsia="Times New Roman"/>
      </w:rPr>
    </w:lvl>
    <w:lvl w:ilvl="7">
      <w:start w:val="1"/>
      <w:numFmt w:val="lowerLetter"/>
      <w:lvlText w:val="%8."/>
      <w:lvlJc w:val="left"/>
      <w:pPr>
        <w:tabs>
          <w:tab w:val="num" w:pos="5760"/>
        </w:tabs>
        <w:ind w:left="5760" w:hanging="360"/>
      </w:pPr>
      <w:rPr>
        <w:rFonts w:eastAsia="Times New Roman"/>
      </w:rPr>
    </w:lvl>
    <w:lvl w:ilvl="8">
      <w:start w:val="1"/>
      <w:numFmt w:val="lowerRoman"/>
      <w:suff w:val="nothing"/>
      <w:lvlText w:val="%9."/>
      <w:lvlJc w:val="right"/>
      <w:pPr>
        <w:tabs>
          <w:tab w:val="num" w:pos="6480"/>
        </w:tabs>
        <w:ind w:left="6480" w:firstLine="0"/>
      </w:pPr>
      <w:rPr>
        <w:rFonts w:eastAsia="Times New Roman"/>
      </w:rPr>
    </w:lvl>
  </w:abstractNum>
  <w:abstractNum w:abstractNumId="3">
    <w:nsid w:val="00000004"/>
    <w:multiLevelType w:val="multilevel"/>
    <w:tmpl w:val="00000004"/>
    <w:name w:val="RTF_Num 5"/>
    <w:lvl w:ilvl="0">
      <w:start w:val="1"/>
      <w:numFmt w:val="decimal"/>
      <w:lvlText w:val="%1."/>
      <w:lvlJc w:val="left"/>
      <w:pPr>
        <w:tabs>
          <w:tab w:val="num" w:pos="1572"/>
        </w:tabs>
        <w:ind w:left="1572" w:hanging="1005"/>
      </w:pPr>
      <w:rPr>
        <w:rFonts w:ascii="Times New Roman" w:eastAsia="Times New Roman" w:hAnsi="Times New Roman" w:cs="Times New Roman"/>
        <w:b w:val="0"/>
        <w:bCs w:val="0"/>
        <w:i w:val="0"/>
        <w:iCs w:val="0"/>
        <w:sz w:val="28"/>
      </w:rPr>
    </w:lvl>
    <w:lvl w:ilvl="1">
      <w:start w:val="1"/>
      <w:numFmt w:val="lowerLetter"/>
      <w:lvlText w:val="%2."/>
      <w:lvlJc w:val="left"/>
      <w:pPr>
        <w:tabs>
          <w:tab w:val="num" w:pos="1800"/>
        </w:tabs>
        <w:ind w:left="1800" w:hanging="360"/>
      </w:pPr>
      <w:rPr>
        <w:rFonts w:eastAsia="Times New Roman"/>
      </w:rPr>
    </w:lvl>
    <w:lvl w:ilvl="2">
      <w:start w:val="1"/>
      <w:numFmt w:val="lowerRoman"/>
      <w:suff w:val="nothing"/>
      <w:lvlText w:val="%3."/>
      <w:lvlJc w:val="right"/>
      <w:pPr>
        <w:tabs>
          <w:tab w:val="num" w:pos="2520"/>
        </w:tabs>
        <w:ind w:left="2520" w:firstLine="0"/>
      </w:pPr>
      <w:rPr>
        <w:rFonts w:eastAsia="Times New Roman"/>
      </w:rPr>
    </w:lvl>
    <w:lvl w:ilvl="3">
      <w:start w:val="1"/>
      <w:numFmt w:val="decimal"/>
      <w:lvlText w:val="%4."/>
      <w:lvlJc w:val="left"/>
      <w:pPr>
        <w:tabs>
          <w:tab w:val="num" w:pos="3240"/>
        </w:tabs>
        <w:ind w:left="3240" w:hanging="360"/>
      </w:pPr>
      <w:rPr>
        <w:rFonts w:eastAsia="Times New Roman"/>
      </w:rPr>
    </w:lvl>
    <w:lvl w:ilvl="4">
      <w:start w:val="1"/>
      <w:numFmt w:val="lowerLetter"/>
      <w:lvlText w:val="%5."/>
      <w:lvlJc w:val="left"/>
      <w:pPr>
        <w:tabs>
          <w:tab w:val="num" w:pos="3960"/>
        </w:tabs>
        <w:ind w:left="3960" w:hanging="360"/>
      </w:pPr>
      <w:rPr>
        <w:rFonts w:eastAsia="Times New Roman"/>
      </w:rPr>
    </w:lvl>
    <w:lvl w:ilvl="5">
      <w:start w:val="1"/>
      <w:numFmt w:val="lowerRoman"/>
      <w:suff w:val="nothing"/>
      <w:lvlText w:val="%6."/>
      <w:lvlJc w:val="right"/>
      <w:pPr>
        <w:tabs>
          <w:tab w:val="num" w:pos="4680"/>
        </w:tabs>
        <w:ind w:left="4680" w:firstLine="0"/>
      </w:pPr>
      <w:rPr>
        <w:rFonts w:eastAsia="Times New Roman"/>
      </w:rPr>
    </w:lvl>
    <w:lvl w:ilvl="6">
      <w:start w:val="1"/>
      <w:numFmt w:val="decimal"/>
      <w:lvlText w:val="%7."/>
      <w:lvlJc w:val="left"/>
      <w:pPr>
        <w:tabs>
          <w:tab w:val="num" w:pos="5400"/>
        </w:tabs>
        <w:ind w:left="5400" w:hanging="360"/>
      </w:pPr>
      <w:rPr>
        <w:rFonts w:eastAsia="Times New Roman"/>
      </w:rPr>
    </w:lvl>
    <w:lvl w:ilvl="7">
      <w:start w:val="1"/>
      <w:numFmt w:val="lowerLetter"/>
      <w:lvlText w:val="%8."/>
      <w:lvlJc w:val="left"/>
      <w:pPr>
        <w:tabs>
          <w:tab w:val="num" w:pos="6120"/>
        </w:tabs>
        <w:ind w:left="6120" w:hanging="360"/>
      </w:pPr>
      <w:rPr>
        <w:rFonts w:eastAsia="Times New Roman"/>
      </w:rPr>
    </w:lvl>
    <w:lvl w:ilvl="8">
      <w:start w:val="1"/>
      <w:numFmt w:val="lowerRoman"/>
      <w:suff w:val="nothing"/>
      <w:lvlText w:val="%9."/>
      <w:lvlJc w:val="right"/>
      <w:pPr>
        <w:tabs>
          <w:tab w:val="num" w:pos="6840"/>
        </w:tabs>
        <w:ind w:left="6840" w:firstLine="0"/>
      </w:pPr>
      <w:rPr>
        <w:rFonts w:eastAsia="Times New Roman"/>
      </w:rPr>
    </w:lvl>
  </w:abstractNum>
  <w:abstractNum w:abstractNumId="4">
    <w:nsid w:val="00000005"/>
    <w:multiLevelType w:val="multilevel"/>
    <w:tmpl w:val="00000005"/>
    <w:name w:val="RTF_Num 6"/>
    <w:lvl w:ilvl="0">
      <w:start w:val="1"/>
      <w:numFmt w:val="decimal"/>
      <w:lvlText w:val="%1)"/>
      <w:lvlJc w:val="left"/>
      <w:pPr>
        <w:tabs>
          <w:tab w:val="num" w:pos="720"/>
        </w:tabs>
        <w:ind w:left="720" w:hanging="360"/>
      </w:pPr>
      <w:rPr>
        <w:rFonts w:eastAsia="Times New Roman"/>
      </w:rPr>
    </w:lvl>
    <w:lvl w:ilvl="1">
      <w:start w:val="1"/>
      <w:numFmt w:val="lowerLetter"/>
      <w:lvlText w:val="%2."/>
      <w:lvlJc w:val="left"/>
      <w:pPr>
        <w:tabs>
          <w:tab w:val="num" w:pos="1440"/>
        </w:tabs>
        <w:ind w:left="1440" w:hanging="360"/>
      </w:pPr>
      <w:rPr>
        <w:rFonts w:eastAsia="Times New Roman"/>
      </w:rPr>
    </w:lvl>
    <w:lvl w:ilvl="2">
      <w:start w:val="1"/>
      <w:numFmt w:val="lowerRoman"/>
      <w:suff w:val="nothing"/>
      <w:lvlText w:val="%3."/>
      <w:lvlJc w:val="right"/>
      <w:pPr>
        <w:tabs>
          <w:tab w:val="num" w:pos="2160"/>
        </w:tabs>
        <w:ind w:left="2160" w:firstLine="0"/>
      </w:pPr>
      <w:rPr>
        <w:rFonts w:eastAsia="Times New Roman"/>
      </w:rPr>
    </w:lvl>
    <w:lvl w:ilvl="3">
      <w:start w:val="1"/>
      <w:numFmt w:val="decimal"/>
      <w:lvlText w:val="%4."/>
      <w:lvlJc w:val="left"/>
      <w:pPr>
        <w:tabs>
          <w:tab w:val="num" w:pos="2880"/>
        </w:tabs>
        <w:ind w:left="2880" w:hanging="360"/>
      </w:pPr>
      <w:rPr>
        <w:rFonts w:eastAsia="Times New Roman"/>
      </w:rPr>
    </w:lvl>
    <w:lvl w:ilvl="4">
      <w:start w:val="1"/>
      <w:numFmt w:val="lowerLetter"/>
      <w:lvlText w:val="%5."/>
      <w:lvlJc w:val="left"/>
      <w:pPr>
        <w:tabs>
          <w:tab w:val="num" w:pos="3600"/>
        </w:tabs>
        <w:ind w:left="3600" w:hanging="360"/>
      </w:pPr>
      <w:rPr>
        <w:rFonts w:eastAsia="Times New Roman"/>
      </w:rPr>
    </w:lvl>
    <w:lvl w:ilvl="5">
      <w:start w:val="1"/>
      <w:numFmt w:val="lowerRoman"/>
      <w:suff w:val="nothing"/>
      <w:lvlText w:val="%6."/>
      <w:lvlJc w:val="right"/>
      <w:pPr>
        <w:tabs>
          <w:tab w:val="num" w:pos="4320"/>
        </w:tabs>
        <w:ind w:left="4320" w:firstLine="0"/>
      </w:pPr>
      <w:rPr>
        <w:rFonts w:eastAsia="Times New Roman"/>
      </w:rPr>
    </w:lvl>
    <w:lvl w:ilvl="6">
      <w:start w:val="1"/>
      <w:numFmt w:val="decimal"/>
      <w:lvlText w:val="%7."/>
      <w:lvlJc w:val="left"/>
      <w:pPr>
        <w:tabs>
          <w:tab w:val="num" w:pos="5040"/>
        </w:tabs>
        <w:ind w:left="5040" w:hanging="360"/>
      </w:pPr>
      <w:rPr>
        <w:rFonts w:eastAsia="Times New Roman"/>
      </w:rPr>
    </w:lvl>
    <w:lvl w:ilvl="7">
      <w:start w:val="1"/>
      <w:numFmt w:val="lowerLetter"/>
      <w:lvlText w:val="%8."/>
      <w:lvlJc w:val="left"/>
      <w:pPr>
        <w:tabs>
          <w:tab w:val="num" w:pos="5760"/>
        </w:tabs>
        <w:ind w:left="5760" w:hanging="360"/>
      </w:pPr>
      <w:rPr>
        <w:rFonts w:eastAsia="Times New Roman"/>
      </w:rPr>
    </w:lvl>
    <w:lvl w:ilvl="8">
      <w:start w:val="1"/>
      <w:numFmt w:val="lowerRoman"/>
      <w:suff w:val="nothing"/>
      <w:lvlText w:val="%9."/>
      <w:lvlJc w:val="right"/>
      <w:pPr>
        <w:tabs>
          <w:tab w:val="num" w:pos="6480"/>
        </w:tabs>
        <w:ind w:left="6480" w:firstLine="0"/>
      </w:pPr>
      <w:rPr>
        <w:rFonts w:eastAsia="Times New Roman"/>
      </w:rPr>
    </w:lvl>
  </w:abstractNum>
  <w:abstractNum w:abstractNumId="5">
    <w:nsid w:val="00000006"/>
    <w:multiLevelType w:val="multilevel"/>
    <w:tmpl w:val="00000006"/>
    <w:name w:val="RTF_Num 7"/>
    <w:lvl w:ilvl="0">
      <w:start w:val="1"/>
      <w:numFmt w:val="decimal"/>
      <w:lvlText w:val="%1)"/>
      <w:lvlJc w:val="left"/>
      <w:pPr>
        <w:tabs>
          <w:tab w:val="num" w:pos="786"/>
        </w:tabs>
        <w:ind w:left="786" w:hanging="360"/>
      </w:pPr>
      <w:rPr>
        <w:rFonts w:eastAsia="Times New Roman"/>
      </w:rPr>
    </w:lvl>
    <w:lvl w:ilvl="1">
      <w:start w:val="1"/>
      <w:numFmt w:val="lowerLetter"/>
      <w:lvlText w:val="%2."/>
      <w:lvlJc w:val="left"/>
      <w:pPr>
        <w:tabs>
          <w:tab w:val="num" w:pos="1506"/>
        </w:tabs>
        <w:ind w:left="1506" w:hanging="360"/>
      </w:pPr>
      <w:rPr>
        <w:rFonts w:eastAsia="Times New Roman"/>
      </w:rPr>
    </w:lvl>
    <w:lvl w:ilvl="2">
      <w:start w:val="1"/>
      <w:numFmt w:val="lowerRoman"/>
      <w:suff w:val="nothing"/>
      <w:lvlText w:val="%3."/>
      <w:lvlJc w:val="right"/>
      <w:pPr>
        <w:tabs>
          <w:tab w:val="num" w:pos="2226"/>
        </w:tabs>
        <w:ind w:left="2226" w:firstLine="0"/>
      </w:pPr>
      <w:rPr>
        <w:rFonts w:eastAsia="Times New Roman"/>
      </w:rPr>
    </w:lvl>
    <w:lvl w:ilvl="3">
      <w:start w:val="1"/>
      <w:numFmt w:val="decimal"/>
      <w:lvlText w:val="%4."/>
      <w:lvlJc w:val="left"/>
      <w:pPr>
        <w:tabs>
          <w:tab w:val="num" w:pos="2946"/>
        </w:tabs>
        <w:ind w:left="2946" w:hanging="360"/>
      </w:pPr>
      <w:rPr>
        <w:rFonts w:eastAsia="Times New Roman"/>
      </w:rPr>
    </w:lvl>
    <w:lvl w:ilvl="4">
      <w:start w:val="1"/>
      <w:numFmt w:val="lowerLetter"/>
      <w:lvlText w:val="%5."/>
      <w:lvlJc w:val="left"/>
      <w:pPr>
        <w:tabs>
          <w:tab w:val="num" w:pos="3666"/>
        </w:tabs>
        <w:ind w:left="3666" w:hanging="360"/>
      </w:pPr>
      <w:rPr>
        <w:rFonts w:eastAsia="Times New Roman"/>
      </w:rPr>
    </w:lvl>
    <w:lvl w:ilvl="5">
      <w:start w:val="1"/>
      <w:numFmt w:val="lowerRoman"/>
      <w:suff w:val="nothing"/>
      <w:lvlText w:val="%6."/>
      <w:lvlJc w:val="right"/>
      <w:pPr>
        <w:tabs>
          <w:tab w:val="num" w:pos="4386"/>
        </w:tabs>
        <w:ind w:left="4386" w:firstLine="0"/>
      </w:pPr>
      <w:rPr>
        <w:rFonts w:eastAsia="Times New Roman"/>
      </w:rPr>
    </w:lvl>
    <w:lvl w:ilvl="6">
      <w:start w:val="1"/>
      <w:numFmt w:val="decimal"/>
      <w:lvlText w:val="%7."/>
      <w:lvlJc w:val="left"/>
      <w:pPr>
        <w:tabs>
          <w:tab w:val="num" w:pos="5106"/>
        </w:tabs>
        <w:ind w:left="5106" w:hanging="360"/>
      </w:pPr>
      <w:rPr>
        <w:rFonts w:eastAsia="Times New Roman"/>
      </w:rPr>
    </w:lvl>
    <w:lvl w:ilvl="7">
      <w:start w:val="1"/>
      <w:numFmt w:val="lowerLetter"/>
      <w:lvlText w:val="%8."/>
      <w:lvlJc w:val="left"/>
      <w:pPr>
        <w:tabs>
          <w:tab w:val="num" w:pos="5826"/>
        </w:tabs>
        <w:ind w:left="5826" w:hanging="360"/>
      </w:pPr>
      <w:rPr>
        <w:rFonts w:eastAsia="Times New Roman"/>
      </w:rPr>
    </w:lvl>
    <w:lvl w:ilvl="8">
      <w:start w:val="1"/>
      <w:numFmt w:val="lowerRoman"/>
      <w:suff w:val="nothing"/>
      <w:lvlText w:val="%9."/>
      <w:lvlJc w:val="right"/>
      <w:pPr>
        <w:tabs>
          <w:tab w:val="num" w:pos="6546"/>
        </w:tabs>
        <w:ind w:left="6546" w:firstLine="0"/>
      </w:pPr>
      <w:rPr>
        <w:rFonts w:eastAsia="Times New Roman"/>
      </w:rPr>
    </w:lvl>
  </w:abstractNum>
  <w:abstractNum w:abstractNumId="6">
    <w:nsid w:val="01B81CD1"/>
    <w:multiLevelType w:val="multilevel"/>
    <w:tmpl w:val="FD044438"/>
    <w:lvl w:ilvl="0">
      <w:start w:val="1"/>
      <w:numFmt w:val="decimal"/>
      <w:lvlText w:val="%1."/>
      <w:lvlJc w:val="left"/>
      <w:pPr>
        <w:ind w:left="786"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850" w:hanging="2160"/>
      </w:pPr>
      <w:rPr>
        <w:rFonts w:hint="default"/>
      </w:rPr>
    </w:lvl>
  </w:abstractNum>
  <w:abstractNum w:abstractNumId="7">
    <w:nsid w:val="02AE0B9C"/>
    <w:multiLevelType w:val="hybridMultilevel"/>
    <w:tmpl w:val="960EFD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3806830"/>
    <w:multiLevelType w:val="hybridMultilevel"/>
    <w:tmpl w:val="A6267120"/>
    <w:lvl w:ilvl="0" w:tplc="601226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04956C78"/>
    <w:multiLevelType w:val="hybridMultilevel"/>
    <w:tmpl w:val="59BA9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5F23C50"/>
    <w:multiLevelType w:val="hybridMultilevel"/>
    <w:tmpl w:val="CCC2A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A034AC5"/>
    <w:multiLevelType w:val="multilevel"/>
    <w:tmpl w:val="5602FF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C0D7B29"/>
    <w:multiLevelType w:val="hybridMultilevel"/>
    <w:tmpl w:val="A064A6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0F4266F"/>
    <w:multiLevelType w:val="hybridMultilevel"/>
    <w:tmpl w:val="8DD237B2"/>
    <w:lvl w:ilvl="0" w:tplc="A266A7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6903FAD"/>
    <w:multiLevelType w:val="multilevel"/>
    <w:tmpl w:val="1C72B576"/>
    <w:lvl w:ilvl="0">
      <w:start w:val="1"/>
      <w:numFmt w:val="decimal"/>
      <w:lvlText w:val="%1."/>
      <w:lvlJc w:val="left"/>
      <w:pPr>
        <w:ind w:left="408" w:hanging="408"/>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5">
    <w:nsid w:val="1C0B7994"/>
    <w:multiLevelType w:val="multilevel"/>
    <w:tmpl w:val="04190023"/>
    <w:name w:val="WW8Num27"/>
    <w:styleLink w:val="2"/>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6">
    <w:nsid w:val="1DBF66FE"/>
    <w:multiLevelType w:val="multilevel"/>
    <w:tmpl w:val="2FF643DC"/>
    <w:lvl w:ilvl="0">
      <w:start w:val="1"/>
      <w:numFmt w:val="decimal"/>
      <w:lvlText w:val="%1."/>
      <w:lvlJc w:val="left"/>
      <w:pPr>
        <w:tabs>
          <w:tab w:val="num" w:pos="360"/>
        </w:tabs>
        <w:ind w:left="360" w:hanging="360"/>
      </w:pPr>
      <w:rPr>
        <w:rFonts w:hint="default"/>
      </w:rPr>
    </w:lvl>
    <w:lvl w:ilvl="1">
      <w:start w:val="12"/>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7">
    <w:nsid w:val="20FD47A0"/>
    <w:multiLevelType w:val="hybridMultilevel"/>
    <w:tmpl w:val="2BF22920"/>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246437DE"/>
    <w:multiLevelType w:val="hybridMultilevel"/>
    <w:tmpl w:val="F6A60A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24B60F98"/>
    <w:multiLevelType w:val="hybridMultilevel"/>
    <w:tmpl w:val="6874A666"/>
    <w:lvl w:ilvl="0" w:tplc="E940DE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D055726"/>
    <w:multiLevelType w:val="hybridMultilevel"/>
    <w:tmpl w:val="DC3C75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2F231347"/>
    <w:multiLevelType w:val="hybridMultilevel"/>
    <w:tmpl w:val="6AE07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49F637F"/>
    <w:multiLevelType w:val="hybridMultilevel"/>
    <w:tmpl w:val="00C6F7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1B0D65"/>
    <w:multiLevelType w:val="hybridMultilevel"/>
    <w:tmpl w:val="1BBEB4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72A7DC4"/>
    <w:multiLevelType w:val="hybridMultilevel"/>
    <w:tmpl w:val="913644A2"/>
    <w:lvl w:ilvl="0" w:tplc="27E28E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3FD8762D"/>
    <w:multiLevelType w:val="hybridMultilevel"/>
    <w:tmpl w:val="C7D853A0"/>
    <w:lvl w:ilvl="0" w:tplc="8A5447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403730E9"/>
    <w:multiLevelType w:val="multilevel"/>
    <w:tmpl w:val="665E86B2"/>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41CC7886"/>
    <w:multiLevelType w:val="hybridMultilevel"/>
    <w:tmpl w:val="D400BB88"/>
    <w:lvl w:ilvl="0" w:tplc="B2424280">
      <w:start w:val="1"/>
      <w:numFmt w:val="decimal"/>
      <w:pStyle w:val="S"/>
      <w:lvlText w:val="%1."/>
      <w:lvlJc w:val="left"/>
      <w:pPr>
        <w:tabs>
          <w:tab w:val="num" w:pos="1134"/>
        </w:tabs>
        <w:ind w:firstLine="794"/>
      </w:pPr>
      <w:rPr>
        <w:rFonts w:cs="Times New Roman" w:hint="default"/>
      </w:rPr>
    </w:lvl>
    <w:lvl w:ilvl="1" w:tplc="B8DEA176" w:tentative="1">
      <w:start w:val="1"/>
      <w:numFmt w:val="lowerLetter"/>
      <w:lvlText w:val="%2."/>
      <w:lvlJc w:val="left"/>
      <w:pPr>
        <w:tabs>
          <w:tab w:val="num" w:pos="1440"/>
        </w:tabs>
        <w:ind w:left="1440" w:hanging="360"/>
      </w:pPr>
      <w:rPr>
        <w:rFonts w:cs="Times New Roman"/>
      </w:rPr>
    </w:lvl>
    <w:lvl w:ilvl="2" w:tplc="A0AA2062" w:tentative="1">
      <w:start w:val="1"/>
      <w:numFmt w:val="lowerRoman"/>
      <w:lvlText w:val="%3."/>
      <w:lvlJc w:val="right"/>
      <w:pPr>
        <w:tabs>
          <w:tab w:val="num" w:pos="2160"/>
        </w:tabs>
        <w:ind w:left="2160" w:hanging="180"/>
      </w:pPr>
      <w:rPr>
        <w:rFonts w:cs="Times New Roman"/>
      </w:rPr>
    </w:lvl>
    <w:lvl w:ilvl="3" w:tplc="B0F88E02" w:tentative="1">
      <w:start w:val="1"/>
      <w:numFmt w:val="decimal"/>
      <w:lvlText w:val="%4."/>
      <w:lvlJc w:val="left"/>
      <w:pPr>
        <w:tabs>
          <w:tab w:val="num" w:pos="2880"/>
        </w:tabs>
        <w:ind w:left="2880" w:hanging="360"/>
      </w:pPr>
      <w:rPr>
        <w:rFonts w:cs="Times New Roman"/>
      </w:rPr>
    </w:lvl>
    <w:lvl w:ilvl="4" w:tplc="7B6C666A" w:tentative="1">
      <w:start w:val="1"/>
      <w:numFmt w:val="lowerLetter"/>
      <w:lvlText w:val="%5."/>
      <w:lvlJc w:val="left"/>
      <w:pPr>
        <w:tabs>
          <w:tab w:val="num" w:pos="3600"/>
        </w:tabs>
        <w:ind w:left="3600" w:hanging="360"/>
      </w:pPr>
      <w:rPr>
        <w:rFonts w:cs="Times New Roman"/>
      </w:rPr>
    </w:lvl>
    <w:lvl w:ilvl="5" w:tplc="7980A1D0" w:tentative="1">
      <w:start w:val="1"/>
      <w:numFmt w:val="lowerRoman"/>
      <w:lvlText w:val="%6."/>
      <w:lvlJc w:val="right"/>
      <w:pPr>
        <w:tabs>
          <w:tab w:val="num" w:pos="4320"/>
        </w:tabs>
        <w:ind w:left="4320" w:hanging="180"/>
      </w:pPr>
      <w:rPr>
        <w:rFonts w:cs="Times New Roman"/>
      </w:rPr>
    </w:lvl>
    <w:lvl w:ilvl="6" w:tplc="42A0894E" w:tentative="1">
      <w:start w:val="1"/>
      <w:numFmt w:val="decimal"/>
      <w:lvlText w:val="%7."/>
      <w:lvlJc w:val="left"/>
      <w:pPr>
        <w:tabs>
          <w:tab w:val="num" w:pos="5040"/>
        </w:tabs>
        <w:ind w:left="5040" w:hanging="360"/>
      </w:pPr>
      <w:rPr>
        <w:rFonts w:cs="Times New Roman"/>
      </w:rPr>
    </w:lvl>
    <w:lvl w:ilvl="7" w:tplc="0A7C75B8" w:tentative="1">
      <w:start w:val="1"/>
      <w:numFmt w:val="lowerLetter"/>
      <w:lvlText w:val="%8."/>
      <w:lvlJc w:val="left"/>
      <w:pPr>
        <w:tabs>
          <w:tab w:val="num" w:pos="5760"/>
        </w:tabs>
        <w:ind w:left="5760" w:hanging="360"/>
      </w:pPr>
      <w:rPr>
        <w:rFonts w:cs="Times New Roman"/>
      </w:rPr>
    </w:lvl>
    <w:lvl w:ilvl="8" w:tplc="76E6D35C" w:tentative="1">
      <w:start w:val="1"/>
      <w:numFmt w:val="lowerRoman"/>
      <w:lvlText w:val="%9."/>
      <w:lvlJc w:val="right"/>
      <w:pPr>
        <w:tabs>
          <w:tab w:val="num" w:pos="6480"/>
        </w:tabs>
        <w:ind w:left="6480" w:hanging="180"/>
      </w:pPr>
      <w:rPr>
        <w:rFonts w:cs="Times New Roman"/>
      </w:rPr>
    </w:lvl>
  </w:abstractNum>
  <w:abstractNum w:abstractNumId="28">
    <w:nsid w:val="456B4B3F"/>
    <w:multiLevelType w:val="hybridMultilevel"/>
    <w:tmpl w:val="6D70C378"/>
    <w:lvl w:ilvl="0" w:tplc="25F6B32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48E96960"/>
    <w:multiLevelType w:val="hybridMultilevel"/>
    <w:tmpl w:val="85C8A952"/>
    <w:lvl w:ilvl="0" w:tplc="7C4866FE">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0">
    <w:nsid w:val="4F9544CB"/>
    <w:multiLevelType w:val="hybridMultilevel"/>
    <w:tmpl w:val="0FE4109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1">
    <w:nsid w:val="50715529"/>
    <w:multiLevelType w:val="multilevel"/>
    <w:tmpl w:val="597C6CFA"/>
    <w:lvl w:ilvl="0">
      <w:start w:val="1"/>
      <w:numFmt w:val="decimal"/>
      <w:lvlText w:val="%1."/>
      <w:lvlJc w:val="left"/>
      <w:pPr>
        <w:ind w:left="786" w:hanging="360"/>
      </w:pPr>
      <w:rPr>
        <w:rFonts w:ascii="Arial" w:eastAsiaTheme="minorHAnsi" w:hAnsi="Arial" w:cs="Arial" w:hint="default"/>
        <w:sz w:val="20"/>
        <w:szCs w:val="20"/>
      </w:rPr>
    </w:lvl>
    <w:lvl w:ilvl="1">
      <w:start w:val="1"/>
      <w:numFmt w:val="decimal"/>
      <w:isLgl/>
      <w:lvlText w:val="%1.%2."/>
      <w:lvlJc w:val="left"/>
      <w:pPr>
        <w:ind w:left="1004" w:hanging="720"/>
      </w:pPr>
      <w:rPr>
        <w:rFonts w:eastAsiaTheme="minorHAnsi" w:hint="default"/>
      </w:rPr>
    </w:lvl>
    <w:lvl w:ilvl="2">
      <w:start w:val="1"/>
      <w:numFmt w:val="decimal"/>
      <w:isLgl/>
      <w:lvlText w:val="%1.%2.%3."/>
      <w:lvlJc w:val="left"/>
      <w:pPr>
        <w:ind w:left="1146" w:hanging="720"/>
      </w:pPr>
      <w:rPr>
        <w:rFonts w:eastAsiaTheme="minorHAnsi" w:hint="default"/>
      </w:rPr>
    </w:lvl>
    <w:lvl w:ilvl="3">
      <w:start w:val="1"/>
      <w:numFmt w:val="decimal"/>
      <w:isLgl/>
      <w:lvlText w:val="%1.%2.%3.%4."/>
      <w:lvlJc w:val="left"/>
      <w:pPr>
        <w:ind w:left="1506" w:hanging="1080"/>
      </w:pPr>
      <w:rPr>
        <w:rFonts w:eastAsiaTheme="minorHAnsi" w:hint="default"/>
      </w:rPr>
    </w:lvl>
    <w:lvl w:ilvl="4">
      <w:start w:val="1"/>
      <w:numFmt w:val="decimal"/>
      <w:isLgl/>
      <w:lvlText w:val="%1.%2.%3.%4.%5."/>
      <w:lvlJc w:val="left"/>
      <w:pPr>
        <w:ind w:left="1506" w:hanging="1080"/>
      </w:pPr>
      <w:rPr>
        <w:rFonts w:eastAsiaTheme="minorHAnsi" w:hint="default"/>
      </w:rPr>
    </w:lvl>
    <w:lvl w:ilvl="5">
      <w:start w:val="1"/>
      <w:numFmt w:val="decimal"/>
      <w:isLgl/>
      <w:lvlText w:val="%1.%2.%3.%4.%5.%6."/>
      <w:lvlJc w:val="left"/>
      <w:pPr>
        <w:ind w:left="1866" w:hanging="1440"/>
      </w:pPr>
      <w:rPr>
        <w:rFonts w:eastAsiaTheme="minorHAnsi" w:hint="default"/>
      </w:rPr>
    </w:lvl>
    <w:lvl w:ilvl="6">
      <w:start w:val="1"/>
      <w:numFmt w:val="decimal"/>
      <w:isLgl/>
      <w:lvlText w:val="%1.%2.%3.%4.%5.%6.%7."/>
      <w:lvlJc w:val="left"/>
      <w:pPr>
        <w:ind w:left="1866" w:hanging="1440"/>
      </w:pPr>
      <w:rPr>
        <w:rFonts w:eastAsiaTheme="minorHAnsi" w:hint="default"/>
      </w:rPr>
    </w:lvl>
    <w:lvl w:ilvl="7">
      <w:start w:val="1"/>
      <w:numFmt w:val="decimal"/>
      <w:isLgl/>
      <w:lvlText w:val="%1.%2.%3.%4.%5.%6.%7.%8."/>
      <w:lvlJc w:val="left"/>
      <w:pPr>
        <w:ind w:left="2226" w:hanging="1800"/>
      </w:pPr>
      <w:rPr>
        <w:rFonts w:eastAsiaTheme="minorHAnsi" w:hint="default"/>
      </w:rPr>
    </w:lvl>
    <w:lvl w:ilvl="8">
      <w:start w:val="1"/>
      <w:numFmt w:val="decimal"/>
      <w:isLgl/>
      <w:lvlText w:val="%1.%2.%3.%4.%5.%6.%7.%8.%9."/>
      <w:lvlJc w:val="left"/>
      <w:pPr>
        <w:ind w:left="2586" w:hanging="2160"/>
      </w:pPr>
      <w:rPr>
        <w:rFonts w:eastAsiaTheme="minorHAnsi" w:hint="default"/>
      </w:rPr>
    </w:lvl>
  </w:abstractNum>
  <w:abstractNum w:abstractNumId="32">
    <w:nsid w:val="50C016EC"/>
    <w:multiLevelType w:val="hybridMultilevel"/>
    <w:tmpl w:val="4B08E6C2"/>
    <w:lvl w:ilvl="0" w:tplc="B0DA3972">
      <w:start w:val="1"/>
      <w:numFmt w:val="decimal"/>
      <w:lvlText w:val="%1."/>
      <w:lvlJc w:val="left"/>
      <w:pPr>
        <w:ind w:left="825" w:hanging="405"/>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3">
    <w:nsid w:val="50F81119"/>
    <w:multiLevelType w:val="multilevel"/>
    <w:tmpl w:val="F7E0033C"/>
    <w:lvl w:ilvl="0">
      <w:start w:val="1"/>
      <w:numFmt w:val="decimal"/>
      <w:lvlText w:val="%1."/>
      <w:legacy w:legacy="1" w:legacySpace="0" w:legacyIndent="385"/>
      <w:lvlJc w:val="left"/>
      <w:rPr>
        <w:rFonts w:ascii="Arial" w:hAnsi="Arial" w:cs="Arial"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517C3A9C"/>
    <w:multiLevelType w:val="hybridMultilevel"/>
    <w:tmpl w:val="5096E580"/>
    <w:lvl w:ilvl="0" w:tplc="198C6602">
      <w:start w:val="1"/>
      <w:numFmt w:val="decimal"/>
      <w:lvlText w:val="%1."/>
      <w:lvlJc w:val="left"/>
      <w:pPr>
        <w:ind w:left="1908" w:hanging="120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51905718"/>
    <w:multiLevelType w:val="hybridMultilevel"/>
    <w:tmpl w:val="4912C150"/>
    <w:lvl w:ilvl="0" w:tplc="9D36C2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nsid w:val="555C74A4"/>
    <w:multiLevelType w:val="hybridMultilevel"/>
    <w:tmpl w:val="316ED2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C3E7D5B"/>
    <w:multiLevelType w:val="hybridMultilevel"/>
    <w:tmpl w:val="48F2E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5BF2A03"/>
    <w:multiLevelType w:val="hybridMultilevel"/>
    <w:tmpl w:val="0E0C5BAA"/>
    <w:lvl w:ilvl="0" w:tplc="C8864218">
      <w:start w:val="1"/>
      <w:numFmt w:val="decimal"/>
      <w:lvlText w:val="%1."/>
      <w:lvlJc w:val="left"/>
      <w:pPr>
        <w:ind w:left="1256" w:hanging="405"/>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6DED779D"/>
    <w:multiLevelType w:val="hybridMultilevel"/>
    <w:tmpl w:val="3B6E36D0"/>
    <w:lvl w:ilvl="0" w:tplc="8782FA7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0">
    <w:nsid w:val="735726D4"/>
    <w:multiLevelType w:val="hybridMultilevel"/>
    <w:tmpl w:val="BFFCDF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6E342D5"/>
    <w:multiLevelType w:val="multilevel"/>
    <w:tmpl w:val="2D44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6F32CBA"/>
    <w:multiLevelType w:val="multilevel"/>
    <w:tmpl w:val="4F12CA30"/>
    <w:lvl w:ilvl="0">
      <w:start w:val="1"/>
      <w:numFmt w:val="decimal"/>
      <w:lvlText w:val="%1."/>
      <w:lvlJc w:val="left"/>
      <w:pPr>
        <w:ind w:left="5322" w:hanging="360"/>
      </w:pPr>
      <w:rPr>
        <w:rFonts w:eastAsia="Times New Roman" w:hint="default"/>
      </w:rPr>
    </w:lvl>
    <w:lvl w:ilvl="1">
      <w:start w:val="10"/>
      <w:numFmt w:val="decimal"/>
      <w:isLgl/>
      <w:lvlText w:val="%1.%2."/>
      <w:lvlJc w:val="left"/>
      <w:pPr>
        <w:ind w:left="1996" w:hanging="7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356" w:hanging="108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716" w:hanging="144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3076" w:hanging="1800"/>
      </w:pPr>
      <w:rPr>
        <w:rFonts w:hint="default"/>
      </w:rPr>
    </w:lvl>
    <w:lvl w:ilvl="8">
      <w:start w:val="1"/>
      <w:numFmt w:val="decimal"/>
      <w:isLgl/>
      <w:lvlText w:val="%1.%2.%3.%4.%5.%6.%7.%8.%9."/>
      <w:lvlJc w:val="left"/>
      <w:pPr>
        <w:ind w:left="3076" w:hanging="1800"/>
      </w:pPr>
      <w:rPr>
        <w:rFonts w:hint="default"/>
      </w:rPr>
    </w:lvl>
  </w:abstractNum>
  <w:abstractNum w:abstractNumId="43">
    <w:nsid w:val="78CE45E0"/>
    <w:multiLevelType w:val="hybridMultilevel"/>
    <w:tmpl w:val="824E5314"/>
    <w:lvl w:ilvl="0" w:tplc="37062CEA">
      <w:start w:val="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4">
    <w:nsid w:val="7B815010"/>
    <w:multiLevelType w:val="hybridMultilevel"/>
    <w:tmpl w:val="5AFE14F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D741AD5"/>
    <w:multiLevelType w:val="hybridMultilevel"/>
    <w:tmpl w:val="0EB22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ECB086C"/>
    <w:multiLevelType w:val="hybridMultilevel"/>
    <w:tmpl w:val="2610B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7"/>
  </w:num>
  <w:num w:numId="3">
    <w:abstractNumId w:val="14"/>
  </w:num>
  <w:num w:numId="4">
    <w:abstractNumId w:val="35"/>
  </w:num>
  <w:num w:numId="5">
    <w:abstractNumId w:val="31"/>
  </w:num>
  <w:num w:numId="6">
    <w:abstractNumId w:val="36"/>
  </w:num>
  <w:num w:numId="7">
    <w:abstractNumId w:val="11"/>
  </w:num>
  <w:num w:numId="8">
    <w:abstractNumId w:val="30"/>
  </w:num>
  <w:num w:numId="9">
    <w:abstractNumId w:val="9"/>
  </w:num>
  <w:num w:numId="10">
    <w:abstractNumId w:val="16"/>
  </w:num>
  <w:num w:numId="11">
    <w:abstractNumId w:val="0"/>
  </w:num>
  <w:num w:numId="12">
    <w:abstractNumId w:val="13"/>
  </w:num>
  <w:num w:numId="13">
    <w:abstractNumId w:val="6"/>
  </w:num>
  <w:num w:numId="14">
    <w:abstractNumId w:val="39"/>
  </w:num>
  <w:num w:numId="15">
    <w:abstractNumId w:val="2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29"/>
  </w:num>
  <w:num w:numId="19">
    <w:abstractNumId w:val="32"/>
  </w:num>
  <w:num w:numId="20">
    <w:abstractNumId w:val="19"/>
  </w:num>
  <w:num w:numId="21">
    <w:abstractNumId w:val="43"/>
  </w:num>
  <w:num w:numId="22">
    <w:abstractNumId w:val="34"/>
  </w:num>
  <w:num w:numId="23">
    <w:abstractNumId w:val="17"/>
  </w:num>
  <w:num w:numId="24">
    <w:abstractNumId w:val="42"/>
  </w:num>
  <w:num w:numId="25">
    <w:abstractNumId w:val="26"/>
  </w:num>
  <w:num w:numId="26">
    <w:abstractNumId w:val="33"/>
  </w:num>
  <w:num w:numId="27">
    <w:abstractNumId w:val="22"/>
  </w:num>
  <w:num w:numId="28">
    <w:abstractNumId w:val="45"/>
  </w:num>
  <w:num w:numId="29">
    <w:abstractNumId w:val="8"/>
  </w:num>
  <w:num w:numId="30">
    <w:abstractNumId w:val="25"/>
  </w:num>
  <w:num w:numId="31">
    <w:abstractNumId w:val="46"/>
  </w:num>
  <w:num w:numId="32">
    <w:abstractNumId w:val="37"/>
  </w:num>
  <w:num w:numId="33">
    <w:abstractNumId w:val="10"/>
  </w:num>
  <w:num w:numId="34">
    <w:abstractNumId w:val="40"/>
  </w:num>
  <w:num w:numId="35">
    <w:abstractNumId w:val="7"/>
  </w:num>
  <w:num w:numId="36">
    <w:abstractNumId w:val="23"/>
  </w:num>
  <w:num w:numId="37">
    <w:abstractNumId w:val="21"/>
  </w:num>
  <w:num w:numId="38">
    <w:abstractNumId w:val="12"/>
  </w:num>
  <w:num w:numId="39">
    <w:abstractNumId w:val="44"/>
  </w:num>
  <w:num w:numId="40">
    <w:abstractNumId w:val="41"/>
  </w:num>
  <w:num w:numId="41">
    <w:abstractNumId w:val="38"/>
  </w:num>
  <w:num w:numId="42">
    <w:abstractNumId w:val="2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EA9"/>
    <w:rsid w:val="000132B4"/>
    <w:rsid w:val="00016245"/>
    <w:rsid w:val="000214E0"/>
    <w:rsid w:val="00024579"/>
    <w:rsid w:val="00027E9C"/>
    <w:rsid w:val="00050845"/>
    <w:rsid w:val="00052CFE"/>
    <w:rsid w:val="00052EA9"/>
    <w:rsid w:val="0005718B"/>
    <w:rsid w:val="00057248"/>
    <w:rsid w:val="0005741F"/>
    <w:rsid w:val="0006363D"/>
    <w:rsid w:val="0008414C"/>
    <w:rsid w:val="00084F03"/>
    <w:rsid w:val="000870F3"/>
    <w:rsid w:val="000A4361"/>
    <w:rsid w:val="000B2914"/>
    <w:rsid w:val="000C3AD7"/>
    <w:rsid w:val="000C55A6"/>
    <w:rsid w:val="000C69A6"/>
    <w:rsid w:val="000D4F3F"/>
    <w:rsid w:val="000E4D2D"/>
    <w:rsid w:val="000E503A"/>
    <w:rsid w:val="000E5A14"/>
    <w:rsid w:val="000F63AD"/>
    <w:rsid w:val="000F675C"/>
    <w:rsid w:val="000F7CEF"/>
    <w:rsid w:val="00100DD5"/>
    <w:rsid w:val="00100E55"/>
    <w:rsid w:val="00107D9E"/>
    <w:rsid w:val="001100E3"/>
    <w:rsid w:val="0011023B"/>
    <w:rsid w:val="001124D3"/>
    <w:rsid w:val="001201AD"/>
    <w:rsid w:val="0012603E"/>
    <w:rsid w:val="00142EC8"/>
    <w:rsid w:val="00144415"/>
    <w:rsid w:val="00153C84"/>
    <w:rsid w:val="00155D6D"/>
    <w:rsid w:val="00175BFE"/>
    <w:rsid w:val="00187162"/>
    <w:rsid w:val="00190012"/>
    <w:rsid w:val="0019173E"/>
    <w:rsid w:val="001A12A9"/>
    <w:rsid w:val="001A6D45"/>
    <w:rsid w:val="001B638C"/>
    <w:rsid w:val="001C0AA6"/>
    <w:rsid w:val="001D1795"/>
    <w:rsid w:val="001E554F"/>
    <w:rsid w:val="001E64E6"/>
    <w:rsid w:val="001E6E10"/>
    <w:rsid w:val="001F13AB"/>
    <w:rsid w:val="0020167C"/>
    <w:rsid w:val="002041F2"/>
    <w:rsid w:val="002069D2"/>
    <w:rsid w:val="00211995"/>
    <w:rsid w:val="0021523D"/>
    <w:rsid w:val="002158AB"/>
    <w:rsid w:val="00215C32"/>
    <w:rsid w:val="00225304"/>
    <w:rsid w:val="00225AAB"/>
    <w:rsid w:val="00230DF6"/>
    <w:rsid w:val="0023535E"/>
    <w:rsid w:val="00235383"/>
    <w:rsid w:val="002377CF"/>
    <w:rsid w:val="00237968"/>
    <w:rsid w:val="002464F6"/>
    <w:rsid w:val="00250125"/>
    <w:rsid w:val="002506BC"/>
    <w:rsid w:val="0025070F"/>
    <w:rsid w:val="00253C60"/>
    <w:rsid w:val="00253EF2"/>
    <w:rsid w:val="0027307E"/>
    <w:rsid w:val="00297E99"/>
    <w:rsid w:val="002B4473"/>
    <w:rsid w:val="002C07ED"/>
    <w:rsid w:val="002C1787"/>
    <w:rsid w:val="002D258F"/>
    <w:rsid w:val="002D3C16"/>
    <w:rsid w:val="002E771F"/>
    <w:rsid w:val="003016CC"/>
    <w:rsid w:val="003053B6"/>
    <w:rsid w:val="00337288"/>
    <w:rsid w:val="003425F2"/>
    <w:rsid w:val="0035035F"/>
    <w:rsid w:val="00354E1A"/>
    <w:rsid w:val="0036390A"/>
    <w:rsid w:val="003747C7"/>
    <w:rsid w:val="00376038"/>
    <w:rsid w:val="00385397"/>
    <w:rsid w:val="003857D0"/>
    <w:rsid w:val="00390823"/>
    <w:rsid w:val="00391839"/>
    <w:rsid w:val="003931BB"/>
    <w:rsid w:val="00393CF1"/>
    <w:rsid w:val="00397175"/>
    <w:rsid w:val="003A21C5"/>
    <w:rsid w:val="003A3DBB"/>
    <w:rsid w:val="003A47CF"/>
    <w:rsid w:val="003B55D9"/>
    <w:rsid w:val="003D3394"/>
    <w:rsid w:val="003D6854"/>
    <w:rsid w:val="003E17BF"/>
    <w:rsid w:val="003E2E35"/>
    <w:rsid w:val="003E748B"/>
    <w:rsid w:val="003F1723"/>
    <w:rsid w:val="003F3987"/>
    <w:rsid w:val="00402A3C"/>
    <w:rsid w:val="00405A9C"/>
    <w:rsid w:val="004175E7"/>
    <w:rsid w:val="0042149B"/>
    <w:rsid w:val="00422D49"/>
    <w:rsid w:val="004252A9"/>
    <w:rsid w:val="004303DC"/>
    <w:rsid w:val="00431D5E"/>
    <w:rsid w:val="00433DBC"/>
    <w:rsid w:val="0043495A"/>
    <w:rsid w:val="0044686C"/>
    <w:rsid w:val="00451327"/>
    <w:rsid w:val="00454A9A"/>
    <w:rsid w:val="00464C2F"/>
    <w:rsid w:val="00470AC1"/>
    <w:rsid w:val="0048234F"/>
    <w:rsid w:val="004824BD"/>
    <w:rsid w:val="00483369"/>
    <w:rsid w:val="00483BC5"/>
    <w:rsid w:val="00493317"/>
    <w:rsid w:val="004A70CA"/>
    <w:rsid w:val="004B1504"/>
    <w:rsid w:val="004C0A73"/>
    <w:rsid w:val="004C390A"/>
    <w:rsid w:val="004D356C"/>
    <w:rsid w:val="004E14A2"/>
    <w:rsid w:val="004E5616"/>
    <w:rsid w:val="004F37E1"/>
    <w:rsid w:val="004F6B52"/>
    <w:rsid w:val="00500AD3"/>
    <w:rsid w:val="005037BA"/>
    <w:rsid w:val="005041D8"/>
    <w:rsid w:val="00507ED7"/>
    <w:rsid w:val="0051371C"/>
    <w:rsid w:val="00514956"/>
    <w:rsid w:val="0052072F"/>
    <w:rsid w:val="00531A74"/>
    <w:rsid w:val="005411F5"/>
    <w:rsid w:val="00541C75"/>
    <w:rsid w:val="00555556"/>
    <w:rsid w:val="00556CED"/>
    <w:rsid w:val="00560CE8"/>
    <w:rsid w:val="00563B66"/>
    <w:rsid w:val="005679A5"/>
    <w:rsid w:val="00571712"/>
    <w:rsid w:val="00584777"/>
    <w:rsid w:val="00587A48"/>
    <w:rsid w:val="00593319"/>
    <w:rsid w:val="005A54E5"/>
    <w:rsid w:val="005B011C"/>
    <w:rsid w:val="005B13FD"/>
    <w:rsid w:val="005B2534"/>
    <w:rsid w:val="005C2839"/>
    <w:rsid w:val="005C4075"/>
    <w:rsid w:val="005C4989"/>
    <w:rsid w:val="005D408B"/>
    <w:rsid w:val="005D4DA7"/>
    <w:rsid w:val="005E6B00"/>
    <w:rsid w:val="005F039B"/>
    <w:rsid w:val="005F0CB5"/>
    <w:rsid w:val="005F4B7B"/>
    <w:rsid w:val="00600D08"/>
    <w:rsid w:val="00614976"/>
    <w:rsid w:val="00617025"/>
    <w:rsid w:val="006316B0"/>
    <w:rsid w:val="00632524"/>
    <w:rsid w:val="006343DD"/>
    <w:rsid w:val="00635C9F"/>
    <w:rsid w:val="006363BC"/>
    <w:rsid w:val="0063778A"/>
    <w:rsid w:val="0063780C"/>
    <w:rsid w:val="0064408D"/>
    <w:rsid w:val="0064687A"/>
    <w:rsid w:val="006555D9"/>
    <w:rsid w:val="00674F95"/>
    <w:rsid w:val="00680924"/>
    <w:rsid w:val="0068558C"/>
    <w:rsid w:val="0068624A"/>
    <w:rsid w:val="006A0696"/>
    <w:rsid w:val="006A2EDA"/>
    <w:rsid w:val="006A3935"/>
    <w:rsid w:val="006A5DD3"/>
    <w:rsid w:val="006B34A0"/>
    <w:rsid w:val="006B39C0"/>
    <w:rsid w:val="006C5754"/>
    <w:rsid w:val="006C5F3F"/>
    <w:rsid w:val="006C5FB0"/>
    <w:rsid w:val="006D07FD"/>
    <w:rsid w:val="006E300C"/>
    <w:rsid w:val="006F19B8"/>
    <w:rsid w:val="00705988"/>
    <w:rsid w:val="00726BB8"/>
    <w:rsid w:val="007310E3"/>
    <w:rsid w:val="00731372"/>
    <w:rsid w:val="007404EF"/>
    <w:rsid w:val="00743C9A"/>
    <w:rsid w:val="007514B7"/>
    <w:rsid w:val="00754B03"/>
    <w:rsid w:val="00761C7C"/>
    <w:rsid w:val="00765A3A"/>
    <w:rsid w:val="00776AC1"/>
    <w:rsid w:val="00785D07"/>
    <w:rsid w:val="00792C38"/>
    <w:rsid w:val="00793C25"/>
    <w:rsid w:val="007A2715"/>
    <w:rsid w:val="007B2D5C"/>
    <w:rsid w:val="007B63B1"/>
    <w:rsid w:val="007C69AA"/>
    <w:rsid w:val="007D08A4"/>
    <w:rsid w:val="007E0202"/>
    <w:rsid w:val="007F27D4"/>
    <w:rsid w:val="007F4972"/>
    <w:rsid w:val="00803429"/>
    <w:rsid w:val="00810828"/>
    <w:rsid w:val="00814316"/>
    <w:rsid w:val="00814E8F"/>
    <w:rsid w:val="00821081"/>
    <w:rsid w:val="00823C0B"/>
    <w:rsid w:val="00836927"/>
    <w:rsid w:val="008438B0"/>
    <w:rsid w:val="00847240"/>
    <w:rsid w:val="00860794"/>
    <w:rsid w:val="00865F00"/>
    <w:rsid w:val="0087074A"/>
    <w:rsid w:val="00871AEB"/>
    <w:rsid w:val="00871CB0"/>
    <w:rsid w:val="0087507B"/>
    <w:rsid w:val="00876FA3"/>
    <w:rsid w:val="00891C90"/>
    <w:rsid w:val="00892CBF"/>
    <w:rsid w:val="008D52CA"/>
    <w:rsid w:val="008D60C1"/>
    <w:rsid w:val="008D6D3A"/>
    <w:rsid w:val="008E56A5"/>
    <w:rsid w:val="008E7546"/>
    <w:rsid w:val="008F171D"/>
    <w:rsid w:val="008F3B38"/>
    <w:rsid w:val="008F42AA"/>
    <w:rsid w:val="008F4EF2"/>
    <w:rsid w:val="008F782A"/>
    <w:rsid w:val="00907A15"/>
    <w:rsid w:val="00917200"/>
    <w:rsid w:val="00925640"/>
    <w:rsid w:val="009267A5"/>
    <w:rsid w:val="0093068F"/>
    <w:rsid w:val="00932F1E"/>
    <w:rsid w:val="00946992"/>
    <w:rsid w:val="00950EE8"/>
    <w:rsid w:val="00951477"/>
    <w:rsid w:val="00952915"/>
    <w:rsid w:val="00963E35"/>
    <w:rsid w:val="00970888"/>
    <w:rsid w:val="009717FF"/>
    <w:rsid w:val="00972710"/>
    <w:rsid w:val="00975863"/>
    <w:rsid w:val="00982DA5"/>
    <w:rsid w:val="009B4548"/>
    <w:rsid w:val="009C283D"/>
    <w:rsid w:val="009C4706"/>
    <w:rsid w:val="009C4FB1"/>
    <w:rsid w:val="009D139A"/>
    <w:rsid w:val="009E11B3"/>
    <w:rsid w:val="009E2308"/>
    <w:rsid w:val="00A209E0"/>
    <w:rsid w:val="00A421BC"/>
    <w:rsid w:val="00A50B09"/>
    <w:rsid w:val="00A5290F"/>
    <w:rsid w:val="00A553C8"/>
    <w:rsid w:val="00A61849"/>
    <w:rsid w:val="00A6483B"/>
    <w:rsid w:val="00A66CD6"/>
    <w:rsid w:val="00A738BE"/>
    <w:rsid w:val="00A7425C"/>
    <w:rsid w:val="00A81FCB"/>
    <w:rsid w:val="00A830DD"/>
    <w:rsid w:val="00AA02C7"/>
    <w:rsid w:val="00AA23DA"/>
    <w:rsid w:val="00AA7C50"/>
    <w:rsid w:val="00AB619F"/>
    <w:rsid w:val="00AC3106"/>
    <w:rsid w:val="00AD086A"/>
    <w:rsid w:val="00AD7B6C"/>
    <w:rsid w:val="00AE4E4C"/>
    <w:rsid w:val="00AF39FD"/>
    <w:rsid w:val="00B002A7"/>
    <w:rsid w:val="00B0201D"/>
    <w:rsid w:val="00B053EB"/>
    <w:rsid w:val="00B10E68"/>
    <w:rsid w:val="00B47145"/>
    <w:rsid w:val="00B61472"/>
    <w:rsid w:val="00B6273A"/>
    <w:rsid w:val="00B7157E"/>
    <w:rsid w:val="00B76D6F"/>
    <w:rsid w:val="00B76F0D"/>
    <w:rsid w:val="00B77B66"/>
    <w:rsid w:val="00B92F2E"/>
    <w:rsid w:val="00B962AE"/>
    <w:rsid w:val="00B97516"/>
    <w:rsid w:val="00BA153C"/>
    <w:rsid w:val="00BA3686"/>
    <w:rsid w:val="00BA5C26"/>
    <w:rsid w:val="00BB31E2"/>
    <w:rsid w:val="00BD18AE"/>
    <w:rsid w:val="00BD2D9E"/>
    <w:rsid w:val="00BE14A2"/>
    <w:rsid w:val="00BE66F4"/>
    <w:rsid w:val="00BE6B54"/>
    <w:rsid w:val="00BF6CB9"/>
    <w:rsid w:val="00C00DFC"/>
    <w:rsid w:val="00C04774"/>
    <w:rsid w:val="00C07D3B"/>
    <w:rsid w:val="00C2143F"/>
    <w:rsid w:val="00C27969"/>
    <w:rsid w:val="00C610C6"/>
    <w:rsid w:val="00C63C85"/>
    <w:rsid w:val="00C76CC0"/>
    <w:rsid w:val="00C80DAD"/>
    <w:rsid w:val="00C81890"/>
    <w:rsid w:val="00C86897"/>
    <w:rsid w:val="00C91DC0"/>
    <w:rsid w:val="00C92BAC"/>
    <w:rsid w:val="00CA5065"/>
    <w:rsid w:val="00CA7B64"/>
    <w:rsid w:val="00CB3733"/>
    <w:rsid w:val="00CB4114"/>
    <w:rsid w:val="00CC273B"/>
    <w:rsid w:val="00CD3703"/>
    <w:rsid w:val="00CE348A"/>
    <w:rsid w:val="00CE38EB"/>
    <w:rsid w:val="00CE5780"/>
    <w:rsid w:val="00CE5E57"/>
    <w:rsid w:val="00CF2D77"/>
    <w:rsid w:val="00D022EE"/>
    <w:rsid w:val="00D104F7"/>
    <w:rsid w:val="00D109B0"/>
    <w:rsid w:val="00D10B43"/>
    <w:rsid w:val="00D11A5D"/>
    <w:rsid w:val="00D13DBA"/>
    <w:rsid w:val="00D1439B"/>
    <w:rsid w:val="00D21602"/>
    <w:rsid w:val="00D21864"/>
    <w:rsid w:val="00D3123A"/>
    <w:rsid w:val="00D53B7B"/>
    <w:rsid w:val="00D53F25"/>
    <w:rsid w:val="00D61A36"/>
    <w:rsid w:val="00D677D1"/>
    <w:rsid w:val="00D678DF"/>
    <w:rsid w:val="00D74ACA"/>
    <w:rsid w:val="00D835CD"/>
    <w:rsid w:val="00D92C07"/>
    <w:rsid w:val="00D94577"/>
    <w:rsid w:val="00D97BFF"/>
    <w:rsid w:val="00DA49C5"/>
    <w:rsid w:val="00DB1734"/>
    <w:rsid w:val="00DB4E13"/>
    <w:rsid w:val="00DB6E36"/>
    <w:rsid w:val="00DC63A5"/>
    <w:rsid w:val="00DC7815"/>
    <w:rsid w:val="00DE09F7"/>
    <w:rsid w:val="00DF2BBF"/>
    <w:rsid w:val="00DF48E1"/>
    <w:rsid w:val="00E072D2"/>
    <w:rsid w:val="00E11316"/>
    <w:rsid w:val="00E11CA5"/>
    <w:rsid w:val="00E12B76"/>
    <w:rsid w:val="00E168B3"/>
    <w:rsid w:val="00E170DC"/>
    <w:rsid w:val="00E21DD4"/>
    <w:rsid w:val="00E251F4"/>
    <w:rsid w:val="00E26466"/>
    <w:rsid w:val="00E30A64"/>
    <w:rsid w:val="00E34642"/>
    <w:rsid w:val="00E41950"/>
    <w:rsid w:val="00E44E84"/>
    <w:rsid w:val="00E62F00"/>
    <w:rsid w:val="00E71018"/>
    <w:rsid w:val="00E72E9A"/>
    <w:rsid w:val="00E746DD"/>
    <w:rsid w:val="00E77FD5"/>
    <w:rsid w:val="00E85A7F"/>
    <w:rsid w:val="00E85C59"/>
    <w:rsid w:val="00E87F62"/>
    <w:rsid w:val="00E87F6C"/>
    <w:rsid w:val="00E952EE"/>
    <w:rsid w:val="00EA2026"/>
    <w:rsid w:val="00EA4C05"/>
    <w:rsid w:val="00EC725C"/>
    <w:rsid w:val="00ED006F"/>
    <w:rsid w:val="00ED1BAB"/>
    <w:rsid w:val="00ED5DB5"/>
    <w:rsid w:val="00ED74B7"/>
    <w:rsid w:val="00ED7853"/>
    <w:rsid w:val="00EE6A52"/>
    <w:rsid w:val="00EF2608"/>
    <w:rsid w:val="00F0383A"/>
    <w:rsid w:val="00F067BB"/>
    <w:rsid w:val="00F111A3"/>
    <w:rsid w:val="00F20375"/>
    <w:rsid w:val="00F20982"/>
    <w:rsid w:val="00F21148"/>
    <w:rsid w:val="00F26987"/>
    <w:rsid w:val="00F26E04"/>
    <w:rsid w:val="00F32EC0"/>
    <w:rsid w:val="00F36767"/>
    <w:rsid w:val="00F40327"/>
    <w:rsid w:val="00F433AE"/>
    <w:rsid w:val="00F45C5C"/>
    <w:rsid w:val="00F46A1B"/>
    <w:rsid w:val="00F54A7D"/>
    <w:rsid w:val="00F70E60"/>
    <w:rsid w:val="00F722A7"/>
    <w:rsid w:val="00F762A2"/>
    <w:rsid w:val="00F76EAC"/>
    <w:rsid w:val="00F8285C"/>
    <w:rsid w:val="00F85D4B"/>
    <w:rsid w:val="00F908CA"/>
    <w:rsid w:val="00F925AD"/>
    <w:rsid w:val="00F95277"/>
    <w:rsid w:val="00F97ED7"/>
    <w:rsid w:val="00FA3048"/>
    <w:rsid w:val="00FC7ED8"/>
    <w:rsid w:val="00FD3452"/>
    <w:rsid w:val="00FE420A"/>
    <w:rsid w:val="00FF034A"/>
    <w:rsid w:val="00FF03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0"/>
    <w:lsdException w:name="toc 7" w:uiPriority="39"/>
    <w:lsdException w:name="toc 8" w:uiPriority="39"/>
    <w:lsdException w:name="toc 9" w:uiPriority="39"/>
    <w:lsdException w:name="index heading"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EA9"/>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
    <w:next w:val="a"/>
    <w:link w:val="10"/>
    <w:qFormat/>
    <w:rsid w:val="00052EA9"/>
    <w:pPr>
      <w:keepNext/>
      <w:tabs>
        <w:tab w:val="num" w:pos="0"/>
      </w:tabs>
      <w:suppressAutoHyphens/>
      <w:outlineLvl w:val="0"/>
    </w:pPr>
    <w:rPr>
      <w:sz w:val="40"/>
      <w:szCs w:val="20"/>
      <w:lang w:eastAsia="ar-SA"/>
    </w:rPr>
  </w:style>
  <w:style w:type="paragraph" w:styleId="20">
    <w:name w:val="heading 2"/>
    <w:basedOn w:val="a"/>
    <w:next w:val="a"/>
    <w:link w:val="21"/>
    <w:qFormat/>
    <w:rsid w:val="00052EA9"/>
    <w:pPr>
      <w:keepNext/>
      <w:tabs>
        <w:tab w:val="num" w:pos="0"/>
      </w:tabs>
      <w:suppressAutoHyphens/>
      <w:jc w:val="both"/>
      <w:outlineLvl w:val="1"/>
    </w:pPr>
    <w:rPr>
      <w:b/>
      <w:sz w:val="40"/>
      <w:lang w:eastAsia="ar-SA"/>
    </w:rPr>
  </w:style>
  <w:style w:type="paragraph" w:styleId="3">
    <w:name w:val="heading 3"/>
    <w:basedOn w:val="a"/>
    <w:next w:val="a"/>
    <w:link w:val="30"/>
    <w:unhideWhenUsed/>
    <w:qFormat/>
    <w:rsid w:val="005E6B00"/>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nhideWhenUsed/>
    <w:qFormat/>
    <w:rsid w:val="0006363D"/>
    <w:pPr>
      <w:keepNext/>
      <w:spacing w:before="240" w:after="60"/>
      <w:outlineLvl w:val="3"/>
    </w:pPr>
    <w:rPr>
      <w:rFonts w:ascii="Arial" w:hAnsi="Arial" w:cs="Arial"/>
      <w:color w:val="000000"/>
    </w:rPr>
  </w:style>
  <w:style w:type="paragraph" w:styleId="5">
    <w:name w:val="heading 5"/>
    <w:basedOn w:val="a"/>
    <w:next w:val="a"/>
    <w:link w:val="50"/>
    <w:unhideWhenUsed/>
    <w:qFormat/>
    <w:rsid w:val="0021523D"/>
    <w:pPr>
      <w:spacing w:before="240" w:after="60"/>
      <w:outlineLvl w:val="4"/>
    </w:pPr>
    <w:rPr>
      <w:rFonts w:ascii="Calibri" w:hAnsi="Calibri"/>
      <w:b/>
      <w:bCs/>
      <w:i/>
      <w:iCs/>
      <w:sz w:val="26"/>
      <w:szCs w:val="26"/>
    </w:rPr>
  </w:style>
  <w:style w:type="paragraph" w:styleId="6">
    <w:name w:val="heading 6"/>
    <w:basedOn w:val="a"/>
    <w:next w:val="a"/>
    <w:link w:val="60"/>
    <w:unhideWhenUsed/>
    <w:qFormat/>
    <w:rsid w:val="0006363D"/>
    <w:pPr>
      <w:spacing w:before="240" w:after="60"/>
      <w:outlineLvl w:val="5"/>
    </w:pPr>
    <w:rPr>
      <w:rFonts w:ascii="Arial" w:hAnsi="Arial" w:cs="Arial"/>
      <w:color w:val="000000"/>
      <w:sz w:val="16"/>
      <w:szCs w:val="16"/>
    </w:rPr>
  </w:style>
  <w:style w:type="paragraph" w:styleId="7">
    <w:name w:val="heading 7"/>
    <w:basedOn w:val="a"/>
    <w:next w:val="a"/>
    <w:link w:val="70"/>
    <w:qFormat/>
    <w:rsid w:val="0093068F"/>
    <w:pPr>
      <w:tabs>
        <w:tab w:val="num" w:pos="5040"/>
      </w:tabs>
      <w:spacing w:before="240" w:after="60"/>
      <w:ind w:left="5040" w:hanging="720"/>
      <w:outlineLvl w:val="6"/>
    </w:pPr>
    <w:rPr>
      <w:rFonts w:ascii="Calibri" w:hAnsi="Calibri"/>
      <w:lang w:val="en-US" w:eastAsia="en-US"/>
    </w:rPr>
  </w:style>
  <w:style w:type="paragraph" w:styleId="8">
    <w:name w:val="heading 8"/>
    <w:basedOn w:val="a"/>
    <w:next w:val="a"/>
    <w:link w:val="80"/>
    <w:qFormat/>
    <w:rsid w:val="0093068F"/>
    <w:pPr>
      <w:tabs>
        <w:tab w:val="num" w:pos="5760"/>
      </w:tabs>
      <w:spacing w:before="240" w:after="60"/>
      <w:ind w:left="5760" w:hanging="720"/>
      <w:outlineLvl w:val="7"/>
    </w:pPr>
    <w:rPr>
      <w:rFonts w:ascii="Calibri" w:hAnsi="Calibri"/>
      <w:i/>
      <w:iCs/>
      <w:lang w:val="en-US" w:eastAsia="en-US"/>
    </w:rPr>
  </w:style>
  <w:style w:type="paragraph" w:styleId="9">
    <w:name w:val="heading 9"/>
    <w:basedOn w:val="a"/>
    <w:next w:val="a"/>
    <w:link w:val="90"/>
    <w:qFormat/>
    <w:rsid w:val="0093068F"/>
    <w:pPr>
      <w:tabs>
        <w:tab w:val="num" w:pos="6480"/>
      </w:tabs>
      <w:spacing w:before="240" w:after="60"/>
      <w:ind w:left="6480" w:hanging="720"/>
      <w:outlineLvl w:val="8"/>
    </w:pPr>
    <w:rPr>
      <w:rFonts w:ascii="Cambria" w:hAnsi="Cambria"/>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H11 Знак1"/>
    <w:basedOn w:val="a0"/>
    <w:link w:val="1"/>
    <w:rsid w:val="00052EA9"/>
    <w:rPr>
      <w:rFonts w:ascii="Times New Roman" w:eastAsia="Times New Roman" w:hAnsi="Times New Roman" w:cs="Times New Roman"/>
      <w:sz w:val="40"/>
      <w:szCs w:val="20"/>
      <w:lang w:eastAsia="ar-SA"/>
    </w:rPr>
  </w:style>
  <w:style w:type="character" w:customStyle="1" w:styleId="21">
    <w:name w:val="Заголовок 2 Знак"/>
    <w:basedOn w:val="a0"/>
    <w:link w:val="20"/>
    <w:rsid w:val="00052EA9"/>
    <w:rPr>
      <w:rFonts w:ascii="Times New Roman" w:eastAsia="Times New Roman" w:hAnsi="Times New Roman" w:cs="Times New Roman"/>
      <w:b/>
      <w:sz w:val="40"/>
      <w:szCs w:val="24"/>
      <w:lang w:eastAsia="ar-SA"/>
    </w:rPr>
  </w:style>
  <w:style w:type="character" w:customStyle="1" w:styleId="30">
    <w:name w:val="Заголовок 3 Знак"/>
    <w:basedOn w:val="a0"/>
    <w:link w:val="3"/>
    <w:rsid w:val="005E6B00"/>
    <w:rPr>
      <w:rFonts w:asciiTheme="majorHAnsi" w:eastAsiaTheme="majorEastAsia" w:hAnsiTheme="majorHAnsi" w:cstheme="majorBidi"/>
      <w:color w:val="243F60" w:themeColor="accent1" w:themeShade="7F"/>
      <w:sz w:val="24"/>
      <w:szCs w:val="24"/>
      <w:lang w:eastAsia="ru-RU"/>
    </w:rPr>
  </w:style>
  <w:style w:type="character" w:customStyle="1" w:styleId="Absatz-Standardschriftart">
    <w:name w:val="Absatz-Standardschriftart"/>
    <w:rsid w:val="00052EA9"/>
  </w:style>
  <w:style w:type="character" w:customStyle="1" w:styleId="WW-Absatz-Standardschriftart">
    <w:name w:val="WW-Absatz-Standardschriftart"/>
    <w:rsid w:val="00052EA9"/>
  </w:style>
  <w:style w:type="character" w:customStyle="1" w:styleId="WW8Num1z0">
    <w:name w:val="WW8Num1z0"/>
    <w:rsid w:val="00052EA9"/>
    <w:rPr>
      <w:rFonts w:ascii="Symbol" w:hAnsi="Symbol"/>
    </w:rPr>
  </w:style>
  <w:style w:type="character" w:customStyle="1" w:styleId="WW8Num1z1">
    <w:name w:val="WW8Num1z1"/>
    <w:rsid w:val="00052EA9"/>
    <w:rPr>
      <w:rFonts w:ascii="Courier New" w:hAnsi="Courier New"/>
    </w:rPr>
  </w:style>
  <w:style w:type="character" w:customStyle="1" w:styleId="WW8Num1z2">
    <w:name w:val="WW8Num1z2"/>
    <w:rsid w:val="00052EA9"/>
    <w:rPr>
      <w:rFonts w:ascii="Wingdings" w:hAnsi="Wingdings"/>
    </w:rPr>
  </w:style>
  <w:style w:type="character" w:customStyle="1" w:styleId="WW8Num2z0">
    <w:name w:val="WW8Num2z0"/>
    <w:rsid w:val="00052EA9"/>
    <w:rPr>
      <w:rFonts w:ascii="Symbol" w:hAnsi="Symbol"/>
    </w:rPr>
  </w:style>
  <w:style w:type="character" w:customStyle="1" w:styleId="WW8Num2z1">
    <w:name w:val="WW8Num2z1"/>
    <w:rsid w:val="00052EA9"/>
    <w:rPr>
      <w:rFonts w:ascii="Courier New" w:hAnsi="Courier New"/>
    </w:rPr>
  </w:style>
  <w:style w:type="character" w:customStyle="1" w:styleId="WW8Num2z2">
    <w:name w:val="WW8Num2z2"/>
    <w:rsid w:val="00052EA9"/>
    <w:rPr>
      <w:rFonts w:ascii="Wingdings" w:hAnsi="Wingdings"/>
    </w:rPr>
  </w:style>
  <w:style w:type="character" w:customStyle="1" w:styleId="WW8Num3z0">
    <w:name w:val="WW8Num3z0"/>
    <w:rsid w:val="00052EA9"/>
    <w:rPr>
      <w:rFonts w:ascii="Symbol" w:hAnsi="Symbol"/>
    </w:rPr>
  </w:style>
  <w:style w:type="character" w:customStyle="1" w:styleId="WW8Num3z1">
    <w:name w:val="WW8Num3z1"/>
    <w:rsid w:val="00052EA9"/>
    <w:rPr>
      <w:rFonts w:ascii="Courier New" w:hAnsi="Courier New"/>
    </w:rPr>
  </w:style>
  <w:style w:type="character" w:customStyle="1" w:styleId="WW8Num3z2">
    <w:name w:val="WW8Num3z2"/>
    <w:rsid w:val="00052EA9"/>
    <w:rPr>
      <w:rFonts w:ascii="Wingdings" w:hAnsi="Wingdings"/>
    </w:rPr>
  </w:style>
  <w:style w:type="character" w:customStyle="1" w:styleId="WW8Num4z0">
    <w:name w:val="WW8Num4z0"/>
    <w:rsid w:val="00052EA9"/>
    <w:rPr>
      <w:rFonts w:ascii="Symbol" w:hAnsi="Symbol"/>
    </w:rPr>
  </w:style>
  <w:style w:type="character" w:customStyle="1" w:styleId="WW8Num4z1">
    <w:name w:val="WW8Num4z1"/>
    <w:rsid w:val="00052EA9"/>
    <w:rPr>
      <w:rFonts w:ascii="Courier New" w:hAnsi="Courier New"/>
    </w:rPr>
  </w:style>
  <w:style w:type="character" w:customStyle="1" w:styleId="WW8Num4z2">
    <w:name w:val="WW8Num4z2"/>
    <w:rsid w:val="00052EA9"/>
    <w:rPr>
      <w:rFonts w:ascii="Wingdings" w:hAnsi="Wingdings"/>
    </w:rPr>
  </w:style>
  <w:style w:type="character" w:customStyle="1" w:styleId="WW8Num5z0">
    <w:name w:val="WW8Num5z0"/>
    <w:rsid w:val="00052EA9"/>
    <w:rPr>
      <w:rFonts w:ascii="Symbol" w:hAnsi="Symbol"/>
    </w:rPr>
  </w:style>
  <w:style w:type="character" w:customStyle="1" w:styleId="WW8Num5z1">
    <w:name w:val="WW8Num5z1"/>
    <w:rsid w:val="00052EA9"/>
    <w:rPr>
      <w:rFonts w:ascii="Courier New" w:hAnsi="Courier New"/>
    </w:rPr>
  </w:style>
  <w:style w:type="character" w:customStyle="1" w:styleId="WW8Num5z2">
    <w:name w:val="WW8Num5z2"/>
    <w:rsid w:val="00052EA9"/>
    <w:rPr>
      <w:rFonts w:ascii="Wingdings" w:hAnsi="Wingdings"/>
    </w:rPr>
  </w:style>
  <w:style w:type="paragraph" w:customStyle="1" w:styleId="a3">
    <w:name w:val="Заголовок"/>
    <w:basedOn w:val="a"/>
    <w:next w:val="a4"/>
    <w:rsid w:val="00052EA9"/>
    <w:pPr>
      <w:keepNext/>
      <w:suppressAutoHyphens/>
      <w:spacing w:before="240" w:after="120"/>
    </w:pPr>
    <w:rPr>
      <w:rFonts w:ascii="Arial" w:eastAsia="MS Mincho" w:hAnsi="Arial" w:cs="Tahoma"/>
      <w:sz w:val="28"/>
      <w:szCs w:val="28"/>
      <w:lang w:eastAsia="ar-SA"/>
    </w:rPr>
  </w:style>
  <w:style w:type="paragraph" w:styleId="a4">
    <w:name w:val="Body Text"/>
    <w:basedOn w:val="a"/>
    <w:link w:val="a5"/>
    <w:qFormat/>
    <w:rsid w:val="00052EA9"/>
    <w:pPr>
      <w:suppressAutoHyphens/>
      <w:jc w:val="both"/>
    </w:pPr>
    <w:rPr>
      <w:sz w:val="28"/>
      <w:szCs w:val="20"/>
      <w:lang w:eastAsia="ar-SA"/>
    </w:rPr>
  </w:style>
  <w:style w:type="character" w:customStyle="1" w:styleId="a5">
    <w:name w:val="Основной текст Знак"/>
    <w:basedOn w:val="a0"/>
    <w:link w:val="a4"/>
    <w:rsid w:val="00052EA9"/>
    <w:rPr>
      <w:rFonts w:ascii="Times New Roman" w:eastAsia="Times New Roman" w:hAnsi="Times New Roman" w:cs="Times New Roman"/>
      <w:sz w:val="28"/>
      <w:szCs w:val="20"/>
      <w:lang w:eastAsia="ar-SA"/>
    </w:rPr>
  </w:style>
  <w:style w:type="paragraph" w:styleId="a6">
    <w:name w:val="List"/>
    <w:basedOn w:val="a4"/>
    <w:rsid w:val="00052EA9"/>
    <w:rPr>
      <w:rFonts w:ascii="Arial" w:hAnsi="Arial" w:cs="Tahoma"/>
    </w:rPr>
  </w:style>
  <w:style w:type="paragraph" w:styleId="a7">
    <w:name w:val="Title"/>
    <w:basedOn w:val="a"/>
    <w:link w:val="a8"/>
    <w:qFormat/>
    <w:rsid w:val="00052EA9"/>
    <w:pPr>
      <w:suppressLineNumbers/>
      <w:suppressAutoHyphens/>
      <w:spacing w:before="120" w:after="120"/>
    </w:pPr>
    <w:rPr>
      <w:rFonts w:ascii="Arial" w:hAnsi="Arial" w:cs="Tahoma"/>
      <w:i/>
      <w:iCs/>
      <w:sz w:val="20"/>
      <w:lang w:eastAsia="ar-SA"/>
    </w:rPr>
  </w:style>
  <w:style w:type="character" w:customStyle="1" w:styleId="a8">
    <w:name w:val="Название Знак"/>
    <w:basedOn w:val="a0"/>
    <w:link w:val="a7"/>
    <w:rsid w:val="00052EA9"/>
    <w:rPr>
      <w:rFonts w:ascii="Arial" w:eastAsia="Times New Roman" w:hAnsi="Arial" w:cs="Tahoma"/>
      <w:i/>
      <w:iCs/>
      <w:sz w:val="20"/>
      <w:szCs w:val="24"/>
      <w:lang w:eastAsia="ar-SA"/>
    </w:rPr>
  </w:style>
  <w:style w:type="paragraph" w:styleId="a9">
    <w:name w:val="Body Text Indent"/>
    <w:basedOn w:val="a"/>
    <w:link w:val="aa"/>
    <w:rsid w:val="00052EA9"/>
    <w:pPr>
      <w:suppressAutoHyphens/>
      <w:ind w:firstLine="720"/>
      <w:jc w:val="both"/>
    </w:pPr>
    <w:rPr>
      <w:lang w:eastAsia="ar-SA"/>
    </w:rPr>
  </w:style>
  <w:style w:type="character" w:customStyle="1" w:styleId="aa">
    <w:name w:val="Основной текст с отступом Знак"/>
    <w:basedOn w:val="a0"/>
    <w:link w:val="a9"/>
    <w:rsid w:val="00052EA9"/>
    <w:rPr>
      <w:rFonts w:ascii="Times New Roman" w:eastAsia="Times New Roman" w:hAnsi="Times New Roman" w:cs="Times New Roman"/>
      <w:sz w:val="24"/>
      <w:szCs w:val="24"/>
      <w:lang w:eastAsia="ar-SA"/>
    </w:rPr>
  </w:style>
  <w:style w:type="paragraph" w:styleId="22">
    <w:name w:val="Body Text Indent 2"/>
    <w:basedOn w:val="a"/>
    <w:link w:val="23"/>
    <w:rsid w:val="00052EA9"/>
    <w:pPr>
      <w:suppressAutoHyphens/>
      <w:ind w:firstLine="360"/>
      <w:jc w:val="both"/>
    </w:pPr>
    <w:rPr>
      <w:lang w:eastAsia="ar-SA"/>
    </w:rPr>
  </w:style>
  <w:style w:type="character" w:customStyle="1" w:styleId="23">
    <w:name w:val="Основной текст с отступом 2 Знак"/>
    <w:basedOn w:val="a0"/>
    <w:link w:val="22"/>
    <w:rsid w:val="00052EA9"/>
    <w:rPr>
      <w:rFonts w:ascii="Times New Roman" w:eastAsia="Times New Roman" w:hAnsi="Times New Roman" w:cs="Times New Roman"/>
      <w:sz w:val="24"/>
      <w:szCs w:val="24"/>
      <w:lang w:eastAsia="ar-SA"/>
    </w:rPr>
  </w:style>
  <w:style w:type="character" w:customStyle="1" w:styleId="ab">
    <w:name w:val="Текст выноски Знак"/>
    <w:basedOn w:val="a0"/>
    <w:link w:val="ac"/>
    <w:rsid w:val="00052EA9"/>
    <w:rPr>
      <w:rFonts w:ascii="Tahoma" w:eastAsia="Times New Roman" w:hAnsi="Tahoma" w:cs="Tahoma"/>
      <w:sz w:val="16"/>
      <w:szCs w:val="16"/>
      <w:lang w:eastAsia="ar-SA"/>
    </w:rPr>
  </w:style>
  <w:style w:type="paragraph" w:styleId="ac">
    <w:name w:val="Balloon Text"/>
    <w:basedOn w:val="a"/>
    <w:link w:val="ab"/>
    <w:semiHidden/>
    <w:rsid w:val="00052EA9"/>
    <w:pPr>
      <w:suppressAutoHyphens/>
    </w:pPr>
    <w:rPr>
      <w:rFonts w:ascii="Tahoma" w:hAnsi="Tahoma" w:cs="Tahoma"/>
      <w:sz w:val="16"/>
      <w:szCs w:val="16"/>
      <w:lang w:eastAsia="ar-SA"/>
    </w:rPr>
  </w:style>
  <w:style w:type="paragraph" w:customStyle="1" w:styleId="ConsPlusTitle">
    <w:name w:val="ConsPlusTitle"/>
    <w:uiPriority w:val="99"/>
    <w:rsid w:val="00052EA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d">
    <w:name w:val="Знак"/>
    <w:basedOn w:val="a"/>
    <w:rsid w:val="00052EA9"/>
    <w:pPr>
      <w:tabs>
        <w:tab w:val="num" w:pos="360"/>
      </w:tabs>
      <w:spacing w:after="160" w:line="240" w:lineRule="exact"/>
    </w:pPr>
    <w:rPr>
      <w:rFonts w:ascii="Verdana" w:hAnsi="Verdana" w:cs="Verdana"/>
      <w:sz w:val="20"/>
      <w:szCs w:val="20"/>
      <w:lang w:val="en-US" w:eastAsia="en-US"/>
    </w:rPr>
  </w:style>
  <w:style w:type="character" w:styleId="ae">
    <w:name w:val="Hyperlink"/>
    <w:basedOn w:val="a0"/>
    <w:uiPriority w:val="99"/>
    <w:rsid w:val="00052EA9"/>
    <w:rPr>
      <w:color w:val="0000FF"/>
      <w:u w:val="single"/>
    </w:rPr>
  </w:style>
  <w:style w:type="paragraph" w:customStyle="1" w:styleId="ConsPlusCell">
    <w:name w:val="ConsPlusCell"/>
    <w:rsid w:val="00052EA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HTML">
    <w:name w:val="Стандартный HTML Знак"/>
    <w:aliases w:val=" Знак Знак"/>
    <w:basedOn w:val="a0"/>
    <w:link w:val="HTML0"/>
    <w:rsid w:val="00052EA9"/>
    <w:rPr>
      <w:rFonts w:ascii="Courier New" w:eastAsia="Calibri" w:hAnsi="Courier New" w:cs="Courier New"/>
      <w:sz w:val="24"/>
      <w:szCs w:val="24"/>
      <w:lang w:eastAsia="ru-RU"/>
    </w:rPr>
  </w:style>
  <w:style w:type="paragraph" w:styleId="HTML0">
    <w:name w:val="HTML Preformatted"/>
    <w:aliases w:val=" Знак"/>
    <w:basedOn w:val="a"/>
    <w:link w:val="HTML"/>
    <w:rsid w:val="00052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alibri" w:hAnsi="Courier New" w:cs="Courier New"/>
    </w:rPr>
  </w:style>
  <w:style w:type="paragraph" w:customStyle="1" w:styleId="ConsPlusNormal">
    <w:name w:val="ConsPlusNormal"/>
    <w:link w:val="ConsPlusNormal0"/>
    <w:rsid w:val="00052EA9"/>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0C69A6"/>
    <w:rPr>
      <w:rFonts w:ascii="Arial" w:eastAsia="Times New Roman" w:hAnsi="Arial" w:cs="Arial"/>
      <w:sz w:val="20"/>
      <w:szCs w:val="20"/>
      <w:lang w:eastAsia="ru-RU"/>
    </w:rPr>
  </w:style>
  <w:style w:type="paragraph" w:styleId="af">
    <w:name w:val="No Spacing"/>
    <w:link w:val="af0"/>
    <w:qFormat/>
    <w:rsid w:val="00052EA9"/>
    <w:pPr>
      <w:spacing w:after="0" w:line="240" w:lineRule="auto"/>
    </w:pPr>
    <w:rPr>
      <w:rFonts w:ascii="Calibri" w:eastAsia="Times New Roman" w:hAnsi="Calibri" w:cs="Times New Roman"/>
      <w:lang w:eastAsia="ru-RU"/>
    </w:rPr>
  </w:style>
  <w:style w:type="character" w:styleId="af1">
    <w:name w:val="Emphasis"/>
    <w:basedOn w:val="a0"/>
    <w:qFormat/>
    <w:rsid w:val="00052EA9"/>
    <w:rPr>
      <w:i/>
      <w:iCs/>
    </w:rPr>
  </w:style>
  <w:style w:type="character" w:customStyle="1" w:styleId="24">
    <w:name w:val="Основной текст (2)"/>
    <w:basedOn w:val="a0"/>
    <w:rsid w:val="00052E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f2">
    <w:name w:val="Основной текст_"/>
    <w:basedOn w:val="a0"/>
    <w:link w:val="31"/>
    <w:rsid w:val="00B92F2E"/>
    <w:rPr>
      <w:rFonts w:ascii="Times New Roman" w:eastAsia="Times New Roman" w:hAnsi="Times New Roman" w:cs="Times New Roman"/>
      <w:sz w:val="25"/>
      <w:szCs w:val="25"/>
      <w:shd w:val="clear" w:color="auto" w:fill="FFFFFF"/>
    </w:rPr>
  </w:style>
  <w:style w:type="paragraph" w:customStyle="1" w:styleId="31">
    <w:name w:val="Основной текст3"/>
    <w:basedOn w:val="a"/>
    <w:link w:val="af2"/>
    <w:rsid w:val="00B92F2E"/>
    <w:pPr>
      <w:shd w:val="clear" w:color="auto" w:fill="FFFFFF"/>
      <w:spacing w:line="662" w:lineRule="exact"/>
      <w:ind w:hanging="1440"/>
    </w:pPr>
    <w:rPr>
      <w:sz w:val="25"/>
      <w:szCs w:val="25"/>
      <w:lang w:eastAsia="en-US"/>
    </w:rPr>
  </w:style>
  <w:style w:type="character" w:customStyle="1" w:styleId="25">
    <w:name w:val="Основной текст (2)_"/>
    <w:basedOn w:val="a0"/>
    <w:rsid w:val="00B92F2E"/>
    <w:rPr>
      <w:rFonts w:ascii="Times New Roman" w:eastAsia="Times New Roman" w:hAnsi="Times New Roman" w:cs="Times New Roman"/>
      <w:sz w:val="25"/>
      <w:szCs w:val="25"/>
      <w:shd w:val="clear" w:color="auto" w:fill="FFFFFF"/>
    </w:rPr>
  </w:style>
  <w:style w:type="paragraph" w:customStyle="1" w:styleId="41">
    <w:name w:val="Основной текст4"/>
    <w:basedOn w:val="a"/>
    <w:rsid w:val="00B92F2E"/>
    <w:pPr>
      <w:shd w:val="clear" w:color="auto" w:fill="FFFFFF"/>
      <w:spacing w:line="322" w:lineRule="exact"/>
      <w:ind w:hanging="1040"/>
    </w:pPr>
    <w:rPr>
      <w:sz w:val="26"/>
      <w:szCs w:val="26"/>
    </w:rPr>
  </w:style>
  <w:style w:type="paragraph" w:styleId="af3">
    <w:name w:val="Subtitle"/>
    <w:basedOn w:val="a"/>
    <w:link w:val="af4"/>
    <w:qFormat/>
    <w:rsid w:val="00B92F2E"/>
    <w:pPr>
      <w:jc w:val="center"/>
    </w:pPr>
    <w:rPr>
      <w:b/>
      <w:bCs/>
      <w:sz w:val="28"/>
    </w:rPr>
  </w:style>
  <w:style w:type="character" w:customStyle="1" w:styleId="af4">
    <w:name w:val="Подзаголовок Знак"/>
    <w:basedOn w:val="a0"/>
    <w:link w:val="af3"/>
    <w:rsid w:val="00B92F2E"/>
    <w:rPr>
      <w:rFonts w:ascii="Times New Roman" w:eastAsia="Times New Roman" w:hAnsi="Times New Roman" w:cs="Times New Roman"/>
      <w:b/>
      <w:bCs/>
      <w:sz w:val="28"/>
      <w:szCs w:val="24"/>
      <w:lang w:eastAsia="ru-RU"/>
    </w:rPr>
  </w:style>
  <w:style w:type="paragraph" w:customStyle="1" w:styleId="11">
    <w:name w:val="Основной текст1"/>
    <w:basedOn w:val="a"/>
    <w:rsid w:val="00593319"/>
    <w:pPr>
      <w:shd w:val="clear" w:color="auto" w:fill="FFFFFF"/>
      <w:spacing w:after="240" w:line="322" w:lineRule="exact"/>
      <w:jc w:val="center"/>
    </w:pPr>
    <w:rPr>
      <w:color w:val="000000"/>
      <w:sz w:val="27"/>
      <w:szCs w:val="27"/>
    </w:rPr>
  </w:style>
  <w:style w:type="paragraph" w:styleId="af5">
    <w:name w:val="List Paragraph"/>
    <w:basedOn w:val="a"/>
    <w:uiPriority w:val="34"/>
    <w:qFormat/>
    <w:rsid w:val="00593319"/>
    <w:pPr>
      <w:ind w:left="720"/>
      <w:contextualSpacing/>
    </w:pPr>
  </w:style>
  <w:style w:type="paragraph" w:customStyle="1" w:styleId="xl33">
    <w:name w:val="xl33"/>
    <w:basedOn w:val="a"/>
    <w:rsid w:val="00BA3686"/>
    <w:pPr>
      <w:spacing w:before="100" w:beforeAutospacing="1" w:after="100" w:afterAutospacing="1"/>
      <w:jc w:val="right"/>
    </w:pPr>
  </w:style>
  <w:style w:type="paragraph" w:styleId="32">
    <w:name w:val="Body Text Indent 3"/>
    <w:basedOn w:val="a"/>
    <w:link w:val="33"/>
    <w:uiPriority w:val="99"/>
    <w:semiHidden/>
    <w:unhideWhenUsed/>
    <w:rsid w:val="00BA3686"/>
    <w:pPr>
      <w:spacing w:after="120"/>
      <w:ind w:left="283"/>
    </w:pPr>
    <w:rPr>
      <w:sz w:val="16"/>
      <w:szCs w:val="16"/>
    </w:rPr>
  </w:style>
  <w:style w:type="character" w:customStyle="1" w:styleId="33">
    <w:name w:val="Основной текст с отступом 3 Знак"/>
    <w:basedOn w:val="a0"/>
    <w:link w:val="32"/>
    <w:uiPriority w:val="99"/>
    <w:semiHidden/>
    <w:rsid w:val="00BA3686"/>
    <w:rPr>
      <w:rFonts w:ascii="Times New Roman" w:eastAsia="Times New Roman" w:hAnsi="Times New Roman" w:cs="Times New Roman"/>
      <w:sz w:val="16"/>
      <w:szCs w:val="16"/>
      <w:lang w:eastAsia="ru-RU"/>
    </w:rPr>
  </w:style>
  <w:style w:type="paragraph" w:customStyle="1" w:styleId="ConsTitle">
    <w:name w:val="ConsTitle"/>
    <w:rsid w:val="00BA3686"/>
    <w:pPr>
      <w:widowControl w:val="0"/>
      <w:autoSpaceDE w:val="0"/>
      <w:autoSpaceDN w:val="0"/>
      <w:adjustRightInd w:val="0"/>
      <w:spacing w:after="0" w:line="240" w:lineRule="auto"/>
    </w:pPr>
    <w:rPr>
      <w:rFonts w:ascii="Arial" w:eastAsia="Times New Roman" w:hAnsi="Arial" w:cs="Times New Roman"/>
      <w:b/>
      <w:sz w:val="16"/>
      <w:szCs w:val="20"/>
      <w:lang w:eastAsia="ru-RU"/>
    </w:rPr>
  </w:style>
  <w:style w:type="paragraph" w:styleId="af6">
    <w:name w:val="header"/>
    <w:basedOn w:val="a"/>
    <w:link w:val="af7"/>
    <w:uiPriority w:val="99"/>
    <w:unhideWhenUsed/>
    <w:rsid w:val="00253C60"/>
    <w:pPr>
      <w:tabs>
        <w:tab w:val="center" w:pos="4677"/>
        <w:tab w:val="right" w:pos="9355"/>
      </w:tabs>
    </w:pPr>
  </w:style>
  <w:style w:type="character" w:customStyle="1" w:styleId="af7">
    <w:name w:val="Верхний колонтитул Знак"/>
    <w:basedOn w:val="a0"/>
    <w:link w:val="af6"/>
    <w:uiPriority w:val="99"/>
    <w:rsid w:val="00253C60"/>
    <w:rPr>
      <w:rFonts w:ascii="Times New Roman" w:eastAsia="Times New Roman" w:hAnsi="Times New Roman" w:cs="Times New Roman"/>
      <w:sz w:val="24"/>
      <w:szCs w:val="24"/>
      <w:lang w:eastAsia="ru-RU"/>
    </w:rPr>
  </w:style>
  <w:style w:type="paragraph" w:styleId="af8">
    <w:name w:val="footer"/>
    <w:basedOn w:val="a"/>
    <w:link w:val="af9"/>
    <w:uiPriority w:val="99"/>
    <w:unhideWhenUsed/>
    <w:rsid w:val="00253C60"/>
    <w:pPr>
      <w:tabs>
        <w:tab w:val="center" w:pos="4677"/>
        <w:tab w:val="right" w:pos="9355"/>
      </w:tabs>
    </w:pPr>
  </w:style>
  <w:style w:type="character" w:customStyle="1" w:styleId="af9">
    <w:name w:val="Нижний колонтитул Знак"/>
    <w:basedOn w:val="a0"/>
    <w:link w:val="af8"/>
    <w:uiPriority w:val="99"/>
    <w:rsid w:val="00253C60"/>
    <w:rPr>
      <w:rFonts w:ascii="Times New Roman" w:eastAsia="Times New Roman" w:hAnsi="Times New Roman" w:cs="Times New Roman"/>
      <w:sz w:val="24"/>
      <w:szCs w:val="24"/>
      <w:lang w:eastAsia="ru-RU"/>
    </w:rPr>
  </w:style>
  <w:style w:type="paragraph" w:styleId="afa">
    <w:name w:val="Normal (Web)"/>
    <w:aliases w:val="Обычный (веб) Знак Знак,Знак Знак Знак,Знак Знак"/>
    <w:basedOn w:val="a"/>
    <w:unhideWhenUsed/>
    <w:rsid w:val="00253C60"/>
    <w:pPr>
      <w:spacing w:before="100" w:beforeAutospacing="1" w:after="100" w:afterAutospacing="1"/>
    </w:pPr>
    <w:rPr>
      <w:rFonts w:eastAsiaTheme="minorEastAsia"/>
    </w:rPr>
  </w:style>
  <w:style w:type="paragraph" w:customStyle="1" w:styleId="afb">
    <w:name w:val="реквизитПодпись"/>
    <w:basedOn w:val="a"/>
    <w:rsid w:val="005E6B00"/>
    <w:pPr>
      <w:tabs>
        <w:tab w:val="left" w:pos="6804"/>
      </w:tabs>
      <w:suppressAutoHyphens/>
      <w:spacing w:before="360"/>
    </w:pPr>
    <w:rPr>
      <w:szCs w:val="20"/>
      <w:lang w:eastAsia="ar-SA"/>
    </w:rPr>
  </w:style>
  <w:style w:type="paragraph" w:customStyle="1" w:styleId="ConsNormal">
    <w:name w:val="ConsNormal"/>
    <w:rsid w:val="005E6B0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msonormalcxspmiddle">
    <w:name w:val="msonormalcxspmiddle"/>
    <w:basedOn w:val="a"/>
    <w:rsid w:val="005E6B00"/>
    <w:pPr>
      <w:spacing w:before="100" w:beforeAutospacing="1" w:after="100" w:afterAutospacing="1"/>
    </w:pPr>
  </w:style>
  <w:style w:type="paragraph" w:customStyle="1" w:styleId="ConsPlusNonformat">
    <w:name w:val="ConsPlusNonformat"/>
    <w:rsid w:val="005E6B00"/>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c">
    <w:name w:val="FollowedHyperlink"/>
    <w:uiPriority w:val="99"/>
    <w:unhideWhenUsed/>
    <w:rsid w:val="005E6B00"/>
    <w:rPr>
      <w:color w:val="800080"/>
      <w:u w:val="single"/>
    </w:rPr>
  </w:style>
  <w:style w:type="paragraph" w:customStyle="1" w:styleId="xl65">
    <w:name w:val="xl6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6">
    <w:name w:val="xl6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4">
    <w:name w:val="xl7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6">
    <w:name w:val="xl7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8">
    <w:name w:val="xl7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1">
    <w:name w:val="xl81"/>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2">
    <w:name w:val="xl8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4">
    <w:name w:val="xl8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5">
    <w:name w:val="xl8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6">
    <w:name w:val="xl8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7">
    <w:name w:val="xl8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9">
    <w:name w:val="xl89"/>
    <w:basedOn w:val="a"/>
    <w:rsid w:val="005E6B00"/>
    <w:pPr>
      <w:spacing w:before="100" w:beforeAutospacing="1" w:after="100" w:afterAutospacing="1"/>
      <w:jc w:val="right"/>
    </w:pPr>
  </w:style>
  <w:style w:type="paragraph" w:customStyle="1" w:styleId="xl90">
    <w:name w:val="xl90"/>
    <w:basedOn w:val="a"/>
    <w:rsid w:val="005E6B00"/>
    <w:pPr>
      <w:spacing w:before="100" w:beforeAutospacing="1" w:after="100" w:afterAutospacing="1"/>
    </w:pPr>
  </w:style>
  <w:style w:type="paragraph" w:customStyle="1" w:styleId="xl91">
    <w:name w:val="xl91"/>
    <w:basedOn w:val="a"/>
    <w:rsid w:val="005E6B00"/>
    <w:pPr>
      <w:spacing w:before="100" w:beforeAutospacing="1" w:after="100" w:afterAutospacing="1"/>
      <w:jc w:val="right"/>
      <w:textAlignment w:val="center"/>
    </w:pPr>
  </w:style>
  <w:style w:type="paragraph" w:customStyle="1" w:styleId="xl92">
    <w:name w:val="xl9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3">
    <w:name w:val="xl9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4">
    <w:name w:val="xl9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6">
    <w:name w:val="xl9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7">
    <w:name w:val="xl97"/>
    <w:basedOn w:val="a"/>
    <w:rsid w:val="005E6B00"/>
    <w:pPr>
      <w:spacing w:before="100" w:beforeAutospacing="1" w:after="100" w:afterAutospacing="1"/>
      <w:jc w:val="center"/>
    </w:pPr>
    <w:rPr>
      <w:b/>
      <w:bCs/>
    </w:rPr>
  </w:style>
  <w:style w:type="paragraph" w:customStyle="1" w:styleId="xl98">
    <w:name w:val="xl98"/>
    <w:basedOn w:val="a"/>
    <w:rsid w:val="005E6B00"/>
    <w:pPr>
      <w:spacing w:before="100" w:beforeAutospacing="1" w:after="100" w:afterAutospacing="1"/>
      <w:jc w:val="center"/>
    </w:pPr>
    <w:rPr>
      <w:b/>
      <w:bCs/>
    </w:rPr>
  </w:style>
  <w:style w:type="paragraph" w:customStyle="1" w:styleId="xl99">
    <w:name w:val="xl99"/>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0">
    <w:name w:val="xl100"/>
    <w:basedOn w:val="a"/>
    <w:rsid w:val="005E6B00"/>
    <w:pPr>
      <w:spacing w:before="100" w:beforeAutospacing="1" w:after="100" w:afterAutospacing="1"/>
      <w:jc w:val="center"/>
    </w:pPr>
    <w:rPr>
      <w:b/>
      <w:bCs/>
    </w:rPr>
  </w:style>
  <w:style w:type="paragraph" w:customStyle="1" w:styleId="xl101">
    <w:name w:val="xl101"/>
    <w:basedOn w:val="a"/>
    <w:rsid w:val="005E6B00"/>
    <w:pPr>
      <w:spacing w:before="100" w:beforeAutospacing="1" w:after="100" w:afterAutospacing="1"/>
      <w:jc w:val="center"/>
    </w:pPr>
    <w:rPr>
      <w:b/>
      <w:bCs/>
    </w:rPr>
  </w:style>
  <w:style w:type="paragraph" w:customStyle="1" w:styleId="xl102">
    <w:name w:val="xl102"/>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rsid w:val="005E6B00"/>
    <w:pPr>
      <w:spacing w:before="100" w:beforeAutospacing="1" w:after="100" w:afterAutospacing="1"/>
      <w:jc w:val="center"/>
    </w:pPr>
    <w:rPr>
      <w:b/>
      <w:bCs/>
    </w:rPr>
  </w:style>
  <w:style w:type="paragraph" w:customStyle="1" w:styleId="xl104">
    <w:name w:val="xl104"/>
    <w:basedOn w:val="a"/>
    <w:rsid w:val="005E6B00"/>
    <w:pPr>
      <w:spacing w:before="100" w:beforeAutospacing="1" w:after="100" w:afterAutospacing="1"/>
      <w:jc w:val="center"/>
    </w:pPr>
    <w:rPr>
      <w:b/>
      <w:bCs/>
    </w:rPr>
  </w:style>
  <w:style w:type="paragraph" w:customStyle="1" w:styleId="xl105">
    <w:name w:val="xl105"/>
    <w:basedOn w:val="a"/>
    <w:rsid w:val="005E6B00"/>
    <w:pPr>
      <w:spacing w:before="100" w:beforeAutospacing="1" w:after="100" w:afterAutospacing="1"/>
      <w:jc w:val="center"/>
    </w:pPr>
    <w:rPr>
      <w:b/>
      <w:bCs/>
    </w:rPr>
  </w:style>
  <w:style w:type="paragraph" w:customStyle="1" w:styleId="xl106">
    <w:name w:val="xl106"/>
    <w:basedOn w:val="a"/>
    <w:rsid w:val="005E6B00"/>
    <w:pPr>
      <w:spacing w:before="100" w:beforeAutospacing="1" w:after="100" w:afterAutospacing="1"/>
      <w:jc w:val="center"/>
    </w:pPr>
    <w:rPr>
      <w:b/>
      <w:bCs/>
    </w:rPr>
  </w:style>
  <w:style w:type="paragraph" w:customStyle="1" w:styleId="xl107">
    <w:name w:val="xl107"/>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8">
    <w:name w:val="xl108"/>
    <w:basedOn w:val="a"/>
    <w:rsid w:val="005E6B00"/>
    <w:pPr>
      <w:spacing w:before="100" w:beforeAutospacing="1" w:after="100" w:afterAutospacing="1"/>
      <w:jc w:val="center"/>
    </w:pPr>
    <w:rPr>
      <w:b/>
      <w:bCs/>
    </w:rPr>
  </w:style>
  <w:style w:type="paragraph" w:customStyle="1" w:styleId="xl109">
    <w:name w:val="xl109"/>
    <w:basedOn w:val="a"/>
    <w:rsid w:val="005E6B00"/>
    <w:pPr>
      <w:spacing w:before="100" w:beforeAutospacing="1" w:after="100" w:afterAutospacing="1"/>
      <w:jc w:val="center"/>
    </w:pPr>
    <w:rPr>
      <w:b/>
      <w:bCs/>
    </w:rPr>
  </w:style>
  <w:style w:type="paragraph" w:customStyle="1" w:styleId="xl110">
    <w:name w:val="xl110"/>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11">
    <w:name w:val="xl111"/>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2">
    <w:name w:val="xl11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4">
    <w:name w:val="xl114"/>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5">
    <w:name w:val="xl115"/>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7">
    <w:name w:val="xl117"/>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8">
    <w:name w:val="xl11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1">
    <w:name w:val="xl12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2">
    <w:name w:val="xl12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
    <w:name w:val="xl12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24">
    <w:name w:val="xl12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5">
    <w:name w:val="xl125"/>
    <w:basedOn w:val="a"/>
    <w:rsid w:val="005E6B00"/>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6">
    <w:name w:val="xl12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7">
    <w:name w:val="xl127"/>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9">
    <w:name w:val="xl129"/>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0">
    <w:name w:val="xl130"/>
    <w:basedOn w:val="a"/>
    <w:rsid w:val="005E6B00"/>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1">
    <w:name w:val="xl131"/>
    <w:basedOn w:val="a"/>
    <w:rsid w:val="005E6B00"/>
    <w:pPr>
      <w:pBdr>
        <w:left w:val="single" w:sz="4" w:space="0" w:color="auto"/>
        <w:right w:val="single" w:sz="4" w:space="0" w:color="auto"/>
      </w:pBdr>
      <w:spacing w:before="100" w:beforeAutospacing="1" w:after="100" w:afterAutospacing="1"/>
      <w:textAlignment w:val="center"/>
    </w:pPr>
  </w:style>
  <w:style w:type="paragraph" w:customStyle="1" w:styleId="xl132">
    <w:name w:val="xl13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3">
    <w:name w:val="xl133"/>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4">
    <w:name w:val="xl134"/>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63">
    <w:name w:val="xl6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0"/>
      <w:szCs w:val="20"/>
    </w:rPr>
  </w:style>
  <w:style w:type="paragraph" w:customStyle="1" w:styleId="xl64">
    <w:name w:val="xl6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0"/>
      <w:szCs w:val="20"/>
    </w:rPr>
  </w:style>
  <w:style w:type="paragraph" w:styleId="26">
    <w:name w:val="Body Text 2"/>
    <w:basedOn w:val="a"/>
    <w:link w:val="27"/>
    <w:unhideWhenUsed/>
    <w:rsid w:val="005E6B00"/>
    <w:pPr>
      <w:spacing w:after="120" w:line="480" w:lineRule="auto"/>
    </w:pPr>
    <w:rPr>
      <w:sz w:val="20"/>
      <w:szCs w:val="20"/>
    </w:rPr>
  </w:style>
  <w:style w:type="character" w:customStyle="1" w:styleId="27">
    <w:name w:val="Основной текст 2 Знак"/>
    <w:basedOn w:val="a0"/>
    <w:link w:val="26"/>
    <w:rsid w:val="005E6B00"/>
    <w:rPr>
      <w:rFonts w:ascii="Times New Roman" w:eastAsia="Times New Roman" w:hAnsi="Times New Roman" w:cs="Times New Roman"/>
      <w:sz w:val="20"/>
      <w:szCs w:val="20"/>
      <w:lang w:eastAsia="ru-RU"/>
    </w:rPr>
  </w:style>
  <w:style w:type="table" w:styleId="afd">
    <w:name w:val="Table Grid"/>
    <w:basedOn w:val="a1"/>
    <w:rsid w:val="00F97ED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uiPriority w:val="99"/>
    <w:rsid w:val="00B76F0D"/>
    <w:rPr>
      <w:rFonts w:ascii="Times New Roman" w:hAnsi="Times New Roman" w:cs="Times New Roman"/>
      <w:sz w:val="26"/>
      <w:szCs w:val="26"/>
    </w:rPr>
  </w:style>
  <w:style w:type="paragraph" w:customStyle="1" w:styleId="Style6">
    <w:name w:val="Style6"/>
    <w:basedOn w:val="a"/>
    <w:uiPriority w:val="99"/>
    <w:rsid w:val="00B76F0D"/>
    <w:pPr>
      <w:widowControl w:val="0"/>
      <w:autoSpaceDE w:val="0"/>
      <w:autoSpaceDN w:val="0"/>
      <w:adjustRightInd w:val="0"/>
      <w:spacing w:line="322" w:lineRule="exact"/>
      <w:ind w:firstLine="737"/>
      <w:jc w:val="both"/>
    </w:pPr>
  </w:style>
  <w:style w:type="character" w:customStyle="1" w:styleId="81">
    <w:name w:val="Основной текст (8)_"/>
    <w:link w:val="82"/>
    <w:rsid w:val="00B76F0D"/>
    <w:rPr>
      <w:rFonts w:ascii="Times New Roman" w:eastAsia="Times New Roman" w:hAnsi="Times New Roman"/>
      <w:b/>
      <w:bCs/>
      <w:sz w:val="28"/>
      <w:szCs w:val="28"/>
      <w:shd w:val="clear" w:color="auto" w:fill="FFFFFF"/>
    </w:rPr>
  </w:style>
  <w:style w:type="paragraph" w:customStyle="1" w:styleId="82">
    <w:name w:val="Основной текст (8)"/>
    <w:basedOn w:val="a"/>
    <w:link w:val="81"/>
    <w:rsid w:val="00B76F0D"/>
    <w:pPr>
      <w:widowControl w:val="0"/>
      <w:shd w:val="clear" w:color="auto" w:fill="FFFFFF"/>
      <w:spacing w:before="1620" w:after="240" w:line="322" w:lineRule="exact"/>
      <w:jc w:val="center"/>
    </w:pPr>
    <w:rPr>
      <w:rFonts w:cstheme="minorBidi"/>
      <w:b/>
      <w:bCs/>
      <w:sz w:val="28"/>
      <w:szCs w:val="28"/>
      <w:lang w:eastAsia="en-US"/>
    </w:rPr>
  </w:style>
  <w:style w:type="character" w:customStyle="1" w:styleId="34">
    <w:name w:val="Заголовок №3_"/>
    <w:link w:val="35"/>
    <w:rsid w:val="00B76F0D"/>
    <w:rPr>
      <w:rFonts w:ascii="Times New Roman" w:eastAsia="Times New Roman" w:hAnsi="Times New Roman"/>
      <w:b/>
      <w:bCs/>
      <w:sz w:val="28"/>
      <w:szCs w:val="28"/>
      <w:shd w:val="clear" w:color="auto" w:fill="FFFFFF"/>
    </w:rPr>
  </w:style>
  <w:style w:type="paragraph" w:customStyle="1" w:styleId="35">
    <w:name w:val="Заголовок №3"/>
    <w:basedOn w:val="a"/>
    <w:link w:val="34"/>
    <w:rsid w:val="00B76F0D"/>
    <w:pPr>
      <w:widowControl w:val="0"/>
      <w:shd w:val="clear" w:color="auto" w:fill="FFFFFF"/>
      <w:spacing w:before="600" w:line="374" w:lineRule="exact"/>
      <w:ind w:hanging="100"/>
      <w:jc w:val="center"/>
      <w:outlineLvl w:val="2"/>
    </w:pPr>
    <w:rPr>
      <w:rFonts w:cstheme="minorBidi"/>
      <w:b/>
      <w:bCs/>
      <w:sz w:val="28"/>
      <w:szCs w:val="28"/>
      <w:lang w:eastAsia="en-US"/>
    </w:rPr>
  </w:style>
  <w:style w:type="character" w:customStyle="1" w:styleId="TimesNewRoman14pt">
    <w:name w:val="Колонтитул + Times New Roman;14 pt"/>
    <w:rsid w:val="00B76F0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Style4">
    <w:name w:val="Style4"/>
    <w:basedOn w:val="a"/>
    <w:uiPriority w:val="99"/>
    <w:rsid w:val="00F433AE"/>
    <w:pPr>
      <w:widowControl w:val="0"/>
      <w:autoSpaceDE w:val="0"/>
      <w:autoSpaceDN w:val="0"/>
      <w:adjustRightInd w:val="0"/>
      <w:spacing w:line="323" w:lineRule="exact"/>
      <w:jc w:val="both"/>
    </w:pPr>
  </w:style>
  <w:style w:type="character" w:customStyle="1" w:styleId="FontStyle24">
    <w:name w:val="Font Style24"/>
    <w:rsid w:val="00E746DD"/>
    <w:rPr>
      <w:rFonts w:ascii="Times New Roman" w:hAnsi="Times New Roman" w:cs="Times New Roman" w:hint="default"/>
      <w:sz w:val="24"/>
      <w:szCs w:val="24"/>
    </w:rPr>
  </w:style>
  <w:style w:type="paragraph" w:customStyle="1" w:styleId="Style18">
    <w:name w:val="Style18"/>
    <w:basedOn w:val="a"/>
    <w:rsid w:val="00E746DD"/>
    <w:pPr>
      <w:widowControl w:val="0"/>
      <w:autoSpaceDE w:val="0"/>
      <w:autoSpaceDN w:val="0"/>
      <w:adjustRightInd w:val="0"/>
      <w:spacing w:line="319" w:lineRule="exact"/>
      <w:ind w:firstLine="552"/>
      <w:jc w:val="both"/>
    </w:pPr>
  </w:style>
  <w:style w:type="table" w:customStyle="1" w:styleId="TableNormal">
    <w:name w:val="Table Normal"/>
    <w:uiPriority w:val="2"/>
    <w:semiHidden/>
    <w:unhideWhenUsed/>
    <w:qFormat/>
    <w:rsid w:val="000C69A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C69A6"/>
    <w:pPr>
      <w:widowControl w:val="0"/>
    </w:pPr>
    <w:rPr>
      <w:rFonts w:asciiTheme="minorHAnsi" w:eastAsiaTheme="minorHAnsi" w:hAnsiTheme="minorHAnsi" w:cstheme="minorBidi"/>
      <w:sz w:val="22"/>
      <w:szCs w:val="22"/>
      <w:lang w:val="en-US" w:eastAsia="en-US"/>
    </w:rPr>
  </w:style>
  <w:style w:type="character" w:customStyle="1" w:styleId="msonormal0">
    <w:name w:val="msonormal"/>
    <w:basedOn w:val="a0"/>
    <w:rsid w:val="000C69A6"/>
  </w:style>
  <w:style w:type="paragraph" w:customStyle="1" w:styleId="Standard">
    <w:name w:val="Standard"/>
    <w:rsid w:val="000C69A6"/>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e">
    <w:name w:val="МУ Обычный стиль"/>
    <w:basedOn w:val="a"/>
    <w:autoRedefine/>
    <w:rsid w:val="006343DD"/>
    <w:pPr>
      <w:tabs>
        <w:tab w:val="left" w:pos="851"/>
      </w:tabs>
      <w:autoSpaceDE w:val="0"/>
      <w:autoSpaceDN w:val="0"/>
      <w:adjustRightInd w:val="0"/>
      <w:jc w:val="right"/>
    </w:pPr>
    <w:rPr>
      <w:rFonts w:ascii="Arial" w:eastAsia="PMingLiU" w:hAnsi="Arial" w:cs="Arial"/>
      <w:kern w:val="2"/>
      <w:sz w:val="20"/>
      <w:szCs w:val="20"/>
    </w:rPr>
  </w:style>
  <w:style w:type="paragraph" w:customStyle="1" w:styleId="100">
    <w:name w:val="Титул 10"/>
    <w:basedOn w:val="a"/>
    <w:rsid w:val="00BB31E2"/>
    <w:pPr>
      <w:jc w:val="right"/>
    </w:pPr>
    <w:rPr>
      <w:sz w:val="20"/>
      <w:lang w:val="en-US"/>
    </w:rPr>
  </w:style>
  <w:style w:type="paragraph" w:customStyle="1" w:styleId="12">
    <w:name w:val="Абзац списка1"/>
    <w:basedOn w:val="a"/>
    <w:uiPriority w:val="99"/>
    <w:qFormat/>
    <w:rsid w:val="00BB31E2"/>
    <w:pPr>
      <w:spacing w:after="200" w:line="276" w:lineRule="auto"/>
      <w:ind w:left="720"/>
      <w:contextualSpacing/>
    </w:pPr>
    <w:rPr>
      <w:rFonts w:ascii="Calibri" w:hAnsi="Calibri"/>
      <w:sz w:val="22"/>
      <w:szCs w:val="22"/>
      <w:lang w:eastAsia="en-US"/>
    </w:rPr>
  </w:style>
  <w:style w:type="paragraph" w:customStyle="1" w:styleId="S0">
    <w:name w:val="S_Обычный жирный"/>
    <w:basedOn w:val="a"/>
    <w:link w:val="S1"/>
    <w:qFormat/>
    <w:rsid w:val="00CD3703"/>
    <w:pPr>
      <w:ind w:firstLine="709"/>
      <w:jc w:val="both"/>
    </w:pPr>
    <w:rPr>
      <w:sz w:val="28"/>
    </w:rPr>
  </w:style>
  <w:style w:type="numbering" w:customStyle="1" w:styleId="2">
    <w:name w:val="Статья / Раздел2"/>
    <w:rsid w:val="00CD3703"/>
    <w:pPr>
      <w:numPr>
        <w:numId w:val="1"/>
      </w:numPr>
    </w:pPr>
  </w:style>
  <w:style w:type="character" w:customStyle="1" w:styleId="S1">
    <w:name w:val="S_Обычный жирный Знак"/>
    <w:link w:val="S0"/>
    <w:rsid w:val="00CD3703"/>
    <w:rPr>
      <w:rFonts w:ascii="Times New Roman" w:eastAsia="Times New Roman" w:hAnsi="Times New Roman" w:cs="Times New Roman"/>
      <w:sz w:val="28"/>
      <w:szCs w:val="24"/>
      <w:lang w:eastAsia="ru-RU"/>
    </w:rPr>
  </w:style>
  <w:style w:type="paragraph" w:customStyle="1" w:styleId="aff">
    <w:name w:val="Абзац"/>
    <w:basedOn w:val="a"/>
    <w:link w:val="aff0"/>
    <w:rsid w:val="00CD3703"/>
    <w:pPr>
      <w:spacing w:before="120" w:after="60"/>
      <w:ind w:firstLine="567"/>
      <w:jc w:val="both"/>
    </w:pPr>
  </w:style>
  <w:style w:type="character" w:customStyle="1" w:styleId="aff0">
    <w:name w:val="Абзац Знак"/>
    <w:link w:val="aff"/>
    <w:rsid w:val="00CD3703"/>
    <w:rPr>
      <w:rFonts w:ascii="Times New Roman" w:eastAsia="Times New Roman" w:hAnsi="Times New Roman" w:cs="Times New Roman"/>
      <w:sz w:val="24"/>
      <w:szCs w:val="24"/>
      <w:lang w:eastAsia="ru-RU"/>
    </w:rPr>
  </w:style>
  <w:style w:type="character" w:customStyle="1" w:styleId="28">
    <w:name w:val="Заголовок №2_"/>
    <w:link w:val="29"/>
    <w:rsid w:val="00CD3703"/>
    <w:rPr>
      <w:b/>
      <w:bCs/>
      <w:i/>
      <w:iCs/>
      <w:sz w:val="27"/>
      <w:szCs w:val="27"/>
      <w:shd w:val="clear" w:color="auto" w:fill="FFFFFF"/>
    </w:rPr>
  </w:style>
  <w:style w:type="paragraph" w:customStyle="1" w:styleId="29">
    <w:name w:val="Заголовок №2"/>
    <w:basedOn w:val="a"/>
    <w:link w:val="28"/>
    <w:rsid w:val="00CD3703"/>
    <w:pPr>
      <w:widowControl w:val="0"/>
      <w:shd w:val="clear" w:color="auto" w:fill="FFFFFF"/>
      <w:spacing w:before="300" w:after="300" w:line="240" w:lineRule="atLeast"/>
      <w:ind w:hanging="2160"/>
      <w:outlineLvl w:val="1"/>
    </w:pPr>
    <w:rPr>
      <w:rFonts w:asciiTheme="minorHAnsi" w:eastAsiaTheme="minorHAnsi" w:hAnsiTheme="minorHAnsi" w:cstheme="minorBidi"/>
      <w:b/>
      <w:bCs/>
      <w:i/>
      <w:iCs/>
      <w:sz w:val="27"/>
      <w:szCs w:val="27"/>
      <w:lang w:eastAsia="en-US"/>
    </w:rPr>
  </w:style>
  <w:style w:type="character" w:customStyle="1" w:styleId="50">
    <w:name w:val="Заголовок 5 Знак"/>
    <w:basedOn w:val="a0"/>
    <w:link w:val="5"/>
    <w:rsid w:val="0021523D"/>
    <w:rPr>
      <w:rFonts w:ascii="Calibri" w:eastAsia="Times New Roman" w:hAnsi="Calibri" w:cs="Times New Roman"/>
      <w:b/>
      <w:bCs/>
      <w:i/>
      <w:iCs/>
      <w:sz w:val="26"/>
      <w:szCs w:val="26"/>
      <w:lang w:eastAsia="ru-RU"/>
    </w:rPr>
  </w:style>
  <w:style w:type="character" w:customStyle="1" w:styleId="af0">
    <w:name w:val="Без интервала Знак"/>
    <w:link w:val="af"/>
    <w:locked/>
    <w:rsid w:val="0021523D"/>
    <w:rPr>
      <w:rFonts w:ascii="Calibri" w:eastAsia="Times New Roman" w:hAnsi="Calibri" w:cs="Times New Roman"/>
      <w:lang w:eastAsia="ru-RU"/>
    </w:rPr>
  </w:style>
  <w:style w:type="paragraph" w:customStyle="1" w:styleId="S2">
    <w:name w:val="S_Маркированный"/>
    <w:basedOn w:val="a"/>
    <w:link w:val="S20"/>
    <w:rsid w:val="0021523D"/>
    <w:pPr>
      <w:tabs>
        <w:tab w:val="left" w:pos="1260"/>
      </w:tabs>
      <w:suppressAutoHyphens/>
      <w:spacing w:line="360" w:lineRule="auto"/>
      <w:ind w:firstLine="720"/>
      <w:jc w:val="both"/>
    </w:pPr>
    <w:rPr>
      <w:lang w:eastAsia="ar-SA"/>
    </w:rPr>
  </w:style>
  <w:style w:type="paragraph" w:customStyle="1" w:styleId="2a">
    <w:name w:val="Заголовок (Уровень 2)"/>
    <w:basedOn w:val="a"/>
    <w:next w:val="a4"/>
    <w:link w:val="2b"/>
    <w:autoRedefine/>
    <w:qFormat/>
    <w:rsid w:val="0021523D"/>
    <w:pPr>
      <w:autoSpaceDE w:val="0"/>
      <w:autoSpaceDN w:val="0"/>
      <w:adjustRightInd w:val="0"/>
      <w:ind w:left="360"/>
      <w:outlineLvl w:val="0"/>
    </w:pPr>
    <w:rPr>
      <w:b/>
      <w:bCs/>
      <w:sz w:val="28"/>
    </w:rPr>
  </w:style>
  <w:style w:type="character" w:customStyle="1" w:styleId="2b">
    <w:name w:val="Заголовок (Уровень 2) Знак"/>
    <w:link w:val="2a"/>
    <w:locked/>
    <w:rsid w:val="0021523D"/>
    <w:rPr>
      <w:rFonts w:ascii="Times New Roman" w:eastAsia="Times New Roman" w:hAnsi="Times New Roman" w:cs="Times New Roman"/>
      <w:b/>
      <w:bCs/>
      <w:sz w:val="28"/>
      <w:szCs w:val="24"/>
      <w:lang w:eastAsia="ru-RU"/>
    </w:rPr>
  </w:style>
  <w:style w:type="paragraph" w:customStyle="1" w:styleId="aff1">
    <w:name w:val="Обычный текст"/>
    <w:basedOn w:val="a"/>
    <w:link w:val="aff2"/>
    <w:qFormat/>
    <w:rsid w:val="0021523D"/>
    <w:pPr>
      <w:ind w:firstLine="709"/>
      <w:jc w:val="both"/>
    </w:pPr>
    <w:rPr>
      <w:sz w:val="28"/>
      <w:szCs w:val="28"/>
    </w:rPr>
  </w:style>
  <w:style w:type="character" w:customStyle="1" w:styleId="aff2">
    <w:name w:val="Обычный текст Знак"/>
    <w:link w:val="aff1"/>
    <w:locked/>
    <w:rsid w:val="0021523D"/>
    <w:rPr>
      <w:rFonts w:ascii="Times New Roman" w:eastAsia="Times New Roman" w:hAnsi="Times New Roman" w:cs="Times New Roman"/>
      <w:sz w:val="28"/>
      <w:szCs w:val="28"/>
      <w:lang w:eastAsia="ru-RU"/>
    </w:rPr>
  </w:style>
  <w:style w:type="character" w:customStyle="1" w:styleId="S20">
    <w:name w:val="S_Маркированный Знак2"/>
    <w:link w:val="S2"/>
    <w:locked/>
    <w:rsid w:val="0021523D"/>
    <w:rPr>
      <w:rFonts w:ascii="Times New Roman" w:eastAsia="Times New Roman" w:hAnsi="Times New Roman" w:cs="Times New Roman"/>
      <w:sz w:val="24"/>
      <w:szCs w:val="24"/>
      <w:lang w:eastAsia="ar-SA"/>
    </w:rPr>
  </w:style>
  <w:style w:type="paragraph" w:customStyle="1" w:styleId="Style3">
    <w:name w:val="Style3"/>
    <w:basedOn w:val="a"/>
    <w:rsid w:val="0021523D"/>
    <w:pPr>
      <w:widowControl w:val="0"/>
      <w:autoSpaceDE w:val="0"/>
      <w:autoSpaceDN w:val="0"/>
      <w:adjustRightInd w:val="0"/>
      <w:spacing w:line="497" w:lineRule="exact"/>
      <w:ind w:firstLine="202"/>
      <w:jc w:val="both"/>
    </w:pPr>
  </w:style>
  <w:style w:type="paragraph" w:customStyle="1" w:styleId="S">
    <w:name w:val="S_Список литературы"/>
    <w:basedOn w:val="a"/>
    <w:autoRedefine/>
    <w:rsid w:val="0021523D"/>
    <w:pPr>
      <w:widowControl w:val="0"/>
      <w:numPr>
        <w:numId w:val="2"/>
      </w:numPr>
      <w:tabs>
        <w:tab w:val="clear" w:pos="1134"/>
        <w:tab w:val="num" w:pos="4611"/>
      </w:tabs>
      <w:spacing w:line="360" w:lineRule="auto"/>
      <w:ind w:left="4441" w:hanging="851"/>
      <w:jc w:val="both"/>
    </w:pPr>
    <w:rPr>
      <w:rFonts w:cs="Arial"/>
      <w:color w:val="000000"/>
      <w:sz w:val="28"/>
      <w:szCs w:val="28"/>
    </w:rPr>
  </w:style>
  <w:style w:type="paragraph" w:customStyle="1" w:styleId="36">
    <w:name w:val="Стиль3"/>
    <w:basedOn w:val="S0"/>
    <w:link w:val="37"/>
    <w:qFormat/>
    <w:rsid w:val="0021523D"/>
    <w:pPr>
      <w:jc w:val="center"/>
    </w:pPr>
    <w:rPr>
      <w:i/>
    </w:rPr>
  </w:style>
  <w:style w:type="character" w:customStyle="1" w:styleId="37">
    <w:name w:val="Стиль3 Знак"/>
    <w:link w:val="36"/>
    <w:rsid w:val="0021523D"/>
    <w:rPr>
      <w:rFonts w:ascii="Times New Roman" w:eastAsia="Times New Roman" w:hAnsi="Times New Roman" w:cs="Times New Roman"/>
      <w:i/>
      <w:sz w:val="28"/>
      <w:szCs w:val="24"/>
      <w:lang w:eastAsia="ru-RU"/>
    </w:rPr>
  </w:style>
  <w:style w:type="paragraph" w:customStyle="1" w:styleId="formattext">
    <w:name w:val="formattext"/>
    <w:basedOn w:val="a"/>
    <w:rsid w:val="0020167C"/>
    <w:pPr>
      <w:spacing w:before="100" w:beforeAutospacing="1" w:after="100" w:afterAutospacing="1"/>
    </w:pPr>
  </w:style>
  <w:style w:type="character" w:customStyle="1" w:styleId="38">
    <w:name w:val="Основной текст (3)_"/>
    <w:link w:val="39"/>
    <w:locked/>
    <w:rsid w:val="0020167C"/>
    <w:rPr>
      <w:rFonts w:ascii="Times New Roman" w:hAnsi="Times New Roman" w:cs="Times New Roman"/>
      <w:shd w:val="clear" w:color="auto" w:fill="FFFFFF"/>
    </w:rPr>
  </w:style>
  <w:style w:type="paragraph" w:customStyle="1" w:styleId="39">
    <w:name w:val="Основной текст (3)"/>
    <w:basedOn w:val="a"/>
    <w:link w:val="38"/>
    <w:rsid w:val="0020167C"/>
    <w:pPr>
      <w:widowControl w:val="0"/>
      <w:shd w:val="clear" w:color="auto" w:fill="FFFFFF"/>
      <w:spacing w:after="420" w:line="240" w:lineRule="atLeast"/>
      <w:jc w:val="center"/>
    </w:pPr>
    <w:rPr>
      <w:rFonts w:eastAsiaTheme="minorHAnsi"/>
      <w:sz w:val="22"/>
      <w:szCs w:val="22"/>
      <w:lang w:eastAsia="en-US"/>
    </w:rPr>
  </w:style>
  <w:style w:type="character" w:customStyle="1" w:styleId="FontStyle21">
    <w:name w:val="Font Style21"/>
    <w:basedOn w:val="a0"/>
    <w:rsid w:val="006316B0"/>
    <w:rPr>
      <w:rFonts w:ascii="Times New Roman" w:hAnsi="Times New Roman" w:cs="Times New Roman"/>
      <w:sz w:val="22"/>
      <w:szCs w:val="22"/>
    </w:rPr>
  </w:style>
  <w:style w:type="character" w:styleId="aff3">
    <w:name w:val="annotation reference"/>
    <w:uiPriority w:val="99"/>
    <w:semiHidden/>
    <w:unhideWhenUsed/>
    <w:rsid w:val="00DA49C5"/>
    <w:rPr>
      <w:sz w:val="16"/>
      <w:szCs w:val="16"/>
    </w:rPr>
  </w:style>
  <w:style w:type="character" w:styleId="aff4">
    <w:name w:val="Strong"/>
    <w:uiPriority w:val="22"/>
    <w:qFormat/>
    <w:rsid w:val="00376038"/>
    <w:rPr>
      <w:b/>
      <w:bCs/>
    </w:rPr>
  </w:style>
  <w:style w:type="paragraph" w:customStyle="1" w:styleId="Style5">
    <w:name w:val="Style5"/>
    <w:basedOn w:val="a"/>
    <w:rsid w:val="005D4DA7"/>
    <w:pPr>
      <w:widowControl w:val="0"/>
      <w:autoSpaceDE w:val="0"/>
      <w:autoSpaceDN w:val="0"/>
      <w:adjustRightInd w:val="0"/>
      <w:spacing w:line="319" w:lineRule="exact"/>
      <w:ind w:firstLine="691"/>
      <w:jc w:val="both"/>
    </w:pPr>
  </w:style>
  <w:style w:type="character" w:customStyle="1" w:styleId="FontStyle22">
    <w:name w:val="Font Style22"/>
    <w:rsid w:val="005D4DA7"/>
    <w:rPr>
      <w:rFonts w:ascii="Times New Roman" w:hAnsi="Times New Roman" w:cs="Times New Roman"/>
      <w:sz w:val="24"/>
      <w:szCs w:val="24"/>
    </w:rPr>
  </w:style>
  <w:style w:type="character" w:customStyle="1" w:styleId="FontStyle23">
    <w:name w:val="Font Style23"/>
    <w:rsid w:val="005D4DA7"/>
    <w:rPr>
      <w:rFonts w:ascii="Times New Roman" w:hAnsi="Times New Roman" w:cs="Times New Roman"/>
      <w:i/>
      <w:iCs/>
      <w:spacing w:val="-20"/>
      <w:sz w:val="24"/>
      <w:szCs w:val="24"/>
    </w:rPr>
  </w:style>
  <w:style w:type="paragraph" w:customStyle="1" w:styleId="aff5">
    <w:name w:val="Стиль"/>
    <w:uiPriority w:val="99"/>
    <w:rsid w:val="005D4D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a">
    <w:name w:val="Абзац Уровень 3"/>
    <w:basedOn w:val="a"/>
    <w:rsid w:val="005D4DA7"/>
    <w:pPr>
      <w:spacing w:line="360" w:lineRule="auto"/>
      <w:jc w:val="both"/>
    </w:pPr>
    <w:rPr>
      <w:rFonts w:eastAsia="font74" w:cs="font74"/>
      <w:sz w:val="28"/>
      <w:szCs w:val="28"/>
      <w:lang w:eastAsia="ar-SA"/>
    </w:rPr>
  </w:style>
  <w:style w:type="paragraph" w:customStyle="1" w:styleId="13">
    <w:name w:val="нум список 1"/>
    <w:basedOn w:val="a"/>
    <w:uiPriority w:val="99"/>
    <w:rsid w:val="005D4DA7"/>
    <w:pPr>
      <w:tabs>
        <w:tab w:val="left" w:pos="360"/>
      </w:tabs>
      <w:spacing w:before="120" w:after="120"/>
      <w:jc w:val="both"/>
    </w:pPr>
    <w:rPr>
      <w:szCs w:val="20"/>
      <w:lang w:eastAsia="ar-SA"/>
    </w:rPr>
  </w:style>
  <w:style w:type="character" w:customStyle="1" w:styleId="aff6">
    <w:name w:val="Цветовое выделение"/>
    <w:rsid w:val="005D4DA7"/>
    <w:rPr>
      <w:b/>
      <w:color w:val="26282F"/>
    </w:rPr>
  </w:style>
  <w:style w:type="character" w:customStyle="1" w:styleId="aff7">
    <w:name w:val="Гипертекстовая ссылка"/>
    <w:rsid w:val="005D4DA7"/>
    <w:rPr>
      <w:rFonts w:cs="Times New Roman"/>
      <w:b/>
      <w:color w:val="106BBE"/>
    </w:rPr>
  </w:style>
  <w:style w:type="paragraph" w:customStyle="1" w:styleId="aff8">
    <w:name w:val="Нормальный (таблица)"/>
    <w:basedOn w:val="a"/>
    <w:next w:val="a"/>
    <w:rsid w:val="005D4DA7"/>
    <w:pPr>
      <w:widowControl w:val="0"/>
      <w:autoSpaceDE w:val="0"/>
      <w:autoSpaceDN w:val="0"/>
      <w:adjustRightInd w:val="0"/>
      <w:jc w:val="both"/>
    </w:pPr>
    <w:rPr>
      <w:rFonts w:ascii="Arial" w:hAnsi="Arial" w:cs="Arial"/>
    </w:rPr>
  </w:style>
  <w:style w:type="paragraph" w:customStyle="1" w:styleId="aff9">
    <w:name w:val="Прижатый влево"/>
    <w:basedOn w:val="a"/>
    <w:next w:val="a"/>
    <w:rsid w:val="005D4DA7"/>
    <w:pPr>
      <w:widowControl w:val="0"/>
      <w:autoSpaceDE w:val="0"/>
      <w:autoSpaceDN w:val="0"/>
      <w:adjustRightInd w:val="0"/>
    </w:pPr>
    <w:rPr>
      <w:rFonts w:ascii="Arial" w:hAnsi="Arial" w:cs="Arial"/>
    </w:rPr>
  </w:style>
  <w:style w:type="paragraph" w:customStyle="1" w:styleId="ConsPlusTitlePage">
    <w:name w:val="ConsPlusTitlePage"/>
    <w:rsid w:val="00402A3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western">
    <w:name w:val="western"/>
    <w:basedOn w:val="a"/>
    <w:rsid w:val="00402A3C"/>
    <w:pPr>
      <w:spacing w:before="100" w:beforeAutospacing="1" w:after="100" w:afterAutospacing="1"/>
    </w:pPr>
  </w:style>
  <w:style w:type="character" w:customStyle="1" w:styleId="110">
    <w:name w:val="Заголовок 1 Знак1"/>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rsid w:val="003F1723"/>
    <w:rPr>
      <w:rFonts w:ascii="Tahoma" w:eastAsia="Times New Roman" w:hAnsi="Tahoma" w:cs="Times New Roman"/>
      <w:sz w:val="20"/>
      <w:szCs w:val="20"/>
      <w:lang w:val="en-US"/>
    </w:rPr>
  </w:style>
  <w:style w:type="paragraph" w:styleId="affa">
    <w:name w:val="annotation text"/>
    <w:basedOn w:val="a"/>
    <w:link w:val="affb"/>
    <w:uiPriority w:val="99"/>
    <w:semiHidden/>
    <w:unhideWhenUsed/>
    <w:rsid w:val="003F1723"/>
    <w:pPr>
      <w:spacing w:after="200"/>
    </w:pPr>
    <w:rPr>
      <w:rFonts w:ascii="Calibri" w:hAnsi="Calibri"/>
      <w:sz w:val="20"/>
      <w:szCs w:val="20"/>
    </w:rPr>
  </w:style>
  <w:style w:type="character" w:customStyle="1" w:styleId="affb">
    <w:name w:val="Текст примечания Знак"/>
    <w:basedOn w:val="a0"/>
    <w:link w:val="affa"/>
    <w:uiPriority w:val="99"/>
    <w:semiHidden/>
    <w:rsid w:val="003F1723"/>
    <w:rPr>
      <w:rFonts w:ascii="Calibri" w:eastAsia="Times New Roman" w:hAnsi="Calibri" w:cs="Times New Roman"/>
      <w:sz w:val="20"/>
      <w:szCs w:val="20"/>
      <w:lang w:eastAsia="ru-RU"/>
    </w:rPr>
  </w:style>
  <w:style w:type="paragraph" w:styleId="affc">
    <w:name w:val="annotation subject"/>
    <w:basedOn w:val="affa"/>
    <w:next w:val="affa"/>
    <w:link w:val="affd"/>
    <w:uiPriority w:val="99"/>
    <w:semiHidden/>
    <w:unhideWhenUsed/>
    <w:rsid w:val="003F1723"/>
    <w:rPr>
      <w:b/>
      <w:bCs/>
    </w:rPr>
  </w:style>
  <w:style w:type="character" w:customStyle="1" w:styleId="affd">
    <w:name w:val="Тема примечания Знак"/>
    <w:basedOn w:val="affb"/>
    <w:link w:val="affc"/>
    <w:uiPriority w:val="99"/>
    <w:semiHidden/>
    <w:rsid w:val="003F1723"/>
    <w:rPr>
      <w:rFonts w:ascii="Calibri" w:eastAsia="Times New Roman" w:hAnsi="Calibri" w:cs="Times New Roman"/>
      <w:b/>
      <w:bCs/>
      <w:sz w:val="20"/>
      <w:szCs w:val="20"/>
      <w:lang w:eastAsia="ru-RU"/>
    </w:rPr>
  </w:style>
  <w:style w:type="paragraph" w:styleId="affe">
    <w:name w:val="footnote text"/>
    <w:basedOn w:val="a"/>
    <w:link w:val="afff"/>
    <w:uiPriority w:val="99"/>
    <w:unhideWhenUsed/>
    <w:rsid w:val="003F1723"/>
    <w:rPr>
      <w:rFonts w:ascii="Calibri" w:hAnsi="Calibri"/>
      <w:sz w:val="20"/>
      <w:szCs w:val="20"/>
    </w:rPr>
  </w:style>
  <w:style w:type="character" w:customStyle="1" w:styleId="afff">
    <w:name w:val="Текст сноски Знак"/>
    <w:basedOn w:val="a0"/>
    <w:link w:val="affe"/>
    <w:uiPriority w:val="99"/>
    <w:rsid w:val="003F1723"/>
    <w:rPr>
      <w:rFonts w:ascii="Calibri" w:eastAsia="Times New Roman" w:hAnsi="Calibri" w:cs="Times New Roman"/>
      <w:sz w:val="20"/>
      <w:szCs w:val="20"/>
      <w:lang w:eastAsia="ru-RU"/>
    </w:rPr>
  </w:style>
  <w:style w:type="character" w:styleId="afff0">
    <w:name w:val="footnote reference"/>
    <w:uiPriority w:val="99"/>
    <w:unhideWhenUsed/>
    <w:rsid w:val="003F1723"/>
    <w:rPr>
      <w:vertAlign w:val="superscript"/>
    </w:rPr>
  </w:style>
  <w:style w:type="paragraph" w:customStyle="1" w:styleId="14">
    <w:name w:val="Мой заголовок 1"/>
    <w:basedOn w:val="1"/>
    <w:qFormat/>
    <w:rsid w:val="003F1723"/>
    <w:pPr>
      <w:keepLines/>
      <w:widowControl w:val="0"/>
      <w:tabs>
        <w:tab w:val="clear" w:pos="0"/>
      </w:tabs>
      <w:suppressAutoHyphens w:val="0"/>
      <w:spacing w:before="240"/>
      <w:ind w:firstLine="709"/>
    </w:pPr>
    <w:rPr>
      <w:b/>
      <w:caps/>
      <w:sz w:val="28"/>
      <w:lang w:eastAsia="ru-RU"/>
    </w:rPr>
  </w:style>
  <w:style w:type="character" w:customStyle="1" w:styleId="40">
    <w:name w:val="Заголовок 4 Знак"/>
    <w:basedOn w:val="a0"/>
    <w:link w:val="4"/>
    <w:rsid w:val="0006363D"/>
    <w:rPr>
      <w:rFonts w:ascii="Arial" w:eastAsia="Times New Roman" w:hAnsi="Arial" w:cs="Arial"/>
      <w:color w:val="000000"/>
      <w:sz w:val="24"/>
      <w:szCs w:val="24"/>
      <w:lang w:eastAsia="ru-RU"/>
    </w:rPr>
  </w:style>
  <w:style w:type="character" w:customStyle="1" w:styleId="60">
    <w:name w:val="Заголовок 6 Знак"/>
    <w:basedOn w:val="a0"/>
    <w:link w:val="6"/>
    <w:rsid w:val="0006363D"/>
    <w:rPr>
      <w:rFonts w:ascii="Arial" w:eastAsia="Times New Roman" w:hAnsi="Arial" w:cs="Arial"/>
      <w:color w:val="000000"/>
      <w:sz w:val="16"/>
      <w:szCs w:val="16"/>
      <w:lang w:eastAsia="ru-RU"/>
    </w:rPr>
  </w:style>
  <w:style w:type="character" w:customStyle="1" w:styleId="15">
    <w:name w:val="Верхний колонтитул Знак1"/>
    <w:uiPriority w:val="99"/>
    <w:semiHidden/>
    <w:rsid w:val="0006363D"/>
    <w:rPr>
      <w:rFonts w:ascii="Times New Roman" w:eastAsia="Times New Roman" w:hAnsi="Times New Roman"/>
    </w:rPr>
  </w:style>
  <w:style w:type="character" w:customStyle="1" w:styleId="16">
    <w:name w:val="Нижний колонтитул Знак1"/>
    <w:uiPriority w:val="99"/>
    <w:semiHidden/>
    <w:rsid w:val="0006363D"/>
    <w:rPr>
      <w:rFonts w:ascii="Times New Roman" w:eastAsia="Times New Roman" w:hAnsi="Times New Roman"/>
    </w:rPr>
  </w:style>
  <w:style w:type="character" w:customStyle="1" w:styleId="210">
    <w:name w:val="Основной текст 2 Знак1"/>
    <w:uiPriority w:val="99"/>
    <w:semiHidden/>
    <w:rsid w:val="0006363D"/>
    <w:rPr>
      <w:rFonts w:ascii="Times New Roman" w:eastAsia="Times New Roman" w:hAnsi="Times New Roman"/>
    </w:rPr>
  </w:style>
  <w:style w:type="character" w:styleId="afff1">
    <w:name w:val="page number"/>
    <w:rsid w:val="0006363D"/>
  </w:style>
  <w:style w:type="paragraph" w:customStyle="1" w:styleId="17">
    <w:name w:val="Знак1 Знак Знак Знак"/>
    <w:basedOn w:val="a"/>
    <w:rsid w:val="0006363D"/>
    <w:rPr>
      <w:rFonts w:ascii="Verdana" w:hAnsi="Verdana" w:cs="Verdana"/>
      <w:sz w:val="20"/>
      <w:szCs w:val="20"/>
      <w:lang w:val="en-US" w:eastAsia="en-US"/>
    </w:rPr>
  </w:style>
  <w:style w:type="character" w:customStyle="1" w:styleId="afff2">
    <w:name w:val="Утратил силу"/>
    <w:rsid w:val="0006363D"/>
    <w:rPr>
      <w:strike/>
      <w:color w:val="666600"/>
    </w:rPr>
  </w:style>
  <w:style w:type="paragraph" w:customStyle="1" w:styleId="18">
    <w:name w:val="Знак Знак Знак1"/>
    <w:basedOn w:val="a"/>
    <w:rsid w:val="0006363D"/>
    <w:pPr>
      <w:tabs>
        <w:tab w:val="num" w:pos="360"/>
      </w:tabs>
      <w:spacing w:after="160" w:line="240" w:lineRule="exact"/>
    </w:pPr>
    <w:rPr>
      <w:rFonts w:ascii="Verdana" w:hAnsi="Verdana" w:cs="Verdana"/>
      <w:sz w:val="20"/>
      <w:szCs w:val="20"/>
      <w:lang w:val="en-US" w:eastAsia="en-US"/>
    </w:rPr>
  </w:style>
  <w:style w:type="paragraph" w:customStyle="1" w:styleId="CharChar">
    <w:name w:val="Char Char Знак"/>
    <w:basedOn w:val="a"/>
    <w:rsid w:val="0006363D"/>
    <w:pPr>
      <w:spacing w:after="160" w:line="240" w:lineRule="exact"/>
    </w:pPr>
    <w:rPr>
      <w:rFonts w:ascii="Arial" w:hAnsi="Arial" w:cs="Arial"/>
      <w:sz w:val="20"/>
      <w:szCs w:val="20"/>
      <w:lang w:val="en-US" w:eastAsia="en-US"/>
    </w:rPr>
  </w:style>
  <w:style w:type="paragraph" w:styleId="19">
    <w:name w:val="toc 1"/>
    <w:basedOn w:val="a"/>
    <w:next w:val="a"/>
    <w:autoRedefine/>
    <w:semiHidden/>
    <w:rsid w:val="0006363D"/>
  </w:style>
  <w:style w:type="paragraph" w:styleId="61">
    <w:name w:val="toc 6"/>
    <w:basedOn w:val="a"/>
    <w:next w:val="a"/>
    <w:autoRedefine/>
    <w:semiHidden/>
    <w:rsid w:val="0006363D"/>
    <w:pPr>
      <w:ind w:left="1200"/>
    </w:pPr>
  </w:style>
  <w:style w:type="paragraph" w:customStyle="1" w:styleId="2c">
    <w:name w:val="Абзац списка2"/>
    <w:basedOn w:val="a"/>
    <w:rsid w:val="0006363D"/>
    <w:pPr>
      <w:spacing w:after="200" w:line="276" w:lineRule="auto"/>
      <w:ind w:left="720"/>
      <w:contextualSpacing/>
    </w:pPr>
    <w:rPr>
      <w:rFonts w:ascii="Calibri" w:hAnsi="Calibri"/>
      <w:sz w:val="22"/>
      <w:szCs w:val="22"/>
    </w:rPr>
  </w:style>
  <w:style w:type="paragraph" w:customStyle="1" w:styleId="text">
    <w:name w:val="text"/>
    <w:basedOn w:val="a"/>
    <w:rsid w:val="00175BFE"/>
    <w:pPr>
      <w:spacing w:before="100" w:beforeAutospacing="1" w:after="100" w:afterAutospacing="1"/>
    </w:pPr>
    <w:rPr>
      <w:rFonts w:ascii="Tahoma" w:hAnsi="Tahoma" w:cs="Tahoma"/>
      <w:color w:val="62615D"/>
      <w:sz w:val="18"/>
      <w:szCs w:val="18"/>
    </w:rPr>
  </w:style>
  <w:style w:type="character" w:customStyle="1" w:styleId="HTML1">
    <w:name w:val="Стандартный HTML Знак1"/>
    <w:basedOn w:val="a0"/>
    <w:rsid w:val="00175BFE"/>
    <w:rPr>
      <w:rFonts w:ascii="Consolas" w:hAnsi="Consolas" w:cs="Consolas"/>
    </w:rPr>
  </w:style>
  <w:style w:type="paragraph" w:customStyle="1" w:styleId="1a">
    <w:name w:val="Знак Знак Знак1 Знак Знак Знак Знак"/>
    <w:basedOn w:val="a"/>
    <w:rsid w:val="00175BFE"/>
    <w:pPr>
      <w:spacing w:before="100" w:beforeAutospacing="1" w:after="100" w:afterAutospacing="1"/>
    </w:pPr>
    <w:rPr>
      <w:rFonts w:ascii="Tahoma" w:hAnsi="Tahoma"/>
      <w:sz w:val="20"/>
      <w:szCs w:val="20"/>
      <w:lang w:val="en-US" w:eastAsia="en-US"/>
    </w:rPr>
  </w:style>
  <w:style w:type="character" w:customStyle="1" w:styleId="RTFNum21">
    <w:name w:val="RTF_Num 2 1"/>
    <w:rsid w:val="00175BFE"/>
    <w:rPr>
      <w:rFonts w:eastAsia="Times New Roman"/>
    </w:rPr>
  </w:style>
  <w:style w:type="character" w:customStyle="1" w:styleId="RTFNum22">
    <w:name w:val="RTF_Num 2 2"/>
    <w:rsid w:val="00175BFE"/>
    <w:rPr>
      <w:rFonts w:eastAsia="Times New Roman"/>
    </w:rPr>
  </w:style>
  <w:style w:type="character" w:customStyle="1" w:styleId="RTFNum23">
    <w:name w:val="RTF_Num 2 3"/>
    <w:rsid w:val="00175BFE"/>
    <w:rPr>
      <w:rFonts w:eastAsia="Times New Roman"/>
    </w:rPr>
  </w:style>
  <w:style w:type="character" w:customStyle="1" w:styleId="RTFNum24">
    <w:name w:val="RTF_Num 2 4"/>
    <w:rsid w:val="00175BFE"/>
    <w:rPr>
      <w:rFonts w:eastAsia="Times New Roman"/>
    </w:rPr>
  </w:style>
  <w:style w:type="character" w:customStyle="1" w:styleId="RTFNum25">
    <w:name w:val="RTF_Num 2 5"/>
    <w:rsid w:val="00175BFE"/>
    <w:rPr>
      <w:rFonts w:eastAsia="Times New Roman"/>
    </w:rPr>
  </w:style>
  <w:style w:type="character" w:customStyle="1" w:styleId="RTFNum26">
    <w:name w:val="RTF_Num 2 6"/>
    <w:rsid w:val="00175BFE"/>
    <w:rPr>
      <w:rFonts w:eastAsia="Times New Roman"/>
    </w:rPr>
  </w:style>
  <w:style w:type="character" w:customStyle="1" w:styleId="RTFNum27">
    <w:name w:val="RTF_Num 2 7"/>
    <w:rsid w:val="00175BFE"/>
    <w:rPr>
      <w:rFonts w:eastAsia="Times New Roman"/>
    </w:rPr>
  </w:style>
  <w:style w:type="character" w:customStyle="1" w:styleId="RTFNum28">
    <w:name w:val="RTF_Num 2 8"/>
    <w:rsid w:val="00175BFE"/>
    <w:rPr>
      <w:rFonts w:eastAsia="Times New Roman"/>
    </w:rPr>
  </w:style>
  <w:style w:type="character" w:customStyle="1" w:styleId="RTFNum29">
    <w:name w:val="RTF_Num 2 9"/>
    <w:rsid w:val="00175BFE"/>
    <w:rPr>
      <w:rFonts w:eastAsia="Times New Roman"/>
    </w:rPr>
  </w:style>
  <w:style w:type="character" w:customStyle="1" w:styleId="RTFNum31">
    <w:name w:val="RTF_Num 3 1"/>
    <w:rsid w:val="00175BFE"/>
    <w:rPr>
      <w:rFonts w:eastAsia="Times New Roman"/>
    </w:rPr>
  </w:style>
  <w:style w:type="character" w:customStyle="1" w:styleId="RTFNum32">
    <w:name w:val="RTF_Num 3 2"/>
    <w:rsid w:val="00175BFE"/>
    <w:rPr>
      <w:rFonts w:eastAsia="Times New Roman"/>
    </w:rPr>
  </w:style>
  <w:style w:type="character" w:customStyle="1" w:styleId="RTFNum33">
    <w:name w:val="RTF_Num 3 3"/>
    <w:rsid w:val="00175BFE"/>
    <w:rPr>
      <w:rFonts w:eastAsia="Times New Roman"/>
    </w:rPr>
  </w:style>
  <w:style w:type="character" w:customStyle="1" w:styleId="RTFNum34">
    <w:name w:val="RTF_Num 3 4"/>
    <w:rsid w:val="00175BFE"/>
    <w:rPr>
      <w:rFonts w:eastAsia="Times New Roman"/>
    </w:rPr>
  </w:style>
  <w:style w:type="character" w:customStyle="1" w:styleId="RTFNum35">
    <w:name w:val="RTF_Num 3 5"/>
    <w:rsid w:val="00175BFE"/>
    <w:rPr>
      <w:rFonts w:eastAsia="Times New Roman"/>
    </w:rPr>
  </w:style>
  <w:style w:type="character" w:customStyle="1" w:styleId="RTFNum36">
    <w:name w:val="RTF_Num 3 6"/>
    <w:rsid w:val="00175BFE"/>
    <w:rPr>
      <w:rFonts w:eastAsia="Times New Roman"/>
    </w:rPr>
  </w:style>
  <w:style w:type="character" w:customStyle="1" w:styleId="RTFNum37">
    <w:name w:val="RTF_Num 3 7"/>
    <w:rsid w:val="00175BFE"/>
    <w:rPr>
      <w:rFonts w:eastAsia="Times New Roman"/>
    </w:rPr>
  </w:style>
  <w:style w:type="character" w:customStyle="1" w:styleId="RTFNum38">
    <w:name w:val="RTF_Num 3 8"/>
    <w:rsid w:val="00175BFE"/>
    <w:rPr>
      <w:rFonts w:eastAsia="Times New Roman"/>
    </w:rPr>
  </w:style>
  <w:style w:type="character" w:customStyle="1" w:styleId="RTFNum39">
    <w:name w:val="RTF_Num 3 9"/>
    <w:rsid w:val="00175BFE"/>
    <w:rPr>
      <w:rFonts w:eastAsia="Times New Roman"/>
    </w:rPr>
  </w:style>
  <w:style w:type="character" w:customStyle="1" w:styleId="RTFNum41">
    <w:name w:val="RTF_Num 4 1"/>
    <w:rsid w:val="00175BFE"/>
    <w:rPr>
      <w:rFonts w:ascii="Times New Roman" w:eastAsia="Times New Roman" w:hAnsi="Times New Roman" w:cs="Times New Roman"/>
      <w:b w:val="0"/>
      <w:bCs w:val="0"/>
      <w:i w:val="0"/>
      <w:iCs w:val="0"/>
      <w:strike w:val="0"/>
      <w:dstrike w:val="0"/>
      <w:color w:val="auto"/>
      <w:sz w:val="28"/>
    </w:rPr>
  </w:style>
  <w:style w:type="character" w:customStyle="1" w:styleId="RTFNum42">
    <w:name w:val="RTF_Num 4 2"/>
    <w:rsid w:val="00175BFE"/>
    <w:rPr>
      <w:rFonts w:eastAsia="Times New Roman"/>
    </w:rPr>
  </w:style>
  <w:style w:type="character" w:customStyle="1" w:styleId="RTFNum43">
    <w:name w:val="RTF_Num 4 3"/>
    <w:rsid w:val="00175BFE"/>
    <w:rPr>
      <w:rFonts w:eastAsia="Times New Roman"/>
    </w:rPr>
  </w:style>
  <w:style w:type="character" w:customStyle="1" w:styleId="RTFNum44">
    <w:name w:val="RTF_Num 4 4"/>
    <w:rsid w:val="00175BFE"/>
    <w:rPr>
      <w:rFonts w:eastAsia="Times New Roman"/>
    </w:rPr>
  </w:style>
  <w:style w:type="character" w:customStyle="1" w:styleId="RTFNum45">
    <w:name w:val="RTF_Num 4 5"/>
    <w:rsid w:val="00175BFE"/>
    <w:rPr>
      <w:rFonts w:eastAsia="Times New Roman"/>
    </w:rPr>
  </w:style>
  <w:style w:type="character" w:customStyle="1" w:styleId="RTFNum46">
    <w:name w:val="RTF_Num 4 6"/>
    <w:rsid w:val="00175BFE"/>
    <w:rPr>
      <w:rFonts w:eastAsia="Times New Roman"/>
    </w:rPr>
  </w:style>
  <w:style w:type="character" w:customStyle="1" w:styleId="RTFNum47">
    <w:name w:val="RTF_Num 4 7"/>
    <w:rsid w:val="00175BFE"/>
    <w:rPr>
      <w:rFonts w:eastAsia="Times New Roman"/>
    </w:rPr>
  </w:style>
  <w:style w:type="character" w:customStyle="1" w:styleId="RTFNum48">
    <w:name w:val="RTF_Num 4 8"/>
    <w:rsid w:val="00175BFE"/>
    <w:rPr>
      <w:rFonts w:eastAsia="Times New Roman"/>
    </w:rPr>
  </w:style>
  <w:style w:type="character" w:customStyle="1" w:styleId="RTFNum49">
    <w:name w:val="RTF_Num 4 9"/>
    <w:rsid w:val="00175BFE"/>
    <w:rPr>
      <w:rFonts w:eastAsia="Times New Roman"/>
    </w:rPr>
  </w:style>
  <w:style w:type="character" w:customStyle="1" w:styleId="RTFNum51">
    <w:name w:val="RTF_Num 5 1"/>
    <w:rsid w:val="00175BFE"/>
    <w:rPr>
      <w:rFonts w:ascii="Times New Roman" w:eastAsia="Times New Roman" w:hAnsi="Times New Roman" w:cs="Times New Roman"/>
      <w:b w:val="0"/>
      <w:bCs w:val="0"/>
      <w:i w:val="0"/>
      <w:iCs w:val="0"/>
      <w:color w:val="auto"/>
      <w:sz w:val="28"/>
    </w:rPr>
  </w:style>
  <w:style w:type="character" w:customStyle="1" w:styleId="RTFNum52">
    <w:name w:val="RTF_Num 5 2"/>
    <w:rsid w:val="00175BFE"/>
    <w:rPr>
      <w:rFonts w:eastAsia="Times New Roman"/>
    </w:rPr>
  </w:style>
  <w:style w:type="character" w:customStyle="1" w:styleId="RTFNum53">
    <w:name w:val="RTF_Num 5 3"/>
    <w:rsid w:val="00175BFE"/>
    <w:rPr>
      <w:rFonts w:eastAsia="Times New Roman"/>
    </w:rPr>
  </w:style>
  <w:style w:type="character" w:customStyle="1" w:styleId="RTFNum54">
    <w:name w:val="RTF_Num 5 4"/>
    <w:rsid w:val="00175BFE"/>
    <w:rPr>
      <w:rFonts w:eastAsia="Times New Roman"/>
    </w:rPr>
  </w:style>
  <w:style w:type="character" w:customStyle="1" w:styleId="RTFNum55">
    <w:name w:val="RTF_Num 5 5"/>
    <w:rsid w:val="00175BFE"/>
    <w:rPr>
      <w:rFonts w:eastAsia="Times New Roman"/>
    </w:rPr>
  </w:style>
  <w:style w:type="character" w:customStyle="1" w:styleId="RTFNum56">
    <w:name w:val="RTF_Num 5 6"/>
    <w:rsid w:val="00175BFE"/>
    <w:rPr>
      <w:rFonts w:eastAsia="Times New Roman"/>
    </w:rPr>
  </w:style>
  <w:style w:type="character" w:customStyle="1" w:styleId="RTFNum57">
    <w:name w:val="RTF_Num 5 7"/>
    <w:rsid w:val="00175BFE"/>
    <w:rPr>
      <w:rFonts w:eastAsia="Times New Roman"/>
    </w:rPr>
  </w:style>
  <w:style w:type="character" w:customStyle="1" w:styleId="RTFNum58">
    <w:name w:val="RTF_Num 5 8"/>
    <w:rsid w:val="00175BFE"/>
    <w:rPr>
      <w:rFonts w:eastAsia="Times New Roman"/>
    </w:rPr>
  </w:style>
  <w:style w:type="character" w:customStyle="1" w:styleId="RTFNum59">
    <w:name w:val="RTF_Num 5 9"/>
    <w:rsid w:val="00175BFE"/>
    <w:rPr>
      <w:rFonts w:eastAsia="Times New Roman"/>
    </w:rPr>
  </w:style>
  <w:style w:type="character" w:customStyle="1" w:styleId="RTFNum61">
    <w:name w:val="RTF_Num 6 1"/>
    <w:rsid w:val="00175BFE"/>
    <w:rPr>
      <w:rFonts w:eastAsia="Times New Roman"/>
    </w:rPr>
  </w:style>
  <w:style w:type="character" w:customStyle="1" w:styleId="RTFNum62">
    <w:name w:val="RTF_Num 6 2"/>
    <w:rsid w:val="00175BFE"/>
    <w:rPr>
      <w:rFonts w:eastAsia="Times New Roman"/>
    </w:rPr>
  </w:style>
  <w:style w:type="character" w:customStyle="1" w:styleId="RTFNum63">
    <w:name w:val="RTF_Num 6 3"/>
    <w:rsid w:val="00175BFE"/>
    <w:rPr>
      <w:rFonts w:eastAsia="Times New Roman"/>
    </w:rPr>
  </w:style>
  <w:style w:type="character" w:customStyle="1" w:styleId="RTFNum64">
    <w:name w:val="RTF_Num 6 4"/>
    <w:rsid w:val="00175BFE"/>
    <w:rPr>
      <w:rFonts w:eastAsia="Times New Roman"/>
    </w:rPr>
  </w:style>
  <w:style w:type="character" w:customStyle="1" w:styleId="RTFNum65">
    <w:name w:val="RTF_Num 6 5"/>
    <w:rsid w:val="00175BFE"/>
    <w:rPr>
      <w:rFonts w:eastAsia="Times New Roman"/>
    </w:rPr>
  </w:style>
  <w:style w:type="character" w:customStyle="1" w:styleId="RTFNum66">
    <w:name w:val="RTF_Num 6 6"/>
    <w:rsid w:val="00175BFE"/>
    <w:rPr>
      <w:rFonts w:eastAsia="Times New Roman"/>
    </w:rPr>
  </w:style>
  <w:style w:type="character" w:customStyle="1" w:styleId="RTFNum67">
    <w:name w:val="RTF_Num 6 7"/>
    <w:rsid w:val="00175BFE"/>
    <w:rPr>
      <w:rFonts w:eastAsia="Times New Roman"/>
    </w:rPr>
  </w:style>
  <w:style w:type="character" w:customStyle="1" w:styleId="RTFNum68">
    <w:name w:val="RTF_Num 6 8"/>
    <w:rsid w:val="00175BFE"/>
    <w:rPr>
      <w:rFonts w:eastAsia="Times New Roman"/>
    </w:rPr>
  </w:style>
  <w:style w:type="character" w:customStyle="1" w:styleId="RTFNum69">
    <w:name w:val="RTF_Num 6 9"/>
    <w:rsid w:val="00175BFE"/>
    <w:rPr>
      <w:rFonts w:eastAsia="Times New Roman"/>
    </w:rPr>
  </w:style>
  <w:style w:type="character" w:customStyle="1" w:styleId="RTFNum71">
    <w:name w:val="RTF_Num 7 1"/>
    <w:rsid w:val="00175BFE"/>
    <w:rPr>
      <w:rFonts w:eastAsia="Times New Roman"/>
    </w:rPr>
  </w:style>
  <w:style w:type="character" w:customStyle="1" w:styleId="RTFNum72">
    <w:name w:val="RTF_Num 7 2"/>
    <w:rsid w:val="00175BFE"/>
    <w:rPr>
      <w:rFonts w:eastAsia="Times New Roman"/>
    </w:rPr>
  </w:style>
  <w:style w:type="character" w:customStyle="1" w:styleId="RTFNum73">
    <w:name w:val="RTF_Num 7 3"/>
    <w:rsid w:val="00175BFE"/>
    <w:rPr>
      <w:rFonts w:eastAsia="Times New Roman"/>
    </w:rPr>
  </w:style>
  <w:style w:type="character" w:customStyle="1" w:styleId="RTFNum74">
    <w:name w:val="RTF_Num 7 4"/>
    <w:rsid w:val="00175BFE"/>
    <w:rPr>
      <w:rFonts w:eastAsia="Times New Roman"/>
    </w:rPr>
  </w:style>
  <w:style w:type="character" w:customStyle="1" w:styleId="RTFNum75">
    <w:name w:val="RTF_Num 7 5"/>
    <w:rsid w:val="00175BFE"/>
    <w:rPr>
      <w:rFonts w:eastAsia="Times New Roman"/>
    </w:rPr>
  </w:style>
  <w:style w:type="character" w:customStyle="1" w:styleId="RTFNum76">
    <w:name w:val="RTF_Num 7 6"/>
    <w:rsid w:val="00175BFE"/>
    <w:rPr>
      <w:rFonts w:eastAsia="Times New Roman"/>
    </w:rPr>
  </w:style>
  <w:style w:type="character" w:customStyle="1" w:styleId="RTFNum77">
    <w:name w:val="RTF_Num 7 7"/>
    <w:rsid w:val="00175BFE"/>
    <w:rPr>
      <w:rFonts w:eastAsia="Times New Roman"/>
    </w:rPr>
  </w:style>
  <w:style w:type="character" w:customStyle="1" w:styleId="RTFNum78">
    <w:name w:val="RTF_Num 7 8"/>
    <w:rsid w:val="00175BFE"/>
    <w:rPr>
      <w:rFonts w:eastAsia="Times New Roman"/>
    </w:rPr>
  </w:style>
  <w:style w:type="character" w:customStyle="1" w:styleId="RTFNum79">
    <w:name w:val="RTF_Num 7 9"/>
    <w:rsid w:val="00175BFE"/>
    <w:rPr>
      <w:rFonts w:eastAsia="Times New Roman"/>
    </w:rPr>
  </w:style>
  <w:style w:type="character" w:customStyle="1" w:styleId="RTFNum81">
    <w:name w:val="RTF_Num 8 1"/>
    <w:rsid w:val="00175BFE"/>
    <w:rPr>
      <w:rFonts w:ascii="Times New Roman" w:eastAsia="Times New Roman" w:hAnsi="Times New Roman" w:cs="Times New Roman"/>
      <w:b w:val="0"/>
      <w:bCs w:val="0"/>
      <w:i w:val="0"/>
      <w:iCs w:val="0"/>
      <w:color w:val="auto"/>
      <w:sz w:val="28"/>
    </w:rPr>
  </w:style>
  <w:style w:type="character" w:customStyle="1" w:styleId="RTFNum82">
    <w:name w:val="RTF_Num 8 2"/>
    <w:rsid w:val="00175BFE"/>
    <w:rPr>
      <w:rFonts w:eastAsia="Times New Roman"/>
    </w:rPr>
  </w:style>
  <w:style w:type="character" w:customStyle="1" w:styleId="RTFNum83">
    <w:name w:val="RTF_Num 8 3"/>
    <w:rsid w:val="00175BFE"/>
    <w:rPr>
      <w:rFonts w:eastAsia="Times New Roman"/>
    </w:rPr>
  </w:style>
  <w:style w:type="character" w:customStyle="1" w:styleId="RTFNum84">
    <w:name w:val="RTF_Num 8 4"/>
    <w:rsid w:val="00175BFE"/>
    <w:rPr>
      <w:rFonts w:eastAsia="Times New Roman"/>
    </w:rPr>
  </w:style>
  <w:style w:type="character" w:customStyle="1" w:styleId="RTFNum85">
    <w:name w:val="RTF_Num 8 5"/>
    <w:rsid w:val="00175BFE"/>
    <w:rPr>
      <w:rFonts w:eastAsia="Times New Roman"/>
    </w:rPr>
  </w:style>
  <w:style w:type="character" w:customStyle="1" w:styleId="RTFNum86">
    <w:name w:val="RTF_Num 8 6"/>
    <w:rsid w:val="00175BFE"/>
    <w:rPr>
      <w:rFonts w:eastAsia="Times New Roman"/>
    </w:rPr>
  </w:style>
  <w:style w:type="character" w:customStyle="1" w:styleId="RTFNum87">
    <w:name w:val="RTF_Num 8 7"/>
    <w:rsid w:val="00175BFE"/>
    <w:rPr>
      <w:rFonts w:eastAsia="Times New Roman"/>
    </w:rPr>
  </w:style>
  <w:style w:type="character" w:customStyle="1" w:styleId="RTFNum88">
    <w:name w:val="RTF_Num 8 8"/>
    <w:rsid w:val="00175BFE"/>
    <w:rPr>
      <w:rFonts w:eastAsia="Times New Roman"/>
    </w:rPr>
  </w:style>
  <w:style w:type="character" w:customStyle="1" w:styleId="RTFNum89">
    <w:name w:val="RTF_Num 8 9"/>
    <w:rsid w:val="00175BFE"/>
    <w:rPr>
      <w:rFonts w:eastAsia="Times New Roman"/>
    </w:rPr>
  </w:style>
  <w:style w:type="character" w:customStyle="1" w:styleId="RTFNum91">
    <w:name w:val="RTF_Num 9 1"/>
    <w:rsid w:val="00175BFE"/>
    <w:rPr>
      <w:rFonts w:eastAsia="Times New Roman"/>
    </w:rPr>
  </w:style>
  <w:style w:type="character" w:customStyle="1" w:styleId="RTFNum92">
    <w:name w:val="RTF_Num 9 2"/>
    <w:rsid w:val="00175BFE"/>
    <w:rPr>
      <w:rFonts w:eastAsia="Times New Roman"/>
    </w:rPr>
  </w:style>
  <w:style w:type="character" w:customStyle="1" w:styleId="RTFNum93">
    <w:name w:val="RTF_Num 9 3"/>
    <w:rsid w:val="00175BFE"/>
    <w:rPr>
      <w:rFonts w:eastAsia="Times New Roman"/>
    </w:rPr>
  </w:style>
  <w:style w:type="character" w:customStyle="1" w:styleId="RTFNum94">
    <w:name w:val="RTF_Num 9 4"/>
    <w:rsid w:val="00175BFE"/>
    <w:rPr>
      <w:rFonts w:eastAsia="Times New Roman"/>
    </w:rPr>
  </w:style>
  <w:style w:type="character" w:customStyle="1" w:styleId="RTFNum95">
    <w:name w:val="RTF_Num 9 5"/>
    <w:rsid w:val="00175BFE"/>
    <w:rPr>
      <w:rFonts w:eastAsia="Times New Roman"/>
    </w:rPr>
  </w:style>
  <w:style w:type="character" w:customStyle="1" w:styleId="RTFNum96">
    <w:name w:val="RTF_Num 9 6"/>
    <w:rsid w:val="00175BFE"/>
    <w:rPr>
      <w:rFonts w:eastAsia="Times New Roman"/>
    </w:rPr>
  </w:style>
  <w:style w:type="character" w:customStyle="1" w:styleId="RTFNum97">
    <w:name w:val="RTF_Num 9 7"/>
    <w:rsid w:val="00175BFE"/>
    <w:rPr>
      <w:rFonts w:eastAsia="Times New Roman"/>
    </w:rPr>
  </w:style>
  <w:style w:type="character" w:customStyle="1" w:styleId="RTFNum98">
    <w:name w:val="RTF_Num 9 8"/>
    <w:rsid w:val="00175BFE"/>
    <w:rPr>
      <w:rFonts w:eastAsia="Times New Roman"/>
    </w:rPr>
  </w:style>
  <w:style w:type="character" w:customStyle="1" w:styleId="RTFNum99">
    <w:name w:val="RTF_Num 9 9"/>
    <w:rsid w:val="00175BFE"/>
    <w:rPr>
      <w:rFonts w:eastAsia="Times New Roman"/>
    </w:rPr>
  </w:style>
  <w:style w:type="character" w:customStyle="1" w:styleId="RTFNum101">
    <w:name w:val="RTF_Num 10 1"/>
    <w:rsid w:val="00175BFE"/>
    <w:rPr>
      <w:rFonts w:eastAsia="Times New Roman"/>
      <w:b w:val="0"/>
      <w:bCs w:val="0"/>
      <w:i w:val="0"/>
      <w:iCs w:val="0"/>
      <w:strike w:val="0"/>
      <w:dstrike w:val="0"/>
      <w:color w:val="auto"/>
    </w:rPr>
  </w:style>
  <w:style w:type="character" w:customStyle="1" w:styleId="RTFNum102">
    <w:name w:val="RTF_Num 10 2"/>
    <w:rsid w:val="00175BFE"/>
    <w:rPr>
      <w:rFonts w:eastAsia="Times New Roman"/>
    </w:rPr>
  </w:style>
  <w:style w:type="character" w:customStyle="1" w:styleId="RTFNum103">
    <w:name w:val="RTF_Num 10 3"/>
    <w:rsid w:val="00175BFE"/>
    <w:rPr>
      <w:rFonts w:eastAsia="Times New Roman"/>
    </w:rPr>
  </w:style>
  <w:style w:type="character" w:customStyle="1" w:styleId="RTFNum104">
    <w:name w:val="RTF_Num 10 4"/>
    <w:rsid w:val="00175BFE"/>
    <w:rPr>
      <w:rFonts w:eastAsia="Times New Roman"/>
    </w:rPr>
  </w:style>
  <w:style w:type="character" w:customStyle="1" w:styleId="RTFNum105">
    <w:name w:val="RTF_Num 10 5"/>
    <w:rsid w:val="00175BFE"/>
    <w:rPr>
      <w:rFonts w:eastAsia="Times New Roman"/>
    </w:rPr>
  </w:style>
  <w:style w:type="character" w:customStyle="1" w:styleId="RTFNum106">
    <w:name w:val="RTF_Num 10 6"/>
    <w:rsid w:val="00175BFE"/>
    <w:rPr>
      <w:rFonts w:eastAsia="Times New Roman"/>
    </w:rPr>
  </w:style>
  <w:style w:type="character" w:customStyle="1" w:styleId="RTFNum107">
    <w:name w:val="RTF_Num 10 7"/>
    <w:rsid w:val="00175BFE"/>
    <w:rPr>
      <w:rFonts w:eastAsia="Times New Roman"/>
    </w:rPr>
  </w:style>
  <w:style w:type="character" w:customStyle="1" w:styleId="RTFNum108">
    <w:name w:val="RTF_Num 10 8"/>
    <w:rsid w:val="00175BFE"/>
    <w:rPr>
      <w:rFonts w:eastAsia="Times New Roman"/>
    </w:rPr>
  </w:style>
  <w:style w:type="character" w:customStyle="1" w:styleId="RTFNum109">
    <w:name w:val="RTF_Num 10 9"/>
    <w:rsid w:val="00175BFE"/>
    <w:rPr>
      <w:rFonts w:eastAsia="Times New Roman"/>
    </w:rPr>
  </w:style>
  <w:style w:type="character" w:customStyle="1" w:styleId="RTFNum111">
    <w:name w:val="RTF_Num 11 1"/>
    <w:rsid w:val="00175BFE"/>
    <w:rPr>
      <w:rFonts w:eastAsia="Times New Roman"/>
    </w:rPr>
  </w:style>
  <w:style w:type="character" w:customStyle="1" w:styleId="RTFNum112">
    <w:name w:val="RTF_Num 11 2"/>
    <w:rsid w:val="00175BFE"/>
    <w:rPr>
      <w:rFonts w:eastAsia="Times New Roman"/>
    </w:rPr>
  </w:style>
  <w:style w:type="character" w:customStyle="1" w:styleId="RTFNum113">
    <w:name w:val="RTF_Num 11 3"/>
    <w:rsid w:val="00175BFE"/>
    <w:rPr>
      <w:rFonts w:eastAsia="Times New Roman"/>
    </w:rPr>
  </w:style>
  <w:style w:type="character" w:customStyle="1" w:styleId="RTFNum114">
    <w:name w:val="RTF_Num 11 4"/>
    <w:rsid w:val="00175BFE"/>
    <w:rPr>
      <w:rFonts w:eastAsia="Times New Roman"/>
    </w:rPr>
  </w:style>
  <w:style w:type="character" w:customStyle="1" w:styleId="RTFNum115">
    <w:name w:val="RTF_Num 11 5"/>
    <w:rsid w:val="00175BFE"/>
    <w:rPr>
      <w:rFonts w:eastAsia="Times New Roman"/>
    </w:rPr>
  </w:style>
  <w:style w:type="character" w:customStyle="1" w:styleId="RTFNum116">
    <w:name w:val="RTF_Num 11 6"/>
    <w:rsid w:val="00175BFE"/>
    <w:rPr>
      <w:rFonts w:eastAsia="Times New Roman"/>
    </w:rPr>
  </w:style>
  <w:style w:type="character" w:customStyle="1" w:styleId="RTFNum117">
    <w:name w:val="RTF_Num 11 7"/>
    <w:rsid w:val="00175BFE"/>
    <w:rPr>
      <w:rFonts w:eastAsia="Times New Roman"/>
    </w:rPr>
  </w:style>
  <w:style w:type="character" w:customStyle="1" w:styleId="RTFNum118">
    <w:name w:val="RTF_Num 11 8"/>
    <w:rsid w:val="00175BFE"/>
    <w:rPr>
      <w:rFonts w:eastAsia="Times New Roman"/>
    </w:rPr>
  </w:style>
  <w:style w:type="character" w:customStyle="1" w:styleId="RTFNum119">
    <w:name w:val="RTF_Num 11 9"/>
    <w:rsid w:val="00175BFE"/>
    <w:rPr>
      <w:rFonts w:eastAsia="Times New Roman"/>
    </w:rPr>
  </w:style>
  <w:style w:type="character" w:customStyle="1" w:styleId="RTFNum121">
    <w:name w:val="RTF_Num 12 1"/>
    <w:rsid w:val="00175BFE"/>
    <w:rPr>
      <w:rFonts w:eastAsia="Times New Roman"/>
      <w:i w:val="0"/>
      <w:iCs w:val="0"/>
    </w:rPr>
  </w:style>
  <w:style w:type="character" w:customStyle="1" w:styleId="RTFNum122">
    <w:name w:val="RTF_Num 12 2"/>
    <w:rsid w:val="00175BFE"/>
    <w:rPr>
      <w:rFonts w:eastAsia="Times New Roman"/>
    </w:rPr>
  </w:style>
  <w:style w:type="character" w:customStyle="1" w:styleId="RTFNum123">
    <w:name w:val="RTF_Num 12 3"/>
    <w:rsid w:val="00175BFE"/>
    <w:rPr>
      <w:rFonts w:eastAsia="Times New Roman"/>
    </w:rPr>
  </w:style>
  <w:style w:type="character" w:customStyle="1" w:styleId="RTFNum124">
    <w:name w:val="RTF_Num 12 4"/>
    <w:rsid w:val="00175BFE"/>
    <w:rPr>
      <w:rFonts w:eastAsia="Times New Roman"/>
    </w:rPr>
  </w:style>
  <w:style w:type="character" w:customStyle="1" w:styleId="RTFNum125">
    <w:name w:val="RTF_Num 12 5"/>
    <w:rsid w:val="00175BFE"/>
    <w:rPr>
      <w:rFonts w:eastAsia="Times New Roman"/>
    </w:rPr>
  </w:style>
  <w:style w:type="character" w:customStyle="1" w:styleId="RTFNum126">
    <w:name w:val="RTF_Num 12 6"/>
    <w:rsid w:val="00175BFE"/>
    <w:rPr>
      <w:rFonts w:eastAsia="Times New Roman"/>
    </w:rPr>
  </w:style>
  <w:style w:type="character" w:customStyle="1" w:styleId="RTFNum127">
    <w:name w:val="RTF_Num 12 7"/>
    <w:rsid w:val="00175BFE"/>
    <w:rPr>
      <w:rFonts w:eastAsia="Times New Roman"/>
    </w:rPr>
  </w:style>
  <w:style w:type="character" w:customStyle="1" w:styleId="RTFNum128">
    <w:name w:val="RTF_Num 12 8"/>
    <w:rsid w:val="00175BFE"/>
    <w:rPr>
      <w:rFonts w:eastAsia="Times New Roman"/>
    </w:rPr>
  </w:style>
  <w:style w:type="character" w:customStyle="1" w:styleId="RTFNum129">
    <w:name w:val="RTF_Num 12 9"/>
    <w:rsid w:val="00175BFE"/>
    <w:rPr>
      <w:rFonts w:eastAsia="Times New Roman"/>
    </w:rPr>
  </w:style>
  <w:style w:type="character" w:customStyle="1" w:styleId="RTFNum131">
    <w:name w:val="RTF_Num 13 1"/>
    <w:rsid w:val="00175BFE"/>
    <w:rPr>
      <w:rFonts w:ascii="Times New Roman" w:eastAsia="Times New Roman" w:hAnsi="Times New Roman" w:cs="Times New Roman"/>
      <w:b w:val="0"/>
      <w:bCs w:val="0"/>
      <w:i w:val="0"/>
      <w:iCs w:val="0"/>
      <w:color w:val="auto"/>
      <w:sz w:val="28"/>
    </w:rPr>
  </w:style>
  <w:style w:type="character" w:customStyle="1" w:styleId="RTFNum132">
    <w:name w:val="RTF_Num 13 2"/>
    <w:rsid w:val="00175BFE"/>
    <w:rPr>
      <w:rFonts w:eastAsia="Times New Roman"/>
    </w:rPr>
  </w:style>
  <w:style w:type="character" w:customStyle="1" w:styleId="RTFNum133">
    <w:name w:val="RTF_Num 13 3"/>
    <w:rsid w:val="00175BFE"/>
    <w:rPr>
      <w:rFonts w:eastAsia="Times New Roman"/>
    </w:rPr>
  </w:style>
  <w:style w:type="character" w:customStyle="1" w:styleId="RTFNum134">
    <w:name w:val="RTF_Num 13 4"/>
    <w:rsid w:val="00175BFE"/>
    <w:rPr>
      <w:rFonts w:eastAsia="Times New Roman"/>
    </w:rPr>
  </w:style>
  <w:style w:type="character" w:customStyle="1" w:styleId="RTFNum135">
    <w:name w:val="RTF_Num 13 5"/>
    <w:rsid w:val="00175BFE"/>
    <w:rPr>
      <w:rFonts w:eastAsia="Times New Roman"/>
    </w:rPr>
  </w:style>
  <w:style w:type="character" w:customStyle="1" w:styleId="RTFNum136">
    <w:name w:val="RTF_Num 13 6"/>
    <w:rsid w:val="00175BFE"/>
    <w:rPr>
      <w:rFonts w:eastAsia="Times New Roman"/>
    </w:rPr>
  </w:style>
  <w:style w:type="character" w:customStyle="1" w:styleId="RTFNum137">
    <w:name w:val="RTF_Num 13 7"/>
    <w:rsid w:val="00175BFE"/>
    <w:rPr>
      <w:rFonts w:eastAsia="Times New Roman"/>
    </w:rPr>
  </w:style>
  <w:style w:type="character" w:customStyle="1" w:styleId="RTFNum138">
    <w:name w:val="RTF_Num 13 8"/>
    <w:rsid w:val="00175BFE"/>
    <w:rPr>
      <w:rFonts w:eastAsia="Times New Roman"/>
    </w:rPr>
  </w:style>
  <w:style w:type="character" w:customStyle="1" w:styleId="RTFNum139">
    <w:name w:val="RTF_Num 13 9"/>
    <w:rsid w:val="00175BFE"/>
    <w:rPr>
      <w:rFonts w:eastAsia="Times New Roman"/>
    </w:rPr>
  </w:style>
  <w:style w:type="character" w:customStyle="1" w:styleId="RTFNum141">
    <w:name w:val="RTF_Num 14 1"/>
    <w:rsid w:val="00175BFE"/>
    <w:rPr>
      <w:rFonts w:ascii="Times New Roman" w:eastAsia="Times New Roman" w:hAnsi="Times New Roman" w:cs="Times New Roman"/>
      <w:b w:val="0"/>
      <w:bCs w:val="0"/>
      <w:i w:val="0"/>
      <w:iCs w:val="0"/>
      <w:color w:val="auto"/>
      <w:sz w:val="28"/>
    </w:rPr>
  </w:style>
  <w:style w:type="character" w:customStyle="1" w:styleId="RTFNum142">
    <w:name w:val="RTF_Num 14 2"/>
    <w:rsid w:val="00175BFE"/>
    <w:rPr>
      <w:rFonts w:eastAsia="Times New Roman"/>
    </w:rPr>
  </w:style>
  <w:style w:type="character" w:customStyle="1" w:styleId="RTFNum143">
    <w:name w:val="RTF_Num 14 3"/>
    <w:rsid w:val="00175BFE"/>
    <w:rPr>
      <w:rFonts w:eastAsia="Times New Roman"/>
    </w:rPr>
  </w:style>
  <w:style w:type="character" w:customStyle="1" w:styleId="RTFNum144">
    <w:name w:val="RTF_Num 14 4"/>
    <w:rsid w:val="00175BFE"/>
    <w:rPr>
      <w:rFonts w:eastAsia="Times New Roman"/>
    </w:rPr>
  </w:style>
  <w:style w:type="character" w:customStyle="1" w:styleId="RTFNum145">
    <w:name w:val="RTF_Num 14 5"/>
    <w:rsid w:val="00175BFE"/>
    <w:rPr>
      <w:rFonts w:eastAsia="Times New Roman"/>
    </w:rPr>
  </w:style>
  <w:style w:type="character" w:customStyle="1" w:styleId="RTFNum146">
    <w:name w:val="RTF_Num 14 6"/>
    <w:rsid w:val="00175BFE"/>
    <w:rPr>
      <w:rFonts w:eastAsia="Times New Roman"/>
    </w:rPr>
  </w:style>
  <w:style w:type="character" w:customStyle="1" w:styleId="RTFNum147">
    <w:name w:val="RTF_Num 14 7"/>
    <w:rsid w:val="00175BFE"/>
    <w:rPr>
      <w:rFonts w:eastAsia="Times New Roman"/>
    </w:rPr>
  </w:style>
  <w:style w:type="character" w:customStyle="1" w:styleId="RTFNum148">
    <w:name w:val="RTF_Num 14 8"/>
    <w:rsid w:val="00175BFE"/>
    <w:rPr>
      <w:rFonts w:eastAsia="Times New Roman"/>
    </w:rPr>
  </w:style>
  <w:style w:type="character" w:customStyle="1" w:styleId="RTFNum149">
    <w:name w:val="RTF_Num 14 9"/>
    <w:rsid w:val="00175BFE"/>
    <w:rPr>
      <w:rFonts w:eastAsia="Times New Roman"/>
    </w:rPr>
  </w:style>
  <w:style w:type="character" w:customStyle="1" w:styleId="RTFNum151">
    <w:name w:val="RTF_Num 15 1"/>
    <w:rsid w:val="00175BFE"/>
    <w:rPr>
      <w:rFonts w:ascii="Times New Roman" w:eastAsia="Times New Roman" w:hAnsi="Times New Roman" w:cs="Times New Roman"/>
      <w:b w:val="0"/>
      <w:bCs w:val="0"/>
      <w:i w:val="0"/>
      <w:iCs w:val="0"/>
      <w:color w:val="auto"/>
      <w:sz w:val="28"/>
    </w:rPr>
  </w:style>
  <w:style w:type="character" w:customStyle="1" w:styleId="RTFNum152">
    <w:name w:val="RTF_Num 15 2"/>
    <w:rsid w:val="00175BFE"/>
    <w:rPr>
      <w:rFonts w:eastAsia="Times New Roman"/>
    </w:rPr>
  </w:style>
  <w:style w:type="character" w:customStyle="1" w:styleId="RTFNum153">
    <w:name w:val="RTF_Num 15 3"/>
    <w:rsid w:val="00175BFE"/>
    <w:rPr>
      <w:rFonts w:eastAsia="Times New Roman"/>
    </w:rPr>
  </w:style>
  <w:style w:type="character" w:customStyle="1" w:styleId="RTFNum154">
    <w:name w:val="RTF_Num 15 4"/>
    <w:rsid w:val="00175BFE"/>
    <w:rPr>
      <w:rFonts w:eastAsia="Times New Roman"/>
    </w:rPr>
  </w:style>
  <w:style w:type="character" w:customStyle="1" w:styleId="RTFNum155">
    <w:name w:val="RTF_Num 15 5"/>
    <w:rsid w:val="00175BFE"/>
    <w:rPr>
      <w:rFonts w:eastAsia="Times New Roman"/>
    </w:rPr>
  </w:style>
  <w:style w:type="character" w:customStyle="1" w:styleId="RTFNum156">
    <w:name w:val="RTF_Num 15 6"/>
    <w:rsid w:val="00175BFE"/>
    <w:rPr>
      <w:rFonts w:eastAsia="Times New Roman"/>
    </w:rPr>
  </w:style>
  <w:style w:type="character" w:customStyle="1" w:styleId="RTFNum157">
    <w:name w:val="RTF_Num 15 7"/>
    <w:rsid w:val="00175BFE"/>
    <w:rPr>
      <w:rFonts w:eastAsia="Times New Roman"/>
    </w:rPr>
  </w:style>
  <w:style w:type="character" w:customStyle="1" w:styleId="RTFNum158">
    <w:name w:val="RTF_Num 15 8"/>
    <w:rsid w:val="00175BFE"/>
    <w:rPr>
      <w:rFonts w:eastAsia="Times New Roman"/>
    </w:rPr>
  </w:style>
  <w:style w:type="character" w:customStyle="1" w:styleId="RTFNum159">
    <w:name w:val="RTF_Num 15 9"/>
    <w:rsid w:val="00175BFE"/>
    <w:rPr>
      <w:rFonts w:eastAsia="Times New Roman"/>
    </w:rPr>
  </w:style>
  <w:style w:type="character" w:customStyle="1" w:styleId="RTFNum161">
    <w:name w:val="RTF_Num 16 1"/>
    <w:rsid w:val="00175BFE"/>
    <w:rPr>
      <w:rFonts w:eastAsia="Times New Roman CYR"/>
      <w:b w:val="0"/>
      <w:bCs w:val="0"/>
    </w:rPr>
  </w:style>
  <w:style w:type="character" w:customStyle="1" w:styleId="RTFNum162">
    <w:name w:val="RTF_Num 16 2"/>
    <w:rsid w:val="00175BFE"/>
    <w:rPr>
      <w:rFonts w:eastAsia="Times New Roman"/>
    </w:rPr>
  </w:style>
  <w:style w:type="character" w:customStyle="1" w:styleId="RTFNum163">
    <w:name w:val="RTF_Num 16 3"/>
    <w:rsid w:val="00175BFE"/>
    <w:rPr>
      <w:rFonts w:eastAsia="Times New Roman"/>
      <w:b w:val="0"/>
      <w:bCs w:val="0"/>
    </w:rPr>
  </w:style>
  <w:style w:type="character" w:customStyle="1" w:styleId="RTFNum164">
    <w:name w:val="RTF_Num 16 4"/>
    <w:rsid w:val="00175BFE"/>
    <w:rPr>
      <w:rFonts w:eastAsia="Times New Roman"/>
    </w:rPr>
  </w:style>
  <w:style w:type="character" w:customStyle="1" w:styleId="RTFNum165">
    <w:name w:val="RTF_Num 16 5"/>
    <w:rsid w:val="00175BFE"/>
    <w:rPr>
      <w:rFonts w:eastAsia="Times New Roman"/>
    </w:rPr>
  </w:style>
  <w:style w:type="character" w:customStyle="1" w:styleId="RTFNum166">
    <w:name w:val="RTF_Num 16 6"/>
    <w:rsid w:val="00175BFE"/>
    <w:rPr>
      <w:rFonts w:eastAsia="Times New Roman"/>
    </w:rPr>
  </w:style>
  <w:style w:type="character" w:customStyle="1" w:styleId="RTFNum167">
    <w:name w:val="RTF_Num 16 7"/>
    <w:rsid w:val="00175BFE"/>
    <w:rPr>
      <w:rFonts w:eastAsia="Times New Roman"/>
    </w:rPr>
  </w:style>
  <w:style w:type="character" w:customStyle="1" w:styleId="RTFNum168">
    <w:name w:val="RTF_Num 16 8"/>
    <w:rsid w:val="00175BFE"/>
    <w:rPr>
      <w:rFonts w:eastAsia="Times New Roman"/>
    </w:rPr>
  </w:style>
  <w:style w:type="character" w:customStyle="1" w:styleId="RTFNum169">
    <w:name w:val="RTF_Num 16 9"/>
    <w:rsid w:val="00175BFE"/>
    <w:rPr>
      <w:rFonts w:eastAsia="Times New Roman"/>
    </w:rPr>
  </w:style>
  <w:style w:type="character" w:customStyle="1" w:styleId="RTFNum171">
    <w:name w:val="RTF_Num 17 1"/>
    <w:rsid w:val="00175BFE"/>
    <w:rPr>
      <w:rFonts w:eastAsia="Times New Roman"/>
      <w:b w:val="0"/>
      <w:bCs w:val="0"/>
      <w:i w:val="0"/>
      <w:iCs w:val="0"/>
      <w:color w:val="auto"/>
    </w:rPr>
  </w:style>
  <w:style w:type="character" w:customStyle="1" w:styleId="RTFNum172">
    <w:name w:val="RTF_Num 17 2"/>
    <w:rsid w:val="00175BFE"/>
    <w:rPr>
      <w:rFonts w:eastAsia="Times New Roman"/>
    </w:rPr>
  </w:style>
  <w:style w:type="character" w:customStyle="1" w:styleId="RTFNum173">
    <w:name w:val="RTF_Num 17 3"/>
    <w:rsid w:val="00175BFE"/>
    <w:rPr>
      <w:rFonts w:eastAsia="Times New Roman"/>
    </w:rPr>
  </w:style>
  <w:style w:type="character" w:customStyle="1" w:styleId="RTFNum174">
    <w:name w:val="RTF_Num 17 4"/>
    <w:rsid w:val="00175BFE"/>
    <w:rPr>
      <w:rFonts w:eastAsia="Times New Roman"/>
    </w:rPr>
  </w:style>
  <w:style w:type="character" w:customStyle="1" w:styleId="RTFNum175">
    <w:name w:val="RTF_Num 17 5"/>
    <w:rsid w:val="00175BFE"/>
    <w:rPr>
      <w:rFonts w:eastAsia="Times New Roman"/>
    </w:rPr>
  </w:style>
  <w:style w:type="character" w:customStyle="1" w:styleId="RTFNum176">
    <w:name w:val="RTF_Num 17 6"/>
    <w:rsid w:val="00175BFE"/>
    <w:rPr>
      <w:rFonts w:eastAsia="Times New Roman"/>
    </w:rPr>
  </w:style>
  <w:style w:type="character" w:customStyle="1" w:styleId="RTFNum177">
    <w:name w:val="RTF_Num 17 7"/>
    <w:rsid w:val="00175BFE"/>
    <w:rPr>
      <w:rFonts w:eastAsia="Times New Roman"/>
    </w:rPr>
  </w:style>
  <w:style w:type="character" w:customStyle="1" w:styleId="RTFNum178">
    <w:name w:val="RTF_Num 17 8"/>
    <w:rsid w:val="00175BFE"/>
    <w:rPr>
      <w:rFonts w:eastAsia="Times New Roman"/>
    </w:rPr>
  </w:style>
  <w:style w:type="character" w:customStyle="1" w:styleId="RTFNum179">
    <w:name w:val="RTF_Num 17 9"/>
    <w:rsid w:val="00175BFE"/>
    <w:rPr>
      <w:rFonts w:eastAsia="Times New Roman"/>
    </w:rPr>
  </w:style>
  <w:style w:type="character" w:customStyle="1" w:styleId="RTFNum181">
    <w:name w:val="RTF_Num 18 1"/>
    <w:rsid w:val="00175BFE"/>
    <w:rPr>
      <w:rFonts w:eastAsia="Times New Roman"/>
    </w:rPr>
  </w:style>
  <w:style w:type="character" w:customStyle="1" w:styleId="RTFNum182">
    <w:name w:val="RTF_Num 18 2"/>
    <w:rsid w:val="00175BFE"/>
    <w:rPr>
      <w:rFonts w:eastAsia="Times New Roman"/>
    </w:rPr>
  </w:style>
  <w:style w:type="character" w:customStyle="1" w:styleId="RTFNum183">
    <w:name w:val="RTF_Num 18 3"/>
    <w:rsid w:val="00175BFE"/>
    <w:rPr>
      <w:rFonts w:eastAsia="Times New Roman"/>
    </w:rPr>
  </w:style>
  <w:style w:type="character" w:customStyle="1" w:styleId="RTFNum184">
    <w:name w:val="RTF_Num 18 4"/>
    <w:rsid w:val="00175BFE"/>
    <w:rPr>
      <w:rFonts w:eastAsia="Times New Roman"/>
    </w:rPr>
  </w:style>
  <w:style w:type="character" w:customStyle="1" w:styleId="RTFNum185">
    <w:name w:val="RTF_Num 18 5"/>
    <w:rsid w:val="00175BFE"/>
    <w:rPr>
      <w:rFonts w:eastAsia="Times New Roman"/>
    </w:rPr>
  </w:style>
  <w:style w:type="character" w:customStyle="1" w:styleId="RTFNum186">
    <w:name w:val="RTF_Num 18 6"/>
    <w:rsid w:val="00175BFE"/>
    <w:rPr>
      <w:rFonts w:eastAsia="Times New Roman"/>
    </w:rPr>
  </w:style>
  <w:style w:type="character" w:customStyle="1" w:styleId="RTFNum187">
    <w:name w:val="RTF_Num 18 7"/>
    <w:rsid w:val="00175BFE"/>
    <w:rPr>
      <w:rFonts w:eastAsia="Times New Roman"/>
    </w:rPr>
  </w:style>
  <w:style w:type="character" w:customStyle="1" w:styleId="RTFNum188">
    <w:name w:val="RTF_Num 18 8"/>
    <w:rsid w:val="00175BFE"/>
    <w:rPr>
      <w:rFonts w:eastAsia="Times New Roman"/>
    </w:rPr>
  </w:style>
  <w:style w:type="character" w:customStyle="1" w:styleId="RTFNum189">
    <w:name w:val="RTF_Num 18 9"/>
    <w:rsid w:val="00175BFE"/>
    <w:rPr>
      <w:rFonts w:eastAsia="Times New Roman"/>
    </w:rPr>
  </w:style>
  <w:style w:type="character" w:customStyle="1" w:styleId="1b">
    <w:name w:val="Основной шрифт абзаца1"/>
    <w:rsid w:val="00175BFE"/>
  </w:style>
  <w:style w:type="character" w:customStyle="1" w:styleId="1c">
    <w:name w:val="Знак примечания1"/>
    <w:rsid w:val="00175BFE"/>
    <w:rPr>
      <w:rFonts w:eastAsia="Times New Roman"/>
    </w:rPr>
  </w:style>
  <w:style w:type="character" w:customStyle="1" w:styleId="afff3">
    <w:name w:val="????? ?????/???? ????"/>
    <w:rsid w:val="00175BFE"/>
    <w:rPr>
      <w:rFonts w:eastAsia="Times New Roman" w:cs="Times New Roman"/>
    </w:rPr>
  </w:style>
  <w:style w:type="character" w:customStyle="1" w:styleId="afff4">
    <w:name w:val="???? ?????/???? ????"/>
    <w:rsid w:val="00175BFE"/>
    <w:rPr>
      <w:rFonts w:eastAsia="Times New Roman" w:cs="Times New Roman"/>
      <w:b/>
      <w:bCs/>
    </w:rPr>
  </w:style>
  <w:style w:type="character" w:customStyle="1" w:styleId="afff5">
    <w:name w:val="??????? ?????????? ????"/>
    <w:rsid w:val="00175BFE"/>
    <w:rPr>
      <w:rFonts w:eastAsia="Times New Roman"/>
    </w:rPr>
  </w:style>
  <w:style w:type="character" w:customStyle="1" w:styleId="afff6">
    <w:name w:val="?????? ?????????? ????"/>
    <w:rsid w:val="00175BFE"/>
    <w:rPr>
      <w:rFonts w:eastAsia="Times New Roman"/>
    </w:rPr>
  </w:style>
  <w:style w:type="character" w:customStyle="1" w:styleId="u">
    <w:name w:val="u"/>
    <w:rsid w:val="00175BFE"/>
    <w:rPr>
      <w:rFonts w:eastAsia="Times New Roman"/>
    </w:rPr>
  </w:style>
  <w:style w:type="paragraph" w:customStyle="1" w:styleId="Heading">
    <w:name w:val="Heading"/>
    <w:basedOn w:val="a"/>
    <w:next w:val="a4"/>
    <w:rsid w:val="00175BFE"/>
    <w:pPr>
      <w:keepNext/>
      <w:widowControl w:val="0"/>
      <w:suppressAutoHyphens/>
      <w:spacing w:before="240" w:after="120" w:line="276" w:lineRule="auto"/>
    </w:pPr>
    <w:rPr>
      <w:rFonts w:ascii="Arial" w:eastAsia="Mangal" w:hAnsi="Arial" w:cs="Arial Unicode MS"/>
      <w:kern w:val="1"/>
      <w:sz w:val="28"/>
      <w:lang w:eastAsia="hi-IN" w:bidi="hi-IN"/>
    </w:rPr>
  </w:style>
  <w:style w:type="paragraph" w:customStyle="1" w:styleId="1d">
    <w:name w:val="Название объекта1"/>
    <w:basedOn w:val="a"/>
    <w:rsid w:val="00175BFE"/>
    <w:pPr>
      <w:widowControl w:val="0"/>
      <w:suppressAutoHyphens/>
      <w:spacing w:before="120" w:after="120" w:line="276" w:lineRule="auto"/>
    </w:pPr>
    <w:rPr>
      <w:rFonts w:ascii="Calibri" w:eastAsia="Mangal" w:hAnsi="Calibri"/>
      <w:i/>
      <w:iCs/>
      <w:kern w:val="1"/>
      <w:lang w:eastAsia="hi-IN" w:bidi="hi-IN"/>
    </w:rPr>
  </w:style>
  <w:style w:type="paragraph" w:customStyle="1" w:styleId="Index">
    <w:name w:val="Index"/>
    <w:basedOn w:val="a"/>
    <w:rsid w:val="00175BFE"/>
    <w:pPr>
      <w:widowControl w:val="0"/>
      <w:suppressAutoHyphens/>
      <w:spacing w:after="200" w:line="276" w:lineRule="auto"/>
    </w:pPr>
    <w:rPr>
      <w:rFonts w:ascii="Calibri" w:eastAsia="Mangal" w:hAnsi="Calibri"/>
      <w:kern w:val="1"/>
      <w:sz w:val="22"/>
      <w:lang w:eastAsia="hi-IN" w:bidi="hi-IN"/>
    </w:rPr>
  </w:style>
  <w:style w:type="paragraph" w:customStyle="1" w:styleId="111">
    <w:name w:val="Заголовок 11"/>
    <w:basedOn w:val="a"/>
    <w:rsid w:val="00175BFE"/>
    <w:pPr>
      <w:widowControl w:val="0"/>
      <w:suppressAutoHyphens/>
      <w:spacing w:before="100" w:after="100" w:line="200" w:lineRule="atLeast"/>
      <w:ind w:left="1729" w:hanging="1020"/>
      <w:outlineLvl w:val="0"/>
    </w:pPr>
    <w:rPr>
      <w:rFonts w:ascii="Tahoma" w:eastAsia="Tahoma" w:hAnsi="Tahoma"/>
      <w:kern w:val="1"/>
      <w:sz w:val="20"/>
      <w:lang w:val="en-US" w:eastAsia="hi-IN" w:bidi="hi-IN"/>
    </w:rPr>
  </w:style>
  <w:style w:type="paragraph" w:customStyle="1" w:styleId="3b">
    <w:name w:val="Абзац списка3"/>
    <w:basedOn w:val="a"/>
    <w:rsid w:val="00175BFE"/>
    <w:pPr>
      <w:widowControl w:val="0"/>
      <w:suppressAutoHyphens/>
      <w:spacing w:after="200" w:line="276" w:lineRule="auto"/>
      <w:ind w:left="720"/>
    </w:pPr>
    <w:rPr>
      <w:rFonts w:ascii="Calibri" w:eastAsia="Calibri" w:hAnsi="Calibri"/>
      <w:kern w:val="1"/>
      <w:sz w:val="22"/>
      <w:lang w:eastAsia="hi-IN" w:bidi="hi-IN"/>
    </w:rPr>
  </w:style>
  <w:style w:type="paragraph" w:customStyle="1" w:styleId="1e">
    <w:name w:val="Текст примечания1"/>
    <w:basedOn w:val="a"/>
    <w:rsid w:val="00175BFE"/>
    <w:pPr>
      <w:widowControl w:val="0"/>
      <w:suppressAutoHyphens/>
      <w:spacing w:after="200" w:line="200" w:lineRule="atLeast"/>
    </w:pPr>
    <w:rPr>
      <w:rFonts w:ascii="Calibri" w:eastAsia="Calibri" w:hAnsi="Calibri"/>
      <w:kern w:val="1"/>
      <w:sz w:val="20"/>
      <w:lang w:eastAsia="hi-IN" w:bidi="hi-IN"/>
    </w:rPr>
  </w:style>
  <w:style w:type="paragraph" w:customStyle="1" w:styleId="1f">
    <w:name w:val="Тема примечания1"/>
    <w:basedOn w:val="1e"/>
    <w:next w:val="1e"/>
    <w:rsid w:val="00175BFE"/>
    <w:rPr>
      <w:b/>
      <w:bCs/>
    </w:rPr>
  </w:style>
  <w:style w:type="paragraph" w:customStyle="1" w:styleId="1f0">
    <w:name w:val="Текст выноски1"/>
    <w:basedOn w:val="a"/>
    <w:rsid w:val="00175BFE"/>
    <w:pPr>
      <w:widowControl w:val="0"/>
      <w:suppressAutoHyphens/>
      <w:spacing w:line="200" w:lineRule="atLeast"/>
    </w:pPr>
    <w:rPr>
      <w:rFonts w:ascii="Tahoma" w:eastAsia="Tahoma" w:hAnsi="Tahoma"/>
      <w:kern w:val="1"/>
      <w:sz w:val="16"/>
      <w:lang w:eastAsia="hi-IN" w:bidi="hi-IN"/>
    </w:rPr>
  </w:style>
  <w:style w:type="paragraph" w:customStyle="1" w:styleId="1f1">
    <w:name w:val="Верхний колонтитул1"/>
    <w:basedOn w:val="a"/>
    <w:rsid w:val="00175BFE"/>
    <w:pPr>
      <w:widowControl w:val="0"/>
      <w:tabs>
        <w:tab w:val="center" w:pos="4677"/>
        <w:tab w:val="right" w:pos="9355"/>
      </w:tabs>
      <w:suppressAutoHyphens/>
      <w:spacing w:line="200" w:lineRule="atLeast"/>
    </w:pPr>
    <w:rPr>
      <w:rFonts w:ascii="Calibri" w:eastAsia="Calibri" w:hAnsi="Calibri"/>
      <w:kern w:val="1"/>
      <w:sz w:val="22"/>
      <w:lang w:eastAsia="hi-IN" w:bidi="hi-IN"/>
    </w:rPr>
  </w:style>
  <w:style w:type="paragraph" w:customStyle="1" w:styleId="1f2">
    <w:name w:val="Нижний колонтитул1"/>
    <w:basedOn w:val="a"/>
    <w:rsid w:val="00175BFE"/>
    <w:pPr>
      <w:widowControl w:val="0"/>
      <w:tabs>
        <w:tab w:val="center" w:pos="4677"/>
        <w:tab w:val="right" w:pos="9355"/>
      </w:tabs>
      <w:suppressAutoHyphens/>
      <w:spacing w:line="200" w:lineRule="atLeast"/>
    </w:pPr>
    <w:rPr>
      <w:rFonts w:ascii="Calibri" w:eastAsia="Calibri" w:hAnsi="Calibri"/>
      <w:kern w:val="1"/>
      <w:sz w:val="22"/>
      <w:lang w:eastAsia="hi-IN" w:bidi="hi-IN"/>
    </w:rPr>
  </w:style>
  <w:style w:type="paragraph" w:customStyle="1" w:styleId="TableContents">
    <w:name w:val="Table Contents"/>
    <w:basedOn w:val="a"/>
    <w:rsid w:val="00175BFE"/>
    <w:pPr>
      <w:widowControl w:val="0"/>
      <w:suppressAutoHyphens/>
      <w:spacing w:after="200" w:line="276" w:lineRule="auto"/>
    </w:pPr>
    <w:rPr>
      <w:rFonts w:ascii="Calibri" w:eastAsia="Calibri" w:hAnsi="Calibri"/>
      <w:kern w:val="1"/>
      <w:sz w:val="22"/>
      <w:lang w:eastAsia="hi-IN" w:bidi="hi-IN"/>
    </w:rPr>
  </w:style>
  <w:style w:type="paragraph" w:customStyle="1" w:styleId="TableHeading">
    <w:name w:val="Table Heading"/>
    <w:basedOn w:val="TableContents"/>
    <w:rsid w:val="00175BFE"/>
    <w:pPr>
      <w:jc w:val="center"/>
    </w:pPr>
    <w:rPr>
      <w:b/>
      <w:bCs/>
    </w:rPr>
  </w:style>
  <w:style w:type="paragraph" w:customStyle="1" w:styleId="1f3">
    <w:name w:val="Знак Знак Знак1 Знак Знак Знак Знак"/>
    <w:basedOn w:val="a"/>
    <w:rsid w:val="000D4F3F"/>
    <w:pPr>
      <w:spacing w:before="100" w:beforeAutospacing="1" w:after="100" w:afterAutospacing="1"/>
    </w:pPr>
    <w:rPr>
      <w:rFonts w:ascii="Tahoma" w:hAnsi="Tahoma"/>
      <w:sz w:val="20"/>
      <w:szCs w:val="20"/>
      <w:lang w:val="en-US" w:eastAsia="en-US"/>
    </w:rPr>
  </w:style>
  <w:style w:type="character" w:customStyle="1" w:styleId="1f4">
    <w:name w:val="Текст выноски Знак1"/>
    <w:basedOn w:val="a0"/>
    <w:uiPriority w:val="99"/>
    <w:semiHidden/>
    <w:rsid w:val="000B2914"/>
    <w:rPr>
      <w:rFonts w:ascii="Tahoma" w:eastAsia="Times New Roman" w:hAnsi="Tahoma" w:cs="Tahoma"/>
      <w:sz w:val="16"/>
      <w:szCs w:val="16"/>
    </w:rPr>
  </w:style>
  <w:style w:type="character" w:customStyle="1" w:styleId="apple-style-span">
    <w:name w:val="apple-style-span"/>
    <w:rsid w:val="000B2914"/>
  </w:style>
  <w:style w:type="table" w:customStyle="1" w:styleId="1f5">
    <w:name w:val="Сетка таблицы1"/>
    <w:basedOn w:val="a1"/>
    <w:uiPriority w:val="59"/>
    <w:rsid w:val="003A3D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0"/>
    <w:link w:val="7"/>
    <w:rsid w:val="0093068F"/>
    <w:rPr>
      <w:rFonts w:ascii="Calibri" w:eastAsia="Times New Roman" w:hAnsi="Calibri" w:cs="Times New Roman"/>
      <w:sz w:val="24"/>
      <w:szCs w:val="24"/>
      <w:lang w:val="en-US"/>
    </w:rPr>
  </w:style>
  <w:style w:type="character" w:customStyle="1" w:styleId="80">
    <w:name w:val="Заголовок 8 Знак"/>
    <w:basedOn w:val="a0"/>
    <w:link w:val="8"/>
    <w:rsid w:val="0093068F"/>
    <w:rPr>
      <w:rFonts w:ascii="Calibri" w:eastAsia="Times New Roman" w:hAnsi="Calibri" w:cs="Times New Roman"/>
      <w:i/>
      <w:iCs/>
      <w:sz w:val="24"/>
      <w:szCs w:val="24"/>
      <w:lang w:val="en-US"/>
    </w:rPr>
  </w:style>
  <w:style w:type="character" w:customStyle="1" w:styleId="90">
    <w:name w:val="Заголовок 9 Знак"/>
    <w:basedOn w:val="a0"/>
    <w:link w:val="9"/>
    <w:rsid w:val="0093068F"/>
    <w:rPr>
      <w:rFonts w:ascii="Cambria" w:eastAsia="Times New Roman" w:hAnsi="Cambria" w:cs="Times New Roman"/>
      <w:lang w:val="en-US"/>
    </w:rPr>
  </w:style>
  <w:style w:type="paragraph" w:styleId="3c">
    <w:name w:val="Body Text 3"/>
    <w:aliases w:val="Основной текст 3 Знак Знак Знак Знак Знак"/>
    <w:basedOn w:val="a"/>
    <w:link w:val="310"/>
    <w:rsid w:val="0093068F"/>
    <w:pPr>
      <w:spacing w:after="120"/>
    </w:pPr>
    <w:rPr>
      <w:sz w:val="16"/>
      <w:szCs w:val="16"/>
    </w:rPr>
  </w:style>
  <w:style w:type="character" w:customStyle="1" w:styleId="3d">
    <w:name w:val="Основной текст 3 Знак"/>
    <w:basedOn w:val="a0"/>
    <w:uiPriority w:val="99"/>
    <w:semiHidden/>
    <w:rsid w:val="0093068F"/>
    <w:rPr>
      <w:rFonts w:ascii="Times New Roman" w:eastAsia="Times New Roman" w:hAnsi="Times New Roman" w:cs="Times New Roman"/>
      <w:sz w:val="16"/>
      <w:szCs w:val="16"/>
      <w:lang w:eastAsia="ru-RU"/>
    </w:rPr>
  </w:style>
  <w:style w:type="character" w:customStyle="1" w:styleId="310">
    <w:name w:val="Основной текст 3 Знак1"/>
    <w:aliases w:val="Основной текст 3 Знак Знак Знак Знак Знак Знак"/>
    <w:link w:val="3c"/>
    <w:locked/>
    <w:rsid w:val="0093068F"/>
    <w:rPr>
      <w:rFonts w:ascii="Times New Roman" w:eastAsia="Times New Roman" w:hAnsi="Times New Roman" w:cs="Times New Roman"/>
      <w:sz w:val="16"/>
      <w:szCs w:val="16"/>
      <w:lang w:eastAsia="ru-RU"/>
    </w:rPr>
  </w:style>
  <w:style w:type="paragraph" w:customStyle="1" w:styleId="1f6">
    <w:name w:val="Без интервала1"/>
    <w:aliases w:val="письмо"/>
    <w:qFormat/>
    <w:rsid w:val="0093068F"/>
    <w:pPr>
      <w:spacing w:after="0" w:line="240" w:lineRule="auto"/>
    </w:pPr>
    <w:rPr>
      <w:rFonts w:ascii="Times New Roman" w:eastAsia="Times New Roman" w:hAnsi="Times New Roman" w:cs="Times New Roman"/>
      <w:sz w:val="24"/>
      <w:szCs w:val="24"/>
      <w:lang w:eastAsia="ru-RU"/>
    </w:rPr>
  </w:style>
  <w:style w:type="paragraph" w:customStyle="1" w:styleId="2d">
    <w:name w:val="Без интервала2"/>
    <w:rsid w:val="0093068F"/>
    <w:pPr>
      <w:suppressAutoHyphens/>
      <w:spacing w:after="0" w:line="240" w:lineRule="auto"/>
    </w:pPr>
    <w:rPr>
      <w:rFonts w:ascii="Times New Roman" w:eastAsia="Calibri" w:hAnsi="Times New Roman" w:cs="Times New Roman"/>
      <w:sz w:val="24"/>
      <w:szCs w:val="24"/>
      <w:lang w:eastAsia="ar-SA"/>
    </w:rPr>
  </w:style>
  <w:style w:type="character" w:customStyle="1" w:styleId="blk">
    <w:name w:val="blk"/>
    <w:rsid w:val="0093068F"/>
    <w:rPr>
      <w:rFonts w:cs="Times New Roman"/>
    </w:rPr>
  </w:style>
  <w:style w:type="paragraph" w:customStyle="1" w:styleId="Bodytext1">
    <w:name w:val="Body text1"/>
    <w:basedOn w:val="a"/>
    <w:rsid w:val="00483369"/>
    <w:pPr>
      <w:shd w:val="clear" w:color="auto" w:fill="FFFFFF"/>
      <w:spacing w:before="660" w:after="60" w:line="240" w:lineRule="atLeast"/>
    </w:pPr>
    <w:rPr>
      <w:sz w:val="26"/>
      <w:szCs w:val="26"/>
    </w:rPr>
  </w:style>
  <w:style w:type="paragraph" w:customStyle="1" w:styleId="1f7">
    <w:name w:val=" Знак Знак Знак1 Знак Знак Знак Знак"/>
    <w:basedOn w:val="a"/>
    <w:rsid w:val="00057248"/>
    <w:pPr>
      <w:spacing w:before="100" w:beforeAutospacing="1" w:after="100" w:afterAutospacing="1"/>
    </w:pPr>
    <w:rPr>
      <w:rFonts w:ascii="Tahoma" w:hAnsi="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0"/>
    <w:lsdException w:name="toc 7" w:uiPriority="39"/>
    <w:lsdException w:name="toc 8" w:uiPriority="39"/>
    <w:lsdException w:name="toc 9" w:uiPriority="39"/>
    <w:lsdException w:name="index heading"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EA9"/>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
    <w:next w:val="a"/>
    <w:link w:val="10"/>
    <w:qFormat/>
    <w:rsid w:val="00052EA9"/>
    <w:pPr>
      <w:keepNext/>
      <w:tabs>
        <w:tab w:val="num" w:pos="0"/>
      </w:tabs>
      <w:suppressAutoHyphens/>
      <w:outlineLvl w:val="0"/>
    </w:pPr>
    <w:rPr>
      <w:sz w:val="40"/>
      <w:szCs w:val="20"/>
      <w:lang w:eastAsia="ar-SA"/>
    </w:rPr>
  </w:style>
  <w:style w:type="paragraph" w:styleId="20">
    <w:name w:val="heading 2"/>
    <w:basedOn w:val="a"/>
    <w:next w:val="a"/>
    <w:link w:val="21"/>
    <w:qFormat/>
    <w:rsid w:val="00052EA9"/>
    <w:pPr>
      <w:keepNext/>
      <w:tabs>
        <w:tab w:val="num" w:pos="0"/>
      </w:tabs>
      <w:suppressAutoHyphens/>
      <w:jc w:val="both"/>
      <w:outlineLvl w:val="1"/>
    </w:pPr>
    <w:rPr>
      <w:b/>
      <w:sz w:val="40"/>
      <w:lang w:eastAsia="ar-SA"/>
    </w:rPr>
  </w:style>
  <w:style w:type="paragraph" w:styleId="3">
    <w:name w:val="heading 3"/>
    <w:basedOn w:val="a"/>
    <w:next w:val="a"/>
    <w:link w:val="30"/>
    <w:unhideWhenUsed/>
    <w:qFormat/>
    <w:rsid w:val="005E6B00"/>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nhideWhenUsed/>
    <w:qFormat/>
    <w:rsid w:val="0006363D"/>
    <w:pPr>
      <w:keepNext/>
      <w:spacing w:before="240" w:after="60"/>
      <w:outlineLvl w:val="3"/>
    </w:pPr>
    <w:rPr>
      <w:rFonts w:ascii="Arial" w:hAnsi="Arial" w:cs="Arial"/>
      <w:color w:val="000000"/>
    </w:rPr>
  </w:style>
  <w:style w:type="paragraph" w:styleId="5">
    <w:name w:val="heading 5"/>
    <w:basedOn w:val="a"/>
    <w:next w:val="a"/>
    <w:link w:val="50"/>
    <w:unhideWhenUsed/>
    <w:qFormat/>
    <w:rsid w:val="0021523D"/>
    <w:pPr>
      <w:spacing w:before="240" w:after="60"/>
      <w:outlineLvl w:val="4"/>
    </w:pPr>
    <w:rPr>
      <w:rFonts w:ascii="Calibri" w:hAnsi="Calibri"/>
      <w:b/>
      <w:bCs/>
      <w:i/>
      <w:iCs/>
      <w:sz w:val="26"/>
      <w:szCs w:val="26"/>
    </w:rPr>
  </w:style>
  <w:style w:type="paragraph" w:styleId="6">
    <w:name w:val="heading 6"/>
    <w:basedOn w:val="a"/>
    <w:next w:val="a"/>
    <w:link w:val="60"/>
    <w:unhideWhenUsed/>
    <w:qFormat/>
    <w:rsid w:val="0006363D"/>
    <w:pPr>
      <w:spacing w:before="240" w:after="60"/>
      <w:outlineLvl w:val="5"/>
    </w:pPr>
    <w:rPr>
      <w:rFonts w:ascii="Arial" w:hAnsi="Arial" w:cs="Arial"/>
      <w:color w:val="000000"/>
      <w:sz w:val="16"/>
      <w:szCs w:val="16"/>
    </w:rPr>
  </w:style>
  <w:style w:type="paragraph" w:styleId="7">
    <w:name w:val="heading 7"/>
    <w:basedOn w:val="a"/>
    <w:next w:val="a"/>
    <w:link w:val="70"/>
    <w:qFormat/>
    <w:rsid w:val="0093068F"/>
    <w:pPr>
      <w:tabs>
        <w:tab w:val="num" w:pos="5040"/>
      </w:tabs>
      <w:spacing w:before="240" w:after="60"/>
      <w:ind w:left="5040" w:hanging="720"/>
      <w:outlineLvl w:val="6"/>
    </w:pPr>
    <w:rPr>
      <w:rFonts w:ascii="Calibri" w:hAnsi="Calibri"/>
      <w:lang w:val="en-US" w:eastAsia="en-US"/>
    </w:rPr>
  </w:style>
  <w:style w:type="paragraph" w:styleId="8">
    <w:name w:val="heading 8"/>
    <w:basedOn w:val="a"/>
    <w:next w:val="a"/>
    <w:link w:val="80"/>
    <w:qFormat/>
    <w:rsid w:val="0093068F"/>
    <w:pPr>
      <w:tabs>
        <w:tab w:val="num" w:pos="5760"/>
      </w:tabs>
      <w:spacing w:before="240" w:after="60"/>
      <w:ind w:left="5760" w:hanging="720"/>
      <w:outlineLvl w:val="7"/>
    </w:pPr>
    <w:rPr>
      <w:rFonts w:ascii="Calibri" w:hAnsi="Calibri"/>
      <w:i/>
      <w:iCs/>
      <w:lang w:val="en-US" w:eastAsia="en-US"/>
    </w:rPr>
  </w:style>
  <w:style w:type="paragraph" w:styleId="9">
    <w:name w:val="heading 9"/>
    <w:basedOn w:val="a"/>
    <w:next w:val="a"/>
    <w:link w:val="90"/>
    <w:qFormat/>
    <w:rsid w:val="0093068F"/>
    <w:pPr>
      <w:tabs>
        <w:tab w:val="num" w:pos="6480"/>
      </w:tabs>
      <w:spacing w:before="240" w:after="60"/>
      <w:ind w:left="6480" w:hanging="720"/>
      <w:outlineLvl w:val="8"/>
    </w:pPr>
    <w:rPr>
      <w:rFonts w:ascii="Cambria" w:hAnsi="Cambria"/>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H11 Знак1"/>
    <w:basedOn w:val="a0"/>
    <w:link w:val="1"/>
    <w:rsid w:val="00052EA9"/>
    <w:rPr>
      <w:rFonts w:ascii="Times New Roman" w:eastAsia="Times New Roman" w:hAnsi="Times New Roman" w:cs="Times New Roman"/>
      <w:sz w:val="40"/>
      <w:szCs w:val="20"/>
      <w:lang w:eastAsia="ar-SA"/>
    </w:rPr>
  </w:style>
  <w:style w:type="character" w:customStyle="1" w:styleId="21">
    <w:name w:val="Заголовок 2 Знак"/>
    <w:basedOn w:val="a0"/>
    <w:link w:val="20"/>
    <w:rsid w:val="00052EA9"/>
    <w:rPr>
      <w:rFonts w:ascii="Times New Roman" w:eastAsia="Times New Roman" w:hAnsi="Times New Roman" w:cs="Times New Roman"/>
      <w:b/>
      <w:sz w:val="40"/>
      <w:szCs w:val="24"/>
      <w:lang w:eastAsia="ar-SA"/>
    </w:rPr>
  </w:style>
  <w:style w:type="character" w:customStyle="1" w:styleId="30">
    <w:name w:val="Заголовок 3 Знак"/>
    <w:basedOn w:val="a0"/>
    <w:link w:val="3"/>
    <w:rsid w:val="005E6B00"/>
    <w:rPr>
      <w:rFonts w:asciiTheme="majorHAnsi" w:eastAsiaTheme="majorEastAsia" w:hAnsiTheme="majorHAnsi" w:cstheme="majorBidi"/>
      <w:color w:val="243F60" w:themeColor="accent1" w:themeShade="7F"/>
      <w:sz w:val="24"/>
      <w:szCs w:val="24"/>
      <w:lang w:eastAsia="ru-RU"/>
    </w:rPr>
  </w:style>
  <w:style w:type="character" w:customStyle="1" w:styleId="Absatz-Standardschriftart">
    <w:name w:val="Absatz-Standardschriftart"/>
    <w:rsid w:val="00052EA9"/>
  </w:style>
  <w:style w:type="character" w:customStyle="1" w:styleId="WW-Absatz-Standardschriftart">
    <w:name w:val="WW-Absatz-Standardschriftart"/>
    <w:rsid w:val="00052EA9"/>
  </w:style>
  <w:style w:type="character" w:customStyle="1" w:styleId="WW8Num1z0">
    <w:name w:val="WW8Num1z0"/>
    <w:rsid w:val="00052EA9"/>
    <w:rPr>
      <w:rFonts w:ascii="Symbol" w:hAnsi="Symbol"/>
    </w:rPr>
  </w:style>
  <w:style w:type="character" w:customStyle="1" w:styleId="WW8Num1z1">
    <w:name w:val="WW8Num1z1"/>
    <w:rsid w:val="00052EA9"/>
    <w:rPr>
      <w:rFonts w:ascii="Courier New" w:hAnsi="Courier New"/>
    </w:rPr>
  </w:style>
  <w:style w:type="character" w:customStyle="1" w:styleId="WW8Num1z2">
    <w:name w:val="WW8Num1z2"/>
    <w:rsid w:val="00052EA9"/>
    <w:rPr>
      <w:rFonts w:ascii="Wingdings" w:hAnsi="Wingdings"/>
    </w:rPr>
  </w:style>
  <w:style w:type="character" w:customStyle="1" w:styleId="WW8Num2z0">
    <w:name w:val="WW8Num2z0"/>
    <w:rsid w:val="00052EA9"/>
    <w:rPr>
      <w:rFonts w:ascii="Symbol" w:hAnsi="Symbol"/>
    </w:rPr>
  </w:style>
  <w:style w:type="character" w:customStyle="1" w:styleId="WW8Num2z1">
    <w:name w:val="WW8Num2z1"/>
    <w:rsid w:val="00052EA9"/>
    <w:rPr>
      <w:rFonts w:ascii="Courier New" w:hAnsi="Courier New"/>
    </w:rPr>
  </w:style>
  <w:style w:type="character" w:customStyle="1" w:styleId="WW8Num2z2">
    <w:name w:val="WW8Num2z2"/>
    <w:rsid w:val="00052EA9"/>
    <w:rPr>
      <w:rFonts w:ascii="Wingdings" w:hAnsi="Wingdings"/>
    </w:rPr>
  </w:style>
  <w:style w:type="character" w:customStyle="1" w:styleId="WW8Num3z0">
    <w:name w:val="WW8Num3z0"/>
    <w:rsid w:val="00052EA9"/>
    <w:rPr>
      <w:rFonts w:ascii="Symbol" w:hAnsi="Symbol"/>
    </w:rPr>
  </w:style>
  <w:style w:type="character" w:customStyle="1" w:styleId="WW8Num3z1">
    <w:name w:val="WW8Num3z1"/>
    <w:rsid w:val="00052EA9"/>
    <w:rPr>
      <w:rFonts w:ascii="Courier New" w:hAnsi="Courier New"/>
    </w:rPr>
  </w:style>
  <w:style w:type="character" w:customStyle="1" w:styleId="WW8Num3z2">
    <w:name w:val="WW8Num3z2"/>
    <w:rsid w:val="00052EA9"/>
    <w:rPr>
      <w:rFonts w:ascii="Wingdings" w:hAnsi="Wingdings"/>
    </w:rPr>
  </w:style>
  <w:style w:type="character" w:customStyle="1" w:styleId="WW8Num4z0">
    <w:name w:val="WW8Num4z0"/>
    <w:rsid w:val="00052EA9"/>
    <w:rPr>
      <w:rFonts w:ascii="Symbol" w:hAnsi="Symbol"/>
    </w:rPr>
  </w:style>
  <w:style w:type="character" w:customStyle="1" w:styleId="WW8Num4z1">
    <w:name w:val="WW8Num4z1"/>
    <w:rsid w:val="00052EA9"/>
    <w:rPr>
      <w:rFonts w:ascii="Courier New" w:hAnsi="Courier New"/>
    </w:rPr>
  </w:style>
  <w:style w:type="character" w:customStyle="1" w:styleId="WW8Num4z2">
    <w:name w:val="WW8Num4z2"/>
    <w:rsid w:val="00052EA9"/>
    <w:rPr>
      <w:rFonts w:ascii="Wingdings" w:hAnsi="Wingdings"/>
    </w:rPr>
  </w:style>
  <w:style w:type="character" w:customStyle="1" w:styleId="WW8Num5z0">
    <w:name w:val="WW8Num5z0"/>
    <w:rsid w:val="00052EA9"/>
    <w:rPr>
      <w:rFonts w:ascii="Symbol" w:hAnsi="Symbol"/>
    </w:rPr>
  </w:style>
  <w:style w:type="character" w:customStyle="1" w:styleId="WW8Num5z1">
    <w:name w:val="WW8Num5z1"/>
    <w:rsid w:val="00052EA9"/>
    <w:rPr>
      <w:rFonts w:ascii="Courier New" w:hAnsi="Courier New"/>
    </w:rPr>
  </w:style>
  <w:style w:type="character" w:customStyle="1" w:styleId="WW8Num5z2">
    <w:name w:val="WW8Num5z2"/>
    <w:rsid w:val="00052EA9"/>
    <w:rPr>
      <w:rFonts w:ascii="Wingdings" w:hAnsi="Wingdings"/>
    </w:rPr>
  </w:style>
  <w:style w:type="paragraph" w:customStyle="1" w:styleId="a3">
    <w:name w:val="Заголовок"/>
    <w:basedOn w:val="a"/>
    <w:next w:val="a4"/>
    <w:rsid w:val="00052EA9"/>
    <w:pPr>
      <w:keepNext/>
      <w:suppressAutoHyphens/>
      <w:spacing w:before="240" w:after="120"/>
    </w:pPr>
    <w:rPr>
      <w:rFonts w:ascii="Arial" w:eastAsia="MS Mincho" w:hAnsi="Arial" w:cs="Tahoma"/>
      <w:sz w:val="28"/>
      <w:szCs w:val="28"/>
      <w:lang w:eastAsia="ar-SA"/>
    </w:rPr>
  </w:style>
  <w:style w:type="paragraph" w:styleId="a4">
    <w:name w:val="Body Text"/>
    <w:basedOn w:val="a"/>
    <w:link w:val="a5"/>
    <w:qFormat/>
    <w:rsid w:val="00052EA9"/>
    <w:pPr>
      <w:suppressAutoHyphens/>
      <w:jc w:val="both"/>
    </w:pPr>
    <w:rPr>
      <w:sz w:val="28"/>
      <w:szCs w:val="20"/>
      <w:lang w:eastAsia="ar-SA"/>
    </w:rPr>
  </w:style>
  <w:style w:type="character" w:customStyle="1" w:styleId="a5">
    <w:name w:val="Основной текст Знак"/>
    <w:basedOn w:val="a0"/>
    <w:link w:val="a4"/>
    <w:rsid w:val="00052EA9"/>
    <w:rPr>
      <w:rFonts w:ascii="Times New Roman" w:eastAsia="Times New Roman" w:hAnsi="Times New Roman" w:cs="Times New Roman"/>
      <w:sz w:val="28"/>
      <w:szCs w:val="20"/>
      <w:lang w:eastAsia="ar-SA"/>
    </w:rPr>
  </w:style>
  <w:style w:type="paragraph" w:styleId="a6">
    <w:name w:val="List"/>
    <w:basedOn w:val="a4"/>
    <w:rsid w:val="00052EA9"/>
    <w:rPr>
      <w:rFonts w:ascii="Arial" w:hAnsi="Arial" w:cs="Tahoma"/>
    </w:rPr>
  </w:style>
  <w:style w:type="paragraph" w:styleId="a7">
    <w:name w:val="Title"/>
    <w:basedOn w:val="a"/>
    <w:link w:val="a8"/>
    <w:qFormat/>
    <w:rsid w:val="00052EA9"/>
    <w:pPr>
      <w:suppressLineNumbers/>
      <w:suppressAutoHyphens/>
      <w:spacing w:before="120" w:after="120"/>
    </w:pPr>
    <w:rPr>
      <w:rFonts w:ascii="Arial" w:hAnsi="Arial" w:cs="Tahoma"/>
      <w:i/>
      <w:iCs/>
      <w:sz w:val="20"/>
      <w:lang w:eastAsia="ar-SA"/>
    </w:rPr>
  </w:style>
  <w:style w:type="character" w:customStyle="1" w:styleId="a8">
    <w:name w:val="Название Знак"/>
    <w:basedOn w:val="a0"/>
    <w:link w:val="a7"/>
    <w:rsid w:val="00052EA9"/>
    <w:rPr>
      <w:rFonts w:ascii="Arial" w:eastAsia="Times New Roman" w:hAnsi="Arial" w:cs="Tahoma"/>
      <w:i/>
      <w:iCs/>
      <w:sz w:val="20"/>
      <w:szCs w:val="24"/>
      <w:lang w:eastAsia="ar-SA"/>
    </w:rPr>
  </w:style>
  <w:style w:type="paragraph" w:styleId="a9">
    <w:name w:val="Body Text Indent"/>
    <w:basedOn w:val="a"/>
    <w:link w:val="aa"/>
    <w:rsid w:val="00052EA9"/>
    <w:pPr>
      <w:suppressAutoHyphens/>
      <w:ind w:firstLine="720"/>
      <w:jc w:val="both"/>
    </w:pPr>
    <w:rPr>
      <w:lang w:eastAsia="ar-SA"/>
    </w:rPr>
  </w:style>
  <w:style w:type="character" w:customStyle="1" w:styleId="aa">
    <w:name w:val="Основной текст с отступом Знак"/>
    <w:basedOn w:val="a0"/>
    <w:link w:val="a9"/>
    <w:rsid w:val="00052EA9"/>
    <w:rPr>
      <w:rFonts w:ascii="Times New Roman" w:eastAsia="Times New Roman" w:hAnsi="Times New Roman" w:cs="Times New Roman"/>
      <w:sz w:val="24"/>
      <w:szCs w:val="24"/>
      <w:lang w:eastAsia="ar-SA"/>
    </w:rPr>
  </w:style>
  <w:style w:type="paragraph" w:styleId="22">
    <w:name w:val="Body Text Indent 2"/>
    <w:basedOn w:val="a"/>
    <w:link w:val="23"/>
    <w:rsid w:val="00052EA9"/>
    <w:pPr>
      <w:suppressAutoHyphens/>
      <w:ind w:firstLine="360"/>
      <w:jc w:val="both"/>
    </w:pPr>
    <w:rPr>
      <w:lang w:eastAsia="ar-SA"/>
    </w:rPr>
  </w:style>
  <w:style w:type="character" w:customStyle="1" w:styleId="23">
    <w:name w:val="Основной текст с отступом 2 Знак"/>
    <w:basedOn w:val="a0"/>
    <w:link w:val="22"/>
    <w:rsid w:val="00052EA9"/>
    <w:rPr>
      <w:rFonts w:ascii="Times New Roman" w:eastAsia="Times New Roman" w:hAnsi="Times New Roman" w:cs="Times New Roman"/>
      <w:sz w:val="24"/>
      <w:szCs w:val="24"/>
      <w:lang w:eastAsia="ar-SA"/>
    </w:rPr>
  </w:style>
  <w:style w:type="character" w:customStyle="1" w:styleId="ab">
    <w:name w:val="Текст выноски Знак"/>
    <w:basedOn w:val="a0"/>
    <w:link w:val="ac"/>
    <w:rsid w:val="00052EA9"/>
    <w:rPr>
      <w:rFonts w:ascii="Tahoma" w:eastAsia="Times New Roman" w:hAnsi="Tahoma" w:cs="Tahoma"/>
      <w:sz w:val="16"/>
      <w:szCs w:val="16"/>
      <w:lang w:eastAsia="ar-SA"/>
    </w:rPr>
  </w:style>
  <w:style w:type="paragraph" w:styleId="ac">
    <w:name w:val="Balloon Text"/>
    <w:basedOn w:val="a"/>
    <w:link w:val="ab"/>
    <w:semiHidden/>
    <w:rsid w:val="00052EA9"/>
    <w:pPr>
      <w:suppressAutoHyphens/>
    </w:pPr>
    <w:rPr>
      <w:rFonts w:ascii="Tahoma" w:hAnsi="Tahoma" w:cs="Tahoma"/>
      <w:sz w:val="16"/>
      <w:szCs w:val="16"/>
      <w:lang w:eastAsia="ar-SA"/>
    </w:rPr>
  </w:style>
  <w:style w:type="paragraph" w:customStyle="1" w:styleId="ConsPlusTitle">
    <w:name w:val="ConsPlusTitle"/>
    <w:uiPriority w:val="99"/>
    <w:rsid w:val="00052EA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d">
    <w:name w:val="Знак"/>
    <w:basedOn w:val="a"/>
    <w:rsid w:val="00052EA9"/>
    <w:pPr>
      <w:tabs>
        <w:tab w:val="num" w:pos="360"/>
      </w:tabs>
      <w:spacing w:after="160" w:line="240" w:lineRule="exact"/>
    </w:pPr>
    <w:rPr>
      <w:rFonts w:ascii="Verdana" w:hAnsi="Verdana" w:cs="Verdana"/>
      <w:sz w:val="20"/>
      <w:szCs w:val="20"/>
      <w:lang w:val="en-US" w:eastAsia="en-US"/>
    </w:rPr>
  </w:style>
  <w:style w:type="character" w:styleId="ae">
    <w:name w:val="Hyperlink"/>
    <w:basedOn w:val="a0"/>
    <w:uiPriority w:val="99"/>
    <w:rsid w:val="00052EA9"/>
    <w:rPr>
      <w:color w:val="0000FF"/>
      <w:u w:val="single"/>
    </w:rPr>
  </w:style>
  <w:style w:type="paragraph" w:customStyle="1" w:styleId="ConsPlusCell">
    <w:name w:val="ConsPlusCell"/>
    <w:rsid w:val="00052EA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HTML">
    <w:name w:val="Стандартный HTML Знак"/>
    <w:aliases w:val=" Знак Знак"/>
    <w:basedOn w:val="a0"/>
    <w:link w:val="HTML0"/>
    <w:rsid w:val="00052EA9"/>
    <w:rPr>
      <w:rFonts w:ascii="Courier New" w:eastAsia="Calibri" w:hAnsi="Courier New" w:cs="Courier New"/>
      <w:sz w:val="24"/>
      <w:szCs w:val="24"/>
      <w:lang w:eastAsia="ru-RU"/>
    </w:rPr>
  </w:style>
  <w:style w:type="paragraph" w:styleId="HTML0">
    <w:name w:val="HTML Preformatted"/>
    <w:aliases w:val=" Знак"/>
    <w:basedOn w:val="a"/>
    <w:link w:val="HTML"/>
    <w:rsid w:val="00052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alibri" w:hAnsi="Courier New" w:cs="Courier New"/>
    </w:rPr>
  </w:style>
  <w:style w:type="paragraph" w:customStyle="1" w:styleId="ConsPlusNormal">
    <w:name w:val="ConsPlusNormal"/>
    <w:link w:val="ConsPlusNormal0"/>
    <w:rsid w:val="00052EA9"/>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0C69A6"/>
    <w:rPr>
      <w:rFonts w:ascii="Arial" w:eastAsia="Times New Roman" w:hAnsi="Arial" w:cs="Arial"/>
      <w:sz w:val="20"/>
      <w:szCs w:val="20"/>
      <w:lang w:eastAsia="ru-RU"/>
    </w:rPr>
  </w:style>
  <w:style w:type="paragraph" w:styleId="af">
    <w:name w:val="No Spacing"/>
    <w:link w:val="af0"/>
    <w:qFormat/>
    <w:rsid w:val="00052EA9"/>
    <w:pPr>
      <w:spacing w:after="0" w:line="240" w:lineRule="auto"/>
    </w:pPr>
    <w:rPr>
      <w:rFonts w:ascii="Calibri" w:eastAsia="Times New Roman" w:hAnsi="Calibri" w:cs="Times New Roman"/>
      <w:lang w:eastAsia="ru-RU"/>
    </w:rPr>
  </w:style>
  <w:style w:type="character" w:styleId="af1">
    <w:name w:val="Emphasis"/>
    <w:basedOn w:val="a0"/>
    <w:qFormat/>
    <w:rsid w:val="00052EA9"/>
    <w:rPr>
      <w:i/>
      <w:iCs/>
    </w:rPr>
  </w:style>
  <w:style w:type="character" w:customStyle="1" w:styleId="24">
    <w:name w:val="Основной текст (2)"/>
    <w:basedOn w:val="a0"/>
    <w:rsid w:val="00052E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f2">
    <w:name w:val="Основной текст_"/>
    <w:basedOn w:val="a0"/>
    <w:link w:val="31"/>
    <w:rsid w:val="00B92F2E"/>
    <w:rPr>
      <w:rFonts w:ascii="Times New Roman" w:eastAsia="Times New Roman" w:hAnsi="Times New Roman" w:cs="Times New Roman"/>
      <w:sz w:val="25"/>
      <w:szCs w:val="25"/>
      <w:shd w:val="clear" w:color="auto" w:fill="FFFFFF"/>
    </w:rPr>
  </w:style>
  <w:style w:type="paragraph" w:customStyle="1" w:styleId="31">
    <w:name w:val="Основной текст3"/>
    <w:basedOn w:val="a"/>
    <w:link w:val="af2"/>
    <w:rsid w:val="00B92F2E"/>
    <w:pPr>
      <w:shd w:val="clear" w:color="auto" w:fill="FFFFFF"/>
      <w:spacing w:line="662" w:lineRule="exact"/>
      <w:ind w:hanging="1440"/>
    </w:pPr>
    <w:rPr>
      <w:sz w:val="25"/>
      <w:szCs w:val="25"/>
      <w:lang w:eastAsia="en-US"/>
    </w:rPr>
  </w:style>
  <w:style w:type="character" w:customStyle="1" w:styleId="25">
    <w:name w:val="Основной текст (2)_"/>
    <w:basedOn w:val="a0"/>
    <w:rsid w:val="00B92F2E"/>
    <w:rPr>
      <w:rFonts w:ascii="Times New Roman" w:eastAsia="Times New Roman" w:hAnsi="Times New Roman" w:cs="Times New Roman"/>
      <w:sz w:val="25"/>
      <w:szCs w:val="25"/>
      <w:shd w:val="clear" w:color="auto" w:fill="FFFFFF"/>
    </w:rPr>
  </w:style>
  <w:style w:type="paragraph" w:customStyle="1" w:styleId="41">
    <w:name w:val="Основной текст4"/>
    <w:basedOn w:val="a"/>
    <w:rsid w:val="00B92F2E"/>
    <w:pPr>
      <w:shd w:val="clear" w:color="auto" w:fill="FFFFFF"/>
      <w:spacing w:line="322" w:lineRule="exact"/>
      <w:ind w:hanging="1040"/>
    </w:pPr>
    <w:rPr>
      <w:sz w:val="26"/>
      <w:szCs w:val="26"/>
    </w:rPr>
  </w:style>
  <w:style w:type="paragraph" w:styleId="af3">
    <w:name w:val="Subtitle"/>
    <w:basedOn w:val="a"/>
    <w:link w:val="af4"/>
    <w:qFormat/>
    <w:rsid w:val="00B92F2E"/>
    <w:pPr>
      <w:jc w:val="center"/>
    </w:pPr>
    <w:rPr>
      <w:b/>
      <w:bCs/>
      <w:sz w:val="28"/>
    </w:rPr>
  </w:style>
  <w:style w:type="character" w:customStyle="1" w:styleId="af4">
    <w:name w:val="Подзаголовок Знак"/>
    <w:basedOn w:val="a0"/>
    <w:link w:val="af3"/>
    <w:rsid w:val="00B92F2E"/>
    <w:rPr>
      <w:rFonts w:ascii="Times New Roman" w:eastAsia="Times New Roman" w:hAnsi="Times New Roman" w:cs="Times New Roman"/>
      <w:b/>
      <w:bCs/>
      <w:sz w:val="28"/>
      <w:szCs w:val="24"/>
      <w:lang w:eastAsia="ru-RU"/>
    </w:rPr>
  </w:style>
  <w:style w:type="paragraph" w:customStyle="1" w:styleId="11">
    <w:name w:val="Основной текст1"/>
    <w:basedOn w:val="a"/>
    <w:rsid w:val="00593319"/>
    <w:pPr>
      <w:shd w:val="clear" w:color="auto" w:fill="FFFFFF"/>
      <w:spacing w:after="240" w:line="322" w:lineRule="exact"/>
      <w:jc w:val="center"/>
    </w:pPr>
    <w:rPr>
      <w:color w:val="000000"/>
      <w:sz w:val="27"/>
      <w:szCs w:val="27"/>
    </w:rPr>
  </w:style>
  <w:style w:type="paragraph" w:styleId="af5">
    <w:name w:val="List Paragraph"/>
    <w:basedOn w:val="a"/>
    <w:uiPriority w:val="34"/>
    <w:qFormat/>
    <w:rsid w:val="00593319"/>
    <w:pPr>
      <w:ind w:left="720"/>
      <w:contextualSpacing/>
    </w:pPr>
  </w:style>
  <w:style w:type="paragraph" w:customStyle="1" w:styleId="xl33">
    <w:name w:val="xl33"/>
    <w:basedOn w:val="a"/>
    <w:rsid w:val="00BA3686"/>
    <w:pPr>
      <w:spacing w:before="100" w:beforeAutospacing="1" w:after="100" w:afterAutospacing="1"/>
      <w:jc w:val="right"/>
    </w:pPr>
  </w:style>
  <w:style w:type="paragraph" w:styleId="32">
    <w:name w:val="Body Text Indent 3"/>
    <w:basedOn w:val="a"/>
    <w:link w:val="33"/>
    <w:uiPriority w:val="99"/>
    <w:semiHidden/>
    <w:unhideWhenUsed/>
    <w:rsid w:val="00BA3686"/>
    <w:pPr>
      <w:spacing w:after="120"/>
      <w:ind w:left="283"/>
    </w:pPr>
    <w:rPr>
      <w:sz w:val="16"/>
      <w:szCs w:val="16"/>
    </w:rPr>
  </w:style>
  <w:style w:type="character" w:customStyle="1" w:styleId="33">
    <w:name w:val="Основной текст с отступом 3 Знак"/>
    <w:basedOn w:val="a0"/>
    <w:link w:val="32"/>
    <w:uiPriority w:val="99"/>
    <w:semiHidden/>
    <w:rsid w:val="00BA3686"/>
    <w:rPr>
      <w:rFonts w:ascii="Times New Roman" w:eastAsia="Times New Roman" w:hAnsi="Times New Roman" w:cs="Times New Roman"/>
      <w:sz w:val="16"/>
      <w:szCs w:val="16"/>
      <w:lang w:eastAsia="ru-RU"/>
    </w:rPr>
  </w:style>
  <w:style w:type="paragraph" w:customStyle="1" w:styleId="ConsTitle">
    <w:name w:val="ConsTitle"/>
    <w:rsid w:val="00BA3686"/>
    <w:pPr>
      <w:widowControl w:val="0"/>
      <w:autoSpaceDE w:val="0"/>
      <w:autoSpaceDN w:val="0"/>
      <w:adjustRightInd w:val="0"/>
      <w:spacing w:after="0" w:line="240" w:lineRule="auto"/>
    </w:pPr>
    <w:rPr>
      <w:rFonts w:ascii="Arial" w:eastAsia="Times New Roman" w:hAnsi="Arial" w:cs="Times New Roman"/>
      <w:b/>
      <w:sz w:val="16"/>
      <w:szCs w:val="20"/>
      <w:lang w:eastAsia="ru-RU"/>
    </w:rPr>
  </w:style>
  <w:style w:type="paragraph" w:styleId="af6">
    <w:name w:val="header"/>
    <w:basedOn w:val="a"/>
    <w:link w:val="af7"/>
    <w:uiPriority w:val="99"/>
    <w:unhideWhenUsed/>
    <w:rsid w:val="00253C60"/>
    <w:pPr>
      <w:tabs>
        <w:tab w:val="center" w:pos="4677"/>
        <w:tab w:val="right" w:pos="9355"/>
      </w:tabs>
    </w:pPr>
  </w:style>
  <w:style w:type="character" w:customStyle="1" w:styleId="af7">
    <w:name w:val="Верхний колонтитул Знак"/>
    <w:basedOn w:val="a0"/>
    <w:link w:val="af6"/>
    <w:uiPriority w:val="99"/>
    <w:rsid w:val="00253C60"/>
    <w:rPr>
      <w:rFonts w:ascii="Times New Roman" w:eastAsia="Times New Roman" w:hAnsi="Times New Roman" w:cs="Times New Roman"/>
      <w:sz w:val="24"/>
      <w:szCs w:val="24"/>
      <w:lang w:eastAsia="ru-RU"/>
    </w:rPr>
  </w:style>
  <w:style w:type="paragraph" w:styleId="af8">
    <w:name w:val="footer"/>
    <w:basedOn w:val="a"/>
    <w:link w:val="af9"/>
    <w:uiPriority w:val="99"/>
    <w:unhideWhenUsed/>
    <w:rsid w:val="00253C60"/>
    <w:pPr>
      <w:tabs>
        <w:tab w:val="center" w:pos="4677"/>
        <w:tab w:val="right" w:pos="9355"/>
      </w:tabs>
    </w:pPr>
  </w:style>
  <w:style w:type="character" w:customStyle="1" w:styleId="af9">
    <w:name w:val="Нижний колонтитул Знак"/>
    <w:basedOn w:val="a0"/>
    <w:link w:val="af8"/>
    <w:uiPriority w:val="99"/>
    <w:rsid w:val="00253C60"/>
    <w:rPr>
      <w:rFonts w:ascii="Times New Roman" w:eastAsia="Times New Roman" w:hAnsi="Times New Roman" w:cs="Times New Roman"/>
      <w:sz w:val="24"/>
      <w:szCs w:val="24"/>
      <w:lang w:eastAsia="ru-RU"/>
    </w:rPr>
  </w:style>
  <w:style w:type="paragraph" w:styleId="afa">
    <w:name w:val="Normal (Web)"/>
    <w:aliases w:val="Обычный (веб) Знак Знак,Знак Знак Знак,Знак Знак"/>
    <w:basedOn w:val="a"/>
    <w:unhideWhenUsed/>
    <w:rsid w:val="00253C60"/>
    <w:pPr>
      <w:spacing w:before="100" w:beforeAutospacing="1" w:after="100" w:afterAutospacing="1"/>
    </w:pPr>
    <w:rPr>
      <w:rFonts w:eastAsiaTheme="minorEastAsia"/>
    </w:rPr>
  </w:style>
  <w:style w:type="paragraph" w:customStyle="1" w:styleId="afb">
    <w:name w:val="реквизитПодпись"/>
    <w:basedOn w:val="a"/>
    <w:rsid w:val="005E6B00"/>
    <w:pPr>
      <w:tabs>
        <w:tab w:val="left" w:pos="6804"/>
      </w:tabs>
      <w:suppressAutoHyphens/>
      <w:spacing w:before="360"/>
    </w:pPr>
    <w:rPr>
      <w:szCs w:val="20"/>
      <w:lang w:eastAsia="ar-SA"/>
    </w:rPr>
  </w:style>
  <w:style w:type="paragraph" w:customStyle="1" w:styleId="ConsNormal">
    <w:name w:val="ConsNormal"/>
    <w:rsid w:val="005E6B0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msonormalcxspmiddle">
    <w:name w:val="msonormalcxspmiddle"/>
    <w:basedOn w:val="a"/>
    <w:rsid w:val="005E6B00"/>
    <w:pPr>
      <w:spacing w:before="100" w:beforeAutospacing="1" w:after="100" w:afterAutospacing="1"/>
    </w:pPr>
  </w:style>
  <w:style w:type="paragraph" w:customStyle="1" w:styleId="ConsPlusNonformat">
    <w:name w:val="ConsPlusNonformat"/>
    <w:rsid w:val="005E6B00"/>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c">
    <w:name w:val="FollowedHyperlink"/>
    <w:uiPriority w:val="99"/>
    <w:unhideWhenUsed/>
    <w:rsid w:val="005E6B00"/>
    <w:rPr>
      <w:color w:val="800080"/>
      <w:u w:val="single"/>
    </w:rPr>
  </w:style>
  <w:style w:type="paragraph" w:customStyle="1" w:styleId="xl65">
    <w:name w:val="xl6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6">
    <w:name w:val="xl6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4">
    <w:name w:val="xl7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6">
    <w:name w:val="xl7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8">
    <w:name w:val="xl7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1">
    <w:name w:val="xl81"/>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2">
    <w:name w:val="xl8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4">
    <w:name w:val="xl8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5">
    <w:name w:val="xl8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6">
    <w:name w:val="xl8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7">
    <w:name w:val="xl8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9">
    <w:name w:val="xl89"/>
    <w:basedOn w:val="a"/>
    <w:rsid w:val="005E6B00"/>
    <w:pPr>
      <w:spacing w:before="100" w:beforeAutospacing="1" w:after="100" w:afterAutospacing="1"/>
      <w:jc w:val="right"/>
    </w:pPr>
  </w:style>
  <w:style w:type="paragraph" w:customStyle="1" w:styleId="xl90">
    <w:name w:val="xl90"/>
    <w:basedOn w:val="a"/>
    <w:rsid w:val="005E6B00"/>
    <w:pPr>
      <w:spacing w:before="100" w:beforeAutospacing="1" w:after="100" w:afterAutospacing="1"/>
    </w:pPr>
  </w:style>
  <w:style w:type="paragraph" w:customStyle="1" w:styleId="xl91">
    <w:name w:val="xl91"/>
    <w:basedOn w:val="a"/>
    <w:rsid w:val="005E6B00"/>
    <w:pPr>
      <w:spacing w:before="100" w:beforeAutospacing="1" w:after="100" w:afterAutospacing="1"/>
      <w:jc w:val="right"/>
      <w:textAlignment w:val="center"/>
    </w:pPr>
  </w:style>
  <w:style w:type="paragraph" w:customStyle="1" w:styleId="xl92">
    <w:name w:val="xl9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3">
    <w:name w:val="xl9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4">
    <w:name w:val="xl9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6">
    <w:name w:val="xl9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7">
    <w:name w:val="xl97"/>
    <w:basedOn w:val="a"/>
    <w:rsid w:val="005E6B00"/>
    <w:pPr>
      <w:spacing w:before="100" w:beforeAutospacing="1" w:after="100" w:afterAutospacing="1"/>
      <w:jc w:val="center"/>
    </w:pPr>
    <w:rPr>
      <w:b/>
      <w:bCs/>
    </w:rPr>
  </w:style>
  <w:style w:type="paragraph" w:customStyle="1" w:styleId="xl98">
    <w:name w:val="xl98"/>
    <w:basedOn w:val="a"/>
    <w:rsid w:val="005E6B00"/>
    <w:pPr>
      <w:spacing w:before="100" w:beforeAutospacing="1" w:after="100" w:afterAutospacing="1"/>
      <w:jc w:val="center"/>
    </w:pPr>
    <w:rPr>
      <w:b/>
      <w:bCs/>
    </w:rPr>
  </w:style>
  <w:style w:type="paragraph" w:customStyle="1" w:styleId="xl99">
    <w:name w:val="xl99"/>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0">
    <w:name w:val="xl100"/>
    <w:basedOn w:val="a"/>
    <w:rsid w:val="005E6B00"/>
    <w:pPr>
      <w:spacing w:before="100" w:beforeAutospacing="1" w:after="100" w:afterAutospacing="1"/>
      <w:jc w:val="center"/>
    </w:pPr>
    <w:rPr>
      <w:b/>
      <w:bCs/>
    </w:rPr>
  </w:style>
  <w:style w:type="paragraph" w:customStyle="1" w:styleId="xl101">
    <w:name w:val="xl101"/>
    <w:basedOn w:val="a"/>
    <w:rsid w:val="005E6B00"/>
    <w:pPr>
      <w:spacing w:before="100" w:beforeAutospacing="1" w:after="100" w:afterAutospacing="1"/>
      <w:jc w:val="center"/>
    </w:pPr>
    <w:rPr>
      <w:b/>
      <w:bCs/>
    </w:rPr>
  </w:style>
  <w:style w:type="paragraph" w:customStyle="1" w:styleId="xl102">
    <w:name w:val="xl102"/>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rsid w:val="005E6B00"/>
    <w:pPr>
      <w:spacing w:before="100" w:beforeAutospacing="1" w:after="100" w:afterAutospacing="1"/>
      <w:jc w:val="center"/>
    </w:pPr>
    <w:rPr>
      <w:b/>
      <w:bCs/>
    </w:rPr>
  </w:style>
  <w:style w:type="paragraph" w:customStyle="1" w:styleId="xl104">
    <w:name w:val="xl104"/>
    <w:basedOn w:val="a"/>
    <w:rsid w:val="005E6B00"/>
    <w:pPr>
      <w:spacing w:before="100" w:beforeAutospacing="1" w:after="100" w:afterAutospacing="1"/>
      <w:jc w:val="center"/>
    </w:pPr>
    <w:rPr>
      <w:b/>
      <w:bCs/>
    </w:rPr>
  </w:style>
  <w:style w:type="paragraph" w:customStyle="1" w:styleId="xl105">
    <w:name w:val="xl105"/>
    <w:basedOn w:val="a"/>
    <w:rsid w:val="005E6B00"/>
    <w:pPr>
      <w:spacing w:before="100" w:beforeAutospacing="1" w:after="100" w:afterAutospacing="1"/>
      <w:jc w:val="center"/>
    </w:pPr>
    <w:rPr>
      <w:b/>
      <w:bCs/>
    </w:rPr>
  </w:style>
  <w:style w:type="paragraph" w:customStyle="1" w:styleId="xl106">
    <w:name w:val="xl106"/>
    <w:basedOn w:val="a"/>
    <w:rsid w:val="005E6B00"/>
    <w:pPr>
      <w:spacing w:before="100" w:beforeAutospacing="1" w:after="100" w:afterAutospacing="1"/>
      <w:jc w:val="center"/>
    </w:pPr>
    <w:rPr>
      <w:b/>
      <w:bCs/>
    </w:rPr>
  </w:style>
  <w:style w:type="paragraph" w:customStyle="1" w:styleId="xl107">
    <w:name w:val="xl107"/>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8">
    <w:name w:val="xl108"/>
    <w:basedOn w:val="a"/>
    <w:rsid w:val="005E6B00"/>
    <w:pPr>
      <w:spacing w:before="100" w:beforeAutospacing="1" w:after="100" w:afterAutospacing="1"/>
      <w:jc w:val="center"/>
    </w:pPr>
    <w:rPr>
      <w:b/>
      <w:bCs/>
    </w:rPr>
  </w:style>
  <w:style w:type="paragraph" w:customStyle="1" w:styleId="xl109">
    <w:name w:val="xl109"/>
    <w:basedOn w:val="a"/>
    <w:rsid w:val="005E6B00"/>
    <w:pPr>
      <w:spacing w:before="100" w:beforeAutospacing="1" w:after="100" w:afterAutospacing="1"/>
      <w:jc w:val="center"/>
    </w:pPr>
    <w:rPr>
      <w:b/>
      <w:bCs/>
    </w:rPr>
  </w:style>
  <w:style w:type="paragraph" w:customStyle="1" w:styleId="xl110">
    <w:name w:val="xl110"/>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11">
    <w:name w:val="xl111"/>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2">
    <w:name w:val="xl11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4">
    <w:name w:val="xl114"/>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5">
    <w:name w:val="xl115"/>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7">
    <w:name w:val="xl117"/>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8">
    <w:name w:val="xl11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1">
    <w:name w:val="xl12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2">
    <w:name w:val="xl12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
    <w:name w:val="xl12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24">
    <w:name w:val="xl12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5">
    <w:name w:val="xl125"/>
    <w:basedOn w:val="a"/>
    <w:rsid w:val="005E6B00"/>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6">
    <w:name w:val="xl12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7">
    <w:name w:val="xl127"/>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9">
    <w:name w:val="xl129"/>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0">
    <w:name w:val="xl130"/>
    <w:basedOn w:val="a"/>
    <w:rsid w:val="005E6B00"/>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1">
    <w:name w:val="xl131"/>
    <w:basedOn w:val="a"/>
    <w:rsid w:val="005E6B00"/>
    <w:pPr>
      <w:pBdr>
        <w:left w:val="single" w:sz="4" w:space="0" w:color="auto"/>
        <w:right w:val="single" w:sz="4" w:space="0" w:color="auto"/>
      </w:pBdr>
      <w:spacing w:before="100" w:beforeAutospacing="1" w:after="100" w:afterAutospacing="1"/>
      <w:textAlignment w:val="center"/>
    </w:pPr>
  </w:style>
  <w:style w:type="paragraph" w:customStyle="1" w:styleId="xl132">
    <w:name w:val="xl13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3">
    <w:name w:val="xl133"/>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4">
    <w:name w:val="xl134"/>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63">
    <w:name w:val="xl6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0"/>
      <w:szCs w:val="20"/>
    </w:rPr>
  </w:style>
  <w:style w:type="paragraph" w:customStyle="1" w:styleId="xl64">
    <w:name w:val="xl6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0"/>
      <w:szCs w:val="20"/>
    </w:rPr>
  </w:style>
  <w:style w:type="paragraph" w:styleId="26">
    <w:name w:val="Body Text 2"/>
    <w:basedOn w:val="a"/>
    <w:link w:val="27"/>
    <w:unhideWhenUsed/>
    <w:rsid w:val="005E6B00"/>
    <w:pPr>
      <w:spacing w:after="120" w:line="480" w:lineRule="auto"/>
    </w:pPr>
    <w:rPr>
      <w:sz w:val="20"/>
      <w:szCs w:val="20"/>
    </w:rPr>
  </w:style>
  <w:style w:type="character" w:customStyle="1" w:styleId="27">
    <w:name w:val="Основной текст 2 Знак"/>
    <w:basedOn w:val="a0"/>
    <w:link w:val="26"/>
    <w:rsid w:val="005E6B00"/>
    <w:rPr>
      <w:rFonts w:ascii="Times New Roman" w:eastAsia="Times New Roman" w:hAnsi="Times New Roman" w:cs="Times New Roman"/>
      <w:sz w:val="20"/>
      <w:szCs w:val="20"/>
      <w:lang w:eastAsia="ru-RU"/>
    </w:rPr>
  </w:style>
  <w:style w:type="table" w:styleId="afd">
    <w:name w:val="Table Grid"/>
    <w:basedOn w:val="a1"/>
    <w:rsid w:val="00F97ED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uiPriority w:val="99"/>
    <w:rsid w:val="00B76F0D"/>
    <w:rPr>
      <w:rFonts w:ascii="Times New Roman" w:hAnsi="Times New Roman" w:cs="Times New Roman"/>
      <w:sz w:val="26"/>
      <w:szCs w:val="26"/>
    </w:rPr>
  </w:style>
  <w:style w:type="paragraph" w:customStyle="1" w:styleId="Style6">
    <w:name w:val="Style6"/>
    <w:basedOn w:val="a"/>
    <w:uiPriority w:val="99"/>
    <w:rsid w:val="00B76F0D"/>
    <w:pPr>
      <w:widowControl w:val="0"/>
      <w:autoSpaceDE w:val="0"/>
      <w:autoSpaceDN w:val="0"/>
      <w:adjustRightInd w:val="0"/>
      <w:spacing w:line="322" w:lineRule="exact"/>
      <w:ind w:firstLine="737"/>
      <w:jc w:val="both"/>
    </w:pPr>
  </w:style>
  <w:style w:type="character" w:customStyle="1" w:styleId="81">
    <w:name w:val="Основной текст (8)_"/>
    <w:link w:val="82"/>
    <w:rsid w:val="00B76F0D"/>
    <w:rPr>
      <w:rFonts w:ascii="Times New Roman" w:eastAsia="Times New Roman" w:hAnsi="Times New Roman"/>
      <w:b/>
      <w:bCs/>
      <w:sz w:val="28"/>
      <w:szCs w:val="28"/>
      <w:shd w:val="clear" w:color="auto" w:fill="FFFFFF"/>
    </w:rPr>
  </w:style>
  <w:style w:type="paragraph" w:customStyle="1" w:styleId="82">
    <w:name w:val="Основной текст (8)"/>
    <w:basedOn w:val="a"/>
    <w:link w:val="81"/>
    <w:rsid w:val="00B76F0D"/>
    <w:pPr>
      <w:widowControl w:val="0"/>
      <w:shd w:val="clear" w:color="auto" w:fill="FFFFFF"/>
      <w:spacing w:before="1620" w:after="240" w:line="322" w:lineRule="exact"/>
      <w:jc w:val="center"/>
    </w:pPr>
    <w:rPr>
      <w:rFonts w:cstheme="minorBidi"/>
      <w:b/>
      <w:bCs/>
      <w:sz w:val="28"/>
      <w:szCs w:val="28"/>
      <w:lang w:eastAsia="en-US"/>
    </w:rPr>
  </w:style>
  <w:style w:type="character" w:customStyle="1" w:styleId="34">
    <w:name w:val="Заголовок №3_"/>
    <w:link w:val="35"/>
    <w:rsid w:val="00B76F0D"/>
    <w:rPr>
      <w:rFonts w:ascii="Times New Roman" w:eastAsia="Times New Roman" w:hAnsi="Times New Roman"/>
      <w:b/>
      <w:bCs/>
      <w:sz w:val="28"/>
      <w:szCs w:val="28"/>
      <w:shd w:val="clear" w:color="auto" w:fill="FFFFFF"/>
    </w:rPr>
  </w:style>
  <w:style w:type="paragraph" w:customStyle="1" w:styleId="35">
    <w:name w:val="Заголовок №3"/>
    <w:basedOn w:val="a"/>
    <w:link w:val="34"/>
    <w:rsid w:val="00B76F0D"/>
    <w:pPr>
      <w:widowControl w:val="0"/>
      <w:shd w:val="clear" w:color="auto" w:fill="FFFFFF"/>
      <w:spacing w:before="600" w:line="374" w:lineRule="exact"/>
      <w:ind w:hanging="100"/>
      <w:jc w:val="center"/>
      <w:outlineLvl w:val="2"/>
    </w:pPr>
    <w:rPr>
      <w:rFonts w:cstheme="minorBidi"/>
      <w:b/>
      <w:bCs/>
      <w:sz w:val="28"/>
      <w:szCs w:val="28"/>
      <w:lang w:eastAsia="en-US"/>
    </w:rPr>
  </w:style>
  <w:style w:type="character" w:customStyle="1" w:styleId="TimesNewRoman14pt">
    <w:name w:val="Колонтитул + Times New Roman;14 pt"/>
    <w:rsid w:val="00B76F0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Style4">
    <w:name w:val="Style4"/>
    <w:basedOn w:val="a"/>
    <w:uiPriority w:val="99"/>
    <w:rsid w:val="00F433AE"/>
    <w:pPr>
      <w:widowControl w:val="0"/>
      <w:autoSpaceDE w:val="0"/>
      <w:autoSpaceDN w:val="0"/>
      <w:adjustRightInd w:val="0"/>
      <w:spacing w:line="323" w:lineRule="exact"/>
      <w:jc w:val="both"/>
    </w:pPr>
  </w:style>
  <w:style w:type="character" w:customStyle="1" w:styleId="FontStyle24">
    <w:name w:val="Font Style24"/>
    <w:rsid w:val="00E746DD"/>
    <w:rPr>
      <w:rFonts w:ascii="Times New Roman" w:hAnsi="Times New Roman" w:cs="Times New Roman" w:hint="default"/>
      <w:sz w:val="24"/>
      <w:szCs w:val="24"/>
    </w:rPr>
  </w:style>
  <w:style w:type="paragraph" w:customStyle="1" w:styleId="Style18">
    <w:name w:val="Style18"/>
    <w:basedOn w:val="a"/>
    <w:rsid w:val="00E746DD"/>
    <w:pPr>
      <w:widowControl w:val="0"/>
      <w:autoSpaceDE w:val="0"/>
      <w:autoSpaceDN w:val="0"/>
      <w:adjustRightInd w:val="0"/>
      <w:spacing w:line="319" w:lineRule="exact"/>
      <w:ind w:firstLine="552"/>
      <w:jc w:val="both"/>
    </w:pPr>
  </w:style>
  <w:style w:type="table" w:customStyle="1" w:styleId="TableNormal">
    <w:name w:val="Table Normal"/>
    <w:uiPriority w:val="2"/>
    <w:semiHidden/>
    <w:unhideWhenUsed/>
    <w:qFormat/>
    <w:rsid w:val="000C69A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C69A6"/>
    <w:pPr>
      <w:widowControl w:val="0"/>
    </w:pPr>
    <w:rPr>
      <w:rFonts w:asciiTheme="minorHAnsi" w:eastAsiaTheme="minorHAnsi" w:hAnsiTheme="minorHAnsi" w:cstheme="minorBidi"/>
      <w:sz w:val="22"/>
      <w:szCs w:val="22"/>
      <w:lang w:val="en-US" w:eastAsia="en-US"/>
    </w:rPr>
  </w:style>
  <w:style w:type="character" w:customStyle="1" w:styleId="msonormal0">
    <w:name w:val="msonormal"/>
    <w:basedOn w:val="a0"/>
    <w:rsid w:val="000C69A6"/>
  </w:style>
  <w:style w:type="paragraph" w:customStyle="1" w:styleId="Standard">
    <w:name w:val="Standard"/>
    <w:rsid w:val="000C69A6"/>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e">
    <w:name w:val="МУ Обычный стиль"/>
    <w:basedOn w:val="a"/>
    <w:autoRedefine/>
    <w:rsid w:val="006343DD"/>
    <w:pPr>
      <w:tabs>
        <w:tab w:val="left" w:pos="851"/>
      </w:tabs>
      <w:autoSpaceDE w:val="0"/>
      <w:autoSpaceDN w:val="0"/>
      <w:adjustRightInd w:val="0"/>
      <w:jc w:val="right"/>
    </w:pPr>
    <w:rPr>
      <w:rFonts w:ascii="Arial" w:eastAsia="PMingLiU" w:hAnsi="Arial" w:cs="Arial"/>
      <w:kern w:val="2"/>
      <w:sz w:val="20"/>
      <w:szCs w:val="20"/>
    </w:rPr>
  </w:style>
  <w:style w:type="paragraph" w:customStyle="1" w:styleId="100">
    <w:name w:val="Титул 10"/>
    <w:basedOn w:val="a"/>
    <w:rsid w:val="00BB31E2"/>
    <w:pPr>
      <w:jc w:val="right"/>
    </w:pPr>
    <w:rPr>
      <w:sz w:val="20"/>
      <w:lang w:val="en-US"/>
    </w:rPr>
  </w:style>
  <w:style w:type="paragraph" w:customStyle="1" w:styleId="12">
    <w:name w:val="Абзац списка1"/>
    <w:basedOn w:val="a"/>
    <w:uiPriority w:val="99"/>
    <w:qFormat/>
    <w:rsid w:val="00BB31E2"/>
    <w:pPr>
      <w:spacing w:after="200" w:line="276" w:lineRule="auto"/>
      <w:ind w:left="720"/>
      <w:contextualSpacing/>
    </w:pPr>
    <w:rPr>
      <w:rFonts w:ascii="Calibri" w:hAnsi="Calibri"/>
      <w:sz w:val="22"/>
      <w:szCs w:val="22"/>
      <w:lang w:eastAsia="en-US"/>
    </w:rPr>
  </w:style>
  <w:style w:type="paragraph" w:customStyle="1" w:styleId="S0">
    <w:name w:val="S_Обычный жирный"/>
    <w:basedOn w:val="a"/>
    <w:link w:val="S1"/>
    <w:qFormat/>
    <w:rsid w:val="00CD3703"/>
    <w:pPr>
      <w:ind w:firstLine="709"/>
      <w:jc w:val="both"/>
    </w:pPr>
    <w:rPr>
      <w:sz w:val="28"/>
    </w:rPr>
  </w:style>
  <w:style w:type="numbering" w:customStyle="1" w:styleId="2">
    <w:name w:val="Статья / Раздел2"/>
    <w:rsid w:val="00CD3703"/>
    <w:pPr>
      <w:numPr>
        <w:numId w:val="1"/>
      </w:numPr>
    </w:pPr>
  </w:style>
  <w:style w:type="character" w:customStyle="1" w:styleId="S1">
    <w:name w:val="S_Обычный жирный Знак"/>
    <w:link w:val="S0"/>
    <w:rsid w:val="00CD3703"/>
    <w:rPr>
      <w:rFonts w:ascii="Times New Roman" w:eastAsia="Times New Roman" w:hAnsi="Times New Roman" w:cs="Times New Roman"/>
      <w:sz w:val="28"/>
      <w:szCs w:val="24"/>
      <w:lang w:eastAsia="ru-RU"/>
    </w:rPr>
  </w:style>
  <w:style w:type="paragraph" w:customStyle="1" w:styleId="aff">
    <w:name w:val="Абзац"/>
    <w:basedOn w:val="a"/>
    <w:link w:val="aff0"/>
    <w:rsid w:val="00CD3703"/>
    <w:pPr>
      <w:spacing w:before="120" w:after="60"/>
      <w:ind w:firstLine="567"/>
      <w:jc w:val="both"/>
    </w:pPr>
  </w:style>
  <w:style w:type="character" w:customStyle="1" w:styleId="aff0">
    <w:name w:val="Абзац Знак"/>
    <w:link w:val="aff"/>
    <w:rsid w:val="00CD3703"/>
    <w:rPr>
      <w:rFonts w:ascii="Times New Roman" w:eastAsia="Times New Roman" w:hAnsi="Times New Roman" w:cs="Times New Roman"/>
      <w:sz w:val="24"/>
      <w:szCs w:val="24"/>
      <w:lang w:eastAsia="ru-RU"/>
    </w:rPr>
  </w:style>
  <w:style w:type="character" w:customStyle="1" w:styleId="28">
    <w:name w:val="Заголовок №2_"/>
    <w:link w:val="29"/>
    <w:rsid w:val="00CD3703"/>
    <w:rPr>
      <w:b/>
      <w:bCs/>
      <w:i/>
      <w:iCs/>
      <w:sz w:val="27"/>
      <w:szCs w:val="27"/>
      <w:shd w:val="clear" w:color="auto" w:fill="FFFFFF"/>
    </w:rPr>
  </w:style>
  <w:style w:type="paragraph" w:customStyle="1" w:styleId="29">
    <w:name w:val="Заголовок №2"/>
    <w:basedOn w:val="a"/>
    <w:link w:val="28"/>
    <w:rsid w:val="00CD3703"/>
    <w:pPr>
      <w:widowControl w:val="0"/>
      <w:shd w:val="clear" w:color="auto" w:fill="FFFFFF"/>
      <w:spacing w:before="300" w:after="300" w:line="240" w:lineRule="atLeast"/>
      <w:ind w:hanging="2160"/>
      <w:outlineLvl w:val="1"/>
    </w:pPr>
    <w:rPr>
      <w:rFonts w:asciiTheme="minorHAnsi" w:eastAsiaTheme="minorHAnsi" w:hAnsiTheme="minorHAnsi" w:cstheme="minorBidi"/>
      <w:b/>
      <w:bCs/>
      <w:i/>
      <w:iCs/>
      <w:sz w:val="27"/>
      <w:szCs w:val="27"/>
      <w:lang w:eastAsia="en-US"/>
    </w:rPr>
  </w:style>
  <w:style w:type="character" w:customStyle="1" w:styleId="50">
    <w:name w:val="Заголовок 5 Знак"/>
    <w:basedOn w:val="a0"/>
    <w:link w:val="5"/>
    <w:rsid w:val="0021523D"/>
    <w:rPr>
      <w:rFonts w:ascii="Calibri" w:eastAsia="Times New Roman" w:hAnsi="Calibri" w:cs="Times New Roman"/>
      <w:b/>
      <w:bCs/>
      <w:i/>
      <w:iCs/>
      <w:sz w:val="26"/>
      <w:szCs w:val="26"/>
      <w:lang w:eastAsia="ru-RU"/>
    </w:rPr>
  </w:style>
  <w:style w:type="character" w:customStyle="1" w:styleId="af0">
    <w:name w:val="Без интервала Знак"/>
    <w:link w:val="af"/>
    <w:locked/>
    <w:rsid w:val="0021523D"/>
    <w:rPr>
      <w:rFonts w:ascii="Calibri" w:eastAsia="Times New Roman" w:hAnsi="Calibri" w:cs="Times New Roman"/>
      <w:lang w:eastAsia="ru-RU"/>
    </w:rPr>
  </w:style>
  <w:style w:type="paragraph" w:customStyle="1" w:styleId="S2">
    <w:name w:val="S_Маркированный"/>
    <w:basedOn w:val="a"/>
    <w:link w:val="S20"/>
    <w:rsid w:val="0021523D"/>
    <w:pPr>
      <w:tabs>
        <w:tab w:val="left" w:pos="1260"/>
      </w:tabs>
      <w:suppressAutoHyphens/>
      <w:spacing w:line="360" w:lineRule="auto"/>
      <w:ind w:firstLine="720"/>
      <w:jc w:val="both"/>
    </w:pPr>
    <w:rPr>
      <w:lang w:eastAsia="ar-SA"/>
    </w:rPr>
  </w:style>
  <w:style w:type="paragraph" w:customStyle="1" w:styleId="2a">
    <w:name w:val="Заголовок (Уровень 2)"/>
    <w:basedOn w:val="a"/>
    <w:next w:val="a4"/>
    <w:link w:val="2b"/>
    <w:autoRedefine/>
    <w:qFormat/>
    <w:rsid w:val="0021523D"/>
    <w:pPr>
      <w:autoSpaceDE w:val="0"/>
      <w:autoSpaceDN w:val="0"/>
      <w:adjustRightInd w:val="0"/>
      <w:ind w:left="360"/>
      <w:outlineLvl w:val="0"/>
    </w:pPr>
    <w:rPr>
      <w:b/>
      <w:bCs/>
      <w:sz w:val="28"/>
    </w:rPr>
  </w:style>
  <w:style w:type="character" w:customStyle="1" w:styleId="2b">
    <w:name w:val="Заголовок (Уровень 2) Знак"/>
    <w:link w:val="2a"/>
    <w:locked/>
    <w:rsid w:val="0021523D"/>
    <w:rPr>
      <w:rFonts w:ascii="Times New Roman" w:eastAsia="Times New Roman" w:hAnsi="Times New Roman" w:cs="Times New Roman"/>
      <w:b/>
      <w:bCs/>
      <w:sz w:val="28"/>
      <w:szCs w:val="24"/>
      <w:lang w:eastAsia="ru-RU"/>
    </w:rPr>
  </w:style>
  <w:style w:type="paragraph" w:customStyle="1" w:styleId="aff1">
    <w:name w:val="Обычный текст"/>
    <w:basedOn w:val="a"/>
    <w:link w:val="aff2"/>
    <w:qFormat/>
    <w:rsid w:val="0021523D"/>
    <w:pPr>
      <w:ind w:firstLine="709"/>
      <w:jc w:val="both"/>
    </w:pPr>
    <w:rPr>
      <w:sz w:val="28"/>
      <w:szCs w:val="28"/>
    </w:rPr>
  </w:style>
  <w:style w:type="character" w:customStyle="1" w:styleId="aff2">
    <w:name w:val="Обычный текст Знак"/>
    <w:link w:val="aff1"/>
    <w:locked/>
    <w:rsid w:val="0021523D"/>
    <w:rPr>
      <w:rFonts w:ascii="Times New Roman" w:eastAsia="Times New Roman" w:hAnsi="Times New Roman" w:cs="Times New Roman"/>
      <w:sz w:val="28"/>
      <w:szCs w:val="28"/>
      <w:lang w:eastAsia="ru-RU"/>
    </w:rPr>
  </w:style>
  <w:style w:type="character" w:customStyle="1" w:styleId="S20">
    <w:name w:val="S_Маркированный Знак2"/>
    <w:link w:val="S2"/>
    <w:locked/>
    <w:rsid w:val="0021523D"/>
    <w:rPr>
      <w:rFonts w:ascii="Times New Roman" w:eastAsia="Times New Roman" w:hAnsi="Times New Roman" w:cs="Times New Roman"/>
      <w:sz w:val="24"/>
      <w:szCs w:val="24"/>
      <w:lang w:eastAsia="ar-SA"/>
    </w:rPr>
  </w:style>
  <w:style w:type="paragraph" w:customStyle="1" w:styleId="Style3">
    <w:name w:val="Style3"/>
    <w:basedOn w:val="a"/>
    <w:rsid w:val="0021523D"/>
    <w:pPr>
      <w:widowControl w:val="0"/>
      <w:autoSpaceDE w:val="0"/>
      <w:autoSpaceDN w:val="0"/>
      <w:adjustRightInd w:val="0"/>
      <w:spacing w:line="497" w:lineRule="exact"/>
      <w:ind w:firstLine="202"/>
      <w:jc w:val="both"/>
    </w:pPr>
  </w:style>
  <w:style w:type="paragraph" w:customStyle="1" w:styleId="S">
    <w:name w:val="S_Список литературы"/>
    <w:basedOn w:val="a"/>
    <w:autoRedefine/>
    <w:rsid w:val="0021523D"/>
    <w:pPr>
      <w:widowControl w:val="0"/>
      <w:numPr>
        <w:numId w:val="2"/>
      </w:numPr>
      <w:tabs>
        <w:tab w:val="clear" w:pos="1134"/>
        <w:tab w:val="num" w:pos="4611"/>
      </w:tabs>
      <w:spacing w:line="360" w:lineRule="auto"/>
      <w:ind w:left="4441" w:hanging="851"/>
      <w:jc w:val="both"/>
    </w:pPr>
    <w:rPr>
      <w:rFonts w:cs="Arial"/>
      <w:color w:val="000000"/>
      <w:sz w:val="28"/>
      <w:szCs w:val="28"/>
    </w:rPr>
  </w:style>
  <w:style w:type="paragraph" w:customStyle="1" w:styleId="36">
    <w:name w:val="Стиль3"/>
    <w:basedOn w:val="S0"/>
    <w:link w:val="37"/>
    <w:qFormat/>
    <w:rsid w:val="0021523D"/>
    <w:pPr>
      <w:jc w:val="center"/>
    </w:pPr>
    <w:rPr>
      <w:i/>
    </w:rPr>
  </w:style>
  <w:style w:type="character" w:customStyle="1" w:styleId="37">
    <w:name w:val="Стиль3 Знак"/>
    <w:link w:val="36"/>
    <w:rsid w:val="0021523D"/>
    <w:rPr>
      <w:rFonts w:ascii="Times New Roman" w:eastAsia="Times New Roman" w:hAnsi="Times New Roman" w:cs="Times New Roman"/>
      <w:i/>
      <w:sz w:val="28"/>
      <w:szCs w:val="24"/>
      <w:lang w:eastAsia="ru-RU"/>
    </w:rPr>
  </w:style>
  <w:style w:type="paragraph" w:customStyle="1" w:styleId="formattext">
    <w:name w:val="formattext"/>
    <w:basedOn w:val="a"/>
    <w:rsid w:val="0020167C"/>
    <w:pPr>
      <w:spacing w:before="100" w:beforeAutospacing="1" w:after="100" w:afterAutospacing="1"/>
    </w:pPr>
  </w:style>
  <w:style w:type="character" w:customStyle="1" w:styleId="38">
    <w:name w:val="Основной текст (3)_"/>
    <w:link w:val="39"/>
    <w:locked/>
    <w:rsid w:val="0020167C"/>
    <w:rPr>
      <w:rFonts w:ascii="Times New Roman" w:hAnsi="Times New Roman" w:cs="Times New Roman"/>
      <w:shd w:val="clear" w:color="auto" w:fill="FFFFFF"/>
    </w:rPr>
  </w:style>
  <w:style w:type="paragraph" w:customStyle="1" w:styleId="39">
    <w:name w:val="Основной текст (3)"/>
    <w:basedOn w:val="a"/>
    <w:link w:val="38"/>
    <w:rsid w:val="0020167C"/>
    <w:pPr>
      <w:widowControl w:val="0"/>
      <w:shd w:val="clear" w:color="auto" w:fill="FFFFFF"/>
      <w:spacing w:after="420" w:line="240" w:lineRule="atLeast"/>
      <w:jc w:val="center"/>
    </w:pPr>
    <w:rPr>
      <w:rFonts w:eastAsiaTheme="minorHAnsi"/>
      <w:sz w:val="22"/>
      <w:szCs w:val="22"/>
      <w:lang w:eastAsia="en-US"/>
    </w:rPr>
  </w:style>
  <w:style w:type="character" w:customStyle="1" w:styleId="FontStyle21">
    <w:name w:val="Font Style21"/>
    <w:basedOn w:val="a0"/>
    <w:rsid w:val="006316B0"/>
    <w:rPr>
      <w:rFonts w:ascii="Times New Roman" w:hAnsi="Times New Roman" w:cs="Times New Roman"/>
      <w:sz w:val="22"/>
      <w:szCs w:val="22"/>
    </w:rPr>
  </w:style>
  <w:style w:type="character" w:styleId="aff3">
    <w:name w:val="annotation reference"/>
    <w:uiPriority w:val="99"/>
    <w:semiHidden/>
    <w:unhideWhenUsed/>
    <w:rsid w:val="00DA49C5"/>
    <w:rPr>
      <w:sz w:val="16"/>
      <w:szCs w:val="16"/>
    </w:rPr>
  </w:style>
  <w:style w:type="character" w:styleId="aff4">
    <w:name w:val="Strong"/>
    <w:uiPriority w:val="22"/>
    <w:qFormat/>
    <w:rsid w:val="00376038"/>
    <w:rPr>
      <w:b/>
      <w:bCs/>
    </w:rPr>
  </w:style>
  <w:style w:type="paragraph" w:customStyle="1" w:styleId="Style5">
    <w:name w:val="Style5"/>
    <w:basedOn w:val="a"/>
    <w:rsid w:val="005D4DA7"/>
    <w:pPr>
      <w:widowControl w:val="0"/>
      <w:autoSpaceDE w:val="0"/>
      <w:autoSpaceDN w:val="0"/>
      <w:adjustRightInd w:val="0"/>
      <w:spacing w:line="319" w:lineRule="exact"/>
      <w:ind w:firstLine="691"/>
      <w:jc w:val="both"/>
    </w:pPr>
  </w:style>
  <w:style w:type="character" w:customStyle="1" w:styleId="FontStyle22">
    <w:name w:val="Font Style22"/>
    <w:rsid w:val="005D4DA7"/>
    <w:rPr>
      <w:rFonts w:ascii="Times New Roman" w:hAnsi="Times New Roman" w:cs="Times New Roman"/>
      <w:sz w:val="24"/>
      <w:szCs w:val="24"/>
    </w:rPr>
  </w:style>
  <w:style w:type="character" w:customStyle="1" w:styleId="FontStyle23">
    <w:name w:val="Font Style23"/>
    <w:rsid w:val="005D4DA7"/>
    <w:rPr>
      <w:rFonts w:ascii="Times New Roman" w:hAnsi="Times New Roman" w:cs="Times New Roman"/>
      <w:i/>
      <w:iCs/>
      <w:spacing w:val="-20"/>
      <w:sz w:val="24"/>
      <w:szCs w:val="24"/>
    </w:rPr>
  </w:style>
  <w:style w:type="paragraph" w:customStyle="1" w:styleId="aff5">
    <w:name w:val="Стиль"/>
    <w:uiPriority w:val="99"/>
    <w:rsid w:val="005D4D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a">
    <w:name w:val="Абзац Уровень 3"/>
    <w:basedOn w:val="a"/>
    <w:rsid w:val="005D4DA7"/>
    <w:pPr>
      <w:spacing w:line="360" w:lineRule="auto"/>
      <w:jc w:val="both"/>
    </w:pPr>
    <w:rPr>
      <w:rFonts w:eastAsia="font74" w:cs="font74"/>
      <w:sz w:val="28"/>
      <w:szCs w:val="28"/>
      <w:lang w:eastAsia="ar-SA"/>
    </w:rPr>
  </w:style>
  <w:style w:type="paragraph" w:customStyle="1" w:styleId="13">
    <w:name w:val="нум список 1"/>
    <w:basedOn w:val="a"/>
    <w:uiPriority w:val="99"/>
    <w:rsid w:val="005D4DA7"/>
    <w:pPr>
      <w:tabs>
        <w:tab w:val="left" w:pos="360"/>
      </w:tabs>
      <w:spacing w:before="120" w:after="120"/>
      <w:jc w:val="both"/>
    </w:pPr>
    <w:rPr>
      <w:szCs w:val="20"/>
      <w:lang w:eastAsia="ar-SA"/>
    </w:rPr>
  </w:style>
  <w:style w:type="character" w:customStyle="1" w:styleId="aff6">
    <w:name w:val="Цветовое выделение"/>
    <w:rsid w:val="005D4DA7"/>
    <w:rPr>
      <w:b/>
      <w:color w:val="26282F"/>
    </w:rPr>
  </w:style>
  <w:style w:type="character" w:customStyle="1" w:styleId="aff7">
    <w:name w:val="Гипертекстовая ссылка"/>
    <w:rsid w:val="005D4DA7"/>
    <w:rPr>
      <w:rFonts w:cs="Times New Roman"/>
      <w:b/>
      <w:color w:val="106BBE"/>
    </w:rPr>
  </w:style>
  <w:style w:type="paragraph" w:customStyle="1" w:styleId="aff8">
    <w:name w:val="Нормальный (таблица)"/>
    <w:basedOn w:val="a"/>
    <w:next w:val="a"/>
    <w:rsid w:val="005D4DA7"/>
    <w:pPr>
      <w:widowControl w:val="0"/>
      <w:autoSpaceDE w:val="0"/>
      <w:autoSpaceDN w:val="0"/>
      <w:adjustRightInd w:val="0"/>
      <w:jc w:val="both"/>
    </w:pPr>
    <w:rPr>
      <w:rFonts w:ascii="Arial" w:hAnsi="Arial" w:cs="Arial"/>
    </w:rPr>
  </w:style>
  <w:style w:type="paragraph" w:customStyle="1" w:styleId="aff9">
    <w:name w:val="Прижатый влево"/>
    <w:basedOn w:val="a"/>
    <w:next w:val="a"/>
    <w:rsid w:val="005D4DA7"/>
    <w:pPr>
      <w:widowControl w:val="0"/>
      <w:autoSpaceDE w:val="0"/>
      <w:autoSpaceDN w:val="0"/>
      <w:adjustRightInd w:val="0"/>
    </w:pPr>
    <w:rPr>
      <w:rFonts w:ascii="Arial" w:hAnsi="Arial" w:cs="Arial"/>
    </w:rPr>
  </w:style>
  <w:style w:type="paragraph" w:customStyle="1" w:styleId="ConsPlusTitlePage">
    <w:name w:val="ConsPlusTitlePage"/>
    <w:rsid w:val="00402A3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western">
    <w:name w:val="western"/>
    <w:basedOn w:val="a"/>
    <w:rsid w:val="00402A3C"/>
    <w:pPr>
      <w:spacing w:before="100" w:beforeAutospacing="1" w:after="100" w:afterAutospacing="1"/>
    </w:pPr>
  </w:style>
  <w:style w:type="character" w:customStyle="1" w:styleId="110">
    <w:name w:val="Заголовок 1 Знак1"/>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rsid w:val="003F1723"/>
    <w:rPr>
      <w:rFonts w:ascii="Tahoma" w:eastAsia="Times New Roman" w:hAnsi="Tahoma" w:cs="Times New Roman"/>
      <w:sz w:val="20"/>
      <w:szCs w:val="20"/>
      <w:lang w:val="en-US"/>
    </w:rPr>
  </w:style>
  <w:style w:type="paragraph" w:styleId="affa">
    <w:name w:val="annotation text"/>
    <w:basedOn w:val="a"/>
    <w:link w:val="affb"/>
    <w:uiPriority w:val="99"/>
    <w:semiHidden/>
    <w:unhideWhenUsed/>
    <w:rsid w:val="003F1723"/>
    <w:pPr>
      <w:spacing w:after="200"/>
    </w:pPr>
    <w:rPr>
      <w:rFonts w:ascii="Calibri" w:hAnsi="Calibri"/>
      <w:sz w:val="20"/>
      <w:szCs w:val="20"/>
    </w:rPr>
  </w:style>
  <w:style w:type="character" w:customStyle="1" w:styleId="affb">
    <w:name w:val="Текст примечания Знак"/>
    <w:basedOn w:val="a0"/>
    <w:link w:val="affa"/>
    <w:uiPriority w:val="99"/>
    <w:semiHidden/>
    <w:rsid w:val="003F1723"/>
    <w:rPr>
      <w:rFonts w:ascii="Calibri" w:eastAsia="Times New Roman" w:hAnsi="Calibri" w:cs="Times New Roman"/>
      <w:sz w:val="20"/>
      <w:szCs w:val="20"/>
      <w:lang w:eastAsia="ru-RU"/>
    </w:rPr>
  </w:style>
  <w:style w:type="paragraph" w:styleId="affc">
    <w:name w:val="annotation subject"/>
    <w:basedOn w:val="affa"/>
    <w:next w:val="affa"/>
    <w:link w:val="affd"/>
    <w:uiPriority w:val="99"/>
    <w:semiHidden/>
    <w:unhideWhenUsed/>
    <w:rsid w:val="003F1723"/>
    <w:rPr>
      <w:b/>
      <w:bCs/>
    </w:rPr>
  </w:style>
  <w:style w:type="character" w:customStyle="1" w:styleId="affd">
    <w:name w:val="Тема примечания Знак"/>
    <w:basedOn w:val="affb"/>
    <w:link w:val="affc"/>
    <w:uiPriority w:val="99"/>
    <w:semiHidden/>
    <w:rsid w:val="003F1723"/>
    <w:rPr>
      <w:rFonts w:ascii="Calibri" w:eastAsia="Times New Roman" w:hAnsi="Calibri" w:cs="Times New Roman"/>
      <w:b/>
      <w:bCs/>
      <w:sz w:val="20"/>
      <w:szCs w:val="20"/>
      <w:lang w:eastAsia="ru-RU"/>
    </w:rPr>
  </w:style>
  <w:style w:type="paragraph" w:styleId="affe">
    <w:name w:val="footnote text"/>
    <w:basedOn w:val="a"/>
    <w:link w:val="afff"/>
    <w:uiPriority w:val="99"/>
    <w:unhideWhenUsed/>
    <w:rsid w:val="003F1723"/>
    <w:rPr>
      <w:rFonts w:ascii="Calibri" w:hAnsi="Calibri"/>
      <w:sz w:val="20"/>
      <w:szCs w:val="20"/>
    </w:rPr>
  </w:style>
  <w:style w:type="character" w:customStyle="1" w:styleId="afff">
    <w:name w:val="Текст сноски Знак"/>
    <w:basedOn w:val="a0"/>
    <w:link w:val="affe"/>
    <w:uiPriority w:val="99"/>
    <w:rsid w:val="003F1723"/>
    <w:rPr>
      <w:rFonts w:ascii="Calibri" w:eastAsia="Times New Roman" w:hAnsi="Calibri" w:cs="Times New Roman"/>
      <w:sz w:val="20"/>
      <w:szCs w:val="20"/>
      <w:lang w:eastAsia="ru-RU"/>
    </w:rPr>
  </w:style>
  <w:style w:type="character" w:styleId="afff0">
    <w:name w:val="footnote reference"/>
    <w:uiPriority w:val="99"/>
    <w:unhideWhenUsed/>
    <w:rsid w:val="003F1723"/>
    <w:rPr>
      <w:vertAlign w:val="superscript"/>
    </w:rPr>
  </w:style>
  <w:style w:type="paragraph" w:customStyle="1" w:styleId="14">
    <w:name w:val="Мой заголовок 1"/>
    <w:basedOn w:val="1"/>
    <w:qFormat/>
    <w:rsid w:val="003F1723"/>
    <w:pPr>
      <w:keepLines/>
      <w:widowControl w:val="0"/>
      <w:tabs>
        <w:tab w:val="clear" w:pos="0"/>
      </w:tabs>
      <w:suppressAutoHyphens w:val="0"/>
      <w:spacing w:before="240"/>
      <w:ind w:firstLine="709"/>
    </w:pPr>
    <w:rPr>
      <w:b/>
      <w:caps/>
      <w:sz w:val="28"/>
      <w:lang w:eastAsia="ru-RU"/>
    </w:rPr>
  </w:style>
  <w:style w:type="character" w:customStyle="1" w:styleId="40">
    <w:name w:val="Заголовок 4 Знак"/>
    <w:basedOn w:val="a0"/>
    <w:link w:val="4"/>
    <w:rsid w:val="0006363D"/>
    <w:rPr>
      <w:rFonts w:ascii="Arial" w:eastAsia="Times New Roman" w:hAnsi="Arial" w:cs="Arial"/>
      <w:color w:val="000000"/>
      <w:sz w:val="24"/>
      <w:szCs w:val="24"/>
      <w:lang w:eastAsia="ru-RU"/>
    </w:rPr>
  </w:style>
  <w:style w:type="character" w:customStyle="1" w:styleId="60">
    <w:name w:val="Заголовок 6 Знак"/>
    <w:basedOn w:val="a0"/>
    <w:link w:val="6"/>
    <w:rsid w:val="0006363D"/>
    <w:rPr>
      <w:rFonts w:ascii="Arial" w:eastAsia="Times New Roman" w:hAnsi="Arial" w:cs="Arial"/>
      <w:color w:val="000000"/>
      <w:sz w:val="16"/>
      <w:szCs w:val="16"/>
      <w:lang w:eastAsia="ru-RU"/>
    </w:rPr>
  </w:style>
  <w:style w:type="character" w:customStyle="1" w:styleId="15">
    <w:name w:val="Верхний колонтитул Знак1"/>
    <w:uiPriority w:val="99"/>
    <w:semiHidden/>
    <w:rsid w:val="0006363D"/>
    <w:rPr>
      <w:rFonts w:ascii="Times New Roman" w:eastAsia="Times New Roman" w:hAnsi="Times New Roman"/>
    </w:rPr>
  </w:style>
  <w:style w:type="character" w:customStyle="1" w:styleId="16">
    <w:name w:val="Нижний колонтитул Знак1"/>
    <w:uiPriority w:val="99"/>
    <w:semiHidden/>
    <w:rsid w:val="0006363D"/>
    <w:rPr>
      <w:rFonts w:ascii="Times New Roman" w:eastAsia="Times New Roman" w:hAnsi="Times New Roman"/>
    </w:rPr>
  </w:style>
  <w:style w:type="character" w:customStyle="1" w:styleId="210">
    <w:name w:val="Основной текст 2 Знак1"/>
    <w:uiPriority w:val="99"/>
    <w:semiHidden/>
    <w:rsid w:val="0006363D"/>
    <w:rPr>
      <w:rFonts w:ascii="Times New Roman" w:eastAsia="Times New Roman" w:hAnsi="Times New Roman"/>
    </w:rPr>
  </w:style>
  <w:style w:type="character" w:styleId="afff1">
    <w:name w:val="page number"/>
    <w:rsid w:val="0006363D"/>
  </w:style>
  <w:style w:type="paragraph" w:customStyle="1" w:styleId="17">
    <w:name w:val="Знак1 Знак Знак Знак"/>
    <w:basedOn w:val="a"/>
    <w:rsid w:val="0006363D"/>
    <w:rPr>
      <w:rFonts w:ascii="Verdana" w:hAnsi="Verdana" w:cs="Verdana"/>
      <w:sz w:val="20"/>
      <w:szCs w:val="20"/>
      <w:lang w:val="en-US" w:eastAsia="en-US"/>
    </w:rPr>
  </w:style>
  <w:style w:type="character" w:customStyle="1" w:styleId="afff2">
    <w:name w:val="Утратил силу"/>
    <w:rsid w:val="0006363D"/>
    <w:rPr>
      <w:strike/>
      <w:color w:val="666600"/>
    </w:rPr>
  </w:style>
  <w:style w:type="paragraph" w:customStyle="1" w:styleId="18">
    <w:name w:val="Знак Знак Знак1"/>
    <w:basedOn w:val="a"/>
    <w:rsid w:val="0006363D"/>
    <w:pPr>
      <w:tabs>
        <w:tab w:val="num" w:pos="360"/>
      </w:tabs>
      <w:spacing w:after="160" w:line="240" w:lineRule="exact"/>
    </w:pPr>
    <w:rPr>
      <w:rFonts w:ascii="Verdana" w:hAnsi="Verdana" w:cs="Verdana"/>
      <w:sz w:val="20"/>
      <w:szCs w:val="20"/>
      <w:lang w:val="en-US" w:eastAsia="en-US"/>
    </w:rPr>
  </w:style>
  <w:style w:type="paragraph" w:customStyle="1" w:styleId="CharChar">
    <w:name w:val="Char Char Знак"/>
    <w:basedOn w:val="a"/>
    <w:rsid w:val="0006363D"/>
    <w:pPr>
      <w:spacing w:after="160" w:line="240" w:lineRule="exact"/>
    </w:pPr>
    <w:rPr>
      <w:rFonts w:ascii="Arial" w:hAnsi="Arial" w:cs="Arial"/>
      <w:sz w:val="20"/>
      <w:szCs w:val="20"/>
      <w:lang w:val="en-US" w:eastAsia="en-US"/>
    </w:rPr>
  </w:style>
  <w:style w:type="paragraph" w:styleId="19">
    <w:name w:val="toc 1"/>
    <w:basedOn w:val="a"/>
    <w:next w:val="a"/>
    <w:autoRedefine/>
    <w:semiHidden/>
    <w:rsid w:val="0006363D"/>
  </w:style>
  <w:style w:type="paragraph" w:styleId="61">
    <w:name w:val="toc 6"/>
    <w:basedOn w:val="a"/>
    <w:next w:val="a"/>
    <w:autoRedefine/>
    <w:semiHidden/>
    <w:rsid w:val="0006363D"/>
    <w:pPr>
      <w:ind w:left="1200"/>
    </w:pPr>
  </w:style>
  <w:style w:type="paragraph" w:customStyle="1" w:styleId="2c">
    <w:name w:val="Абзац списка2"/>
    <w:basedOn w:val="a"/>
    <w:rsid w:val="0006363D"/>
    <w:pPr>
      <w:spacing w:after="200" w:line="276" w:lineRule="auto"/>
      <w:ind w:left="720"/>
      <w:contextualSpacing/>
    </w:pPr>
    <w:rPr>
      <w:rFonts w:ascii="Calibri" w:hAnsi="Calibri"/>
      <w:sz w:val="22"/>
      <w:szCs w:val="22"/>
    </w:rPr>
  </w:style>
  <w:style w:type="paragraph" w:customStyle="1" w:styleId="text">
    <w:name w:val="text"/>
    <w:basedOn w:val="a"/>
    <w:rsid w:val="00175BFE"/>
    <w:pPr>
      <w:spacing w:before="100" w:beforeAutospacing="1" w:after="100" w:afterAutospacing="1"/>
    </w:pPr>
    <w:rPr>
      <w:rFonts w:ascii="Tahoma" w:hAnsi="Tahoma" w:cs="Tahoma"/>
      <w:color w:val="62615D"/>
      <w:sz w:val="18"/>
      <w:szCs w:val="18"/>
    </w:rPr>
  </w:style>
  <w:style w:type="character" w:customStyle="1" w:styleId="HTML1">
    <w:name w:val="Стандартный HTML Знак1"/>
    <w:basedOn w:val="a0"/>
    <w:rsid w:val="00175BFE"/>
    <w:rPr>
      <w:rFonts w:ascii="Consolas" w:hAnsi="Consolas" w:cs="Consolas"/>
    </w:rPr>
  </w:style>
  <w:style w:type="paragraph" w:customStyle="1" w:styleId="1a">
    <w:name w:val="Знак Знак Знак1 Знак Знак Знак Знак"/>
    <w:basedOn w:val="a"/>
    <w:rsid w:val="00175BFE"/>
    <w:pPr>
      <w:spacing w:before="100" w:beforeAutospacing="1" w:after="100" w:afterAutospacing="1"/>
    </w:pPr>
    <w:rPr>
      <w:rFonts w:ascii="Tahoma" w:hAnsi="Tahoma"/>
      <w:sz w:val="20"/>
      <w:szCs w:val="20"/>
      <w:lang w:val="en-US" w:eastAsia="en-US"/>
    </w:rPr>
  </w:style>
  <w:style w:type="character" w:customStyle="1" w:styleId="RTFNum21">
    <w:name w:val="RTF_Num 2 1"/>
    <w:rsid w:val="00175BFE"/>
    <w:rPr>
      <w:rFonts w:eastAsia="Times New Roman"/>
    </w:rPr>
  </w:style>
  <w:style w:type="character" w:customStyle="1" w:styleId="RTFNum22">
    <w:name w:val="RTF_Num 2 2"/>
    <w:rsid w:val="00175BFE"/>
    <w:rPr>
      <w:rFonts w:eastAsia="Times New Roman"/>
    </w:rPr>
  </w:style>
  <w:style w:type="character" w:customStyle="1" w:styleId="RTFNum23">
    <w:name w:val="RTF_Num 2 3"/>
    <w:rsid w:val="00175BFE"/>
    <w:rPr>
      <w:rFonts w:eastAsia="Times New Roman"/>
    </w:rPr>
  </w:style>
  <w:style w:type="character" w:customStyle="1" w:styleId="RTFNum24">
    <w:name w:val="RTF_Num 2 4"/>
    <w:rsid w:val="00175BFE"/>
    <w:rPr>
      <w:rFonts w:eastAsia="Times New Roman"/>
    </w:rPr>
  </w:style>
  <w:style w:type="character" w:customStyle="1" w:styleId="RTFNum25">
    <w:name w:val="RTF_Num 2 5"/>
    <w:rsid w:val="00175BFE"/>
    <w:rPr>
      <w:rFonts w:eastAsia="Times New Roman"/>
    </w:rPr>
  </w:style>
  <w:style w:type="character" w:customStyle="1" w:styleId="RTFNum26">
    <w:name w:val="RTF_Num 2 6"/>
    <w:rsid w:val="00175BFE"/>
    <w:rPr>
      <w:rFonts w:eastAsia="Times New Roman"/>
    </w:rPr>
  </w:style>
  <w:style w:type="character" w:customStyle="1" w:styleId="RTFNum27">
    <w:name w:val="RTF_Num 2 7"/>
    <w:rsid w:val="00175BFE"/>
    <w:rPr>
      <w:rFonts w:eastAsia="Times New Roman"/>
    </w:rPr>
  </w:style>
  <w:style w:type="character" w:customStyle="1" w:styleId="RTFNum28">
    <w:name w:val="RTF_Num 2 8"/>
    <w:rsid w:val="00175BFE"/>
    <w:rPr>
      <w:rFonts w:eastAsia="Times New Roman"/>
    </w:rPr>
  </w:style>
  <w:style w:type="character" w:customStyle="1" w:styleId="RTFNum29">
    <w:name w:val="RTF_Num 2 9"/>
    <w:rsid w:val="00175BFE"/>
    <w:rPr>
      <w:rFonts w:eastAsia="Times New Roman"/>
    </w:rPr>
  </w:style>
  <w:style w:type="character" w:customStyle="1" w:styleId="RTFNum31">
    <w:name w:val="RTF_Num 3 1"/>
    <w:rsid w:val="00175BFE"/>
    <w:rPr>
      <w:rFonts w:eastAsia="Times New Roman"/>
    </w:rPr>
  </w:style>
  <w:style w:type="character" w:customStyle="1" w:styleId="RTFNum32">
    <w:name w:val="RTF_Num 3 2"/>
    <w:rsid w:val="00175BFE"/>
    <w:rPr>
      <w:rFonts w:eastAsia="Times New Roman"/>
    </w:rPr>
  </w:style>
  <w:style w:type="character" w:customStyle="1" w:styleId="RTFNum33">
    <w:name w:val="RTF_Num 3 3"/>
    <w:rsid w:val="00175BFE"/>
    <w:rPr>
      <w:rFonts w:eastAsia="Times New Roman"/>
    </w:rPr>
  </w:style>
  <w:style w:type="character" w:customStyle="1" w:styleId="RTFNum34">
    <w:name w:val="RTF_Num 3 4"/>
    <w:rsid w:val="00175BFE"/>
    <w:rPr>
      <w:rFonts w:eastAsia="Times New Roman"/>
    </w:rPr>
  </w:style>
  <w:style w:type="character" w:customStyle="1" w:styleId="RTFNum35">
    <w:name w:val="RTF_Num 3 5"/>
    <w:rsid w:val="00175BFE"/>
    <w:rPr>
      <w:rFonts w:eastAsia="Times New Roman"/>
    </w:rPr>
  </w:style>
  <w:style w:type="character" w:customStyle="1" w:styleId="RTFNum36">
    <w:name w:val="RTF_Num 3 6"/>
    <w:rsid w:val="00175BFE"/>
    <w:rPr>
      <w:rFonts w:eastAsia="Times New Roman"/>
    </w:rPr>
  </w:style>
  <w:style w:type="character" w:customStyle="1" w:styleId="RTFNum37">
    <w:name w:val="RTF_Num 3 7"/>
    <w:rsid w:val="00175BFE"/>
    <w:rPr>
      <w:rFonts w:eastAsia="Times New Roman"/>
    </w:rPr>
  </w:style>
  <w:style w:type="character" w:customStyle="1" w:styleId="RTFNum38">
    <w:name w:val="RTF_Num 3 8"/>
    <w:rsid w:val="00175BFE"/>
    <w:rPr>
      <w:rFonts w:eastAsia="Times New Roman"/>
    </w:rPr>
  </w:style>
  <w:style w:type="character" w:customStyle="1" w:styleId="RTFNum39">
    <w:name w:val="RTF_Num 3 9"/>
    <w:rsid w:val="00175BFE"/>
    <w:rPr>
      <w:rFonts w:eastAsia="Times New Roman"/>
    </w:rPr>
  </w:style>
  <w:style w:type="character" w:customStyle="1" w:styleId="RTFNum41">
    <w:name w:val="RTF_Num 4 1"/>
    <w:rsid w:val="00175BFE"/>
    <w:rPr>
      <w:rFonts w:ascii="Times New Roman" w:eastAsia="Times New Roman" w:hAnsi="Times New Roman" w:cs="Times New Roman"/>
      <w:b w:val="0"/>
      <w:bCs w:val="0"/>
      <w:i w:val="0"/>
      <w:iCs w:val="0"/>
      <w:strike w:val="0"/>
      <w:dstrike w:val="0"/>
      <w:color w:val="auto"/>
      <w:sz w:val="28"/>
    </w:rPr>
  </w:style>
  <w:style w:type="character" w:customStyle="1" w:styleId="RTFNum42">
    <w:name w:val="RTF_Num 4 2"/>
    <w:rsid w:val="00175BFE"/>
    <w:rPr>
      <w:rFonts w:eastAsia="Times New Roman"/>
    </w:rPr>
  </w:style>
  <w:style w:type="character" w:customStyle="1" w:styleId="RTFNum43">
    <w:name w:val="RTF_Num 4 3"/>
    <w:rsid w:val="00175BFE"/>
    <w:rPr>
      <w:rFonts w:eastAsia="Times New Roman"/>
    </w:rPr>
  </w:style>
  <w:style w:type="character" w:customStyle="1" w:styleId="RTFNum44">
    <w:name w:val="RTF_Num 4 4"/>
    <w:rsid w:val="00175BFE"/>
    <w:rPr>
      <w:rFonts w:eastAsia="Times New Roman"/>
    </w:rPr>
  </w:style>
  <w:style w:type="character" w:customStyle="1" w:styleId="RTFNum45">
    <w:name w:val="RTF_Num 4 5"/>
    <w:rsid w:val="00175BFE"/>
    <w:rPr>
      <w:rFonts w:eastAsia="Times New Roman"/>
    </w:rPr>
  </w:style>
  <w:style w:type="character" w:customStyle="1" w:styleId="RTFNum46">
    <w:name w:val="RTF_Num 4 6"/>
    <w:rsid w:val="00175BFE"/>
    <w:rPr>
      <w:rFonts w:eastAsia="Times New Roman"/>
    </w:rPr>
  </w:style>
  <w:style w:type="character" w:customStyle="1" w:styleId="RTFNum47">
    <w:name w:val="RTF_Num 4 7"/>
    <w:rsid w:val="00175BFE"/>
    <w:rPr>
      <w:rFonts w:eastAsia="Times New Roman"/>
    </w:rPr>
  </w:style>
  <w:style w:type="character" w:customStyle="1" w:styleId="RTFNum48">
    <w:name w:val="RTF_Num 4 8"/>
    <w:rsid w:val="00175BFE"/>
    <w:rPr>
      <w:rFonts w:eastAsia="Times New Roman"/>
    </w:rPr>
  </w:style>
  <w:style w:type="character" w:customStyle="1" w:styleId="RTFNum49">
    <w:name w:val="RTF_Num 4 9"/>
    <w:rsid w:val="00175BFE"/>
    <w:rPr>
      <w:rFonts w:eastAsia="Times New Roman"/>
    </w:rPr>
  </w:style>
  <w:style w:type="character" w:customStyle="1" w:styleId="RTFNum51">
    <w:name w:val="RTF_Num 5 1"/>
    <w:rsid w:val="00175BFE"/>
    <w:rPr>
      <w:rFonts w:ascii="Times New Roman" w:eastAsia="Times New Roman" w:hAnsi="Times New Roman" w:cs="Times New Roman"/>
      <w:b w:val="0"/>
      <w:bCs w:val="0"/>
      <w:i w:val="0"/>
      <w:iCs w:val="0"/>
      <w:color w:val="auto"/>
      <w:sz w:val="28"/>
    </w:rPr>
  </w:style>
  <w:style w:type="character" w:customStyle="1" w:styleId="RTFNum52">
    <w:name w:val="RTF_Num 5 2"/>
    <w:rsid w:val="00175BFE"/>
    <w:rPr>
      <w:rFonts w:eastAsia="Times New Roman"/>
    </w:rPr>
  </w:style>
  <w:style w:type="character" w:customStyle="1" w:styleId="RTFNum53">
    <w:name w:val="RTF_Num 5 3"/>
    <w:rsid w:val="00175BFE"/>
    <w:rPr>
      <w:rFonts w:eastAsia="Times New Roman"/>
    </w:rPr>
  </w:style>
  <w:style w:type="character" w:customStyle="1" w:styleId="RTFNum54">
    <w:name w:val="RTF_Num 5 4"/>
    <w:rsid w:val="00175BFE"/>
    <w:rPr>
      <w:rFonts w:eastAsia="Times New Roman"/>
    </w:rPr>
  </w:style>
  <w:style w:type="character" w:customStyle="1" w:styleId="RTFNum55">
    <w:name w:val="RTF_Num 5 5"/>
    <w:rsid w:val="00175BFE"/>
    <w:rPr>
      <w:rFonts w:eastAsia="Times New Roman"/>
    </w:rPr>
  </w:style>
  <w:style w:type="character" w:customStyle="1" w:styleId="RTFNum56">
    <w:name w:val="RTF_Num 5 6"/>
    <w:rsid w:val="00175BFE"/>
    <w:rPr>
      <w:rFonts w:eastAsia="Times New Roman"/>
    </w:rPr>
  </w:style>
  <w:style w:type="character" w:customStyle="1" w:styleId="RTFNum57">
    <w:name w:val="RTF_Num 5 7"/>
    <w:rsid w:val="00175BFE"/>
    <w:rPr>
      <w:rFonts w:eastAsia="Times New Roman"/>
    </w:rPr>
  </w:style>
  <w:style w:type="character" w:customStyle="1" w:styleId="RTFNum58">
    <w:name w:val="RTF_Num 5 8"/>
    <w:rsid w:val="00175BFE"/>
    <w:rPr>
      <w:rFonts w:eastAsia="Times New Roman"/>
    </w:rPr>
  </w:style>
  <w:style w:type="character" w:customStyle="1" w:styleId="RTFNum59">
    <w:name w:val="RTF_Num 5 9"/>
    <w:rsid w:val="00175BFE"/>
    <w:rPr>
      <w:rFonts w:eastAsia="Times New Roman"/>
    </w:rPr>
  </w:style>
  <w:style w:type="character" w:customStyle="1" w:styleId="RTFNum61">
    <w:name w:val="RTF_Num 6 1"/>
    <w:rsid w:val="00175BFE"/>
    <w:rPr>
      <w:rFonts w:eastAsia="Times New Roman"/>
    </w:rPr>
  </w:style>
  <w:style w:type="character" w:customStyle="1" w:styleId="RTFNum62">
    <w:name w:val="RTF_Num 6 2"/>
    <w:rsid w:val="00175BFE"/>
    <w:rPr>
      <w:rFonts w:eastAsia="Times New Roman"/>
    </w:rPr>
  </w:style>
  <w:style w:type="character" w:customStyle="1" w:styleId="RTFNum63">
    <w:name w:val="RTF_Num 6 3"/>
    <w:rsid w:val="00175BFE"/>
    <w:rPr>
      <w:rFonts w:eastAsia="Times New Roman"/>
    </w:rPr>
  </w:style>
  <w:style w:type="character" w:customStyle="1" w:styleId="RTFNum64">
    <w:name w:val="RTF_Num 6 4"/>
    <w:rsid w:val="00175BFE"/>
    <w:rPr>
      <w:rFonts w:eastAsia="Times New Roman"/>
    </w:rPr>
  </w:style>
  <w:style w:type="character" w:customStyle="1" w:styleId="RTFNum65">
    <w:name w:val="RTF_Num 6 5"/>
    <w:rsid w:val="00175BFE"/>
    <w:rPr>
      <w:rFonts w:eastAsia="Times New Roman"/>
    </w:rPr>
  </w:style>
  <w:style w:type="character" w:customStyle="1" w:styleId="RTFNum66">
    <w:name w:val="RTF_Num 6 6"/>
    <w:rsid w:val="00175BFE"/>
    <w:rPr>
      <w:rFonts w:eastAsia="Times New Roman"/>
    </w:rPr>
  </w:style>
  <w:style w:type="character" w:customStyle="1" w:styleId="RTFNum67">
    <w:name w:val="RTF_Num 6 7"/>
    <w:rsid w:val="00175BFE"/>
    <w:rPr>
      <w:rFonts w:eastAsia="Times New Roman"/>
    </w:rPr>
  </w:style>
  <w:style w:type="character" w:customStyle="1" w:styleId="RTFNum68">
    <w:name w:val="RTF_Num 6 8"/>
    <w:rsid w:val="00175BFE"/>
    <w:rPr>
      <w:rFonts w:eastAsia="Times New Roman"/>
    </w:rPr>
  </w:style>
  <w:style w:type="character" w:customStyle="1" w:styleId="RTFNum69">
    <w:name w:val="RTF_Num 6 9"/>
    <w:rsid w:val="00175BFE"/>
    <w:rPr>
      <w:rFonts w:eastAsia="Times New Roman"/>
    </w:rPr>
  </w:style>
  <w:style w:type="character" w:customStyle="1" w:styleId="RTFNum71">
    <w:name w:val="RTF_Num 7 1"/>
    <w:rsid w:val="00175BFE"/>
    <w:rPr>
      <w:rFonts w:eastAsia="Times New Roman"/>
    </w:rPr>
  </w:style>
  <w:style w:type="character" w:customStyle="1" w:styleId="RTFNum72">
    <w:name w:val="RTF_Num 7 2"/>
    <w:rsid w:val="00175BFE"/>
    <w:rPr>
      <w:rFonts w:eastAsia="Times New Roman"/>
    </w:rPr>
  </w:style>
  <w:style w:type="character" w:customStyle="1" w:styleId="RTFNum73">
    <w:name w:val="RTF_Num 7 3"/>
    <w:rsid w:val="00175BFE"/>
    <w:rPr>
      <w:rFonts w:eastAsia="Times New Roman"/>
    </w:rPr>
  </w:style>
  <w:style w:type="character" w:customStyle="1" w:styleId="RTFNum74">
    <w:name w:val="RTF_Num 7 4"/>
    <w:rsid w:val="00175BFE"/>
    <w:rPr>
      <w:rFonts w:eastAsia="Times New Roman"/>
    </w:rPr>
  </w:style>
  <w:style w:type="character" w:customStyle="1" w:styleId="RTFNum75">
    <w:name w:val="RTF_Num 7 5"/>
    <w:rsid w:val="00175BFE"/>
    <w:rPr>
      <w:rFonts w:eastAsia="Times New Roman"/>
    </w:rPr>
  </w:style>
  <w:style w:type="character" w:customStyle="1" w:styleId="RTFNum76">
    <w:name w:val="RTF_Num 7 6"/>
    <w:rsid w:val="00175BFE"/>
    <w:rPr>
      <w:rFonts w:eastAsia="Times New Roman"/>
    </w:rPr>
  </w:style>
  <w:style w:type="character" w:customStyle="1" w:styleId="RTFNum77">
    <w:name w:val="RTF_Num 7 7"/>
    <w:rsid w:val="00175BFE"/>
    <w:rPr>
      <w:rFonts w:eastAsia="Times New Roman"/>
    </w:rPr>
  </w:style>
  <w:style w:type="character" w:customStyle="1" w:styleId="RTFNum78">
    <w:name w:val="RTF_Num 7 8"/>
    <w:rsid w:val="00175BFE"/>
    <w:rPr>
      <w:rFonts w:eastAsia="Times New Roman"/>
    </w:rPr>
  </w:style>
  <w:style w:type="character" w:customStyle="1" w:styleId="RTFNum79">
    <w:name w:val="RTF_Num 7 9"/>
    <w:rsid w:val="00175BFE"/>
    <w:rPr>
      <w:rFonts w:eastAsia="Times New Roman"/>
    </w:rPr>
  </w:style>
  <w:style w:type="character" w:customStyle="1" w:styleId="RTFNum81">
    <w:name w:val="RTF_Num 8 1"/>
    <w:rsid w:val="00175BFE"/>
    <w:rPr>
      <w:rFonts w:ascii="Times New Roman" w:eastAsia="Times New Roman" w:hAnsi="Times New Roman" w:cs="Times New Roman"/>
      <w:b w:val="0"/>
      <w:bCs w:val="0"/>
      <w:i w:val="0"/>
      <w:iCs w:val="0"/>
      <w:color w:val="auto"/>
      <w:sz w:val="28"/>
    </w:rPr>
  </w:style>
  <w:style w:type="character" w:customStyle="1" w:styleId="RTFNum82">
    <w:name w:val="RTF_Num 8 2"/>
    <w:rsid w:val="00175BFE"/>
    <w:rPr>
      <w:rFonts w:eastAsia="Times New Roman"/>
    </w:rPr>
  </w:style>
  <w:style w:type="character" w:customStyle="1" w:styleId="RTFNum83">
    <w:name w:val="RTF_Num 8 3"/>
    <w:rsid w:val="00175BFE"/>
    <w:rPr>
      <w:rFonts w:eastAsia="Times New Roman"/>
    </w:rPr>
  </w:style>
  <w:style w:type="character" w:customStyle="1" w:styleId="RTFNum84">
    <w:name w:val="RTF_Num 8 4"/>
    <w:rsid w:val="00175BFE"/>
    <w:rPr>
      <w:rFonts w:eastAsia="Times New Roman"/>
    </w:rPr>
  </w:style>
  <w:style w:type="character" w:customStyle="1" w:styleId="RTFNum85">
    <w:name w:val="RTF_Num 8 5"/>
    <w:rsid w:val="00175BFE"/>
    <w:rPr>
      <w:rFonts w:eastAsia="Times New Roman"/>
    </w:rPr>
  </w:style>
  <w:style w:type="character" w:customStyle="1" w:styleId="RTFNum86">
    <w:name w:val="RTF_Num 8 6"/>
    <w:rsid w:val="00175BFE"/>
    <w:rPr>
      <w:rFonts w:eastAsia="Times New Roman"/>
    </w:rPr>
  </w:style>
  <w:style w:type="character" w:customStyle="1" w:styleId="RTFNum87">
    <w:name w:val="RTF_Num 8 7"/>
    <w:rsid w:val="00175BFE"/>
    <w:rPr>
      <w:rFonts w:eastAsia="Times New Roman"/>
    </w:rPr>
  </w:style>
  <w:style w:type="character" w:customStyle="1" w:styleId="RTFNum88">
    <w:name w:val="RTF_Num 8 8"/>
    <w:rsid w:val="00175BFE"/>
    <w:rPr>
      <w:rFonts w:eastAsia="Times New Roman"/>
    </w:rPr>
  </w:style>
  <w:style w:type="character" w:customStyle="1" w:styleId="RTFNum89">
    <w:name w:val="RTF_Num 8 9"/>
    <w:rsid w:val="00175BFE"/>
    <w:rPr>
      <w:rFonts w:eastAsia="Times New Roman"/>
    </w:rPr>
  </w:style>
  <w:style w:type="character" w:customStyle="1" w:styleId="RTFNum91">
    <w:name w:val="RTF_Num 9 1"/>
    <w:rsid w:val="00175BFE"/>
    <w:rPr>
      <w:rFonts w:eastAsia="Times New Roman"/>
    </w:rPr>
  </w:style>
  <w:style w:type="character" w:customStyle="1" w:styleId="RTFNum92">
    <w:name w:val="RTF_Num 9 2"/>
    <w:rsid w:val="00175BFE"/>
    <w:rPr>
      <w:rFonts w:eastAsia="Times New Roman"/>
    </w:rPr>
  </w:style>
  <w:style w:type="character" w:customStyle="1" w:styleId="RTFNum93">
    <w:name w:val="RTF_Num 9 3"/>
    <w:rsid w:val="00175BFE"/>
    <w:rPr>
      <w:rFonts w:eastAsia="Times New Roman"/>
    </w:rPr>
  </w:style>
  <w:style w:type="character" w:customStyle="1" w:styleId="RTFNum94">
    <w:name w:val="RTF_Num 9 4"/>
    <w:rsid w:val="00175BFE"/>
    <w:rPr>
      <w:rFonts w:eastAsia="Times New Roman"/>
    </w:rPr>
  </w:style>
  <w:style w:type="character" w:customStyle="1" w:styleId="RTFNum95">
    <w:name w:val="RTF_Num 9 5"/>
    <w:rsid w:val="00175BFE"/>
    <w:rPr>
      <w:rFonts w:eastAsia="Times New Roman"/>
    </w:rPr>
  </w:style>
  <w:style w:type="character" w:customStyle="1" w:styleId="RTFNum96">
    <w:name w:val="RTF_Num 9 6"/>
    <w:rsid w:val="00175BFE"/>
    <w:rPr>
      <w:rFonts w:eastAsia="Times New Roman"/>
    </w:rPr>
  </w:style>
  <w:style w:type="character" w:customStyle="1" w:styleId="RTFNum97">
    <w:name w:val="RTF_Num 9 7"/>
    <w:rsid w:val="00175BFE"/>
    <w:rPr>
      <w:rFonts w:eastAsia="Times New Roman"/>
    </w:rPr>
  </w:style>
  <w:style w:type="character" w:customStyle="1" w:styleId="RTFNum98">
    <w:name w:val="RTF_Num 9 8"/>
    <w:rsid w:val="00175BFE"/>
    <w:rPr>
      <w:rFonts w:eastAsia="Times New Roman"/>
    </w:rPr>
  </w:style>
  <w:style w:type="character" w:customStyle="1" w:styleId="RTFNum99">
    <w:name w:val="RTF_Num 9 9"/>
    <w:rsid w:val="00175BFE"/>
    <w:rPr>
      <w:rFonts w:eastAsia="Times New Roman"/>
    </w:rPr>
  </w:style>
  <w:style w:type="character" w:customStyle="1" w:styleId="RTFNum101">
    <w:name w:val="RTF_Num 10 1"/>
    <w:rsid w:val="00175BFE"/>
    <w:rPr>
      <w:rFonts w:eastAsia="Times New Roman"/>
      <w:b w:val="0"/>
      <w:bCs w:val="0"/>
      <w:i w:val="0"/>
      <w:iCs w:val="0"/>
      <w:strike w:val="0"/>
      <w:dstrike w:val="0"/>
      <w:color w:val="auto"/>
    </w:rPr>
  </w:style>
  <w:style w:type="character" w:customStyle="1" w:styleId="RTFNum102">
    <w:name w:val="RTF_Num 10 2"/>
    <w:rsid w:val="00175BFE"/>
    <w:rPr>
      <w:rFonts w:eastAsia="Times New Roman"/>
    </w:rPr>
  </w:style>
  <w:style w:type="character" w:customStyle="1" w:styleId="RTFNum103">
    <w:name w:val="RTF_Num 10 3"/>
    <w:rsid w:val="00175BFE"/>
    <w:rPr>
      <w:rFonts w:eastAsia="Times New Roman"/>
    </w:rPr>
  </w:style>
  <w:style w:type="character" w:customStyle="1" w:styleId="RTFNum104">
    <w:name w:val="RTF_Num 10 4"/>
    <w:rsid w:val="00175BFE"/>
    <w:rPr>
      <w:rFonts w:eastAsia="Times New Roman"/>
    </w:rPr>
  </w:style>
  <w:style w:type="character" w:customStyle="1" w:styleId="RTFNum105">
    <w:name w:val="RTF_Num 10 5"/>
    <w:rsid w:val="00175BFE"/>
    <w:rPr>
      <w:rFonts w:eastAsia="Times New Roman"/>
    </w:rPr>
  </w:style>
  <w:style w:type="character" w:customStyle="1" w:styleId="RTFNum106">
    <w:name w:val="RTF_Num 10 6"/>
    <w:rsid w:val="00175BFE"/>
    <w:rPr>
      <w:rFonts w:eastAsia="Times New Roman"/>
    </w:rPr>
  </w:style>
  <w:style w:type="character" w:customStyle="1" w:styleId="RTFNum107">
    <w:name w:val="RTF_Num 10 7"/>
    <w:rsid w:val="00175BFE"/>
    <w:rPr>
      <w:rFonts w:eastAsia="Times New Roman"/>
    </w:rPr>
  </w:style>
  <w:style w:type="character" w:customStyle="1" w:styleId="RTFNum108">
    <w:name w:val="RTF_Num 10 8"/>
    <w:rsid w:val="00175BFE"/>
    <w:rPr>
      <w:rFonts w:eastAsia="Times New Roman"/>
    </w:rPr>
  </w:style>
  <w:style w:type="character" w:customStyle="1" w:styleId="RTFNum109">
    <w:name w:val="RTF_Num 10 9"/>
    <w:rsid w:val="00175BFE"/>
    <w:rPr>
      <w:rFonts w:eastAsia="Times New Roman"/>
    </w:rPr>
  </w:style>
  <w:style w:type="character" w:customStyle="1" w:styleId="RTFNum111">
    <w:name w:val="RTF_Num 11 1"/>
    <w:rsid w:val="00175BFE"/>
    <w:rPr>
      <w:rFonts w:eastAsia="Times New Roman"/>
    </w:rPr>
  </w:style>
  <w:style w:type="character" w:customStyle="1" w:styleId="RTFNum112">
    <w:name w:val="RTF_Num 11 2"/>
    <w:rsid w:val="00175BFE"/>
    <w:rPr>
      <w:rFonts w:eastAsia="Times New Roman"/>
    </w:rPr>
  </w:style>
  <w:style w:type="character" w:customStyle="1" w:styleId="RTFNum113">
    <w:name w:val="RTF_Num 11 3"/>
    <w:rsid w:val="00175BFE"/>
    <w:rPr>
      <w:rFonts w:eastAsia="Times New Roman"/>
    </w:rPr>
  </w:style>
  <w:style w:type="character" w:customStyle="1" w:styleId="RTFNum114">
    <w:name w:val="RTF_Num 11 4"/>
    <w:rsid w:val="00175BFE"/>
    <w:rPr>
      <w:rFonts w:eastAsia="Times New Roman"/>
    </w:rPr>
  </w:style>
  <w:style w:type="character" w:customStyle="1" w:styleId="RTFNum115">
    <w:name w:val="RTF_Num 11 5"/>
    <w:rsid w:val="00175BFE"/>
    <w:rPr>
      <w:rFonts w:eastAsia="Times New Roman"/>
    </w:rPr>
  </w:style>
  <w:style w:type="character" w:customStyle="1" w:styleId="RTFNum116">
    <w:name w:val="RTF_Num 11 6"/>
    <w:rsid w:val="00175BFE"/>
    <w:rPr>
      <w:rFonts w:eastAsia="Times New Roman"/>
    </w:rPr>
  </w:style>
  <w:style w:type="character" w:customStyle="1" w:styleId="RTFNum117">
    <w:name w:val="RTF_Num 11 7"/>
    <w:rsid w:val="00175BFE"/>
    <w:rPr>
      <w:rFonts w:eastAsia="Times New Roman"/>
    </w:rPr>
  </w:style>
  <w:style w:type="character" w:customStyle="1" w:styleId="RTFNum118">
    <w:name w:val="RTF_Num 11 8"/>
    <w:rsid w:val="00175BFE"/>
    <w:rPr>
      <w:rFonts w:eastAsia="Times New Roman"/>
    </w:rPr>
  </w:style>
  <w:style w:type="character" w:customStyle="1" w:styleId="RTFNum119">
    <w:name w:val="RTF_Num 11 9"/>
    <w:rsid w:val="00175BFE"/>
    <w:rPr>
      <w:rFonts w:eastAsia="Times New Roman"/>
    </w:rPr>
  </w:style>
  <w:style w:type="character" w:customStyle="1" w:styleId="RTFNum121">
    <w:name w:val="RTF_Num 12 1"/>
    <w:rsid w:val="00175BFE"/>
    <w:rPr>
      <w:rFonts w:eastAsia="Times New Roman"/>
      <w:i w:val="0"/>
      <w:iCs w:val="0"/>
    </w:rPr>
  </w:style>
  <w:style w:type="character" w:customStyle="1" w:styleId="RTFNum122">
    <w:name w:val="RTF_Num 12 2"/>
    <w:rsid w:val="00175BFE"/>
    <w:rPr>
      <w:rFonts w:eastAsia="Times New Roman"/>
    </w:rPr>
  </w:style>
  <w:style w:type="character" w:customStyle="1" w:styleId="RTFNum123">
    <w:name w:val="RTF_Num 12 3"/>
    <w:rsid w:val="00175BFE"/>
    <w:rPr>
      <w:rFonts w:eastAsia="Times New Roman"/>
    </w:rPr>
  </w:style>
  <w:style w:type="character" w:customStyle="1" w:styleId="RTFNum124">
    <w:name w:val="RTF_Num 12 4"/>
    <w:rsid w:val="00175BFE"/>
    <w:rPr>
      <w:rFonts w:eastAsia="Times New Roman"/>
    </w:rPr>
  </w:style>
  <w:style w:type="character" w:customStyle="1" w:styleId="RTFNum125">
    <w:name w:val="RTF_Num 12 5"/>
    <w:rsid w:val="00175BFE"/>
    <w:rPr>
      <w:rFonts w:eastAsia="Times New Roman"/>
    </w:rPr>
  </w:style>
  <w:style w:type="character" w:customStyle="1" w:styleId="RTFNum126">
    <w:name w:val="RTF_Num 12 6"/>
    <w:rsid w:val="00175BFE"/>
    <w:rPr>
      <w:rFonts w:eastAsia="Times New Roman"/>
    </w:rPr>
  </w:style>
  <w:style w:type="character" w:customStyle="1" w:styleId="RTFNum127">
    <w:name w:val="RTF_Num 12 7"/>
    <w:rsid w:val="00175BFE"/>
    <w:rPr>
      <w:rFonts w:eastAsia="Times New Roman"/>
    </w:rPr>
  </w:style>
  <w:style w:type="character" w:customStyle="1" w:styleId="RTFNum128">
    <w:name w:val="RTF_Num 12 8"/>
    <w:rsid w:val="00175BFE"/>
    <w:rPr>
      <w:rFonts w:eastAsia="Times New Roman"/>
    </w:rPr>
  </w:style>
  <w:style w:type="character" w:customStyle="1" w:styleId="RTFNum129">
    <w:name w:val="RTF_Num 12 9"/>
    <w:rsid w:val="00175BFE"/>
    <w:rPr>
      <w:rFonts w:eastAsia="Times New Roman"/>
    </w:rPr>
  </w:style>
  <w:style w:type="character" w:customStyle="1" w:styleId="RTFNum131">
    <w:name w:val="RTF_Num 13 1"/>
    <w:rsid w:val="00175BFE"/>
    <w:rPr>
      <w:rFonts w:ascii="Times New Roman" w:eastAsia="Times New Roman" w:hAnsi="Times New Roman" w:cs="Times New Roman"/>
      <w:b w:val="0"/>
      <w:bCs w:val="0"/>
      <w:i w:val="0"/>
      <w:iCs w:val="0"/>
      <w:color w:val="auto"/>
      <w:sz w:val="28"/>
    </w:rPr>
  </w:style>
  <w:style w:type="character" w:customStyle="1" w:styleId="RTFNum132">
    <w:name w:val="RTF_Num 13 2"/>
    <w:rsid w:val="00175BFE"/>
    <w:rPr>
      <w:rFonts w:eastAsia="Times New Roman"/>
    </w:rPr>
  </w:style>
  <w:style w:type="character" w:customStyle="1" w:styleId="RTFNum133">
    <w:name w:val="RTF_Num 13 3"/>
    <w:rsid w:val="00175BFE"/>
    <w:rPr>
      <w:rFonts w:eastAsia="Times New Roman"/>
    </w:rPr>
  </w:style>
  <w:style w:type="character" w:customStyle="1" w:styleId="RTFNum134">
    <w:name w:val="RTF_Num 13 4"/>
    <w:rsid w:val="00175BFE"/>
    <w:rPr>
      <w:rFonts w:eastAsia="Times New Roman"/>
    </w:rPr>
  </w:style>
  <w:style w:type="character" w:customStyle="1" w:styleId="RTFNum135">
    <w:name w:val="RTF_Num 13 5"/>
    <w:rsid w:val="00175BFE"/>
    <w:rPr>
      <w:rFonts w:eastAsia="Times New Roman"/>
    </w:rPr>
  </w:style>
  <w:style w:type="character" w:customStyle="1" w:styleId="RTFNum136">
    <w:name w:val="RTF_Num 13 6"/>
    <w:rsid w:val="00175BFE"/>
    <w:rPr>
      <w:rFonts w:eastAsia="Times New Roman"/>
    </w:rPr>
  </w:style>
  <w:style w:type="character" w:customStyle="1" w:styleId="RTFNum137">
    <w:name w:val="RTF_Num 13 7"/>
    <w:rsid w:val="00175BFE"/>
    <w:rPr>
      <w:rFonts w:eastAsia="Times New Roman"/>
    </w:rPr>
  </w:style>
  <w:style w:type="character" w:customStyle="1" w:styleId="RTFNum138">
    <w:name w:val="RTF_Num 13 8"/>
    <w:rsid w:val="00175BFE"/>
    <w:rPr>
      <w:rFonts w:eastAsia="Times New Roman"/>
    </w:rPr>
  </w:style>
  <w:style w:type="character" w:customStyle="1" w:styleId="RTFNum139">
    <w:name w:val="RTF_Num 13 9"/>
    <w:rsid w:val="00175BFE"/>
    <w:rPr>
      <w:rFonts w:eastAsia="Times New Roman"/>
    </w:rPr>
  </w:style>
  <w:style w:type="character" w:customStyle="1" w:styleId="RTFNum141">
    <w:name w:val="RTF_Num 14 1"/>
    <w:rsid w:val="00175BFE"/>
    <w:rPr>
      <w:rFonts w:ascii="Times New Roman" w:eastAsia="Times New Roman" w:hAnsi="Times New Roman" w:cs="Times New Roman"/>
      <w:b w:val="0"/>
      <w:bCs w:val="0"/>
      <w:i w:val="0"/>
      <w:iCs w:val="0"/>
      <w:color w:val="auto"/>
      <w:sz w:val="28"/>
    </w:rPr>
  </w:style>
  <w:style w:type="character" w:customStyle="1" w:styleId="RTFNum142">
    <w:name w:val="RTF_Num 14 2"/>
    <w:rsid w:val="00175BFE"/>
    <w:rPr>
      <w:rFonts w:eastAsia="Times New Roman"/>
    </w:rPr>
  </w:style>
  <w:style w:type="character" w:customStyle="1" w:styleId="RTFNum143">
    <w:name w:val="RTF_Num 14 3"/>
    <w:rsid w:val="00175BFE"/>
    <w:rPr>
      <w:rFonts w:eastAsia="Times New Roman"/>
    </w:rPr>
  </w:style>
  <w:style w:type="character" w:customStyle="1" w:styleId="RTFNum144">
    <w:name w:val="RTF_Num 14 4"/>
    <w:rsid w:val="00175BFE"/>
    <w:rPr>
      <w:rFonts w:eastAsia="Times New Roman"/>
    </w:rPr>
  </w:style>
  <w:style w:type="character" w:customStyle="1" w:styleId="RTFNum145">
    <w:name w:val="RTF_Num 14 5"/>
    <w:rsid w:val="00175BFE"/>
    <w:rPr>
      <w:rFonts w:eastAsia="Times New Roman"/>
    </w:rPr>
  </w:style>
  <w:style w:type="character" w:customStyle="1" w:styleId="RTFNum146">
    <w:name w:val="RTF_Num 14 6"/>
    <w:rsid w:val="00175BFE"/>
    <w:rPr>
      <w:rFonts w:eastAsia="Times New Roman"/>
    </w:rPr>
  </w:style>
  <w:style w:type="character" w:customStyle="1" w:styleId="RTFNum147">
    <w:name w:val="RTF_Num 14 7"/>
    <w:rsid w:val="00175BFE"/>
    <w:rPr>
      <w:rFonts w:eastAsia="Times New Roman"/>
    </w:rPr>
  </w:style>
  <w:style w:type="character" w:customStyle="1" w:styleId="RTFNum148">
    <w:name w:val="RTF_Num 14 8"/>
    <w:rsid w:val="00175BFE"/>
    <w:rPr>
      <w:rFonts w:eastAsia="Times New Roman"/>
    </w:rPr>
  </w:style>
  <w:style w:type="character" w:customStyle="1" w:styleId="RTFNum149">
    <w:name w:val="RTF_Num 14 9"/>
    <w:rsid w:val="00175BFE"/>
    <w:rPr>
      <w:rFonts w:eastAsia="Times New Roman"/>
    </w:rPr>
  </w:style>
  <w:style w:type="character" w:customStyle="1" w:styleId="RTFNum151">
    <w:name w:val="RTF_Num 15 1"/>
    <w:rsid w:val="00175BFE"/>
    <w:rPr>
      <w:rFonts w:ascii="Times New Roman" w:eastAsia="Times New Roman" w:hAnsi="Times New Roman" w:cs="Times New Roman"/>
      <w:b w:val="0"/>
      <w:bCs w:val="0"/>
      <w:i w:val="0"/>
      <w:iCs w:val="0"/>
      <w:color w:val="auto"/>
      <w:sz w:val="28"/>
    </w:rPr>
  </w:style>
  <w:style w:type="character" w:customStyle="1" w:styleId="RTFNum152">
    <w:name w:val="RTF_Num 15 2"/>
    <w:rsid w:val="00175BFE"/>
    <w:rPr>
      <w:rFonts w:eastAsia="Times New Roman"/>
    </w:rPr>
  </w:style>
  <w:style w:type="character" w:customStyle="1" w:styleId="RTFNum153">
    <w:name w:val="RTF_Num 15 3"/>
    <w:rsid w:val="00175BFE"/>
    <w:rPr>
      <w:rFonts w:eastAsia="Times New Roman"/>
    </w:rPr>
  </w:style>
  <w:style w:type="character" w:customStyle="1" w:styleId="RTFNum154">
    <w:name w:val="RTF_Num 15 4"/>
    <w:rsid w:val="00175BFE"/>
    <w:rPr>
      <w:rFonts w:eastAsia="Times New Roman"/>
    </w:rPr>
  </w:style>
  <w:style w:type="character" w:customStyle="1" w:styleId="RTFNum155">
    <w:name w:val="RTF_Num 15 5"/>
    <w:rsid w:val="00175BFE"/>
    <w:rPr>
      <w:rFonts w:eastAsia="Times New Roman"/>
    </w:rPr>
  </w:style>
  <w:style w:type="character" w:customStyle="1" w:styleId="RTFNum156">
    <w:name w:val="RTF_Num 15 6"/>
    <w:rsid w:val="00175BFE"/>
    <w:rPr>
      <w:rFonts w:eastAsia="Times New Roman"/>
    </w:rPr>
  </w:style>
  <w:style w:type="character" w:customStyle="1" w:styleId="RTFNum157">
    <w:name w:val="RTF_Num 15 7"/>
    <w:rsid w:val="00175BFE"/>
    <w:rPr>
      <w:rFonts w:eastAsia="Times New Roman"/>
    </w:rPr>
  </w:style>
  <w:style w:type="character" w:customStyle="1" w:styleId="RTFNum158">
    <w:name w:val="RTF_Num 15 8"/>
    <w:rsid w:val="00175BFE"/>
    <w:rPr>
      <w:rFonts w:eastAsia="Times New Roman"/>
    </w:rPr>
  </w:style>
  <w:style w:type="character" w:customStyle="1" w:styleId="RTFNum159">
    <w:name w:val="RTF_Num 15 9"/>
    <w:rsid w:val="00175BFE"/>
    <w:rPr>
      <w:rFonts w:eastAsia="Times New Roman"/>
    </w:rPr>
  </w:style>
  <w:style w:type="character" w:customStyle="1" w:styleId="RTFNum161">
    <w:name w:val="RTF_Num 16 1"/>
    <w:rsid w:val="00175BFE"/>
    <w:rPr>
      <w:rFonts w:eastAsia="Times New Roman CYR"/>
      <w:b w:val="0"/>
      <w:bCs w:val="0"/>
    </w:rPr>
  </w:style>
  <w:style w:type="character" w:customStyle="1" w:styleId="RTFNum162">
    <w:name w:val="RTF_Num 16 2"/>
    <w:rsid w:val="00175BFE"/>
    <w:rPr>
      <w:rFonts w:eastAsia="Times New Roman"/>
    </w:rPr>
  </w:style>
  <w:style w:type="character" w:customStyle="1" w:styleId="RTFNum163">
    <w:name w:val="RTF_Num 16 3"/>
    <w:rsid w:val="00175BFE"/>
    <w:rPr>
      <w:rFonts w:eastAsia="Times New Roman"/>
      <w:b w:val="0"/>
      <w:bCs w:val="0"/>
    </w:rPr>
  </w:style>
  <w:style w:type="character" w:customStyle="1" w:styleId="RTFNum164">
    <w:name w:val="RTF_Num 16 4"/>
    <w:rsid w:val="00175BFE"/>
    <w:rPr>
      <w:rFonts w:eastAsia="Times New Roman"/>
    </w:rPr>
  </w:style>
  <w:style w:type="character" w:customStyle="1" w:styleId="RTFNum165">
    <w:name w:val="RTF_Num 16 5"/>
    <w:rsid w:val="00175BFE"/>
    <w:rPr>
      <w:rFonts w:eastAsia="Times New Roman"/>
    </w:rPr>
  </w:style>
  <w:style w:type="character" w:customStyle="1" w:styleId="RTFNum166">
    <w:name w:val="RTF_Num 16 6"/>
    <w:rsid w:val="00175BFE"/>
    <w:rPr>
      <w:rFonts w:eastAsia="Times New Roman"/>
    </w:rPr>
  </w:style>
  <w:style w:type="character" w:customStyle="1" w:styleId="RTFNum167">
    <w:name w:val="RTF_Num 16 7"/>
    <w:rsid w:val="00175BFE"/>
    <w:rPr>
      <w:rFonts w:eastAsia="Times New Roman"/>
    </w:rPr>
  </w:style>
  <w:style w:type="character" w:customStyle="1" w:styleId="RTFNum168">
    <w:name w:val="RTF_Num 16 8"/>
    <w:rsid w:val="00175BFE"/>
    <w:rPr>
      <w:rFonts w:eastAsia="Times New Roman"/>
    </w:rPr>
  </w:style>
  <w:style w:type="character" w:customStyle="1" w:styleId="RTFNum169">
    <w:name w:val="RTF_Num 16 9"/>
    <w:rsid w:val="00175BFE"/>
    <w:rPr>
      <w:rFonts w:eastAsia="Times New Roman"/>
    </w:rPr>
  </w:style>
  <w:style w:type="character" w:customStyle="1" w:styleId="RTFNum171">
    <w:name w:val="RTF_Num 17 1"/>
    <w:rsid w:val="00175BFE"/>
    <w:rPr>
      <w:rFonts w:eastAsia="Times New Roman"/>
      <w:b w:val="0"/>
      <w:bCs w:val="0"/>
      <w:i w:val="0"/>
      <w:iCs w:val="0"/>
      <w:color w:val="auto"/>
    </w:rPr>
  </w:style>
  <w:style w:type="character" w:customStyle="1" w:styleId="RTFNum172">
    <w:name w:val="RTF_Num 17 2"/>
    <w:rsid w:val="00175BFE"/>
    <w:rPr>
      <w:rFonts w:eastAsia="Times New Roman"/>
    </w:rPr>
  </w:style>
  <w:style w:type="character" w:customStyle="1" w:styleId="RTFNum173">
    <w:name w:val="RTF_Num 17 3"/>
    <w:rsid w:val="00175BFE"/>
    <w:rPr>
      <w:rFonts w:eastAsia="Times New Roman"/>
    </w:rPr>
  </w:style>
  <w:style w:type="character" w:customStyle="1" w:styleId="RTFNum174">
    <w:name w:val="RTF_Num 17 4"/>
    <w:rsid w:val="00175BFE"/>
    <w:rPr>
      <w:rFonts w:eastAsia="Times New Roman"/>
    </w:rPr>
  </w:style>
  <w:style w:type="character" w:customStyle="1" w:styleId="RTFNum175">
    <w:name w:val="RTF_Num 17 5"/>
    <w:rsid w:val="00175BFE"/>
    <w:rPr>
      <w:rFonts w:eastAsia="Times New Roman"/>
    </w:rPr>
  </w:style>
  <w:style w:type="character" w:customStyle="1" w:styleId="RTFNum176">
    <w:name w:val="RTF_Num 17 6"/>
    <w:rsid w:val="00175BFE"/>
    <w:rPr>
      <w:rFonts w:eastAsia="Times New Roman"/>
    </w:rPr>
  </w:style>
  <w:style w:type="character" w:customStyle="1" w:styleId="RTFNum177">
    <w:name w:val="RTF_Num 17 7"/>
    <w:rsid w:val="00175BFE"/>
    <w:rPr>
      <w:rFonts w:eastAsia="Times New Roman"/>
    </w:rPr>
  </w:style>
  <w:style w:type="character" w:customStyle="1" w:styleId="RTFNum178">
    <w:name w:val="RTF_Num 17 8"/>
    <w:rsid w:val="00175BFE"/>
    <w:rPr>
      <w:rFonts w:eastAsia="Times New Roman"/>
    </w:rPr>
  </w:style>
  <w:style w:type="character" w:customStyle="1" w:styleId="RTFNum179">
    <w:name w:val="RTF_Num 17 9"/>
    <w:rsid w:val="00175BFE"/>
    <w:rPr>
      <w:rFonts w:eastAsia="Times New Roman"/>
    </w:rPr>
  </w:style>
  <w:style w:type="character" w:customStyle="1" w:styleId="RTFNum181">
    <w:name w:val="RTF_Num 18 1"/>
    <w:rsid w:val="00175BFE"/>
    <w:rPr>
      <w:rFonts w:eastAsia="Times New Roman"/>
    </w:rPr>
  </w:style>
  <w:style w:type="character" w:customStyle="1" w:styleId="RTFNum182">
    <w:name w:val="RTF_Num 18 2"/>
    <w:rsid w:val="00175BFE"/>
    <w:rPr>
      <w:rFonts w:eastAsia="Times New Roman"/>
    </w:rPr>
  </w:style>
  <w:style w:type="character" w:customStyle="1" w:styleId="RTFNum183">
    <w:name w:val="RTF_Num 18 3"/>
    <w:rsid w:val="00175BFE"/>
    <w:rPr>
      <w:rFonts w:eastAsia="Times New Roman"/>
    </w:rPr>
  </w:style>
  <w:style w:type="character" w:customStyle="1" w:styleId="RTFNum184">
    <w:name w:val="RTF_Num 18 4"/>
    <w:rsid w:val="00175BFE"/>
    <w:rPr>
      <w:rFonts w:eastAsia="Times New Roman"/>
    </w:rPr>
  </w:style>
  <w:style w:type="character" w:customStyle="1" w:styleId="RTFNum185">
    <w:name w:val="RTF_Num 18 5"/>
    <w:rsid w:val="00175BFE"/>
    <w:rPr>
      <w:rFonts w:eastAsia="Times New Roman"/>
    </w:rPr>
  </w:style>
  <w:style w:type="character" w:customStyle="1" w:styleId="RTFNum186">
    <w:name w:val="RTF_Num 18 6"/>
    <w:rsid w:val="00175BFE"/>
    <w:rPr>
      <w:rFonts w:eastAsia="Times New Roman"/>
    </w:rPr>
  </w:style>
  <w:style w:type="character" w:customStyle="1" w:styleId="RTFNum187">
    <w:name w:val="RTF_Num 18 7"/>
    <w:rsid w:val="00175BFE"/>
    <w:rPr>
      <w:rFonts w:eastAsia="Times New Roman"/>
    </w:rPr>
  </w:style>
  <w:style w:type="character" w:customStyle="1" w:styleId="RTFNum188">
    <w:name w:val="RTF_Num 18 8"/>
    <w:rsid w:val="00175BFE"/>
    <w:rPr>
      <w:rFonts w:eastAsia="Times New Roman"/>
    </w:rPr>
  </w:style>
  <w:style w:type="character" w:customStyle="1" w:styleId="RTFNum189">
    <w:name w:val="RTF_Num 18 9"/>
    <w:rsid w:val="00175BFE"/>
    <w:rPr>
      <w:rFonts w:eastAsia="Times New Roman"/>
    </w:rPr>
  </w:style>
  <w:style w:type="character" w:customStyle="1" w:styleId="1b">
    <w:name w:val="Основной шрифт абзаца1"/>
    <w:rsid w:val="00175BFE"/>
  </w:style>
  <w:style w:type="character" w:customStyle="1" w:styleId="1c">
    <w:name w:val="Знак примечания1"/>
    <w:rsid w:val="00175BFE"/>
    <w:rPr>
      <w:rFonts w:eastAsia="Times New Roman"/>
    </w:rPr>
  </w:style>
  <w:style w:type="character" w:customStyle="1" w:styleId="afff3">
    <w:name w:val="????? ?????/???? ????"/>
    <w:rsid w:val="00175BFE"/>
    <w:rPr>
      <w:rFonts w:eastAsia="Times New Roman" w:cs="Times New Roman"/>
    </w:rPr>
  </w:style>
  <w:style w:type="character" w:customStyle="1" w:styleId="afff4">
    <w:name w:val="???? ?????/???? ????"/>
    <w:rsid w:val="00175BFE"/>
    <w:rPr>
      <w:rFonts w:eastAsia="Times New Roman" w:cs="Times New Roman"/>
      <w:b/>
      <w:bCs/>
    </w:rPr>
  </w:style>
  <w:style w:type="character" w:customStyle="1" w:styleId="afff5">
    <w:name w:val="??????? ?????????? ????"/>
    <w:rsid w:val="00175BFE"/>
    <w:rPr>
      <w:rFonts w:eastAsia="Times New Roman"/>
    </w:rPr>
  </w:style>
  <w:style w:type="character" w:customStyle="1" w:styleId="afff6">
    <w:name w:val="?????? ?????????? ????"/>
    <w:rsid w:val="00175BFE"/>
    <w:rPr>
      <w:rFonts w:eastAsia="Times New Roman"/>
    </w:rPr>
  </w:style>
  <w:style w:type="character" w:customStyle="1" w:styleId="u">
    <w:name w:val="u"/>
    <w:rsid w:val="00175BFE"/>
    <w:rPr>
      <w:rFonts w:eastAsia="Times New Roman"/>
    </w:rPr>
  </w:style>
  <w:style w:type="paragraph" w:customStyle="1" w:styleId="Heading">
    <w:name w:val="Heading"/>
    <w:basedOn w:val="a"/>
    <w:next w:val="a4"/>
    <w:rsid w:val="00175BFE"/>
    <w:pPr>
      <w:keepNext/>
      <w:widowControl w:val="0"/>
      <w:suppressAutoHyphens/>
      <w:spacing w:before="240" w:after="120" w:line="276" w:lineRule="auto"/>
    </w:pPr>
    <w:rPr>
      <w:rFonts w:ascii="Arial" w:eastAsia="Mangal" w:hAnsi="Arial" w:cs="Arial Unicode MS"/>
      <w:kern w:val="1"/>
      <w:sz w:val="28"/>
      <w:lang w:eastAsia="hi-IN" w:bidi="hi-IN"/>
    </w:rPr>
  </w:style>
  <w:style w:type="paragraph" w:customStyle="1" w:styleId="1d">
    <w:name w:val="Название объекта1"/>
    <w:basedOn w:val="a"/>
    <w:rsid w:val="00175BFE"/>
    <w:pPr>
      <w:widowControl w:val="0"/>
      <w:suppressAutoHyphens/>
      <w:spacing w:before="120" w:after="120" w:line="276" w:lineRule="auto"/>
    </w:pPr>
    <w:rPr>
      <w:rFonts w:ascii="Calibri" w:eastAsia="Mangal" w:hAnsi="Calibri"/>
      <w:i/>
      <w:iCs/>
      <w:kern w:val="1"/>
      <w:lang w:eastAsia="hi-IN" w:bidi="hi-IN"/>
    </w:rPr>
  </w:style>
  <w:style w:type="paragraph" w:customStyle="1" w:styleId="Index">
    <w:name w:val="Index"/>
    <w:basedOn w:val="a"/>
    <w:rsid w:val="00175BFE"/>
    <w:pPr>
      <w:widowControl w:val="0"/>
      <w:suppressAutoHyphens/>
      <w:spacing w:after="200" w:line="276" w:lineRule="auto"/>
    </w:pPr>
    <w:rPr>
      <w:rFonts w:ascii="Calibri" w:eastAsia="Mangal" w:hAnsi="Calibri"/>
      <w:kern w:val="1"/>
      <w:sz w:val="22"/>
      <w:lang w:eastAsia="hi-IN" w:bidi="hi-IN"/>
    </w:rPr>
  </w:style>
  <w:style w:type="paragraph" w:customStyle="1" w:styleId="111">
    <w:name w:val="Заголовок 11"/>
    <w:basedOn w:val="a"/>
    <w:rsid w:val="00175BFE"/>
    <w:pPr>
      <w:widowControl w:val="0"/>
      <w:suppressAutoHyphens/>
      <w:spacing w:before="100" w:after="100" w:line="200" w:lineRule="atLeast"/>
      <w:ind w:left="1729" w:hanging="1020"/>
      <w:outlineLvl w:val="0"/>
    </w:pPr>
    <w:rPr>
      <w:rFonts w:ascii="Tahoma" w:eastAsia="Tahoma" w:hAnsi="Tahoma"/>
      <w:kern w:val="1"/>
      <w:sz w:val="20"/>
      <w:lang w:val="en-US" w:eastAsia="hi-IN" w:bidi="hi-IN"/>
    </w:rPr>
  </w:style>
  <w:style w:type="paragraph" w:customStyle="1" w:styleId="3b">
    <w:name w:val="Абзац списка3"/>
    <w:basedOn w:val="a"/>
    <w:rsid w:val="00175BFE"/>
    <w:pPr>
      <w:widowControl w:val="0"/>
      <w:suppressAutoHyphens/>
      <w:spacing w:after="200" w:line="276" w:lineRule="auto"/>
      <w:ind w:left="720"/>
    </w:pPr>
    <w:rPr>
      <w:rFonts w:ascii="Calibri" w:eastAsia="Calibri" w:hAnsi="Calibri"/>
      <w:kern w:val="1"/>
      <w:sz w:val="22"/>
      <w:lang w:eastAsia="hi-IN" w:bidi="hi-IN"/>
    </w:rPr>
  </w:style>
  <w:style w:type="paragraph" w:customStyle="1" w:styleId="1e">
    <w:name w:val="Текст примечания1"/>
    <w:basedOn w:val="a"/>
    <w:rsid w:val="00175BFE"/>
    <w:pPr>
      <w:widowControl w:val="0"/>
      <w:suppressAutoHyphens/>
      <w:spacing w:after="200" w:line="200" w:lineRule="atLeast"/>
    </w:pPr>
    <w:rPr>
      <w:rFonts w:ascii="Calibri" w:eastAsia="Calibri" w:hAnsi="Calibri"/>
      <w:kern w:val="1"/>
      <w:sz w:val="20"/>
      <w:lang w:eastAsia="hi-IN" w:bidi="hi-IN"/>
    </w:rPr>
  </w:style>
  <w:style w:type="paragraph" w:customStyle="1" w:styleId="1f">
    <w:name w:val="Тема примечания1"/>
    <w:basedOn w:val="1e"/>
    <w:next w:val="1e"/>
    <w:rsid w:val="00175BFE"/>
    <w:rPr>
      <w:b/>
      <w:bCs/>
    </w:rPr>
  </w:style>
  <w:style w:type="paragraph" w:customStyle="1" w:styleId="1f0">
    <w:name w:val="Текст выноски1"/>
    <w:basedOn w:val="a"/>
    <w:rsid w:val="00175BFE"/>
    <w:pPr>
      <w:widowControl w:val="0"/>
      <w:suppressAutoHyphens/>
      <w:spacing w:line="200" w:lineRule="atLeast"/>
    </w:pPr>
    <w:rPr>
      <w:rFonts w:ascii="Tahoma" w:eastAsia="Tahoma" w:hAnsi="Tahoma"/>
      <w:kern w:val="1"/>
      <w:sz w:val="16"/>
      <w:lang w:eastAsia="hi-IN" w:bidi="hi-IN"/>
    </w:rPr>
  </w:style>
  <w:style w:type="paragraph" w:customStyle="1" w:styleId="1f1">
    <w:name w:val="Верхний колонтитул1"/>
    <w:basedOn w:val="a"/>
    <w:rsid w:val="00175BFE"/>
    <w:pPr>
      <w:widowControl w:val="0"/>
      <w:tabs>
        <w:tab w:val="center" w:pos="4677"/>
        <w:tab w:val="right" w:pos="9355"/>
      </w:tabs>
      <w:suppressAutoHyphens/>
      <w:spacing w:line="200" w:lineRule="atLeast"/>
    </w:pPr>
    <w:rPr>
      <w:rFonts w:ascii="Calibri" w:eastAsia="Calibri" w:hAnsi="Calibri"/>
      <w:kern w:val="1"/>
      <w:sz w:val="22"/>
      <w:lang w:eastAsia="hi-IN" w:bidi="hi-IN"/>
    </w:rPr>
  </w:style>
  <w:style w:type="paragraph" w:customStyle="1" w:styleId="1f2">
    <w:name w:val="Нижний колонтитул1"/>
    <w:basedOn w:val="a"/>
    <w:rsid w:val="00175BFE"/>
    <w:pPr>
      <w:widowControl w:val="0"/>
      <w:tabs>
        <w:tab w:val="center" w:pos="4677"/>
        <w:tab w:val="right" w:pos="9355"/>
      </w:tabs>
      <w:suppressAutoHyphens/>
      <w:spacing w:line="200" w:lineRule="atLeast"/>
    </w:pPr>
    <w:rPr>
      <w:rFonts w:ascii="Calibri" w:eastAsia="Calibri" w:hAnsi="Calibri"/>
      <w:kern w:val="1"/>
      <w:sz w:val="22"/>
      <w:lang w:eastAsia="hi-IN" w:bidi="hi-IN"/>
    </w:rPr>
  </w:style>
  <w:style w:type="paragraph" w:customStyle="1" w:styleId="TableContents">
    <w:name w:val="Table Contents"/>
    <w:basedOn w:val="a"/>
    <w:rsid w:val="00175BFE"/>
    <w:pPr>
      <w:widowControl w:val="0"/>
      <w:suppressAutoHyphens/>
      <w:spacing w:after="200" w:line="276" w:lineRule="auto"/>
    </w:pPr>
    <w:rPr>
      <w:rFonts w:ascii="Calibri" w:eastAsia="Calibri" w:hAnsi="Calibri"/>
      <w:kern w:val="1"/>
      <w:sz w:val="22"/>
      <w:lang w:eastAsia="hi-IN" w:bidi="hi-IN"/>
    </w:rPr>
  </w:style>
  <w:style w:type="paragraph" w:customStyle="1" w:styleId="TableHeading">
    <w:name w:val="Table Heading"/>
    <w:basedOn w:val="TableContents"/>
    <w:rsid w:val="00175BFE"/>
    <w:pPr>
      <w:jc w:val="center"/>
    </w:pPr>
    <w:rPr>
      <w:b/>
      <w:bCs/>
    </w:rPr>
  </w:style>
  <w:style w:type="paragraph" w:customStyle="1" w:styleId="1f3">
    <w:name w:val="Знак Знак Знак1 Знак Знак Знак Знак"/>
    <w:basedOn w:val="a"/>
    <w:rsid w:val="000D4F3F"/>
    <w:pPr>
      <w:spacing w:before="100" w:beforeAutospacing="1" w:after="100" w:afterAutospacing="1"/>
    </w:pPr>
    <w:rPr>
      <w:rFonts w:ascii="Tahoma" w:hAnsi="Tahoma"/>
      <w:sz w:val="20"/>
      <w:szCs w:val="20"/>
      <w:lang w:val="en-US" w:eastAsia="en-US"/>
    </w:rPr>
  </w:style>
  <w:style w:type="character" w:customStyle="1" w:styleId="1f4">
    <w:name w:val="Текст выноски Знак1"/>
    <w:basedOn w:val="a0"/>
    <w:uiPriority w:val="99"/>
    <w:semiHidden/>
    <w:rsid w:val="000B2914"/>
    <w:rPr>
      <w:rFonts w:ascii="Tahoma" w:eastAsia="Times New Roman" w:hAnsi="Tahoma" w:cs="Tahoma"/>
      <w:sz w:val="16"/>
      <w:szCs w:val="16"/>
    </w:rPr>
  </w:style>
  <w:style w:type="character" w:customStyle="1" w:styleId="apple-style-span">
    <w:name w:val="apple-style-span"/>
    <w:rsid w:val="000B2914"/>
  </w:style>
  <w:style w:type="table" w:customStyle="1" w:styleId="1f5">
    <w:name w:val="Сетка таблицы1"/>
    <w:basedOn w:val="a1"/>
    <w:uiPriority w:val="59"/>
    <w:rsid w:val="003A3D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0"/>
    <w:link w:val="7"/>
    <w:rsid w:val="0093068F"/>
    <w:rPr>
      <w:rFonts w:ascii="Calibri" w:eastAsia="Times New Roman" w:hAnsi="Calibri" w:cs="Times New Roman"/>
      <w:sz w:val="24"/>
      <w:szCs w:val="24"/>
      <w:lang w:val="en-US"/>
    </w:rPr>
  </w:style>
  <w:style w:type="character" w:customStyle="1" w:styleId="80">
    <w:name w:val="Заголовок 8 Знак"/>
    <w:basedOn w:val="a0"/>
    <w:link w:val="8"/>
    <w:rsid w:val="0093068F"/>
    <w:rPr>
      <w:rFonts w:ascii="Calibri" w:eastAsia="Times New Roman" w:hAnsi="Calibri" w:cs="Times New Roman"/>
      <w:i/>
      <w:iCs/>
      <w:sz w:val="24"/>
      <w:szCs w:val="24"/>
      <w:lang w:val="en-US"/>
    </w:rPr>
  </w:style>
  <w:style w:type="character" w:customStyle="1" w:styleId="90">
    <w:name w:val="Заголовок 9 Знак"/>
    <w:basedOn w:val="a0"/>
    <w:link w:val="9"/>
    <w:rsid w:val="0093068F"/>
    <w:rPr>
      <w:rFonts w:ascii="Cambria" w:eastAsia="Times New Roman" w:hAnsi="Cambria" w:cs="Times New Roman"/>
      <w:lang w:val="en-US"/>
    </w:rPr>
  </w:style>
  <w:style w:type="paragraph" w:styleId="3c">
    <w:name w:val="Body Text 3"/>
    <w:aliases w:val="Основной текст 3 Знак Знак Знак Знак Знак"/>
    <w:basedOn w:val="a"/>
    <w:link w:val="310"/>
    <w:rsid w:val="0093068F"/>
    <w:pPr>
      <w:spacing w:after="120"/>
    </w:pPr>
    <w:rPr>
      <w:sz w:val="16"/>
      <w:szCs w:val="16"/>
    </w:rPr>
  </w:style>
  <w:style w:type="character" w:customStyle="1" w:styleId="3d">
    <w:name w:val="Основной текст 3 Знак"/>
    <w:basedOn w:val="a0"/>
    <w:uiPriority w:val="99"/>
    <w:semiHidden/>
    <w:rsid w:val="0093068F"/>
    <w:rPr>
      <w:rFonts w:ascii="Times New Roman" w:eastAsia="Times New Roman" w:hAnsi="Times New Roman" w:cs="Times New Roman"/>
      <w:sz w:val="16"/>
      <w:szCs w:val="16"/>
      <w:lang w:eastAsia="ru-RU"/>
    </w:rPr>
  </w:style>
  <w:style w:type="character" w:customStyle="1" w:styleId="310">
    <w:name w:val="Основной текст 3 Знак1"/>
    <w:aliases w:val="Основной текст 3 Знак Знак Знак Знак Знак Знак"/>
    <w:link w:val="3c"/>
    <w:locked/>
    <w:rsid w:val="0093068F"/>
    <w:rPr>
      <w:rFonts w:ascii="Times New Roman" w:eastAsia="Times New Roman" w:hAnsi="Times New Roman" w:cs="Times New Roman"/>
      <w:sz w:val="16"/>
      <w:szCs w:val="16"/>
      <w:lang w:eastAsia="ru-RU"/>
    </w:rPr>
  </w:style>
  <w:style w:type="paragraph" w:customStyle="1" w:styleId="1f6">
    <w:name w:val="Без интервала1"/>
    <w:aliases w:val="письмо"/>
    <w:qFormat/>
    <w:rsid w:val="0093068F"/>
    <w:pPr>
      <w:spacing w:after="0" w:line="240" w:lineRule="auto"/>
    </w:pPr>
    <w:rPr>
      <w:rFonts w:ascii="Times New Roman" w:eastAsia="Times New Roman" w:hAnsi="Times New Roman" w:cs="Times New Roman"/>
      <w:sz w:val="24"/>
      <w:szCs w:val="24"/>
      <w:lang w:eastAsia="ru-RU"/>
    </w:rPr>
  </w:style>
  <w:style w:type="paragraph" w:customStyle="1" w:styleId="2d">
    <w:name w:val="Без интервала2"/>
    <w:rsid w:val="0093068F"/>
    <w:pPr>
      <w:suppressAutoHyphens/>
      <w:spacing w:after="0" w:line="240" w:lineRule="auto"/>
    </w:pPr>
    <w:rPr>
      <w:rFonts w:ascii="Times New Roman" w:eastAsia="Calibri" w:hAnsi="Times New Roman" w:cs="Times New Roman"/>
      <w:sz w:val="24"/>
      <w:szCs w:val="24"/>
      <w:lang w:eastAsia="ar-SA"/>
    </w:rPr>
  </w:style>
  <w:style w:type="character" w:customStyle="1" w:styleId="blk">
    <w:name w:val="blk"/>
    <w:rsid w:val="0093068F"/>
    <w:rPr>
      <w:rFonts w:cs="Times New Roman"/>
    </w:rPr>
  </w:style>
  <w:style w:type="paragraph" w:customStyle="1" w:styleId="Bodytext1">
    <w:name w:val="Body text1"/>
    <w:basedOn w:val="a"/>
    <w:rsid w:val="00483369"/>
    <w:pPr>
      <w:shd w:val="clear" w:color="auto" w:fill="FFFFFF"/>
      <w:spacing w:before="660" w:after="60" w:line="240" w:lineRule="atLeast"/>
    </w:pPr>
    <w:rPr>
      <w:sz w:val="26"/>
      <w:szCs w:val="26"/>
    </w:rPr>
  </w:style>
  <w:style w:type="paragraph" w:customStyle="1" w:styleId="1f7">
    <w:name w:val=" Знак Знак Знак1 Знак Знак Знак Знак"/>
    <w:basedOn w:val="a"/>
    <w:rsid w:val="00057248"/>
    <w:pPr>
      <w:spacing w:before="100" w:beforeAutospacing="1" w:after="100" w:afterAutospacing="1"/>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22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63E92C86529BF136FD6B1B3FA90F696E744EFEDC128B4D92C43175B6E933680D936C82EB038C11F667C03BC89U2w0K" TargetMode="External"/><Relationship Id="rId21" Type="http://schemas.openxmlformats.org/officeDocument/2006/relationships/hyperlink" Target="consultantplus://offline/ref=8486C35600E42340F815C658B111778DB04F08861018075238DDD954329AC1E707B6829B141DD08BBE30FEZAS8I" TargetMode="External"/><Relationship Id="rId42" Type="http://schemas.openxmlformats.org/officeDocument/2006/relationships/hyperlink" Target="consultantplus://offline/ref=CA57107C4052A6F7E38C7DC272F9FA5276DE69B57F9AC5515CA41FAFAEA0D1AC8E578C7589A22EA0C9272C20760Cc9L" TargetMode="External"/><Relationship Id="rId47" Type="http://schemas.openxmlformats.org/officeDocument/2006/relationships/hyperlink" Target="consultantplus://offline/ref=CA57107C4052A6F7E38C7DC272F9FA5276DC6BB37F9EC5515CA41FAFAEA0D1AC9C57D4798AA633A2CA327A713395985D1B1B55D917ED9DBE02c8L" TargetMode="External"/><Relationship Id="rId63" Type="http://schemas.openxmlformats.org/officeDocument/2006/relationships/hyperlink" Target="https://login.consultant.ru/link/?rnd=6B9C70773216BD817BEE4D4B46993A46&amp;req=doc&amp;base=RZR&amp;n=330152&amp;dst=2104&amp;fld=134&amp;date=14.11.2019" TargetMode="External"/><Relationship Id="rId68" Type="http://schemas.openxmlformats.org/officeDocument/2006/relationships/hyperlink" Target="consultantplus://offline/ref=4029FF9AF8F9829A26CFF539C50B1257F91EB6D6633EEEF4471C83C4AC0CC572C9AF616877D64FA82BB7FC1AB2C0655555C56BEA493970BBI3B6M" TargetMode="External"/><Relationship Id="rId84" Type="http://schemas.openxmlformats.org/officeDocument/2006/relationships/image" Target="media/image1.jpeg"/><Relationship Id="rId89" Type="http://schemas.openxmlformats.org/officeDocument/2006/relationships/hyperlink" Target="consultantplus://offline/ref=6A2AD64191A4BC2B08573BDB631F71EEC4ADF655D7CB3DF02B415A6D7EIEy4I" TargetMode="External"/><Relationship Id="rId2" Type="http://schemas.openxmlformats.org/officeDocument/2006/relationships/numbering" Target="numbering.xml"/><Relationship Id="rId16" Type="http://schemas.openxmlformats.org/officeDocument/2006/relationships/hyperlink" Target="consultantplus://offline/ref=8486C35600E42340F815D855A77D2989B34C518E1F485B0332D78CZ0SCI" TargetMode="External"/><Relationship Id="rId29" Type="http://schemas.openxmlformats.org/officeDocument/2006/relationships/hyperlink" Target="consultantplus://offline/ref=CA57107C4052A6F7E38C7DC272F9FA5276DE69B57F9AC5515CA41FAFAEA0D1AC8E578C7589A22EA0C9272C20760Cc9L" TargetMode="External"/><Relationship Id="rId107" Type="http://schemas.openxmlformats.org/officeDocument/2006/relationships/header" Target="header4.xml"/><Relationship Id="rId11" Type="http://schemas.openxmlformats.org/officeDocument/2006/relationships/hyperlink" Target="http://msp.tomskinvest.ru/" TargetMode="External"/><Relationship Id="rId24" Type="http://schemas.openxmlformats.org/officeDocument/2006/relationships/hyperlink" Target="consultantplus://offline/ref=CA57107C4052A6F7E38C7DC272F9FA5276DE69B57F9AC5515CA41FAFAEA0D1AC8E578C7589A22EA0C9272C20760Cc9L" TargetMode="External"/><Relationship Id="rId32" Type="http://schemas.openxmlformats.org/officeDocument/2006/relationships/hyperlink" Target="consultantplus://offline/ref=CA57107C4052A6F7E38C7DC272F9FA527CD46FB57591985B54FD13ADA9AF8EBB9B1ED8788BA330A5C36D7F6422CD975E040455C60BEF9C0Bc6L" TargetMode="External"/><Relationship Id="rId37" Type="http://schemas.openxmlformats.org/officeDocument/2006/relationships/hyperlink" Target="consultantplus://offline/ref=CA57107C4052A6F7E38C7DC272F9FA5276DE69B57F9AC5515CA41FAFAEA0D1AC8E578C7589A22EA0C9272C20760Cc9L" TargetMode="External"/><Relationship Id="rId40" Type="http://schemas.openxmlformats.org/officeDocument/2006/relationships/hyperlink" Target="consultantplus://offline/ref=CA57107C4052A6F7E38C7DC272F9FA5276DE69B57F9AC5515CA41FAFAEA0D1AC8E578C7589A22EA0C9272C20760Cc9L" TargetMode="External"/><Relationship Id="rId45" Type="http://schemas.openxmlformats.org/officeDocument/2006/relationships/hyperlink" Target="consultantplus://offline/ref=CA57107C4052A6F7E38C7DC272F9FA5276DE69B57F9AC5515CA41FAFAEA0D1AC9C57D4798BA233A7CD327A713395985D1B1B55D917ED9DBE02c8L" TargetMode="External"/><Relationship Id="rId53" Type="http://schemas.openxmlformats.org/officeDocument/2006/relationships/hyperlink" Target="http://msp.tomskinvest.ru" TargetMode="External"/><Relationship Id="rId58" Type="http://schemas.openxmlformats.org/officeDocument/2006/relationships/hyperlink" Target="https://www.gosuslugi.ru" TargetMode="External"/><Relationship Id="rId66" Type="http://schemas.openxmlformats.org/officeDocument/2006/relationships/hyperlink" Target="consultantplus://offline/ref=4029FF9AF8F9829A26CFF539C50B1257F91EB6D6633EEEF4471C83C4AC0CC572C9AF616B73D247F97EF8FD46F497765753C569EE56I3B2M" TargetMode="External"/><Relationship Id="rId74" Type="http://schemas.openxmlformats.org/officeDocument/2006/relationships/hyperlink" Target="consultantplus://offline/ref=4029FF9AF8F9829A26CFF539C50B1257F91EB6D6633EEEF4471C83C4AC0CC572C9AF616877D64FA82DB7FC1AB2C0655555C56BEA493970BBI3B6M" TargetMode="External"/><Relationship Id="rId79" Type="http://schemas.openxmlformats.org/officeDocument/2006/relationships/hyperlink" Target="https://www.gosuslugi.ru" TargetMode="External"/><Relationship Id="rId87" Type="http://schemas.openxmlformats.org/officeDocument/2006/relationships/hyperlink" Target="http://www.msp.tomskinvest.ru" TargetMode="External"/><Relationship Id="rId102" Type="http://schemas.openxmlformats.org/officeDocument/2006/relationships/hyperlink" Target="consultantplus://offline/ref=A589C9A73B88FC9D4BB38A8A8611E13291E6C7611E59F591636EF9F094B8ED008B3100859A33iAZCM" TargetMode="External"/><Relationship Id="rId5" Type="http://schemas.openxmlformats.org/officeDocument/2006/relationships/settings" Target="settings.xml"/><Relationship Id="rId61" Type="http://schemas.openxmlformats.org/officeDocument/2006/relationships/hyperlink" Target="https://www.gosuslugi.ru" TargetMode="External"/><Relationship Id="rId82" Type="http://schemas.openxmlformats.org/officeDocument/2006/relationships/hyperlink" Target="consultantplus://offline/ref=4029FF9AF8F9829A26CFF539C50B1257F91EB6D6633EEEF4471C83C4AC0CC572C9AF616877D64FA82DB7FC1AB2C0655555C56BEA493970BBI3B6M" TargetMode="External"/><Relationship Id="rId90" Type="http://schemas.openxmlformats.org/officeDocument/2006/relationships/hyperlink" Target="http://msp.tomskinvest.ru" TargetMode="External"/><Relationship Id="rId95" Type="http://schemas.openxmlformats.org/officeDocument/2006/relationships/header" Target="header1.xml"/><Relationship Id="rId19" Type="http://schemas.openxmlformats.org/officeDocument/2006/relationships/hyperlink" Target="consultantplus://offline/ref=8486C35600E42340F815D855A77D2989B046548C141D0C016382820965Z9S3I" TargetMode="External"/><Relationship Id="rId14" Type="http://schemas.openxmlformats.org/officeDocument/2006/relationships/hyperlink" Target="http://www.msp.tomskinvest.ru" TargetMode="External"/><Relationship Id="rId22" Type="http://schemas.openxmlformats.org/officeDocument/2006/relationships/hyperlink" Target="consultantplus://offline/ref=8486C35600E42340F815D855A77D2989B045518F1C190C01638282096593CBB040F9DBD051Z1S6I" TargetMode="External"/><Relationship Id="rId27" Type="http://schemas.openxmlformats.org/officeDocument/2006/relationships/hyperlink" Target="consultantplus://offline/ref=CA57107C4052A6F7E38C7DC272F9FA5276DE69B57F9AC5515CA41FAFAEA0D1AC8E578C7589A22EA0C9272C20760Cc9L" TargetMode="External"/><Relationship Id="rId30" Type="http://schemas.openxmlformats.org/officeDocument/2006/relationships/hyperlink" Target="consultantplus://offline/ref=CA57107C4052A6F7E38C7DC272F9FA5276DE69B57F9AC5515CA41FAFAEA0D1AC8E578C7589A22EA0C9272C20760Cc9L" TargetMode="External"/><Relationship Id="rId35" Type="http://schemas.openxmlformats.org/officeDocument/2006/relationships/hyperlink" Target="consultantplus://offline/ref=CA57107C4052A6F7E38C7DC272F9FA5276DE69B57F9AC5515CA41FAFAEA0D1AC8E578C7589A22EA0C9272C20760Cc9L" TargetMode="External"/><Relationship Id="rId43" Type="http://schemas.openxmlformats.org/officeDocument/2006/relationships/hyperlink" Target="consultantplus://offline/ref=CA57107C4052A6F7E38C7DC272F9FA5276DE69B57F9AC5515CA41FAFAEA0D1AC9C57D47B82A132AA9C686A757AC294411B044ADA09EE09c4L" TargetMode="External"/><Relationship Id="rId48" Type="http://schemas.openxmlformats.org/officeDocument/2006/relationships/hyperlink" Target="consultantplus://offline/ref=CA57107C4052A6F7E38C7DC272F9FA5276DE69B57F9AC5515CA41FAFAEA0D1AC9C57D47A8DA637AA9C686A757AC294411B044ADA09EE09c4L" TargetMode="External"/><Relationship Id="rId56" Type="http://schemas.openxmlformats.org/officeDocument/2006/relationships/hyperlink" Target="http://www.mfc.tomsk.ru" TargetMode="External"/><Relationship Id="rId64" Type="http://schemas.openxmlformats.org/officeDocument/2006/relationships/hyperlink" Target="https://login.consultant.ru/link/?rnd=496AD7D88D5A1D616648BE2A9782AB16&amp;req=doc&amp;base=RZR&amp;n=321522&amp;dst=100352&amp;fld=134&amp;date=13.11.2019" TargetMode="External"/><Relationship Id="rId69" Type="http://schemas.openxmlformats.org/officeDocument/2006/relationships/hyperlink" Target="consultantplus://offline/ref=4029FF9AF8F9829A26CFF539C50B1257F91EB6D6633EEEF4471C83C4AC0CC572C9AF616877D64FA82BB7FC1AB2C0655555C56BEA493970BBI3B6M" TargetMode="External"/><Relationship Id="rId77" Type="http://schemas.openxmlformats.org/officeDocument/2006/relationships/hyperlink" Target="https://www.gosuslugi.ru" TargetMode="External"/><Relationship Id="rId100" Type="http://schemas.openxmlformats.org/officeDocument/2006/relationships/hyperlink" Target="consultantplus://offline/ref=A589C9A73B88FC9D4BB38A8A8611E13291E6C7611E59F591636EF9F094B8ED008B3100859A33iAZCM" TargetMode="External"/><Relationship Id="rId105" Type="http://schemas.openxmlformats.org/officeDocument/2006/relationships/hyperlink" Target="consultantplus://offline/ref=A589C9A73B88FC9D4BB38A8A8611E13291E6C7611E59F591636EF9F094B8ED008B3100859A33iAZCM" TargetMode="External"/><Relationship Id="rId8" Type="http://schemas.openxmlformats.org/officeDocument/2006/relationships/endnotes" Target="endnotes.xml"/><Relationship Id="rId51" Type="http://schemas.openxmlformats.org/officeDocument/2006/relationships/hyperlink" Target="http://www.msp.tomskinvest.ru" TargetMode="External"/><Relationship Id="rId72" Type="http://schemas.openxmlformats.org/officeDocument/2006/relationships/hyperlink" Target="consultantplus://offline/ref=4029FF9AF8F9829A26CFF539C50B1257F91EB6D6633EEEF4471C83C4AC0CC572C9AF616877D64FA82DB7FC1AB2C0655555C56BEA493970BBI3B6M" TargetMode="External"/><Relationship Id="rId80" Type="http://schemas.openxmlformats.org/officeDocument/2006/relationships/hyperlink" Target="consultantplus://offline/ref=4029FF9AF8F9829A26CFF539C50B1257F91EB6D6633EEEF4471C83C4AC0CC572C9AF616877D64FA82DB7FC1AB2C0655555C56BEA493970BBI3B6M" TargetMode="External"/><Relationship Id="rId85" Type="http://schemas.openxmlformats.org/officeDocument/2006/relationships/image" Target="media/image2.jpeg"/><Relationship Id="rId93" Type="http://schemas.openxmlformats.org/officeDocument/2006/relationships/hyperlink" Target="https://login.consultant.ru/link/?req=doc&amp;base=RZR&amp;n=330422&amp;date=01.11.2019&amp;dst=3673&amp;fld=134" TargetMode="External"/><Relationship Id="rId98"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consultantplus://offline/ref=A6CD6A8ED8C4FD2E3782197CF28D553E996E9B9231DA21A0BB5E546B28137FECAC313B44BA4675FCCA7CDDDB6464E8963121B4538A5446C3u9U4C" TargetMode="External"/><Relationship Id="rId17" Type="http://schemas.openxmlformats.org/officeDocument/2006/relationships/hyperlink" Target="consultantplus://offline/ref=8486C35600E42340F815D855A77D2989B045518F1C190C016382820965Z9S3I" TargetMode="External"/><Relationship Id="rId25" Type="http://schemas.openxmlformats.org/officeDocument/2006/relationships/hyperlink" Target="consultantplus://offline/ref=CA57107C4052A6F7E38C7DC272F9FA5276DE69B57F9AC5515CA41FAFAEA0D1AC8E578C7589A22EA0C9272C20760Cc9L" TargetMode="External"/><Relationship Id="rId33" Type="http://schemas.openxmlformats.org/officeDocument/2006/relationships/hyperlink" Target="consultantplus://offline/ref=CA57107C4052A6F7E38C7DC272F9FA5276DE69B57F9AC5515CA41FAFAEA0D1AC8E578C7589A22EA0C9272C20760Cc9L" TargetMode="External"/><Relationship Id="rId38" Type="http://schemas.openxmlformats.org/officeDocument/2006/relationships/hyperlink" Target="consultantplus://offline/ref=CA57107C4052A6F7E38C7DC272F9FA5276DE69B57F9AC5515CA41FAFAEA0D1AC8E578C7589A22EA0C9272C20760Cc9L" TargetMode="External"/><Relationship Id="rId46" Type="http://schemas.openxmlformats.org/officeDocument/2006/relationships/hyperlink" Target="consultantplus://offline/ref=CA57107C4052A6F7E38C7DC272F9FA5276DE69B57F9AC5515CA41FAFAEA0D1AC9C57D4798BA233A6C0327A713395985D1B1B55D917ED9DBE02c8L" TargetMode="External"/><Relationship Id="rId59" Type="http://schemas.openxmlformats.org/officeDocument/2006/relationships/hyperlink" Target="https://www.gosuslugi.ru/" TargetMode="External"/><Relationship Id="rId67" Type="http://schemas.openxmlformats.org/officeDocument/2006/relationships/hyperlink" Target="consultantplus://offline/ref=4029FF9AF8F9829A26CFF539C50B1257F91EB6D6633EEEF4471C83C4AC0CC572C9AF616877D64FA82BB7FC1AB2C0655555C56BEA493970BBI3B6M" TargetMode="External"/><Relationship Id="rId103" Type="http://schemas.openxmlformats.org/officeDocument/2006/relationships/hyperlink" Target="consultantplus://offline/ref=A589C9A73B88FC9D4BB38A8A8611E13291E6C7611E59F591636EF9F094B8ED008B3100859A33iAZCM" TargetMode="External"/><Relationship Id="rId108" Type="http://schemas.openxmlformats.org/officeDocument/2006/relationships/fontTable" Target="fontTable.xml"/><Relationship Id="rId20" Type="http://schemas.openxmlformats.org/officeDocument/2006/relationships/hyperlink" Target="consultantplus://offline/ref=8486C35600E42340F815C658B111778DB04F08861018075238DDD954329AC1E707B6829B141DD08BBE30FEZAS8I" TargetMode="External"/><Relationship Id="rId41" Type="http://schemas.openxmlformats.org/officeDocument/2006/relationships/hyperlink" Target="consultantplus://offline/ref=CA57107C4052A6F7E38C7DC272F9FA5276DE69B57F9AC5515CA41FAFAEA0D1AC9C57D47B82A531AA9C686A757AC294411B044ADA09EE09c4L" TargetMode="External"/><Relationship Id="rId54" Type="http://schemas.openxmlformats.org/officeDocument/2006/relationships/hyperlink" Target="http://www.msp.tomskinvest.ru/" TargetMode="External"/><Relationship Id="rId62" Type="http://schemas.openxmlformats.org/officeDocument/2006/relationships/hyperlink" Target="https://www.gosuslugi.ru" TargetMode="External"/><Relationship Id="rId70" Type="http://schemas.openxmlformats.org/officeDocument/2006/relationships/hyperlink" Target="consultantplus://offline/ref=4029FF9AF8F9829A26CFF539C50B1257F91EB6D6633EEEF4471C83C4AC0CC572C9AF616B7ED647F97EF8FD46F497765753C569EE56I3B2M" TargetMode="External"/><Relationship Id="rId75" Type="http://schemas.openxmlformats.org/officeDocument/2006/relationships/hyperlink" Target="consultantplus://offline/ref=4029FF9AF8F9829A26CFF539C50B1257F91EB6D6633EEEF4471C83C4AC0CC572C9AF616877D64FA82DB7FC1AB2C0655555C56BEA493970BBI3B6M" TargetMode="External"/><Relationship Id="rId83" Type="http://schemas.openxmlformats.org/officeDocument/2006/relationships/hyperlink" Target="https://www.gosuslugi.ru" TargetMode="External"/><Relationship Id="rId88" Type="http://schemas.openxmlformats.org/officeDocument/2006/relationships/hyperlink" Target="consultantplus://offline/ref=6A2AD64191A4BC2B08573BDB631F71EEC4ADF655D7CB3DF02B415A6D7EIEy4I" TargetMode="External"/><Relationship Id="rId91" Type="http://schemas.openxmlformats.org/officeDocument/2006/relationships/hyperlink" Target="http://msp.tomskinvest.ru" TargetMode="External"/><Relationship Id="rId96" Type="http://schemas.openxmlformats.org/officeDocument/2006/relationships/hyperlink" Target="http://www.msp.tomskinvest.ru/"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msp.tomskinvest.ru/" TargetMode="External"/><Relationship Id="rId23" Type="http://schemas.openxmlformats.org/officeDocument/2006/relationships/hyperlink" Target="consultantplus://offline/ref=CA57107C4052A6F7E38C7DC272F9FA5276DE69B57F9AC5515CA41FAFAEA0D1AC8E578C7589A22EA0C9272C20760Cc9L" TargetMode="External"/><Relationship Id="rId28" Type="http://schemas.openxmlformats.org/officeDocument/2006/relationships/hyperlink" Target="consultantplus://offline/ref=CA57107C4052A6F7E38C7DC272F9FA5276DF6EB77598C5515CA41FAFAEA0D1AC8E578C7589A22EA0C9272C20760Cc9L" TargetMode="External"/><Relationship Id="rId36" Type="http://schemas.openxmlformats.org/officeDocument/2006/relationships/hyperlink" Target="consultantplus://offline/ref=CA57107C4052A6F7E38C63CF6495A45674D631BF7292C90503FB44F2F9A9DBFBDB188D3BCFAE31A1C8392F207C94C41B4F0856D917EE9CA12384680Ec2L" TargetMode="External"/><Relationship Id="rId49" Type="http://schemas.openxmlformats.org/officeDocument/2006/relationships/hyperlink" Target="consultantplus://offline/ref=CA57107C4052A6F7E38C7DC272F9FA5276DE69B57F9AC5515CA41FAFAEA0D1AC8E578C7589A22EA0C9272C20760Cc9L" TargetMode="External"/><Relationship Id="rId57" Type="http://schemas.openxmlformats.org/officeDocument/2006/relationships/hyperlink" Target="https://www.gosuslugi.ru/" TargetMode="External"/><Relationship Id="rId106" Type="http://schemas.openxmlformats.org/officeDocument/2006/relationships/header" Target="header3.xml"/><Relationship Id="rId10" Type="http://schemas.openxmlformats.org/officeDocument/2006/relationships/hyperlink" Target="http://www.msp.tomskinvest.ru" TargetMode="External"/><Relationship Id="rId31" Type="http://schemas.openxmlformats.org/officeDocument/2006/relationships/hyperlink" Target="consultantplus://offline/ref=CA57107C4052A6F7E38C7DC272F9FA5276DE69B57F9AC5515CA41FAFAEA0D1AC8E578C7589A22EA0C9272C20760Cc9L" TargetMode="External"/><Relationship Id="rId44" Type="http://schemas.openxmlformats.org/officeDocument/2006/relationships/hyperlink" Target="consultantplus://offline/ref=CA57107C4052A6F7E38C7DC272F9FA5276DE69B57F9AC5515CA41FAFAEA0D1AC9C57D47B82A136AA9C686A757AC294411B044ADA09EE09c4L" TargetMode="External"/><Relationship Id="rId52" Type="http://schemas.openxmlformats.org/officeDocument/2006/relationships/hyperlink" Target="http://msp.tomskinvest.ru" TargetMode="External"/><Relationship Id="rId60" Type="http://schemas.openxmlformats.org/officeDocument/2006/relationships/hyperlink" Target="https://www.gosuslugi.ru/" TargetMode="External"/><Relationship Id="rId65" Type="http://schemas.openxmlformats.org/officeDocument/2006/relationships/hyperlink" Target="consultantplus://offline/ref=4029FF9AF8F9829A26CFF539C50B1257F91EB6D6633EEEF4471C83C4AC0CC572C9AF616877D64FA82DB7FC1AB2C0655555C56BEA493970BBI3B6M" TargetMode="External"/><Relationship Id="rId73" Type="http://schemas.openxmlformats.org/officeDocument/2006/relationships/hyperlink" Target="consultantplus://offline/ref=4029FF9AF8F9829A26CFF539C50B1257F91EB6D6633EEEF4471C83C4AC0CC572C9AF616877D64FA82DB7FC1AB2C0655555C56BEA493970BBI3B6M" TargetMode="External"/><Relationship Id="rId78" Type="http://schemas.openxmlformats.org/officeDocument/2006/relationships/hyperlink" Target="consultantplus://offline/ref=4029FF9AF8F9829A26CFF539C50B1257F91EB6D6633EEEF4471C83C4AC0CC572C9AF616877D64FA82DB7FC1AB2C0655555C56BEA493970BBI3B6M" TargetMode="External"/><Relationship Id="rId81" Type="http://schemas.openxmlformats.org/officeDocument/2006/relationships/hyperlink" Target="consultantplus://offline/ref=4029FF9AF8F9829A26CFF539C50B1257F91EB6D6633EEEF4471C83C4AC0CC572C9AF616877D64FA82DB7FC1AB2C0655555C56BEA493970BBI3B6M" TargetMode="External"/><Relationship Id="rId86" Type="http://schemas.openxmlformats.org/officeDocument/2006/relationships/hyperlink" Target="http://www.msp.tomskinvest.ru" TargetMode="External"/><Relationship Id="rId94" Type="http://schemas.openxmlformats.org/officeDocument/2006/relationships/hyperlink" Target="https://login.consultant.ru/link/?req=doc&amp;base=RZR&amp;n=330422&amp;date=21.10.2019" TargetMode="External"/><Relationship Id="rId99" Type="http://schemas.openxmlformats.org/officeDocument/2006/relationships/hyperlink" Target="http://msp.tomskinvest.ru/" TargetMode="External"/><Relationship Id="rId101" Type="http://schemas.openxmlformats.org/officeDocument/2006/relationships/hyperlink" Target="consultantplus://offline/ref=A589C9A73B88FC9D4BB38A8A8611E13291E6C7611E59F591636EF9F094B8ED008B3100859A33iAZCM" TargetMode="External"/><Relationship Id="rId4" Type="http://schemas.microsoft.com/office/2007/relationships/stylesWithEffects" Target="stylesWithEffects.xml"/><Relationship Id="rId9" Type="http://schemas.openxmlformats.org/officeDocument/2006/relationships/hyperlink" Target="http://msp.tomskinvest.ru/" TargetMode="External"/><Relationship Id="rId13" Type="http://schemas.openxmlformats.org/officeDocument/2006/relationships/hyperlink" Target="consultantplus://offline/ref=A6CD6A8ED8C4FD2E3782197CF28D553E996E9B9236D221A0BB5E546B28137FECBE316348B9466BFFCA698B8A21u3U8C" TargetMode="External"/><Relationship Id="rId18" Type="http://schemas.openxmlformats.org/officeDocument/2006/relationships/hyperlink" Target="consultantplus://offline/ref=8486C35600E42340F815D855A77D2989B046548D151D0C016382820965Z9S3I" TargetMode="External"/><Relationship Id="rId39" Type="http://schemas.openxmlformats.org/officeDocument/2006/relationships/hyperlink" Target="consultantplus://offline/ref=CA57107C4052A6F7E38C7DC272F9FA5276DE69B57F9AC5515CA41FAFAEA0D1AC8E578C7589A22EA0C9272C20760Cc9L" TargetMode="External"/><Relationship Id="rId109" Type="http://schemas.openxmlformats.org/officeDocument/2006/relationships/theme" Target="theme/theme1.xml"/><Relationship Id="rId34" Type="http://schemas.openxmlformats.org/officeDocument/2006/relationships/hyperlink" Target="consultantplus://offline/ref=CA57107C4052A6F7E38C7DC272F9FA5276DE69B57F9AC5515CA41FAFAEA0D1AC8E578C7589A22EA0C9272C20760Cc9L" TargetMode="External"/><Relationship Id="rId50" Type="http://schemas.openxmlformats.org/officeDocument/2006/relationships/hyperlink" Target="http://msp.tomskinvest.ru/" TargetMode="External"/><Relationship Id="rId55" Type="http://schemas.openxmlformats.org/officeDocument/2006/relationships/hyperlink" Target="mailto:ml-molch@tomsk.gov.ru" TargetMode="External"/><Relationship Id="rId76" Type="http://schemas.openxmlformats.org/officeDocument/2006/relationships/hyperlink" Target="https://www.gosuslugi.ru" TargetMode="External"/><Relationship Id="rId97" Type="http://schemas.openxmlformats.org/officeDocument/2006/relationships/hyperlink" Target="http://www.msp.tomskinvest.ru" TargetMode="External"/><Relationship Id="rId104" Type="http://schemas.openxmlformats.org/officeDocument/2006/relationships/hyperlink" Target="consultantplus://offline/ref=A589C9A73B88FC9D4BB38A8A8611E13291E6C7611E59F591636EF9F094B8ED008B3100859A33iAZCM" TargetMode="External"/><Relationship Id="rId7" Type="http://schemas.openxmlformats.org/officeDocument/2006/relationships/footnotes" Target="footnotes.xml"/><Relationship Id="rId71" Type="http://schemas.openxmlformats.org/officeDocument/2006/relationships/hyperlink" Target="consultantplus://offline/ref=4029FF9AF8F9829A26CFF539C50B1257F91EB6D6633EEEF4471C83C4AC0CC572C9AF616877D64FA82BB7FC1AB2C0655555C56BEA493970BBI3B6M" TargetMode="External"/><Relationship Id="rId92" Type="http://schemas.openxmlformats.org/officeDocument/2006/relationships/hyperlink" Target="https://login.consultant.ru/link/?req=doc&amp;base=RZR&amp;n=330422&amp;date=21.10.2019&amp;dst=103551&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B545D-32E6-4F68-A194-61EEEDA2D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258</Pages>
  <Words>127266</Words>
  <Characters>725420</Characters>
  <Application>Microsoft Office Word</Application>
  <DocSecurity>0</DocSecurity>
  <Lines>6045</Lines>
  <Paragraphs>1701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850985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Валентина</cp:lastModifiedBy>
  <cp:revision>3</cp:revision>
  <cp:lastPrinted>2018-12-17T09:17:00Z</cp:lastPrinted>
  <dcterms:created xsi:type="dcterms:W3CDTF">2020-03-01T06:08:00Z</dcterms:created>
  <dcterms:modified xsi:type="dcterms:W3CDTF">2020-03-01T06:11:00Z</dcterms:modified>
</cp:coreProperties>
</file>