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E85C59" w:rsidP="00052EA9">
      <w:pPr>
        <w:jc w:val="center"/>
      </w:pPr>
      <w:r>
        <w:rPr>
          <w:noProof/>
        </w:rPr>
        <w:pict>
          <v:line id="Line 2" o:spid="_x0000_s1026" style="position:absolute;left:0;text-align:left;z-index:251656704;visibility:visibl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w:r>
    </w:p>
    <w:p w:rsidR="00253C60" w:rsidRPr="00505372" w:rsidRDefault="00253C60" w:rsidP="00253C60">
      <w:pPr>
        <w:rPr>
          <w:b/>
        </w:rPr>
      </w:pPr>
      <w:r w:rsidRPr="00505372">
        <w:rPr>
          <w:b/>
        </w:rPr>
        <w:t>ЕЖЕМЕСЯЧНЫЙ</w:t>
      </w:r>
    </w:p>
    <w:p w:rsidR="00253C60" w:rsidRDefault="00E85C59" w:rsidP="00052EA9">
      <w:pPr>
        <w:jc w:val="center"/>
      </w:pPr>
      <w:r>
        <w:rPr>
          <w:noProof/>
        </w:rPr>
        <w:pict>
          <v:shapetype id="_x0000_t202" coordsize="21600,21600" o:spt="202" path="m,l,21600r21600,l21600,xe">
            <v:stroke joinstyle="miter"/>
            <v:path gradientshapeok="t" o:connecttype="rect"/>
          </v:shapetype>
          <v:shape id="Надпись 7" o:spid="_x0000_s1031" type="#_x0000_t202" style="position:absolute;left:0;text-align:left;margin-left:-34.8pt;margin-top:70.8pt;width:509.25pt;height:90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shapetype="t"/>
            <v:textbox>
              <w:txbxContent>
                <w:p w:rsidR="00C86897" w:rsidRPr="00253C60" w:rsidRDefault="00C86897"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rPr>
                    <w:t>ИНФОРМАЦИОННЫЙ</w:t>
                  </w:r>
                </w:p>
              </w:txbxContent>
            </v:textbox>
          </v:shape>
        </w:pict>
      </w:r>
      <w:r>
        <w:rPr>
          <w:noProof/>
        </w:rPr>
      </w:r>
      <w:r w:rsidR="00E170DC">
        <w:rPr>
          <w:noProof/>
        </w:rPr>
        <w:pict>
          <v:shape id="Надпись 6" o:spid="_x0000_s1033" type="#_x0000_t202" style="width:467.75pt;height:44.7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shapetype="t"/>
            <v:textbox style="mso-fit-shape-to-text:t">
              <w:txbxContent>
                <w:p w:rsidR="00C86897" w:rsidRDefault="00C86897" w:rsidP="00253C60">
                  <w:pPr>
                    <w:pStyle w:val="afa"/>
                    <w:spacing w:before="0" w:beforeAutospacing="0" w:after="0" w:afterAutospacing="0"/>
                    <w:jc w:val="center"/>
                  </w:pPr>
                  <w:r>
                    <w:rPr>
                      <w:rFonts w:ascii="Monotype Corsiva" w:hAnsi="Monotype Corsiva"/>
                      <w:b/>
                      <w:bCs/>
                      <w:shadow/>
                      <w:color w:val="993366"/>
                      <w:sz w:val="144"/>
                      <w:szCs w:val="144"/>
                    </w:rPr>
                    <w:t xml:space="preserve">БЮЛЛЕТЕНЬ   </w:t>
                  </w:r>
                </w:p>
              </w:txbxContent>
            </v:textbox>
            <w10:wrap type="none"/>
            <w10:anchorlock/>
          </v:shape>
        </w:pic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r>
        <w:t xml:space="preserve">правовых актов органов местного самоуправления </w:t>
      </w:r>
      <w:r w:rsidR="00253C60">
        <w:t>Молчановского</w:t>
      </w:r>
      <w:r>
        <w:t xml:space="preserve"> сельского поселения</w:t>
      </w:r>
    </w:p>
    <w:p w:rsidR="00052CFE" w:rsidRPr="00CE38EB" w:rsidRDefault="00E85C59" w:rsidP="00CE38EB">
      <w:pPr>
        <w:jc w:val="center"/>
      </w:pPr>
      <w:r>
        <w:rPr>
          <w:noProof/>
        </w:rPr>
        <w:pict>
          <v:line id="Line 3" o:spid="_x0000_s1029" style="position:absolute;left:0;text-align:left;z-index:251657728;visibility:visibl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w:r>
    </w:p>
    <w:p w:rsidR="00CE38EB" w:rsidRDefault="00E85C59" w:rsidP="00CE38EB">
      <w:pPr>
        <w:pStyle w:val="HTML0"/>
        <w:jc w:val="center"/>
        <w:rPr>
          <w:rFonts w:ascii="Arial" w:hAnsi="Arial" w:cs="Arial"/>
          <w:noProof/>
        </w:rPr>
      </w:pPr>
      <w:r>
        <w:rPr>
          <w:rFonts w:ascii="Arial" w:hAnsi="Arial" w:cs="Arial"/>
          <w:noProof/>
        </w:rPr>
      </w:r>
      <w:r w:rsidR="00E170DC">
        <w:rPr>
          <w:rFonts w:ascii="Arial" w:hAnsi="Arial" w:cs="Arial"/>
          <w:noProof/>
        </w:rPr>
        <w:pict>
          <v:shape id="Надпись 9" o:spid="_x0000_s1032" type="#_x0000_t202" style="width:208.5pt;height:1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shapetype="t"/>
            <v:textbox style="mso-next-textbox:#Надпись 9;mso-fit-shape-to-text:t">
              <w:txbxContent>
                <w:p w:rsidR="00C86897" w:rsidRPr="00CE38EB" w:rsidRDefault="00C86897" w:rsidP="00CE38EB">
                  <w:pPr>
                    <w:pStyle w:val="afa"/>
                    <w:spacing w:before="0" w:beforeAutospacing="0" w:after="0" w:afterAutospacing="0"/>
                    <w:jc w:val="center"/>
                    <w:rPr>
                      <w:sz w:val="40"/>
                      <w:szCs w:val="40"/>
                    </w:rPr>
                  </w:pPr>
                  <w:r w:rsidRPr="00CE38EB">
                    <w:rPr>
                      <w:rFonts w:ascii="Arial" w:hAnsi="Arial" w:cs="Arial"/>
                      <w:color w:val="000080"/>
                      <w:sz w:val="40"/>
                      <w:szCs w:val="40"/>
                    </w:rPr>
                    <w:t xml:space="preserve"> </w:t>
                  </w:r>
                </w:p>
              </w:txbxContent>
            </v:textbox>
            <w10:wrap type="none"/>
            <w10:anchorlock/>
          </v:shape>
        </w:pict>
      </w:r>
    </w:p>
    <w:p w:rsidR="00BE6B54" w:rsidRDefault="00BE6B54" w:rsidP="00E170DC">
      <w:pPr>
        <w:pStyle w:val="HTML0"/>
        <w:jc w:val="center"/>
        <w:rPr>
          <w:rFonts w:ascii="Arial" w:hAnsi="Arial" w:cs="Arial"/>
          <w:b/>
        </w:rPr>
      </w:pPr>
      <w:r w:rsidRPr="00BE6B54">
        <w:rPr>
          <w:rFonts w:ascii="Arial" w:hAnsi="Arial" w:cs="Arial"/>
          <w:b/>
        </w:rPr>
        <w:t>Решения Совета Молчановского сельского поселения (четвёртого созыва)</w:t>
      </w:r>
    </w:p>
    <w:p w:rsidR="00BE6B54" w:rsidRDefault="00BE6B54"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p>
    <w:p w:rsidR="00BE6B54" w:rsidRDefault="00BE6B54"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r w:rsidRPr="005E6B00">
        <w:rPr>
          <w:rFonts w:ascii="Arial" w:hAnsi="Arial" w:cs="Arial"/>
          <w:b/>
          <w:bCs/>
          <w:sz w:val="16"/>
          <w:szCs w:val="16"/>
        </w:rPr>
        <w:t>РЕШЕНИЕ</w:t>
      </w:r>
    </w:p>
    <w:p w:rsidR="00785D07" w:rsidRDefault="00785D07"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E650ED">
        <w:rPr>
          <w:rFonts w:ascii="Arial" w:hAnsi="Arial" w:cs="Arial"/>
          <w:bCs/>
          <w:sz w:val="20"/>
          <w:szCs w:val="20"/>
        </w:rPr>
        <w:t>с. Молчаново</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E650ED">
        <w:rPr>
          <w:rFonts w:ascii="Arial" w:hAnsi="Arial" w:cs="Arial"/>
          <w:bCs/>
          <w:sz w:val="20"/>
          <w:szCs w:val="20"/>
        </w:rPr>
        <w:t>«30» сентября 2019г.</w:t>
      </w:r>
      <w:r w:rsidRPr="00E650ED">
        <w:rPr>
          <w:rFonts w:ascii="Arial" w:hAnsi="Arial" w:cs="Arial"/>
          <w:bCs/>
          <w:sz w:val="20"/>
          <w:szCs w:val="20"/>
        </w:rPr>
        <w:tab/>
      </w:r>
      <w:r w:rsidRPr="00E650ED">
        <w:rPr>
          <w:rFonts w:ascii="Arial" w:hAnsi="Arial" w:cs="Arial"/>
          <w:bCs/>
          <w:sz w:val="20"/>
          <w:szCs w:val="20"/>
        </w:rPr>
        <w:tab/>
      </w:r>
      <w:r w:rsidRPr="00E650ED">
        <w:rPr>
          <w:rFonts w:ascii="Arial" w:hAnsi="Arial" w:cs="Arial"/>
          <w:bCs/>
          <w:sz w:val="20"/>
          <w:szCs w:val="20"/>
        </w:rPr>
        <w:tab/>
      </w:r>
      <w:r w:rsidRPr="00E650ED">
        <w:rPr>
          <w:rFonts w:ascii="Arial" w:hAnsi="Arial" w:cs="Arial"/>
          <w:bCs/>
          <w:sz w:val="20"/>
          <w:szCs w:val="20"/>
        </w:rPr>
        <w:tab/>
      </w:r>
      <w:r w:rsidRPr="00E650ED">
        <w:rPr>
          <w:rFonts w:ascii="Arial" w:hAnsi="Arial" w:cs="Arial"/>
          <w:bCs/>
          <w:sz w:val="20"/>
          <w:szCs w:val="20"/>
        </w:rPr>
        <w:tab/>
      </w:r>
      <w:r w:rsidRPr="00E650ED">
        <w:rPr>
          <w:rFonts w:ascii="Arial" w:hAnsi="Arial" w:cs="Arial"/>
          <w:bCs/>
          <w:sz w:val="20"/>
          <w:szCs w:val="20"/>
        </w:rPr>
        <w:tab/>
      </w:r>
      <w:r w:rsidRPr="00E650ED">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E650ED">
        <w:rPr>
          <w:rFonts w:ascii="Arial" w:hAnsi="Arial" w:cs="Arial"/>
          <w:bCs/>
          <w:sz w:val="20"/>
          <w:szCs w:val="20"/>
        </w:rPr>
        <w:t xml:space="preserve"> № 98</w:t>
      </w:r>
    </w:p>
    <w:p w:rsidR="00785D07" w:rsidRPr="00E650ED" w:rsidRDefault="00785D07" w:rsidP="00785D07">
      <w:pPr>
        <w:pStyle w:val="a4"/>
        <w:ind w:right="-2"/>
        <w:jc w:val="left"/>
        <w:rPr>
          <w:rFonts w:ascii="Arial" w:hAnsi="Arial" w:cs="Arial"/>
          <w:sz w:val="20"/>
        </w:rPr>
      </w:pPr>
    </w:p>
    <w:p w:rsidR="00785D07" w:rsidRPr="00E650ED" w:rsidRDefault="00785D07" w:rsidP="00785D07">
      <w:pPr>
        <w:pStyle w:val="a4"/>
        <w:ind w:right="-2"/>
        <w:jc w:val="center"/>
        <w:rPr>
          <w:rFonts w:ascii="Arial" w:hAnsi="Arial" w:cs="Arial"/>
          <w:sz w:val="20"/>
        </w:rPr>
      </w:pPr>
      <w:r w:rsidRPr="00E650ED">
        <w:rPr>
          <w:rFonts w:ascii="Arial" w:hAnsi="Arial" w:cs="Arial"/>
          <w:sz w:val="20"/>
        </w:rPr>
        <w:t xml:space="preserve">О внесении изменений и дополнений в Устав </w:t>
      </w:r>
      <w:proofErr w:type="gramStart"/>
      <w:r w:rsidRPr="00E650ED">
        <w:rPr>
          <w:rFonts w:ascii="Arial" w:hAnsi="Arial" w:cs="Arial"/>
          <w:sz w:val="20"/>
        </w:rPr>
        <w:t>муниципального</w:t>
      </w:r>
      <w:proofErr w:type="gramEnd"/>
      <w:r w:rsidRPr="00E650ED">
        <w:rPr>
          <w:rFonts w:ascii="Arial" w:hAnsi="Arial" w:cs="Arial"/>
          <w:sz w:val="20"/>
        </w:rPr>
        <w:t xml:space="preserve"> образования Молчановское сельское поселение</w:t>
      </w:r>
    </w:p>
    <w:p w:rsidR="00785D07" w:rsidRPr="00E650ED" w:rsidRDefault="00785D07" w:rsidP="00785D07">
      <w:pPr>
        <w:pStyle w:val="a9"/>
        <w:jc w:val="center"/>
        <w:rPr>
          <w:rFonts w:ascii="Arial" w:hAnsi="Arial" w:cs="Arial"/>
          <w:b/>
          <w:sz w:val="20"/>
          <w:szCs w:val="20"/>
        </w:rPr>
      </w:pPr>
    </w:p>
    <w:p w:rsidR="00785D07" w:rsidRPr="00E650ED" w:rsidRDefault="00785D07" w:rsidP="00785D07">
      <w:pPr>
        <w:pStyle w:val="a9"/>
        <w:rPr>
          <w:rFonts w:ascii="Arial" w:hAnsi="Arial" w:cs="Arial"/>
          <w:b/>
          <w:sz w:val="20"/>
          <w:szCs w:val="20"/>
        </w:rPr>
      </w:pPr>
      <w:proofErr w:type="gramStart"/>
      <w:r w:rsidRPr="00E650ED">
        <w:rPr>
          <w:rFonts w:ascii="Arial" w:hAnsi="Arial" w:cs="Arial"/>
          <w:sz w:val="20"/>
          <w:szCs w:val="20"/>
        </w:rPr>
        <w:t>На основании протеста прокурора Молчановского района от 22.05.2019 г. № 22-2019 в целях приведения Устава муниципального образования Молчановское сельское поселение в соответствие с требованиями федерального законодательства, согласно пунктам 2, 3 статьи 14 Устава Молчановского сельского поселения о проведении публичных слушаний по инициативе Главы Молчано</w:t>
      </w:r>
      <w:r w:rsidRPr="00E650ED">
        <w:rPr>
          <w:rFonts w:ascii="Arial" w:hAnsi="Arial" w:cs="Arial"/>
          <w:sz w:val="20"/>
          <w:szCs w:val="20"/>
        </w:rPr>
        <w:t>в</w:t>
      </w:r>
      <w:r w:rsidRPr="00E650ED">
        <w:rPr>
          <w:rFonts w:ascii="Arial" w:hAnsi="Arial" w:cs="Arial"/>
          <w:sz w:val="20"/>
          <w:szCs w:val="20"/>
        </w:rPr>
        <w:t>ского сельского поселения, на основании решения Совета Молчановского сельского поселения от 20.07.2012 г. № 158 «Об утверждении Положения о</w:t>
      </w:r>
      <w:proofErr w:type="gramEnd"/>
      <w:r w:rsidRPr="00E650ED">
        <w:rPr>
          <w:rFonts w:ascii="Arial" w:hAnsi="Arial" w:cs="Arial"/>
          <w:sz w:val="20"/>
          <w:szCs w:val="20"/>
        </w:rPr>
        <w:t xml:space="preserve"> публичных </w:t>
      </w:r>
      <w:proofErr w:type="gramStart"/>
      <w:r w:rsidRPr="00E650ED">
        <w:rPr>
          <w:rFonts w:ascii="Arial" w:hAnsi="Arial" w:cs="Arial"/>
          <w:sz w:val="20"/>
          <w:szCs w:val="20"/>
        </w:rPr>
        <w:t>слушаниях</w:t>
      </w:r>
      <w:proofErr w:type="gramEnd"/>
      <w:r w:rsidRPr="00E650ED">
        <w:rPr>
          <w:rFonts w:ascii="Arial" w:hAnsi="Arial" w:cs="Arial"/>
          <w:sz w:val="20"/>
          <w:szCs w:val="20"/>
        </w:rPr>
        <w:t>» Совет Молчановского сельского поселения</w:t>
      </w:r>
      <w:r w:rsidRPr="00E650ED">
        <w:rPr>
          <w:rFonts w:ascii="Arial" w:hAnsi="Arial" w:cs="Arial"/>
          <w:bCs/>
          <w:sz w:val="20"/>
          <w:szCs w:val="20"/>
        </w:rPr>
        <w:t xml:space="preserve"> решил:</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 xml:space="preserve">1. </w:t>
      </w:r>
      <w:proofErr w:type="gramStart"/>
      <w:r w:rsidRPr="00E650ED">
        <w:rPr>
          <w:rFonts w:ascii="Arial" w:hAnsi="Arial" w:cs="Arial"/>
          <w:sz w:val="20"/>
          <w:szCs w:val="20"/>
        </w:rPr>
        <w:t>Внести в Устав муниципального образования Молчановское сельское поселение, принятый решением Совета Молчановского сельского поселения от 27.03.2015 № 96, следующие изменения и дополнения:</w:t>
      </w:r>
      <w:proofErr w:type="gramEnd"/>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1) в части 1 статьи 4:</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а) пункт 5 изложить в следующей редакции:</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proofErr w:type="gramStart"/>
      <w:r w:rsidRPr="00E650ED">
        <w:rPr>
          <w:rFonts w:ascii="Arial" w:hAnsi="Arial" w:cs="Arial"/>
          <w:sz w:val="20"/>
          <w:szCs w:val="20"/>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w:t>
      </w:r>
      <w:proofErr w:type="gramEnd"/>
      <w:r w:rsidRPr="00E650ED">
        <w:rPr>
          <w:rFonts w:ascii="Arial" w:hAnsi="Arial" w:cs="Arial"/>
          <w:sz w:val="20"/>
          <w:szCs w:val="20"/>
        </w:rPr>
        <w:t xml:space="preserve"> в соответствии с законодательством Российской федерации</w:t>
      </w:r>
      <w:proofErr w:type="gramStart"/>
      <w:r w:rsidRPr="00E650ED">
        <w:rPr>
          <w:rFonts w:ascii="Arial" w:hAnsi="Arial" w:cs="Arial"/>
          <w:sz w:val="20"/>
          <w:szCs w:val="20"/>
        </w:rPr>
        <w:t>;»</w:t>
      </w:r>
      <w:proofErr w:type="gramEnd"/>
      <w:r w:rsidRPr="00E650ED">
        <w:rPr>
          <w:rFonts w:ascii="Arial" w:hAnsi="Arial" w:cs="Arial"/>
          <w:sz w:val="20"/>
          <w:szCs w:val="20"/>
        </w:rPr>
        <w:t>;</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б) пункт 16 изложить в следующей редакции:</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«16) участие в организации деятельности по накоплению (в том числе раздельному накоплению) и транспортированию твердых коммунальных отходов</w:t>
      </w:r>
      <w:proofErr w:type="gramStart"/>
      <w:r w:rsidRPr="00E650ED">
        <w:rPr>
          <w:rFonts w:ascii="Arial" w:hAnsi="Arial" w:cs="Arial"/>
          <w:sz w:val="20"/>
          <w:szCs w:val="20"/>
        </w:rPr>
        <w:t>;»</w:t>
      </w:r>
      <w:proofErr w:type="gramEnd"/>
      <w:r w:rsidRPr="00E650ED">
        <w:rPr>
          <w:rFonts w:ascii="Arial" w:hAnsi="Arial" w:cs="Arial"/>
          <w:sz w:val="20"/>
          <w:szCs w:val="20"/>
        </w:rPr>
        <w:t>;</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в) пункт 29 признать утратившим силу;</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 xml:space="preserve">г) </w:t>
      </w:r>
      <w:r w:rsidRPr="00E650ED">
        <w:rPr>
          <w:rFonts w:ascii="Arial" w:hAnsi="Arial" w:cs="Arial"/>
          <w:color w:val="000000"/>
          <w:sz w:val="20"/>
          <w:szCs w:val="20"/>
        </w:rPr>
        <w:t>пункт 18 изложить в следующей редакции:</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proofErr w:type="gramStart"/>
      <w:r w:rsidRPr="00E650ED">
        <w:rPr>
          <w:rFonts w:ascii="Arial" w:hAnsi="Arial" w:cs="Arial"/>
          <w:sz w:val="20"/>
          <w:szCs w:val="20"/>
        </w:rPr>
        <w:t>«18)</w:t>
      </w:r>
      <w:r w:rsidRPr="00E650ED">
        <w:rPr>
          <w:rFonts w:ascii="Arial" w:hAnsi="Arial" w:cs="Arial"/>
          <w:color w:val="333333"/>
          <w:sz w:val="20"/>
          <w:szCs w:val="20"/>
          <w:shd w:val="clear" w:color="auto" w:fill="FFFFFF"/>
        </w:rPr>
        <w:t xml:space="preserve"> </w:t>
      </w:r>
      <w:r w:rsidRPr="00E650ED">
        <w:rPr>
          <w:rFonts w:ascii="Arial" w:hAnsi="Arial" w:cs="Arial"/>
          <w:color w:val="000000"/>
          <w:sz w:val="20"/>
          <w:szCs w:val="20"/>
          <w:shd w:val="clear" w:color="auto" w:fill="FFFFFF"/>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9" w:anchor="dst100014" w:history="1">
        <w:r w:rsidRPr="00E650ED">
          <w:rPr>
            <w:rStyle w:val="ae"/>
            <w:rFonts w:ascii="Arial" w:hAnsi="Arial" w:cs="Arial"/>
            <w:color w:val="000000"/>
            <w:sz w:val="20"/>
            <w:szCs w:val="20"/>
            <w:shd w:val="clear" w:color="auto" w:fill="FFFFFF"/>
          </w:rPr>
          <w:t>плана</w:t>
        </w:r>
      </w:hyperlink>
      <w:r w:rsidRPr="00E650ED">
        <w:rPr>
          <w:rFonts w:ascii="Arial" w:hAnsi="Arial" w:cs="Arial"/>
          <w:color w:val="000000"/>
          <w:sz w:val="20"/>
          <w:szCs w:val="20"/>
          <w:shd w:val="clear" w:color="auto" w:fill="FFFFFF"/>
        </w:rPr>
        <w:t>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10" w:anchor="dst306" w:history="1">
        <w:r w:rsidRPr="00E650ED">
          <w:rPr>
            <w:rStyle w:val="ae"/>
            <w:rFonts w:ascii="Arial" w:hAnsi="Arial" w:cs="Arial"/>
            <w:color w:val="000000"/>
            <w:sz w:val="20"/>
            <w:szCs w:val="20"/>
            <w:shd w:val="clear" w:color="auto" w:fill="FFFFFF"/>
          </w:rPr>
          <w:t>кодексом</w:t>
        </w:r>
      </w:hyperlink>
      <w:r w:rsidRPr="00E650ED">
        <w:rPr>
          <w:rFonts w:ascii="Arial" w:hAnsi="Arial" w:cs="Arial"/>
          <w:color w:val="000000"/>
          <w:sz w:val="20"/>
          <w:szCs w:val="20"/>
          <w:shd w:val="clear" w:color="auto" w:fill="FFFFFF"/>
        </w:rPr>
        <w:t xml:space="preserve"> Российской Федерации, иными федеральными законами), разрешений на </w:t>
      </w:r>
      <w:r w:rsidRPr="00E650ED">
        <w:rPr>
          <w:rFonts w:ascii="Arial" w:hAnsi="Arial" w:cs="Arial"/>
          <w:color w:val="000000"/>
          <w:sz w:val="20"/>
          <w:szCs w:val="20"/>
          <w:shd w:val="clear" w:color="auto" w:fill="FFFFFF"/>
        </w:rPr>
        <w:lastRenderedPageBreak/>
        <w:t>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E650ED">
        <w:rPr>
          <w:rFonts w:ascii="Arial" w:hAnsi="Arial" w:cs="Arial"/>
          <w:color w:val="000000"/>
          <w:sz w:val="20"/>
          <w:szCs w:val="20"/>
          <w:shd w:val="clear" w:color="auto" w:fill="FFFFFF"/>
        </w:rPr>
        <w:t xml:space="preserve"> </w:t>
      </w:r>
      <w:proofErr w:type="gramStart"/>
      <w:r w:rsidRPr="00E650ED">
        <w:rPr>
          <w:rFonts w:ascii="Arial" w:hAnsi="Arial" w:cs="Arial"/>
          <w:color w:val="000000"/>
          <w:sz w:val="20"/>
          <w:szCs w:val="20"/>
          <w:shd w:val="clear" w:color="auto" w:fill="FFFFFF"/>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1" w:anchor="dst0" w:history="1">
        <w:r w:rsidRPr="00E650ED">
          <w:rPr>
            <w:rStyle w:val="ae"/>
            <w:rFonts w:ascii="Arial" w:hAnsi="Arial" w:cs="Arial"/>
            <w:color w:val="000000"/>
            <w:sz w:val="20"/>
            <w:szCs w:val="20"/>
            <w:shd w:val="clear" w:color="auto" w:fill="FFFFFF"/>
          </w:rPr>
          <w:t>кодексом</w:t>
        </w:r>
      </w:hyperlink>
      <w:r w:rsidRPr="00E650ED">
        <w:rPr>
          <w:rFonts w:ascii="Arial" w:hAnsi="Arial" w:cs="Arial"/>
          <w:color w:val="000000"/>
          <w:sz w:val="20"/>
          <w:szCs w:val="20"/>
          <w:shd w:val="clear" w:color="auto" w:fill="FFFFFF"/>
        </w:rPr>
        <w:t>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2" w:anchor="dst2579" w:history="1">
        <w:r w:rsidRPr="00E650ED">
          <w:rPr>
            <w:rStyle w:val="ae"/>
            <w:rFonts w:ascii="Arial" w:hAnsi="Arial" w:cs="Arial"/>
            <w:color w:val="000000"/>
            <w:sz w:val="20"/>
            <w:szCs w:val="20"/>
            <w:shd w:val="clear" w:color="auto" w:fill="FFFFFF"/>
          </w:rPr>
          <w:t>уведомлении</w:t>
        </w:r>
      </w:hyperlink>
      <w:r w:rsidRPr="00E650ED">
        <w:rPr>
          <w:rFonts w:ascii="Arial" w:hAnsi="Arial" w:cs="Arial"/>
          <w:color w:val="000000"/>
          <w:sz w:val="20"/>
          <w:szCs w:val="20"/>
          <w:shd w:val="clear" w:color="auto" w:fill="FFFFFF"/>
        </w:rPr>
        <w:t> о планируемых строительстве или реконструкции</w:t>
      </w:r>
      <w:proofErr w:type="gramEnd"/>
      <w:r w:rsidRPr="00E650ED">
        <w:rPr>
          <w:rFonts w:ascii="Arial" w:hAnsi="Arial" w:cs="Arial"/>
          <w:color w:val="000000"/>
          <w:sz w:val="20"/>
          <w:szCs w:val="20"/>
          <w:shd w:val="clear" w:color="auto" w:fill="FFFFFF"/>
        </w:rPr>
        <w:t xml:space="preserve"> </w:t>
      </w:r>
      <w:proofErr w:type="gramStart"/>
      <w:r w:rsidRPr="00E650ED">
        <w:rPr>
          <w:rFonts w:ascii="Arial" w:hAnsi="Arial" w:cs="Arial"/>
          <w:color w:val="000000"/>
          <w:sz w:val="20"/>
          <w:szCs w:val="20"/>
          <w:shd w:val="clear" w:color="auto" w:fill="FFFFFF"/>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3" w:anchor="dst2579" w:history="1">
        <w:r w:rsidRPr="00E650ED">
          <w:rPr>
            <w:rStyle w:val="ae"/>
            <w:rFonts w:ascii="Arial" w:hAnsi="Arial" w:cs="Arial"/>
            <w:color w:val="000000"/>
            <w:sz w:val="20"/>
            <w:szCs w:val="20"/>
            <w:shd w:val="clear" w:color="auto" w:fill="FFFFFF"/>
          </w:rPr>
          <w:t>уведомлении</w:t>
        </w:r>
      </w:hyperlink>
      <w:r w:rsidRPr="00E650ED">
        <w:rPr>
          <w:rFonts w:ascii="Arial" w:hAnsi="Arial" w:cs="Arial"/>
          <w:color w:val="000000"/>
          <w:sz w:val="20"/>
          <w:szCs w:val="20"/>
          <w:shd w:val="clear" w:color="auto" w:fill="FFFFFF"/>
        </w:rPr>
        <w:t>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E650ED">
        <w:rPr>
          <w:rFonts w:ascii="Arial" w:hAnsi="Arial" w:cs="Arial"/>
          <w:color w:val="000000"/>
          <w:sz w:val="20"/>
          <w:szCs w:val="20"/>
          <w:shd w:val="clear" w:color="auto" w:fill="FFFFFF"/>
        </w:rPr>
        <w:t xml:space="preserve"> </w:t>
      </w:r>
      <w:proofErr w:type="gramStart"/>
      <w:r w:rsidRPr="00E650ED">
        <w:rPr>
          <w:rFonts w:ascii="Arial" w:hAnsi="Arial" w:cs="Arial"/>
          <w:color w:val="000000"/>
          <w:sz w:val="20"/>
          <w:szCs w:val="20"/>
          <w:shd w:val="clear" w:color="auto" w:fill="FFFFFF"/>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14" w:anchor="dst11034" w:history="1">
        <w:r w:rsidRPr="00E650ED">
          <w:rPr>
            <w:rStyle w:val="ae"/>
            <w:rFonts w:ascii="Arial" w:hAnsi="Arial" w:cs="Arial"/>
            <w:color w:val="000000"/>
            <w:sz w:val="20"/>
            <w:szCs w:val="20"/>
            <w:shd w:val="clear" w:color="auto" w:fill="FFFFFF"/>
          </w:rPr>
          <w:t>законодательством</w:t>
        </w:r>
      </w:hyperlink>
      <w:r w:rsidRPr="00E650ED">
        <w:rPr>
          <w:rFonts w:ascii="Arial" w:hAnsi="Arial" w:cs="Arial"/>
          <w:color w:val="000000"/>
          <w:sz w:val="20"/>
          <w:szCs w:val="20"/>
          <w:shd w:val="clear" w:color="auto" w:fill="FFFFFF"/>
        </w:rPr>
        <w:t> Российской Федерации решения о сносе самовольной постройки, решения</w:t>
      </w:r>
      <w:proofErr w:type="gramEnd"/>
      <w:r w:rsidRPr="00E650ED">
        <w:rPr>
          <w:rFonts w:ascii="Arial" w:hAnsi="Arial" w:cs="Arial"/>
          <w:color w:val="000000"/>
          <w:sz w:val="20"/>
          <w:szCs w:val="20"/>
          <w:shd w:val="clear" w:color="auto" w:fill="FFFFFF"/>
        </w:rPr>
        <w:t xml:space="preserve"> </w:t>
      </w:r>
      <w:proofErr w:type="gramStart"/>
      <w:r w:rsidRPr="00E650ED">
        <w:rPr>
          <w:rFonts w:ascii="Arial" w:hAnsi="Arial" w:cs="Arial"/>
          <w:color w:val="000000"/>
          <w:sz w:val="20"/>
          <w:szCs w:val="20"/>
          <w:shd w:val="clear" w:color="auto" w:fill="FFFFFF"/>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5" w:anchor="dst100464" w:history="1">
        <w:r w:rsidRPr="00E650ED">
          <w:rPr>
            <w:rStyle w:val="ae"/>
            <w:rFonts w:ascii="Arial" w:hAnsi="Arial" w:cs="Arial"/>
            <w:color w:val="000000"/>
            <w:sz w:val="20"/>
            <w:szCs w:val="20"/>
            <w:shd w:val="clear" w:color="auto" w:fill="FFFFFF"/>
          </w:rPr>
          <w:t>правилами</w:t>
        </w:r>
      </w:hyperlink>
      <w:r w:rsidRPr="00E650ED">
        <w:rPr>
          <w:rFonts w:ascii="Arial" w:hAnsi="Arial" w:cs="Arial"/>
          <w:color w:val="000000"/>
          <w:sz w:val="20"/>
          <w:szCs w:val="20"/>
          <w:shd w:val="clear" w:color="auto" w:fill="FFFFFF"/>
        </w:rPr>
        <w:t> землепользования и застройки, </w:t>
      </w:r>
      <w:hyperlink r:id="rId16" w:anchor="dst1657" w:history="1">
        <w:r w:rsidRPr="00E650ED">
          <w:rPr>
            <w:rStyle w:val="ae"/>
            <w:rFonts w:ascii="Arial" w:hAnsi="Arial" w:cs="Arial"/>
            <w:color w:val="000000"/>
            <w:sz w:val="20"/>
            <w:szCs w:val="20"/>
            <w:shd w:val="clear" w:color="auto" w:fill="FFFFFF"/>
          </w:rPr>
          <w:t>документацией</w:t>
        </w:r>
      </w:hyperlink>
      <w:r w:rsidRPr="00E650ED">
        <w:rPr>
          <w:rFonts w:ascii="Arial" w:hAnsi="Arial" w:cs="Arial"/>
          <w:color w:val="000000"/>
          <w:sz w:val="20"/>
          <w:szCs w:val="20"/>
          <w:shd w:val="clear" w:color="auto" w:fill="FFFFFF"/>
        </w:rPr>
        <w:t>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E650ED">
        <w:rPr>
          <w:rFonts w:ascii="Arial" w:hAnsi="Arial" w:cs="Arial"/>
          <w:color w:val="000000"/>
          <w:sz w:val="20"/>
          <w:szCs w:val="20"/>
          <w:shd w:val="clear" w:color="auto" w:fill="FFFFFF"/>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7" w:anchor="dst2781" w:history="1">
        <w:r w:rsidRPr="00E650ED">
          <w:rPr>
            <w:rStyle w:val="ae"/>
            <w:rFonts w:ascii="Arial" w:hAnsi="Arial" w:cs="Arial"/>
            <w:color w:val="000000"/>
            <w:sz w:val="20"/>
            <w:szCs w:val="20"/>
            <w:shd w:val="clear" w:color="auto" w:fill="FFFFFF"/>
          </w:rPr>
          <w:t>кодексом</w:t>
        </w:r>
      </w:hyperlink>
      <w:r w:rsidRPr="00E650ED">
        <w:rPr>
          <w:rFonts w:ascii="Arial" w:hAnsi="Arial" w:cs="Arial"/>
          <w:color w:val="000000"/>
          <w:sz w:val="20"/>
          <w:szCs w:val="20"/>
          <w:shd w:val="clear" w:color="auto" w:fill="FFFFFF"/>
        </w:rPr>
        <w:t> Российской Федерации</w:t>
      </w:r>
      <w:proofErr w:type="gramStart"/>
      <w:r w:rsidRPr="00E650ED">
        <w:rPr>
          <w:rFonts w:ascii="Arial" w:hAnsi="Arial" w:cs="Arial"/>
          <w:color w:val="000000"/>
          <w:sz w:val="20"/>
          <w:szCs w:val="20"/>
          <w:shd w:val="clear" w:color="auto" w:fill="FFFFFF"/>
        </w:rPr>
        <w:t>.</w:t>
      </w:r>
      <w:r w:rsidRPr="00E650ED">
        <w:rPr>
          <w:rFonts w:ascii="Arial" w:hAnsi="Arial" w:cs="Arial"/>
          <w:color w:val="000000"/>
          <w:sz w:val="20"/>
          <w:szCs w:val="20"/>
        </w:rPr>
        <w:t>».</w:t>
      </w:r>
      <w:proofErr w:type="gramEnd"/>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2) статью 5 дополнить частью 2.1 следующего содержания:</w:t>
      </w:r>
    </w:p>
    <w:p w:rsidR="00785D07" w:rsidRPr="00E650ED" w:rsidRDefault="00785D07" w:rsidP="00785D07">
      <w:pPr>
        <w:ind w:firstLine="540"/>
        <w:jc w:val="both"/>
        <w:rPr>
          <w:rFonts w:ascii="Arial" w:hAnsi="Arial" w:cs="Arial"/>
          <w:color w:val="000000"/>
          <w:sz w:val="20"/>
          <w:szCs w:val="20"/>
        </w:rPr>
      </w:pPr>
      <w:r w:rsidRPr="00E650ED">
        <w:rPr>
          <w:rFonts w:ascii="Arial" w:hAnsi="Arial" w:cs="Arial"/>
          <w:color w:val="000000"/>
          <w:sz w:val="20"/>
          <w:szCs w:val="20"/>
        </w:rPr>
        <w:t xml:space="preserve">«2. 1. </w:t>
      </w:r>
      <w:proofErr w:type="gramStart"/>
      <w:r w:rsidRPr="00E650ED">
        <w:rPr>
          <w:rFonts w:ascii="Arial" w:hAnsi="Arial" w:cs="Arial"/>
          <w:color w:val="000000"/>
          <w:sz w:val="20"/>
          <w:szCs w:val="20"/>
        </w:rPr>
        <w:t xml:space="preserve">Органы местного самоуправления поселений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8- </w:t>
      </w:r>
      <w:hyperlink r:id="rId18" w:history="1">
        <w:r w:rsidRPr="00E650ED">
          <w:rPr>
            <w:rStyle w:val="ae"/>
            <w:rFonts w:ascii="Arial" w:hAnsi="Arial" w:cs="Arial"/>
            <w:color w:val="000000"/>
            <w:sz w:val="20"/>
            <w:szCs w:val="20"/>
          </w:rPr>
          <w:t>9</w:t>
        </w:r>
      </w:hyperlink>
      <w:r w:rsidRPr="00E650ED">
        <w:rPr>
          <w:rFonts w:ascii="Arial" w:hAnsi="Arial" w:cs="Arial"/>
          <w:color w:val="000000"/>
          <w:sz w:val="20"/>
          <w:szCs w:val="20"/>
        </w:rPr>
        <w:t xml:space="preserve">, </w:t>
      </w:r>
      <w:hyperlink r:id="rId19" w:history="1">
        <w:r w:rsidRPr="00E650ED">
          <w:rPr>
            <w:rStyle w:val="ae"/>
            <w:rFonts w:ascii="Arial" w:hAnsi="Arial" w:cs="Arial"/>
            <w:color w:val="000000"/>
            <w:sz w:val="20"/>
            <w:szCs w:val="20"/>
          </w:rPr>
          <w:t>15</w:t>
        </w:r>
      </w:hyperlink>
      <w:r w:rsidRPr="00E650ED">
        <w:rPr>
          <w:rFonts w:ascii="Arial" w:hAnsi="Arial" w:cs="Arial"/>
          <w:color w:val="000000"/>
          <w:sz w:val="20"/>
          <w:szCs w:val="20"/>
        </w:rPr>
        <w:t xml:space="preserve"> и </w:t>
      </w:r>
      <w:hyperlink r:id="rId20" w:history="1">
        <w:r w:rsidRPr="00E650ED">
          <w:rPr>
            <w:rStyle w:val="ae"/>
            <w:rFonts w:ascii="Arial" w:hAnsi="Arial" w:cs="Arial"/>
            <w:color w:val="000000"/>
            <w:sz w:val="20"/>
            <w:szCs w:val="20"/>
          </w:rPr>
          <w:t>19 части 1 статьи 14</w:t>
        </w:r>
      </w:hyperlink>
      <w:r w:rsidRPr="00E650ED">
        <w:rPr>
          <w:rFonts w:ascii="Arial" w:hAnsi="Arial" w:cs="Arial"/>
          <w:color w:val="000000"/>
          <w:sz w:val="20"/>
          <w:szCs w:val="20"/>
        </w:rPr>
        <w:t xml:space="preserve"> Федерального закона от 06 октября 2003 года № 131 – ФЗ «Об общих принципах</w:t>
      </w:r>
      <w:proofErr w:type="gramEnd"/>
      <w:r w:rsidRPr="00E650ED">
        <w:rPr>
          <w:rFonts w:ascii="Arial" w:hAnsi="Arial" w:cs="Arial"/>
          <w:color w:val="000000"/>
          <w:sz w:val="20"/>
          <w:szCs w:val="20"/>
        </w:rPr>
        <w:t xml:space="preserve"> организации местного самоуправления в Российской Федерации»</w:t>
      </w:r>
      <w:proofErr w:type="gramStart"/>
      <w:r w:rsidRPr="00E650ED">
        <w:rPr>
          <w:rFonts w:ascii="Arial" w:hAnsi="Arial" w:cs="Arial"/>
          <w:color w:val="000000"/>
          <w:sz w:val="20"/>
          <w:szCs w:val="20"/>
        </w:rPr>
        <w:t>.»</w:t>
      </w:r>
      <w:proofErr w:type="gramEnd"/>
      <w:r w:rsidRPr="00E650ED">
        <w:rPr>
          <w:rFonts w:ascii="Arial" w:hAnsi="Arial" w:cs="Arial"/>
          <w:color w:val="000000"/>
          <w:sz w:val="20"/>
          <w:szCs w:val="20"/>
        </w:rPr>
        <w:t>.</w:t>
      </w:r>
    </w:p>
    <w:p w:rsidR="00785D07" w:rsidRPr="00E650ED" w:rsidRDefault="00785D07" w:rsidP="00785D07">
      <w:pPr>
        <w:ind w:firstLine="540"/>
        <w:jc w:val="both"/>
        <w:rPr>
          <w:rFonts w:ascii="Arial" w:hAnsi="Arial" w:cs="Arial"/>
          <w:color w:val="000000"/>
          <w:sz w:val="20"/>
          <w:szCs w:val="20"/>
        </w:rPr>
      </w:pPr>
      <w:r w:rsidRPr="00E650ED">
        <w:rPr>
          <w:rFonts w:ascii="Arial" w:hAnsi="Arial" w:cs="Arial"/>
          <w:color w:val="000000"/>
          <w:sz w:val="20"/>
          <w:szCs w:val="20"/>
        </w:rPr>
        <w:t>3) часть 2 статьи 11 изложить в новой редакции:</w:t>
      </w:r>
    </w:p>
    <w:p w:rsidR="00785D07" w:rsidRPr="00E650ED" w:rsidRDefault="00785D07" w:rsidP="00785D07">
      <w:pPr>
        <w:ind w:firstLine="540"/>
        <w:jc w:val="both"/>
        <w:rPr>
          <w:rFonts w:ascii="Arial" w:hAnsi="Arial" w:cs="Arial"/>
          <w:sz w:val="20"/>
          <w:szCs w:val="20"/>
        </w:rPr>
      </w:pPr>
      <w:r w:rsidRPr="00E650ED">
        <w:rPr>
          <w:rFonts w:ascii="Arial" w:hAnsi="Arial" w:cs="Arial"/>
          <w:color w:val="000000"/>
          <w:sz w:val="20"/>
          <w:szCs w:val="20"/>
        </w:rPr>
        <w:t xml:space="preserve">«2. </w:t>
      </w:r>
      <w:r w:rsidRPr="00E650ED">
        <w:rPr>
          <w:rFonts w:ascii="Arial" w:hAnsi="Arial" w:cs="Arial"/>
          <w:sz w:val="20"/>
          <w:szCs w:val="20"/>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w:t>
      </w:r>
      <w:proofErr w:type="gramStart"/>
      <w:r w:rsidRPr="00E650ED">
        <w:rPr>
          <w:rFonts w:ascii="Arial" w:hAnsi="Arial" w:cs="Arial"/>
          <w:sz w:val="20"/>
          <w:szCs w:val="20"/>
        </w:rPr>
        <w:t>,</w:t>
      </w:r>
      <w:proofErr w:type="gramEnd"/>
      <w:r w:rsidRPr="00E650ED">
        <w:rPr>
          <w:rFonts w:ascii="Arial" w:hAnsi="Arial" w:cs="Arial"/>
          <w:sz w:val="20"/>
          <w:szCs w:val="20"/>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roofErr w:type="gramStart"/>
      <w:r w:rsidRPr="00E650ED">
        <w:rPr>
          <w:rFonts w:ascii="Arial" w:hAnsi="Arial" w:cs="Arial"/>
          <w:sz w:val="20"/>
          <w:szCs w:val="20"/>
        </w:rPr>
        <w:t>.».</w:t>
      </w:r>
      <w:proofErr w:type="gramEnd"/>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4) в части 1 статьи 5:</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а) пункт 11 признать утратившим силу;</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б) пункт 13 изложить в следующей редакции:</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«13) осуществление деятельности по обращению с животными без владельцев, обитающими на территории поселения</w:t>
      </w:r>
      <w:proofErr w:type="gramStart"/>
      <w:r w:rsidRPr="00E650ED">
        <w:rPr>
          <w:rFonts w:ascii="Arial" w:hAnsi="Arial" w:cs="Arial"/>
          <w:sz w:val="20"/>
          <w:szCs w:val="20"/>
        </w:rPr>
        <w:t>;»</w:t>
      </w:r>
      <w:proofErr w:type="gramEnd"/>
      <w:r w:rsidRPr="00E650ED">
        <w:rPr>
          <w:rFonts w:ascii="Arial" w:hAnsi="Arial" w:cs="Arial"/>
          <w:sz w:val="20"/>
          <w:szCs w:val="20"/>
        </w:rPr>
        <w:t>;</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5) часть 1 статьи 21 изложить в следующей редакции:</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hAnsi="Arial" w:cs="Arial"/>
          <w:sz w:val="20"/>
          <w:szCs w:val="20"/>
        </w:rPr>
        <w:t>«1. В исключительной компетенции Совета находятся:</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 xml:space="preserve">1) принятие </w:t>
      </w:r>
      <w:hyperlink r:id="rId21" w:history="1">
        <w:r w:rsidRPr="00E650ED">
          <w:rPr>
            <w:rFonts w:ascii="Arial" w:hAnsi="Arial" w:cs="Arial"/>
            <w:color w:val="000000"/>
            <w:sz w:val="20"/>
            <w:szCs w:val="20"/>
          </w:rPr>
          <w:t>устава</w:t>
        </w:r>
      </w:hyperlink>
      <w:r w:rsidRPr="00E650ED">
        <w:rPr>
          <w:rFonts w:ascii="Arial" w:hAnsi="Arial" w:cs="Arial"/>
          <w:color w:val="000000"/>
          <w:sz w:val="20"/>
          <w:szCs w:val="20"/>
        </w:rPr>
        <w:t xml:space="preserve"> муниципального образования и внесение в него изменений и дополнений;</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 xml:space="preserve">2) утверждение </w:t>
      </w:r>
      <w:hyperlink r:id="rId22" w:history="1">
        <w:r w:rsidRPr="00E650ED">
          <w:rPr>
            <w:rFonts w:ascii="Arial" w:hAnsi="Arial" w:cs="Arial"/>
            <w:color w:val="000000"/>
            <w:sz w:val="20"/>
            <w:szCs w:val="20"/>
          </w:rPr>
          <w:t>местного бюджета</w:t>
        </w:r>
      </w:hyperlink>
      <w:r w:rsidRPr="00E650ED">
        <w:rPr>
          <w:rFonts w:ascii="Arial" w:hAnsi="Arial" w:cs="Arial"/>
          <w:color w:val="000000"/>
          <w:sz w:val="20"/>
          <w:szCs w:val="20"/>
        </w:rPr>
        <w:t xml:space="preserve"> и отчета о его исполнении;</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 xml:space="preserve">3) установление, изменение и отмена местных налогов и сборов в соответствии с </w:t>
      </w:r>
      <w:hyperlink r:id="rId23" w:history="1">
        <w:r w:rsidRPr="00E650ED">
          <w:rPr>
            <w:rFonts w:ascii="Arial" w:hAnsi="Arial" w:cs="Arial"/>
            <w:color w:val="000000"/>
            <w:sz w:val="20"/>
            <w:szCs w:val="20"/>
          </w:rPr>
          <w:t>законодательством</w:t>
        </w:r>
      </w:hyperlink>
      <w:r w:rsidRPr="00E650ED">
        <w:rPr>
          <w:rFonts w:ascii="Arial" w:hAnsi="Arial" w:cs="Arial"/>
          <w:color w:val="000000"/>
          <w:sz w:val="20"/>
          <w:szCs w:val="20"/>
        </w:rPr>
        <w:t xml:space="preserve"> Российской Федерации о налогах и сборах;</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 xml:space="preserve">4) утверждение </w:t>
      </w:r>
      <w:hyperlink r:id="rId24" w:history="1">
        <w:r w:rsidRPr="00E650ED">
          <w:rPr>
            <w:rFonts w:ascii="Arial" w:hAnsi="Arial" w:cs="Arial"/>
            <w:color w:val="000000"/>
            <w:sz w:val="20"/>
            <w:szCs w:val="20"/>
          </w:rPr>
          <w:t>стратегии</w:t>
        </w:r>
      </w:hyperlink>
      <w:r w:rsidRPr="00E650ED">
        <w:rPr>
          <w:rFonts w:ascii="Arial" w:hAnsi="Arial" w:cs="Arial"/>
          <w:color w:val="000000"/>
          <w:sz w:val="20"/>
          <w:szCs w:val="20"/>
        </w:rPr>
        <w:t xml:space="preserve"> социально-экономического развития муниципального образования;</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 xml:space="preserve">5) определение порядка управления и распоряжения </w:t>
      </w:r>
      <w:hyperlink r:id="rId25" w:history="1">
        <w:r w:rsidRPr="00E650ED">
          <w:rPr>
            <w:rFonts w:ascii="Arial" w:hAnsi="Arial" w:cs="Arial"/>
            <w:color w:val="000000"/>
            <w:sz w:val="20"/>
            <w:szCs w:val="20"/>
          </w:rPr>
          <w:t>имуществом</w:t>
        </w:r>
      </w:hyperlink>
      <w:r w:rsidRPr="00E650ED">
        <w:rPr>
          <w:rFonts w:ascii="Arial" w:hAnsi="Arial" w:cs="Arial"/>
          <w:color w:val="000000"/>
          <w:sz w:val="20"/>
          <w:szCs w:val="20"/>
        </w:rPr>
        <w:t>, находящимся в муниципальной собственности;</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lastRenderedPageBreak/>
        <w:t>7) определение порядка участия муниципального образования в организациях межмуниципального сотрудничества;</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8) определение порядка материально-технического и организационного обеспечения деятельности органов местного самоуправления;</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 xml:space="preserve">9) </w:t>
      </w:r>
      <w:proofErr w:type="gramStart"/>
      <w:r w:rsidRPr="00E650ED">
        <w:rPr>
          <w:rFonts w:ascii="Arial" w:hAnsi="Arial" w:cs="Arial"/>
          <w:color w:val="000000"/>
          <w:sz w:val="20"/>
          <w:szCs w:val="20"/>
        </w:rPr>
        <w:t>контроль за</w:t>
      </w:r>
      <w:proofErr w:type="gramEnd"/>
      <w:r w:rsidRPr="00E650ED">
        <w:rPr>
          <w:rFonts w:ascii="Arial" w:hAnsi="Arial" w:cs="Arial"/>
          <w:color w:val="000000"/>
          <w:sz w:val="20"/>
          <w:szCs w:val="20"/>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10) принятие решения об удалении главы муниципального образования в отставку;</w:t>
      </w:r>
    </w:p>
    <w:p w:rsidR="00785D07" w:rsidRPr="00E650ED" w:rsidRDefault="00785D07" w:rsidP="00785D07">
      <w:pPr>
        <w:autoSpaceDE w:val="0"/>
        <w:autoSpaceDN w:val="0"/>
        <w:adjustRightInd w:val="0"/>
        <w:ind w:firstLine="540"/>
        <w:jc w:val="both"/>
        <w:rPr>
          <w:rFonts w:ascii="Arial" w:hAnsi="Arial" w:cs="Arial"/>
          <w:color w:val="000000"/>
          <w:sz w:val="20"/>
          <w:szCs w:val="20"/>
        </w:rPr>
      </w:pPr>
      <w:r w:rsidRPr="00E650ED">
        <w:rPr>
          <w:rFonts w:ascii="Arial" w:hAnsi="Arial" w:cs="Arial"/>
          <w:color w:val="000000"/>
          <w:sz w:val="20"/>
          <w:szCs w:val="20"/>
        </w:rPr>
        <w:t>11) утверждение правил благоустройства территории муниципального образования</w:t>
      </w:r>
      <w:proofErr w:type="gramStart"/>
      <w:r w:rsidRPr="00E650ED">
        <w:rPr>
          <w:rFonts w:ascii="Arial" w:hAnsi="Arial" w:cs="Arial"/>
          <w:color w:val="000000"/>
          <w:sz w:val="20"/>
          <w:szCs w:val="20"/>
        </w:rPr>
        <w:t>.».</w:t>
      </w:r>
      <w:proofErr w:type="gramEnd"/>
    </w:p>
    <w:p w:rsidR="00785D07" w:rsidRPr="00E650ED" w:rsidRDefault="00785D07" w:rsidP="00785D07">
      <w:pPr>
        <w:autoSpaceDE w:val="0"/>
        <w:autoSpaceDN w:val="0"/>
        <w:adjustRightInd w:val="0"/>
        <w:ind w:firstLine="540"/>
        <w:jc w:val="both"/>
        <w:rPr>
          <w:rFonts w:ascii="Arial" w:hAnsi="Arial" w:cs="Arial"/>
          <w:sz w:val="20"/>
          <w:szCs w:val="20"/>
        </w:rPr>
      </w:pPr>
      <w:r w:rsidRPr="00E650ED">
        <w:rPr>
          <w:rFonts w:ascii="Arial" w:hAnsi="Arial" w:cs="Arial"/>
          <w:sz w:val="20"/>
          <w:szCs w:val="20"/>
        </w:rPr>
        <w:t>6) часть 3 статьи 28 дополнить пунктом 3.1 следующего содержания:</w:t>
      </w:r>
    </w:p>
    <w:p w:rsidR="00785D07" w:rsidRPr="00E650ED" w:rsidRDefault="00785D07" w:rsidP="00785D07">
      <w:pPr>
        <w:autoSpaceDE w:val="0"/>
        <w:autoSpaceDN w:val="0"/>
        <w:adjustRightInd w:val="0"/>
        <w:ind w:firstLine="540"/>
        <w:jc w:val="both"/>
        <w:rPr>
          <w:rFonts w:ascii="Arial" w:hAnsi="Arial" w:cs="Arial"/>
          <w:sz w:val="20"/>
          <w:szCs w:val="20"/>
        </w:rPr>
      </w:pPr>
      <w:r w:rsidRPr="00E650ED">
        <w:rPr>
          <w:rFonts w:ascii="Arial" w:hAnsi="Arial" w:cs="Arial"/>
          <w:sz w:val="20"/>
          <w:szCs w:val="20"/>
        </w:rPr>
        <w:t>«3.1. В случае</w:t>
      </w:r>
      <w:proofErr w:type="gramStart"/>
      <w:r w:rsidRPr="00E650ED">
        <w:rPr>
          <w:rFonts w:ascii="Arial" w:hAnsi="Arial" w:cs="Arial"/>
          <w:sz w:val="20"/>
          <w:szCs w:val="20"/>
        </w:rPr>
        <w:t>,</w:t>
      </w:r>
      <w:proofErr w:type="gramEnd"/>
      <w:r w:rsidRPr="00E650ED">
        <w:rPr>
          <w:rFonts w:ascii="Arial" w:hAnsi="Arial" w:cs="Arial"/>
          <w:sz w:val="20"/>
          <w:szCs w:val="20"/>
        </w:rPr>
        <w:t xml:space="preserve">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roofErr w:type="gramStart"/>
      <w:r w:rsidRPr="00E650ED">
        <w:rPr>
          <w:rFonts w:ascii="Arial" w:hAnsi="Arial" w:cs="Arial"/>
          <w:sz w:val="20"/>
          <w:szCs w:val="20"/>
        </w:rPr>
        <w:t>.».</w:t>
      </w:r>
      <w:proofErr w:type="gramEnd"/>
    </w:p>
    <w:p w:rsidR="00785D07" w:rsidRPr="00E650ED" w:rsidRDefault="00785D07" w:rsidP="00785D07">
      <w:pPr>
        <w:autoSpaceDE w:val="0"/>
        <w:autoSpaceDN w:val="0"/>
        <w:adjustRightInd w:val="0"/>
        <w:ind w:firstLine="540"/>
        <w:jc w:val="both"/>
        <w:rPr>
          <w:rFonts w:ascii="Arial" w:hAnsi="Arial" w:cs="Arial"/>
          <w:sz w:val="20"/>
          <w:szCs w:val="20"/>
        </w:rPr>
      </w:pPr>
      <w:r w:rsidRPr="00E650ED">
        <w:rPr>
          <w:rFonts w:ascii="Arial" w:hAnsi="Arial" w:cs="Arial"/>
          <w:sz w:val="20"/>
          <w:szCs w:val="20"/>
        </w:rPr>
        <w:t>7) главу 3 дополнить статьей 33.1 следующего содержания:</w:t>
      </w:r>
    </w:p>
    <w:p w:rsidR="00785D07" w:rsidRPr="00E650ED" w:rsidRDefault="00785D07" w:rsidP="00785D07">
      <w:pPr>
        <w:ind w:firstLine="540"/>
        <w:jc w:val="both"/>
        <w:rPr>
          <w:rFonts w:ascii="Verdana" w:hAnsi="Verdana"/>
          <w:sz w:val="20"/>
          <w:szCs w:val="20"/>
        </w:rPr>
      </w:pPr>
      <w:r w:rsidRPr="00E650ED">
        <w:rPr>
          <w:rFonts w:ascii="Arial" w:hAnsi="Arial" w:cs="Arial"/>
          <w:sz w:val="20"/>
          <w:szCs w:val="20"/>
        </w:rPr>
        <w:t xml:space="preserve">«33.1 </w:t>
      </w:r>
      <w:r w:rsidRPr="00E650ED">
        <w:rPr>
          <w:rFonts w:ascii="Arial" w:hAnsi="Arial" w:cs="Arial"/>
          <w:bCs/>
          <w:sz w:val="20"/>
          <w:szCs w:val="20"/>
        </w:rPr>
        <w:t>Статус депутата, члена выборного органа местного самоуправления, выборного должностного лица местного самоуправления</w:t>
      </w:r>
    </w:p>
    <w:p w:rsidR="00785D07" w:rsidRPr="00E650ED" w:rsidRDefault="00785D07" w:rsidP="00785D07">
      <w:pPr>
        <w:autoSpaceDE w:val="0"/>
        <w:autoSpaceDN w:val="0"/>
        <w:adjustRightInd w:val="0"/>
        <w:ind w:firstLine="539"/>
        <w:jc w:val="both"/>
        <w:rPr>
          <w:rFonts w:ascii="Arial" w:hAnsi="Arial" w:cs="Arial"/>
          <w:sz w:val="20"/>
          <w:szCs w:val="20"/>
        </w:rPr>
      </w:pPr>
    </w:p>
    <w:p w:rsidR="00785D07" w:rsidRPr="00E650ED" w:rsidRDefault="00785D07" w:rsidP="00785D07">
      <w:pPr>
        <w:autoSpaceDE w:val="0"/>
        <w:autoSpaceDN w:val="0"/>
        <w:adjustRightInd w:val="0"/>
        <w:ind w:firstLine="539"/>
        <w:jc w:val="both"/>
        <w:rPr>
          <w:rFonts w:ascii="Arial" w:hAnsi="Arial" w:cs="Arial"/>
          <w:sz w:val="20"/>
          <w:szCs w:val="20"/>
        </w:rPr>
      </w:pPr>
      <w:r w:rsidRPr="00E650ED">
        <w:rPr>
          <w:rFonts w:ascii="Arial" w:hAnsi="Arial" w:cs="Arial"/>
          <w:sz w:val="20"/>
          <w:szCs w:val="20"/>
        </w:rPr>
        <w:t xml:space="preserve">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6" w:history="1">
        <w:r w:rsidRPr="00E650ED">
          <w:rPr>
            <w:rFonts w:ascii="Arial" w:hAnsi="Arial" w:cs="Arial"/>
            <w:sz w:val="20"/>
            <w:szCs w:val="20"/>
          </w:rPr>
          <w:t>законом</w:t>
        </w:r>
      </w:hyperlink>
      <w:r w:rsidRPr="00E650ED">
        <w:rPr>
          <w:rFonts w:ascii="Arial" w:hAnsi="Arial" w:cs="Arial"/>
          <w:sz w:val="20"/>
          <w:szCs w:val="20"/>
        </w:rPr>
        <w:t xml:space="preserve"> от 25 декабря 2008 года № 273-ФЗ "О противодействии коррупции" и другими федеральными законами. </w:t>
      </w:r>
      <w:proofErr w:type="gramStart"/>
      <w:r w:rsidRPr="00E650ED">
        <w:rPr>
          <w:rFonts w:ascii="Arial" w:hAnsi="Arial" w:cs="Arial"/>
          <w:sz w:val="20"/>
          <w:szCs w:val="20"/>
        </w:rPr>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7" w:history="1">
        <w:r w:rsidRPr="00E650ED">
          <w:rPr>
            <w:rFonts w:ascii="Arial" w:hAnsi="Arial" w:cs="Arial"/>
            <w:sz w:val="20"/>
            <w:szCs w:val="20"/>
          </w:rPr>
          <w:t>законом</w:t>
        </w:r>
      </w:hyperlink>
      <w:r w:rsidRPr="00E650ED">
        <w:rPr>
          <w:rFonts w:ascii="Arial" w:hAnsi="Arial" w:cs="Arial"/>
          <w:sz w:val="20"/>
          <w:szCs w:val="20"/>
        </w:rPr>
        <w:t xml:space="preserve"> от 25 декабря 2008 года № 273-ФЗ "О противодействии коррупции", Федеральным </w:t>
      </w:r>
      <w:hyperlink r:id="rId28" w:history="1">
        <w:r w:rsidRPr="00E650ED">
          <w:rPr>
            <w:rFonts w:ascii="Arial" w:hAnsi="Arial" w:cs="Arial"/>
            <w:sz w:val="20"/>
            <w:szCs w:val="20"/>
          </w:rPr>
          <w:t>законом</w:t>
        </w:r>
      </w:hyperlink>
      <w:r w:rsidRPr="00E650ED">
        <w:rPr>
          <w:rFonts w:ascii="Arial" w:hAnsi="Arial" w:cs="Arial"/>
          <w:sz w:val="20"/>
          <w:szCs w:val="20"/>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9" w:history="1">
        <w:r w:rsidRPr="00E650ED">
          <w:rPr>
            <w:rFonts w:ascii="Arial" w:hAnsi="Arial" w:cs="Arial"/>
            <w:sz w:val="20"/>
            <w:szCs w:val="20"/>
          </w:rPr>
          <w:t>законом</w:t>
        </w:r>
      </w:hyperlink>
      <w:r w:rsidRPr="00E650ED">
        <w:rPr>
          <w:rFonts w:ascii="Arial" w:hAnsi="Arial" w:cs="Arial"/>
          <w:sz w:val="20"/>
          <w:szCs w:val="20"/>
        </w:rPr>
        <w:t xml:space="preserve"> от 7 мая</w:t>
      </w:r>
      <w:proofErr w:type="gramEnd"/>
      <w:r w:rsidRPr="00E650ED">
        <w:rPr>
          <w:rFonts w:ascii="Arial" w:hAnsi="Arial" w:cs="Arial"/>
          <w:sz w:val="20"/>
          <w:szCs w:val="20"/>
        </w:rPr>
        <w:t xml:space="preserve"> </w:t>
      </w:r>
      <w:proofErr w:type="gramStart"/>
      <w:r w:rsidRPr="00E650ED">
        <w:rPr>
          <w:rFonts w:ascii="Arial" w:hAnsi="Arial" w:cs="Arial"/>
          <w:sz w:val="20"/>
          <w:szCs w:val="20"/>
        </w:rPr>
        <w:t xml:space="preserve">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E650ED">
        <w:rPr>
          <w:rFonts w:ascii="Arial" w:hAnsi="Arial" w:cs="Arial"/>
          <w:color w:val="000000"/>
          <w:sz w:val="20"/>
          <w:szCs w:val="20"/>
        </w:rPr>
        <w:t>Федеральным законом от 06 октября 2003 года № 131 – ФЗ «Об общих принципах организации местного самоуправления в Российской Федерации»</w:t>
      </w:r>
      <w:r w:rsidRPr="00E650ED">
        <w:rPr>
          <w:rFonts w:ascii="Arial" w:hAnsi="Arial" w:cs="Arial"/>
          <w:sz w:val="20"/>
          <w:szCs w:val="20"/>
        </w:rPr>
        <w:t>.</w:t>
      </w:r>
      <w:proofErr w:type="gramEnd"/>
    </w:p>
    <w:p w:rsidR="00785D07" w:rsidRPr="00E650ED" w:rsidRDefault="00785D07" w:rsidP="00785D07">
      <w:pPr>
        <w:pStyle w:val="ConsPlusNormal"/>
        <w:ind w:firstLine="539"/>
        <w:jc w:val="both"/>
      </w:pPr>
      <w:proofErr w:type="gramStart"/>
      <w:r w:rsidRPr="00E650ED">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0" w:history="1">
        <w:r w:rsidRPr="00E650ED">
          <w:t>законодательством</w:t>
        </w:r>
      </w:hyperlink>
      <w:r w:rsidRPr="00E650ED">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785D07" w:rsidRPr="00E650ED" w:rsidRDefault="00785D07" w:rsidP="00785D07">
      <w:pPr>
        <w:pStyle w:val="ConsPlusNormal"/>
        <w:ind w:firstLine="539"/>
        <w:jc w:val="both"/>
      </w:pPr>
      <w:proofErr w:type="gramStart"/>
      <w:r w:rsidRPr="00E650ED">
        <w:t xml:space="preserve">При выявлении в результате проверки, проведенной в соответствии с </w:t>
      </w:r>
      <w:hyperlink w:anchor="Par1580" w:tooltip="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 w:history="1">
        <w:r w:rsidRPr="00E650ED">
          <w:t>частью 7.2</w:t>
        </w:r>
      </w:hyperlink>
      <w:r w:rsidRPr="00E650ED">
        <w:t xml:space="preserve"> статьи 40 </w:t>
      </w:r>
      <w:r w:rsidRPr="00E650ED">
        <w:rPr>
          <w:color w:val="000000"/>
        </w:rPr>
        <w:t>Федерального закона от 06 октября 2003 года № 131 – ФЗ «Об общих принципах организации местного самоуправления в Российской Федерации»</w:t>
      </w:r>
      <w:r w:rsidRPr="00E650ED">
        <w:t xml:space="preserve">, фактов несоблюдения ограничений, запретов, неисполнения обязанностей, которые установлены Федеральным </w:t>
      </w:r>
      <w:hyperlink r:id="rId31" w:history="1">
        <w:r w:rsidRPr="00E650ED">
          <w:t>законом</w:t>
        </w:r>
      </w:hyperlink>
      <w:r w:rsidRPr="00E650ED">
        <w:t xml:space="preserve"> от 25 декабря 2008 года № 273-ФЗ "О противодействии коррупции", Федеральным </w:t>
      </w:r>
      <w:hyperlink r:id="rId32" w:history="1">
        <w:r w:rsidRPr="00E650ED">
          <w:t>законом</w:t>
        </w:r>
      </w:hyperlink>
      <w:r w:rsidRPr="00E650ED">
        <w:t xml:space="preserve"> от 3 декабря 2012 года № 230-ФЗ "О контроле</w:t>
      </w:r>
      <w:proofErr w:type="gramEnd"/>
      <w:r w:rsidRPr="00E650ED">
        <w:t xml:space="preserve"> </w:t>
      </w:r>
      <w:proofErr w:type="gramStart"/>
      <w:r w:rsidRPr="00E650ED">
        <w:t xml:space="preserve">за соответствием расходов лиц, замещающих государственные должности, и иных лиц их доходам", Федеральным </w:t>
      </w:r>
      <w:hyperlink r:id="rId33" w:history="1">
        <w:r w:rsidRPr="00E650ED">
          <w:t>законом</w:t>
        </w:r>
      </w:hyperlink>
      <w:r w:rsidRPr="00E650ED">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w:t>
      </w:r>
      <w:proofErr w:type="gramEnd"/>
      <w:r w:rsidRPr="00E650ED">
        <w:t xml:space="preserve">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785D07" w:rsidRPr="00E650ED" w:rsidRDefault="00785D07" w:rsidP="00785D07">
      <w:pPr>
        <w:pStyle w:val="ConsPlusNormal"/>
        <w:ind w:firstLine="539"/>
        <w:jc w:val="both"/>
      </w:pPr>
      <w:bookmarkStart w:id="0" w:name="Par1584"/>
      <w:bookmarkEnd w:id="0"/>
      <w:proofErr w:type="gramStart"/>
      <w:r w:rsidRPr="00E650ED">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785D07" w:rsidRPr="00E650ED" w:rsidRDefault="00785D07" w:rsidP="00785D07">
      <w:pPr>
        <w:pStyle w:val="ConsPlusNormal"/>
        <w:ind w:firstLine="539"/>
        <w:jc w:val="both"/>
      </w:pPr>
      <w:r w:rsidRPr="00E650ED">
        <w:lastRenderedPageBreak/>
        <w:t>1) предупреждение;</w:t>
      </w:r>
    </w:p>
    <w:p w:rsidR="00785D07" w:rsidRPr="00E650ED" w:rsidRDefault="00785D07" w:rsidP="00785D07">
      <w:pPr>
        <w:pStyle w:val="ConsPlusNormal"/>
        <w:ind w:firstLine="539"/>
        <w:jc w:val="both"/>
      </w:pPr>
      <w:r w:rsidRPr="00E650ED">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85D07" w:rsidRPr="00E650ED" w:rsidRDefault="00785D07" w:rsidP="00785D07">
      <w:pPr>
        <w:pStyle w:val="ConsPlusNormal"/>
        <w:ind w:firstLine="539"/>
        <w:jc w:val="both"/>
      </w:pPr>
      <w:r w:rsidRPr="00E650ED">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85D07" w:rsidRPr="00E650ED" w:rsidRDefault="00785D07" w:rsidP="00785D07">
      <w:pPr>
        <w:pStyle w:val="ConsPlusNormal"/>
        <w:ind w:firstLine="539"/>
        <w:jc w:val="both"/>
      </w:pPr>
      <w:r w:rsidRPr="00E650ED">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85D07" w:rsidRPr="00E650ED" w:rsidRDefault="00785D07" w:rsidP="00785D07">
      <w:pPr>
        <w:pStyle w:val="ConsPlusNormal"/>
        <w:ind w:firstLine="539"/>
        <w:jc w:val="both"/>
      </w:pPr>
      <w:r w:rsidRPr="00E650ED">
        <w:t>5) запрет исполнять полномочия на постоянной основе до прекращения срока его полномочий.</w:t>
      </w:r>
    </w:p>
    <w:p w:rsidR="00785D07" w:rsidRPr="00E650ED" w:rsidRDefault="00785D07" w:rsidP="00785D07">
      <w:pPr>
        <w:pStyle w:val="ConsPlusNormal"/>
        <w:ind w:firstLine="539"/>
        <w:jc w:val="both"/>
      </w:pPr>
      <w:proofErr w:type="gramStart"/>
      <w:r w:rsidRPr="00E650ED">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ar1584" w:tooltip="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history="1">
        <w:r w:rsidRPr="00E650ED">
          <w:t>части 7.3-1</w:t>
        </w:r>
      </w:hyperlink>
      <w:r w:rsidRPr="00E650ED">
        <w:t xml:space="preserve"> статьи 40 </w:t>
      </w:r>
      <w:r w:rsidRPr="00E650ED">
        <w:rPr>
          <w:color w:val="000000"/>
        </w:rPr>
        <w:t>Федерального закона от 06 октября 2003 года № 131 – ФЗ «Об общих принципах организации местного самоуправления в Российской Федерации»</w:t>
      </w:r>
      <w:r w:rsidRPr="00E650ED">
        <w:t>, определяется муниципальным правовым актом в соответствии с законом субъекта Российской Федерации.</w:t>
      </w:r>
      <w:proofErr w:type="gramEnd"/>
    </w:p>
    <w:p w:rsidR="00785D07" w:rsidRPr="00E650ED" w:rsidRDefault="00785D07" w:rsidP="00785D07">
      <w:pPr>
        <w:pStyle w:val="ConsPlusNormal"/>
        <w:ind w:firstLine="539"/>
        <w:jc w:val="both"/>
      </w:pPr>
      <w:r w:rsidRPr="00E650ED">
        <w:t xml:space="preserve">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Администрации Молчановского сельского поселения по адресу: </w:t>
      </w:r>
      <w:hyperlink r:id="rId34" w:history="1">
        <w:r w:rsidRPr="00E650ED">
          <w:rPr>
            <w:rStyle w:val="ae"/>
            <w:color w:val="000000"/>
          </w:rPr>
          <w:t>http://www.msp.tomskinvest.ru</w:t>
        </w:r>
      </w:hyperlink>
      <w:r w:rsidRPr="00E650ED">
        <w:t xml:space="preserve"> и (или) предоставляются для опубликования в информационном бюллетене Совета и Администрации Молчановского сельского поселения</w:t>
      </w:r>
      <w:proofErr w:type="gramStart"/>
      <w:r w:rsidRPr="00E650ED">
        <w:t>.».</w:t>
      </w:r>
      <w:proofErr w:type="gramEnd"/>
    </w:p>
    <w:p w:rsidR="00785D07" w:rsidRPr="00E650ED" w:rsidRDefault="00785D07" w:rsidP="00785D07">
      <w:pPr>
        <w:pStyle w:val="ConsPlusNormal"/>
        <w:ind w:firstLine="539"/>
        <w:jc w:val="both"/>
      </w:pPr>
      <w:r w:rsidRPr="00E650ED">
        <w:t>8) пункты 4, 4.1, 4.2, 4.3 статьи 23 признать утратившими силу.</w:t>
      </w:r>
    </w:p>
    <w:p w:rsidR="00785D07" w:rsidRPr="00E650ED" w:rsidRDefault="00785D07" w:rsidP="00785D07">
      <w:pPr>
        <w:pStyle w:val="ConsPlusNormal"/>
        <w:ind w:firstLine="539"/>
        <w:jc w:val="both"/>
      </w:pPr>
      <w:r w:rsidRPr="00E650ED">
        <w:t>9) пункты 8, 8.1, 8.2, 8.3, 8.4 статьи 27 признать утратившими силу.</w:t>
      </w:r>
    </w:p>
    <w:p w:rsidR="00785D07" w:rsidRPr="00E650ED" w:rsidRDefault="00785D07" w:rsidP="00785D07">
      <w:pPr>
        <w:autoSpaceDE w:val="0"/>
        <w:autoSpaceDN w:val="0"/>
        <w:adjustRightInd w:val="0"/>
        <w:ind w:firstLine="709"/>
        <w:jc w:val="both"/>
        <w:outlineLvl w:val="1"/>
        <w:rPr>
          <w:rFonts w:ascii="Arial" w:hAnsi="Arial" w:cs="Arial"/>
          <w:color w:val="000000"/>
          <w:sz w:val="20"/>
          <w:szCs w:val="20"/>
        </w:rPr>
      </w:pPr>
      <w:r w:rsidRPr="00E650ED">
        <w:rPr>
          <w:rFonts w:ascii="Arial" w:hAnsi="Arial" w:cs="Arial"/>
          <w:color w:val="000000"/>
          <w:sz w:val="20"/>
          <w:szCs w:val="20"/>
        </w:rPr>
        <w:t>2. Настоящее решение направить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785D07" w:rsidRPr="00E650ED" w:rsidRDefault="00785D07" w:rsidP="00785D07">
      <w:pPr>
        <w:autoSpaceDE w:val="0"/>
        <w:autoSpaceDN w:val="0"/>
        <w:adjustRightInd w:val="0"/>
        <w:ind w:firstLine="709"/>
        <w:jc w:val="both"/>
        <w:outlineLvl w:val="1"/>
        <w:rPr>
          <w:rFonts w:ascii="Arial" w:hAnsi="Arial" w:cs="Arial"/>
          <w:color w:val="000000"/>
          <w:sz w:val="20"/>
          <w:szCs w:val="20"/>
        </w:rPr>
      </w:pPr>
      <w:r w:rsidRPr="00E650ED">
        <w:rPr>
          <w:rFonts w:ascii="Arial" w:hAnsi="Arial" w:cs="Arial"/>
          <w:color w:val="000000"/>
          <w:sz w:val="20"/>
          <w:szCs w:val="20"/>
        </w:rPr>
        <w:t>3. Опубликовать настоящее решение после его государственной регистрации.</w:t>
      </w:r>
    </w:p>
    <w:p w:rsidR="00785D07" w:rsidRPr="00E650ED"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E650ED">
        <w:rPr>
          <w:rFonts w:ascii="Arial" w:eastAsia="Times New Roman" w:hAnsi="Arial" w:cs="Arial"/>
          <w:color w:val="000000"/>
          <w:sz w:val="20"/>
          <w:szCs w:val="20"/>
        </w:rPr>
        <w:t>4. Настоящее решение вступает в силу со дня его официального опубликования.</w:t>
      </w:r>
    </w:p>
    <w:p w:rsidR="00785D07" w:rsidRPr="00E650ED" w:rsidRDefault="00785D07" w:rsidP="00785D07">
      <w:pPr>
        <w:autoSpaceDE w:val="0"/>
        <w:autoSpaceDN w:val="0"/>
        <w:adjustRightInd w:val="0"/>
        <w:jc w:val="both"/>
        <w:rPr>
          <w:rFonts w:ascii="Arial" w:hAnsi="Arial" w:cs="Arial"/>
          <w:sz w:val="20"/>
          <w:szCs w:val="20"/>
        </w:rPr>
      </w:pPr>
      <w:r w:rsidRPr="00E650ED">
        <w:rPr>
          <w:rFonts w:ascii="Arial" w:hAnsi="Arial" w:cs="Arial"/>
          <w:b/>
          <w:sz w:val="20"/>
          <w:szCs w:val="20"/>
        </w:rPr>
        <w:t xml:space="preserve">        </w:t>
      </w:r>
    </w:p>
    <w:p w:rsidR="00785D07" w:rsidRPr="00E650ED" w:rsidRDefault="00785D07" w:rsidP="00785D07">
      <w:pPr>
        <w:jc w:val="both"/>
        <w:rPr>
          <w:rFonts w:ascii="Arial" w:hAnsi="Arial" w:cs="Arial"/>
          <w:sz w:val="20"/>
          <w:szCs w:val="20"/>
        </w:rPr>
      </w:pPr>
      <w:r w:rsidRPr="00E650ED">
        <w:rPr>
          <w:rFonts w:ascii="Arial" w:hAnsi="Arial" w:cs="Arial"/>
          <w:sz w:val="20"/>
          <w:szCs w:val="20"/>
        </w:rPr>
        <w:t xml:space="preserve">Председатель </w:t>
      </w:r>
    </w:p>
    <w:p w:rsidR="00785D07" w:rsidRPr="00E650ED" w:rsidRDefault="00785D07" w:rsidP="00785D07">
      <w:pPr>
        <w:jc w:val="both"/>
        <w:rPr>
          <w:rFonts w:ascii="Arial" w:hAnsi="Arial" w:cs="Arial"/>
          <w:sz w:val="20"/>
          <w:szCs w:val="20"/>
        </w:rPr>
      </w:pPr>
      <w:r w:rsidRPr="00E650ED">
        <w:rPr>
          <w:rFonts w:ascii="Arial" w:hAnsi="Arial" w:cs="Arial"/>
          <w:sz w:val="20"/>
          <w:szCs w:val="20"/>
        </w:rPr>
        <w:t>Совета Молчановского сельского поселения,</w:t>
      </w:r>
    </w:p>
    <w:p w:rsidR="00BE6B54" w:rsidRPr="00A5290F" w:rsidRDefault="00785D07" w:rsidP="00785D0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0"/>
          <w:szCs w:val="20"/>
        </w:rPr>
      </w:pPr>
      <w:r w:rsidRPr="00E650ED">
        <w:rPr>
          <w:rFonts w:ascii="Arial" w:hAnsi="Arial" w:cs="Arial"/>
          <w:sz w:val="20"/>
          <w:szCs w:val="20"/>
        </w:rPr>
        <w:t>Глава Молчановского сельского поселения</w:t>
      </w:r>
      <w:r w:rsidRPr="00E650ED">
        <w:rPr>
          <w:rFonts w:ascii="Arial" w:hAnsi="Arial" w:cs="Arial"/>
          <w:sz w:val="20"/>
          <w:szCs w:val="20"/>
        </w:rPr>
        <w:tab/>
        <w:t xml:space="preserve">         </w:t>
      </w:r>
      <w:r w:rsidRPr="00E650ED">
        <w:rPr>
          <w:rFonts w:ascii="Arial" w:hAnsi="Arial" w:cs="Arial"/>
          <w:sz w:val="20"/>
          <w:szCs w:val="20"/>
        </w:rPr>
        <w:tab/>
      </w:r>
      <w:r w:rsidRPr="00E650ED">
        <w:rPr>
          <w:rFonts w:ascii="Arial" w:hAnsi="Arial" w:cs="Arial"/>
          <w:sz w:val="20"/>
          <w:szCs w:val="20"/>
        </w:rPr>
        <w:tab/>
      </w:r>
      <w:r>
        <w:rPr>
          <w:rFonts w:ascii="Arial" w:hAnsi="Arial" w:cs="Arial"/>
          <w:sz w:val="20"/>
          <w:szCs w:val="20"/>
        </w:rPr>
        <w:t>(подпись)</w:t>
      </w:r>
      <w:r w:rsidRPr="00E650ED">
        <w:rPr>
          <w:rFonts w:ascii="Arial" w:hAnsi="Arial" w:cs="Arial"/>
          <w:sz w:val="20"/>
          <w:szCs w:val="20"/>
        </w:rPr>
        <w:tab/>
      </w:r>
      <w:r>
        <w:rPr>
          <w:rFonts w:ascii="Arial" w:hAnsi="Arial" w:cs="Arial"/>
          <w:sz w:val="20"/>
          <w:szCs w:val="20"/>
        </w:rPr>
        <w:tab/>
      </w:r>
      <w:r w:rsidRPr="00E650ED">
        <w:rPr>
          <w:rFonts w:ascii="Arial" w:hAnsi="Arial" w:cs="Arial"/>
          <w:i/>
          <w:sz w:val="20"/>
          <w:szCs w:val="20"/>
        </w:rPr>
        <w:tab/>
      </w:r>
      <w:r w:rsidRPr="00E650ED">
        <w:rPr>
          <w:rFonts w:ascii="Arial" w:hAnsi="Arial" w:cs="Arial"/>
          <w:sz w:val="20"/>
          <w:szCs w:val="20"/>
        </w:rPr>
        <w:t xml:space="preserve">     А. Л. Гензе</w:t>
      </w:r>
    </w:p>
    <w:p w:rsidR="00531A74" w:rsidRDefault="00531A74" w:rsidP="00C04774">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sz w:val="16"/>
          <w:szCs w:val="16"/>
          <w:lang w:eastAsia="ar-SA"/>
        </w:rPr>
      </w:pPr>
    </w:p>
    <w:p w:rsidR="00C04774" w:rsidRDefault="00C04774" w:rsidP="003A47CF">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16"/>
          <w:szCs w:val="16"/>
          <w:lang w:eastAsia="ar-SA"/>
        </w:rPr>
      </w:pPr>
    </w:p>
    <w:p w:rsidR="003A47CF" w:rsidRDefault="003A47CF" w:rsidP="003A47CF">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16"/>
          <w:szCs w:val="16"/>
          <w:lang w:eastAsia="ar-SA"/>
        </w:rPr>
      </w:pPr>
      <w:bookmarkStart w:id="1" w:name="_GoBack"/>
      <w:bookmarkEnd w:id="1"/>
    </w:p>
    <w:p w:rsidR="003A47CF" w:rsidRDefault="003A47CF" w:rsidP="003A47CF">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16"/>
          <w:szCs w:val="16"/>
          <w:lang w:eastAsia="ar-SA"/>
        </w:rPr>
      </w:pPr>
    </w:p>
    <w:p w:rsidR="003A47CF" w:rsidRDefault="003A47CF" w:rsidP="003A47CF">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p>
    <w:p w:rsidR="00531A74" w:rsidRDefault="00531A74" w:rsidP="000870F3">
      <w:pPr>
        <w:pStyle w:val="HTML0"/>
        <w:rPr>
          <w:rFonts w:ascii="Arial" w:hAnsi="Arial" w:cs="Arial"/>
          <w:b/>
          <w:bCs/>
          <w:sz w:val="20"/>
          <w:szCs w:val="20"/>
        </w:rPr>
      </w:pPr>
    </w:p>
    <w:p w:rsidR="000870F3" w:rsidRPr="00C86897" w:rsidRDefault="000870F3" w:rsidP="000870F3">
      <w:pPr>
        <w:pStyle w:val="HTML0"/>
        <w:rPr>
          <w:rFonts w:ascii="Arial" w:hAnsi="Arial" w:cs="Arial"/>
          <w:b/>
          <w:bCs/>
          <w:sz w:val="20"/>
          <w:szCs w:val="20"/>
        </w:rPr>
      </w:pPr>
      <w:r w:rsidRPr="00C86897">
        <w:rPr>
          <w:rFonts w:ascii="Arial" w:hAnsi="Arial" w:cs="Arial"/>
          <w:b/>
          <w:bCs/>
          <w:sz w:val="20"/>
          <w:szCs w:val="20"/>
        </w:rPr>
        <w:sym w:font="Symbol" w:char="00E3"/>
      </w:r>
      <w:r w:rsidRPr="00C86897">
        <w:rPr>
          <w:rFonts w:ascii="Arial" w:hAnsi="Arial" w:cs="Arial"/>
          <w:b/>
          <w:bCs/>
          <w:sz w:val="20"/>
          <w:szCs w:val="20"/>
        </w:rPr>
        <w:t xml:space="preserve"> Информационный бюллетень муниципальных правовых актов Молчановского сельского поселения</w:t>
      </w:r>
      <w:r w:rsidR="00507ED7">
        <w:rPr>
          <w:rFonts w:ascii="Arial" w:hAnsi="Arial" w:cs="Arial"/>
          <w:b/>
          <w:bCs/>
          <w:sz w:val="20"/>
          <w:szCs w:val="20"/>
        </w:rPr>
        <w:t xml:space="preserve"> </w:t>
      </w:r>
    </w:p>
    <w:p w:rsidR="000870F3" w:rsidRPr="00C86897" w:rsidRDefault="000870F3" w:rsidP="000870F3">
      <w:pPr>
        <w:pStyle w:val="HTML0"/>
        <w:ind w:right="27"/>
        <w:rPr>
          <w:rFonts w:ascii="Arial" w:hAnsi="Arial" w:cs="Arial"/>
          <w:sz w:val="20"/>
          <w:szCs w:val="20"/>
        </w:rPr>
      </w:pPr>
      <w:r w:rsidRPr="00C86897">
        <w:rPr>
          <w:rFonts w:ascii="Arial" w:hAnsi="Arial" w:cs="Arial"/>
          <w:sz w:val="20"/>
          <w:szCs w:val="20"/>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Ответственный за издание:</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Главный специалист по кадрам – юрисконсульт </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Серканова Э. З.</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Адрес издания: 636330 с. Молчаново, Томской области, ул. Димитрова, 51 тел: 21-5-86</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Изготовлено с машинописных листов. </w:t>
      </w:r>
    </w:p>
    <w:p w:rsidR="000870F3" w:rsidRPr="00E952EE" w:rsidRDefault="000870F3" w:rsidP="00C76CC0">
      <w:pPr>
        <w:pStyle w:val="HTML0"/>
        <w:jc w:val="left"/>
        <w:rPr>
          <w:rFonts w:ascii="Arial" w:hAnsi="Arial" w:cs="Arial"/>
          <w:sz w:val="20"/>
          <w:szCs w:val="20"/>
        </w:rPr>
        <w:sectPr w:rsidR="000870F3" w:rsidRPr="00E952EE" w:rsidSect="0006363D">
          <w:headerReference w:type="default" r:id="rId35"/>
          <w:type w:val="continuous"/>
          <w:pgSz w:w="11906" w:h="16838"/>
          <w:pgMar w:top="1135" w:right="566" w:bottom="567" w:left="1418" w:header="709" w:footer="709" w:gutter="0"/>
          <w:cols w:space="708"/>
          <w:docGrid w:linePitch="360"/>
        </w:sectPr>
      </w:pPr>
      <w:r w:rsidRPr="00C86897">
        <w:rPr>
          <w:rFonts w:ascii="Arial" w:hAnsi="Arial" w:cs="Arial"/>
          <w:sz w:val="20"/>
          <w:szCs w:val="20"/>
        </w:rPr>
        <w:t xml:space="preserve">Отпечатано </w:t>
      </w:r>
      <w:r w:rsidR="00E170DC">
        <w:rPr>
          <w:rFonts w:ascii="Arial" w:hAnsi="Arial" w:cs="Arial"/>
          <w:sz w:val="20"/>
          <w:szCs w:val="20"/>
        </w:rPr>
        <w:t>07</w:t>
      </w:r>
      <w:r w:rsidR="002B4473">
        <w:rPr>
          <w:rFonts w:ascii="Arial" w:hAnsi="Arial" w:cs="Arial"/>
          <w:sz w:val="20"/>
          <w:szCs w:val="20"/>
        </w:rPr>
        <w:t xml:space="preserve"> </w:t>
      </w:r>
      <w:r w:rsidR="00E170DC">
        <w:rPr>
          <w:rFonts w:ascii="Arial" w:hAnsi="Arial" w:cs="Arial"/>
          <w:sz w:val="20"/>
          <w:szCs w:val="20"/>
        </w:rPr>
        <w:t>ноября</w:t>
      </w:r>
      <w:r w:rsidRPr="00C86897">
        <w:rPr>
          <w:rFonts w:ascii="Arial" w:hAnsi="Arial" w:cs="Arial"/>
          <w:sz w:val="20"/>
          <w:szCs w:val="20"/>
        </w:rPr>
        <w:t xml:space="preserve"> 2019 г. Тираж 16 экземпляро</w:t>
      </w:r>
      <w:r w:rsidR="00507ED7">
        <w:rPr>
          <w:rFonts w:ascii="Arial" w:hAnsi="Arial" w:cs="Arial"/>
          <w:sz w:val="20"/>
          <w:szCs w:val="20"/>
        </w:rPr>
        <w:t>в.</w:t>
      </w:r>
    </w:p>
    <w:p w:rsidR="000870F3" w:rsidRPr="00C86897" w:rsidRDefault="000870F3" w:rsidP="00087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sectPr w:rsidR="000870F3" w:rsidRPr="00C86897" w:rsidSect="000870F3">
      <w:headerReference w:type="default" r:id="rId36"/>
      <w:type w:val="continuous"/>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BAC" w:rsidRDefault="00C92BAC" w:rsidP="00253C60">
      <w:r>
        <w:separator/>
      </w:r>
    </w:p>
  </w:endnote>
  <w:endnote w:type="continuationSeparator" w:id="0">
    <w:p w:rsidR="00C92BAC" w:rsidRDefault="00C92BAC"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font74">
    <w:altName w:val="Arial Unicode MS"/>
    <w:charset w:val="80"/>
    <w:family w:val="auto"/>
    <w:pitch w:val="default"/>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BAC" w:rsidRDefault="00C92BAC" w:rsidP="00253C60">
      <w:r>
        <w:separator/>
      </w:r>
    </w:p>
  </w:footnote>
  <w:footnote w:type="continuationSeparator" w:id="0">
    <w:p w:rsidR="00C92BAC" w:rsidRDefault="00C92BAC"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97" w:rsidRPr="00ED74B7" w:rsidRDefault="00C86897">
    <w:pPr>
      <w:pStyle w:val="af6"/>
      <w:rPr>
        <w:sz w:val="16"/>
        <w:szCs w:val="16"/>
      </w:rPr>
    </w:pPr>
    <w:r>
      <w:rPr>
        <w:b/>
        <w:sz w:val="20"/>
        <w:szCs w:val="20"/>
      </w:rPr>
      <w:t xml:space="preserve">№ </w:t>
    </w:r>
    <w:r w:rsidR="006C5F3F">
      <w:rPr>
        <w:b/>
        <w:sz w:val="20"/>
        <w:szCs w:val="20"/>
        <w:lang w:val="en-US"/>
      </w:rPr>
      <w:t>4</w:t>
    </w:r>
    <w:r w:rsidR="00E85C59">
      <w:rPr>
        <w:b/>
        <w:sz w:val="20"/>
        <w:szCs w:val="20"/>
      </w:rPr>
      <w:t>4</w:t>
    </w:r>
    <w:r w:rsidRPr="00ED74B7">
      <w:rPr>
        <w:b/>
        <w:sz w:val="20"/>
        <w:szCs w:val="20"/>
      </w:rPr>
      <w:t xml:space="preserve"> от </w:t>
    </w:r>
    <w:r w:rsidR="00E85C59">
      <w:rPr>
        <w:b/>
        <w:sz w:val="20"/>
        <w:szCs w:val="20"/>
      </w:rPr>
      <w:t>07</w:t>
    </w:r>
    <w:r>
      <w:rPr>
        <w:b/>
        <w:sz w:val="20"/>
        <w:szCs w:val="20"/>
      </w:rPr>
      <w:t>.</w:t>
    </w:r>
    <w:r w:rsidR="001124D3">
      <w:rPr>
        <w:b/>
        <w:sz w:val="20"/>
        <w:szCs w:val="20"/>
      </w:rPr>
      <w:t>1</w:t>
    </w:r>
    <w:r w:rsidR="00E85C59">
      <w:rPr>
        <w:b/>
        <w:sz w:val="20"/>
        <w:szCs w:val="20"/>
      </w:rPr>
      <w:t>1</w:t>
    </w:r>
    <w:r>
      <w:rPr>
        <w:b/>
        <w:sz w:val="20"/>
        <w:szCs w:val="20"/>
      </w:rPr>
      <w:t>.2019</w:t>
    </w:r>
    <w:r w:rsidRPr="00ED74B7">
      <w:rPr>
        <w:sz w:val="16"/>
        <w:szCs w:val="16"/>
      </w:rPr>
      <w:tab/>
    </w:r>
    <w:r w:rsidRPr="00ED74B7">
      <w:rPr>
        <w:sz w:val="16"/>
        <w:szCs w:val="16"/>
      </w:rPr>
      <w:tab/>
      <w:t xml:space="preserve">Администрация Молчановского сельского поселения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97" w:rsidRPr="00253C60" w:rsidRDefault="00C86897">
    <w:pPr>
      <w:pStyle w:val="af6"/>
      <w:rPr>
        <w:rFonts w:ascii="Arial" w:hAnsi="Arial" w:cs="Arial"/>
        <w:sz w:val="18"/>
        <w:szCs w:val="18"/>
      </w:rPr>
    </w:pPr>
    <w:r w:rsidRPr="00253C60">
      <w:rPr>
        <w:rFonts w:ascii="Arial" w:hAnsi="Arial" w:cs="Arial"/>
        <w:b/>
        <w:sz w:val="18"/>
        <w:szCs w:val="18"/>
      </w:rPr>
      <w:t>№ 3</w:t>
    </w:r>
    <w:r>
      <w:rPr>
        <w:rFonts w:ascii="Arial" w:hAnsi="Arial" w:cs="Arial"/>
        <w:b/>
        <w:sz w:val="18"/>
        <w:szCs w:val="18"/>
        <w:lang w:val="en-US"/>
      </w:rPr>
      <w:t>5</w:t>
    </w:r>
    <w:r w:rsidRPr="00253C60">
      <w:rPr>
        <w:rFonts w:ascii="Arial" w:hAnsi="Arial" w:cs="Arial"/>
        <w:b/>
        <w:sz w:val="18"/>
        <w:szCs w:val="18"/>
      </w:rPr>
      <w:t xml:space="preserve"> от </w:t>
    </w:r>
    <w:r>
      <w:rPr>
        <w:rFonts w:ascii="Arial" w:hAnsi="Arial" w:cs="Arial"/>
        <w:b/>
        <w:sz w:val="18"/>
        <w:szCs w:val="18"/>
        <w:lang w:val="en-US"/>
      </w:rPr>
      <w:t>04</w:t>
    </w:r>
    <w:r w:rsidRPr="00253C60">
      <w:rPr>
        <w:rFonts w:ascii="Arial" w:hAnsi="Arial" w:cs="Arial"/>
        <w:b/>
        <w:sz w:val="18"/>
        <w:szCs w:val="18"/>
      </w:rPr>
      <w:t>.</w:t>
    </w:r>
    <w:r>
      <w:rPr>
        <w:rFonts w:ascii="Arial" w:hAnsi="Arial" w:cs="Arial"/>
        <w:b/>
        <w:sz w:val="18"/>
        <w:szCs w:val="18"/>
        <w:lang w:val="en-US"/>
      </w:rPr>
      <w:t>03</w:t>
    </w:r>
    <w:r w:rsidRPr="00253C60">
      <w:rPr>
        <w:rFonts w:ascii="Arial" w:hAnsi="Arial" w:cs="Arial"/>
        <w:b/>
        <w:sz w:val="18"/>
        <w:szCs w:val="18"/>
      </w:rPr>
      <w:t>.201</w:t>
    </w:r>
    <w:r>
      <w:rPr>
        <w:rFonts w:ascii="Arial" w:hAnsi="Arial" w:cs="Arial"/>
        <w:b/>
        <w:sz w:val="18"/>
        <w:szCs w:val="18"/>
        <w:lang w:val="en-US"/>
      </w:rPr>
      <w:t>9</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6C78"/>
    <w:multiLevelType w:val="hybridMultilevel"/>
    <w:tmpl w:val="59BA9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54601"/>
    <w:multiLevelType w:val="multilevel"/>
    <w:tmpl w:val="B05AFCC6"/>
    <w:lvl w:ilvl="0">
      <w:start w:val="1"/>
      <w:numFmt w:val="decimal"/>
      <w:lvlText w:val="%1"/>
      <w:lvlJc w:val="left"/>
      <w:pPr>
        <w:ind w:left="360" w:hanging="360"/>
      </w:pPr>
      <w:rPr>
        <w:rFonts w:hint="default"/>
      </w:rPr>
    </w:lvl>
    <w:lvl w:ilvl="1">
      <w:start w:val="3"/>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
    <w:nsid w:val="0A034AC5"/>
    <w:multiLevelType w:val="multilevel"/>
    <w:tmpl w:val="5602F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842E01"/>
    <w:multiLevelType w:val="hybridMultilevel"/>
    <w:tmpl w:val="1D5C9A40"/>
    <w:lvl w:ilvl="0" w:tplc="98BC01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AA5700"/>
    <w:multiLevelType w:val="multilevel"/>
    <w:tmpl w:val="DD6642E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6903FAD"/>
    <w:multiLevelType w:val="multilevel"/>
    <w:tmpl w:val="1C72B576"/>
    <w:lvl w:ilvl="0">
      <w:start w:val="1"/>
      <w:numFmt w:val="decimal"/>
      <w:lvlText w:val="%1."/>
      <w:lvlJc w:val="left"/>
      <w:pPr>
        <w:ind w:left="408" w:hanging="408"/>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C036526"/>
    <w:multiLevelType w:val="multilevel"/>
    <w:tmpl w:val="F412092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C0B7994"/>
    <w:multiLevelType w:val="multilevel"/>
    <w:tmpl w:val="04190023"/>
    <w:name w:val="WW8Num27"/>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1C395D47"/>
    <w:multiLevelType w:val="multilevel"/>
    <w:tmpl w:val="6152DEBC"/>
    <w:lvl w:ilvl="0">
      <w:start w:val="1"/>
      <w:numFmt w:val="decimal"/>
      <w:lvlText w:val="%1."/>
      <w:lvlJc w:val="left"/>
      <w:pPr>
        <w:ind w:left="465" w:hanging="465"/>
      </w:pPr>
      <w:rPr>
        <w:rFonts w:hint="default"/>
        <w:color w:val="000000"/>
      </w:rPr>
    </w:lvl>
    <w:lvl w:ilvl="1">
      <w:start w:val="1"/>
      <w:numFmt w:val="decimal"/>
      <w:lvlText w:val="%1.%2."/>
      <w:lvlJc w:val="left"/>
      <w:pPr>
        <w:ind w:left="1077" w:hanging="720"/>
      </w:pPr>
      <w:rPr>
        <w:rFonts w:hint="default"/>
        <w:color w:val="000000"/>
      </w:rPr>
    </w:lvl>
    <w:lvl w:ilvl="2">
      <w:start w:val="1"/>
      <w:numFmt w:val="decimal"/>
      <w:lvlText w:val="%1.%2.%3."/>
      <w:lvlJc w:val="left"/>
      <w:pPr>
        <w:ind w:left="1434" w:hanging="720"/>
      </w:pPr>
      <w:rPr>
        <w:rFonts w:hint="default"/>
        <w:color w:val="000000"/>
      </w:rPr>
    </w:lvl>
    <w:lvl w:ilvl="3">
      <w:start w:val="1"/>
      <w:numFmt w:val="decimal"/>
      <w:lvlText w:val="%1.%2.%3.%4."/>
      <w:lvlJc w:val="left"/>
      <w:pPr>
        <w:ind w:left="2151" w:hanging="1080"/>
      </w:pPr>
      <w:rPr>
        <w:rFonts w:hint="default"/>
        <w:color w:val="000000"/>
      </w:rPr>
    </w:lvl>
    <w:lvl w:ilvl="4">
      <w:start w:val="1"/>
      <w:numFmt w:val="decimal"/>
      <w:lvlText w:val="%1.%2.%3.%4.%5."/>
      <w:lvlJc w:val="left"/>
      <w:pPr>
        <w:ind w:left="2508" w:hanging="1080"/>
      </w:pPr>
      <w:rPr>
        <w:rFonts w:hint="default"/>
        <w:color w:val="000000"/>
      </w:rPr>
    </w:lvl>
    <w:lvl w:ilvl="5">
      <w:start w:val="1"/>
      <w:numFmt w:val="decimal"/>
      <w:lvlText w:val="%1.%2.%3.%4.%5.%6."/>
      <w:lvlJc w:val="left"/>
      <w:pPr>
        <w:ind w:left="3225" w:hanging="1440"/>
      </w:pPr>
      <w:rPr>
        <w:rFonts w:hint="default"/>
        <w:color w:val="000000"/>
      </w:rPr>
    </w:lvl>
    <w:lvl w:ilvl="6">
      <w:start w:val="1"/>
      <w:numFmt w:val="decimal"/>
      <w:lvlText w:val="%1.%2.%3.%4.%5.%6.%7."/>
      <w:lvlJc w:val="left"/>
      <w:pPr>
        <w:ind w:left="3582" w:hanging="1440"/>
      </w:pPr>
      <w:rPr>
        <w:rFonts w:hint="default"/>
        <w:color w:val="000000"/>
      </w:rPr>
    </w:lvl>
    <w:lvl w:ilvl="7">
      <w:start w:val="1"/>
      <w:numFmt w:val="decimal"/>
      <w:lvlText w:val="%1.%2.%3.%4.%5.%6.%7.%8."/>
      <w:lvlJc w:val="left"/>
      <w:pPr>
        <w:ind w:left="4299" w:hanging="1800"/>
      </w:pPr>
      <w:rPr>
        <w:rFonts w:hint="default"/>
        <w:color w:val="000000"/>
      </w:rPr>
    </w:lvl>
    <w:lvl w:ilvl="8">
      <w:start w:val="1"/>
      <w:numFmt w:val="decimal"/>
      <w:lvlText w:val="%1.%2.%3.%4.%5.%6.%7.%8.%9."/>
      <w:lvlJc w:val="left"/>
      <w:pPr>
        <w:ind w:left="5016" w:hanging="2160"/>
      </w:pPr>
      <w:rPr>
        <w:rFonts w:hint="default"/>
        <w:color w:val="000000"/>
      </w:rPr>
    </w:lvl>
  </w:abstractNum>
  <w:abstractNum w:abstractNumId="9">
    <w:nsid w:val="1CC85F6A"/>
    <w:multiLevelType w:val="hybridMultilevel"/>
    <w:tmpl w:val="F73EA5E8"/>
    <w:lvl w:ilvl="0" w:tplc="B0F41C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DBF66FE"/>
    <w:multiLevelType w:val="multilevel"/>
    <w:tmpl w:val="2FF643DC"/>
    <w:lvl w:ilvl="0">
      <w:start w:val="1"/>
      <w:numFmt w:val="decimal"/>
      <w:lvlText w:val="%1."/>
      <w:lvlJc w:val="left"/>
      <w:pPr>
        <w:tabs>
          <w:tab w:val="num" w:pos="360"/>
        </w:tabs>
        <w:ind w:left="36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1">
    <w:nsid w:val="3A06459C"/>
    <w:multiLevelType w:val="multilevel"/>
    <w:tmpl w:val="01CAE008"/>
    <w:lvl w:ilvl="0">
      <w:start w:val="11"/>
      <w:numFmt w:val="decimal"/>
      <w:lvlText w:val="%1."/>
      <w:lvlJc w:val="left"/>
      <w:pPr>
        <w:ind w:left="525" w:hanging="525"/>
      </w:pPr>
      <w:rPr>
        <w:rFonts w:cs="Times New Roman" w:hint="default"/>
        <w:color w:val="000000"/>
        <w:sz w:val="24"/>
      </w:rPr>
    </w:lvl>
    <w:lvl w:ilvl="1">
      <w:start w:val="2"/>
      <w:numFmt w:val="decimal"/>
      <w:lvlText w:val="%1.%2."/>
      <w:lvlJc w:val="left"/>
      <w:pPr>
        <w:ind w:left="1300" w:hanging="720"/>
      </w:pPr>
      <w:rPr>
        <w:rFonts w:cs="Times New Roman" w:hint="default"/>
        <w:color w:val="000000"/>
        <w:sz w:val="20"/>
        <w:szCs w:val="20"/>
      </w:rPr>
    </w:lvl>
    <w:lvl w:ilvl="2">
      <w:start w:val="1"/>
      <w:numFmt w:val="decimal"/>
      <w:lvlText w:val="%1.%2.%3."/>
      <w:lvlJc w:val="left"/>
      <w:pPr>
        <w:ind w:left="1880" w:hanging="720"/>
      </w:pPr>
      <w:rPr>
        <w:rFonts w:cs="Times New Roman" w:hint="default"/>
        <w:color w:val="000000"/>
        <w:sz w:val="24"/>
      </w:rPr>
    </w:lvl>
    <w:lvl w:ilvl="3">
      <w:start w:val="1"/>
      <w:numFmt w:val="decimal"/>
      <w:lvlText w:val="%1.%2.%3.%4."/>
      <w:lvlJc w:val="left"/>
      <w:pPr>
        <w:ind w:left="2820" w:hanging="1080"/>
      </w:pPr>
      <w:rPr>
        <w:rFonts w:cs="Times New Roman" w:hint="default"/>
        <w:color w:val="000000"/>
        <w:sz w:val="24"/>
      </w:rPr>
    </w:lvl>
    <w:lvl w:ilvl="4">
      <w:start w:val="1"/>
      <w:numFmt w:val="decimal"/>
      <w:lvlText w:val="%1.%2.%3.%4.%5."/>
      <w:lvlJc w:val="left"/>
      <w:pPr>
        <w:ind w:left="3400" w:hanging="1080"/>
      </w:pPr>
      <w:rPr>
        <w:rFonts w:cs="Times New Roman" w:hint="default"/>
        <w:color w:val="000000"/>
        <w:sz w:val="24"/>
      </w:rPr>
    </w:lvl>
    <w:lvl w:ilvl="5">
      <w:start w:val="1"/>
      <w:numFmt w:val="decimal"/>
      <w:lvlText w:val="%1.%2.%3.%4.%5.%6."/>
      <w:lvlJc w:val="left"/>
      <w:pPr>
        <w:ind w:left="4340" w:hanging="1440"/>
      </w:pPr>
      <w:rPr>
        <w:rFonts w:cs="Times New Roman" w:hint="default"/>
        <w:color w:val="000000"/>
        <w:sz w:val="24"/>
      </w:rPr>
    </w:lvl>
    <w:lvl w:ilvl="6">
      <w:start w:val="1"/>
      <w:numFmt w:val="decimal"/>
      <w:lvlText w:val="%1.%2.%3.%4.%5.%6.%7."/>
      <w:lvlJc w:val="left"/>
      <w:pPr>
        <w:ind w:left="4920" w:hanging="1440"/>
      </w:pPr>
      <w:rPr>
        <w:rFonts w:cs="Times New Roman" w:hint="default"/>
        <w:color w:val="000000"/>
        <w:sz w:val="24"/>
      </w:rPr>
    </w:lvl>
    <w:lvl w:ilvl="7">
      <w:start w:val="1"/>
      <w:numFmt w:val="decimal"/>
      <w:lvlText w:val="%1.%2.%3.%4.%5.%6.%7.%8."/>
      <w:lvlJc w:val="left"/>
      <w:pPr>
        <w:ind w:left="5860" w:hanging="1800"/>
      </w:pPr>
      <w:rPr>
        <w:rFonts w:cs="Times New Roman" w:hint="default"/>
        <w:color w:val="000000"/>
        <w:sz w:val="24"/>
      </w:rPr>
    </w:lvl>
    <w:lvl w:ilvl="8">
      <w:start w:val="1"/>
      <w:numFmt w:val="decimal"/>
      <w:lvlText w:val="%1.%2.%3.%4.%5.%6.%7.%8.%9."/>
      <w:lvlJc w:val="left"/>
      <w:pPr>
        <w:ind w:left="6440" w:hanging="1800"/>
      </w:pPr>
      <w:rPr>
        <w:rFonts w:cs="Times New Roman" w:hint="default"/>
        <w:color w:val="000000"/>
        <w:sz w:val="24"/>
      </w:rPr>
    </w:lvl>
  </w:abstractNum>
  <w:abstractNum w:abstractNumId="12">
    <w:nsid w:val="41657DAA"/>
    <w:multiLevelType w:val="multilevel"/>
    <w:tmpl w:val="6394A54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14">
    <w:nsid w:val="4CD83631"/>
    <w:multiLevelType w:val="hybridMultilevel"/>
    <w:tmpl w:val="5DA6035E"/>
    <w:lvl w:ilvl="0" w:tplc="360A8CD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F9544CB"/>
    <w:multiLevelType w:val="hybridMultilevel"/>
    <w:tmpl w:val="0FE4109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4FBA527B"/>
    <w:multiLevelType w:val="hybridMultilevel"/>
    <w:tmpl w:val="B1D84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715529"/>
    <w:multiLevelType w:val="multilevel"/>
    <w:tmpl w:val="597C6CFA"/>
    <w:lvl w:ilvl="0">
      <w:start w:val="1"/>
      <w:numFmt w:val="decimal"/>
      <w:lvlText w:val="%1."/>
      <w:lvlJc w:val="left"/>
      <w:pPr>
        <w:ind w:left="786" w:hanging="360"/>
      </w:pPr>
      <w:rPr>
        <w:rFonts w:ascii="Arial" w:eastAsiaTheme="minorHAnsi" w:hAnsi="Arial" w:cs="Arial" w:hint="default"/>
        <w:sz w:val="20"/>
        <w:szCs w:val="20"/>
      </w:rPr>
    </w:lvl>
    <w:lvl w:ilvl="1">
      <w:start w:val="1"/>
      <w:numFmt w:val="decimal"/>
      <w:isLgl/>
      <w:lvlText w:val="%1.%2."/>
      <w:lvlJc w:val="left"/>
      <w:pPr>
        <w:ind w:left="1004" w:hanging="720"/>
      </w:pPr>
      <w:rPr>
        <w:rFonts w:eastAsiaTheme="minorHAnsi" w:hint="default"/>
      </w:rPr>
    </w:lvl>
    <w:lvl w:ilvl="2">
      <w:start w:val="1"/>
      <w:numFmt w:val="decimal"/>
      <w:isLgl/>
      <w:lvlText w:val="%1.%2.%3."/>
      <w:lvlJc w:val="left"/>
      <w:pPr>
        <w:ind w:left="1146" w:hanging="720"/>
      </w:pPr>
      <w:rPr>
        <w:rFonts w:eastAsiaTheme="minorHAnsi" w:hint="default"/>
      </w:rPr>
    </w:lvl>
    <w:lvl w:ilvl="3">
      <w:start w:val="1"/>
      <w:numFmt w:val="decimal"/>
      <w:isLgl/>
      <w:lvlText w:val="%1.%2.%3.%4."/>
      <w:lvlJc w:val="left"/>
      <w:pPr>
        <w:ind w:left="1506" w:hanging="1080"/>
      </w:pPr>
      <w:rPr>
        <w:rFonts w:eastAsiaTheme="minorHAnsi" w:hint="default"/>
      </w:rPr>
    </w:lvl>
    <w:lvl w:ilvl="4">
      <w:start w:val="1"/>
      <w:numFmt w:val="decimal"/>
      <w:isLgl/>
      <w:lvlText w:val="%1.%2.%3.%4.%5."/>
      <w:lvlJc w:val="left"/>
      <w:pPr>
        <w:ind w:left="1506" w:hanging="1080"/>
      </w:pPr>
      <w:rPr>
        <w:rFonts w:eastAsiaTheme="minorHAnsi" w:hint="default"/>
      </w:rPr>
    </w:lvl>
    <w:lvl w:ilvl="5">
      <w:start w:val="1"/>
      <w:numFmt w:val="decimal"/>
      <w:isLgl/>
      <w:lvlText w:val="%1.%2.%3.%4.%5.%6."/>
      <w:lvlJc w:val="left"/>
      <w:pPr>
        <w:ind w:left="1866" w:hanging="1440"/>
      </w:pPr>
      <w:rPr>
        <w:rFonts w:eastAsiaTheme="minorHAnsi" w:hint="default"/>
      </w:rPr>
    </w:lvl>
    <w:lvl w:ilvl="6">
      <w:start w:val="1"/>
      <w:numFmt w:val="decimal"/>
      <w:isLgl/>
      <w:lvlText w:val="%1.%2.%3.%4.%5.%6.%7."/>
      <w:lvlJc w:val="left"/>
      <w:pPr>
        <w:ind w:left="1866" w:hanging="1440"/>
      </w:pPr>
      <w:rPr>
        <w:rFonts w:eastAsiaTheme="minorHAnsi" w:hint="default"/>
      </w:rPr>
    </w:lvl>
    <w:lvl w:ilvl="7">
      <w:start w:val="1"/>
      <w:numFmt w:val="decimal"/>
      <w:isLgl/>
      <w:lvlText w:val="%1.%2.%3.%4.%5.%6.%7.%8."/>
      <w:lvlJc w:val="left"/>
      <w:pPr>
        <w:ind w:left="2226" w:hanging="1800"/>
      </w:pPr>
      <w:rPr>
        <w:rFonts w:eastAsiaTheme="minorHAnsi" w:hint="default"/>
      </w:rPr>
    </w:lvl>
    <w:lvl w:ilvl="8">
      <w:start w:val="1"/>
      <w:numFmt w:val="decimal"/>
      <w:isLgl/>
      <w:lvlText w:val="%1.%2.%3.%4.%5.%6.%7.%8.%9."/>
      <w:lvlJc w:val="left"/>
      <w:pPr>
        <w:ind w:left="2586" w:hanging="2160"/>
      </w:pPr>
      <w:rPr>
        <w:rFonts w:eastAsiaTheme="minorHAnsi" w:hint="default"/>
      </w:rPr>
    </w:lvl>
  </w:abstractNum>
  <w:abstractNum w:abstractNumId="18">
    <w:nsid w:val="51905718"/>
    <w:multiLevelType w:val="hybridMultilevel"/>
    <w:tmpl w:val="4912C150"/>
    <w:lvl w:ilvl="0" w:tplc="9D36C2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55C74A4"/>
    <w:multiLevelType w:val="hybridMultilevel"/>
    <w:tmpl w:val="316ED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9674E6"/>
    <w:multiLevelType w:val="hybridMultilevel"/>
    <w:tmpl w:val="B25613DA"/>
    <w:lvl w:ilvl="0" w:tplc="172422DC">
      <w:start w:val="5"/>
      <w:numFmt w:val="decimal"/>
      <w:lvlText w:val="%1."/>
      <w:lvlJc w:val="left"/>
      <w:pPr>
        <w:ind w:left="1473" w:hanging="360"/>
      </w:pPr>
      <w:rPr>
        <w:rFonts w:ascii="Arial" w:hAnsi="Arial" w:cs="Arial" w:hint="default"/>
        <w:color w:val="000000"/>
        <w:sz w:val="20"/>
        <w:szCs w:val="20"/>
      </w:rPr>
    </w:lvl>
    <w:lvl w:ilvl="1" w:tplc="04190019" w:tentative="1">
      <w:start w:val="1"/>
      <w:numFmt w:val="lowerLetter"/>
      <w:lvlText w:val="%2."/>
      <w:lvlJc w:val="left"/>
      <w:pPr>
        <w:ind w:left="2193" w:hanging="360"/>
      </w:pPr>
      <w:rPr>
        <w:rFonts w:cs="Times New Roman"/>
      </w:rPr>
    </w:lvl>
    <w:lvl w:ilvl="2" w:tplc="0419001B" w:tentative="1">
      <w:start w:val="1"/>
      <w:numFmt w:val="lowerRoman"/>
      <w:lvlText w:val="%3."/>
      <w:lvlJc w:val="right"/>
      <w:pPr>
        <w:ind w:left="2913" w:hanging="180"/>
      </w:pPr>
      <w:rPr>
        <w:rFonts w:cs="Times New Roman"/>
      </w:rPr>
    </w:lvl>
    <w:lvl w:ilvl="3" w:tplc="0419000F" w:tentative="1">
      <w:start w:val="1"/>
      <w:numFmt w:val="decimal"/>
      <w:lvlText w:val="%4."/>
      <w:lvlJc w:val="left"/>
      <w:pPr>
        <w:ind w:left="3633" w:hanging="360"/>
      </w:pPr>
      <w:rPr>
        <w:rFonts w:cs="Times New Roman"/>
      </w:rPr>
    </w:lvl>
    <w:lvl w:ilvl="4" w:tplc="04190019" w:tentative="1">
      <w:start w:val="1"/>
      <w:numFmt w:val="lowerLetter"/>
      <w:lvlText w:val="%5."/>
      <w:lvlJc w:val="left"/>
      <w:pPr>
        <w:ind w:left="4353" w:hanging="360"/>
      </w:pPr>
      <w:rPr>
        <w:rFonts w:cs="Times New Roman"/>
      </w:rPr>
    </w:lvl>
    <w:lvl w:ilvl="5" w:tplc="0419001B" w:tentative="1">
      <w:start w:val="1"/>
      <w:numFmt w:val="lowerRoman"/>
      <w:lvlText w:val="%6."/>
      <w:lvlJc w:val="right"/>
      <w:pPr>
        <w:ind w:left="5073" w:hanging="180"/>
      </w:pPr>
      <w:rPr>
        <w:rFonts w:cs="Times New Roman"/>
      </w:rPr>
    </w:lvl>
    <w:lvl w:ilvl="6" w:tplc="0419000F" w:tentative="1">
      <w:start w:val="1"/>
      <w:numFmt w:val="decimal"/>
      <w:lvlText w:val="%7."/>
      <w:lvlJc w:val="left"/>
      <w:pPr>
        <w:ind w:left="5793" w:hanging="360"/>
      </w:pPr>
      <w:rPr>
        <w:rFonts w:cs="Times New Roman"/>
      </w:rPr>
    </w:lvl>
    <w:lvl w:ilvl="7" w:tplc="04190019" w:tentative="1">
      <w:start w:val="1"/>
      <w:numFmt w:val="lowerLetter"/>
      <w:lvlText w:val="%8."/>
      <w:lvlJc w:val="left"/>
      <w:pPr>
        <w:ind w:left="6513" w:hanging="360"/>
      </w:pPr>
      <w:rPr>
        <w:rFonts w:cs="Times New Roman"/>
      </w:rPr>
    </w:lvl>
    <w:lvl w:ilvl="8" w:tplc="0419001B" w:tentative="1">
      <w:start w:val="1"/>
      <w:numFmt w:val="lowerRoman"/>
      <w:lvlText w:val="%9."/>
      <w:lvlJc w:val="right"/>
      <w:pPr>
        <w:ind w:left="7233" w:hanging="180"/>
      </w:pPr>
      <w:rPr>
        <w:rFonts w:cs="Times New Roman"/>
      </w:rPr>
    </w:lvl>
  </w:abstractNum>
  <w:abstractNum w:abstractNumId="21">
    <w:nsid w:val="56D27C27"/>
    <w:multiLevelType w:val="hybridMultilevel"/>
    <w:tmpl w:val="FD1231CC"/>
    <w:lvl w:ilvl="0" w:tplc="6DA273C0">
      <w:start w:val="1"/>
      <w:numFmt w:val="decimal"/>
      <w:lvlText w:val="%1."/>
      <w:lvlJc w:val="left"/>
      <w:pPr>
        <w:ind w:left="1113" w:hanging="4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2">
    <w:nsid w:val="65C0397E"/>
    <w:multiLevelType w:val="multilevel"/>
    <w:tmpl w:val="D1D2252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74401214"/>
    <w:multiLevelType w:val="multilevel"/>
    <w:tmpl w:val="74BCE1F0"/>
    <w:lvl w:ilvl="0">
      <w:start w:val="1"/>
      <w:numFmt w:val="decimal"/>
      <w:lvlText w:val="%1."/>
      <w:lvlJc w:val="left"/>
      <w:pPr>
        <w:ind w:left="3192" w:hanging="360"/>
      </w:pPr>
      <w:rPr>
        <w:rFonts w:hint="default"/>
      </w:rPr>
    </w:lvl>
    <w:lvl w:ilvl="1">
      <w:start w:val="1"/>
      <w:numFmt w:val="decimal"/>
      <w:isLgl/>
      <w:lvlText w:val="%1.%2."/>
      <w:lvlJc w:val="left"/>
      <w:pPr>
        <w:ind w:left="3552" w:hanging="720"/>
      </w:pPr>
      <w:rPr>
        <w:rFonts w:hint="default"/>
      </w:rPr>
    </w:lvl>
    <w:lvl w:ilvl="2">
      <w:start w:val="1"/>
      <w:numFmt w:val="decimal"/>
      <w:isLgl/>
      <w:lvlText w:val="%1.%2.%3."/>
      <w:lvlJc w:val="left"/>
      <w:pPr>
        <w:ind w:left="3552" w:hanging="720"/>
      </w:pPr>
      <w:rPr>
        <w:rFonts w:hint="default"/>
      </w:rPr>
    </w:lvl>
    <w:lvl w:ilvl="3">
      <w:start w:val="1"/>
      <w:numFmt w:val="decimal"/>
      <w:isLgl/>
      <w:lvlText w:val="%1.%2.%3.%4."/>
      <w:lvlJc w:val="left"/>
      <w:pPr>
        <w:ind w:left="3912" w:hanging="108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272" w:hanging="1440"/>
      </w:pPr>
      <w:rPr>
        <w:rFonts w:hint="default"/>
      </w:rPr>
    </w:lvl>
    <w:lvl w:ilvl="6">
      <w:start w:val="1"/>
      <w:numFmt w:val="decimal"/>
      <w:isLgl/>
      <w:lvlText w:val="%1.%2.%3.%4.%5.%6.%7."/>
      <w:lvlJc w:val="left"/>
      <w:pPr>
        <w:ind w:left="4272" w:hanging="1440"/>
      </w:pPr>
      <w:rPr>
        <w:rFonts w:hint="default"/>
      </w:rPr>
    </w:lvl>
    <w:lvl w:ilvl="7">
      <w:start w:val="1"/>
      <w:numFmt w:val="decimal"/>
      <w:isLgl/>
      <w:lvlText w:val="%1.%2.%3.%4.%5.%6.%7.%8."/>
      <w:lvlJc w:val="left"/>
      <w:pPr>
        <w:ind w:left="4632" w:hanging="1800"/>
      </w:pPr>
      <w:rPr>
        <w:rFonts w:hint="default"/>
      </w:rPr>
    </w:lvl>
    <w:lvl w:ilvl="8">
      <w:start w:val="1"/>
      <w:numFmt w:val="decimal"/>
      <w:isLgl/>
      <w:lvlText w:val="%1.%2.%3.%4.%5.%6.%7.%8.%9."/>
      <w:lvlJc w:val="left"/>
      <w:pPr>
        <w:ind w:left="4632" w:hanging="1800"/>
      </w:pPr>
      <w:rPr>
        <w:rFonts w:hint="default"/>
      </w:rPr>
    </w:lvl>
  </w:abstractNum>
  <w:abstractNum w:abstractNumId="24">
    <w:nsid w:val="7B763F4E"/>
    <w:multiLevelType w:val="hybridMultilevel"/>
    <w:tmpl w:val="FD1231CC"/>
    <w:lvl w:ilvl="0" w:tplc="6DA273C0">
      <w:start w:val="1"/>
      <w:numFmt w:val="decimal"/>
      <w:lvlText w:val="%1."/>
      <w:lvlJc w:val="left"/>
      <w:pPr>
        <w:ind w:left="1113" w:hanging="405"/>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7"/>
  </w:num>
  <w:num w:numId="2">
    <w:abstractNumId w:val="13"/>
  </w:num>
  <w:num w:numId="3">
    <w:abstractNumId w:val="5"/>
  </w:num>
  <w:num w:numId="4">
    <w:abstractNumId w:val="18"/>
  </w:num>
  <w:num w:numId="5">
    <w:abstractNumId w:val="9"/>
  </w:num>
  <w:num w:numId="6">
    <w:abstractNumId w:val="23"/>
  </w:num>
  <w:num w:numId="7">
    <w:abstractNumId w:val="14"/>
  </w:num>
  <w:num w:numId="8">
    <w:abstractNumId w:val="3"/>
  </w:num>
  <w:num w:numId="9">
    <w:abstractNumId w:val="21"/>
  </w:num>
  <w:num w:numId="10">
    <w:abstractNumId w:val="6"/>
  </w:num>
  <w:num w:numId="11">
    <w:abstractNumId w:val="4"/>
  </w:num>
  <w:num w:numId="12">
    <w:abstractNumId w:val="20"/>
  </w:num>
  <w:num w:numId="13">
    <w:abstractNumId w:val="22"/>
  </w:num>
  <w:num w:numId="14">
    <w:abstractNumId w:val="12"/>
  </w:num>
  <w:num w:numId="15">
    <w:abstractNumId w:val="11"/>
  </w:num>
  <w:num w:numId="16">
    <w:abstractNumId w:val="24"/>
  </w:num>
  <w:num w:numId="17">
    <w:abstractNumId w:val="17"/>
  </w:num>
  <w:num w:numId="18">
    <w:abstractNumId w:val="19"/>
  </w:num>
  <w:num w:numId="19">
    <w:abstractNumId w:val="2"/>
  </w:num>
  <w:num w:numId="20">
    <w:abstractNumId w:val="15"/>
  </w:num>
  <w:num w:numId="21">
    <w:abstractNumId w:val="0"/>
  </w:num>
  <w:num w:numId="22">
    <w:abstractNumId w:val="10"/>
  </w:num>
  <w:num w:numId="23">
    <w:abstractNumId w:val="8"/>
  </w:num>
  <w:num w:numId="24">
    <w:abstractNumId w:val="1"/>
  </w:num>
  <w:num w:numId="2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052EA9"/>
    <w:rsid w:val="000132B4"/>
    <w:rsid w:val="00024579"/>
    <w:rsid w:val="00050845"/>
    <w:rsid w:val="00052CFE"/>
    <w:rsid w:val="00052EA9"/>
    <w:rsid w:val="0005718B"/>
    <w:rsid w:val="0006363D"/>
    <w:rsid w:val="0008414C"/>
    <w:rsid w:val="000870F3"/>
    <w:rsid w:val="000C69A6"/>
    <w:rsid w:val="000E4D2D"/>
    <w:rsid w:val="000E5A14"/>
    <w:rsid w:val="000F63AD"/>
    <w:rsid w:val="000F7CEF"/>
    <w:rsid w:val="00100E55"/>
    <w:rsid w:val="00107D9E"/>
    <w:rsid w:val="001100E3"/>
    <w:rsid w:val="0011023B"/>
    <w:rsid w:val="001124D3"/>
    <w:rsid w:val="001201AD"/>
    <w:rsid w:val="0012603E"/>
    <w:rsid w:val="00142EC8"/>
    <w:rsid w:val="00155D6D"/>
    <w:rsid w:val="00187162"/>
    <w:rsid w:val="00190012"/>
    <w:rsid w:val="0019173E"/>
    <w:rsid w:val="001A6D45"/>
    <w:rsid w:val="001E554F"/>
    <w:rsid w:val="001E64E6"/>
    <w:rsid w:val="0020167C"/>
    <w:rsid w:val="002041F2"/>
    <w:rsid w:val="00211995"/>
    <w:rsid w:val="0021523D"/>
    <w:rsid w:val="00225304"/>
    <w:rsid w:val="00230DF6"/>
    <w:rsid w:val="0023535E"/>
    <w:rsid w:val="002377CF"/>
    <w:rsid w:val="00237968"/>
    <w:rsid w:val="002464F6"/>
    <w:rsid w:val="00250125"/>
    <w:rsid w:val="002506BC"/>
    <w:rsid w:val="0025070F"/>
    <w:rsid w:val="00253C60"/>
    <w:rsid w:val="00253EF2"/>
    <w:rsid w:val="0027307E"/>
    <w:rsid w:val="002B4473"/>
    <w:rsid w:val="002D258F"/>
    <w:rsid w:val="002D3C16"/>
    <w:rsid w:val="002E771F"/>
    <w:rsid w:val="003016CC"/>
    <w:rsid w:val="003053B6"/>
    <w:rsid w:val="00337288"/>
    <w:rsid w:val="003425F2"/>
    <w:rsid w:val="00354E1A"/>
    <w:rsid w:val="0036390A"/>
    <w:rsid w:val="003747C7"/>
    <w:rsid w:val="00376038"/>
    <w:rsid w:val="00385397"/>
    <w:rsid w:val="003857D0"/>
    <w:rsid w:val="00390823"/>
    <w:rsid w:val="00391839"/>
    <w:rsid w:val="003931BB"/>
    <w:rsid w:val="00393CF1"/>
    <w:rsid w:val="003A21C5"/>
    <w:rsid w:val="003A47CF"/>
    <w:rsid w:val="003B55D9"/>
    <w:rsid w:val="003D6854"/>
    <w:rsid w:val="003E17BF"/>
    <w:rsid w:val="003F1723"/>
    <w:rsid w:val="00402A3C"/>
    <w:rsid w:val="00405A9C"/>
    <w:rsid w:val="004175E7"/>
    <w:rsid w:val="0042149B"/>
    <w:rsid w:val="00422D49"/>
    <w:rsid w:val="004252A9"/>
    <w:rsid w:val="0043495A"/>
    <w:rsid w:val="00451327"/>
    <w:rsid w:val="00454A9A"/>
    <w:rsid w:val="00464C2F"/>
    <w:rsid w:val="00470AC1"/>
    <w:rsid w:val="004824BD"/>
    <w:rsid w:val="00483BC5"/>
    <w:rsid w:val="00493317"/>
    <w:rsid w:val="004C390A"/>
    <w:rsid w:val="004E14A2"/>
    <w:rsid w:val="004E5616"/>
    <w:rsid w:val="004F37E1"/>
    <w:rsid w:val="004F6B52"/>
    <w:rsid w:val="00500AD3"/>
    <w:rsid w:val="005041D8"/>
    <w:rsid w:val="00507ED7"/>
    <w:rsid w:val="0051371C"/>
    <w:rsid w:val="00514956"/>
    <w:rsid w:val="0052072F"/>
    <w:rsid w:val="00531A74"/>
    <w:rsid w:val="00541C75"/>
    <w:rsid w:val="00556CED"/>
    <w:rsid w:val="00560CE8"/>
    <w:rsid w:val="00571712"/>
    <w:rsid w:val="00584777"/>
    <w:rsid w:val="00593319"/>
    <w:rsid w:val="005A54E5"/>
    <w:rsid w:val="005B011C"/>
    <w:rsid w:val="005B2534"/>
    <w:rsid w:val="005C2839"/>
    <w:rsid w:val="005D4DA7"/>
    <w:rsid w:val="005E6B00"/>
    <w:rsid w:val="005F039B"/>
    <w:rsid w:val="005F0CB5"/>
    <w:rsid w:val="00600D08"/>
    <w:rsid w:val="00614976"/>
    <w:rsid w:val="006316B0"/>
    <w:rsid w:val="00632524"/>
    <w:rsid w:val="006343DD"/>
    <w:rsid w:val="00635C9F"/>
    <w:rsid w:val="006363BC"/>
    <w:rsid w:val="0063778A"/>
    <w:rsid w:val="0063780C"/>
    <w:rsid w:val="0064408D"/>
    <w:rsid w:val="0064687A"/>
    <w:rsid w:val="00674F95"/>
    <w:rsid w:val="0068624A"/>
    <w:rsid w:val="006A0696"/>
    <w:rsid w:val="006A3935"/>
    <w:rsid w:val="006A5DD3"/>
    <w:rsid w:val="006B34A0"/>
    <w:rsid w:val="006C5F3F"/>
    <w:rsid w:val="006C5FB0"/>
    <w:rsid w:val="006D07FD"/>
    <w:rsid w:val="006E300C"/>
    <w:rsid w:val="006F19B8"/>
    <w:rsid w:val="00726BB8"/>
    <w:rsid w:val="007310E3"/>
    <w:rsid w:val="00731372"/>
    <w:rsid w:val="00743C9A"/>
    <w:rsid w:val="007514B7"/>
    <w:rsid w:val="00754B03"/>
    <w:rsid w:val="00765A3A"/>
    <w:rsid w:val="00785D07"/>
    <w:rsid w:val="007A2715"/>
    <w:rsid w:val="007B2D5C"/>
    <w:rsid w:val="007C69AA"/>
    <w:rsid w:val="007D08A4"/>
    <w:rsid w:val="007F27D4"/>
    <w:rsid w:val="007F4972"/>
    <w:rsid w:val="00803429"/>
    <w:rsid w:val="00810828"/>
    <w:rsid w:val="00814316"/>
    <w:rsid w:val="00821081"/>
    <w:rsid w:val="008438B0"/>
    <w:rsid w:val="00847240"/>
    <w:rsid w:val="00860794"/>
    <w:rsid w:val="00865F00"/>
    <w:rsid w:val="0087074A"/>
    <w:rsid w:val="00871CB0"/>
    <w:rsid w:val="0087507B"/>
    <w:rsid w:val="00876FA3"/>
    <w:rsid w:val="00891C90"/>
    <w:rsid w:val="008D52CA"/>
    <w:rsid w:val="008D6D3A"/>
    <w:rsid w:val="008E56A5"/>
    <w:rsid w:val="008E7546"/>
    <w:rsid w:val="008F3B38"/>
    <w:rsid w:val="008F42AA"/>
    <w:rsid w:val="008F4EF2"/>
    <w:rsid w:val="008F782A"/>
    <w:rsid w:val="00907A15"/>
    <w:rsid w:val="00917200"/>
    <w:rsid w:val="00925640"/>
    <w:rsid w:val="009267A5"/>
    <w:rsid w:val="00946992"/>
    <w:rsid w:val="00950EE8"/>
    <w:rsid w:val="00951477"/>
    <w:rsid w:val="00952915"/>
    <w:rsid w:val="00970888"/>
    <w:rsid w:val="009717FF"/>
    <w:rsid w:val="00982DA5"/>
    <w:rsid w:val="009B4548"/>
    <w:rsid w:val="009C4706"/>
    <w:rsid w:val="009D139A"/>
    <w:rsid w:val="009E11B3"/>
    <w:rsid w:val="00A421BC"/>
    <w:rsid w:val="00A50B09"/>
    <w:rsid w:val="00A5290F"/>
    <w:rsid w:val="00A553C8"/>
    <w:rsid w:val="00A61849"/>
    <w:rsid w:val="00A6483B"/>
    <w:rsid w:val="00A66CD6"/>
    <w:rsid w:val="00A738BE"/>
    <w:rsid w:val="00A7425C"/>
    <w:rsid w:val="00A830DD"/>
    <w:rsid w:val="00AA02C7"/>
    <w:rsid w:val="00AA23DA"/>
    <w:rsid w:val="00AC3106"/>
    <w:rsid w:val="00AD7B6C"/>
    <w:rsid w:val="00AE4E4C"/>
    <w:rsid w:val="00AF39FD"/>
    <w:rsid w:val="00B002A7"/>
    <w:rsid w:val="00B053EB"/>
    <w:rsid w:val="00B47145"/>
    <w:rsid w:val="00B61472"/>
    <w:rsid w:val="00B7157E"/>
    <w:rsid w:val="00B76D6F"/>
    <w:rsid w:val="00B76F0D"/>
    <w:rsid w:val="00B77B66"/>
    <w:rsid w:val="00B92F2E"/>
    <w:rsid w:val="00B962AE"/>
    <w:rsid w:val="00B97516"/>
    <w:rsid w:val="00BA153C"/>
    <w:rsid w:val="00BA3686"/>
    <w:rsid w:val="00BB31E2"/>
    <w:rsid w:val="00BD2D9E"/>
    <w:rsid w:val="00BE14A2"/>
    <w:rsid w:val="00BE66F4"/>
    <w:rsid w:val="00BE6B54"/>
    <w:rsid w:val="00C04774"/>
    <w:rsid w:val="00C07D3B"/>
    <w:rsid w:val="00C27969"/>
    <w:rsid w:val="00C610C6"/>
    <w:rsid w:val="00C63C85"/>
    <w:rsid w:val="00C76CC0"/>
    <w:rsid w:val="00C80DAD"/>
    <w:rsid w:val="00C86897"/>
    <w:rsid w:val="00C91DC0"/>
    <w:rsid w:val="00C92BAC"/>
    <w:rsid w:val="00CA5065"/>
    <w:rsid w:val="00CD3703"/>
    <w:rsid w:val="00CE38EB"/>
    <w:rsid w:val="00CE5E57"/>
    <w:rsid w:val="00CF2D77"/>
    <w:rsid w:val="00D022EE"/>
    <w:rsid w:val="00D104F7"/>
    <w:rsid w:val="00D109B0"/>
    <w:rsid w:val="00D10B43"/>
    <w:rsid w:val="00D11A5D"/>
    <w:rsid w:val="00D1439B"/>
    <w:rsid w:val="00D53B7B"/>
    <w:rsid w:val="00D53F25"/>
    <w:rsid w:val="00D61A36"/>
    <w:rsid w:val="00D677D1"/>
    <w:rsid w:val="00D74ACA"/>
    <w:rsid w:val="00D92C07"/>
    <w:rsid w:val="00D97BFF"/>
    <w:rsid w:val="00DA49C5"/>
    <w:rsid w:val="00DB4E13"/>
    <w:rsid w:val="00DB6E36"/>
    <w:rsid w:val="00DC7815"/>
    <w:rsid w:val="00DE09F7"/>
    <w:rsid w:val="00DF48E1"/>
    <w:rsid w:val="00E072D2"/>
    <w:rsid w:val="00E11316"/>
    <w:rsid w:val="00E168B3"/>
    <w:rsid w:val="00E170DC"/>
    <w:rsid w:val="00E21DD4"/>
    <w:rsid w:val="00E251F4"/>
    <w:rsid w:val="00E26466"/>
    <w:rsid w:val="00E34642"/>
    <w:rsid w:val="00E41950"/>
    <w:rsid w:val="00E44E84"/>
    <w:rsid w:val="00E62F00"/>
    <w:rsid w:val="00E71018"/>
    <w:rsid w:val="00E72E9A"/>
    <w:rsid w:val="00E746DD"/>
    <w:rsid w:val="00E85A7F"/>
    <w:rsid w:val="00E85C59"/>
    <w:rsid w:val="00E87F62"/>
    <w:rsid w:val="00E952EE"/>
    <w:rsid w:val="00EA4C05"/>
    <w:rsid w:val="00EC725C"/>
    <w:rsid w:val="00ED006F"/>
    <w:rsid w:val="00ED1BAB"/>
    <w:rsid w:val="00ED5DB5"/>
    <w:rsid w:val="00ED74B7"/>
    <w:rsid w:val="00ED7853"/>
    <w:rsid w:val="00EF2608"/>
    <w:rsid w:val="00F0383A"/>
    <w:rsid w:val="00F067BB"/>
    <w:rsid w:val="00F111A3"/>
    <w:rsid w:val="00F20375"/>
    <w:rsid w:val="00F21148"/>
    <w:rsid w:val="00F26987"/>
    <w:rsid w:val="00F26E04"/>
    <w:rsid w:val="00F32EC0"/>
    <w:rsid w:val="00F36767"/>
    <w:rsid w:val="00F40327"/>
    <w:rsid w:val="00F433AE"/>
    <w:rsid w:val="00F45C5C"/>
    <w:rsid w:val="00F46A1B"/>
    <w:rsid w:val="00F54A7D"/>
    <w:rsid w:val="00F722A7"/>
    <w:rsid w:val="00F76EAC"/>
    <w:rsid w:val="00F8285C"/>
    <w:rsid w:val="00F85D4B"/>
    <w:rsid w:val="00F925AD"/>
    <w:rsid w:val="00F95277"/>
    <w:rsid w:val="00F97ED7"/>
    <w:rsid w:val="00FA3048"/>
    <w:rsid w:val="00FC7ED8"/>
    <w:rsid w:val="00FD3452"/>
    <w:rsid w:val="00FE420A"/>
    <w:rsid w:val="00FF034A"/>
    <w:rsid w:val="00FF0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rsid w:val="0006363D"/>
    <w:pPr>
      <w:keepNext/>
      <w:spacing w:before="240" w:after="60"/>
      <w:outlineLvl w:val="3"/>
    </w:pPr>
    <w:rPr>
      <w:rFonts w:ascii="Arial" w:hAnsi="Arial" w:cs="Arial"/>
      <w:color w:val="000000"/>
    </w:rPr>
  </w:style>
  <w:style w:type="paragraph" w:styleId="5">
    <w:name w:val="heading 5"/>
    <w:basedOn w:val="a"/>
    <w:next w:val="a"/>
    <w:link w:val="50"/>
    <w:unhideWhenUsed/>
    <w:qFormat/>
    <w:rsid w:val="0021523D"/>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06363D"/>
    <w:pPr>
      <w:spacing w:before="240" w:after="60"/>
      <w:outlineLvl w:val="5"/>
    </w:pPr>
    <w:rPr>
      <w:rFonts w:ascii="Arial" w:hAnsi="Arial" w:cs="Arial"/>
      <w:color w:val="00000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semiHidden/>
    <w:rsid w:val="00052EA9"/>
    <w:rPr>
      <w:rFonts w:ascii="Tahoma" w:eastAsia="Times New Roman" w:hAnsi="Tahoma" w:cs="Tahoma"/>
      <w:sz w:val="16"/>
      <w:szCs w:val="16"/>
      <w:lang w:eastAsia="ar-SA"/>
    </w:rPr>
  </w:style>
  <w:style w:type="paragraph" w:styleId="ac">
    <w:name w:val="Balloon Text"/>
    <w:basedOn w:val="a"/>
    <w:link w:val="ab"/>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uiPriority w:val="99"/>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a">
    <w:name w:val="annotation text"/>
    <w:basedOn w:val="a"/>
    <w:link w:val="affb"/>
    <w:uiPriority w:val="99"/>
    <w:semiHidden/>
    <w:unhideWhenUsed/>
    <w:rsid w:val="003F1723"/>
    <w:pPr>
      <w:spacing w:after="200"/>
    </w:pPr>
    <w:rPr>
      <w:rFonts w:ascii="Calibri" w:hAnsi="Calibri"/>
      <w:sz w:val="20"/>
      <w:szCs w:val="20"/>
    </w:rPr>
  </w:style>
  <w:style w:type="character" w:customStyle="1" w:styleId="affb">
    <w:name w:val="Текст примечания Знак"/>
    <w:basedOn w:val="a0"/>
    <w:link w:val="affa"/>
    <w:uiPriority w:val="99"/>
    <w:semiHidden/>
    <w:rsid w:val="003F1723"/>
    <w:rPr>
      <w:rFonts w:ascii="Calibri" w:eastAsia="Times New Roman" w:hAnsi="Calibri" w:cs="Times New Roman"/>
      <w:sz w:val="20"/>
      <w:szCs w:val="20"/>
      <w:lang w:eastAsia="ru-RU"/>
    </w:rPr>
  </w:style>
  <w:style w:type="paragraph" w:styleId="affc">
    <w:name w:val="annotation subject"/>
    <w:basedOn w:val="affa"/>
    <w:next w:val="affa"/>
    <w:link w:val="affd"/>
    <w:uiPriority w:val="99"/>
    <w:semiHidden/>
    <w:unhideWhenUsed/>
    <w:rsid w:val="003F1723"/>
    <w:rPr>
      <w:b/>
      <w:bCs/>
    </w:rPr>
  </w:style>
  <w:style w:type="character" w:customStyle="1" w:styleId="affd">
    <w:name w:val="Тема примечания Знак"/>
    <w:basedOn w:val="affb"/>
    <w:link w:val="affc"/>
    <w:uiPriority w:val="99"/>
    <w:semiHidden/>
    <w:rsid w:val="003F1723"/>
    <w:rPr>
      <w:rFonts w:ascii="Calibri" w:eastAsia="Times New Roman" w:hAnsi="Calibri" w:cs="Times New Roman"/>
      <w:b/>
      <w:bCs/>
      <w:sz w:val="20"/>
      <w:szCs w:val="20"/>
      <w:lang w:eastAsia="ru-RU"/>
    </w:rPr>
  </w:style>
  <w:style w:type="paragraph" w:styleId="affe">
    <w:name w:val="footnote text"/>
    <w:basedOn w:val="a"/>
    <w:link w:val="afff"/>
    <w:unhideWhenUsed/>
    <w:rsid w:val="003F1723"/>
    <w:rPr>
      <w:rFonts w:ascii="Calibri" w:hAnsi="Calibri"/>
      <w:sz w:val="20"/>
      <w:szCs w:val="20"/>
    </w:rPr>
  </w:style>
  <w:style w:type="character" w:customStyle="1" w:styleId="afff">
    <w:name w:val="Текст сноски Знак"/>
    <w:basedOn w:val="a0"/>
    <w:link w:val="affe"/>
    <w:rsid w:val="003F1723"/>
    <w:rPr>
      <w:rFonts w:ascii="Calibri" w:eastAsia="Times New Roman" w:hAnsi="Calibri" w:cs="Times New Roman"/>
      <w:sz w:val="20"/>
      <w:szCs w:val="20"/>
      <w:lang w:eastAsia="ru-RU"/>
    </w:rPr>
  </w:style>
  <w:style w:type="character" w:styleId="afff0">
    <w:name w:val="footnote reference"/>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0"/>
    <w:link w:val="4"/>
    <w:semiHidden/>
    <w:rsid w:val="0006363D"/>
    <w:rPr>
      <w:rFonts w:ascii="Arial" w:eastAsia="Times New Roman" w:hAnsi="Arial" w:cs="Arial"/>
      <w:color w:val="000000"/>
      <w:sz w:val="24"/>
      <w:szCs w:val="24"/>
      <w:lang w:eastAsia="ru-RU"/>
    </w:rPr>
  </w:style>
  <w:style w:type="character" w:customStyle="1" w:styleId="60">
    <w:name w:val="Заголовок 6 Знак"/>
    <w:basedOn w:val="a0"/>
    <w:link w:val="6"/>
    <w:semiHidden/>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uiPriority w:val="99"/>
    <w:semiHidden/>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1">
    <w:name w:val="page number"/>
    <w:rsid w:val="0006363D"/>
  </w:style>
  <w:style w:type="paragraph" w:customStyle="1" w:styleId="17">
    <w:name w:val="Знак1 Знак Знак Знак"/>
    <w:basedOn w:val="a"/>
    <w:rsid w:val="0006363D"/>
    <w:rPr>
      <w:rFonts w:ascii="Verdana" w:hAnsi="Verdana" w:cs="Verdana"/>
      <w:sz w:val="20"/>
      <w:szCs w:val="20"/>
      <w:lang w:val="en-US" w:eastAsia="en-US"/>
    </w:rPr>
  </w:style>
  <w:style w:type="character" w:customStyle="1" w:styleId="afff2">
    <w:name w:val="Утратил силу"/>
    <w:rsid w:val="0006363D"/>
    <w:rPr>
      <w:strike/>
      <w:color w:val="666600"/>
    </w:rPr>
  </w:style>
  <w:style w:type="paragraph" w:customStyle="1" w:styleId="18">
    <w:name w:val="Знак Знак Знак1"/>
    <w:basedOn w:val="a"/>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
    <w:rsid w:val="0006363D"/>
    <w:pPr>
      <w:spacing w:after="160" w:line="240" w:lineRule="exact"/>
    </w:pPr>
    <w:rPr>
      <w:rFonts w:ascii="Arial" w:hAnsi="Arial" w:cs="Arial"/>
      <w:sz w:val="20"/>
      <w:szCs w:val="20"/>
      <w:lang w:val="en-US" w:eastAsia="en-US"/>
    </w:rPr>
  </w:style>
  <w:style w:type="paragraph" w:styleId="19">
    <w:name w:val="toc 1"/>
    <w:basedOn w:val="a"/>
    <w:next w:val="a"/>
    <w:autoRedefine/>
    <w:semiHidden/>
    <w:rsid w:val="0006363D"/>
  </w:style>
  <w:style w:type="paragraph" w:styleId="61">
    <w:name w:val="toc 6"/>
    <w:basedOn w:val="a"/>
    <w:next w:val="a"/>
    <w:autoRedefine/>
    <w:semiHidden/>
    <w:rsid w:val="0006363D"/>
    <w:pPr>
      <w:ind w:left="1200"/>
    </w:pPr>
  </w:style>
  <w:style w:type="paragraph" w:customStyle="1" w:styleId="2c">
    <w:name w:val="Абзац списка2"/>
    <w:basedOn w:val="a"/>
    <w:rsid w:val="0006363D"/>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iPriority w:val="9"/>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unhideWhenUsed/>
    <w:qFormat/>
    <w:rsid w:val="0021523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0"/>
    <w:link w:val="1"/>
    <w:uiPriority w:val="9"/>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uiPriority w:val="9"/>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uiPriority w:val="99"/>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uiPriority w:val="99"/>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rsid w:val="00052EA9"/>
    <w:rPr>
      <w:color w:val="0000FF"/>
      <w:u w:val="single"/>
    </w:rPr>
  </w:style>
  <w:style w:type="paragraph" w:customStyle="1" w:styleId="ConsPlusCell">
    <w:name w:val="ConsPlusCell"/>
    <w:uiPriority w:val="99"/>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uiPriority w:val="1"/>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uiPriority w:val="99"/>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uiPriority w:val="9"/>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3"/>
      </w:numPr>
      <w:tabs>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a">
    <w:name w:val="annotation text"/>
    <w:basedOn w:val="a"/>
    <w:link w:val="affb"/>
    <w:uiPriority w:val="99"/>
    <w:semiHidden/>
    <w:unhideWhenUsed/>
    <w:rsid w:val="003F1723"/>
    <w:pPr>
      <w:spacing w:after="200"/>
    </w:pPr>
    <w:rPr>
      <w:rFonts w:ascii="Calibri" w:hAnsi="Calibri"/>
      <w:sz w:val="20"/>
      <w:szCs w:val="20"/>
    </w:rPr>
  </w:style>
  <w:style w:type="character" w:customStyle="1" w:styleId="affb">
    <w:name w:val="Текст примечания Знак"/>
    <w:basedOn w:val="a0"/>
    <w:link w:val="affa"/>
    <w:uiPriority w:val="99"/>
    <w:semiHidden/>
    <w:rsid w:val="003F1723"/>
    <w:rPr>
      <w:rFonts w:ascii="Calibri" w:eastAsia="Times New Roman" w:hAnsi="Calibri" w:cs="Times New Roman"/>
      <w:sz w:val="20"/>
      <w:szCs w:val="20"/>
      <w:lang w:eastAsia="ru-RU"/>
    </w:rPr>
  </w:style>
  <w:style w:type="paragraph" w:styleId="affc">
    <w:name w:val="annotation subject"/>
    <w:basedOn w:val="affa"/>
    <w:next w:val="affa"/>
    <w:link w:val="affd"/>
    <w:uiPriority w:val="99"/>
    <w:semiHidden/>
    <w:unhideWhenUsed/>
    <w:rsid w:val="003F1723"/>
    <w:rPr>
      <w:b/>
      <w:bCs/>
    </w:rPr>
  </w:style>
  <w:style w:type="character" w:customStyle="1" w:styleId="affd">
    <w:name w:val="Тема примечания Знак"/>
    <w:basedOn w:val="affb"/>
    <w:link w:val="affc"/>
    <w:uiPriority w:val="99"/>
    <w:semiHidden/>
    <w:rsid w:val="003F1723"/>
    <w:rPr>
      <w:rFonts w:ascii="Calibri" w:eastAsia="Times New Roman" w:hAnsi="Calibri" w:cs="Times New Roman"/>
      <w:b/>
      <w:bCs/>
      <w:sz w:val="20"/>
      <w:szCs w:val="20"/>
      <w:lang w:eastAsia="ru-RU"/>
    </w:rPr>
  </w:style>
  <w:style w:type="paragraph" w:styleId="affe">
    <w:name w:val="footnote text"/>
    <w:basedOn w:val="a"/>
    <w:link w:val="afff"/>
    <w:uiPriority w:val="99"/>
    <w:semiHidden/>
    <w:unhideWhenUsed/>
    <w:rsid w:val="003F1723"/>
    <w:rPr>
      <w:rFonts w:ascii="Calibri" w:hAnsi="Calibri"/>
      <w:sz w:val="20"/>
      <w:szCs w:val="20"/>
    </w:rPr>
  </w:style>
  <w:style w:type="character" w:customStyle="1" w:styleId="afff">
    <w:name w:val="Текст сноски Знак"/>
    <w:basedOn w:val="a0"/>
    <w:link w:val="affe"/>
    <w:uiPriority w:val="99"/>
    <w:semiHidden/>
    <w:rsid w:val="003F1723"/>
    <w:rPr>
      <w:rFonts w:ascii="Calibri" w:eastAsia="Times New Roman" w:hAnsi="Calibri" w:cs="Times New Roman"/>
      <w:sz w:val="20"/>
      <w:szCs w:val="20"/>
      <w:lang w:eastAsia="ru-RU"/>
    </w:rPr>
  </w:style>
  <w:style w:type="character" w:styleId="afff0">
    <w:name w:val="footnote reference"/>
    <w:uiPriority w:val="99"/>
    <w:semiHidden/>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30961/fe0cad704c69e3b97bf615f0437ecf1996a57677/" TargetMode="External"/><Relationship Id="rId18" Type="http://schemas.openxmlformats.org/officeDocument/2006/relationships/hyperlink" Target="https://login.consultant.ru/link/?rnd=FB04F164193C00248F2496BC1F2CF6DB&amp;req=doc&amp;base=RZR&amp;n=330277&amp;dst=100124&amp;fld=134&amp;date=30.09.2019" TargetMode="External"/><Relationship Id="rId26" Type="http://schemas.openxmlformats.org/officeDocument/2006/relationships/hyperlink" Target="https://login.consultant.ru/link/?req=doc&amp;base=RZR&amp;n=317671&amp;date=30.09.2019" TargetMode="External"/><Relationship Id="rId3" Type="http://schemas.openxmlformats.org/officeDocument/2006/relationships/styles" Target="styles.xml"/><Relationship Id="rId21" Type="http://schemas.openxmlformats.org/officeDocument/2006/relationships/hyperlink" Target="consultantplus://offline/ref=29FD79AAEAE9AD8D17633A23287A29CF70A86A3522481E764121D677765655BD5E7A83273B120B328BEFE9A5511ABBC8F85DD4859D40F8B9X931H" TargetMode="External"/><Relationship Id="rId34" Type="http://schemas.openxmlformats.org/officeDocument/2006/relationships/hyperlink" Target="http://www.msp.tomskinvest.ru" TargetMode="External"/><Relationship Id="rId7" Type="http://schemas.openxmlformats.org/officeDocument/2006/relationships/footnotes" Target="footnotes.xml"/><Relationship Id="rId12" Type="http://schemas.openxmlformats.org/officeDocument/2006/relationships/hyperlink" Target="http://www.consultant.ru/document/cons_doc_LAW_330961/fe0cad704c69e3b97bf615f0437ecf1996a57677/" TargetMode="External"/><Relationship Id="rId17" Type="http://schemas.openxmlformats.org/officeDocument/2006/relationships/hyperlink" Target="http://www.consultant.ru/document/cons_doc_LAW_330961/7cb66e0f239f00b0e1d59f167cd46beb2182ece1/" TargetMode="External"/><Relationship Id="rId25" Type="http://schemas.openxmlformats.org/officeDocument/2006/relationships/hyperlink" Target="consultantplus://offline/ref=29FD79AAEAE9AD8D17633A23287A29CF70A86A3522481E764121D677765655BD5E7A83273B120B3E8AEFE9A5511ABBC8F85DD4859D40F8B9X931H" TargetMode="External"/><Relationship Id="rId33" Type="http://schemas.openxmlformats.org/officeDocument/2006/relationships/hyperlink" Target="https://login.consultant.ru/link/?req=doc&amp;base=RZR&amp;n=317673&amp;date=30.09.201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30961/2a679030b1fbedead6215f4726b6f38c0f46b807/" TargetMode="External"/><Relationship Id="rId20" Type="http://schemas.openxmlformats.org/officeDocument/2006/relationships/hyperlink" Target="https://login.consultant.ru/link/?rnd=FB04F164193C00248F2496BC1F2CF6DB&amp;req=doc&amp;base=RZR&amp;n=330277&amp;dst=784&amp;fld=134&amp;date=30.09.2019" TargetMode="External"/><Relationship Id="rId29" Type="http://schemas.openxmlformats.org/officeDocument/2006/relationships/hyperlink" Target="https://login.consultant.ru/link/?req=doc&amp;base=RZR&amp;n=317673&amp;date=30.09.20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30961/" TargetMode="External"/><Relationship Id="rId24" Type="http://schemas.openxmlformats.org/officeDocument/2006/relationships/hyperlink" Target="consultantplus://offline/ref=29FD79AAEAE9AD8D17633A23287A29CF71A2693527441E764121D677765655BD5E7A83273B120A3E87EFE9A5511ABBC8F85DD4859D40F8B9X931H" TargetMode="External"/><Relationship Id="rId32" Type="http://schemas.openxmlformats.org/officeDocument/2006/relationships/hyperlink" Target="https://login.consultant.ru/link/?req=doc&amp;base=RZR&amp;n=299547&amp;date=30.09.2019"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nsultant.ru/document/cons_doc_LAW_330961/7b81874f50ed9cd03230f753e5c5a4b03ef9092d/" TargetMode="External"/><Relationship Id="rId23" Type="http://schemas.openxmlformats.org/officeDocument/2006/relationships/hyperlink" Target="consultantplus://offline/ref=29FD79AAEAE9AD8D17633A23287A29CF70A86D3D23441E764121D677765655BD5E7A83233A195A67C6B1B0F61D51B6CFEE41D481X83AH" TargetMode="External"/><Relationship Id="rId28" Type="http://schemas.openxmlformats.org/officeDocument/2006/relationships/hyperlink" Target="https://login.consultant.ru/link/?req=doc&amp;base=RZR&amp;n=299547&amp;date=30.09.2019" TargetMode="External"/><Relationship Id="rId36" Type="http://schemas.openxmlformats.org/officeDocument/2006/relationships/header" Target="header2.xml"/><Relationship Id="rId10" Type="http://schemas.openxmlformats.org/officeDocument/2006/relationships/hyperlink" Target="http://www.consultant.ru/document/cons_doc_LAW_330961/570afc6feff03328459242886307d6aebe1ccb6b/" TargetMode="External"/><Relationship Id="rId19" Type="http://schemas.openxmlformats.org/officeDocument/2006/relationships/hyperlink" Target="https://login.consultant.ru/link/?rnd=FB04F164193C00248F2496BC1F2CF6DB&amp;req=doc&amp;base=RZR&amp;n=330277&amp;dst=280&amp;fld=134&amp;date=30.09.2019" TargetMode="External"/><Relationship Id="rId31" Type="http://schemas.openxmlformats.org/officeDocument/2006/relationships/hyperlink" Target="https://login.consultant.ru/link/?req=doc&amp;base=RZR&amp;n=317671&amp;date=30.09.2019" TargetMode="External"/><Relationship Id="rId4" Type="http://schemas.microsoft.com/office/2007/relationships/stylesWithEffects" Target="stylesWithEffects.xml"/><Relationship Id="rId9" Type="http://schemas.openxmlformats.org/officeDocument/2006/relationships/hyperlink" Target="http://www.consultant.ru/document/cons_doc_LAW_217542/" TargetMode="External"/><Relationship Id="rId14" Type="http://schemas.openxmlformats.org/officeDocument/2006/relationships/hyperlink" Target="http://www.consultant.ru/document/cons_doc_LAW_329339/f670878d88ab83726bd1804b82668b84b027802e/" TargetMode="External"/><Relationship Id="rId22" Type="http://schemas.openxmlformats.org/officeDocument/2006/relationships/hyperlink" Target="consultantplus://offline/ref=29FD79AAEAE9AD8D17633A23287A29CF70A86A3522481E764121D677765655BD5E7A83233E140562D3A0E8F91747A8CAF55DD68082X43BH" TargetMode="External"/><Relationship Id="rId27" Type="http://schemas.openxmlformats.org/officeDocument/2006/relationships/hyperlink" Target="https://login.consultant.ru/link/?req=doc&amp;base=RZR&amp;n=317671&amp;date=30.09.2019" TargetMode="External"/><Relationship Id="rId30" Type="http://schemas.openxmlformats.org/officeDocument/2006/relationships/hyperlink" Target="https://login.consultant.ru/link/?req=doc&amp;base=RZR&amp;n=317671&amp;date=30.09.2019&amp;dst=69&amp;fld=134"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C9CA6-8D30-41A5-862E-9C5FB98CC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3005</Words>
  <Characters>17129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69</cp:revision>
  <cp:lastPrinted>2018-12-17T09:17:00Z</cp:lastPrinted>
  <dcterms:created xsi:type="dcterms:W3CDTF">2019-10-17T11:50:00Z</dcterms:created>
  <dcterms:modified xsi:type="dcterms:W3CDTF">2019-11-06T09:39:00Z</dcterms:modified>
</cp:coreProperties>
</file>