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5B011C" w:rsidP="00052EA9">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-76200</wp:posOffset>
                </wp:positionH>
                <wp:positionV relativeFrom="paragraph">
                  <wp:posOffset>23495</wp:posOffset>
                </wp:positionV>
                <wp:extent cx="6324600" cy="0"/>
                <wp:effectExtent l="41910" t="40640" r="43815" b="450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8AB7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505372" w:rsidRDefault="00253C60" w:rsidP="00253C60">
      <w:pPr>
        <w:rPr>
          <w:b/>
        </w:rPr>
      </w:pPr>
      <w:r w:rsidRPr="00505372">
        <w:rPr>
          <w:b/>
        </w:rPr>
        <w:t>ЕЖЕМЕСЯЧНЫЙ</w:t>
      </w:r>
    </w:p>
    <w:p w:rsidR="00253C60" w:rsidRDefault="00253C60" w:rsidP="00052EA9">
      <w:pPr>
        <w:jc w:val="center"/>
      </w:pPr>
      <w:r>
        <w:rPr>
          <w:noProof/>
        </w:rPr>
        <mc:AlternateContent>
          <mc:Choice Requires="wps">
            <w:drawing>
              <wp:anchor distT="0" distB="0" distL="114300" distR="114300" simplePos="0" relativeHeight="251659776" behindDoc="1" locked="0" layoutInCell="1" allowOverlap="1" wp14:anchorId="2AAC78EA" wp14:editId="35A78492">
                <wp:simplePos x="0" y="0"/>
                <wp:positionH relativeFrom="column">
                  <wp:posOffset>-441960</wp:posOffset>
                </wp:positionH>
                <wp:positionV relativeFrom="paragraph">
                  <wp:posOffset>899161</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DF4933" w:rsidRPr="00253C60" w:rsidRDefault="00DF4933" w:rsidP="00253C60">
                            <w:pPr>
                              <w:pStyle w:val="af9"/>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w14:anchorId="2AAC78EA"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shapetype="t"/>
                <v:textbox>
                  <w:txbxContent>
                    <w:p w:rsidR="00DF4933" w:rsidRPr="00253C60" w:rsidRDefault="00DF4933" w:rsidP="00253C60">
                      <w:pPr>
                        <w:pStyle w:val="af9"/>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v:textbox>
              </v:shape>
            </w:pict>
          </mc:Fallback>
        </mc:AlternateContent>
      </w:r>
      <w:r w:rsidRPr="00505372">
        <w:rPr>
          <w:noProof/>
        </w:rPr>
        <mc:AlternateContent>
          <mc:Choice Requires="wps">
            <w:drawing>
              <wp:inline distT="0" distB="0" distL="0" distR="0" wp14:anchorId="28BC36F2" wp14:editId="5794B83B">
                <wp:extent cx="5940425" cy="567714"/>
                <wp:effectExtent l="0" t="0" r="0" b="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714"/>
                        </a:xfrm>
                        <a:prstGeom prst="rect">
                          <a:avLst/>
                        </a:prstGeom>
                      </wps:spPr>
                      <wps:txbx>
                        <w:txbxContent>
                          <w:p w:rsidR="00DF4933" w:rsidRDefault="00DF4933" w:rsidP="00253C60">
                            <w:pPr>
                              <w:pStyle w:val="af9"/>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w14:anchorId="28BC36F2"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shapetype="t"/>
                <v:textbox style="mso-fit-shape-to-text:t">
                  <w:txbxContent>
                    <w:p w:rsidR="00DF4933" w:rsidRDefault="00DF4933" w:rsidP="00253C60">
                      <w:pPr>
                        <w:pStyle w:val="af9"/>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v:textbox>
                <w10:anchorlock/>
              </v:shape>
            </w:pict>
          </mc:Fallback>
        </mc:AlternateConten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r>
        <w:t xml:space="preserve">правовых актов органов местного самоуправления </w:t>
      </w:r>
      <w:r w:rsidR="00253C60">
        <w:t>Молчановского</w:t>
      </w:r>
      <w:r>
        <w:t xml:space="preserve"> сельского поселения</w:t>
      </w:r>
    </w:p>
    <w:p w:rsidR="00CE38EB" w:rsidRPr="0076529D" w:rsidRDefault="005B011C" w:rsidP="00A85816">
      <w:pPr>
        <w:jc w:val="center"/>
      </w:pPr>
      <w:r>
        <w:rPr>
          <w:noProof/>
        </w:rPr>
        <mc:AlternateContent>
          <mc:Choice Requires="wps">
            <w:drawing>
              <wp:anchor distT="0" distB="0" distL="114300" distR="114300" simplePos="0" relativeHeight="251657728" behindDoc="0" locked="0" layoutInCell="1" allowOverlap="1" wp14:anchorId="0E27DD5F" wp14:editId="2A64432E">
                <wp:simplePos x="0" y="0"/>
                <wp:positionH relativeFrom="column">
                  <wp:posOffset>-76200</wp:posOffset>
                </wp:positionH>
                <wp:positionV relativeFrom="paragraph">
                  <wp:posOffset>134620</wp:posOffset>
                </wp:positionV>
                <wp:extent cx="6324600" cy="0"/>
                <wp:effectExtent l="41910" t="45720" r="43815" b="400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061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CE38EB" w:rsidRPr="00A85816" w:rsidRDefault="00560CE8" w:rsidP="00A85816">
      <w:pPr>
        <w:rPr>
          <w:rFonts w:ascii="Arial" w:hAnsi="Arial" w:cs="Arial"/>
          <w:color w:val="000000"/>
          <w:sz w:val="20"/>
          <w:szCs w:val="20"/>
        </w:rPr>
      </w:pPr>
      <w:r>
        <w:rPr>
          <w:sz w:val="20"/>
          <w:szCs w:val="20"/>
        </w:rPr>
        <w:t xml:space="preserve">   </w:t>
      </w:r>
    </w:p>
    <w:p w:rsidR="00CE38EB" w:rsidRPr="005E6B00" w:rsidRDefault="00CE38EB" w:rsidP="00CE38EB">
      <w:pPr>
        <w:jc w:val="center"/>
        <w:rPr>
          <w:b/>
          <w:sz w:val="16"/>
          <w:szCs w:val="16"/>
        </w:rPr>
      </w:pPr>
      <w:r w:rsidRPr="005E6B00">
        <w:rPr>
          <w:noProof/>
          <w:sz w:val="16"/>
          <w:szCs w:val="16"/>
        </w:rPr>
        <mc:AlternateContent>
          <mc:Choice Requires="wps">
            <w:drawing>
              <wp:inline distT="0" distB="0" distL="0" distR="0">
                <wp:extent cx="2514600" cy="190500"/>
                <wp:effectExtent l="0" t="0" r="0" b="0"/>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14600" cy="190500"/>
                        </a:xfrm>
                        <a:prstGeom prst="rect">
                          <a:avLst/>
                        </a:prstGeom>
                        <a:extLst>
                          <a:ext uri="{AF507438-7753-43E0-B8FC-AC1667EBCBE1}">
                            <a14:hiddenEffects xmlns:a14="http://schemas.microsoft.com/office/drawing/2010/main">
                              <a:effectLst/>
                            </a14:hiddenEffects>
                          </a:ext>
                        </a:extLst>
                      </wps:spPr>
                      <wps:txbx>
                        <w:txbxContent>
                          <w:p w:rsidR="00DF4933" w:rsidRPr="00CE38EB" w:rsidRDefault="00DF4933" w:rsidP="00CE38EB">
                            <w:pPr>
                              <w:pStyle w:val="af9"/>
                              <w:spacing w:before="0" w:beforeAutospacing="0" w:after="0" w:afterAutospacing="0"/>
                              <w:jc w:val="center"/>
                              <w:rPr>
                                <w:sz w:val="40"/>
                                <w:szCs w:val="40"/>
                              </w:rPr>
                            </w:pPr>
                            <w:r>
                              <w:rPr>
                                <w:rFonts w:ascii="Arial" w:hAnsi="Arial" w:cs="Arial"/>
                                <w:color w:val="000080"/>
                                <w:sz w:val="40"/>
                                <w:szCs w:val="40"/>
                                <w14:textOutline w14:w="9525" w14:cap="rnd" w14:cmpd="sng" w14:algn="ctr">
                                  <w14:solidFill>
                                    <w14:srgbClr w14:val="FFFFFF"/>
                                  </w14:solidFill>
                                  <w14:prstDash w14:val="sysDot"/>
                                  <w14:round/>
                                </w14:textOutline>
                              </w:rPr>
                              <w:t>ПЕРВЫЙ</w:t>
                            </w: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8" o:spid="_x0000_s1028" type="#_x0000_t202" style="width:19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" filled="f" stroked="f">
                <o:lock v:ext="edit" shapetype="t"/>
                <v:textbox style="mso-fit-shape-to-text:t">
                  <w:txbxContent>
                    <w:p w:rsidR="00DF4933" w:rsidRPr="00CE38EB" w:rsidRDefault="00DF4933" w:rsidP="00CE38EB">
                      <w:pPr>
                        <w:pStyle w:val="af9"/>
                        <w:spacing w:before="0" w:beforeAutospacing="0" w:after="0" w:afterAutospacing="0"/>
                        <w:jc w:val="center"/>
                        <w:rPr>
                          <w:sz w:val="40"/>
                          <w:szCs w:val="40"/>
                        </w:rPr>
                      </w:pPr>
                      <w:r>
                        <w:rPr>
                          <w:rFonts w:ascii="Arial" w:hAnsi="Arial" w:cs="Arial"/>
                          <w:color w:val="000080"/>
                          <w:sz w:val="40"/>
                          <w:szCs w:val="40"/>
                          <w14:textOutline w14:w="9525" w14:cap="rnd" w14:cmpd="sng" w14:algn="ctr">
                            <w14:solidFill>
                              <w14:srgbClr w14:val="FFFFFF"/>
                            </w14:solidFill>
                            <w14:prstDash w14:val="sysDot"/>
                            <w14:round/>
                          </w14:textOutline>
                        </w:rPr>
                        <w:t>ПЕРВЫЙ</w:t>
                      </w: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 РАЗДЕЛ: </w:t>
                      </w:r>
                    </w:p>
                  </w:txbxContent>
                </v:textbox>
                <w10:anchorlock/>
              </v:shape>
            </w:pict>
          </mc:Fallback>
        </mc:AlternateContent>
      </w:r>
    </w:p>
    <w:p w:rsidR="00CE38EB" w:rsidRPr="005E6B00" w:rsidRDefault="00CE38EB" w:rsidP="00CE3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 w:val="16"/>
          <w:szCs w:val="16"/>
        </w:rPr>
      </w:pPr>
      <w:r w:rsidRPr="005E6B00">
        <w:rPr>
          <w:rFonts w:eastAsia="Courier New"/>
          <w:b/>
          <w:sz w:val="16"/>
          <w:szCs w:val="16"/>
        </w:rPr>
        <w:t>Постановления, распоряжения Главы Молчановского сельского поселения</w:t>
      </w:r>
    </w:p>
    <w:p w:rsidR="00CE38EB" w:rsidRPr="005E6B00" w:rsidRDefault="00CE38EB" w:rsidP="00BA3686">
      <w:pPr>
        <w:rPr>
          <w:rFonts w:ascii="Arial" w:hAnsi="Arial" w:cs="Arial"/>
          <w:sz w:val="16"/>
          <w:szCs w:val="16"/>
        </w:rPr>
      </w:pPr>
    </w:p>
    <w:p w:rsidR="0026682F" w:rsidRPr="000B39AB" w:rsidRDefault="0026682F" w:rsidP="0026682F">
      <w:pPr>
        <w:ind w:left="-284"/>
        <w:jc w:val="center"/>
        <w:rPr>
          <w:rFonts w:ascii="Arial" w:hAnsi="Arial" w:cs="Arial"/>
          <w:b/>
          <w:sz w:val="20"/>
          <w:szCs w:val="20"/>
        </w:rPr>
      </w:pPr>
      <w:r w:rsidRPr="000B39AB">
        <w:rPr>
          <w:rFonts w:ascii="Arial" w:hAnsi="Arial" w:cs="Arial"/>
          <w:b/>
          <w:sz w:val="20"/>
          <w:szCs w:val="20"/>
        </w:rPr>
        <w:t>ПОСТАНОВЛЕНИЕ</w:t>
      </w:r>
    </w:p>
    <w:p w:rsidR="0026682F" w:rsidRPr="000B39AB" w:rsidRDefault="0026682F" w:rsidP="0026682F">
      <w:pPr>
        <w:pStyle w:val="afa"/>
        <w:tabs>
          <w:tab w:val="clear" w:pos="6804"/>
        </w:tabs>
        <w:spacing w:before="0" w:line="360" w:lineRule="auto"/>
        <w:ind w:left="-284"/>
        <w:rPr>
          <w:rFonts w:ascii="Arial" w:hAnsi="Arial" w:cs="Arial"/>
          <w:sz w:val="20"/>
        </w:rPr>
      </w:pPr>
    </w:p>
    <w:p w:rsidR="0026682F" w:rsidRPr="000B39AB" w:rsidRDefault="0026682F" w:rsidP="0026682F">
      <w:pPr>
        <w:pStyle w:val="afa"/>
        <w:tabs>
          <w:tab w:val="clear" w:pos="6804"/>
        </w:tabs>
        <w:spacing w:before="0" w:line="360" w:lineRule="auto"/>
        <w:rPr>
          <w:rFonts w:ascii="Arial" w:hAnsi="Arial" w:cs="Arial"/>
          <w:sz w:val="20"/>
        </w:rPr>
      </w:pPr>
      <w:r w:rsidRPr="000B39AB">
        <w:rPr>
          <w:rFonts w:ascii="Arial" w:hAnsi="Arial" w:cs="Arial"/>
          <w:sz w:val="20"/>
        </w:rPr>
        <w:t xml:space="preserve">«04» февраля 2019 г.   </w:t>
      </w:r>
      <w:r w:rsidRPr="0026682F">
        <w:rPr>
          <w:rFonts w:ascii="Arial" w:hAnsi="Arial" w:cs="Arial"/>
          <w:sz w:val="20"/>
        </w:rPr>
        <w:t xml:space="preserve"> </w:t>
      </w:r>
      <w:r w:rsidRPr="000B39AB">
        <w:rPr>
          <w:rFonts w:ascii="Arial" w:hAnsi="Arial" w:cs="Arial"/>
          <w:sz w:val="20"/>
        </w:rPr>
        <w:tab/>
      </w:r>
      <w:r w:rsidRPr="000B39AB">
        <w:rPr>
          <w:rFonts w:ascii="Arial" w:hAnsi="Arial" w:cs="Arial"/>
          <w:sz w:val="20"/>
        </w:rPr>
        <w:tab/>
      </w:r>
      <w:r w:rsidRPr="000B39AB">
        <w:rPr>
          <w:rFonts w:ascii="Arial" w:hAnsi="Arial" w:cs="Arial"/>
          <w:sz w:val="20"/>
        </w:rPr>
        <w:tab/>
      </w:r>
      <w:r w:rsidRPr="000B39AB">
        <w:rPr>
          <w:rFonts w:ascii="Arial" w:hAnsi="Arial" w:cs="Arial"/>
          <w:sz w:val="20"/>
        </w:rPr>
        <w:tab/>
      </w:r>
      <w:r w:rsidRPr="000B39AB">
        <w:rPr>
          <w:rFonts w:ascii="Arial" w:hAnsi="Arial" w:cs="Arial"/>
          <w:sz w:val="20"/>
        </w:rPr>
        <w:tab/>
        <w:t xml:space="preserve">                    </w:t>
      </w:r>
      <w:r w:rsidRPr="0026682F">
        <w:rPr>
          <w:rFonts w:ascii="Arial" w:hAnsi="Arial" w:cs="Arial"/>
          <w:sz w:val="20"/>
        </w:rPr>
        <w:t xml:space="preserve">          </w:t>
      </w:r>
      <w:r w:rsidRPr="0081491F">
        <w:rPr>
          <w:rFonts w:ascii="Arial" w:hAnsi="Arial" w:cs="Arial"/>
          <w:sz w:val="20"/>
        </w:rPr>
        <w:t xml:space="preserve">                  </w:t>
      </w:r>
      <w:r w:rsidRPr="0026682F">
        <w:rPr>
          <w:rFonts w:ascii="Arial" w:hAnsi="Arial" w:cs="Arial"/>
          <w:sz w:val="20"/>
        </w:rPr>
        <w:t xml:space="preserve">   </w:t>
      </w:r>
      <w:r w:rsidRPr="000B39AB">
        <w:rPr>
          <w:rFonts w:ascii="Arial" w:hAnsi="Arial" w:cs="Arial"/>
          <w:sz w:val="20"/>
        </w:rPr>
        <w:t xml:space="preserve">       № 20</w:t>
      </w:r>
    </w:p>
    <w:p w:rsidR="0026682F" w:rsidRPr="000B39AB" w:rsidRDefault="0026682F" w:rsidP="0026682F">
      <w:pPr>
        <w:rPr>
          <w:rFonts w:ascii="Arial" w:hAnsi="Arial" w:cs="Arial"/>
          <w:color w:val="333333"/>
          <w:sz w:val="20"/>
          <w:szCs w:val="20"/>
        </w:rPr>
      </w:pPr>
    </w:p>
    <w:p w:rsidR="0026682F" w:rsidRPr="000B39AB" w:rsidRDefault="0026682F" w:rsidP="0026682F">
      <w:pPr>
        <w:pStyle w:val="af9"/>
        <w:spacing w:before="0" w:beforeAutospacing="0" w:after="0" w:afterAutospacing="0"/>
        <w:jc w:val="both"/>
        <w:rPr>
          <w:rFonts w:ascii="Arial" w:hAnsi="Arial" w:cs="Arial"/>
          <w:sz w:val="20"/>
          <w:szCs w:val="20"/>
        </w:rPr>
      </w:pPr>
      <w:r w:rsidRPr="000B39AB">
        <w:rPr>
          <w:rFonts w:ascii="Arial" w:hAnsi="Arial" w:cs="Arial"/>
          <w:sz w:val="20"/>
          <w:szCs w:val="20"/>
        </w:rPr>
        <w:t>О мерах по обеспечению</w:t>
      </w:r>
    </w:p>
    <w:p w:rsidR="0026682F" w:rsidRPr="000B39AB" w:rsidRDefault="0026682F" w:rsidP="0026682F">
      <w:pPr>
        <w:pStyle w:val="af9"/>
        <w:spacing w:before="0" w:beforeAutospacing="0" w:after="0" w:afterAutospacing="0"/>
        <w:jc w:val="both"/>
        <w:rPr>
          <w:rFonts w:ascii="Arial" w:hAnsi="Arial" w:cs="Arial"/>
          <w:sz w:val="20"/>
          <w:szCs w:val="20"/>
        </w:rPr>
      </w:pPr>
      <w:r w:rsidRPr="000B39AB">
        <w:rPr>
          <w:rFonts w:ascii="Arial" w:hAnsi="Arial" w:cs="Arial"/>
          <w:color w:val="202020"/>
          <w:sz w:val="20"/>
          <w:szCs w:val="20"/>
        </w:rPr>
        <w:t>пожарной безопасности в весенне-летний</w:t>
      </w:r>
    </w:p>
    <w:p w:rsidR="0026682F"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sz w:val="20"/>
          <w:szCs w:val="20"/>
        </w:rPr>
        <w:t>пожароопасный период 2019 года</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p>
    <w:p w:rsidR="0026682F" w:rsidRPr="000B39AB" w:rsidRDefault="0026682F" w:rsidP="0026682F">
      <w:pPr>
        <w:pStyle w:val="af9"/>
        <w:shd w:val="clear" w:color="auto" w:fill="FFFFFF"/>
        <w:spacing w:before="0" w:beforeAutospacing="0" w:after="0"/>
        <w:ind w:firstLine="426"/>
        <w:jc w:val="both"/>
        <w:rPr>
          <w:rFonts w:ascii="Arial" w:hAnsi="Arial" w:cs="Arial"/>
          <w:color w:val="000000"/>
          <w:sz w:val="20"/>
          <w:szCs w:val="20"/>
        </w:rPr>
      </w:pPr>
      <w:r w:rsidRPr="000B39AB">
        <w:rPr>
          <w:rFonts w:ascii="Arial" w:hAnsi="Arial" w:cs="Arial"/>
          <w:color w:val="000000"/>
          <w:sz w:val="20"/>
          <w:szCs w:val="20"/>
        </w:rPr>
        <w:t>Во исполнение статьи 19 Федерального закона от 21.12.1994 № 69-ФЗ (в редакции от 30.10.2018) «О пожарной безопасности», в целях</w:t>
      </w:r>
      <w:r w:rsidRPr="000B39AB">
        <w:rPr>
          <w:rFonts w:ascii="Arial" w:hAnsi="Arial" w:cs="Arial"/>
          <w:i/>
          <w:iCs/>
          <w:color w:val="000000"/>
          <w:sz w:val="20"/>
          <w:szCs w:val="20"/>
        </w:rPr>
        <w:t xml:space="preserve"> </w:t>
      </w:r>
      <w:r w:rsidRPr="000B39AB">
        <w:rPr>
          <w:rFonts w:ascii="Arial" w:hAnsi="Arial" w:cs="Arial"/>
          <w:color w:val="000000"/>
          <w:sz w:val="20"/>
          <w:szCs w:val="20"/>
        </w:rPr>
        <w:t xml:space="preserve">предотвращения гибели и травматизма людей, снижения рисков возникновения пожаров на территории населенных пунктов Молчановского сельского поселения в весенне-летний пожароопасный период 2019 года, </w:t>
      </w:r>
    </w:p>
    <w:p w:rsidR="0026682F" w:rsidRPr="000B39AB" w:rsidRDefault="0026682F" w:rsidP="0026682F">
      <w:pPr>
        <w:pStyle w:val="af9"/>
        <w:shd w:val="clear" w:color="auto" w:fill="FFFFFF"/>
        <w:spacing w:before="0" w:beforeAutospacing="0" w:after="0"/>
        <w:jc w:val="both"/>
        <w:rPr>
          <w:rFonts w:ascii="Arial" w:hAnsi="Arial" w:cs="Arial"/>
          <w:color w:val="000000"/>
          <w:sz w:val="20"/>
          <w:szCs w:val="20"/>
        </w:rPr>
      </w:pPr>
      <w:r>
        <w:rPr>
          <w:rFonts w:ascii="Arial" w:hAnsi="Arial" w:cs="Arial"/>
          <w:color w:val="000000"/>
          <w:sz w:val="20"/>
          <w:szCs w:val="20"/>
        </w:rPr>
        <w:t>ПОСТАНОВЛЯЮ:</w:t>
      </w:r>
      <w:r w:rsidRPr="000B39AB">
        <w:rPr>
          <w:rFonts w:ascii="Arial" w:hAnsi="Arial" w:cs="Arial"/>
          <w:color w:val="000000"/>
          <w:sz w:val="20"/>
          <w:szCs w:val="20"/>
        </w:rPr>
        <w:t xml:space="preserve"> </w:t>
      </w:r>
    </w:p>
    <w:p w:rsidR="0026682F" w:rsidRPr="000B39AB" w:rsidRDefault="0026682F" w:rsidP="00FB09DF">
      <w:pPr>
        <w:pStyle w:val="af9"/>
        <w:numPr>
          <w:ilvl w:val="0"/>
          <w:numId w:val="11"/>
        </w:numPr>
        <w:shd w:val="clear" w:color="auto" w:fill="FFFFFF"/>
        <w:spacing w:before="0" w:beforeAutospacing="0" w:after="0" w:afterAutospacing="0"/>
        <w:ind w:left="0" w:hanging="11"/>
        <w:jc w:val="both"/>
        <w:rPr>
          <w:rFonts w:ascii="Arial" w:hAnsi="Arial" w:cs="Arial"/>
          <w:color w:val="000000"/>
          <w:sz w:val="20"/>
          <w:szCs w:val="20"/>
        </w:rPr>
      </w:pPr>
      <w:r w:rsidRPr="000B39AB">
        <w:rPr>
          <w:rFonts w:ascii="Arial" w:hAnsi="Arial" w:cs="Arial"/>
          <w:color w:val="000000"/>
          <w:sz w:val="20"/>
          <w:szCs w:val="20"/>
        </w:rPr>
        <w:t>Рекомендовать руководителям хозяйств, предприятий и организаций всех форм собственности, а также муниципальных учреждений, в срок до 01.06. 2019 года:</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а) организовать очистку территорий подведомственных предприятий, организаций и учреждений от горючих отходов и мусора и вывоз его в места утилизации;</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б) принять меры к приведению в работоспособное состояние источников наружного и внутреннего противопожарного водоснабжения;</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в) очистить проезды и подъезды к зданиям, сооружениям и водоисточникам;</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г) обеспечить помещения необходимым количеством первичных средств пожаротушения,</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д) провести ремонт электрооборудования, либо обесточивание неэксплуатируемых помещений;</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е) запретить сжигание мусора, разведение костров и пуск палов травы на приусадебных участках жилых домов, на территориях, прилегающих к многоквартирным жилым домам, общественным зданиям, объектам промышленного и сельскохозяйственного назначения, проведение огневых и других пожароопасных работ без получения допуска (разрешения) в установленном порядке;</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ё) обеспечить устойчивое функционирование средств телефонной и радиосвязи для сообщения о пожаре в пожарную охрану;</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ж) провести дополнительный противопожарный инструктаж всех работников;</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з) оформить информационные стенды на противопожарную тематику.</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2. Рекомендовать директорам МУЦПК и общеобразовательных школ с. Молчаново, с. Соколовка:</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а) провести внеочередные инструктажи преподавательского состава по мерам пожарной безопасности и действиям в случае пожара;</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lastRenderedPageBreak/>
        <w:t>б) провести дополнительные занятия с учащимися о мерах пожарной безопасности в быту и в лесных массивах.</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3. Рекомендовать участковым уполномоченным полиции отдела УУП и ПДН ОМВД России по Молчановскому району, обслуживающих территорию Молчановского сельского поселения и и.о. начальника ОНДиПР Молчановского района Томской области Студенковой Е.И. принимать меры, в соответствии с действующим законодательством, к нарушителям Правил пожарной безопасности в</w:t>
      </w:r>
      <w:r w:rsidRPr="000B39AB">
        <w:rPr>
          <w:rFonts w:ascii="Arial" w:hAnsi="Arial" w:cs="Arial"/>
          <w:i/>
          <w:iCs/>
          <w:color w:val="000000"/>
          <w:sz w:val="20"/>
          <w:szCs w:val="20"/>
        </w:rPr>
        <w:t xml:space="preserve"> </w:t>
      </w:r>
      <w:r w:rsidRPr="000B39AB">
        <w:rPr>
          <w:rFonts w:ascii="Arial" w:hAnsi="Arial" w:cs="Arial"/>
          <w:color w:val="000000"/>
          <w:sz w:val="20"/>
          <w:szCs w:val="20"/>
        </w:rPr>
        <w:t>условиях особого противопожарного режима.</w:t>
      </w:r>
    </w:p>
    <w:p w:rsidR="0026682F" w:rsidRPr="000B39AB" w:rsidRDefault="0026682F" w:rsidP="0026682F">
      <w:pPr>
        <w:pStyle w:val="af9"/>
        <w:shd w:val="clear" w:color="auto" w:fill="FFFFFF"/>
        <w:spacing w:before="0" w:beforeAutospacing="0" w:after="0" w:afterAutospacing="0"/>
        <w:jc w:val="both"/>
        <w:rPr>
          <w:rFonts w:ascii="Arial" w:hAnsi="Arial" w:cs="Arial"/>
          <w:color w:val="000000"/>
          <w:sz w:val="20"/>
          <w:szCs w:val="20"/>
        </w:rPr>
      </w:pPr>
      <w:r w:rsidRPr="000B39AB">
        <w:rPr>
          <w:rFonts w:ascii="Arial" w:hAnsi="Arial" w:cs="Arial"/>
          <w:color w:val="000000"/>
          <w:sz w:val="20"/>
          <w:szCs w:val="20"/>
        </w:rPr>
        <w:t>4. Управляющим многоквартирными домами с. Молчаново в срок до 01.06.2019 года организовать очистку территорий многоквартирных домов от горючих отходов и мусора;</w:t>
      </w:r>
    </w:p>
    <w:p w:rsidR="0026682F" w:rsidRPr="000B39AB" w:rsidRDefault="0026682F" w:rsidP="0026682F">
      <w:pPr>
        <w:pStyle w:val="af9"/>
        <w:shd w:val="clear" w:color="auto" w:fill="FFFFFF"/>
        <w:spacing w:before="0" w:beforeAutospacing="0" w:after="0" w:afterAutospacing="0"/>
        <w:jc w:val="both"/>
        <w:rPr>
          <w:rFonts w:ascii="Arial" w:hAnsi="Arial" w:cs="Arial"/>
          <w:color w:val="000000"/>
          <w:sz w:val="20"/>
          <w:szCs w:val="20"/>
        </w:rPr>
      </w:pPr>
      <w:r w:rsidRPr="000B39AB">
        <w:rPr>
          <w:rFonts w:ascii="Arial" w:hAnsi="Arial" w:cs="Arial"/>
          <w:color w:val="000000"/>
          <w:sz w:val="20"/>
          <w:szCs w:val="20"/>
        </w:rPr>
        <w:t>5. Администраторам с. Соколовка (Гайбович С.И.), с. Гришино и д. Алексеевка (Краскова Г.В.), старостам д. Майково (Засядько И.А.), д. Н. Федоровка (Лайком М.Б.),  провести агитационно-разъяснительную работу среди населения по вопросам усилений пожарной безопасности в жилом секторе, необходимости своевременного ремонта печного отопления и электрооборудования, при выявлении малообеспеченных семей, нуждающихся в ремонте печного отопления и электрооборудования, формировать</w:t>
      </w:r>
      <w:r w:rsidRPr="000B39AB">
        <w:rPr>
          <w:rFonts w:ascii="Arial" w:hAnsi="Arial" w:cs="Arial"/>
          <w:b/>
          <w:bCs/>
          <w:color w:val="000000"/>
          <w:sz w:val="20"/>
          <w:szCs w:val="20"/>
        </w:rPr>
        <w:t xml:space="preserve"> </w:t>
      </w:r>
      <w:r w:rsidRPr="000B39AB">
        <w:rPr>
          <w:rFonts w:ascii="Arial" w:hAnsi="Arial" w:cs="Arial"/>
          <w:color w:val="000000"/>
          <w:sz w:val="20"/>
          <w:szCs w:val="20"/>
        </w:rPr>
        <w:t>списки с последующим их направлением Главе Молчановского сельского поселения и отдел социальной защиты Молчановского района.</w:t>
      </w:r>
    </w:p>
    <w:p w:rsidR="0026682F" w:rsidRPr="000B39AB" w:rsidRDefault="0026682F" w:rsidP="0026682F">
      <w:pPr>
        <w:pStyle w:val="af9"/>
        <w:shd w:val="clear" w:color="auto" w:fill="FFFFFF"/>
        <w:spacing w:before="0" w:beforeAutospacing="0" w:after="0" w:afterAutospacing="0"/>
        <w:jc w:val="both"/>
        <w:rPr>
          <w:rFonts w:ascii="Arial" w:hAnsi="Arial" w:cs="Arial"/>
          <w:color w:val="000000"/>
          <w:sz w:val="20"/>
          <w:szCs w:val="20"/>
        </w:rPr>
      </w:pPr>
      <w:r w:rsidRPr="000B39AB">
        <w:rPr>
          <w:rFonts w:ascii="Arial" w:hAnsi="Arial" w:cs="Arial"/>
          <w:color w:val="000000"/>
          <w:sz w:val="20"/>
          <w:szCs w:val="20"/>
        </w:rPr>
        <w:t>6. Специалисту Молчановского сельского поселения по вопросам благоустройства и безопасности проверить исправность звуковых сирен, источников пожаротушения, мотопомп, провести работу по оборудованию защитных минерализованных полос вокруг населенных пунктов Молчановского сельского поселения.</w:t>
      </w:r>
    </w:p>
    <w:p w:rsidR="0026682F" w:rsidRPr="000B39AB" w:rsidRDefault="0026682F" w:rsidP="0026682F">
      <w:pPr>
        <w:pStyle w:val="af9"/>
        <w:shd w:val="clear" w:color="auto" w:fill="FFFFFF"/>
        <w:spacing w:before="0" w:beforeAutospacing="0" w:after="0" w:afterAutospacing="0"/>
        <w:jc w:val="both"/>
        <w:rPr>
          <w:rFonts w:ascii="Arial" w:hAnsi="Arial" w:cs="Arial"/>
          <w:sz w:val="20"/>
          <w:szCs w:val="20"/>
        </w:rPr>
      </w:pPr>
      <w:r w:rsidRPr="000B39AB">
        <w:rPr>
          <w:rFonts w:ascii="Arial" w:hAnsi="Arial" w:cs="Arial"/>
          <w:color w:val="000000"/>
          <w:sz w:val="20"/>
          <w:szCs w:val="20"/>
        </w:rPr>
        <w:t xml:space="preserve">7. Настоящее постановление опубликовать в информационно бюллетене и официальном сайте Администрации Молчановского сельского </w:t>
      </w:r>
      <w:r w:rsidRPr="000B39AB">
        <w:rPr>
          <w:rFonts w:ascii="Arial" w:hAnsi="Arial" w:cs="Arial"/>
          <w:sz w:val="20"/>
          <w:szCs w:val="20"/>
        </w:rPr>
        <w:t>(</w:t>
      </w:r>
      <w:hyperlink r:id="rId8" w:history="1">
        <w:r w:rsidRPr="000B39AB">
          <w:rPr>
            <w:rStyle w:val="ae"/>
            <w:rFonts w:ascii="Arial" w:hAnsi="Arial" w:cs="Arial"/>
            <w:sz w:val="20"/>
            <w:szCs w:val="20"/>
            <w:lang w:val="en-US"/>
          </w:rPr>
          <w:t>www</w:t>
        </w:r>
        <w:r w:rsidRPr="000B39AB">
          <w:rPr>
            <w:rStyle w:val="ae"/>
            <w:rFonts w:ascii="Arial" w:hAnsi="Arial" w:cs="Arial"/>
            <w:sz w:val="20"/>
            <w:szCs w:val="20"/>
          </w:rPr>
          <w:t>.</w:t>
        </w:r>
        <w:r w:rsidRPr="000B39AB">
          <w:rPr>
            <w:rStyle w:val="ae"/>
            <w:rFonts w:ascii="Arial" w:hAnsi="Arial" w:cs="Arial"/>
            <w:sz w:val="20"/>
            <w:szCs w:val="20"/>
            <w:lang w:val="en-US"/>
          </w:rPr>
          <w:t>msp</w:t>
        </w:r>
        <w:r w:rsidRPr="000B39AB">
          <w:rPr>
            <w:rStyle w:val="ae"/>
            <w:rFonts w:ascii="Arial" w:hAnsi="Arial" w:cs="Arial"/>
            <w:sz w:val="20"/>
            <w:szCs w:val="20"/>
          </w:rPr>
          <w:t>.</w:t>
        </w:r>
        <w:r w:rsidRPr="000B39AB">
          <w:rPr>
            <w:rStyle w:val="ae"/>
            <w:rFonts w:ascii="Arial" w:hAnsi="Arial" w:cs="Arial"/>
            <w:sz w:val="20"/>
            <w:szCs w:val="20"/>
            <w:lang w:val="en-US"/>
          </w:rPr>
          <w:t>tomskinvest</w:t>
        </w:r>
        <w:r w:rsidRPr="000B39AB">
          <w:rPr>
            <w:rStyle w:val="ae"/>
            <w:rFonts w:ascii="Arial" w:hAnsi="Arial" w:cs="Arial"/>
            <w:sz w:val="20"/>
            <w:szCs w:val="20"/>
          </w:rPr>
          <w:t>.</w:t>
        </w:r>
        <w:r w:rsidRPr="000B39AB">
          <w:rPr>
            <w:rStyle w:val="ae"/>
            <w:rFonts w:ascii="Arial" w:hAnsi="Arial" w:cs="Arial"/>
            <w:sz w:val="20"/>
            <w:szCs w:val="20"/>
            <w:lang w:val="en-US"/>
          </w:rPr>
          <w:t>ru</w:t>
        </w:r>
      </w:hyperlink>
      <w:r w:rsidRPr="000B39AB">
        <w:rPr>
          <w:rFonts w:ascii="Arial" w:hAnsi="Arial" w:cs="Arial"/>
          <w:sz w:val="20"/>
          <w:szCs w:val="20"/>
        </w:rPr>
        <w:t xml:space="preserve">), </w:t>
      </w:r>
      <w:r w:rsidRPr="000B39AB">
        <w:rPr>
          <w:rFonts w:ascii="Arial" w:hAnsi="Arial" w:cs="Arial"/>
          <w:color w:val="000000"/>
          <w:sz w:val="20"/>
          <w:szCs w:val="20"/>
        </w:rPr>
        <w:t xml:space="preserve">поселения для ознакомления жителей поселения. </w:t>
      </w:r>
    </w:p>
    <w:p w:rsidR="0026682F" w:rsidRPr="000B39AB" w:rsidRDefault="0026682F" w:rsidP="0026682F">
      <w:pPr>
        <w:ind w:left="-284"/>
        <w:jc w:val="both"/>
        <w:rPr>
          <w:rFonts w:ascii="Arial" w:hAnsi="Arial" w:cs="Arial"/>
          <w:sz w:val="20"/>
          <w:szCs w:val="20"/>
        </w:rPr>
      </w:pPr>
    </w:p>
    <w:p w:rsidR="0026682F" w:rsidRPr="000B39AB" w:rsidRDefault="0026682F" w:rsidP="0026682F">
      <w:pPr>
        <w:ind w:left="-284"/>
        <w:jc w:val="both"/>
        <w:rPr>
          <w:rFonts w:ascii="Arial" w:hAnsi="Arial" w:cs="Arial"/>
          <w:sz w:val="20"/>
          <w:szCs w:val="20"/>
        </w:rPr>
      </w:pPr>
    </w:p>
    <w:p w:rsidR="0026682F" w:rsidRPr="000B39AB" w:rsidRDefault="0026682F" w:rsidP="0026682F">
      <w:pPr>
        <w:jc w:val="both"/>
        <w:rPr>
          <w:rFonts w:ascii="Arial" w:hAnsi="Arial" w:cs="Arial"/>
          <w:sz w:val="20"/>
          <w:szCs w:val="20"/>
        </w:rPr>
      </w:pPr>
      <w:r w:rsidRPr="000B39AB">
        <w:rPr>
          <w:rFonts w:ascii="Arial" w:hAnsi="Arial" w:cs="Arial"/>
          <w:sz w:val="20"/>
          <w:szCs w:val="20"/>
        </w:rPr>
        <w:t xml:space="preserve">Глава Молчановского сельского поселения      </w:t>
      </w:r>
      <w:r w:rsidRPr="0026682F">
        <w:rPr>
          <w:rFonts w:ascii="Arial" w:hAnsi="Arial" w:cs="Arial"/>
          <w:sz w:val="20"/>
          <w:szCs w:val="20"/>
        </w:rPr>
        <w:t xml:space="preserve">                 </w:t>
      </w:r>
      <w:r w:rsidRPr="000B39AB">
        <w:rPr>
          <w:rFonts w:ascii="Arial" w:hAnsi="Arial" w:cs="Arial"/>
          <w:sz w:val="20"/>
          <w:szCs w:val="20"/>
        </w:rPr>
        <w:t xml:space="preserve">   (подпись)           </w:t>
      </w:r>
      <w:r w:rsidRPr="0026682F">
        <w:rPr>
          <w:rFonts w:ascii="Arial" w:hAnsi="Arial" w:cs="Arial"/>
          <w:sz w:val="20"/>
          <w:szCs w:val="20"/>
        </w:rPr>
        <w:t xml:space="preserve">              </w:t>
      </w:r>
      <w:r w:rsidRPr="000B39AB">
        <w:rPr>
          <w:rFonts w:ascii="Arial" w:hAnsi="Arial" w:cs="Arial"/>
          <w:sz w:val="20"/>
          <w:szCs w:val="20"/>
        </w:rPr>
        <w:t xml:space="preserve">                   А.Л. Гензе</w:t>
      </w:r>
    </w:p>
    <w:p w:rsidR="0026682F" w:rsidRPr="0026682F" w:rsidRDefault="0026682F" w:rsidP="001F442C">
      <w:pPr>
        <w:jc w:val="center"/>
        <w:rPr>
          <w:rFonts w:ascii="Arial" w:hAnsi="Arial" w:cs="Arial"/>
          <w:b/>
          <w:sz w:val="20"/>
          <w:szCs w:val="20"/>
        </w:rPr>
      </w:pPr>
      <w:r w:rsidRPr="0026682F">
        <w:rPr>
          <w:rFonts w:ascii="Arial" w:hAnsi="Arial" w:cs="Arial"/>
          <w:b/>
          <w:sz w:val="20"/>
          <w:szCs w:val="20"/>
        </w:rPr>
        <w:t xml:space="preserve"> </w:t>
      </w:r>
    </w:p>
    <w:p w:rsidR="0026682F" w:rsidRDefault="0026682F" w:rsidP="0026682F">
      <w:pPr>
        <w:jc w:val="center"/>
        <w:rPr>
          <w:rFonts w:eastAsia="Courier New"/>
          <w:sz w:val="16"/>
          <w:szCs w:val="16"/>
          <w:lang w:eastAsia="ar-SA"/>
        </w:rPr>
      </w:pPr>
      <w:r w:rsidRPr="005E6B00">
        <w:rPr>
          <w:rFonts w:eastAsia="Courier New"/>
          <w:sz w:val="16"/>
          <w:szCs w:val="16"/>
          <w:lang w:eastAsia="ar-SA"/>
        </w:rPr>
        <w:t>*   -   *   -   *</w:t>
      </w:r>
    </w:p>
    <w:p w:rsidR="0026682F" w:rsidRDefault="0026682F" w:rsidP="001F442C">
      <w:pPr>
        <w:jc w:val="center"/>
        <w:rPr>
          <w:rFonts w:ascii="Arial" w:hAnsi="Arial" w:cs="Arial"/>
          <w:b/>
          <w:sz w:val="20"/>
          <w:szCs w:val="20"/>
        </w:rPr>
      </w:pPr>
    </w:p>
    <w:p w:rsidR="006D55AC" w:rsidRDefault="006D55AC" w:rsidP="006D55AC">
      <w:pPr>
        <w:jc w:val="center"/>
        <w:rPr>
          <w:rFonts w:ascii="Arial" w:hAnsi="Arial" w:cs="Arial"/>
          <w:b/>
          <w:sz w:val="20"/>
          <w:szCs w:val="20"/>
        </w:rPr>
      </w:pPr>
      <w:r w:rsidRPr="006D55AC">
        <w:rPr>
          <w:rFonts w:ascii="Arial" w:hAnsi="Arial" w:cs="Arial"/>
          <w:b/>
          <w:sz w:val="20"/>
          <w:szCs w:val="20"/>
        </w:rPr>
        <w:t>ПОСТАНОВЛЕНИЕ</w:t>
      </w:r>
    </w:p>
    <w:p w:rsidR="006D55AC" w:rsidRPr="006D55AC" w:rsidRDefault="006D55AC" w:rsidP="006D55AC">
      <w:pPr>
        <w:jc w:val="center"/>
        <w:rPr>
          <w:rFonts w:ascii="Arial" w:hAnsi="Arial" w:cs="Arial"/>
          <w:b/>
          <w:sz w:val="20"/>
          <w:szCs w:val="20"/>
        </w:rPr>
      </w:pPr>
    </w:p>
    <w:p w:rsidR="006D55AC" w:rsidRPr="006D55AC" w:rsidRDefault="006D55AC" w:rsidP="006D55AC">
      <w:pPr>
        <w:snapToGrid w:val="0"/>
        <w:rPr>
          <w:rFonts w:ascii="Arial" w:hAnsi="Arial" w:cs="Arial"/>
          <w:sz w:val="20"/>
          <w:szCs w:val="20"/>
          <w:u w:val="single"/>
        </w:rPr>
      </w:pPr>
      <w:r w:rsidRPr="006D55AC">
        <w:rPr>
          <w:rFonts w:ascii="Arial" w:hAnsi="Arial" w:cs="Arial"/>
          <w:sz w:val="20"/>
          <w:szCs w:val="20"/>
        </w:rPr>
        <w:t xml:space="preserve">«13» февраля 2019 г.                                                                                 </w:t>
      </w:r>
      <w:r w:rsidRPr="0081491F">
        <w:rPr>
          <w:rFonts w:ascii="Arial" w:hAnsi="Arial" w:cs="Arial"/>
          <w:sz w:val="20"/>
          <w:szCs w:val="20"/>
        </w:rPr>
        <w:t xml:space="preserve">                           </w:t>
      </w:r>
      <w:r w:rsidRPr="006D55AC">
        <w:rPr>
          <w:rFonts w:ascii="Arial" w:hAnsi="Arial" w:cs="Arial"/>
          <w:sz w:val="20"/>
          <w:szCs w:val="20"/>
        </w:rPr>
        <w:t xml:space="preserve">   </w:t>
      </w:r>
      <w:r w:rsidRPr="0081491F">
        <w:rPr>
          <w:rFonts w:ascii="Arial" w:hAnsi="Arial" w:cs="Arial"/>
          <w:sz w:val="20"/>
          <w:szCs w:val="20"/>
        </w:rPr>
        <w:t xml:space="preserve">      </w:t>
      </w:r>
      <w:r w:rsidRPr="006D55AC">
        <w:rPr>
          <w:rFonts w:ascii="Arial" w:hAnsi="Arial" w:cs="Arial"/>
          <w:sz w:val="20"/>
          <w:szCs w:val="20"/>
        </w:rPr>
        <w:t xml:space="preserve">       №  25</w:t>
      </w:r>
    </w:p>
    <w:p w:rsidR="006D55AC" w:rsidRPr="006D55AC" w:rsidRDefault="006D55AC" w:rsidP="006D55AC">
      <w:pPr>
        <w:jc w:val="center"/>
        <w:rPr>
          <w:rFonts w:ascii="Arial" w:hAnsi="Arial" w:cs="Arial"/>
          <w:sz w:val="20"/>
          <w:szCs w:val="20"/>
        </w:rPr>
      </w:pPr>
    </w:p>
    <w:p w:rsidR="006D55AC" w:rsidRDefault="006D55AC" w:rsidP="006D55AC">
      <w:pPr>
        <w:rPr>
          <w:rFonts w:ascii="Arial" w:hAnsi="Arial" w:cs="Arial"/>
          <w:sz w:val="20"/>
          <w:szCs w:val="20"/>
        </w:rPr>
      </w:pPr>
      <w:r w:rsidRPr="006D55AC">
        <w:rPr>
          <w:rFonts w:ascii="Arial" w:hAnsi="Arial" w:cs="Arial"/>
          <w:sz w:val="20"/>
          <w:szCs w:val="20"/>
        </w:rPr>
        <w:t>Об утверждении Положения о контрактной службе</w:t>
      </w:r>
    </w:p>
    <w:p w:rsidR="006D55AC" w:rsidRPr="006D55AC" w:rsidRDefault="006D55AC" w:rsidP="006D55AC">
      <w:pPr>
        <w:rPr>
          <w:rFonts w:ascii="Arial" w:hAnsi="Arial" w:cs="Arial"/>
          <w:sz w:val="20"/>
          <w:szCs w:val="20"/>
        </w:rPr>
      </w:pPr>
      <w:r>
        <w:rPr>
          <w:rFonts w:ascii="Arial" w:hAnsi="Arial" w:cs="Arial"/>
          <w:sz w:val="20"/>
          <w:szCs w:val="20"/>
        </w:rPr>
        <w:t>А</w:t>
      </w:r>
      <w:r w:rsidRPr="006D55AC">
        <w:rPr>
          <w:rFonts w:ascii="Arial" w:hAnsi="Arial" w:cs="Arial"/>
          <w:sz w:val="20"/>
          <w:szCs w:val="20"/>
        </w:rPr>
        <w:t>дминистрации Молчановского сельского поселения</w:t>
      </w:r>
    </w:p>
    <w:p w:rsidR="006D55AC" w:rsidRPr="006D55AC" w:rsidRDefault="006D55AC" w:rsidP="006D55AC">
      <w:pPr>
        <w:jc w:val="center"/>
        <w:rPr>
          <w:rFonts w:ascii="Arial" w:hAnsi="Arial" w:cs="Arial"/>
          <w:b/>
          <w:sz w:val="20"/>
          <w:szCs w:val="20"/>
        </w:rPr>
      </w:pPr>
    </w:p>
    <w:p w:rsidR="006D55AC" w:rsidRDefault="006D55AC" w:rsidP="006D55AC">
      <w:pPr>
        <w:autoSpaceDE w:val="0"/>
        <w:autoSpaceDN w:val="0"/>
        <w:adjustRightInd w:val="0"/>
        <w:ind w:firstLine="540"/>
        <w:jc w:val="both"/>
        <w:rPr>
          <w:rFonts w:ascii="Arial" w:hAnsi="Arial" w:cs="Arial"/>
          <w:sz w:val="20"/>
          <w:szCs w:val="20"/>
        </w:rPr>
      </w:pPr>
      <w:r w:rsidRPr="006D55AC">
        <w:rPr>
          <w:rFonts w:ascii="Arial" w:hAnsi="Arial" w:cs="Arial"/>
          <w:sz w:val="20"/>
          <w:szCs w:val="20"/>
        </w:rPr>
        <w:t>Во исполнении Федерального закона от 05.04.2013 года № 44-ФЗ «О контрактной системе в сфере закупок товаров, работ, услуг для обеспечения государственных и муниципальных нужд», в соответствии с Уставом муниципального образования Молчановское сельское поселение, в связи с кадровыми изменениями</w:t>
      </w:r>
    </w:p>
    <w:p w:rsidR="006D55AC" w:rsidRPr="006D55AC" w:rsidRDefault="006D55AC" w:rsidP="006D55AC">
      <w:pPr>
        <w:autoSpaceDE w:val="0"/>
        <w:autoSpaceDN w:val="0"/>
        <w:adjustRightInd w:val="0"/>
        <w:ind w:firstLine="540"/>
        <w:jc w:val="both"/>
        <w:rPr>
          <w:rFonts w:ascii="Arial" w:hAnsi="Arial" w:cs="Arial"/>
          <w:sz w:val="20"/>
          <w:szCs w:val="20"/>
        </w:rPr>
      </w:pPr>
    </w:p>
    <w:p w:rsidR="006D55AC" w:rsidRDefault="006D55AC" w:rsidP="006D55AC">
      <w:pPr>
        <w:jc w:val="both"/>
        <w:rPr>
          <w:rFonts w:ascii="Arial" w:hAnsi="Arial" w:cs="Arial"/>
          <w:b/>
          <w:sz w:val="20"/>
          <w:szCs w:val="20"/>
        </w:rPr>
      </w:pPr>
      <w:r w:rsidRPr="006D55AC">
        <w:rPr>
          <w:rFonts w:ascii="Arial" w:hAnsi="Arial" w:cs="Arial"/>
          <w:b/>
          <w:caps/>
          <w:sz w:val="20"/>
          <w:szCs w:val="20"/>
        </w:rPr>
        <w:t>Постановляю:</w:t>
      </w:r>
      <w:r w:rsidRPr="006D55AC">
        <w:rPr>
          <w:rFonts w:ascii="Arial" w:hAnsi="Arial" w:cs="Arial"/>
          <w:b/>
          <w:sz w:val="20"/>
          <w:szCs w:val="20"/>
        </w:rPr>
        <w:t xml:space="preserve"> </w:t>
      </w:r>
    </w:p>
    <w:p w:rsidR="006D55AC" w:rsidRPr="006D55AC" w:rsidRDefault="006D55AC" w:rsidP="006D55AC">
      <w:pPr>
        <w:jc w:val="both"/>
        <w:rPr>
          <w:rFonts w:ascii="Arial" w:hAnsi="Arial" w:cs="Arial"/>
          <w:b/>
          <w:sz w:val="20"/>
          <w:szCs w:val="20"/>
        </w:rPr>
      </w:pPr>
    </w:p>
    <w:p w:rsidR="006D55AC" w:rsidRPr="006D55AC" w:rsidRDefault="006D55AC" w:rsidP="00FB09DF">
      <w:pPr>
        <w:pStyle w:val="formattext"/>
        <w:numPr>
          <w:ilvl w:val="0"/>
          <w:numId w:val="12"/>
        </w:numPr>
        <w:spacing w:before="0" w:beforeAutospacing="0" w:after="0" w:afterAutospacing="0"/>
        <w:ind w:left="0" w:firstLine="708"/>
        <w:jc w:val="both"/>
        <w:rPr>
          <w:rFonts w:ascii="Arial" w:hAnsi="Arial" w:cs="Arial"/>
          <w:sz w:val="20"/>
          <w:szCs w:val="20"/>
        </w:rPr>
      </w:pPr>
      <w:r w:rsidRPr="006D55AC">
        <w:rPr>
          <w:rFonts w:ascii="Arial" w:hAnsi="Arial" w:cs="Arial"/>
          <w:sz w:val="20"/>
          <w:szCs w:val="20"/>
        </w:rPr>
        <w:t>Утвердить Положение о контрактной службе администрации Молчановского сельского поселения (приложение №1).</w:t>
      </w:r>
    </w:p>
    <w:p w:rsidR="006D55AC" w:rsidRPr="006D55AC" w:rsidRDefault="006D55AC" w:rsidP="00FB09DF">
      <w:pPr>
        <w:pStyle w:val="formattext"/>
        <w:numPr>
          <w:ilvl w:val="0"/>
          <w:numId w:val="12"/>
        </w:numPr>
        <w:spacing w:before="0" w:beforeAutospacing="0" w:after="0" w:afterAutospacing="0"/>
        <w:ind w:left="0" w:firstLine="709"/>
        <w:jc w:val="both"/>
        <w:rPr>
          <w:rFonts w:ascii="Arial" w:hAnsi="Arial" w:cs="Arial"/>
          <w:sz w:val="20"/>
          <w:szCs w:val="20"/>
        </w:rPr>
      </w:pPr>
      <w:r w:rsidRPr="006D55AC">
        <w:rPr>
          <w:rFonts w:ascii="Arial" w:hAnsi="Arial" w:cs="Arial"/>
          <w:sz w:val="20"/>
          <w:szCs w:val="20"/>
        </w:rPr>
        <w:t>Утвердить состава контрактной службы администрации Молчановского сельского поселения (приложение №2).</w:t>
      </w:r>
      <w:bookmarkStart w:id="0" w:name="sub_4"/>
    </w:p>
    <w:p w:rsidR="006D55AC" w:rsidRPr="006D55AC" w:rsidRDefault="006D55AC" w:rsidP="00FB09DF">
      <w:pPr>
        <w:pStyle w:val="af4"/>
        <w:numPr>
          <w:ilvl w:val="0"/>
          <w:numId w:val="12"/>
        </w:numPr>
        <w:autoSpaceDE w:val="0"/>
        <w:autoSpaceDN w:val="0"/>
        <w:adjustRightInd w:val="0"/>
        <w:spacing w:line="276" w:lineRule="auto"/>
        <w:ind w:left="0" w:firstLine="708"/>
        <w:jc w:val="both"/>
        <w:outlineLvl w:val="0"/>
        <w:rPr>
          <w:rFonts w:ascii="Arial" w:hAnsi="Arial" w:cs="Arial"/>
          <w:sz w:val="20"/>
          <w:szCs w:val="20"/>
        </w:rPr>
      </w:pPr>
      <w:r w:rsidRPr="006D55AC">
        <w:rPr>
          <w:rFonts w:ascii="Arial" w:hAnsi="Arial" w:cs="Arial"/>
          <w:sz w:val="20"/>
          <w:szCs w:val="20"/>
        </w:rPr>
        <w:t>Считать утратившими силу постановления администрации Молчановского сельского поселения:</w:t>
      </w:r>
    </w:p>
    <w:p w:rsidR="006D55AC" w:rsidRPr="006D55AC" w:rsidRDefault="006D55AC" w:rsidP="006D55AC">
      <w:pPr>
        <w:pStyle w:val="af4"/>
        <w:autoSpaceDE w:val="0"/>
        <w:autoSpaceDN w:val="0"/>
        <w:adjustRightInd w:val="0"/>
        <w:ind w:left="0" w:firstLine="1113"/>
        <w:jc w:val="both"/>
        <w:outlineLvl w:val="0"/>
        <w:rPr>
          <w:rFonts w:ascii="Arial" w:hAnsi="Arial" w:cs="Arial"/>
          <w:sz w:val="20"/>
          <w:szCs w:val="20"/>
        </w:rPr>
      </w:pPr>
      <w:r w:rsidRPr="006D55AC">
        <w:rPr>
          <w:rFonts w:ascii="Arial" w:hAnsi="Arial" w:cs="Arial"/>
          <w:sz w:val="20"/>
          <w:szCs w:val="20"/>
        </w:rPr>
        <w:t>-  постановление администрации Молчановского сельского поселения от 27.10.2016г. №411 «О контрактной службе Молчановского сельского поселения»;</w:t>
      </w:r>
    </w:p>
    <w:p w:rsidR="006D55AC" w:rsidRPr="006D55AC" w:rsidRDefault="006D55AC" w:rsidP="006D55AC">
      <w:pPr>
        <w:pStyle w:val="af4"/>
        <w:autoSpaceDE w:val="0"/>
        <w:autoSpaceDN w:val="0"/>
        <w:adjustRightInd w:val="0"/>
        <w:ind w:left="0" w:firstLine="1113"/>
        <w:jc w:val="both"/>
        <w:outlineLvl w:val="0"/>
        <w:rPr>
          <w:rFonts w:ascii="Arial" w:hAnsi="Arial" w:cs="Arial"/>
          <w:sz w:val="20"/>
          <w:szCs w:val="20"/>
        </w:rPr>
      </w:pPr>
      <w:r w:rsidRPr="006D55AC">
        <w:rPr>
          <w:rFonts w:ascii="Arial" w:hAnsi="Arial" w:cs="Arial"/>
          <w:sz w:val="20"/>
          <w:szCs w:val="20"/>
        </w:rPr>
        <w:t xml:space="preserve">- постановление администрации Молчановского сельского поселения от 22.05.2017г. №135 «О внесении изменений в постановление Администрации Молчановского сельского поселения от 27.10.2016г. №411 «О контрактной службе Молчановского сельского поселения». </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4.</w:t>
      </w:r>
      <w:bookmarkEnd w:id="0"/>
      <w:r w:rsidRPr="006D55AC">
        <w:rPr>
          <w:rFonts w:ascii="Arial" w:hAnsi="Arial" w:cs="Arial"/>
          <w:sz w:val="20"/>
          <w:szCs w:val="20"/>
        </w:rPr>
        <w:t xml:space="preserve">  Настоящее постановление ступает в силу с момента официального опубликования.</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5.   Настоящее постановление разместить на официальном сайте муниципального образования Молчановское сельское поселение в сети Интернет.</w:t>
      </w:r>
    </w:p>
    <w:p w:rsidR="006D55AC" w:rsidRPr="006D55AC" w:rsidRDefault="006D55AC" w:rsidP="006D55AC">
      <w:pPr>
        <w:ind w:firstLine="708"/>
        <w:rPr>
          <w:b/>
          <w:sz w:val="20"/>
          <w:szCs w:val="20"/>
        </w:rPr>
      </w:pPr>
      <w:r w:rsidRPr="006D55AC">
        <w:rPr>
          <w:rFonts w:ascii="Arial" w:hAnsi="Arial" w:cs="Arial"/>
          <w:sz w:val="20"/>
          <w:szCs w:val="20"/>
        </w:rPr>
        <w:t>6.  Контроль за исполнением настоящего постановления оставляю за собой</w:t>
      </w:r>
    </w:p>
    <w:p w:rsidR="006D55AC" w:rsidRPr="006D55AC" w:rsidRDefault="006D55AC" w:rsidP="006D55AC">
      <w:pPr>
        <w:jc w:val="center"/>
        <w:rPr>
          <w:b/>
          <w:sz w:val="20"/>
          <w:szCs w:val="20"/>
        </w:rPr>
      </w:pPr>
    </w:p>
    <w:p w:rsidR="006D55AC" w:rsidRPr="006D55AC" w:rsidRDefault="006D55AC" w:rsidP="006D55AC">
      <w:pPr>
        <w:jc w:val="center"/>
        <w:rPr>
          <w:b/>
          <w:sz w:val="20"/>
          <w:szCs w:val="20"/>
        </w:rPr>
      </w:pPr>
    </w:p>
    <w:p w:rsidR="006D55AC" w:rsidRPr="006D55AC" w:rsidRDefault="006D55AC" w:rsidP="006D55AC">
      <w:pPr>
        <w:jc w:val="both"/>
        <w:rPr>
          <w:rFonts w:ascii="Arial" w:hAnsi="Arial" w:cs="Arial"/>
          <w:sz w:val="20"/>
          <w:szCs w:val="20"/>
        </w:rPr>
      </w:pPr>
      <w:r w:rsidRPr="006D55AC">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r w:rsidRPr="006D55AC">
        <w:rPr>
          <w:rFonts w:ascii="Arial" w:hAnsi="Arial" w:cs="Arial"/>
          <w:sz w:val="20"/>
          <w:szCs w:val="20"/>
        </w:rPr>
        <w:t xml:space="preserve">           (подпись)      </w:t>
      </w:r>
      <w:r w:rsidRPr="006D55AC">
        <w:rPr>
          <w:rFonts w:ascii="Arial" w:hAnsi="Arial" w:cs="Arial"/>
          <w:sz w:val="20"/>
          <w:szCs w:val="20"/>
        </w:rPr>
        <w:tab/>
        <w:t xml:space="preserve">        А. Л. Гензе</w:t>
      </w:r>
    </w:p>
    <w:p w:rsidR="006D55AC" w:rsidRPr="006D55AC" w:rsidRDefault="006D55AC" w:rsidP="006D55AC">
      <w:pPr>
        <w:jc w:val="both"/>
        <w:rPr>
          <w:rFonts w:ascii="Arial" w:hAnsi="Arial" w:cs="Arial"/>
          <w:sz w:val="20"/>
          <w:szCs w:val="20"/>
        </w:rPr>
      </w:pPr>
    </w:p>
    <w:p w:rsidR="006D55AC" w:rsidRPr="006D55AC" w:rsidRDefault="006D55AC" w:rsidP="006D55AC">
      <w:pPr>
        <w:jc w:val="both"/>
        <w:rPr>
          <w:rFonts w:ascii="Arial" w:hAnsi="Arial" w:cs="Arial"/>
          <w:sz w:val="20"/>
          <w:szCs w:val="20"/>
        </w:rPr>
      </w:pPr>
    </w:p>
    <w:p w:rsidR="006D55AC" w:rsidRDefault="006D55AC" w:rsidP="006D55AC">
      <w:pPr>
        <w:rPr>
          <w:b/>
          <w:sz w:val="20"/>
          <w:szCs w:val="20"/>
        </w:rPr>
      </w:pPr>
    </w:p>
    <w:p w:rsidR="006D55AC" w:rsidRPr="006D55AC" w:rsidRDefault="006D55AC" w:rsidP="006D55AC">
      <w:pPr>
        <w:rPr>
          <w:b/>
          <w:sz w:val="20"/>
          <w:szCs w:val="20"/>
        </w:rPr>
      </w:pPr>
    </w:p>
    <w:p w:rsidR="006D55AC" w:rsidRPr="006D55AC" w:rsidRDefault="006D55AC" w:rsidP="006D55AC">
      <w:pPr>
        <w:jc w:val="right"/>
        <w:rPr>
          <w:rFonts w:ascii="Arial" w:hAnsi="Arial" w:cs="Arial"/>
          <w:sz w:val="20"/>
          <w:szCs w:val="20"/>
        </w:rPr>
      </w:pPr>
      <w:r w:rsidRPr="006D55AC">
        <w:rPr>
          <w:rFonts w:ascii="Arial" w:hAnsi="Arial" w:cs="Arial"/>
          <w:sz w:val="20"/>
          <w:szCs w:val="20"/>
        </w:rPr>
        <w:lastRenderedPageBreak/>
        <w:t>Приложение №1</w:t>
      </w:r>
    </w:p>
    <w:p w:rsidR="006D55AC" w:rsidRPr="006D55AC" w:rsidRDefault="006D55AC" w:rsidP="006D55AC">
      <w:pPr>
        <w:jc w:val="right"/>
        <w:rPr>
          <w:rFonts w:ascii="Arial" w:hAnsi="Arial" w:cs="Arial"/>
          <w:sz w:val="20"/>
          <w:szCs w:val="20"/>
        </w:rPr>
      </w:pPr>
      <w:r w:rsidRPr="006D55AC">
        <w:rPr>
          <w:rFonts w:ascii="Arial" w:hAnsi="Arial" w:cs="Arial"/>
          <w:sz w:val="20"/>
          <w:szCs w:val="20"/>
        </w:rPr>
        <w:t xml:space="preserve">к постановлению Администрации </w:t>
      </w:r>
    </w:p>
    <w:p w:rsidR="006D55AC" w:rsidRPr="006D55AC" w:rsidRDefault="006D55AC" w:rsidP="006D55AC">
      <w:pPr>
        <w:jc w:val="right"/>
        <w:rPr>
          <w:rFonts w:ascii="Arial" w:hAnsi="Arial" w:cs="Arial"/>
          <w:sz w:val="20"/>
          <w:szCs w:val="20"/>
        </w:rPr>
      </w:pPr>
      <w:r w:rsidRPr="006D55AC">
        <w:rPr>
          <w:rFonts w:ascii="Arial" w:hAnsi="Arial" w:cs="Arial"/>
          <w:sz w:val="20"/>
          <w:szCs w:val="20"/>
        </w:rPr>
        <w:t>Молчановского сельского поселения</w:t>
      </w:r>
    </w:p>
    <w:p w:rsidR="006D55AC" w:rsidRPr="006D55AC" w:rsidRDefault="006D55AC" w:rsidP="006D55AC">
      <w:pPr>
        <w:jc w:val="right"/>
        <w:rPr>
          <w:rFonts w:ascii="Arial" w:hAnsi="Arial" w:cs="Arial"/>
          <w:sz w:val="20"/>
          <w:szCs w:val="20"/>
        </w:rPr>
      </w:pPr>
      <w:r w:rsidRPr="006D55AC">
        <w:rPr>
          <w:rFonts w:ascii="Arial" w:hAnsi="Arial" w:cs="Arial"/>
          <w:sz w:val="20"/>
          <w:szCs w:val="20"/>
        </w:rPr>
        <w:t>от «13» февраля 2019г. № 25</w:t>
      </w:r>
    </w:p>
    <w:p w:rsidR="006D55AC" w:rsidRPr="006D55AC" w:rsidRDefault="006D55AC" w:rsidP="006D55AC">
      <w:pPr>
        <w:jc w:val="center"/>
        <w:rPr>
          <w:b/>
          <w:sz w:val="20"/>
          <w:szCs w:val="20"/>
        </w:rPr>
      </w:pPr>
    </w:p>
    <w:p w:rsidR="006D55AC" w:rsidRPr="006D55AC" w:rsidRDefault="006D55AC" w:rsidP="006D55AC">
      <w:pPr>
        <w:jc w:val="center"/>
        <w:rPr>
          <w:b/>
          <w:sz w:val="20"/>
          <w:szCs w:val="20"/>
        </w:rPr>
      </w:pPr>
    </w:p>
    <w:p w:rsidR="006D55AC" w:rsidRPr="006D55AC" w:rsidRDefault="006D55AC" w:rsidP="006D55AC">
      <w:pPr>
        <w:jc w:val="center"/>
        <w:rPr>
          <w:rFonts w:ascii="Arial" w:hAnsi="Arial" w:cs="Arial"/>
          <w:b/>
          <w:sz w:val="20"/>
          <w:szCs w:val="20"/>
        </w:rPr>
      </w:pPr>
    </w:p>
    <w:p w:rsidR="006D55AC" w:rsidRPr="006D55AC" w:rsidRDefault="006D55AC" w:rsidP="006D55AC">
      <w:pPr>
        <w:jc w:val="center"/>
        <w:rPr>
          <w:rFonts w:ascii="Arial" w:hAnsi="Arial" w:cs="Arial"/>
          <w:b/>
          <w:sz w:val="20"/>
          <w:szCs w:val="20"/>
        </w:rPr>
      </w:pPr>
      <w:r w:rsidRPr="006D55AC">
        <w:rPr>
          <w:rFonts w:ascii="Arial" w:hAnsi="Arial" w:cs="Arial"/>
          <w:b/>
          <w:sz w:val="20"/>
          <w:szCs w:val="20"/>
        </w:rPr>
        <w:t xml:space="preserve">ПОЛОЖЕНИЕ О КОНТАКТНОЙ СЛУЖБЕ </w:t>
      </w:r>
    </w:p>
    <w:p w:rsidR="006D55AC" w:rsidRPr="006D55AC" w:rsidRDefault="006D55AC" w:rsidP="006D55AC">
      <w:pPr>
        <w:jc w:val="center"/>
        <w:rPr>
          <w:rFonts w:ascii="Arial" w:hAnsi="Arial" w:cs="Arial"/>
          <w:b/>
          <w:sz w:val="20"/>
          <w:szCs w:val="20"/>
        </w:rPr>
      </w:pPr>
      <w:r w:rsidRPr="006D55AC">
        <w:rPr>
          <w:rFonts w:ascii="Arial" w:hAnsi="Arial" w:cs="Arial"/>
          <w:b/>
          <w:sz w:val="20"/>
          <w:szCs w:val="20"/>
        </w:rPr>
        <w:t>АДМИНИСТРАЦИИ МОЛЧАНОВСКОГО СЕЛЬСКОГО ПОСЕЛЕНИЯ</w:t>
      </w:r>
    </w:p>
    <w:p w:rsidR="006D55AC" w:rsidRPr="006D55AC" w:rsidRDefault="006D55AC" w:rsidP="006D55AC">
      <w:pPr>
        <w:jc w:val="both"/>
        <w:rPr>
          <w:rFonts w:ascii="Arial" w:hAnsi="Arial" w:cs="Arial"/>
          <w:b/>
          <w:sz w:val="20"/>
          <w:szCs w:val="20"/>
        </w:rPr>
      </w:pPr>
    </w:p>
    <w:p w:rsidR="006D55AC" w:rsidRPr="006D55AC" w:rsidRDefault="006D55AC" w:rsidP="006D55AC">
      <w:pPr>
        <w:autoSpaceDE w:val="0"/>
        <w:autoSpaceDN w:val="0"/>
        <w:adjustRightInd w:val="0"/>
        <w:jc w:val="both"/>
        <w:rPr>
          <w:rFonts w:ascii="Arial" w:hAnsi="Arial" w:cs="Arial"/>
          <w:b/>
          <w:sz w:val="20"/>
          <w:szCs w:val="20"/>
        </w:rPr>
      </w:pPr>
      <w:r w:rsidRPr="006D55AC">
        <w:rPr>
          <w:rFonts w:ascii="Arial" w:hAnsi="Arial" w:cs="Arial"/>
          <w:b/>
          <w:sz w:val="20"/>
          <w:szCs w:val="20"/>
          <w:lang w:val="en-US"/>
        </w:rPr>
        <w:t>I</w:t>
      </w:r>
      <w:r w:rsidRPr="006D55AC">
        <w:rPr>
          <w:rFonts w:ascii="Arial" w:hAnsi="Arial" w:cs="Arial"/>
          <w:b/>
          <w:sz w:val="20"/>
          <w:szCs w:val="20"/>
        </w:rPr>
        <w:t>. Общие положения</w:t>
      </w:r>
    </w:p>
    <w:p w:rsidR="006D55AC" w:rsidRPr="006D55AC" w:rsidRDefault="006D55AC" w:rsidP="006D55AC">
      <w:pPr>
        <w:pStyle w:val="38"/>
        <w:shd w:val="clear" w:color="auto" w:fill="auto"/>
        <w:tabs>
          <w:tab w:val="left" w:pos="0"/>
        </w:tabs>
        <w:spacing w:after="0" w:line="240" w:lineRule="auto"/>
        <w:jc w:val="both"/>
        <w:rPr>
          <w:sz w:val="20"/>
          <w:szCs w:val="20"/>
        </w:rPr>
      </w:pPr>
      <w:r w:rsidRPr="006D55AC">
        <w:rPr>
          <w:rFonts w:ascii="Arial" w:hAnsi="Arial" w:cs="Arial"/>
          <w:sz w:val="20"/>
          <w:szCs w:val="20"/>
        </w:rPr>
        <w:t>1. Настоящее положение устанавливает правила организации деятельности контрактной службы администрации Молчановского сельского поселения (далее - Контрактная служба) при планировании и осуществлении администрацией Молчановского сельского поселения (далее - Заказчик) закупок товаров, работ, услуг для обеспечения муниципальных нужд.</w:t>
      </w:r>
      <w:r w:rsidRPr="006D55AC">
        <w:rPr>
          <w:color w:val="000000"/>
          <w:sz w:val="20"/>
          <w:szCs w:val="20"/>
          <w:lang w:eastAsia="ru-RU"/>
        </w:rPr>
        <w:t xml:space="preserve"> </w:t>
      </w:r>
    </w:p>
    <w:p w:rsidR="006D55AC" w:rsidRPr="006D55AC" w:rsidRDefault="006D55AC" w:rsidP="006D55AC">
      <w:pPr>
        <w:pStyle w:val="38"/>
        <w:shd w:val="clear" w:color="auto" w:fill="auto"/>
        <w:tabs>
          <w:tab w:val="left" w:pos="0"/>
        </w:tabs>
        <w:spacing w:after="0" w:line="240" w:lineRule="auto"/>
        <w:jc w:val="both"/>
        <w:rPr>
          <w:rFonts w:ascii="Arial" w:hAnsi="Arial" w:cs="Arial"/>
          <w:sz w:val="20"/>
          <w:szCs w:val="20"/>
        </w:rPr>
      </w:pPr>
      <w:r w:rsidRPr="006D55AC">
        <w:rPr>
          <w:rFonts w:ascii="Arial" w:hAnsi="Arial" w:cs="Arial"/>
          <w:sz w:val="20"/>
          <w:szCs w:val="20"/>
        </w:rPr>
        <w:t xml:space="preserve">2. </w:t>
      </w:r>
      <w:r w:rsidRPr="006D55AC">
        <w:rPr>
          <w:rFonts w:ascii="Arial" w:hAnsi="Arial" w:cs="Arial"/>
          <w:color w:val="000000"/>
          <w:sz w:val="20"/>
          <w:szCs w:val="20"/>
          <w:lang w:eastAsia="ru-RU"/>
        </w:rPr>
        <w:t xml:space="preserve">Положение разработано на основании Федерального закона от 05.04.2013 </w:t>
      </w:r>
      <w:r w:rsidRPr="006D55AC">
        <w:rPr>
          <w:rFonts w:ascii="Arial" w:hAnsi="Arial" w:cs="Arial"/>
          <w:color w:val="000000"/>
          <w:sz w:val="20"/>
          <w:szCs w:val="20"/>
          <w:lang w:val="en-US"/>
        </w:rPr>
        <w:t>N</w:t>
      </w:r>
      <w:r w:rsidRPr="006D55AC">
        <w:rPr>
          <w:rFonts w:ascii="Arial" w:hAnsi="Arial" w:cs="Arial"/>
          <w:color w:val="000000"/>
          <w:sz w:val="20"/>
          <w:szCs w:val="20"/>
        </w:rPr>
        <w:t xml:space="preserve"> </w:t>
      </w:r>
      <w:r w:rsidRPr="006D55AC">
        <w:rPr>
          <w:rFonts w:ascii="Arial" w:hAnsi="Arial" w:cs="Arial"/>
          <w:color w:val="000000"/>
          <w:sz w:val="20"/>
          <w:szCs w:val="20"/>
          <w:lang w:eastAsia="ru-RU"/>
        </w:rPr>
        <w:t xml:space="preserve">44-ФЗ "О контрактной системе в сфере закупок товаров, работ, услуг для обеспечения государственных и муниципальных нужд" (далее - Закон № 44-ФЗ) и приказа Министерства экономического развития Российской Федерации от 29.10.2013 </w:t>
      </w:r>
      <w:r w:rsidRPr="006D55AC">
        <w:rPr>
          <w:rFonts w:ascii="Arial" w:hAnsi="Arial" w:cs="Arial"/>
          <w:color w:val="000000"/>
          <w:sz w:val="20"/>
          <w:szCs w:val="20"/>
          <w:lang w:val="en-US"/>
        </w:rPr>
        <w:t>N</w:t>
      </w:r>
      <w:r w:rsidRPr="006D55AC">
        <w:rPr>
          <w:rFonts w:ascii="Arial" w:hAnsi="Arial" w:cs="Arial"/>
          <w:color w:val="000000"/>
          <w:sz w:val="20"/>
          <w:szCs w:val="20"/>
        </w:rPr>
        <w:t xml:space="preserve"> </w:t>
      </w:r>
      <w:r w:rsidRPr="006D55AC">
        <w:rPr>
          <w:rFonts w:ascii="Arial" w:hAnsi="Arial" w:cs="Arial"/>
          <w:color w:val="000000"/>
          <w:sz w:val="20"/>
          <w:szCs w:val="20"/>
          <w:lang w:eastAsia="ru-RU"/>
        </w:rPr>
        <w:t>631 "Об утверждении Типового положения (регламента) о контрактной службе".</w:t>
      </w:r>
    </w:p>
    <w:p w:rsidR="006D55AC" w:rsidRPr="006D55AC" w:rsidRDefault="006D55AC" w:rsidP="006D55AC">
      <w:pPr>
        <w:tabs>
          <w:tab w:val="left" w:pos="0"/>
        </w:tabs>
        <w:jc w:val="both"/>
        <w:rPr>
          <w:rFonts w:ascii="Arial" w:hAnsi="Arial" w:cs="Arial"/>
          <w:sz w:val="20"/>
          <w:szCs w:val="20"/>
        </w:rPr>
      </w:pPr>
      <w:r w:rsidRPr="006D55AC">
        <w:rPr>
          <w:rFonts w:ascii="Arial" w:hAnsi="Arial" w:cs="Arial"/>
          <w:sz w:val="20"/>
          <w:szCs w:val="20"/>
        </w:rPr>
        <w:t>3. Контрактная служба руководствуется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гражданским и бюджетным законодательством, иными нормативными правовыми актами Российской Федерации и настоящим Положением о контрактной службе (далее - Положение).</w:t>
      </w:r>
    </w:p>
    <w:p w:rsidR="006D55AC" w:rsidRPr="006D55AC" w:rsidRDefault="006D55AC" w:rsidP="006D55AC">
      <w:pPr>
        <w:tabs>
          <w:tab w:val="left" w:pos="0"/>
        </w:tabs>
        <w:jc w:val="both"/>
        <w:rPr>
          <w:rFonts w:ascii="Arial" w:hAnsi="Arial" w:cs="Arial"/>
          <w:sz w:val="20"/>
          <w:szCs w:val="20"/>
        </w:rPr>
      </w:pPr>
      <w:r w:rsidRPr="006D55AC">
        <w:rPr>
          <w:rFonts w:ascii="Arial" w:hAnsi="Arial" w:cs="Arial"/>
          <w:sz w:val="20"/>
          <w:szCs w:val="20"/>
        </w:rPr>
        <w:t>4. Основными принципами создания и функционирования Контрактной службы при планировании и осуществлении закупок являются:</w:t>
      </w:r>
    </w:p>
    <w:p w:rsidR="006D55AC" w:rsidRPr="006D55AC" w:rsidRDefault="006D55AC" w:rsidP="00FB09DF">
      <w:pPr>
        <w:pStyle w:val="38"/>
        <w:numPr>
          <w:ilvl w:val="0"/>
          <w:numId w:val="13"/>
        </w:numPr>
        <w:shd w:val="clear" w:color="auto" w:fill="auto"/>
        <w:tabs>
          <w:tab w:val="left" w:pos="0"/>
        </w:tabs>
        <w:spacing w:after="0" w:line="240" w:lineRule="auto"/>
        <w:jc w:val="both"/>
        <w:rPr>
          <w:rFonts w:ascii="Arial" w:hAnsi="Arial" w:cs="Arial"/>
          <w:sz w:val="20"/>
          <w:szCs w:val="20"/>
        </w:rPr>
      </w:pPr>
      <w:r w:rsidRPr="006D55AC">
        <w:rPr>
          <w:rFonts w:ascii="Arial" w:hAnsi="Arial" w:cs="Arial"/>
          <w:color w:val="000000"/>
          <w:sz w:val="20"/>
          <w:szCs w:val="20"/>
          <w:lang w:eastAsia="ru-RU"/>
        </w:rPr>
        <w:t>Профессионализм - привлечение квалифицированных специалистов, обладающих теоретическими и практическими знаниями и навыками в сфере закупок;</w:t>
      </w:r>
    </w:p>
    <w:p w:rsidR="006D55AC" w:rsidRPr="006D55AC" w:rsidRDefault="006D55AC" w:rsidP="00FB09DF">
      <w:pPr>
        <w:pStyle w:val="38"/>
        <w:numPr>
          <w:ilvl w:val="0"/>
          <w:numId w:val="13"/>
        </w:numPr>
        <w:shd w:val="clear" w:color="auto" w:fill="auto"/>
        <w:tabs>
          <w:tab w:val="left" w:pos="0"/>
        </w:tabs>
        <w:spacing w:after="0" w:line="240" w:lineRule="auto"/>
        <w:jc w:val="both"/>
        <w:rPr>
          <w:rFonts w:ascii="Arial" w:hAnsi="Arial" w:cs="Arial"/>
          <w:sz w:val="20"/>
          <w:szCs w:val="20"/>
        </w:rPr>
      </w:pPr>
      <w:r w:rsidRPr="006D55AC">
        <w:rPr>
          <w:rFonts w:ascii="Arial" w:hAnsi="Arial" w:cs="Arial"/>
          <w:color w:val="000000"/>
          <w:sz w:val="20"/>
          <w:szCs w:val="20"/>
          <w:lang w:eastAsia="ru-RU"/>
        </w:rPr>
        <w:t>Открытость и прозрачность - свободный доступ к информации о совершаемых контрактной службой действиях, направленных на обеспечение муниципальных нужд, в том числе способах осуществления закупок и их результатах;</w:t>
      </w:r>
    </w:p>
    <w:p w:rsidR="006D55AC" w:rsidRPr="006D55AC" w:rsidRDefault="006D55AC" w:rsidP="00FB09DF">
      <w:pPr>
        <w:pStyle w:val="38"/>
        <w:numPr>
          <w:ilvl w:val="0"/>
          <w:numId w:val="13"/>
        </w:numPr>
        <w:shd w:val="clear" w:color="auto" w:fill="auto"/>
        <w:tabs>
          <w:tab w:val="left" w:pos="0"/>
        </w:tabs>
        <w:spacing w:after="0" w:line="240" w:lineRule="auto"/>
        <w:jc w:val="both"/>
        <w:rPr>
          <w:rFonts w:ascii="Arial" w:hAnsi="Arial" w:cs="Arial"/>
          <w:sz w:val="20"/>
          <w:szCs w:val="20"/>
        </w:rPr>
      </w:pPr>
      <w:r w:rsidRPr="006D55AC">
        <w:rPr>
          <w:rFonts w:ascii="Arial" w:hAnsi="Arial" w:cs="Arial"/>
          <w:color w:val="000000"/>
          <w:sz w:val="20"/>
          <w:szCs w:val="20"/>
          <w:lang w:eastAsia="ru-RU"/>
        </w:rPr>
        <w:t>Эффективность и результативность - заключение контрактов на условиях, обеспечивающих наиболее эффективное достижение заданных результатов обеспечения муниципальных нужд;</w:t>
      </w:r>
    </w:p>
    <w:p w:rsidR="006D55AC" w:rsidRPr="006D55AC" w:rsidRDefault="006D55AC" w:rsidP="00FB09DF">
      <w:pPr>
        <w:pStyle w:val="38"/>
        <w:numPr>
          <w:ilvl w:val="0"/>
          <w:numId w:val="13"/>
        </w:numPr>
        <w:shd w:val="clear" w:color="auto" w:fill="auto"/>
        <w:tabs>
          <w:tab w:val="left" w:pos="0"/>
        </w:tabs>
        <w:spacing w:after="0" w:line="240" w:lineRule="auto"/>
        <w:jc w:val="both"/>
        <w:rPr>
          <w:rFonts w:ascii="Arial" w:hAnsi="Arial" w:cs="Arial"/>
          <w:sz w:val="20"/>
          <w:szCs w:val="20"/>
        </w:rPr>
      </w:pPr>
      <w:r w:rsidRPr="006D55AC">
        <w:rPr>
          <w:rFonts w:ascii="Arial" w:hAnsi="Arial" w:cs="Arial"/>
          <w:color w:val="000000"/>
          <w:sz w:val="20"/>
          <w:szCs w:val="20"/>
          <w:lang w:eastAsia="ru-RU"/>
        </w:rPr>
        <w:t>Ответственность за результативность - достижение Заказчиком заданных результатов обеспечения муниципальных нужд.</w:t>
      </w:r>
    </w:p>
    <w:p w:rsidR="006D55AC" w:rsidRPr="006D55AC" w:rsidRDefault="006D55AC" w:rsidP="00FB09DF">
      <w:pPr>
        <w:pStyle w:val="38"/>
        <w:numPr>
          <w:ilvl w:val="0"/>
          <w:numId w:val="15"/>
        </w:numPr>
        <w:shd w:val="clear" w:color="auto" w:fill="auto"/>
        <w:spacing w:after="0" w:line="240" w:lineRule="auto"/>
        <w:ind w:left="0" w:firstLine="0"/>
        <w:jc w:val="both"/>
        <w:rPr>
          <w:rFonts w:ascii="Arial" w:hAnsi="Arial" w:cs="Arial"/>
          <w:sz w:val="20"/>
          <w:szCs w:val="20"/>
        </w:rPr>
      </w:pPr>
      <w:r w:rsidRPr="006D55AC">
        <w:rPr>
          <w:rFonts w:ascii="Arial" w:hAnsi="Arial" w:cs="Arial"/>
          <w:color w:val="000000"/>
          <w:sz w:val="20"/>
          <w:szCs w:val="20"/>
          <w:lang w:eastAsia="ru-RU"/>
        </w:rPr>
        <w:t>Контрактная служба утверждается муниципальным заказчиком из числа сотрудников администрации Молчановского сельского поселения, выполняющих функции контрактной службы без образования отдельного структурного подразделения (далее - контрактная служба без образования отдельного подразделения).</w:t>
      </w:r>
    </w:p>
    <w:p w:rsidR="006D55AC" w:rsidRPr="006D55AC" w:rsidRDefault="006D55AC" w:rsidP="00FB09DF">
      <w:pPr>
        <w:pStyle w:val="38"/>
        <w:numPr>
          <w:ilvl w:val="0"/>
          <w:numId w:val="15"/>
        </w:numPr>
        <w:shd w:val="clear" w:color="auto" w:fill="auto"/>
        <w:spacing w:after="0" w:line="240" w:lineRule="auto"/>
        <w:ind w:left="0" w:firstLine="0"/>
        <w:jc w:val="both"/>
        <w:rPr>
          <w:rFonts w:ascii="Arial" w:hAnsi="Arial" w:cs="Arial"/>
          <w:sz w:val="20"/>
          <w:szCs w:val="20"/>
        </w:rPr>
      </w:pPr>
      <w:r w:rsidRPr="006D55AC">
        <w:rPr>
          <w:rFonts w:ascii="Arial" w:hAnsi="Arial" w:cs="Arial"/>
          <w:color w:val="000000"/>
          <w:sz w:val="20"/>
          <w:szCs w:val="20"/>
          <w:lang w:eastAsia="ru-RU"/>
        </w:rPr>
        <w:t>Структура и численность контрактной службы определяется и утверждается муниципальным заказчиком, но не может составлять менее трех человек - должностных лиц контрактной службы из числа работников администрации.</w:t>
      </w:r>
    </w:p>
    <w:p w:rsidR="006D55AC" w:rsidRPr="006D55AC" w:rsidRDefault="006D55AC" w:rsidP="006D55AC">
      <w:pPr>
        <w:pStyle w:val="38"/>
        <w:shd w:val="clear" w:color="auto" w:fill="auto"/>
        <w:spacing w:after="0" w:line="240" w:lineRule="auto"/>
        <w:jc w:val="both"/>
        <w:rPr>
          <w:rFonts w:ascii="Arial" w:hAnsi="Arial" w:cs="Arial"/>
          <w:sz w:val="20"/>
          <w:szCs w:val="20"/>
        </w:rPr>
      </w:pPr>
      <w:r w:rsidRPr="006D55AC">
        <w:rPr>
          <w:rFonts w:ascii="Arial" w:hAnsi="Arial" w:cs="Arial"/>
          <w:color w:val="000000"/>
          <w:sz w:val="20"/>
          <w:szCs w:val="20"/>
          <w:lang w:eastAsia="ru-RU"/>
        </w:rPr>
        <w:t>Назначение на должность и освобождение от должности работника контрактной службы допускается только по решению Главы Молчановского сельского поселения или лица, исполняющего его обязанности.</w:t>
      </w:r>
    </w:p>
    <w:p w:rsidR="006D55AC" w:rsidRPr="006D55AC" w:rsidRDefault="006D55AC" w:rsidP="00FB09DF">
      <w:pPr>
        <w:pStyle w:val="38"/>
        <w:numPr>
          <w:ilvl w:val="0"/>
          <w:numId w:val="15"/>
        </w:numPr>
        <w:shd w:val="clear" w:color="auto" w:fill="auto"/>
        <w:tabs>
          <w:tab w:val="left" w:pos="709"/>
        </w:tabs>
        <w:spacing w:after="0" w:line="240" w:lineRule="auto"/>
        <w:ind w:left="0" w:firstLine="0"/>
        <w:jc w:val="both"/>
        <w:rPr>
          <w:rFonts w:ascii="Arial" w:hAnsi="Arial" w:cs="Arial"/>
          <w:sz w:val="20"/>
          <w:szCs w:val="20"/>
        </w:rPr>
      </w:pPr>
      <w:r w:rsidRPr="006D55AC">
        <w:rPr>
          <w:rFonts w:ascii="Arial" w:hAnsi="Arial" w:cs="Arial"/>
          <w:color w:val="000000"/>
          <w:sz w:val="20"/>
          <w:szCs w:val="20"/>
          <w:lang w:eastAsia="ru-RU"/>
        </w:rPr>
        <w:t>Работники контрактной службы должны иметь высшее образование или дополнительное профессиональное образование в сфере закупок.</w:t>
      </w:r>
    </w:p>
    <w:p w:rsidR="006D55AC" w:rsidRPr="006D55AC" w:rsidRDefault="006D55AC" w:rsidP="00FB09DF">
      <w:pPr>
        <w:pStyle w:val="38"/>
        <w:numPr>
          <w:ilvl w:val="0"/>
          <w:numId w:val="15"/>
        </w:numPr>
        <w:shd w:val="clear" w:color="auto" w:fill="auto"/>
        <w:tabs>
          <w:tab w:val="left" w:pos="709"/>
        </w:tabs>
        <w:spacing w:after="0" w:line="240" w:lineRule="auto"/>
        <w:ind w:left="0" w:firstLine="0"/>
        <w:jc w:val="both"/>
        <w:rPr>
          <w:rFonts w:ascii="Arial" w:hAnsi="Arial" w:cs="Arial"/>
          <w:sz w:val="20"/>
          <w:szCs w:val="20"/>
        </w:rPr>
      </w:pPr>
      <w:r w:rsidRPr="006D55AC">
        <w:rPr>
          <w:rFonts w:ascii="Arial" w:hAnsi="Arial" w:cs="Arial"/>
          <w:color w:val="000000"/>
          <w:sz w:val="20"/>
          <w:szCs w:val="20"/>
          <w:lang w:eastAsia="ru-RU"/>
        </w:rPr>
        <w:t>Работники контрактной службы могут быть членами комиссий по осуществлению закупок.</w:t>
      </w:r>
    </w:p>
    <w:p w:rsidR="006D55AC" w:rsidRPr="006D55AC" w:rsidRDefault="006D55AC" w:rsidP="00FB09DF">
      <w:pPr>
        <w:pStyle w:val="38"/>
        <w:numPr>
          <w:ilvl w:val="0"/>
          <w:numId w:val="15"/>
        </w:numPr>
        <w:shd w:val="clear" w:color="auto" w:fill="auto"/>
        <w:tabs>
          <w:tab w:val="left" w:pos="709"/>
        </w:tabs>
        <w:spacing w:after="0" w:line="240" w:lineRule="auto"/>
        <w:ind w:left="0" w:firstLine="0"/>
        <w:jc w:val="both"/>
        <w:rPr>
          <w:rFonts w:ascii="Arial" w:hAnsi="Arial" w:cs="Arial"/>
          <w:sz w:val="20"/>
          <w:szCs w:val="20"/>
        </w:rPr>
      </w:pPr>
      <w:r w:rsidRPr="006D55AC">
        <w:rPr>
          <w:rFonts w:ascii="Arial" w:hAnsi="Arial" w:cs="Arial"/>
          <w:color w:val="000000"/>
          <w:sz w:val="20"/>
          <w:szCs w:val="20"/>
          <w:lang w:eastAsia="ru-RU"/>
        </w:rPr>
        <w:t>Контрактную службу возглавляет руководитель Заказчика.</w:t>
      </w:r>
    </w:p>
    <w:p w:rsidR="006D55AC" w:rsidRPr="006D55AC" w:rsidRDefault="006D55AC" w:rsidP="00FB09DF">
      <w:pPr>
        <w:pStyle w:val="38"/>
        <w:numPr>
          <w:ilvl w:val="0"/>
          <w:numId w:val="15"/>
        </w:numPr>
        <w:shd w:val="clear" w:color="auto" w:fill="auto"/>
        <w:tabs>
          <w:tab w:val="left" w:pos="709"/>
          <w:tab w:val="left" w:pos="961"/>
        </w:tabs>
        <w:spacing w:after="0" w:line="240" w:lineRule="auto"/>
        <w:ind w:left="0" w:firstLine="0"/>
        <w:jc w:val="both"/>
        <w:rPr>
          <w:rFonts w:ascii="Arial" w:hAnsi="Arial" w:cs="Arial"/>
          <w:sz w:val="20"/>
          <w:szCs w:val="20"/>
        </w:rPr>
      </w:pPr>
      <w:r w:rsidRPr="006D55AC">
        <w:rPr>
          <w:rFonts w:ascii="Arial" w:hAnsi="Arial" w:cs="Arial"/>
          <w:color w:val="000000"/>
          <w:sz w:val="20"/>
          <w:szCs w:val="20"/>
          <w:lang w:eastAsia="ru-RU"/>
        </w:rPr>
        <w:t>Руководитель контрактной службы в целях повышения эффективности работы работников контрактной службы при формировании организационной структуры определяет должностные обязанности и персональную ответственность работников контрактной службы, распределяя определенные настоящим Положением функциональные обязанности между указанными работниками.</w:t>
      </w:r>
    </w:p>
    <w:p w:rsidR="006D55AC" w:rsidRPr="006D55AC" w:rsidRDefault="006D55AC" w:rsidP="00FB09DF">
      <w:pPr>
        <w:pStyle w:val="38"/>
        <w:numPr>
          <w:ilvl w:val="0"/>
          <w:numId w:val="15"/>
        </w:numPr>
        <w:shd w:val="clear" w:color="auto" w:fill="auto"/>
        <w:tabs>
          <w:tab w:val="left" w:pos="709"/>
          <w:tab w:val="left" w:pos="980"/>
        </w:tabs>
        <w:spacing w:after="0" w:line="240" w:lineRule="auto"/>
        <w:ind w:left="0" w:firstLine="0"/>
        <w:jc w:val="both"/>
        <w:rPr>
          <w:rFonts w:ascii="Arial" w:hAnsi="Arial" w:cs="Arial"/>
          <w:sz w:val="20"/>
          <w:szCs w:val="20"/>
        </w:rPr>
      </w:pPr>
      <w:r w:rsidRPr="006D55AC">
        <w:rPr>
          <w:rFonts w:ascii="Arial" w:hAnsi="Arial" w:cs="Arial"/>
          <w:color w:val="000000"/>
          <w:sz w:val="20"/>
          <w:szCs w:val="20"/>
          <w:lang w:eastAsia="ru-RU"/>
        </w:rPr>
        <w:t>Функциональные обязанности контрактной службы:</w:t>
      </w:r>
    </w:p>
    <w:p w:rsidR="006D55AC" w:rsidRPr="006D55AC" w:rsidRDefault="006D55AC" w:rsidP="00FB09DF">
      <w:pPr>
        <w:pStyle w:val="38"/>
        <w:numPr>
          <w:ilvl w:val="0"/>
          <w:numId w:val="14"/>
        </w:numPr>
        <w:shd w:val="clear" w:color="auto" w:fill="auto"/>
        <w:tabs>
          <w:tab w:val="left" w:pos="0"/>
        </w:tabs>
        <w:spacing w:after="0" w:line="240" w:lineRule="auto"/>
        <w:jc w:val="both"/>
        <w:rPr>
          <w:rFonts w:ascii="Arial" w:hAnsi="Arial" w:cs="Arial"/>
          <w:sz w:val="20"/>
          <w:szCs w:val="20"/>
        </w:rPr>
      </w:pPr>
      <w:r w:rsidRPr="006D55AC">
        <w:rPr>
          <w:rFonts w:ascii="Arial" w:hAnsi="Arial" w:cs="Arial"/>
          <w:color w:val="000000"/>
          <w:sz w:val="20"/>
          <w:szCs w:val="20"/>
          <w:lang w:eastAsia="ru-RU"/>
        </w:rPr>
        <w:t>планирование закупок;</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организация на стадии планирования закупок консультаций с 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обоснование закупок;</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lastRenderedPageBreak/>
        <w:t>обоснование начальной (максимальной) цены контракта;</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обязательное общественное обсуждение закупок;</w:t>
      </w:r>
    </w:p>
    <w:p w:rsidR="006D55AC" w:rsidRPr="006D55AC" w:rsidRDefault="006D55AC" w:rsidP="00FB09DF">
      <w:pPr>
        <w:pStyle w:val="38"/>
        <w:numPr>
          <w:ilvl w:val="0"/>
          <w:numId w:val="14"/>
        </w:numPr>
        <w:shd w:val="clear" w:color="auto" w:fill="auto"/>
        <w:tabs>
          <w:tab w:val="left" w:pos="709"/>
          <w:tab w:val="left" w:pos="1080"/>
        </w:tabs>
        <w:spacing w:after="0" w:line="240" w:lineRule="auto"/>
        <w:jc w:val="both"/>
        <w:rPr>
          <w:rFonts w:ascii="Arial" w:hAnsi="Arial" w:cs="Arial"/>
          <w:sz w:val="20"/>
          <w:szCs w:val="20"/>
        </w:rPr>
      </w:pPr>
      <w:r w:rsidRPr="006D55AC">
        <w:rPr>
          <w:rFonts w:ascii="Arial" w:hAnsi="Arial" w:cs="Arial"/>
          <w:color w:val="000000"/>
          <w:sz w:val="20"/>
          <w:szCs w:val="20"/>
          <w:lang w:eastAsia="ru-RU"/>
        </w:rPr>
        <w:t>организационно-техническое обеспечение деятельности комиссий по осуществлению закупок;</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привлечение экспертов, экспертных организаций;</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контрактов;</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подготовка и направление приглашений принять участие в определении поставщиков (подрядчиков, исполнителей) закрытыми способами;</w:t>
      </w:r>
    </w:p>
    <w:p w:rsidR="006D55AC" w:rsidRPr="006D55AC" w:rsidRDefault="006D55AC" w:rsidP="00FB09DF">
      <w:pPr>
        <w:pStyle w:val="38"/>
        <w:numPr>
          <w:ilvl w:val="0"/>
          <w:numId w:val="14"/>
        </w:numPr>
        <w:shd w:val="clear" w:color="auto" w:fill="auto"/>
        <w:tabs>
          <w:tab w:val="left" w:pos="709"/>
          <w:tab w:val="left" w:pos="1080"/>
        </w:tabs>
        <w:spacing w:after="0" w:line="240" w:lineRule="auto"/>
        <w:jc w:val="both"/>
        <w:rPr>
          <w:rFonts w:ascii="Arial" w:hAnsi="Arial" w:cs="Arial"/>
          <w:sz w:val="20"/>
          <w:szCs w:val="20"/>
        </w:rPr>
      </w:pPr>
      <w:r w:rsidRPr="006D55AC">
        <w:rPr>
          <w:rFonts w:ascii="Arial" w:hAnsi="Arial" w:cs="Arial"/>
          <w:color w:val="000000"/>
          <w:sz w:val="20"/>
          <w:szCs w:val="20"/>
          <w:lang w:eastAsia="ru-RU"/>
        </w:rPr>
        <w:t>рассмотрение банковских гарантий и организация осуществления уплаты денежных сумм по банковской гарантии;</w:t>
      </w:r>
    </w:p>
    <w:p w:rsidR="006D55AC" w:rsidRPr="006D55AC" w:rsidRDefault="006D55AC" w:rsidP="00FB09DF">
      <w:pPr>
        <w:pStyle w:val="38"/>
        <w:numPr>
          <w:ilvl w:val="0"/>
          <w:numId w:val="14"/>
        </w:numPr>
        <w:shd w:val="clear" w:color="auto" w:fill="auto"/>
        <w:tabs>
          <w:tab w:val="left" w:pos="709"/>
          <w:tab w:val="left" w:pos="1013"/>
        </w:tabs>
        <w:spacing w:after="0" w:line="240" w:lineRule="auto"/>
        <w:jc w:val="both"/>
        <w:rPr>
          <w:rFonts w:ascii="Arial" w:hAnsi="Arial" w:cs="Arial"/>
          <w:sz w:val="20"/>
          <w:szCs w:val="20"/>
        </w:rPr>
      </w:pPr>
      <w:r w:rsidRPr="006D55AC">
        <w:rPr>
          <w:rFonts w:ascii="Arial" w:hAnsi="Arial" w:cs="Arial"/>
          <w:color w:val="000000"/>
          <w:sz w:val="20"/>
          <w:szCs w:val="20"/>
          <w:lang w:eastAsia="ru-RU"/>
        </w:rPr>
        <w:t>организация заключения контракта;</w:t>
      </w:r>
    </w:p>
    <w:p w:rsidR="006D55AC" w:rsidRPr="006D55AC" w:rsidRDefault="006D55AC" w:rsidP="00FB09DF">
      <w:pPr>
        <w:pStyle w:val="38"/>
        <w:numPr>
          <w:ilvl w:val="0"/>
          <w:numId w:val="14"/>
        </w:numPr>
        <w:shd w:val="clear" w:color="auto" w:fill="auto"/>
        <w:tabs>
          <w:tab w:val="left" w:pos="709"/>
          <w:tab w:val="left" w:pos="1080"/>
        </w:tabs>
        <w:spacing w:after="0" w:line="240" w:lineRule="auto"/>
        <w:jc w:val="both"/>
        <w:rPr>
          <w:rFonts w:ascii="Arial" w:hAnsi="Arial" w:cs="Arial"/>
          <w:sz w:val="20"/>
          <w:szCs w:val="20"/>
        </w:rPr>
      </w:pPr>
      <w:r w:rsidRPr="006D55AC">
        <w:rPr>
          <w:rFonts w:ascii="Arial" w:hAnsi="Arial" w:cs="Arial"/>
          <w:color w:val="000000"/>
          <w:sz w:val="20"/>
          <w:szCs w:val="20"/>
          <w:lang w:eastAsia="ru-RU"/>
        </w:rPr>
        <w:t>организация приемки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Федеральным законом № 44-ФЗ экспертизы поставленного товара, результатов выполненной работы, оказанной услуги, а также отдельных этапов исполнения контракта, обеспечение создания приемочной комиссии;</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организация оплаты поставленного товара, выполненной работы (ее результатов), оказанной услуги, отдельных этапов исполнения контракта;</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взаимодействие с поставщиком (подрядчиком, исполнителем) при изменении, расторжении контракта;</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организация включения в реестр недобросовестных поставщиков (подрядчиков, исполнителей) информации о поставщике (подрядчике, исполнителе);</w:t>
      </w:r>
    </w:p>
    <w:p w:rsidR="006D55AC" w:rsidRPr="006D55AC" w:rsidRDefault="006D55AC" w:rsidP="00FB09DF">
      <w:pPr>
        <w:pStyle w:val="38"/>
        <w:numPr>
          <w:ilvl w:val="0"/>
          <w:numId w:val="14"/>
        </w:numPr>
        <w:shd w:val="clear" w:color="auto" w:fill="auto"/>
        <w:tabs>
          <w:tab w:val="left" w:pos="709"/>
          <w:tab w:val="left" w:pos="1080"/>
        </w:tabs>
        <w:spacing w:after="0" w:line="240" w:lineRule="auto"/>
        <w:jc w:val="both"/>
        <w:rPr>
          <w:rFonts w:ascii="Arial" w:hAnsi="Arial" w:cs="Arial"/>
          <w:sz w:val="20"/>
          <w:szCs w:val="20"/>
        </w:rPr>
      </w:pPr>
      <w:r w:rsidRPr="006D55AC">
        <w:rPr>
          <w:rFonts w:ascii="Arial" w:hAnsi="Arial" w:cs="Arial"/>
          <w:color w:val="000000"/>
          <w:sz w:val="20"/>
          <w:szCs w:val="20"/>
          <w:lang w:eastAsia="ru-RU"/>
        </w:rPr>
        <w:t>направление поставщику (подрядчику, исполнителю) требования об уплате неустоек (штрафов, пеней);</w:t>
      </w:r>
    </w:p>
    <w:p w:rsidR="006D55AC" w:rsidRPr="006D55AC" w:rsidRDefault="006D55AC" w:rsidP="00FB09DF">
      <w:pPr>
        <w:pStyle w:val="38"/>
        <w:numPr>
          <w:ilvl w:val="0"/>
          <w:numId w:val="14"/>
        </w:numPr>
        <w:shd w:val="clear" w:color="auto" w:fill="auto"/>
        <w:tabs>
          <w:tab w:val="left" w:pos="709"/>
        </w:tabs>
        <w:spacing w:after="0" w:line="240" w:lineRule="auto"/>
        <w:jc w:val="both"/>
        <w:rPr>
          <w:rFonts w:ascii="Arial" w:hAnsi="Arial" w:cs="Arial"/>
          <w:sz w:val="20"/>
          <w:szCs w:val="20"/>
        </w:rPr>
      </w:pPr>
      <w:r w:rsidRPr="006D55AC">
        <w:rPr>
          <w:rFonts w:ascii="Arial" w:hAnsi="Arial" w:cs="Arial"/>
          <w:color w:val="000000"/>
          <w:sz w:val="20"/>
          <w:szCs w:val="20"/>
          <w:lang w:eastAsia="ru-RU"/>
        </w:rPr>
        <w:t>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6D55AC" w:rsidRPr="006D55AC" w:rsidRDefault="006D55AC" w:rsidP="00FB09DF">
      <w:pPr>
        <w:pStyle w:val="38"/>
        <w:numPr>
          <w:ilvl w:val="0"/>
          <w:numId w:val="15"/>
        </w:numPr>
        <w:shd w:val="clear" w:color="auto" w:fill="auto"/>
        <w:tabs>
          <w:tab w:val="left" w:pos="709"/>
        </w:tabs>
        <w:spacing w:after="0" w:line="240" w:lineRule="auto"/>
        <w:ind w:left="0" w:firstLine="0"/>
        <w:jc w:val="both"/>
        <w:rPr>
          <w:rFonts w:ascii="Arial" w:hAnsi="Arial" w:cs="Arial"/>
          <w:sz w:val="20"/>
          <w:szCs w:val="20"/>
        </w:rPr>
      </w:pPr>
      <w:bookmarkStart w:id="1" w:name="bookmark2"/>
      <w:r w:rsidRPr="006D55AC">
        <w:rPr>
          <w:rFonts w:ascii="Arial" w:hAnsi="Arial" w:cs="Arial"/>
          <w:color w:val="000000"/>
          <w:sz w:val="20"/>
          <w:szCs w:val="20"/>
          <w:lang w:eastAsia="ru-RU"/>
        </w:rPr>
        <w:t>Порядок действий контрактной службы для осуществления своих полномочий, а также порядок взаимодействия контрактной службы со структурными подразделениями муниципального заказчика, определяется распоряжением, утвержденным муниципальным заказчиком в соответствии с настоящим Положением.</w:t>
      </w:r>
      <w:bookmarkEnd w:id="1"/>
    </w:p>
    <w:p w:rsidR="006D55AC" w:rsidRPr="006D55AC" w:rsidRDefault="006D55AC" w:rsidP="006D55AC">
      <w:pPr>
        <w:pStyle w:val="38"/>
        <w:shd w:val="clear" w:color="auto" w:fill="auto"/>
        <w:tabs>
          <w:tab w:val="left" w:pos="966"/>
        </w:tabs>
        <w:spacing w:after="0" w:line="240" w:lineRule="auto"/>
        <w:jc w:val="both"/>
        <w:rPr>
          <w:rFonts w:ascii="Arial" w:hAnsi="Arial" w:cs="Arial"/>
          <w:sz w:val="20"/>
          <w:szCs w:val="20"/>
        </w:rPr>
      </w:pPr>
    </w:p>
    <w:p w:rsidR="006D55AC" w:rsidRDefault="006D55AC" w:rsidP="006D55AC">
      <w:pPr>
        <w:autoSpaceDE w:val="0"/>
        <w:autoSpaceDN w:val="0"/>
        <w:adjustRightInd w:val="0"/>
        <w:jc w:val="both"/>
        <w:rPr>
          <w:rFonts w:ascii="Arial" w:hAnsi="Arial" w:cs="Arial"/>
          <w:b/>
          <w:sz w:val="20"/>
          <w:szCs w:val="20"/>
        </w:rPr>
      </w:pPr>
      <w:r w:rsidRPr="006D55AC">
        <w:rPr>
          <w:rFonts w:ascii="Arial" w:hAnsi="Arial" w:cs="Arial"/>
          <w:b/>
          <w:sz w:val="20"/>
          <w:szCs w:val="20"/>
          <w:lang w:val="en-US"/>
        </w:rPr>
        <w:t>II</w:t>
      </w:r>
      <w:r w:rsidRPr="006D55AC">
        <w:rPr>
          <w:rFonts w:ascii="Arial" w:hAnsi="Arial" w:cs="Arial"/>
          <w:b/>
          <w:sz w:val="20"/>
          <w:szCs w:val="20"/>
        </w:rPr>
        <w:t>. Функции и полномочия контрактной службы, ее руководителя и работников</w:t>
      </w:r>
    </w:p>
    <w:p w:rsidR="006D55AC" w:rsidRPr="006D55AC" w:rsidRDefault="006D55AC" w:rsidP="006D55AC">
      <w:pPr>
        <w:autoSpaceDE w:val="0"/>
        <w:autoSpaceDN w:val="0"/>
        <w:adjustRightInd w:val="0"/>
        <w:jc w:val="both"/>
        <w:rPr>
          <w:rFonts w:ascii="Arial" w:hAnsi="Arial" w:cs="Arial"/>
          <w:b/>
          <w:sz w:val="20"/>
          <w:szCs w:val="20"/>
        </w:rPr>
      </w:pPr>
    </w:p>
    <w:p w:rsidR="006D55AC" w:rsidRPr="006D55AC" w:rsidRDefault="006D55AC" w:rsidP="006D55AC">
      <w:pPr>
        <w:autoSpaceDE w:val="0"/>
        <w:autoSpaceDN w:val="0"/>
        <w:adjustRightInd w:val="0"/>
        <w:ind w:firstLine="708"/>
        <w:jc w:val="both"/>
        <w:rPr>
          <w:rFonts w:ascii="Arial" w:hAnsi="Arial" w:cs="Arial"/>
          <w:color w:val="000000"/>
          <w:sz w:val="20"/>
          <w:szCs w:val="20"/>
        </w:rPr>
      </w:pPr>
      <w:r w:rsidRPr="006D55AC">
        <w:rPr>
          <w:rFonts w:ascii="Arial" w:hAnsi="Arial" w:cs="Arial"/>
          <w:sz w:val="20"/>
          <w:szCs w:val="20"/>
        </w:rPr>
        <w:t xml:space="preserve">4. Контрактная служба в силу ч. 4 ст. 38 Закона о контрактной системе выполняет функции при планировании, организации, осуществлении определения поставщиков Заказчика, заключении и исполнении контрактов и иные полномочия, предусмотренные </w:t>
      </w:r>
      <w:r w:rsidRPr="006D55AC">
        <w:rPr>
          <w:rFonts w:ascii="Arial" w:hAnsi="Arial" w:cs="Arial"/>
          <w:color w:val="000000"/>
          <w:sz w:val="20"/>
          <w:szCs w:val="20"/>
        </w:rPr>
        <w:t>Законом № 44-ФЗ.</w:t>
      </w:r>
    </w:p>
    <w:p w:rsidR="006D55AC" w:rsidRPr="006D55AC" w:rsidRDefault="006D55AC" w:rsidP="006D55AC">
      <w:pPr>
        <w:autoSpaceDE w:val="0"/>
        <w:autoSpaceDN w:val="0"/>
        <w:adjustRightInd w:val="0"/>
        <w:ind w:firstLine="708"/>
        <w:jc w:val="both"/>
        <w:rPr>
          <w:rFonts w:ascii="Arial" w:hAnsi="Arial" w:cs="Arial"/>
          <w:sz w:val="20"/>
          <w:szCs w:val="20"/>
        </w:rPr>
      </w:pPr>
    </w:p>
    <w:p w:rsidR="006D55AC" w:rsidRPr="006D55AC" w:rsidRDefault="006D55AC" w:rsidP="006D55AC">
      <w:pPr>
        <w:autoSpaceDE w:val="0"/>
        <w:autoSpaceDN w:val="0"/>
        <w:adjustRightInd w:val="0"/>
        <w:ind w:firstLine="708"/>
        <w:jc w:val="both"/>
        <w:rPr>
          <w:rFonts w:ascii="Arial" w:hAnsi="Arial" w:cs="Arial"/>
          <w:i/>
          <w:sz w:val="20"/>
          <w:szCs w:val="20"/>
        </w:rPr>
      </w:pPr>
      <w:r w:rsidRPr="006D55AC">
        <w:rPr>
          <w:rFonts w:ascii="Arial" w:hAnsi="Arial" w:cs="Arial"/>
          <w:sz w:val="20"/>
          <w:szCs w:val="20"/>
        </w:rPr>
        <w:t xml:space="preserve">5. </w:t>
      </w:r>
      <w:r w:rsidRPr="006D55AC">
        <w:rPr>
          <w:rFonts w:ascii="Arial" w:hAnsi="Arial" w:cs="Arial"/>
          <w:i/>
          <w:sz w:val="20"/>
          <w:szCs w:val="20"/>
        </w:rPr>
        <w:t>При планировании определения поставщика Контрактная служба осуществляет следующие функции и полномочия:</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5.1. Разработка, обеспечение утверждения плана закупок, подготовка изменений для внесения в план закупок (ответственный  - </w:t>
      </w:r>
      <w:r w:rsidRPr="006D55AC">
        <w:rPr>
          <w:rFonts w:ascii="Arial" w:hAnsi="Arial" w:cs="Arial"/>
          <w:b/>
          <w:i/>
          <w:sz w:val="20"/>
          <w:szCs w:val="20"/>
        </w:rPr>
        <w:t>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5.2. Разработка, обеспечение утверждения плана-графика, подготовка изменений для внесения в план-график(ответственный  - </w:t>
      </w:r>
      <w:r w:rsidRPr="006D55AC">
        <w:rPr>
          <w:rFonts w:ascii="Arial" w:hAnsi="Arial" w:cs="Arial"/>
          <w:b/>
          <w:i/>
          <w:sz w:val="20"/>
          <w:szCs w:val="20"/>
        </w:rPr>
        <w:t>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5.3. Размещение в ЕИС плана, плана-графика и внесенных в них изменений, а также опубликование в любых печатных изданиях в соответствии с ч. 10 ст. 17 Закона о контрактной системе (ответственный  - </w:t>
      </w:r>
      <w:r w:rsidRPr="006D55AC">
        <w:rPr>
          <w:rFonts w:ascii="Arial" w:hAnsi="Arial" w:cs="Arial"/>
          <w:b/>
          <w:i/>
          <w:sz w:val="20"/>
          <w:szCs w:val="20"/>
        </w:rPr>
        <w:t>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5.4. Обеспечение подготовки обоснования закупок при формировании плана закупок (ответственные -</w:t>
      </w:r>
      <w:r w:rsidRPr="006D55AC">
        <w:rPr>
          <w:rFonts w:ascii="Arial" w:hAnsi="Arial" w:cs="Arial"/>
          <w:b/>
          <w:i/>
          <w:sz w:val="20"/>
          <w:szCs w:val="20"/>
        </w:rPr>
        <w:t xml:space="preserve"> Гензе А.Л., Санец И.П., Бабенков В.А., Гаврилащенко Т.А.,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5.5. Определение начально (максимальной) цены контракта (далее – НМЦК), определение и обоснование цены контракта, заключаемого с единственным поставщиком при формировании плана-графика (ответственные -</w:t>
      </w:r>
      <w:r w:rsidRPr="006D55AC">
        <w:rPr>
          <w:rFonts w:ascii="Arial" w:hAnsi="Arial" w:cs="Arial"/>
          <w:b/>
          <w:i/>
          <w:sz w:val="20"/>
          <w:szCs w:val="20"/>
        </w:rPr>
        <w:t xml:space="preserve"> Гензе А.Л., Санец И.П., Бабенков В.А., Гаврилащенко Т.А.,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5.6. Организация и участие в консультациях с поставщиками (подрядчиками, исполнителями)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 (ответственные -</w:t>
      </w:r>
      <w:r w:rsidRPr="006D55AC">
        <w:rPr>
          <w:rFonts w:ascii="Arial" w:hAnsi="Arial" w:cs="Arial"/>
          <w:b/>
          <w:i/>
          <w:sz w:val="20"/>
          <w:szCs w:val="20"/>
        </w:rPr>
        <w:t xml:space="preserve"> Гензе А.Л., Санец И.П., Бабенков В.А., Гаврилащенко Т.А.,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p>
    <w:p w:rsidR="006D55AC" w:rsidRPr="006D55AC" w:rsidRDefault="006D55AC" w:rsidP="006D55AC">
      <w:pPr>
        <w:autoSpaceDE w:val="0"/>
        <w:autoSpaceDN w:val="0"/>
        <w:adjustRightInd w:val="0"/>
        <w:ind w:firstLine="708"/>
        <w:jc w:val="both"/>
        <w:rPr>
          <w:rFonts w:ascii="Arial" w:hAnsi="Arial" w:cs="Arial"/>
          <w:i/>
          <w:sz w:val="20"/>
          <w:szCs w:val="20"/>
        </w:rPr>
      </w:pPr>
      <w:r w:rsidRPr="006D55AC">
        <w:rPr>
          <w:rFonts w:ascii="Arial" w:hAnsi="Arial" w:cs="Arial"/>
          <w:sz w:val="20"/>
          <w:szCs w:val="20"/>
        </w:rPr>
        <w:lastRenderedPageBreak/>
        <w:t xml:space="preserve">6. </w:t>
      </w:r>
      <w:r w:rsidRPr="006D55AC">
        <w:rPr>
          <w:rFonts w:ascii="Arial" w:hAnsi="Arial" w:cs="Arial"/>
          <w:i/>
          <w:sz w:val="20"/>
          <w:szCs w:val="20"/>
        </w:rPr>
        <w:t>При организации определения поставщика Контрактная служба осуществляет следующие функции и полномочия:</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6.1. Выбор способа определения поставщика (подрядчика, исполнителя) (ответственные -</w:t>
      </w:r>
      <w:r w:rsidRPr="006D55AC">
        <w:rPr>
          <w:rFonts w:ascii="Arial" w:hAnsi="Arial" w:cs="Arial"/>
          <w:b/>
          <w:i/>
          <w:sz w:val="20"/>
          <w:szCs w:val="20"/>
        </w:rPr>
        <w:t xml:space="preserve"> 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6.2. Согласование применения закрытых способов определения поставщиков в порядке, установленном Законом о контрактной системе (ответственный - </w:t>
      </w:r>
      <w:r w:rsidRPr="006D55AC">
        <w:rPr>
          <w:rFonts w:ascii="Arial" w:hAnsi="Arial" w:cs="Arial"/>
          <w:b/>
          <w:i/>
          <w:sz w:val="20"/>
          <w:szCs w:val="20"/>
        </w:rPr>
        <w:t>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6.3. Обоснование невозможности или нецелесообразности использования иных способов определения поставщика, а также цены контракта и иных существенных условий контракта в случае осуществления закупки у единственного поставщика (подрядчика, исполнителя) (ответственные -</w:t>
      </w:r>
      <w:r w:rsidRPr="006D55AC">
        <w:rPr>
          <w:rFonts w:ascii="Arial" w:hAnsi="Arial" w:cs="Arial"/>
          <w:b/>
          <w:i/>
          <w:sz w:val="20"/>
          <w:szCs w:val="20"/>
        </w:rPr>
        <w:t xml:space="preserve"> Гензе А.Л., Санец И.П., Бабенков В.А.,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6.4. Подготовка извещения, документации о закупке и проекта контракта для размещение в ЕИС (ответственные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6.5. Подготовка описания объекта закупки в документации о закупке (ответственные -</w:t>
      </w:r>
      <w:r w:rsidRPr="006D55AC">
        <w:rPr>
          <w:rFonts w:ascii="Arial" w:hAnsi="Arial" w:cs="Arial"/>
          <w:b/>
          <w:i/>
          <w:sz w:val="20"/>
          <w:szCs w:val="20"/>
        </w:rPr>
        <w:t xml:space="preserve"> Гензе А.Л., Санец И.П., Бабенков В.А., Гаврилащенко Т.А.,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6.6. Подготовка и направление приглашений принять участие в определении поставщиков закрытыми способами (ответственные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6.7. Организация обязательного общественного обсуждения закупок (ответственные -</w:t>
      </w:r>
      <w:r w:rsidRPr="006D55AC">
        <w:rPr>
          <w:rFonts w:ascii="Arial" w:hAnsi="Arial" w:cs="Arial"/>
          <w:b/>
          <w:i/>
          <w:sz w:val="20"/>
          <w:szCs w:val="20"/>
        </w:rPr>
        <w:t xml:space="preserve"> Гензе А.Л., Санец И.П., Бабенков В.А.,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6.8. Привлечение специализированной организации для выполнения отдельных функций по определению поставщика (подрядчика, исполнителя) (ответственные -</w:t>
      </w:r>
      <w:r w:rsidRPr="006D55AC">
        <w:rPr>
          <w:rFonts w:ascii="Arial" w:hAnsi="Arial" w:cs="Arial"/>
          <w:b/>
          <w:i/>
          <w:sz w:val="20"/>
          <w:szCs w:val="20"/>
        </w:rPr>
        <w:t xml:space="preserve"> Гензе А.Л., Санец И.П., Бабенков В.А.</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p>
    <w:p w:rsidR="006D55AC" w:rsidRPr="006D55AC" w:rsidRDefault="006D55AC" w:rsidP="00FB09DF">
      <w:pPr>
        <w:autoSpaceDE w:val="0"/>
        <w:autoSpaceDN w:val="0"/>
        <w:adjustRightInd w:val="0"/>
        <w:ind w:firstLine="708"/>
        <w:jc w:val="both"/>
        <w:rPr>
          <w:rFonts w:ascii="Arial" w:hAnsi="Arial" w:cs="Arial"/>
          <w:i/>
          <w:sz w:val="20"/>
          <w:szCs w:val="20"/>
        </w:rPr>
      </w:pPr>
      <w:r w:rsidRPr="006D55AC">
        <w:rPr>
          <w:rFonts w:ascii="Arial" w:hAnsi="Arial" w:cs="Arial"/>
          <w:sz w:val="20"/>
          <w:szCs w:val="20"/>
        </w:rPr>
        <w:t xml:space="preserve">7. </w:t>
      </w:r>
      <w:r w:rsidRPr="006D55AC">
        <w:rPr>
          <w:rFonts w:ascii="Arial" w:hAnsi="Arial" w:cs="Arial"/>
          <w:i/>
          <w:sz w:val="20"/>
          <w:szCs w:val="20"/>
        </w:rPr>
        <w:t>При проведении определения поставщика Контрактная служба осуществляет следующие функции и полномочия:</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7.1. </w:t>
      </w:r>
      <w:r w:rsidRPr="006D55AC">
        <w:rPr>
          <w:rFonts w:ascii="Arial" w:hAnsi="Arial" w:cs="Arial"/>
          <w:color w:val="000000"/>
          <w:sz w:val="20"/>
          <w:szCs w:val="20"/>
        </w:rPr>
        <w:t xml:space="preserve">Выбор способа определения поставщика (подрядчика, исполнителя)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color w:val="000000"/>
          <w:sz w:val="20"/>
          <w:szCs w:val="20"/>
        </w:rPr>
        <w:t>7.2. Уточнение в рамках обоснования закупки начальную (максимальную) цену контракта и ее обоснование в извещениях об осуществлении закупок, приглашениях принять участие в определении поставщиков (подрядчиков, исполнителей) закрытыми способами, документации о закупке (</w:t>
      </w:r>
      <w:r w:rsidRPr="006D55AC">
        <w:rPr>
          <w:rFonts w:ascii="Arial" w:hAnsi="Arial" w:cs="Arial"/>
          <w:sz w:val="20"/>
          <w:szCs w:val="20"/>
        </w:rPr>
        <w:t>ответственные -</w:t>
      </w:r>
      <w:r w:rsidRPr="006D55AC">
        <w:rPr>
          <w:rFonts w:ascii="Arial" w:hAnsi="Arial" w:cs="Arial"/>
          <w:b/>
          <w:i/>
          <w:sz w:val="20"/>
          <w:szCs w:val="20"/>
        </w:rPr>
        <w:t xml:space="preserve"> Гензе А.Л.,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color w:val="000000"/>
          <w:sz w:val="20"/>
          <w:szCs w:val="20"/>
        </w:rPr>
        <w:t xml:space="preserve">7.3. Уточнение в рамках обоснования закупки начальную (максимальную) цену контракта, заключаемого с единственным поставщиком (подрядчиком, исполнителем) </w:t>
      </w:r>
      <w:r w:rsidRPr="006D55AC">
        <w:rPr>
          <w:rFonts w:ascii="Arial" w:hAnsi="Arial" w:cs="Arial"/>
          <w:sz w:val="20"/>
          <w:szCs w:val="20"/>
        </w:rPr>
        <w:t>(ответственные -</w:t>
      </w:r>
      <w:r w:rsidRPr="006D55AC">
        <w:rPr>
          <w:rFonts w:ascii="Arial" w:hAnsi="Arial" w:cs="Arial"/>
          <w:b/>
          <w:i/>
          <w:sz w:val="20"/>
          <w:szCs w:val="20"/>
        </w:rPr>
        <w:t xml:space="preserve"> Гензе А.Л.,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7.4 Уточнение в рамках обоснования закупки НМЦК и ее обоснование в извещении об осуществлении закупок, приглашениях принять участие в определении поставщиков (подрядчиков, исполнителей) закрытыми способами, документации о закупке (ответственные –</w:t>
      </w:r>
      <w:r w:rsidRPr="006D55AC">
        <w:rPr>
          <w:rFonts w:ascii="Arial" w:hAnsi="Arial" w:cs="Arial"/>
          <w:b/>
          <w:i/>
          <w:sz w:val="20"/>
          <w:szCs w:val="20"/>
        </w:rPr>
        <w:t xml:space="preserve"> Гензе А.Л., Санец И.П.,Зайцева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7.5. </w:t>
      </w:r>
      <w:r w:rsidRPr="006D55AC">
        <w:rPr>
          <w:rFonts w:ascii="Arial" w:hAnsi="Arial" w:cs="Arial"/>
          <w:color w:val="000000"/>
          <w:sz w:val="20"/>
          <w:szCs w:val="20"/>
        </w:rPr>
        <w:t xml:space="preserve">Осуществление подготовки извещений об осуществлении закупок, документации о закупках (за исключением описания объекта закупки),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исполнителей) закрытыми способами </w:t>
      </w:r>
      <w:r w:rsidRPr="006D55AC">
        <w:rPr>
          <w:rFonts w:ascii="Arial" w:hAnsi="Arial" w:cs="Arial"/>
          <w:sz w:val="20"/>
          <w:szCs w:val="20"/>
        </w:rPr>
        <w:t>(ответственный -</w:t>
      </w:r>
      <w:r w:rsidRPr="006D55AC">
        <w:rPr>
          <w:rFonts w:ascii="Arial" w:hAnsi="Arial" w:cs="Arial"/>
          <w:b/>
          <w:i/>
          <w:sz w:val="20"/>
          <w:szCs w:val="20"/>
        </w:rPr>
        <w:t xml:space="preserve">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7.6. </w:t>
      </w:r>
      <w:r w:rsidRPr="006D55AC">
        <w:rPr>
          <w:rFonts w:ascii="Arial" w:hAnsi="Arial" w:cs="Arial"/>
          <w:color w:val="000000"/>
          <w:sz w:val="20"/>
          <w:szCs w:val="20"/>
        </w:rPr>
        <w:t>Организация подготовки описания объекта закупки в документации о закупке</w:t>
      </w:r>
      <w:r w:rsidRPr="006D55AC">
        <w:rPr>
          <w:rFonts w:ascii="Arial" w:hAnsi="Arial" w:cs="Arial"/>
          <w:sz w:val="20"/>
          <w:szCs w:val="20"/>
        </w:rPr>
        <w:t xml:space="preserve"> (ответственные -</w:t>
      </w:r>
      <w:r w:rsidRPr="006D55AC">
        <w:rPr>
          <w:rFonts w:ascii="Arial" w:hAnsi="Arial" w:cs="Arial"/>
          <w:b/>
          <w:i/>
          <w:sz w:val="20"/>
          <w:szCs w:val="20"/>
        </w:rPr>
        <w:t xml:space="preserve"> Гензе А.Л., Санец И.П., Бабенков В.А., Гаврилащенко Т.А.,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7.7. Организационно-техническое обеспечение деятельности комиссий по осуществлению закупок, в том числе обеспечивает проверку (ответственные -</w:t>
      </w:r>
      <w:r w:rsidRPr="006D55AC">
        <w:rPr>
          <w:rFonts w:ascii="Arial" w:hAnsi="Arial" w:cs="Arial"/>
          <w:b/>
          <w:i/>
          <w:sz w:val="20"/>
          <w:szCs w:val="20"/>
        </w:rPr>
        <w:t xml:space="preserve"> 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pStyle w:val="38"/>
        <w:numPr>
          <w:ilvl w:val="0"/>
          <w:numId w:val="16"/>
        </w:numPr>
        <w:shd w:val="clear" w:color="auto" w:fill="auto"/>
        <w:tabs>
          <w:tab w:val="left" w:pos="797"/>
        </w:tabs>
        <w:spacing w:after="0" w:line="240" w:lineRule="auto"/>
        <w:ind w:firstLine="580"/>
        <w:jc w:val="both"/>
        <w:rPr>
          <w:rFonts w:ascii="Arial" w:hAnsi="Arial" w:cs="Arial"/>
          <w:sz w:val="20"/>
          <w:szCs w:val="20"/>
        </w:rPr>
      </w:pPr>
      <w:r w:rsidRPr="006D55AC">
        <w:rPr>
          <w:rFonts w:ascii="Arial" w:hAnsi="Arial" w:cs="Arial"/>
          <w:color w:val="000000"/>
          <w:sz w:val="20"/>
          <w:szCs w:val="20"/>
          <w:lang w:eastAsia="ru-RU"/>
        </w:rPr>
        <w:t>соответствия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6D55AC" w:rsidRPr="006D55AC" w:rsidRDefault="006D55AC" w:rsidP="00FB09DF">
      <w:pPr>
        <w:pStyle w:val="38"/>
        <w:numPr>
          <w:ilvl w:val="0"/>
          <w:numId w:val="16"/>
        </w:numPr>
        <w:shd w:val="clear" w:color="auto" w:fill="auto"/>
        <w:tabs>
          <w:tab w:val="left" w:pos="797"/>
        </w:tabs>
        <w:spacing w:after="0" w:line="240" w:lineRule="auto"/>
        <w:ind w:firstLine="580"/>
        <w:jc w:val="both"/>
        <w:rPr>
          <w:rFonts w:ascii="Arial" w:hAnsi="Arial" w:cs="Arial"/>
          <w:sz w:val="20"/>
          <w:szCs w:val="20"/>
        </w:rPr>
      </w:pPr>
      <w:r w:rsidRPr="006D55AC">
        <w:rPr>
          <w:rFonts w:ascii="Arial" w:hAnsi="Arial" w:cs="Arial"/>
          <w:color w:val="000000"/>
          <w:sz w:val="20"/>
          <w:szCs w:val="20"/>
          <w:lang w:eastAsia="ru-RU"/>
        </w:rPr>
        <w:t>непроведения ликвидации участника закупки - юридического лица и отсутствия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D55AC" w:rsidRPr="006D55AC" w:rsidRDefault="006D55AC" w:rsidP="00FB09DF">
      <w:pPr>
        <w:pStyle w:val="38"/>
        <w:numPr>
          <w:ilvl w:val="0"/>
          <w:numId w:val="16"/>
        </w:numPr>
        <w:shd w:val="clear" w:color="auto" w:fill="auto"/>
        <w:tabs>
          <w:tab w:val="left" w:pos="797"/>
        </w:tabs>
        <w:spacing w:after="0" w:line="240" w:lineRule="auto"/>
        <w:ind w:firstLine="580"/>
        <w:jc w:val="both"/>
        <w:rPr>
          <w:rFonts w:ascii="Arial" w:hAnsi="Arial" w:cs="Arial"/>
          <w:sz w:val="20"/>
          <w:szCs w:val="20"/>
        </w:rPr>
      </w:pPr>
      <w:r w:rsidRPr="006D55AC">
        <w:rPr>
          <w:rFonts w:ascii="Arial" w:hAnsi="Arial" w:cs="Arial"/>
          <w:color w:val="000000"/>
          <w:sz w:val="20"/>
          <w:szCs w:val="20"/>
          <w:lang w:eastAsia="ru-RU"/>
        </w:rPr>
        <w:t>неприостановления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D55AC" w:rsidRPr="006D55AC" w:rsidRDefault="006D55AC" w:rsidP="00FB09DF">
      <w:pPr>
        <w:pStyle w:val="af4"/>
        <w:numPr>
          <w:ilvl w:val="0"/>
          <w:numId w:val="16"/>
        </w:numPr>
        <w:autoSpaceDE w:val="0"/>
        <w:autoSpaceDN w:val="0"/>
        <w:adjustRightInd w:val="0"/>
        <w:ind w:left="0" w:firstLine="567"/>
        <w:jc w:val="both"/>
        <w:rPr>
          <w:rFonts w:ascii="Arial" w:hAnsi="Arial" w:cs="Arial"/>
          <w:sz w:val="20"/>
          <w:szCs w:val="20"/>
        </w:rPr>
      </w:pPr>
      <w:r w:rsidRPr="006D55AC">
        <w:rPr>
          <w:rFonts w:ascii="Arial" w:hAnsi="Arial" w:cs="Arial"/>
          <w:sz w:val="20"/>
          <w:szCs w:val="20"/>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6D55AC">
          <w:rPr>
            <w:rFonts w:ascii="Arial" w:hAnsi="Arial" w:cs="Arial"/>
            <w:sz w:val="20"/>
            <w:szCs w:val="20"/>
          </w:rPr>
          <w:t>законодательством</w:t>
        </w:r>
      </w:hyperlink>
      <w:r w:rsidRPr="006D55AC">
        <w:rPr>
          <w:rFonts w:ascii="Arial" w:hAnsi="Arial" w:cs="Arial"/>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6D55AC">
          <w:rPr>
            <w:rFonts w:ascii="Arial" w:hAnsi="Arial" w:cs="Arial"/>
            <w:sz w:val="20"/>
            <w:szCs w:val="20"/>
          </w:rPr>
          <w:t>законодательством</w:t>
        </w:r>
      </w:hyperlink>
      <w:r w:rsidRPr="006D55AC">
        <w:rPr>
          <w:rFonts w:ascii="Arial" w:hAnsi="Arial" w:cs="Arial"/>
          <w:sz w:val="20"/>
          <w:szCs w:val="20"/>
        </w:rPr>
        <w:t xml:space="preserve"> Российской Федерации о налогах и сборах) за прошедший календарный год, размер которых </w:t>
      </w:r>
      <w:r w:rsidRPr="006D55AC">
        <w:rPr>
          <w:rFonts w:ascii="Arial" w:hAnsi="Arial" w:cs="Arial"/>
          <w:sz w:val="20"/>
          <w:szCs w:val="20"/>
        </w:rPr>
        <w:lastRenderedPageBreak/>
        <w:t>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6D55AC">
        <w:rPr>
          <w:rFonts w:ascii="Arial" w:hAnsi="Arial" w:cs="Arial"/>
          <w:color w:val="000000"/>
          <w:sz w:val="20"/>
          <w:szCs w:val="20"/>
        </w:rPr>
        <w:t>;</w:t>
      </w:r>
    </w:p>
    <w:p w:rsidR="006D55AC" w:rsidRPr="006D55AC" w:rsidRDefault="006D55AC" w:rsidP="00FB09DF">
      <w:pPr>
        <w:pStyle w:val="af4"/>
        <w:numPr>
          <w:ilvl w:val="0"/>
          <w:numId w:val="16"/>
        </w:numPr>
        <w:autoSpaceDE w:val="0"/>
        <w:autoSpaceDN w:val="0"/>
        <w:adjustRightInd w:val="0"/>
        <w:ind w:left="0" w:firstLine="567"/>
        <w:jc w:val="both"/>
        <w:rPr>
          <w:rFonts w:ascii="Arial" w:hAnsi="Arial" w:cs="Arial"/>
          <w:sz w:val="20"/>
          <w:szCs w:val="20"/>
        </w:rPr>
      </w:pPr>
      <w:r w:rsidRPr="006D55AC">
        <w:rPr>
          <w:rFonts w:ascii="Arial" w:hAnsi="Arial" w:cs="Arial"/>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6D55AC">
          <w:rPr>
            <w:rFonts w:ascii="Arial" w:hAnsi="Arial" w:cs="Arial"/>
            <w:sz w:val="20"/>
            <w:szCs w:val="20"/>
          </w:rPr>
          <w:t>статьями 289</w:t>
        </w:r>
      </w:hyperlink>
      <w:r w:rsidRPr="006D55AC">
        <w:rPr>
          <w:rFonts w:ascii="Arial" w:hAnsi="Arial" w:cs="Arial"/>
          <w:sz w:val="20"/>
          <w:szCs w:val="20"/>
        </w:rPr>
        <w:t xml:space="preserve">, </w:t>
      </w:r>
      <w:hyperlink r:id="rId12" w:history="1">
        <w:r w:rsidRPr="006D55AC">
          <w:rPr>
            <w:rFonts w:ascii="Arial" w:hAnsi="Arial" w:cs="Arial"/>
            <w:sz w:val="20"/>
            <w:szCs w:val="20"/>
          </w:rPr>
          <w:t>290</w:t>
        </w:r>
      </w:hyperlink>
      <w:r w:rsidRPr="006D55AC">
        <w:rPr>
          <w:rFonts w:ascii="Arial" w:hAnsi="Arial" w:cs="Arial"/>
          <w:sz w:val="20"/>
          <w:szCs w:val="20"/>
        </w:rPr>
        <w:t xml:space="preserve">, </w:t>
      </w:r>
      <w:hyperlink r:id="rId13" w:history="1">
        <w:r w:rsidRPr="006D55AC">
          <w:rPr>
            <w:rFonts w:ascii="Arial" w:hAnsi="Arial" w:cs="Arial"/>
            <w:sz w:val="20"/>
            <w:szCs w:val="20"/>
          </w:rPr>
          <w:t>291</w:t>
        </w:r>
      </w:hyperlink>
      <w:r w:rsidRPr="006D55AC">
        <w:rPr>
          <w:rFonts w:ascii="Arial" w:hAnsi="Arial" w:cs="Arial"/>
          <w:sz w:val="20"/>
          <w:szCs w:val="20"/>
        </w:rPr>
        <w:t xml:space="preserve">, </w:t>
      </w:r>
      <w:hyperlink r:id="rId14" w:history="1">
        <w:r w:rsidRPr="006D55AC">
          <w:rPr>
            <w:rFonts w:ascii="Arial" w:hAnsi="Arial" w:cs="Arial"/>
            <w:sz w:val="20"/>
            <w:szCs w:val="20"/>
          </w:rPr>
          <w:t>291.1</w:t>
        </w:r>
      </w:hyperlink>
      <w:r w:rsidRPr="006D55AC">
        <w:rPr>
          <w:rFonts w:ascii="Arial" w:hAnsi="Arial" w:cs="Arial"/>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6D55AC">
        <w:rPr>
          <w:rFonts w:ascii="Arial" w:hAnsi="Arial" w:cs="Arial"/>
          <w:color w:val="000000"/>
          <w:sz w:val="20"/>
          <w:szCs w:val="20"/>
        </w:rPr>
        <w:t>;</w:t>
      </w:r>
    </w:p>
    <w:p w:rsidR="006D55AC" w:rsidRPr="006D55AC" w:rsidRDefault="006D55AC" w:rsidP="00FB09DF">
      <w:pPr>
        <w:pStyle w:val="af4"/>
        <w:numPr>
          <w:ilvl w:val="0"/>
          <w:numId w:val="16"/>
        </w:numPr>
        <w:autoSpaceDE w:val="0"/>
        <w:autoSpaceDN w:val="0"/>
        <w:adjustRightInd w:val="0"/>
        <w:ind w:left="0" w:firstLine="567"/>
        <w:jc w:val="both"/>
        <w:rPr>
          <w:rFonts w:ascii="Arial" w:hAnsi="Arial" w:cs="Arial"/>
          <w:sz w:val="20"/>
          <w:szCs w:val="20"/>
        </w:rPr>
      </w:pPr>
      <w:r w:rsidRPr="006D55AC">
        <w:rPr>
          <w:rFonts w:ascii="Arial" w:hAnsi="Arial" w:cs="Arial"/>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6D55AC">
          <w:rPr>
            <w:rFonts w:ascii="Arial" w:hAnsi="Arial" w:cs="Arial"/>
            <w:sz w:val="20"/>
            <w:szCs w:val="20"/>
          </w:rPr>
          <w:t>статьей 19.28</w:t>
        </w:r>
      </w:hyperlink>
      <w:r w:rsidRPr="006D55AC">
        <w:rPr>
          <w:rFonts w:ascii="Arial" w:hAnsi="Arial" w:cs="Arial"/>
          <w:sz w:val="20"/>
          <w:szCs w:val="20"/>
        </w:rPr>
        <w:t xml:space="preserve"> Кодекса Российской Федерации об административных правонарушениях;</w:t>
      </w:r>
    </w:p>
    <w:p w:rsidR="006D55AC" w:rsidRPr="006D55AC" w:rsidRDefault="006D55AC" w:rsidP="00FB09DF">
      <w:pPr>
        <w:pStyle w:val="38"/>
        <w:numPr>
          <w:ilvl w:val="0"/>
          <w:numId w:val="16"/>
        </w:numPr>
        <w:shd w:val="clear" w:color="auto" w:fill="auto"/>
        <w:tabs>
          <w:tab w:val="left" w:pos="797"/>
        </w:tabs>
        <w:spacing w:after="0" w:line="240" w:lineRule="auto"/>
        <w:ind w:firstLine="580"/>
        <w:jc w:val="both"/>
        <w:rPr>
          <w:rFonts w:ascii="Arial" w:hAnsi="Arial" w:cs="Arial"/>
          <w:sz w:val="20"/>
          <w:szCs w:val="20"/>
        </w:rPr>
      </w:pPr>
      <w:r w:rsidRPr="006D55AC">
        <w:rPr>
          <w:rFonts w:ascii="Arial" w:hAnsi="Arial" w:cs="Arial"/>
          <w:color w:val="000000"/>
          <w:sz w:val="20"/>
          <w:szCs w:val="20"/>
          <w:lang w:eastAsia="ru-RU"/>
        </w:rPr>
        <w:t>обладания участником закупки исключительными правами на результаты интеллектуальной деятельности;</w:t>
      </w:r>
    </w:p>
    <w:p w:rsidR="006D55AC" w:rsidRPr="006D55AC" w:rsidRDefault="006D55AC" w:rsidP="00FB09DF">
      <w:pPr>
        <w:pStyle w:val="38"/>
        <w:numPr>
          <w:ilvl w:val="0"/>
          <w:numId w:val="16"/>
        </w:numPr>
        <w:shd w:val="clear" w:color="auto" w:fill="auto"/>
        <w:tabs>
          <w:tab w:val="left" w:pos="797"/>
        </w:tabs>
        <w:spacing w:after="0" w:line="240" w:lineRule="auto"/>
        <w:ind w:firstLine="580"/>
        <w:jc w:val="both"/>
        <w:rPr>
          <w:rFonts w:ascii="Arial" w:hAnsi="Arial" w:cs="Arial"/>
          <w:sz w:val="20"/>
          <w:szCs w:val="20"/>
        </w:rPr>
      </w:pPr>
      <w:r w:rsidRPr="006D55AC">
        <w:rPr>
          <w:rFonts w:ascii="Arial" w:hAnsi="Arial" w:cs="Arial"/>
          <w:sz w:val="20"/>
          <w:szCs w:val="20"/>
        </w:rPr>
        <w:t>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bookmarkStart w:id="2" w:name="ExclusiveRights"/>
      <w:bookmarkEnd w:id="2"/>
      <w:r w:rsidRPr="006D55AC">
        <w:rPr>
          <w:rFonts w:ascii="Arial" w:hAnsi="Arial" w:cs="Arial"/>
          <w:sz w:val="20"/>
          <w:szCs w:val="20"/>
        </w:rPr>
        <w:t>;</w:t>
      </w:r>
    </w:p>
    <w:p w:rsidR="006D55AC" w:rsidRPr="006D55AC" w:rsidRDefault="006D55AC" w:rsidP="00FB09DF">
      <w:pPr>
        <w:pStyle w:val="38"/>
        <w:numPr>
          <w:ilvl w:val="0"/>
          <w:numId w:val="16"/>
        </w:numPr>
        <w:shd w:val="clear" w:color="auto" w:fill="auto"/>
        <w:tabs>
          <w:tab w:val="left" w:pos="797"/>
        </w:tabs>
        <w:spacing w:after="0" w:line="240" w:lineRule="auto"/>
        <w:ind w:firstLine="580"/>
        <w:jc w:val="both"/>
        <w:rPr>
          <w:rFonts w:ascii="Arial" w:hAnsi="Arial" w:cs="Arial"/>
          <w:sz w:val="20"/>
          <w:szCs w:val="20"/>
        </w:rPr>
      </w:pPr>
      <w:r w:rsidRPr="006D55AC">
        <w:rPr>
          <w:rFonts w:ascii="Arial" w:hAnsi="Arial" w:cs="Arial"/>
          <w:sz w:val="20"/>
          <w:szCs w:val="20"/>
        </w:rPr>
        <w:t>участник электронного аукциона не является офшорной компанией;</w:t>
      </w:r>
    </w:p>
    <w:p w:rsidR="006D55AC" w:rsidRPr="006D55AC" w:rsidRDefault="006D55AC" w:rsidP="00FB09DF">
      <w:pPr>
        <w:pStyle w:val="38"/>
        <w:numPr>
          <w:ilvl w:val="0"/>
          <w:numId w:val="16"/>
        </w:numPr>
        <w:shd w:val="clear" w:color="auto" w:fill="auto"/>
        <w:tabs>
          <w:tab w:val="left" w:pos="797"/>
        </w:tabs>
        <w:spacing w:after="0" w:line="240" w:lineRule="auto"/>
        <w:ind w:firstLine="580"/>
        <w:jc w:val="both"/>
        <w:rPr>
          <w:rFonts w:ascii="Arial" w:hAnsi="Arial" w:cs="Arial"/>
          <w:sz w:val="20"/>
          <w:szCs w:val="20"/>
        </w:rPr>
      </w:pPr>
      <w:r w:rsidRPr="006D55AC">
        <w:rPr>
          <w:rFonts w:ascii="Arial" w:hAnsi="Arial" w:cs="Arial"/>
          <w:sz w:val="20"/>
          <w:szCs w:val="20"/>
        </w:rPr>
        <w:t>отсутствие у участника закупки ограничений для участия в закупках, установленных законодательством Российской Федерации</w:t>
      </w:r>
      <w:r w:rsidRPr="006D55AC">
        <w:rPr>
          <w:rFonts w:ascii="Arial" w:hAnsi="Arial" w:cs="Arial"/>
          <w:color w:val="000000"/>
          <w:sz w:val="20"/>
          <w:szCs w:val="20"/>
          <w:lang w:eastAsia="ru-RU"/>
        </w:rPr>
        <w:t>;</w:t>
      </w:r>
    </w:p>
    <w:p w:rsidR="006D55AC" w:rsidRPr="006D55AC" w:rsidRDefault="006D55AC" w:rsidP="00FB09DF">
      <w:pPr>
        <w:pStyle w:val="38"/>
        <w:numPr>
          <w:ilvl w:val="0"/>
          <w:numId w:val="16"/>
        </w:numPr>
        <w:shd w:val="clear" w:color="auto" w:fill="auto"/>
        <w:tabs>
          <w:tab w:val="left" w:pos="797"/>
        </w:tabs>
        <w:spacing w:after="0" w:line="240" w:lineRule="auto"/>
        <w:ind w:firstLine="580"/>
        <w:jc w:val="both"/>
        <w:rPr>
          <w:rFonts w:ascii="Arial" w:hAnsi="Arial" w:cs="Arial"/>
          <w:sz w:val="20"/>
          <w:szCs w:val="20"/>
        </w:rPr>
      </w:pPr>
      <w:r w:rsidRPr="006D55AC">
        <w:rPr>
          <w:rFonts w:ascii="Arial" w:hAnsi="Arial" w:cs="Arial"/>
          <w:color w:val="000000"/>
          <w:sz w:val="20"/>
          <w:szCs w:val="20"/>
          <w:lang w:eastAsia="ru-RU"/>
        </w:rPr>
        <w:t>соответствия дополнительным требованиям, устанавливаемым в соответствии с частью 2 статьи 31 Федерального закона № 44-ФЗ;</w:t>
      </w:r>
    </w:p>
    <w:p w:rsidR="006D55AC" w:rsidRPr="006D55AC" w:rsidRDefault="006D55AC" w:rsidP="00FB09DF">
      <w:pPr>
        <w:pStyle w:val="38"/>
        <w:shd w:val="clear" w:color="auto" w:fill="auto"/>
        <w:spacing w:after="0" w:line="240" w:lineRule="auto"/>
        <w:ind w:firstLine="580"/>
        <w:jc w:val="both"/>
        <w:rPr>
          <w:rFonts w:ascii="Arial" w:hAnsi="Arial" w:cs="Arial"/>
          <w:sz w:val="20"/>
          <w:szCs w:val="20"/>
        </w:rPr>
      </w:pPr>
      <w:r w:rsidRPr="006D55AC">
        <w:rPr>
          <w:rFonts w:ascii="Arial" w:hAnsi="Arial" w:cs="Arial"/>
          <w:color w:val="000000"/>
          <w:sz w:val="20"/>
          <w:szCs w:val="20"/>
          <w:lang w:eastAsia="ru-RU"/>
        </w:rPr>
        <w:t>- отсутствия в реестре 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если указанное требование установлено в документации о закупке.</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7.8. Подготовка протоколов заседаний комиссий по осуществлению закупок на основании решений, принятых членами комиссии по осуществлению закупок (ответственные -</w:t>
      </w:r>
      <w:r w:rsidRPr="006D55AC">
        <w:rPr>
          <w:rFonts w:ascii="Arial" w:hAnsi="Arial" w:cs="Arial"/>
          <w:b/>
          <w:i/>
          <w:sz w:val="20"/>
          <w:szCs w:val="20"/>
        </w:rPr>
        <w:t xml:space="preserve">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7.9. Обеспечение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 (ответственные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7.10. </w:t>
      </w:r>
      <w:r w:rsidRPr="006D55AC">
        <w:rPr>
          <w:rFonts w:ascii="Arial" w:hAnsi="Arial" w:cs="Arial"/>
          <w:color w:val="000000"/>
          <w:sz w:val="20"/>
          <w:szCs w:val="20"/>
        </w:rPr>
        <w:t>Обеспечение осуществления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sidRPr="006D55AC">
        <w:rPr>
          <w:rFonts w:ascii="Arial" w:hAnsi="Arial" w:cs="Arial"/>
          <w:sz w:val="20"/>
          <w:szCs w:val="20"/>
        </w:rPr>
        <w:t xml:space="preserve"> (ответственные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7.11. </w:t>
      </w:r>
      <w:r w:rsidRPr="006D55AC">
        <w:rPr>
          <w:rFonts w:ascii="Arial" w:hAnsi="Arial" w:cs="Arial"/>
          <w:color w:val="000000"/>
          <w:sz w:val="20"/>
          <w:szCs w:val="20"/>
        </w:rPr>
        <w:t xml:space="preserve">Размещение в единой информационной системе извещения об осуществлении закупок, документацию о закупках и проекты контрактов, протоколы, предусмотренные Федеральным законом № 44-ФЗ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color w:val="000000"/>
          <w:sz w:val="20"/>
          <w:szCs w:val="20"/>
        </w:rPr>
        <w:lastRenderedPageBreak/>
        <w:t>7.12.</w:t>
      </w:r>
      <w:r w:rsidRPr="006D55AC">
        <w:rPr>
          <w:rFonts w:ascii="Arial" w:hAnsi="Arial" w:cs="Arial"/>
          <w:color w:val="000000"/>
          <w:sz w:val="20"/>
          <w:szCs w:val="20"/>
        </w:rPr>
        <w:tab/>
        <w:t xml:space="preserve">Публикация по решению руководителя контрактной службы извещение об осуществлении закупок в любых средствах массовой информации или размещает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Федеральным законом размещением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7.13. Подготовка и направление разъяснений положений документации о закупке (ответственные -</w:t>
      </w:r>
      <w:r w:rsidRPr="006D55AC">
        <w:rPr>
          <w:rFonts w:ascii="Arial" w:hAnsi="Arial" w:cs="Arial"/>
          <w:b/>
          <w:i/>
          <w:sz w:val="20"/>
          <w:szCs w:val="20"/>
        </w:rPr>
        <w:t xml:space="preserve">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7.14. Обеспечение защищенности и конфиденциальности переданных в ходе процедур определения поставщика данных (ответственные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7.15. </w:t>
      </w:r>
      <w:r w:rsidRPr="006D55AC">
        <w:rPr>
          <w:rFonts w:ascii="Arial" w:hAnsi="Arial" w:cs="Arial"/>
          <w:color w:val="000000"/>
          <w:sz w:val="20"/>
          <w:szCs w:val="20"/>
        </w:rPr>
        <w:t>Предоставление возможности всем участникам закупки, подавшим заявки на участие в закупке, или их представителям присутствовать при вскрытии конвертов с заявками на участие в закупке и (или) открытии доступа к поданным в форме электронных документов заявкам на участие в закупке</w:t>
      </w:r>
      <w:r w:rsidRPr="006D55AC">
        <w:rPr>
          <w:rFonts w:ascii="Arial" w:hAnsi="Arial" w:cs="Arial"/>
          <w:sz w:val="20"/>
          <w:szCs w:val="20"/>
        </w:rPr>
        <w:t xml:space="preserve"> (ответственные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7.16. </w:t>
      </w:r>
      <w:r w:rsidRPr="006D55AC">
        <w:rPr>
          <w:rFonts w:ascii="Arial" w:hAnsi="Arial" w:cs="Arial"/>
          <w:color w:val="000000"/>
          <w:sz w:val="20"/>
          <w:szCs w:val="20"/>
        </w:rPr>
        <w:t xml:space="preserve">Обеспечение возможности в режиме реального времени получать информацию об открытии доступа к поданным в форме электронных документов заявкам на участие в закупке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7.17. Обеспечение аудиозаписи вскрытия конвертов с заявками на участие в закупках </w:t>
      </w:r>
      <w:r w:rsidRPr="006D55AC">
        <w:rPr>
          <w:rFonts w:ascii="Arial" w:hAnsi="Arial" w:cs="Arial"/>
          <w:color w:val="000000"/>
          <w:sz w:val="20"/>
          <w:szCs w:val="20"/>
        </w:rPr>
        <w:t>и (или) открытия доступа к поданным в форме электронных документов заявкам на участие в закупках</w:t>
      </w:r>
      <w:r w:rsidRPr="006D55AC">
        <w:rPr>
          <w:rFonts w:ascii="Arial" w:hAnsi="Arial" w:cs="Arial"/>
          <w:sz w:val="20"/>
          <w:szCs w:val="20"/>
        </w:rPr>
        <w:t xml:space="preserve"> (ответственные –</w:t>
      </w:r>
      <w:r w:rsidRPr="006D55AC">
        <w:rPr>
          <w:rFonts w:ascii="Arial" w:hAnsi="Arial" w:cs="Arial"/>
          <w:b/>
          <w:i/>
          <w:sz w:val="20"/>
          <w:szCs w:val="20"/>
        </w:rPr>
        <w:t xml:space="preserve"> 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7.18. Рассмотрение банковских гарантий (ответственные – </w:t>
      </w:r>
      <w:r w:rsidRPr="006D55AC">
        <w:rPr>
          <w:rFonts w:ascii="Arial" w:hAnsi="Arial" w:cs="Arial"/>
          <w:b/>
          <w:i/>
          <w:sz w:val="20"/>
          <w:szCs w:val="20"/>
        </w:rPr>
        <w:t>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7.19. Привлечение экспертов, экспертных организаций (ответственные -</w:t>
      </w:r>
      <w:r w:rsidRPr="006D55AC">
        <w:rPr>
          <w:rFonts w:ascii="Arial" w:hAnsi="Arial" w:cs="Arial"/>
          <w:b/>
          <w:i/>
          <w:sz w:val="20"/>
          <w:szCs w:val="20"/>
        </w:rPr>
        <w:t xml:space="preserve"> Гензе А.Л., Санец И.П.)</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7.20. Обеспечение сохранности</w:t>
      </w:r>
      <w:r w:rsidRPr="006D55AC">
        <w:rPr>
          <w:rFonts w:ascii="Arial" w:hAnsi="Arial" w:cs="Arial"/>
          <w:color w:val="000000"/>
          <w:sz w:val="20"/>
          <w:szCs w:val="20"/>
        </w:rPr>
        <w:t xml:space="preserve"> в сроки, установленные законодательством, протоколов, составленных в ходе проведения закупок, заявок на участие в закупках, документации о закупках, изменений, внесенных в документацию о закупках, разъяснений положений документации о закупках и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r w:rsidRPr="006D55AC">
        <w:rPr>
          <w:rFonts w:ascii="Arial" w:hAnsi="Arial" w:cs="Arial"/>
          <w:sz w:val="20"/>
          <w:szCs w:val="20"/>
        </w:rPr>
        <w:t xml:space="preserve"> (ответственные – </w:t>
      </w:r>
      <w:r w:rsidRPr="006D55AC">
        <w:rPr>
          <w:rFonts w:ascii="Arial" w:hAnsi="Arial" w:cs="Arial"/>
          <w:b/>
          <w:i/>
          <w:sz w:val="20"/>
          <w:szCs w:val="20"/>
        </w:rPr>
        <w:t>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7.21. </w:t>
      </w:r>
      <w:r w:rsidRPr="006D55AC">
        <w:rPr>
          <w:rFonts w:ascii="Arial" w:hAnsi="Arial" w:cs="Arial"/>
          <w:color w:val="000000"/>
          <w:sz w:val="20"/>
          <w:szCs w:val="20"/>
        </w:rPr>
        <w:t xml:space="preserve">Обеспечение согласования применения закрытых способов определения поставщиков (подрядчиков, исполнителей) в порядке, установленном федеральным органом исполнительной власти по регулированию контрактной системы в сфере закупок, в соответствии с частью 3 статьи 84 Федерального закона № 44-ФЗ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p>
    <w:p w:rsidR="006D55AC" w:rsidRPr="006D55AC" w:rsidRDefault="006D55AC" w:rsidP="006D55AC">
      <w:pPr>
        <w:autoSpaceDE w:val="0"/>
        <w:autoSpaceDN w:val="0"/>
        <w:adjustRightInd w:val="0"/>
        <w:ind w:firstLine="708"/>
        <w:jc w:val="both"/>
        <w:rPr>
          <w:rFonts w:ascii="Arial" w:hAnsi="Arial" w:cs="Arial"/>
          <w:i/>
          <w:sz w:val="20"/>
          <w:szCs w:val="20"/>
        </w:rPr>
      </w:pPr>
      <w:r w:rsidRPr="006D55AC">
        <w:rPr>
          <w:rFonts w:ascii="Arial" w:hAnsi="Arial" w:cs="Arial"/>
          <w:sz w:val="20"/>
          <w:szCs w:val="20"/>
        </w:rPr>
        <w:t xml:space="preserve">8. </w:t>
      </w:r>
      <w:r w:rsidRPr="006D55AC">
        <w:rPr>
          <w:rFonts w:ascii="Arial" w:hAnsi="Arial" w:cs="Arial"/>
          <w:i/>
          <w:sz w:val="20"/>
          <w:szCs w:val="20"/>
        </w:rPr>
        <w:t>При заключении, исполнении контракта Контрактная служба осуществляет следующие функции и полномочия:</w:t>
      </w:r>
    </w:p>
    <w:p w:rsidR="006D55AC" w:rsidRPr="006D55AC" w:rsidRDefault="006D55AC" w:rsidP="006D55AC">
      <w:pPr>
        <w:pStyle w:val="38"/>
        <w:shd w:val="clear" w:color="auto" w:fill="auto"/>
        <w:spacing w:after="0" w:line="276" w:lineRule="auto"/>
        <w:ind w:firstLine="580"/>
        <w:jc w:val="both"/>
        <w:rPr>
          <w:rFonts w:ascii="Arial" w:hAnsi="Arial" w:cs="Arial"/>
          <w:sz w:val="20"/>
          <w:szCs w:val="20"/>
        </w:rPr>
      </w:pPr>
      <w:r w:rsidRPr="006D55AC">
        <w:rPr>
          <w:rFonts w:ascii="Arial" w:hAnsi="Arial" w:cs="Arial"/>
          <w:sz w:val="20"/>
          <w:szCs w:val="20"/>
        </w:rPr>
        <w:t xml:space="preserve">8.1. </w:t>
      </w:r>
      <w:r w:rsidRPr="006D55AC">
        <w:rPr>
          <w:rFonts w:ascii="Arial" w:hAnsi="Arial" w:cs="Arial"/>
          <w:color w:val="000000"/>
          <w:sz w:val="20"/>
          <w:szCs w:val="20"/>
          <w:lang w:eastAsia="ru-RU"/>
        </w:rPr>
        <w:t xml:space="preserve">Обеспечение направления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пунктами 24 и 25 части 1 статьи 93 Федерального закона № 44-ФЗ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8.2. </w:t>
      </w:r>
      <w:r w:rsidRPr="006D55AC">
        <w:rPr>
          <w:rFonts w:ascii="Arial" w:hAnsi="Arial" w:cs="Arial"/>
          <w:color w:val="000000"/>
          <w:sz w:val="20"/>
          <w:szCs w:val="20"/>
        </w:rPr>
        <w:t xml:space="preserve">Обоснование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r w:rsidRPr="006D55AC">
        <w:rPr>
          <w:rFonts w:ascii="Arial" w:hAnsi="Arial" w:cs="Arial"/>
          <w:sz w:val="20"/>
          <w:szCs w:val="20"/>
        </w:rPr>
        <w:t xml:space="preserve">(ответственные – </w:t>
      </w:r>
      <w:r w:rsidRPr="006D55AC">
        <w:rPr>
          <w:rFonts w:ascii="Arial" w:hAnsi="Arial" w:cs="Arial"/>
          <w:b/>
          <w:i/>
          <w:sz w:val="20"/>
          <w:szCs w:val="20"/>
        </w:rPr>
        <w:t>Гензе А.Л.,</w:t>
      </w:r>
      <w:r w:rsidRPr="006D55AC">
        <w:rPr>
          <w:rFonts w:ascii="Arial" w:hAnsi="Arial" w:cs="Arial"/>
          <w:sz w:val="20"/>
          <w:szCs w:val="20"/>
        </w:rPr>
        <w:t xml:space="preserve"> </w:t>
      </w:r>
      <w:r w:rsidRPr="006D55AC">
        <w:rPr>
          <w:rFonts w:ascii="Arial" w:hAnsi="Arial" w:cs="Arial"/>
          <w:b/>
          <w:i/>
          <w:sz w:val="20"/>
          <w:szCs w:val="20"/>
        </w:rPr>
        <w:t>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8.3. </w:t>
      </w:r>
      <w:r w:rsidRPr="006D55AC">
        <w:rPr>
          <w:rFonts w:ascii="Arial" w:hAnsi="Arial" w:cs="Arial"/>
          <w:color w:val="000000"/>
          <w:sz w:val="20"/>
          <w:szCs w:val="20"/>
        </w:rPr>
        <w:t>Обеспечение заключения муниципальных контрактов</w:t>
      </w:r>
      <w:r w:rsidRPr="006D55AC">
        <w:rPr>
          <w:color w:val="000000"/>
          <w:sz w:val="20"/>
          <w:szCs w:val="20"/>
        </w:rPr>
        <w:t xml:space="preserve"> </w:t>
      </w:r>
      <w:r w:rsidRPr="006D55AC">
        <w:rPr>
          <w:rFonts w:ascii="Arial" w:hAnsi="Arial" w:cs="Arial"/>
          <w:sz w:val="20"/>
          <w:szCs w:val="20"/>
        </w:rPr>
        <w:t xml:space="preserve">(ответственные – </w:t>
      </w:r>
      <w:r w:rsidRPr="006D55AC">
        <w:rPr>
          <w:rFonts w:ascii="Arial" w:hAnsi="Arial" w:cs="Arial"/>
          <w:b/>
          <w:i/>
          <w:sz w:val="20"/>
          <w:szCs w:val="20"/>
        </w:rPr>
        <w:t>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8.4. </w:t>
      </w:r>
      <w:r w:rsidRPr="006D55AC">
        <w:rPr>
          <w:rFonts w:ascii="Arial" w:hAnsi="Arial" w:cs="Arial"/>
          <w:color w:val="000000"/>
          <w:sz w:val="20"/>
          <w:szCs w:val="20"/>
        </w:rPr>
        <w:t>Организация включения в реестр недобросовестных поставщиков (подрядчиков, исполнителей) информации об участниках закупок, уклонившихся от заключения контрактов (</w:t>
      </w:r>
      <w:r w:rsidRPr="006D55AC">
        <w:rPr>
          <w:rFonts w:ascii="Arial" w:hAnsi="Arial" w:cs="Arial"/>
          <w:sz w:val="20"/>
          <w:szCs w:val="20"/>
        </w:rPr>
        <w:t xml:space="preserve">ответственные – </w:t>
      </w:r>
      <w:r w:rsidRPr="006D55AC">
        <w:rPr>
          <w:rFonts w:ascii="Arial" w:hAnsi="Arial" w:cs="Arial"/>
          <w:b/>
          <w:i/>
          <w:sz w:val="20"/>
          <w:szCs w:val="20"/>
        </w:rPr>
        <w:t>Гензе А.Л.,</w:t>
      </w:r>
      <w:r w:rsidRPr="006D55AC">
        <w:rPr>
          <w:rFonts w:ascii="Arial" w:hAnsi="Arial" w:cs="Arial"/>
          <w:sz w:val="20"/>
          <w:szCs w:val="20"/>
        </w:rPr>
        <w:t xml:space="preserve"> </w:t>
      </w:r>
      <w:r w:rsidRPr="006D55AC">
        <w:rPr>
          <w:rFonts w:ascii="Arial" w:hAnsi="Arial" w:cs="Arial"/>
          <w:b/>
          <w:i/>
          <w:sz w:val="20"/>
          <w:szCs w:val="20"/>
        </w:rPr>
        <w:t>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8.5. Организация приемки поставленного товара, выполненной работы (ее результатов), оказанной услуги, а также отдельных этапов исполнения контракта ответственные –</w:t>
      </w:r>
      <w:r w:rsidRPr="006D55AC">
        <w:rPr>
          <w:rFonts w:ascii="Arial" w:hAnsi="Arial" w:cs="Arial"/>
          <w:b/>
          <w:i/>
          <w:sz w:val="20"/>
          <w:szCs w:val="20"/>
        </w:rPr>
        <w:t xml:space="preserve"> Гензе А.Л., Санец  И.П.,</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8.6. Организация проведения экспертизы поставленного товара, результатов выполненной работы, оказанной услуги, а также отдельных этапов исполнения контракта ответственные –</w:t>
      </w:r>
      <w:r w:rsidRPr="006D55AC">
        <w:rPr>
          <w:rFonts w:ascii="Arial" w:hAnsi="Arial" w:cs="Arial"/>
          <w:b/>
          <w:i/>
          <w:sz w:val="20"/>
          <w:szCs w:val="20"/>
        </w:rPr>
        <w:t xml:space="preserve"> Гензе А.Л., Санец  И.П.,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8.7. В случае необходимости создание приемочной комиссии </w:t>
      </w:r>
      <w:r w:rsidRPr="006D55AC">
        <w:rPr>
          <w:rFonts w:ascii="Arial" w:hAnsi="Arial" w:cs="Arial"/>
          <w:color w:val="000000"/>
          <w:sz w:val="20"/>
          <w:szCs w:val="20"/>
        </w:rPr>
        <w:t>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8.8. Организация оплаты поставленного товара, выполненной работы (ее результатов), оказанной услуги, отдельных этапов исполнения контракта (ответственные –</w:t>
      </w:r>
      <w:r w:rsidRPr="006D55AC">
        <w:rPr>
          <w:rFonts w:ascii="Arial" w:hAnsi="Arial" w:cs="Arial"/>
          <w:b/>
          <w:i/>
          <w:sz w:val="20"/>
          <w:szCs w:val="20"/>
        </w:rPr>
        <w:t xml:space="preserve"> Гензе А.Л., Бабенков В.А., Зайцева О.В., Окушко М.В.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lastRenderedPageBreak/>
        <w:t xml:space="preserve">8.9. </w:t>
      </w:r>
      <w:r w:rsidRPr="006D55AC">
        <w:rPr>
          <w:rFonts w:ascii="Arial" w:hAnsi="Arial" w:cs="Arial"/>
          <w:color w:val="000000"/>
          <w:sz w:val="20"/>
          <w:szCs w:val="20"/>
        </w:rPr>
        <w:t xml:space="preserve">Размещение в единой информационной системе отчета,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 </w:t>
      </w:r>
      <w:r w:rsidRPr="006D55AC">
        <w:rPr>
          <w:rFonts w:ascii="Arial" w:hAnsi="Arial" w:cs="Arial"/>
          <w:sz w:val="20"/>
          <w:szCs w:val="20"/>
        </w:rPr>
        <w:t>(ответственный –</w:t>
      </w:r>
      <w:r w:rsidRPr="006D55AC">
        <w:rPr>
          <w:rFonts w:ascii="Arial" w:hAnsi="Arial" w:cs="Arial"/>
          <w:b/>
          <w:i/>
          <w:sz w:val="20"/>
          <w:szCs w:val="20"/>
        </w:rPr>
        <w:t>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8.10. </w:t>
      </w:r>
      <w:r w:rsidRPr="006D55AC">
        <w:rPr>
          <w:rFonts w:ascii="Arial" w:hAnsi="Arial" w:cs="Arial"/>
          <w:color w:val="000000"/>
          <w:sz w:val="20"/>
          <w:szCs w:val="20"/>
        </w:rPr>
        <w:t xml:space="preserve">Составление и размещение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 </w:t>
      </w:r>
      <w:r w:rsidRPr="006D55AC">
        <w:rPr>
          <w:rFonts w:ascii="Arial" w:hAnsi="Arial" w:cs="Arial"/>
          <w:sz w:val="20"/>
          <w:szCs w:val="20"/>
        </w:rPr>
        <w:t>(ответственный –</w:t>
      </w:r>
      <w:r w:rsidRPr="006D55AC">
        <w:rPr>
          <w:rFonts w:ascii="Arial" w:hAnsi="Arial" w:cs="Arial"/>
          <w:b/>
          <w:i/>
          <w:sz w:val="20"/>
          <w:szCs w:val="20"/>
        </w:rPr>
        <w:t>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color w:val="000000"/>
          <w:sz w:val="20"/>
          <w:szCs w:val="20"/>
        </w:rPr>
        <w:t xml:space="preserve">8.11. Организация включения в реестр контрактов, заключенных заказчиком, информации о контрактах, заключенных заказчиком </w:t>
      </w:r>
      <w:r w:rsidRPr="006D55AC">
        <w:rPr>
          <w:rFonts w:ascii="Arial" w:hAnsi="Arial" w:cs="Arial"/>
          <w:sz w:val="20"/>
          <w:szCs w:val="20"/>
        </w:rPr>
        <w:t>(ответственный –</w:t>
      </w:r>
      <w:r w:rsidRPr="006D55AC">
        <w:rPr>
          <w:rFonts w:ascii="Arial" w:hAnsi="Arial" w:cs="Arial"/>
          <w:b/>
          <w:i/>
          <w:sz w:val="20"/>
          <w:szCs w:val="20"/>
        </w:rPr>
        <w:t>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p>
    <w:p w:rsidR="006D55AC" w:rsidRPr="006D55AC" w:rsidRDefault="006D55AC" w:rsidP="006D55AC">
      <w:pPr>
        <w:autoSpaceDE w:val="0"/>
        <w:autoSpaceDN w:val="0"/>
        <w:adjustRightInd w:val="0"/>
        <w:ind w:firstLine="708"/>
        <w:jc w:val="both"/>
        <w:rPr>
          <w:rFonts w:ascii="Arial" w:hAnsi="Arial" w:cs="Arial"/>
          <w:i/>
          <w:sz w:val="20"/>
          <w:szCs w:val="20"/>
        </w:rPr>
      </w:pPr>
      <w:r w:rsidRPr="006D55AC">
        <w:rPr>
          <w:rFonts w:ascii="Arial" w:hAnsi="Arial" w:cs="Arial"/>
          <w:sz w:val="20"/>
          <w:szCs w:val="20"/>
        </w:rPr>
        <w:t xml:space="preserve">9. </w:t>
      </w:r>
      <w:r w:rsidRPr="006D55AC">
        <w:rPr>
          <w:rFonts w:ascii="Arial" w:hAnsi="Arial" w:cs="Arial"/>
          <w:i/>
          <w:sz w:val="20"/>
          <w:szCs w:val="20"/>
        </w:rPr>
        <w:t>При изменении и расторжении контракта Контрактная служба осуществляет следующие функции и полномочия:</w:t>
      </w:r>
    </w:p>
    <w:p w:rsidR="006D55AC" w:rsidRPr="006D55AC" w:rsidRDefault="006D55AC" w:rsidP="00FB09DF">
      <w:pPr>
        <w:pStyle w:val="38"/>
        <w:shd w:val="clear" w:color="auto" w:fill="auto"/>
        <w:tabs>
          <w:tab w:val="left" w:pos="870"/>
        </w:tabs>
        <w:spacing w:after="0" w:line="276" w:lineRule="auto"/>
        <w:ind w:firstLine="709"/>
        <w:jc w:val="both"/>
        <w:rPr>
          <w:rFonts w:ascii="Arial" w:hAnsi="Arial" w:cs="Arial"/>
          <w:sz w:val="20"/>
          <w:szCs w:val="20"/>
        </w:rPr>
      </w:pPr>
      <w:r w:rsidRPr="006D55AC">
        <w:rPr>
          <w:rFonts w:ascii="Arial" w:hAnsi="Arial" w:cs="Arial"/>
          <w:sz w:val="20"/>
          <w:szCs w:val="20"/>
        </w:rPr>
        <w:t xml:space="preserve">9.1. </w:t>
      </w:r>
      <w:r w:rsidRPr="006D55AC">
        <w:rPr>
          <w:rFonts w:ascii="Arial" w:hAnsi="Arial" w:cs="Arial"/>
          <w:color w:val="000000"/>
          <w:sz w:val="20"/>
          <w:szCs w:val="20"/>
          <w:lang w:eastAsia="ru-RU"/>
        </w:rPr>
        <w:t>Взаимодействие с поставщиком (подрядчиком, исполнителем) при изменении, расторжении контракта, применяет меры ответственности,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r w:rsidRPr="006D55AC">
        <w:rPr>
          <w:rFonts w:ascii="Arial" w:hAnsi="Arial" w:cs="Arial"/>
          <w:sz w:val="20"/>
          <w:szCs w:val="20"/>
        </w:rPr>
        <w:t xml:space="preserve"> (ответственные –</w:t>
      </w:r>
      <w:r w:rsidRPr="006D55AC">
        <w:rPr>
          <w:rFonts w:ascii="Arial" w:hAnsi="Arial" w:cs="Arial"/>
          <w:b/>
          <w:i/>
          <w:sz w:val="20"/>
          <w:szCs w:val="20"/>
        </w:rPr>
        <w:t xml:space="preserve"> 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p>
    <w:p w:rsidR="006D55AC" w:rsidRPr="006D55AC" w:rsidRDefault="006D55AC" w:rsidP="006D55AC">
      <w:pPr>
        <w:autoSpaceDE w:val="0"/>
        <w:autoSpaceDN w:val="0"/>
        <w:adjustRightInd w:val="0"/>
        <w:ind w:firstLine="708"/>
        <w:jc w:val="both"/>
        <w:rPr>
          <w:rFonts w:ascii="Arial" w:hAnsi="Arial" w:cs="Arial"/>
          <w:i/>
          <w:sz w:val="20"/>
          <w:szCs w:val="20"/>
        </w:rPr>
      </w:pPr>
      <w:r w:rsidRPr="006D55AC">
        <w:rPr>
          <w:rFonts w:ascii="Arial" w:hAnsi="Arial" w:cs="Arial"/>
          <w:sz w:val="20"/>
          <w:szCs w:val="20"/>
        </w:rPr>
        <w:t xml:space="preserve">10. </w:t>
      </w:r>
      <w:r w:rsidRPr="006D55AC">
        <w:rPr>
          <w:rFonts w:ascii="Arial" w:hAnsi="Arial" w:cs="Arial"/>
          <w:i/>
          <w:sz w:val="20"/>
          <w:szCs w:val="20"/>
        </w:rPr>
        <w:t>При возникновении спорных ситуаций Контрактная служба осуществляет следующие функции и полномочия:</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10.1. Организация включения в РНП информации о поставщике (подрядчике, исполнителе) (ответственный –</w:t>
      </w:r>
      <w:r w:rsidRPr="006D55AC">
        <w:rPr>
          <w:rFonts w:ascii="Arial" w:hAnsi="Arial" w:cs="Arial"/>
          <w:b/>
          <w:i/>
          <w:sz w:val="20"/>
          <w:szCs w:val="20"/>
        </w:rPr>
        <w:t>Зайцева О.В.)</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10.2. Направление требований об уплате неустоек (штрафов, пеней) (ответственные </w:t>
      </w:r>
      <w:r w:rsidRPr="006D55AC">
        <w:rPr>
          <w:rFonts w:ascii="Arial" w:hAnsi="Arial" w:cs="Arial"/>
          <w:b/>
          <w:i/>
          <w:sz w:val="20"/>
          <w:szCs w:val="20"/>
        </w:rPr>
        <w:t>– Гензе А.Л., Санец И.П., Серканова Э.З.</w:t>
      </w:r>
      <w:r w:rsidRPr="006D55AC">
        <w:rPr>
          <w:rFonts w:ascii="Arial" w:hAnsi="Arial" w:cs="Arial"/>
          <w:sz w:val="20"/>
          <w:szCs w:val="20"/>
        </w:rPr>
        <w:t>).</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10.3. Участие в рассмотрении дел об обжаловании результатов определения поставщиков и осуществление подготовки материалов для выполнения претензионно-исковой работы) (ответственные –</w:t>
      </w:r>
      <w:r w:rsidRPr="006D55AC">
        <w:rPr>
          <w:rFonts w:ascii="Arial" w:hAnsi="Arial" w:cs="Arial"/>
          <w:b/>
          <w:i/>
          <w:sz w:val="20"/>
          <w:szCs w:val="20"/>
        </w:rPr>
        <w:t xml:space="preserve"> 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bookmarkStart w:id="3" w:name="bookmark3"/>
    </w:p>
    <w:p w:rsidR="006D55AC" w:rsidRPr="006D55AC" w:rsidRDefault="006D55AC" w:rsidP="006D55AC">
      <w:pPr>
        <w:autoSpaceDE w:val="0"/>
        <w:autoSpaceDN w:val="0"/>
        <w:adjustRightInd w:val="0"/>
        <w:ind w:firstLine="708"/>
        <w:jc w:val="both"/>
        <w:rPr>
          <w:rFonts w:ascii="Arial" w:hAnsi="Arial" w:cs="Arial"/>
          <w:sz w:val="20"/>
          <w:szCs w:val="20"/>
        </w:rPr>
      </w:pP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11. </w:t>
      </w:r>
      <w:r w:rsidRPr="006D55AC">
        <w:rPr>
          <w:rFonts w:ascii="Arial" w:hAnsi="Arial" w:cs="Arial"/>
          <w:i/>
          <w:color w:val="000000"/>
          <w:sz w:val="20"/>
          <w:szCs w:val="20"/>
        </w:rPr>
        <w:t>Контрактная служба осуществляет иные полномочия, предусмотренные Федеральным законом № 44-ФЗ, в том числе:</w:t>
      </w:r>
      <w:bookmarkEnd w:id="3"/>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color w:val="000000"/>
          <w:sz w:val="20"/>
          <w:szCs w:val="20"/>
        </w:rPr>
        <w:t xml:space="preserve">11.1.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Бабенков В.А., Гаврилащенко Т.А.,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pStyle w:val="38"/>
        <w:numPr>
          <w:ilvl w:val="1"/>
          <w:numId w:val="18"/>
        </w:numPr>
        <w:shd w:val="clear" w:color="auto" w:fill="auto"/>
        <w:tabs>
          <w:tab w:val="left" w:pos="870"/>
        </w:tabs>
        <w:spacing w:after="0" w:line="276" w:lineRule="auto"/>
        <w:ind w:left="0" w:firstLine="580"/>
        <w:jc w:val="both"/>
        <w:rPr>
          <w:rFonts w:ascii="Arial" w:hAnsi="Arial" w:cs="Arial"/>
          <w:sz w:val="20"/>
          <w:szCs w:val="20"/>
        </w:rPr>
      </w:pPr>
      <w:r w:rsidRPr="006D55AC">
        <w:rPr>
          <w:rFonts w:ascii="Arial" w:hAnsi="Arial" w:cs="Arial"/>
          <w:color w:val="000000"/>
          <w:sz w:val="20"/>
          <w:szCs w:val="20"/>
          <w:lang w:eastAsia="ru-RU"/>
        </w:rPr>
        <w:t xml:space="preserve">Организует обязательное общественное обсуждение закупки товара, работы или услуги, по результатам которого в случае необходимости осуществляет подготовку изменений для внесения в планы закупок, планы-графики, документацию о закупках или обеспечивает отмену закупки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Гаврилащенко Т.А.,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pStyle w:val="38"/>
        <w:numPr>
          <w:ilvl w:val="0"/>
          <w:numId w:val="17"/>
        </w:numPr>
        <w:shd w:val="clear" w:color="auto" w:fill="auto"/>
        <w:tabs>
          <w:tab w:val="left" w:pos="952"/>
        </w:tabs>
        <w:spacing w:after="0" w:line="276" w:lineRule="auto"/>
        <w:ind w:firstLine="580"/>
        <w:jc w:val="both"/>
        <w:rPr>
          <w:rFonts w:ascii="Arial" w:hAnsi="Arial" w:cs="Arial"/>
          <w:sz w:val="20"/>
          <w:szCs w:val="20"/>
        </w:rPr>
      </w:pPr>
      <w:r w:rsidRPr="006D55AC">
        <w:rPr>
          <w:rFonts w:ascii="Arial" w:hAnsi="Arial" w:cs="Arial"/>
          <w:color w:val="000000"/>
          <w:sz w:val="20"/>
          <w:szCs w:val="20"/>
          <w:lang w:eastAsia="ru-RU"/>
        </w:rPr>
        <w:t xml:space="preserve">Принимает участие в утверждении требований к закупаемым Заказчиком отдельным видам товаров, работ, услуг (в том числе предельным ценам товаров, работ, услуг) и (или) нормативным затратам на обеспечение функций Заказчика и размещает их в единой информационной системе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pStyle w:val="38"/>
        <w:numPr>
          <w:ilvl w:val="1"/>
          <w:numId w:val="18"/>
        </w:numPr>
        <w:shd w:val="clear" w:color="auto" w:fill="auto"/>
        <w:tabs>
          <w:tab w:val="left" w:pos="865"/>
        </w:tabs>
        <w:spacing w:after="0" w:line="276" w:lineRule="auto"/>
        <w:ind w:left="0" w:firstLine="580"/>
        <w:jc w:val="both"/>
        <w:rPr>
          <w:rFonts w:ascii="Arial" w:hAnsi="Arial" w:cs="Arial"/>
          <w:sz w:val="20"/>
          <w:szCs w:val="20"/>
        </w:rPr>
      </w:pPr>
      <w:r w:rsidRPr="006D55AC">
        <w:rPr>
          <w:rFonts w:ascii="Arial" w:hAnsi="Arial" w:cs="Arial"/>
          <w:color w:val="000000"/>
          <w:sz w:val="20"/>
          <w:szCs w:val="20"/>
          <w:lang w:eastAsia="ru-RU"/>
        </w:rPr>
        <w:t xml:space="preserve">Участвует в рассмотрении дел об обжаловании действий (бездействия) Заказчика, в том числе обжаловании результатов определения поставщиков (подрядчиков, исполнителей), и осуществляет подготовку материалов для осуществления претензионной работы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pStyle w:val="38"/>
        <w:numPr>
          <w:ilvl w:val="1"/>
          <w:numId w:val="18"/>
        </w:numPr>
        <w:shd w:val="clear" w:color="auto" w:fill="auto"/>
        <w:tabs>
          <w:tab w:val="left" w:pos="865"/>
        </w:tabs>
        <w:spacing w:after="0" w:line="276" w:lineRule="auto"/>
        <w:ind w:left="0" w:firstLine="580"/>
        <w:jc w:val="both"/>
        <w:rPr>
          <w:rFonts w:ascii="Arial" w:hAnsi="Arial" w:cs="Arial"/>
          <w:sz w:val="20"/>
          <w:szCs w:val="20"/>
        </w:rPr>
      </w:pPr>
      <w:r w:rsidRPr="006D55AC">
        <w:rPr>
          <w:rFonts w:ascii="Arial" w:hAnsi="Arial" w:cs="Arial"/>
          <w:color w:val="000000"/>
          <w:sz w:val="20"/>
          <w:szCs w:val="20"/>
          <w:lang w:eastAsia="ru-RU"/>
        </w:rPr>
        <w:t xml:space="preserve">Разрабатывает проекты контрактов Заказчика </w:t>
      </w:r>
      <w:r w:rsidRPr="006D55AC">
        <w:rPr>
          <w:rFonts w:ascii="Arial" w:hAnsi="Arial" w:cs="Arial"/>
          <w:sz w:val="20"/>
          <w:szCs w:val="20"/>
        </w:rPr>
        <w:t xml:space="preserve">(ответственные </w:t>
      </w:r>
      <w:r w:rsidRPr="006D55AC">
        <w:rPr>
          <w:rFonts w:ascii="Arial" w:hAnsi="Arial" w:cs="Arial"/>
          <w:b/>
          <w:i/>
          <w:sz w:val="20"/>
          <w:szCs w:val="20"/>
        </w:rPr>
        <w:t>Санец  И.П., Бабенков В.А., Гаврилащенко Т.А.,Зайцева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pStyle w:val="38"/>
        <w:numPr>
          <w:ilvl w:val="1"/>
          <w:numId w:val="18"/>
        </w:numPr>
        <w:shd w:val="clear" w:color="auto" w:fill="auto"/>
        <w:tabs>
          <w:tab w:val="left" w:pos="865"/>
        </w:tabs>
        <w:spacing w:after="0" w:line="276" w:lineRule="auto"/>
        <w:ind w:left="0" w:firstLine="580"/>
        <w:jc w:val="both"/>
        <w:rPr>
          <w:rFonts w:ascii="Arial" w:hAnsi="Arial" w:cs="Arial"/>
          <w:sz w:val="20"/>
          <w:szCs w:val="20"/>
        </w:rPr>
      </w:pPr>
      <w:r w:rsidRPr="006D55AC">
        <w:rPr>
          <w:rFonts w:ascii="Arial" w:hAnsi="Arial" w:cs="Arial"/>
          <w:color w:val="000000"/>
          <w:sz w:val="20"/>
          <w:szCs w:val="20"/>
          <w:lang w:eastAsia="ru-RU"/>
        </w:rPr>
        <w:t xml:space="preserve">Осуществляет проверку банковских гарантий, поступивших в качестве обеспечения исполнения контрактов, на соответствие требованиям Федерального закона № 44-ФЗ </w:t>
      </w:r>
      <w:r w:rsidRPr="006D55AC">
        <w:rPr>
          <w:rFonts w:ascii="Arial" w:hAnsi="Arial" w:cs="Arial"/>
          <w:sz w:val="20"/>
          <w:szCs w:val="20"/>
        </w:rPr>
        <w:t xml:space="preserve">(ответственные – </w:t>
      </w:r>
      <w:r w:rsidRPr="006D55AC">
        <w:rPr>
          <w:rFonts w:ascii="Arial" w:hAnsi="Arial" w:cs="Arial"/>
          <w:b/>
          <w:i/>
          <w:sz w:val="20"/>
          <w:szCs w:val="20"/>
        </w:rPr>
        <w:t>Гензе А.Л.,</w:t>
      </w:r>
      <w:r w:rsidRPr="006D55AC">
        <w:rPr>
          <w:rFonts w:ascii="Arial" w:hAnsi="Arial" w:cs="Arial"/>
          <w:sz w:val="20"/>
          <w:szCs w:val="20"/>
        </w:rPr>
        <w:t xml:space="preserve"> </w:t>
      </w:r>
      <w:r w:rsidRPr="006D55AC">
        <w:rPr>
          <w:rFonts w:ascii="Arial" w:hAnsi="Arial" w:cs="Arial"/>
          <w:b/>
          <w:i/>
          <w:sz w:val="20"/>
          <w:szCs w:val="20"/>
        </w:rPr>
        <w:t>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pStyle w:val="38"/>
        <w:numPr>
          <w:ilvl w:val="1"/>
          <w:numId w:val="18"/>
        </w:numPr>
        <w:shd w:val="clear" w:color="auto" w:fill="auto"/>
        <w:tabs>
          <w:tab w:val="left" w:pos="865"/>
        </w:tabs>
        <w:spacing w:after="0" w:line="276" w:lineRule="auto"/>
        <w:ind w:left="0" w:firstLine="580"/>
        <w:jc w:val="both"/>
        <w:rPr>
          <w:rFonts w:ascii="Arial" w:hAnsi="Arial" w:cs="Arial"/>
          <w:sz w:val="20"/>
          <w:szCs w:val="20"/>
        </w:rPr>
      </w:pPr>
      <w:r w:rsidRPr="006D55AC">
        <w:rPr>
          <w:rFonts w:ascii="Arial" w:hAnsi="Arial" w:cs="Arial"/>
          <w:color w:val="000000"/>
          <w:sz w:val="20"/>
          <w:szCs w:val="20"/>
          <w:lang w:eastAsia="ru-RU"/>
        </w:rPr>
        <w:t xml:space="preserve">Информирует в случае отказа Заказчика в принятии банковской гарантии об этом лицо, предоставившее банковскую гарантию, с указанием причин, послуживших основанием для отказа </w:t>
      </w:r>
      <w:r w:rsidRPr="006D55AC">
        <w:rPr>
          <w:rFonts w:ascii="Arial" w:hAnsi="Arial" w:cs="Arial"/>
          <w:sz w:val="20"/>
          <w:szCs w:val="20"/>
        </w:rPr>
        <w:lastRenderedPageBreak/>
        <w:t>(ответственные –</w:t>
      </w:r>
      <w:r w:rsidRPr="006D55AC">
        <w:rPr>
          <w:rFonts w:ascii="Arial" w:hAnsi="Arial" w:cs="Arial"/>
          <w:b/>
          <w:i/>
          <w:sz w:val="20"/>
          <w:szCs w:val="20"/>
        </w:rPr>
        <w:t>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pStyle w:val="38"/>
        <w:numPr>
          <w:ilvl w:val="1"/>
          <w:numId w:val="18"/>
        </w:numPr>
        <w:shd w:val="clear" w:color="auto" w:fill="auto"/>
        <w:tabs>
          <w:tab w:val="left" w:pos="865"/>
        </w:tabs>
        <w:spacing w:after="0" w:line="276" w:lineRule="auto"/>
        <w:ind w:left="0" w:firstLine="580"/>
        <w:jc w:val="both"/>
        <w:rPr>
          <w:rFonts w:ascii="Arial" w:hAnsi="Arial" w:cs="Arial"/>
          <w:sz w:val="20"/>
          <w:szCs w:val="20"/>
        </w:rPr>
      </w:pPr>
      <w:r w:rsidRPr="006D55AC">
        <w:rPr>
          <w:rFonts w:ascii="Arial" w:hAnsi="Arial" w:cs="Arial"/>
          <w:color w:val="000000"/>
          <w:sz w:val="20"/>
          <w:szCs w:val="20"/>
          <w:lang w:eastAsia="ru-RU"/>
        </w:rPr>
        <w:t xml:space="preserve">Организует осуществление уплаты денежных сумм по банковской гарантии в случаях, предусмотренных Федеральным законом № 44-ФЗ </w:t>
      </w:r>
      <w:r w:rsidRPr="006D55AC">
        <w:rPr>
          <w:rFonts w:ascii="Arial" w:hAnsi="Arial" w:cs="Arial"/>
          <w:sz w:val="20"/>
          <w:szCs w:val="20"/>
        </w:rPr>
        <w:t>(ответственные –</w:t>
      </w:r>
      <w:r w:rsidRPr="006D55AC">
        <w:rPr>
          <w:rFonts w:ascii="Arial" w:hAnsi="Arial" w:cs="Arial"/>
          <w:b/>
          <w:i/>
          <w:sz w:val="20"/>
          <w:szCs w:val="20"/>
        </w:rPr>
        <w:t xml:space="preserve"> Гензе А.Л., Санец  И.П., Зайцева О.В., Серканова Э.З.</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FB09DF">
      <w:pPr>
        <w:pStyle w:val="38"/>
        <w:numPr>
          <w:ilvl w:val="1"/>
          <w:numId w:val="18"/>
        </w:numPr>
        <w:shd w:val="clear" w:color="auto" w:fill="auto"/>
        <w:tabs>
          <w:tab w:val="left" w:pos="865"/>
        </w:tabs>
        <w:spacing w:after="0" w:line="276" w:lineRule="auto"/>
        <w:ind w:left="0" w:firstLine="580"/>
        <w:jc w:val="both"/>
        <w:rPr>
          <w:rFonts w:ascii="Arial" w:hAnsi="Arial" w:cs="Arial"/>
          <w:sz w:val="20"/>
          <w:szCs w:val="20"/>
        </w:rPr>
      </w:pPr>
      <w:r w:rsidRPr="006D55AC">
        <w:rPr>
          <w:rFonts w:ascii="Arial" w:hAnsi="Arial" w:cs="Arial"/>
          <w:color w:val="000000"/>
          <w:sz w:val="20"/>
          <w:szCs w:val="20"/>
          <w:lang w:eastAsia="ru-RU"/>
        </w:rPr>
        <w:t xml:space="preserve">Организует возврат денежных средств, внесенных в качестве обеспечения исполнения заявок или обеспечения исполнения контрактов </w:t>
      </w:r>
      <w:r w:rsidRPr="006D55AC">
        <w:rPr>
          <w:rFonts w:ascii="Arial" w:hAnsi="Arial" w:cs="Arial"/>
          <w:sz w:val="20"/>
          <w:szCs w:val="20"/>
        </w:rPr>
        <w:t xml:space="preserve">(ответственные – </w:t>
      </w:r>
      <w:r w:rsidRPr="006D55AC">
        <w:rPr>
          <w:rFonts w:ascii="Arial" w:hAnsi="Arial" w:cs="Arial"/>
          <w:b/>
          <w:i/>
          <w:sz w:val="20"/>
          <w:szCs w:val="20"/>
        </w:rPr>
        <w:t>Гензе А.Л., Санец И.П.,</w:t>
      </w:r>
      <w:r w:rsidRPr="006D55AC">
        <w:rPr>
          <w:rFonts w:ascii="Arial" w:hAnsi="Arial" w:cs="Arial"/>
          <w:sz w:val="20"/>
          <w:szCs w:val="20"/>
        </w:rPr>
        <w:t xml:space="preserve"> </w:t>
      </w:r>
      <w:r w:rsidRPr="006D55AC">
        <w:rPr>
          <w:rFonts w:ascii="Arial" w:hAnsi="Arial" w:cs="Arial"/>
          <w:b/>
          <w:i/>
          <w:sz w:val="20"/>
          <w:szCs w:val="20"/>
        </w:rPr>
        <w:t>Бабенков В.А., Зайцева О.В.,</w:t>
      </w:r>
      <w:r w:rsidRPr="006D55AC">
        <w:rPr>
          <w:rFonts w:ascii="Arial" w:hAnsi="Arial" w:cs="Arial"/>
          <w:i/>
          <w:sz w:val="20"/>
          <w:szCs w:val="20"/>
        </w:rPr>
        <w:t>)</w:t>
      </w:r>
      <w:r w:rsidRPr="006D55AC">
        <w:rPr>
          <w:rFonts w:ascii="Arial" w:hAnsi="Arial" w:cs="Arial"/>
          <w:sz w:val="20"/>
          <w:szCs w:val="20"/>
        </w:rPr>
        <w:t>.</w:t>
      </w:r>
    </w:p>
    <w:p w:rsidR="006D55AC" w:rsidRPr="006D55AC" w:rsidRDefault="006D55AC" w:rsidP="006D55AC">
      <w:pPr>
        <w:pStyle w:val="38"/>
        <w:shd w:val="clear" w:color="auto" w:fill="auto"/>
        <w:tabs>
          <w:tab w:val="left" w:pos="865"/>
        </w:tabs>
        <w:spacing w:after="0" w:line="276" w:lineRule="auto"/>
        <w:ind w:left="580"/>
        <w:jc w:val="both"/>
        <w:rPr>
          <w:rFonts w:ascii="Arial" w:hAnsi="Arial" w:cs="Arial"/>
          <w:sz w:val="20"/>
          <w:szCs w:val="20"/>
        </w:rPr>
      </w:pP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 xml:space="preserve"> 12. Руководитель Контрактной службы:</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12.1. Распределяет обязанности между сотрудниками.</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12.2. Представляет на рассмотрение Заказчика предложения о назначении на должность и об освобождении от должности сотрудников.</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12.3. Осуществляет общее руководство Контрактной службой.</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12.4. Формирует план работы Контрактной службы и представляет его на рассмотрение руководителя Заказчика.</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12.5. Представляет руководителю Заказчика ежемесячный и ежегодный отчет об осуществлении закупок, а при необходимости - информацию об осуществлении любой закупки на любой стадии.</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12.6. Координирует взаимодействие Контрактной службы со структурными подразделениями и должностными лицами Заказчика.</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12.7. Может осуществлять иные полномочия, предусмотренные Законом о контрактной системе.</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13. Сотрудники Контрактной службы в целях исполнения полномочий по осуществлению закупок наделяются следующими правами:</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13.1. Получать у руководителей структурных подразделений информацию о потребностях в товарах (работах, услугах), иные информацию и документы, необходимые для исполнения функций Контрактной службы.</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13.2. При необходимости запрашивать у руководителей структурных подразделений письменные разъяснения и информацию о характеристиках и требованиях к объектам закупок.</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13.3. Привлекать сотрудников других подразделений, имеющих необходимые специальные познания, к приемке и экспертизе поставленного товара, выполненной работы (ее результатов), оказанной услуги.</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13.4. Осуществлять текущий контроль за ходом выполнения контрактов поставщиками (подрядчиками, исполнителями).</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14. В целях реализации функций и полномочий, указанных в настоящем Положении, сотрудники Контрактной службы обязаны соблюдать обязательства и требования, установленные Законом о контрактной системе, в том числе:</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14.1. Не допускать разглашения сведений, ставших им известными в ходе проведения процедур определения поставщика, кроме случаев, прямо предусмотренных законодательством Российской Федерации.</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14.2. Не проводить переговоров с участниками закупок до выявления победителя определения поставщика, кроме случаев, прямо предусмотренных законодательством Российской Федерации.</w:t>
      </w:r>
    </w:p>
    <w:p w:rsidR="006D55AC" w:rsidRPr="006D55AC" w:rsidRDefault="006D55AC" w:rsidP="006D55AC">
      <w:pPr>
        <w:autoSpaceDE w:val="0"/>
        <w:autoSpaceDN w:val="0"/>
        <w:adjustRightInd w:val="0"/>
        <w:ind w:firstLine="708"/>
        <w:jc w:val="both"/>
        <w:rPr>
          <w:rFonts w:ascii="Arial" w:hAnsi="Arial" w:cs="Arial"/>
          <w:sz w:val="20"/>
          <w:szCs w:val="20"/>
        </w:rPr>
      </w:pPr>
      <w:r w:rsidRPr="006D55AC">
        <w:rPr>
          <w:rFonts w:ascii="Arial" w:hAnsi="Arial" w:cs="Arial"/>
          <w:sz w:val="20"/>
          <w:szCs w:val="20"/>
        </w:rPr>
        <w:t>14.3. Привлекать к своей работе экспертов, экспертные организации в случаях, в порядке и с учетом требований, предусмотренных действующим законодательством Российской Федерации, в том числе Законом о контрактной системе.</w:t>
      </w:r>
    </w:p>
    <w:p w:rsidR="006D55AC" w:rsidRPr="006D55AC" w:rsidRDefault="006D55AC" w:rsidP="006D55AC">
      <w:pPr>
        <w:autoSpaceDE w:val="0"/>
        <w:autoSpaceDN w:val="0"/>
        <w:adjustRightInd w:val="0"/>
        <w:jc w:val="both"/>
        <w:outlineLvl w:val="0"/>
        <w:rPr>
          <w:rFonts w:ascii="Arial" w:hAnsi="Arial" w:cs="Arial"/>
          <w:sz w:val="20"/>
          <w:szCs w:val="20"/>
        </w:rPr>
      </w:pPr>
    </w:p>
    <w:p w:rsidR="006D55AC" w:rsidRPr="006D55AC" w:rsidRDefault="006D55AC" w:rsidP="006D55AC">
      <w:pPr>
        <w:autoSpaceDE w:val="0"/>
        <w:autoSpaceDN w:val="0"/>
        <w:adjustRightInd w:val="0"/>
        <w:outlineLvl w:val="0"/>
        <w:rPr>
          <w:rFonts w:ascii="Arial" w:hAnsi="Arial" w:cs="Arial"/>
          <w:sz w:val="20"/>
          <w:szCs w:val="20"/>
        </w:rPr>
      </w:pPr>
      <w:r w:rsidRPr="006D55AC">
        <w:rPr>
          <w:rFonts w:ascii="Arial" w:hAnsi="Arial" w:cs="Arial"/>
          <w:b/>
          <w:bCs/>
          <w:sz w:val="20"/>
          <w:szCs w:val="20"/>
        </w:rPr>
        <w:t>IV. Ответственность сотрудников контрактной службы</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15.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Законом о контрактной системе, в контрольный орган в сфере закупок действия (бездействие) должностных лиц Контрактной службы.</w:t>
      </w:r>
    </w:p>
    <w:p w:rsidR="006D55AC" w:rsidRPr="006D55AC" w:rsidRDefault="006D55AC" w:rsidP="006D55AC">
      <w:pPr>
        <w:ind w:firstLine="708"/>
        <w:jc w:val="both"/>
        <w:rPr>
          <w:rFonts w:ascii="Arial" w:hAnsi="Arial" w:cs="Arial"/>
          <w:sz w:val="20"/>
          <w:szCs w:val="20"/>
        </w:rPr>
      </w:pPr>
      <w:r w:rsidRPr="006D55AC">
        <w:rPr>
          <w:rFonts w:ascii="Arial" w:hAnsi="Arial" w:cs="Arial"/>
          <w:sz w:val="20"/>
          <w:szCs w:val="20"/>
        </w:rPr>
        <w:t>16. Руководитель Контрактной службы и сотрудники несут дисциплинарную, гражданско-правовую, административную, уголовную ответственность в соответствии с законодательством РФ в части функций и полномочий, возложенных на них настоящим Положением.</w:t>
      </w:r>
    </w:p>
    <w:p w:rsidR="006D55AC" w:rsidRPr="006D55AC" w:rsidRDefault="006D55AC" w:rsidP="006D55AC">
      <w:pPr>
        <w:jc w:val="both"/>
        <w:rPr>
          <w:sz w:val="20"/>
          <w:szCs w:val="20"/>
        </w:rPr>
      </w:pPr>
    </w:p>
    <w:p w:rsidR="006D55AC" w:rsidRPr="006D55AC" w:rsidRDefault="006D55AC" w:rsidP="006D55AC">
      <w:pPr>
        <w:jc w:val="both"/>
        <w:rPr>
          <w:sz w:val="20"/>
          <w:szCs w:val="20"/>
        </w:rPr>
      </w:pPr>
    </w:p>
    <w:p w:rsidR="006D55AC" w:rsidRPr="006D55AC" w:rsidRDefault="006D55AC" w:rsidP="006D55AC">
      <w:pPr>
        <w:jc w:val="both"/>
        <w:rPr>
          <w:sz w:val="20"/>
          <w:szCs w:val="20"/>
        </w:rPr>
      </w:pPr>
    </w:p>
    <w:p w:rsidR="006D55AC" w:rsidRDefault="006D55AC" w:rsidP="006D55AC">
      <w:pPr>
        <w:jc w:val="both"/>
        <w:rPr>
          <w:sz w:val="20"/>
          <w:szCs w:val="20"/>
        </w:rPr>
      </w:pPr>
    </w:p>
    <w:p w:rsidR="00FB09DF" w:rsidRPr="006D55AC" w:rsidRDefault="00FB09DF" w:rsidP="006D55AC">
      <w:pPr>
        <w:jc w:val="both"/>
        <w:rPr>
          <w:sz w:val="20"/>
          <w:szCs w:val="20"/>
        </w:rPr>
      </w:pPr>
    </w:p>
    <w:p w:rsidR="006D55AC" w:rsidRPr="006D55AC" w:rsidRDefault="006D55AC" w:rsidP="006D55AC">
      <w:pPr>
        <w:jc w:val="both"/>
        <w:rPr>
          <w:sz w:val="20"/>
          <w:szCs w:val="20"/>
        </w:rPr>
      </w:pPr>
    </w:p>
    <w:p w:rsidR="006D55AC" w:rsidRPr="006D55AC" w:rsidRDefault="006D55AC" w:rsidP="006D55AC">
      <w:pPr>
        <w:jc w:val="both"/>
        <w:rPr>
          <w:sz w:val="20"/>
          <w:szCs w:val="20"/>
        </w:rPr>
      </w:pPr>
    </w:p>
    <w:p w:rsidR="006D55AC" w:rsidRPr="006D55AC" w:rsidRDefault="006D55AC" w:rsidP="006D55AC">
      <w:pPr>
        <w:jc w:val="both"/>
        <w:rPr>
          <w:sz w:val="20"/>
          <w:szCs w:val="20"/>
        </w:rPr>
      </w:pPr>
    </w:p>
    <w:p w:rsidR="006D55AC" w:rsidRPr="006D55AC" w:rsidRDefault="006D55AC" w:rsidP="006D55AC">
      <w:pPr>
        <w:jc w:val="right"/>
        <w:rPr>
          <w:rFonts w:ascii="Arial" w:hAnsi="Arial" w:cs="Arial"/>
          <w:sz w:val="20"/>
          <w:szCs w:val="20"/>
        </w:rPr>
      </w:pPr>
      <w:r w:rsidRPr="006D55AC">
        <w:rPr>
          <w:rFonts w:ascii="Arial" w:hAnsi="Arial" w:cs="Arial"/>
          <w:sz w:val="20"/>
          <w:szCs w:val="20"/>
        </w:rPr>
        <w:lastRenderedPageBreak/>
        <w:t>Приложение №2</w:t>
      </w:r>
    </w:p>
    <w:p w:rsidR="006D55AC" w:rsidRPr="006D55AC" w:rsidRDefault="006D55AC" w:rsidP="006D55AC">
      <w:pPr>
        <w:jc w:val="right"/>
        <w:rPr>
          <w:rFonts w:ascii="Arial" w:hAnsi="Arial" w:cs="Arial"/>
          <w:sz w:val="20"/>
          <w:szCs w:val="20"/>
        </w:rPr>
      </w:pPr>
      <w:r w:rsidRPr="006D55AC">
        <w:rPr>
          <w:rFonts w:ascii="Arial" w:hAnsi="Arial" w:cs="Arial"/>
          <w:sz w:val="20"/>
          <w:szCs w:val="20"/>
        </w:rPr>
        <w:t xml:space="preserve">к постановлению Администрации </w:t>
      </w:r>
    </w:p>
    <w:p w:rsidR="006D55AC" w:rsidRPr="006D55AC" w:rsidRDefault="006D55AC" w:rsidP="006D55AC">
      <w:pPr>
        <w:jc w:val="right"/>
        <w:rPr>
          <w:rFonts w:ascii="Arial" w:hAnsi="Arial" w:cs="Arial"/>
          <w:sz w:val="20"/>
          <w:szCs w:val="20"/>
        </w:rPr>
      </w:pPr>
      <w:r w:rsidRPr="006D55AC">
        <w:rPr>
          <w:rFonts w:ascii="Arial" w:hAnsi="Arial" w:cs="Arial"/>
          <w:sz w:val="20"/>
          <w:szCs w:val="20"/>
        </w:rPr>
        <w:t>Молчановского сельского поселения</w:t>
      </w:r>
    </w:p>
    <w:p w:rsidR="006D55AC" w:rsidRPr="006D55AC" w:rsidRDefault="006D55AC" w:rsidP="006D55AC">
      <w:pPr>
        <w:jc w:val="right"/>
        <w:rPr>
          <w:rFonts w:ascii="Arial" w:hAnsi="Arial" w:cs="Arial"/>
          <w:sz w:val="20"/>
          <w:szCs w:val="20"/>
        </w:rPr>
      </w:pPr>
      <w:r w:rsidRPr="006D55AC">
        <w:rPr>
          <w:rFonts w:ascii="Arial" w:hAnsi="Arial" w:cs="Arial"/>
          <w:sz w:val="20"/>
          <w:szCs w:val="20"/>
        </w:rPr>
        <w:t>от «13» февраля 2019г. № 25</w:t>
      </w:r>
    </w:p>
    <w:p w:rsidR="006D55AC" w:rsidRPr="006D55AC" w:rsidRDefault="006D55AC" w:rsidP="006D55AC">
      <w:pPr>
        <w:jc w:val="right"/>
        <w:rPr>
          <w:rFonts w:ascii="Arial" w:hAnsi="Arial" w:cs="Arial"/>
          <w:sz w:val="20"/>
          <w:szCs w:val="20"/>
        </w:rPr>
      </w:pPr>
    </w:p>
    <w:p w:rsidR="006D55AC" w:rsidRPr="006D55AC" w:rsidRDefault="006D55AC" w:rsidP="006D55AC">
      <w:pPr>
        <w:jc w:val="center"/>
        <w:rPr>
          <w:rFonts w:ascii="Arial" w:hAnsi="Arial" w:cs="Arial"/>
          <w:b/>
          <w:sz w:val="20"/>
          <w:szCs w:val="20"/>
        </w:rPr>
      </w:pPr>
    </w:p>
    <w:p w:rsidR="006D55AC" w:rsidRPr="006D55AC" w:rsidRDefault="006D55AC" w:rsidP="006D55AC">
      <w:pPr>
        <w:jc w:val="center"/>
        <w:rPr>
          <w:rFonts w:ascii="Arial" w:hAnsi="Arial" w:cs="Arial"/>
          <w:b/>
          <w:sz w:val="20"/>
          <w:szCs w:val="20"/>
        </w:rPr>
      </w:pPr>
    </w:p>
    <w:p w:rsidR="006D55AC" w:rsidRPr="006D55AC" w:rsidRDefault="006D55AC" w:rsidP="006D55AC">
      <w:pPr>
        <w:jc w:val="center"/>
        <w:rPr>
          <w:rFonts w:ascii="Arial" w:hAnsi="Arial" w:cs="Arial"/>
          <w:b/>
          <w:sz w:val="20"/>
          <w:szCs w:val="20"/>
        </w:rPr>
      </w:pPr>
      <w:r w:rsidRPr="006D55AC">
        <w:rPr>
          <w:rFonts w:ascii="Arial" w:hAnsi="Arial" w:cs="Arial"/>
          <w:b/>
          <w:sz w:val="20"/>
          <w:szCs w:val="20"/>
        </w:rPr>
        <w:t>СОСТАВ КОНТРАКТНОЙ СЛУЖБЫ</w:t>
      </w:r>
    </w:p>
    <w:p w:rsidR="006D55AC" w:rsidRPr="006D55AC" w:rsidRDefault="006D55AC" w:rsidP="006D55AC">
      <w:pPr>
        <w:jc w:val="center"/>
        <w:rPr>
          <w:rFonts w:ascii="Arial" w:hAnsi="Arial" w:cs="Arial"/>
          <w:b/>
          <w:sz w:val="20"/>
          <w:szCs w:val="20"/>
        </w:rPr>
      </w:pPr>
      <w:r w:rsidRPr="006D55AC">
        <w:rPr>
          <w:rFonts w:ascii="Arial" w:hAnsi="Arial" w:cs="Arial"/>
          <w:b/>
          <w:sz w:val="20"/>
          <w:szCs w:val="20"/>
        </w:rPr>
        <w:t xml:space="preserve"> Администрации Молчановского сельского поселения</w:t>
      </w:r>
    </w:p>
    <w:p w:rsidR="006D55AC" w:rsidRPr="006D55AC" w:rsidRDefault="006D55AC" w:rsidP="006D55AC">
      <w:pPr>
        <w:jc w:val="center"/>
        <w:rPr>
          <w:sz w:val="20"/>
          <w:szCs w:val="20"/>
        </w:rPr>
      </w:pPr>
    </w:p>
    <w:p w:rsidR="006D55AC" w:rsidRPr="006D55AC" w:rsidRDefault="006D55AC" w:rsidP="006D55AC">
      <w:pPr>
        <w:pStyle w:val="formattext"/>
        <w:spacing w:before="0" w:beforeAutospacing="0" w:after="0" w:afterAutospacing="0"/>
        <w:jc w:val="both"/>
        <w:rPr>
          <w:rFonts w:ascii="Arial" w:hAnsi="Arial" w:cs="Arial"/>
          <w:b/>
          <w:sz w:val="20"/>
          <w:szCs w:val="20"/>
        </w:rPr>
      </w:pPr>
      <w:r w:rsidRPr="006D55AC">
        <w:rPr>
          <w:rFonts w:ascii="Arial" w:hAnsi="Arial" w:cs="Arial"/>
          <w:b/>
          <w:sz w:val="20"/>
          <w:szCs w:val="20"/>
        </w:rPr>
        <w:t>Руководитель контрактной службы по закупкам</w:t>
      </w:r>
    </w:p>
    <w:p w:rsidR="006D55AC" w:rsidRPr="006D55AC" w:rsidRDefault="006D55AC" w:rsidP="006D55AC">
      <w:pPr>
        <w:pStyle w:val="formattext"/>
        <w:spacing w:before="0" w:beforeAutospacing="0" w:after="0" w:afterAutospacing="0"/>
        <w:jc w:val="both"/>
        <w:rPr>
          <w:rFonts w:ascii="Arial" w:hAnsi="Arial" w:cs="Arial"/>
          <w:sz w:val="20"/>
          <w:szCs w:val="20"/>
        </w:rPr>
      </w:pPr>
      <w:r w:rsidRPr="006D55AC">
        <w:rPr>
          <w:rFonts w:ascii="Arial" w:hAnsi="Arial" w:cs="Arial"/>
          <w:sz w:val="20"/>
          <w:szCs w:val="20"/>
        </w:rPr>
        <w:t>- Гезе Андрей Леонидович</w:t>
      </w:r>
      <w:r w:rsidRPr="006D55AC">
        <w:rPr>
          <w:rFonts w:ascii="Arial" w:hAnsi="Arial" w:cs="Arial"/>
          <w:b/>
          <w:sz w:val="20"/>
          <w:szCs w:val="20"/>
        </w:rPr>
        <w:t xml:space="preserve"> </w:t>
      </w:r>
      <w:r w:rsidRPr="006D55AC">
        <w:rPr>
          <w:rFonts w:ascii="Arial" w:hAnsi="Arial" w:cs="Arial"/>
          <w:sz w:val="20"/>
          <w:szCs w:val="20"/>
        </w:rPr>
        <w:t>- Глава Молчановского сельского поселения.</w:t>
      </w:r>
    </w:p>
    <w:p w:rsidR="006D55AC" w:rsidRPr="006D55AC" w:rsidRDefault="006D55AC" w:rsidP="006D55AC">
      <w:pPr>
        <w:pStyle w:val="formattext"/>
        <w:spacing w:before="0" w:beforeAutospacing="0" w:after="0" w:afterAutospacing="0"/>
        <w:jc w:val="both"/>
        <w:rPr>
          <w:rFonts w:ascii="Arial" w:hAnsi="Arial" w:cs="Arial"/>
          <w:b/>
          <w:sz w:val="20"/>
          <w:szCs w:val="20"/>
        </w:rPr>
      </w:pPr>
    </w:p>
    <w:p w:rsidR="006D55AC" w:rsidRPr="006D55AC" w:rsidRDefault="006D55AC" w:rsidP="006D55AC">
      <w:pPr>
        <w:pStyle w:val="formattext"/>
        <w:spacing w:before="0" w:beforeAutospacing="0" w:after="0" w:afterAutospacing="0"/>
        <w:jc w:val="both"/>
        <w:rPr>
          <w:rFonts w:ascii="Arial" w:hAnsi="Arial" w:cs="Arial"/>
          <w:b/>
          <w:sz w:val="20"/>
          <w:szCs w:val="20"/>
        </w:rPr>
      </w:pPr>
      <w:r w:rsidRPr="006D55AC">
        <w:rPr>
          <w:rFonts w:ascii="Arial" w:hAnsi="Arial" w:cs="Arial"/>
          <w:b/>
          <w:sz w:val="20"/>
          <w:szCs w:val="20"/>
        </w:rPr>
        <w:t>Заместитель руководителя контрактной службы по закупкам</w:t>
      </w:r>
    </w:p>
    <w:p w:rsidR="006D55AC" w:rsidRPr="006D55AC" w:rsidRDefault="006D55AC" w:rsidP="006D55AC">
      <w:pPr>
        <w:pStyle w:val="formattext"/>
        <w:spacing w:before="0" w:beforeAutospacing="0" w:after="0" w:afterAutospacing="0"/>
        <w:jc w:val="both"/>
        <w:rPr>
          <w:rFonts w:ascii="Arial" w:hAnsi="Arial" w:cs="Arial"/>
          <w:sz w:val="20"/>
          <w:szCs w:val="20"/>
        </w:rPr>
      </w:pPr>
      <w:r w:rsidRPr="006D55AC">
        <w:rPr>
          <w:rFonts w:ascii="Arial" w:hAnsi="Arial" w:cs="Arial"/>
          <w:sz w:val="20"/>
          <w:szCs w:val="20"/>
        </w:rPr>
        <w:t xml:space="preserve">- </w:t>
      </w:r>
      <w:r w:rsidRPr="006D55AC">
        <w:rPr>
          <w:rFonts w:ascii="Arial" w:hAnsi="Arial" w:cs="Arial"/>
          <w:b/>
          <w:sz w:val="20"/>
          <w:szCs w:val="20"/>
        </w:rPr>
        <w:t xml:space="preserve">Санец Иван Павлович </w:t>
      </w:r>
      <w:r w:rsidRPr="006D55AC">
        <w:rPr>
          <w:rFonts w:ascii="Arial" w:hAnsi="Arial" w:cs="Arial"/>
          <w:sz w:val="20"/>
          <w:szCs w:val="20"/>
        </w:rPr>
        <w:t>- первый заместитель Главы муниципального образования Молчановское сельское поселение по ЖКХ, муниципальному имуществу и дорожному хозяйству</w:t>
      </w:r>
    </w:p>
    <w:p w:rsidR="006D55AC" w:rsidRPr="006D55AC" w:rsidRDefault="006D55AC" w:rsidP="006D55AC">
      <w:pPr>
        <w:pStyle w:val="formattext"/>
        <w:spacing w:before="0" w:beforeAutospacing="0" w:after="0" w:afterAutospacing="0"/>
        <w:jc w:val="both"/>
        <w:rPr>
          <w:rFonts w:ascii="Arial" w:hAnsi="Arial" w:cs="Arial"/>
          <w:b/>
          <w:sz w:val="20"/>
          <w:szCs w:val="20"/>
        </w:rPr>
      </w:pPr>
    </w:p>
    <w:p w:rsidR="006D55AC" w:rsidRPr="006D55AC" w:rsidRDefault="006D55AC" w:rsidP="006D55AC">
      <w:pPr>
        <w:pStyle w:val="formattext"/>
        <w:spacing w:before="0" w:beforeAutospacing="0" w:after="0" w:afterAutospacing="0"/>
        <w:jc w:val="both"/>
        <w:rPr>
          <w:rFonts w:ascii="Arial" w:hAnsi="Arial" w:cs="Arial"/>
          <w:b/>
          <w:sz w:val="20"/>
          <w:szCs w:val="20"/>
        </w:rPr>
      </w:pPr>
      <w:r w:rsidRPr="006D55AC">
        <w:rPr>
          <w:rFonts w:ascii="Arial" w:hAnsi="Arial" w:cs="Arial"/>
          <w:b/>
          <w:sz w:val="20"/>
          <w:szCs w:val="20"/>
        </w:rPr>
        <w:t>Работники контрактной службы:</w:t>
      </w:r>
    </w:p>
    <w:p w:rsidR="006D55AC" w:rsidRPr="006D55AC" w:rsidRDefault="006D55AC" w:rsidP="006D55AC">
      <w:pPr>
        <w:pStyle w:val="formattext"/>
        <w:spacing w:before="0" w:beforeAutospacing="0" w:after="0" w:afterAutospacing="0"/>
        <w:jc w:val="both"/>
        <w:rPr>
          <w:rFonts w:ascii="Arial" w:hAnsi="Arial" w:cs="Arial"/>
          <w:sz w:val="20"/>
          <w:szCs w:val="20"/>
        </w:rPr>
      </w:pPr>
      <w:r w:rsidRPr="006D55AC">
        <w:rPr>
          <w:rFonts w:ascii="Arial" w:hAnsi="Arial" w:cs="Arial"/>
          <w:sz w:val="20"/>
          <w:szCs w:val="20"/>
        </w:rPr>
        <w:t>- Бабенков Владимир Александрович - Начальник финансового отдела –Главный бухгалтер;</w:t>
      </w:r>
    </w:p>
    <w:p w:rsidR="006D55AC" w:rsidRPr="006D55AC" w:rsidRDefault="006D55AC" w:rsidP="006D55AC">
      <w:pPr>
        <w:pStyle w:val="formattext"/>
        <w:spacing w:before="0" w:beforeAutospacing="0" w:after="0" w:afterAutospacing="0"/>
        <w:jc w:val="both"/>
        <w:rPr>
          <w:rFonts w:ascii="Arial" w:hAnsi="Arial" w:cs="Arial"/>
          <w:sz w:val="20"/>
          <w:szCs w:val="20"/>
        </w:rPr>
      </w:pPr>
      <w:r w:rsidRPr="006D55AC">
        <w:rPr>
          <w:rFonts w:ascii="Arial" w:hAnsi="Arial" w:cs="Arial"/>
          <w:sz w:val="20"/>
          <w:szCs w:val="20"/>
        </w:rPr>
        <w:t>- Гаврилащенко Татьяна Александровна - главный специалист по ЖКХ и управлению муниципальным имуществом;</w:t>
      </w:r>
    </w:p>
    <w:p w:rsidR="006D55AC" w:rsidRPr="006D55AC" w:rsidRDefault="006D55AC" w:rsidP="006D55AC">
      <w:pPr>
        <w:pStyle w:val="formattext"/>
        <w:spacing w:before="0" w:beforeAutospacing="0" w:after="0" w:afterAutospacing="0"/>
        <w:jc w:val="both"/>
        <w:rPr>
          <w:rFonts w:ascii="Arial" w:hAnsi="Arial" w:cs="Arial"/>
          <w:sz w:val="20"/>
          <w:szCs w:val="20"/>
        </w:rPr>
      </w:pPr>
      <w:r w:rsidRPr="006D55AC">
        <w:rPr>
          <w:rFonts w:ascii="Arial" w:hAnsi="Arial" w:cs="Arial"/>
          <w:sz w:val="20"/>
          <w:szCs w:val="20"/>
        </w:rPr>
        <w:t>- Зайцева Ольга Владимировна - главный специалист по финансовым вопросам;</w:t>
      </w:r>
    </w:p>
    <w:p w:rsidR="006D55AC" w:rsidRPr="006D55AC" w:rsidRDefault="006D55AC" w:rsidP="006D55AC">
      <w:pPr>
        <w:pStyle w:val="formattext"/>
        <w:spacing w:before="0" w:beforeAutospacing="0" w:after="0" w:afterAutospacing="0"/>
        <w:jc w:val="both"/>
        <w:rPr>
          <w:rFonts w:ascii="Arial" w:hAnsi="Arial" w:cs="Arial"/>
          <w:sz w:val="20"/>
          <w:szCs w:val="20"/>
        </w:rPr>
      </w:pPr>
      <w:r w:rsidRPr="006D55AC">
        <w:rPr>
          <w:rFonts w:ascii="Arial" w:hAnsi="Arial" w:cs="Arial"/>
          <w:sz w:val="20"/>
          <w:szCs w:val="20"/>
        </w:rPr>
        <w:t>- Серканова Эльвира Зинуровна - главный специалист по кадрам – юрисконсульт;</w:t>
      </w:r>
    </w:p>
    <w:p w:rsidR="006D55AC" w:rsidRPr="006D55AC" w:rsidRDefault="006D55AC" w:rsidP="006D55AC">
      <w:pPr>
        <w:pStyle w:val="formattext"/>
        <w:spacing w:before="0" w:beforeAutospacing="0" w:after="0" w:afterAutospacing="0"/>
        <w:jc w:val="both"/>
        <w:rPr>
          <w:rFonts w:ascii="Arial" w:hAnsi="Arial" w:cs="Arial"/>
          <w:sz w:val="20"/>
          <w:szCs w:val="20"/>
        </w:rPr>
      </w:pPr>
      <w:r w:rsidRPr="006D55AC">
        <w:rPr>
          <w:rFonts w:ascii="Arial" w:hAnsi="Arial" w:cs="Arial"/>
          <w:sz w:val="20"/>
          <w:szCs w:val="20"/>
        </w:rPr>
        <w:t>- Окушко Марина Владимировна – бухгалтер.</w:t>
      </w:r>
    </w:p>
    <w:p w:rsidR="0026682F" w:rsidRDefault="0026682F" w:rsidP="001F442C">
      <w:pPr>
        <w:jc w:val="center"/>
        <w:rPr>
          <w:rFonts w:ascii="Arial" w:hAnsi="Arial" w:cs="Arial"/>
          <w:b/>
          <w:sz w:val="20"/>
          <w:szCs w:val="20"/>
        </w:rPr>
      </w:pPr>
    </w:p>
    <w:p w:rsidR="0026682F" w:rsidRDefault="0026682F" w:rsidP="0026682F">
      <w:pPr>
        <w:jc w:val="center"/>
        <w:rPr>
          <w:rFonts w:eastAsia="Courier New"/>
          <w:sz w:val="16"/>
          <w:szCs w:val="16"/>
          <w:lang w:eastAsia="ar-SA"/>
        </w:rPr>
      </w:pPr>
      <w:r w:rsidRPr="005E6B00">
        <w:rPr>
          <w:rFonts w:eastAsia="Courier New"/>
          <w:sz w:val="16"/>
          <w:szCs w:val="16"/>
          <w:lang w:eastAsia="ar-SA"/>
        </w:rPr>
        <w:t>*   -   *   -   *</w:t>
      </w:r>
    </w:p>
    <w:p w:rsidR="0026682F" w:rsidRDefault="0026682F" w:rsidP="001F442C">
      <w:pPr>
        <w:jc w:val="center"/>
        <w:rPr>
          <w:rFonts w:ascii="Arial" w:hAnsi="Arial" w:cs="Arial"/>
          <w:b/>
          <w:sz w:val="20"/>
          <w:szCs w:val="20"/>
        </w:rPr>
      </w:pPr>
    </w:p>
    <w:p w:rsidR="00DF4DA6" w:rsidRDefault="00DF4DA6" w:rsidP="00DF4DA6">
      <w:pPr>
        <w:jc w:val="center"/>
        <w:rPr>
          <w:rFonts w:ascii="Arial" w:hAnsi="Arial" w:cs="Arial"/>
          <w:b/>
          <w:sz w:val="20"/>
          <w:szCs w:val="20"/>
        </w:rPr>
      </w:pPr>
      <w:r w:rsidRPr="001E22A3">
        <w:rPr>
          <w:rFonts w:ascii="Arial" w:hAnsi="Arial" w:cs="Arial"/>
          <w:b/>
          <w:sz w:val="20"/>
          <w:szCs w:val="20"/>
        </w:rPr>
        <w:t>ПОСТАНОВЛЕНИЕ</w:t>
      </w:r>
    </w:p>
    <w:p w:rsidR="00DF4DA6" w:rsidRPr="001E22A3" w:rsidRDefault="00DF4DA6" w:rsidP="00DF4DA6">
      <w:pPr>
        <w:jc w:val="center"/>
        <w:rPr>
          <w:rFonts w:ascii="Arial" w:hAnsi="Arial" w:cs="Arial"/>
          <w:b/>
          <w:sz w:val="20"/>
          <w:szCs w:val="20"/>
        </w:rPr>
      </w:pPr>
    </w:p>
    <w:p w:rsidR="00DF4DA6" w:rsidRDefault="00DF4DA6" w:rsidP="00DF4DA6">
      <w:pPr>
        <w:snapToGrid w:val="0"/>
        <w:rPr>
          <w:rFonts w:ascii="Arial" w:hAnsi="Arial" w:cs="Arial"/>
          <w:sz w:val="20"/>
          <w:szCs w:val="20"/>
        </w:rPr>
      </w:pPr>
      <w:r w:rsidRPr="001E22A3">
        <w:rPr>
          <w:rFonts w:ascii="Arial" w:hAnsi="Arial" w:cs="Arial"/>
          <w:sz w:val="20"/>
          <w:szCs w:val="20"/>
        </w:rPr>
        <w:t xml:space="preserve">«13» февраля 2019 г.                                                                             </w:t>
      </w:r>
      <w:r>
        <w:rPr>
          <w:rFonts w:ascii="Arial" w:hAnsi="Arial" w:cs="Arial"/>
          <w:sz w:val="20"/>
          <w:szCs w:val="20"/>
        </w:rPr>
        <w:t xml:space="preserve">                                               </w:t>
      </w:r>
      <w:r w:rsidRPr="001E22A3">
        <w:rPr>
          <w:rFonts w:ascii="Arial" w:hAnsi="Arial" w:cs="Arial"/>
          <w:sz w:val="20"/>
          <w:szCs w:val="20"/>
        </w:rPr>
        <w:t xml:space="preserve">   № 26</w:t>
      </w:r>
    </w:p>
    <w:p w:rsidR="00DF4DA6" w:rsidRPr="001E22A3" w:rsidRDefault="00DF4DA6" w:rsidP="00DF4DA6">
      <w:pPr>
        <w:snapToGrid w:val="0"/>
        <w:rPr>
          <w:rFonts w:ascii="Arial" w:hAnsi="Arial" w:cs="Arial"/>
          <w:sz w:val="20"/>
          <w:szCs w:val="20"/>
          <w:u w:val="single"/>
        </w:rPr>
      </w:pPr>
    </w:p>
    <w:p w:rsidR="00DF4DA6" w:rsidRDefault="00DF4DA6" w:rsidP="00DF4DA6">
      <w:pPr>
        <w:rPr>
          <w:rFonts w:ascii="Arial" w:hAnsi="Arial" w:cs="Arial"/>
          <w:sz w:val="20"/>
          <w:szCs w:val="20"/>
        </w:rPr>
      </w:pPr>
      <w:r w:rsidRPr="00DF4DA6">
        <w:rPr>
          <w:rFonts w:ascii="Arial" w:hAnsi="Arial" w:cs="Arial"/>
          <w:sz w:val="20"/>
          <w:szCs w:val="20"/>
        </w:rPr>
        <w:t>О создании Единой комиссии по закупке товаров,</w:t>
      </w:r>
      <w:r>
        <w:rPr>
          <w:rFonts w:ascii="Arial" w:hAnsi="Arial" w:cs="Arial"/>
          <w:sz w:val="20"/>
          <w:szCs w:val="20"/>
        </w:rPr>
        <w:t xml:space="preserve"> </w:t>
      </w:r>
      <w:r w:rsidRPr="00DF4DA6">
        <w:rPr>
          <w:rFonts w:ascii="Arial" w:hAnsi="Arial" w:cs="Arial"/>
          <w:sz w:val="20"/>
          <w:szCs w:val="20"/>
        </w:rPr>
        <w:t xml:space="preserve">работ, услуг </w:t>
      </w:r>
    </w:p>
    <w:p w:rsidR="00DF4DA6" w:rsidRPr="00DF4DA6" w:rsidRDefault="00DF4DA6" w:rsidP="00DF4DA6">
      <w:pPr>
        <w:rPr>
          <w:rFonts w:ascii="Arial" w:hAnsi="Arial" w:cs="Arial"/>
          <w:sz w:val="20"/>
          <w:szCs w:val="20"/>
        </w:rPr>
      </w:pPr>
      <w:r>
        <w:rPr>
          <w:rFonts w:ascii="Arial" w:hAnsi="Arial" w:cs="Arial"/>
          <w:sz w:val="20"/>
          <w:szCs w:val="20"/>
        </w:rPr>
        <w:t>А</w:t>
      </w:r>
      <w:r w:rsidRPr="00DF4DA6">
        <w:rPr>
          <w:rFonts w:ascii="Arial" w:hAnsi="Arial" w:cs="Arial"/>
          <w:sz w:val="20"/>
          <w:szCs w:val="20"/>
        </w:rPr>
        <w:t>дминистрации Молчановского сельского поселения</w:t>
      </w:r>
    </w:p>
    <w:p w:rsidR="00DF4DA6" w:rsidRPr="001E22A3" w:rsidRDefault="00DF4DA6" w:rsidP="00DF4DA6">
      <w:pPr>
        <w:jc w:val="center"/>
        <w:rPr>
          <w:rFonts w:ascii="Arial" w:hAnsi="Arial" w:cs="Arial"/>
          <w:b/>
          <w:sz w:val="20"/>
          <w:szCs w:val="20"/>
        </w:rPr>
      </w:pPr>
    </w:p>
    <w:p w:rsidR="00DF4DA6" w:rsidRDefault="00DF4DA6" w:rsidP="00DF4DA6">
      <w:pPr>
        <w:autoSpaceDE w:val="0"/>
        <w:autoSpaceDN w:val="0"/>
        <w:adjustRightInd w:val="0"/>
        <w:ind w:firstLine="540"/>
        <w:jc w:val="both"/>
        <w:rPr>
          <w:rFonts w:ascii="Arial" w:hAnsi="Arial" w:cs="Arial"/>
          <w:sz w:val="20"/>
          <w:szCs w:val="20"/>
        </w:rPr>
      </w:pPr>
      <w:r w:rsidRPr="001E22A3">
        <w:rPr>
          <w:rFonts w:ascii="Arial" w:hAnsi="Arial" w:cs="Arial"/>
          <w:sz w:val="20"/>
          <w:szCs w:val="20"/>
        </w:rPr>
        <w:t>В соответствии Федерального закона от 05.04.2013 года № 44-ФЗ «О контрактной системе в сфере закупок товаров, работ, услуг для обеспечения государственных и муниципальных нужд», в соответствии с Уставом муниципального образования Молчановское сельское поселение</w:t>
      </w:r>
    </w:p>
    <w:p w:rsidR="00DF4DA6" w:rsidRPr="001E22A3" w:rsidRDefault="00DF4DA6" w:rsidP="00DF4DA6">
      <w:pPr>
        <w:autoSpaceDE w:val="0"/>
        <w:autoSpaceDN w:val="0"/>
        <w:adjustRightInd w:val="0"/>
        <w:ind w:firstLine="540"/>
        <w:jc w:val="both"/>
        <w:rPr>
          <w:rFonts w:ascii="Arial" w:hAnsi="Arial" w:cs="Arial"/>
          <w:sz w:val="20"/>
          <w:szCs w:val="20"/>
        </w:rPr>
      </w:pPr>
    </w:p>
    <w:p w:rsidR="00DF4DA6" w:rsidRDefault="00DF4DA6" w:rsidP="00DF4DA6">
      <w:pPr>
        <w:jc w:val="both"/>
        <w:rPr>
          <w:rFonts w:ascii="Arial" w:hAnsi="Arial" w:cs="Arial"/>
          <w:b/>
          <w:sz w:val="20"/>
          <w:szCs w:val="20"/>
        </w:rPr>
      </w:pPr>
      <w:r w:rsidRPr="001E22A3">
        <w:rPr>
          <w:rFonts w:ascii="Arial" w:hAnsi="Arial" w:cs="Arial"/>
          <w:b/>
          <w:caps/>
          <w:sz w:val="20"/>
          <w:szCs w:val="20"/>
        </w:rPr>
        <w:t>Постановляю:</w:t>
      </w:r>
      <w:r w:rsidRPr="001E22A3">
        <w:rPr>
          <w:rFonts w:ascii="Arial" w:hAnsi="Arial" w:cs="Arial"/>
          <w:b/>
          <w:sz w:val="20"/>
          <w:szCs w:val="20"/>
        </w:rPr>
        <w:t xml:space="preserve"> </w:t>
      </w:r>
    </w:p>
    <w:p w:rsidR="00DF4DA6" w:rsidRPr="001E22A3" w:rsidRDefault="00DF4DA6" w:rsidP="00DF4DA6">
      <w:pPr>
        <w:jc w:val="both"/>
        <w:rPr>
          <w:rFonts w:ascii="Arial" w:hAnsi="Arial" w:cs="Arial"/>
          <w:b/>
          <w:sz w:val="20"/>
          <w:szCs w:val="20"/>
        </w:rPr>
      </w:pPr>
    </w:p>
    <w:p w:rsidR="00DF4DA6" w:rsidRPr="001E22A3" w:rsidRDefault="00DF4DA6" w:rsidP="00DF4DA6">
      <w:pPr>
        <w:pStyle w:val="af4"/>
        <w:numPr>
          <w:ilvl w:val="0"/>
          <w:numId w:val="19"/>
        </w:numPr>
        <w:spacing w:after="200" w:line="276" w:lineRule="auto"/>
        <w:jc w:val="both"/>
        <w:rPr>
          <w:rStyle w:val="FontStyle21"/>
          <w:rFonts w:ascii="Arial" w:hAnsi="Arial" w:cs="Arial"/>
          <w:sz w:val="20"/>
          <w:szCs w:val="20"/>
        </w:rPr>
      </w:pPr>
      <w:r w:rsidRPr="001E22A3">
        <w:rPr>
          <w:rStyle w:val="FontStyle21"/>
          <w:rFonts w:ascii="Arial" w:hAnsi="Arial" w:cs="Arial"/>
          <w:sz w:val="20"/>
          <w:szCs w:val="20"/>
        </w:rPr>
        <w:t>Создать Единую комиссию по закупке товаров, работ, услуг администрации Молчановского сельского поселения в следующем составе:</w:t>
      </w:r>
    </w:p>
    <w:tbl>
      <w:tblPr>
        <w:tblStyle w:val="afc"/>
        <w:tblW w:w="9947" w:type="dxa"/>
        <w:jc w:val="center"/>
        <w:tblLook w:val="04A0" w:firstRow="1" w:lastRow="0" w:firstColumn="1" w:lastColumn="0" w:noHBand="0" w:noVBand="1"/>
      </w:tblPr>
      <w:tblGrid>
        <w:gridCol w:w="2573"/>
        <w:gridCol w:w="3801"/>
        <w:gridCol w:w="3573"/>
      </w:tblGrid>
      <w:tr w:rsidR="00DF4DA6" w:rsidRPr="001E22A3" w:rsidTr="00DF4933">
        <w:trPr>
          <w:jc w:val="center"/>
        </w:trPr>
        <w:tc>
          <w:tcPr>
            <w:tcW w:w="2573" w:type="dxa"/>
          </w:tcPr>
          <w:p w:rsidR="00DF4DA6" w:rsidRPr="001E22A3" w:rsidRDefault="00DF4DA6" w:rsidP="00DF4933">
            <w:pPr>
              <w:rPr>
                <w:rFonts w:ascii="Arial" w:hAnsi="Arial" w:cs="Arial"/>
                <w:i/>
                <w:sz w:val="20"/>
                <w:szCs w:val="20"/>
              </w:rPr>
            </w:pPr>
            <w:r w:rsidRPr="001E22A3">
              <w:rPr>
                <w:rFonts w:ascii="Arial" w:hAnsi="Arial" w:cs="Arial"/>
                <w:i/>
                <w:sz w:val="20"/>
                <w:szCs w:val="20"/>
              </w:rPr>
              <w:t>Председатель единой комиссии:</w:t>
            </w:r>
          </w:p>
        </w:tc>
        <w:tc>
          <w:tcPr>
            <w:tcW w:w="3801"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Глава Молчановского сельского поселения</w:t>
            </w:r>
          </w:p>
          <w:p w:rsidR="00DF4DA6" w:rsidRPr="001E22A3" w:rsidRDefault="00DF4DA6" w:rsidP="00DF4933">
            <w:pPr>
              <w:jc w:val="center"/>
              <w:rPr>
                <w:rFonts w:ascii="Arial" w:hAnsi="Arial" w:cs="Arial"/>
                <w:sz w:val="20"/>
                <w:szCs w:val="20"/>
              </w:rPr>
            </w:pPr>
          </w:p>
        </w:tc>
        <w:tc>
          <w:tcPr>
            <w:tcW w:w="3573" w:type="dxa"/>
            <w:vAlign w:val="bottom"/>
          </w:tcPr>
          <w:p w:rsidR="00DF4DA6" w:rsidRPr="001E22A3" w:rsidRDefault="00DF4DA6" w:rsidP="00DF4933">
            <w:pPr>
              <w:rPr>
                <w:rFonts w:ascii="Arial" w:hAnsi="Arial" w:cs="Arial"/>
                <w:sz w:val="20"/>
                <w:szCs w:val="20"/>
              </w:rPr>
            </w:pPr>
            <w:r w:rsidRPr="001E22A3">
              <w:rPr>
                <w:rFonts w:ascii="Arial" w:hAnsi="Arial" w:cs="Arial"/>
                <w:sz w:val="20"/>
                <w:szCs w:val="20"/>
              </w:rPr>
              <w:t>Гензе Андрей Леонидович</w:t>
            </w:r>
          </w:p>
        </w:tc>
      </w:tr>
      <w:tr w:rsidR="00DF4DA6" w:rsidRPr="001E22A3" w:rsidTr="00DF4933">
        <w:trPr>
          <w:jc w:val="center"/>
        </w:trPr>
        <w:tc>
          <w:tcPr>
            <w:tcW w:w="2573" w:type="dxa"/>
          </w:tcPr>
          <w:p w:rsidR="00DF4DA6" w:rsidRPr="001E22A3" w:rsidRDefault="00DF4DA6" w:rsidP="00DF4933">
            <w:pPr>
              <w:rPr>
                <w:rFonts w:ascii="Arial" w:hAnsi="Arial" w:cs="Arial"/>
                <w:i/>
                <w:sz w:val="20"/>
                <w:szCs w:val="20"/>
              </w:rPr>
            </w:pPr>
            <w:r w:rsidRPr="001E22A3">
              <w:rPr>
                <w:rFonts w:ascii="Arial" w:hAnsi="Arial" w:cs="Arial"/>
                <w:i/>
                <w:sz w:val="20"/>
                <w:szCs w:val="20"/>
              </w:rPr>
              <w:t>Заместитель председателя единой комиссии:</w:t>
            </w:r>
          </w:p>
        </w:tc>
        <w:tc>
          <w:tcPr>
            <w:tcW w:w="3801"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Первый заместитель Главы муниципального образования Молчановское сельское поселение по ЖКХ, муниципальному имуществу и дорожному хозяйству</w:t>
            </w:r>
          </w:p>
        </w:tc>
        <w:tc>
          <w:tcPr>
            <w:tcW w:w="3573"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Санец Иван Павлович</w:t>
            </w:r>
          </w:p>
        </w:tc>
      </w:tr>
      <w:tr w:rsidR="00DF4DA6" w:rsidRPr="001E22A3" w:rsidTr="00DF4933">
        <w:trPr>
          <w:jc w:val="center"/>
        </w:trPr>
        <w:tc>
          <w:tcPr>
            <w:tcW w:w="2573" w:type="dxa"/>
          </w:tcPr>
          <w:p w:rsidR="00DF4DA6" w:rsidRPr="001E22A3" w:rsidRDefault="00DF4DA6" w:rsidP="00DF4933">
            <w:pPr>
              <w:rPr>
                <w:rFonts w:ascii="Arial" w:hAnsi="Arial" w:cs="Arial"/>
                <w:i/>
                <w:sz w:val="20"/>
                <w:szCs w:val="20"/>
              </w:rPr>
            </w:pPr>
            <w:r w:rsidRPr="001E22A3">
              <w:rPr>
                <w:rFonts w:ascii="Arial" w:hAnsi="Arial" w:cs="Arial"/>
                <w:i/>
                <w:sz w:val="20"/>
                <w:szCs w:val="20"/>
              </w:rPr>
              <w:t>Члены единой комиссии:</w:t>
            </w:r>
          </w:p>
        </w:tc>
        <w:tc>
          <w:tcPr>
            <w:tcW w:w="3801"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Главный специалист по ЖКХ и управлению муниципальным имуществом</w:t>
            </w:r>
          </w:p>
        </w:tc>
        <w:tc>
          <w:tcPr>
            <w:tcW w:w="3573"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Гаврилащенко Татьяна Александровна</w:t>
            </w:r>
          </w:p>
        </w:tc>
      </w:tr>
      <w:tr w:rsidR="00DF4DA6" w:rsidRPr="001E22A3" w:rsidTr="00DF4933">
        <w:trPr>
          <w:jc w:val="center"/>
        </w:trPr>
        <w:tc>
          <w:tcPr>
            <w:tcW w:w="2573" w:type="dxa"/>
          </w:tcPr>
          <w:p w:rsidR="00DF4DA6" w:rsidRPr="001E22A3" w:rsidRDefault="00DF4DA6" w:rsidP="00DF4933">
            <w:pPr>
              <w:rPr>
                <w:rFonts w:ascii="Arial" w:hAnsi="Arial" w:cs="Arial"/>
                <w:i/>
                <w:sz w:val="20"/>
                <w:szCs w:val="20"/>
              </w:rPr>
            </w:pPr>
          </w:p>
        </w:tc>
        <w:tc>
          <w:tcPr>
            <w:tcW w:w="3801"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Главный специалист по финансовым вопросам</w:t>
            </w:r>
          </w:p>
        </w:tc>
        <w:tc>
          <w:tcPr>
            <w:tcW w:w="3573"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Зайцева Ольга Владимировна</w:t>
            </w:r>
          </w:p>
        </w:tc>
      </w:tr>
      <w:tr w:rsidR="00DF4DA6" w:rsidRPr="001E22A3" w:rsidTr="00DF4933">
        <w:trPr>
          <w:jc w:val="center"/>
        </w:trPr>
        <w:tc>
          <w:tcPr>
            <w:tcW w:w="2573" w:type="dxa"/>
          </w:tcPr>
          <w:p w:rsidR="00DF4DA6" w:rsidRPr="001E22A3" w:rsidRDefault="00DF4DA6" w:rsidP="00DF4933">
            <w:pPr>
              <w:rPr>
                <w:rFonts w:ascii="Arial" w:hAnsi="Arial" w:cs="Arial"/>
                <w:i/>
                <w:sz w:val="20"/>
                <w:szCs w:val="20"/>
              </w:rPr>
            </w:pPr>
          </w:p>
        </w:tc>
        <w:tc>
          <w:tcPr>
            <w:tcW w:w="3801"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Главный специалист по кадрам – юрисконсульт</w:t>
            </w:r>
          </w:p>
        </w:tc>
        <w:tc>
          <w:tcPr>
            <w:tcW w:w="3573"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Серканова Эльвира Зинуровна</w:t>
            </w:r>
          </w:p>
        </w:tc>
      </w:tr>
      <w:tr w:rsidR="00DF4DA6" w:rsidRPr="001E22A3" w:rsidTr="00DF4933">
        <w:trPr>
          <w:jc w:val="center"/>
        </w:trPr>
        <w:tc>
          <w:tcPr>
            <w:tcW w:w="2573" w:type="dxa"/>
          </w:tcPr>
          <w:p w:rsidR="00DF4DA6" w:rsidRPr="001E22A3" w:rsidRDefault="00DF4DA6" w:rsidP="00DF4933">
            <w:pPr>
              <w:rPr>
                <w:rFonts w:ascii="Arial" w:hAnsi="Arial" w:cs="Arial"/>
                <w:i/>
                <w:sz w:val="20"/>
                <w:szCs w:val="20"/>
              </w:rPr>
            </w:pPr>
            <w:r w:rsidRPr="001E22A3">
              <w:rPr>
                <w:rFonts w:ascii="Arial" w:hAnsi="Arial" w:cs="Arial"/>
                <w:i/>
                <w:sz w:val="20"/>
                <w:szCs w:val="20"/>
              </w:rPr>
              <w:t>Секретарь единой комиссии:</w:t>
            </w:r>
          </w:p>
        </w:tc>
        <w:tc>
          <w:tcPr>
            <w:tcW w:w="3801" w:type="dxa"/>
            <w:vAlign w:val="bottom"/>
          </w:tcPr>
          <w:p w:rsidR="00DF4DA6" w:rsidRPr="001E22A3" w:rsidRDefault="00DF4DA6" w:rsidP="00DF4933">
            <w:pPr>
              <w:jc w:val="center"/>
              <w:rPr>
                <w:rFonts w:ascii="Arial" w:hAnsi="Arial" w:cs="Arial"/>
                <w:sz w:val="20"/>
                <w:szCs w:val="20"/>
              </w:rPr>
            </w:pPr>
            <w:r w:rsidRPr="001E22A3">
              <w:rPr>
                <w:rFonts w:ascii="Arial" w:hAnsi="Arial" w:cs="Arial"/>
                <w:sz w:val="20"/>
                <w:szCs w:val="20"/>
              </w:rPr>
              <w:t>Секретарь руководителя</w:t>
            </w:r>
          </w:p>
        </w:tc>
        <w:tc>
          <w:tcPr>
            <w:tcW w:w="3573" w:type="dxa"/>
            <w:vAlign w:val="bottom"/>
          </w:tcPr>
          <w:p w:rsidR="00DF4DA6" w:rsidRPr="001E22A3" w:rsidRDefault="00DF4DA6" w:rsidP="00DF4933">
            <w:pPr>
              <w:rPr>
                <w:rFonts w:ascii="Arial" w:hAnsi="Arial" w:cs="Arial"/>
                <w:sz w:val="20"/>
                <w:szCs w:val="20"/>
              </w:rPr>
            </w:pPr>
            <w:r w:rsidRPr="001E22A3">
              <w:rPr>
                <w:rFonts w:ascii="Arial" w:hAnsi="Arial" w:cs="Arial"/>
                <w:sz w:val="20"/>
                <w:szCs w:val="20"/>
              </w:rPr>
              <w:t>Пяткова Дина Дмитриевна</w:t>
            </w:r>
          </w:p>
        </w:tc>
      </w:tr>
    </w:tbl>
    <w:p w:rsidR="00DF4DA6" w:rsidRPr="001E22A3" w:rsidRDefault="00DF4DA6" w:rsidP="00DF4DA6">
      <w:pPr>
        <w:pStyle w:val="formattext"/>
        <w:numPr>
          <w:ilvl w:val="0"/>
          <w:numId w:val="19"/>
        </w:numPr>
        <w:spacing w:before="0" w:beforeAutospacing="0" w:after="0" w:afterAutospacing="0"/>
        <w:ind w:left="0" w:firstLine="709"/>
        <w:jc w:val="both"/>
        <w:rPr>
          <w:rFonts w:ascii="Arial" w:hAnsi="Arial" w:cs="Arial"/>
          <w:sz w:val="20"/>
          <w:szCs w:val="20"/>
        </w:rPr>
      </w:pPr>
      <w:r w:rsidRPr="001E22A3">
        <w:rPr>
          <w:rFonts w:ascii="Arial" w:hAnsi="Arial" w:cs="Arial"/>
          <w:sz w:val="20"/>
          <w:szCs w:val="20"/>
        </w:rPr>
        <w:t xml:space="preserve">Утвердить Положение о Единой комиссии по закупке товаров, работ, услуг </w:t>
      </w:r>
      <w:r w:rsidRPr="001E22A3">
        <w:rPr>
          <w:rStyle w:val="FontStyle21"/>
          <w:rFonts w:ascii="Arial" w:hAnsi="Arial" w:cs="Arial"/>
          <w:sz w:val="20"/>
          <w:szCs w:val="20"/>
        </w:rPr>
        <w:t xml:space="preserve">администрации Молчановского сельского поселения </w:t>
      </w:r>
      <w:r w:rsidRPr="001E22A3">
        <w:rPr>
          <w:rFonts w:ascii="Arial" w:hAnsi="Arial" w:cs="Arial"/>
          <w:sz w:val="20"/>
          <w:szCs w:val="20"/>
        </w:rPr>
        <w:t>(приложение №1).</w:t>
      </w:r>
    </w:p>
    <w:p w:rsidR="00DF4DA6" w:rsidRPr="001E22A3" w:rsidRDefault="00DF4DA6" w:rsidP="00DF4DA6">
      <w:pPr>
        <w:pStyle w:val="af4"/>
        <w:numPr>
          <w:ilvl w:val="0"/>
          <w:numId w:val="19"/>
        </w:numPr>
        <w:autoSpaceDE w:val="0"/>
        <w:autoSpaceDN w:val="0"/>
        <w:adjustRightInd w:val="0"/>
        <w:spacing w:line="276" w:lineRule="auto"/>
        <w:ind w:left="0" w:firstLine="708"/>
        <w:jc w:val="both"/>
        <w:outlineLvl w:val="0"/>
        <w:rPr>
          <w:rFonts w:ascii="Arial" w:hAnsi="Arial" w:cs="Arial"/>
          <w:sz w:val="20"/>
          <w:szCs w:val="20"/>
        </w:rPr>
      </w:pPr>
      <w:r w:rsidRPr="001E22A3">
        <w:rPr>
          <w:rFonts w:ascii="Arial" w:hAnsi="Arial" w:cs="Arial"/>
          <w:sz w:val="20"/>
          <w:szCs w:val="20"/>
        </w:rPr>
        <w:t>Считать утратившими силу постановления администрации Молчановского сельского поселения:</w:t>
      </w:r>
    </w:p>
    <w:p w:rsidR="00DF4DA6" w:rsidRPr="001E22A3" w:rsidRDefault="00DF4DA6" w:rsidP="00DF4DA6">
      <w:pPr>
        <w:pStyle w:val="af4"/>
        <w:autoSpaceDE w:val="0"/>
        <w:autoSpaceDN w:val="0"/>
        <w:adjustRightInd w:val="0"/>
        <w:ind w:left="0" w:firstLine="1113"/>
        <w:jc w:val="both"/>
        <w:outlineLvl w:val="0"/>
        <w:rPr>
          <w:rFonts w:ascii="Arial" w:hAnsi="Arial" w:cs="Arial"/>
          <w:sz w:val="20"/>
          <w:szCs w:val="20"/>
        </w:rPr>
      </w:pPr>
      <w:r w:rsidRPr="001E22A3">
        <w:rPr>
          <w:rFonts w:ascii="Arial" w:hAnsi="Arial" w:cs="Arial"/>
          <w:sz w:val="20"/>
          <w:szCs w:val="20"/>
        </w:rPr>
        <w:lastRenderedPageBreak/>
        <w:t>-  постановление администрации Молчановского сельского поселения от 27.10.2016г. №412 «Об утверждении состава и положения о Единой комиссии Молчановского сельского поселения по осуществлению закупок товаров, работ, услуг для муниципальных нужд»;</w:t>
      </w:r>
    </w:p>
    <w:p w:rsidR="00DF4DA6" w:rsidRPr="001E22A3" w:rsidRDefault="00DF4DA6" w:rsidP="00DF4DA6">
      <w:pPr>
        <w:pStyle w:val="af4"/>
        <w:autoSpaceDE w:val="0"/>
        <w:autoSpaceDN w:val="0"/>
        <w:adjustRightInd w:val="0"/>
        <w:ind w:left="0" w:firstLine="1113"/>
        <w:jc w:val="both"/>
        <w:outlineLvl w:val="0"/>
        <w:rPr>
          <w:rFonts w:ascii="Arial" w:hAnsi="Arial" w:cs="Arial"/>
          <w:sz w:val="20"/>
          <w:szCs w:val="20"/>
        </w:rPr>
      </w:pPr>
      <w:r w:rsidRPr="001E22A3">
        <w:rPr>
          <w:rFonts w:ascii="Arial" w:hAnsi="Arial" w:cs="Arial"/>
          <w:sz w:val="20"/>
          <w:szCs w:val="20"/>
        </w:rPr>
        <w:t xml:space="preserve">- постановление администрации Молчановского сельского поселения от 22.05.2017г. №136 «О внесении изменений в постановление Администрации Молчановского сельского поселения от 27.10.2016г. №412 «Об утверждении состава и положения о Единой комиссии Молчановского сельского поселения по осуществлению закупок товаров, работ, услуг для муниципальных нужд». </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  Настоящее постановление ступает в силу с момента официального опубликования.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   Настоящее постановление разместить на официальном сайте муниципального образования Молчановское сельское поселение в сети Интернет.</w:t>
      </w:r>
    </w:p>
    <w:p w:rsidR="00DF4DA6" w:rsidRPr="001E22A3" w:rsidRDefault="00DF4DA6" w:rsidP="00DF4DA6">
      <w:pPr>
        <w:ind w:firstLine="708"/>
        <w:rPr>
          <w:b/>
          <w:sz w:val="20"/>
          <w:szCs w:val="20"/>
        </w:rPr>
      </w:pPr>
      <w:r w:rsidRPr="001E22A3">
        <w:rPr>
          <w:rFonts w:ascii="Arial" w:hAnsi="Arial" w:cs="Arial"/>
          <w:sz w:val="20"/>
          <w:szCs w:val="20"/>
        </w:rPr>
        <w:t>6.  Контроль за исполнением настоящего постановления оставляю за собой.</w:t>
      </w:r>
    </w:p>
    <w:p w:rsidR="00DF4DA6" w:rsidRPr="001E22A3" w:rsidRDefault="00DF4DA6" w:rsidP="00DF4DA6">
      <w:pPr>
        <w:jc w:val="center"/>
        <w:rPr>
          <w:b/>
          <w:sz w:val="20"/>
          <w:szCs w:val="20"/>
        </w:rPr>
      </w:pPr>
    </w:p>
    <w:p w:rsidR="00DF4DA6" w:rsidRPr="001E22A3" w:rsidRDefault="00DF4DA6" w:rsidP="00DF4DA6">
      <w:pPr>
        <w:jc w:val="center"/>
        <w:rPr>
          <w:b/>
          <w:sz w:val="20"/>
          <w:szCs w:val="20"/>
        </w:rPr>
      </w:pP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r w:rsidRPr="001E22A3">
        <w:rPr>
          <w:rFonts w:ascii="Arial" w:hAnsi="Arial" w:cs="Arial"/>
          <w:sz w:val="20"/>
          <w:szCs w:val="20"/>
        </w:rPr>
        <w:t xml:space="preserve">   (подпись)            </w:t>
      </w:r>
      <w:r>
        <w:rPr>
          <w:rFonts w:ascii="Arial" w:hAnsi="Arial" w:cs="Arial"/>
          <w:sz w:val="20"/>
          <w:szCs w:val="20"/>
        </w:rPr>
        <w:t xml:space="preserve">   </w:t>
      </w:r>
      <w:r w:rsidRPr="001E22A3">
        <w:rPr>
          <w:rFonts w:ascii="Arial" w:hAnsi="Arial" w:cs="Arial"/>
          <w:sz w:val="20"/>
          <w:szCs w:val="20"/>
        </w:rPr>
        <w:t xml:space="preserve">         А. Л. Гензе</w:t>
      </w:r>
    </w:p>
    <w:p w:rsidR="00DF4DA6" w:rsidRPr="001E22A3" w:rsidRDefault="00DF4DA6" w:rsidP="00DF4DA6">
      <w:pPr>
        <w:jc w:val="both"/>
        <w:rPr>
          <w:rFonts w:ascii="Arial" w:hAnsi="Arial" w:cs="Arial"/>
          <w:sz w:val="20"/>
          <w:szCs w:val="20"/>
        </w:rPr>
      </w:pPr>
    </w:p>
    <w:p w:rsidR="00DF4DA6" w:rsidRPr="001E22A3" w:rsidRDefault="00DF4DA6" w:rsidP="00DF4DA6">
      <w:pPr>
        <w:jc w:val="both"/>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rPr>
          <w:rFonts w:ascii="Arial" w:hAnsi="Arial" w:cs="Arial"/>
          <w:sz w:val="20"/>
          <w:szCs w:val="20"/>
        </w:rPr>
      </w:pPr>
    </w:p>
    <w:p w:rsidR="00DF4DA6" w:rsidRPr="001E22A3" w:rsidRDefault="00DF4DA6" w:rsidP="00DF4DA6">
      <w:pPr>
        <w:jc w:val="cente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rPr>
          <w:b/>
          <w:sz w:val="20"/>
          <w:szCs w:val="20"/>
        </w:rPr>
      </w:pPr>
    </w:p>
    <w:p w:rsidR="00DF4DA6" w:rsidRPr="001E22A3" w:rsidRDefault="00DF4DA6" w:rsidP="00DF4DA6">
      <w:pPr>
        <w:jc w:val="right"/>
        <w:rPr>
          <w:rFonts w:ascii="Arial" w:hAnsi="Arial" w:cs="Arial"/>
          <w:sz w:val="20"/>
          <w:szCs w:val="20"/>
        </w:rPr>
      </w:pPr>
      <w:r w:rsidRPr="001E22A3">
        <w:rPr>
          <w:rFonts w:ascii="Arial" w:hAnsi="Arial" w:cs="Arial"/>
          <w:sz w:val="20"/>
          <w:szCs w:val="20"/>
        </w:rPr>
        <w:lastRenderedPageBreak/>
        <w:t>Приложение №1</w:t>
      </w:r>
    </w:p>
    <w:p w:rsidR="00DF4DA6" w:rsidRPr="001E22A3" w:rsidRDefault="00DF4DA6" w:rsidP="00DF4DA6">
      <w:pPr>
        <w:jc w:val="right"/>
        <w:rPr>
          <w:rFonts w:ascii="Arial" w:hAnsi="Arial" w:cs="Arial"/>
          <w:sz w:val="20"/>
          <w:szCs w:val="20"/>
        </w:rPr>
      </w:pPr>
      <w:r w:rsidRPr="001E22A3">
        <w:rPr>
          <w:rFonts w:ascii="Arial" w:hAnsi="Arial" w:cs="Arial"/>
          <w:sz w:val="20"/>
          <w:szCs w:val="20"/>
        </w:rPr>
        <w:t xml:space="preserve">к постановлению Администрации </w:t>
      </w:r>
    </w:p>
    <w:p w:rsidR="00DF4DA6" w:rsidRPr="001E22A3" w:rsidRDefault="00DF4DA6" w:rsidP="00DF4DA6">
      <w:pPr>
        <w:jc w:val="right"/>
        <w:rPr>
          <w:rFonts w:ascii="Arial" w:hAnsi="Arial" w:cs="Arial"/>
          <w:sz w:val="20"/>
          <w:szCs w:val="20"/>
        </w:rPr>
      </w:pPr>
      <w:r w:rsidRPr="001E22A3">
        <w:rPr>
          <w:rFonts w:ascii="Arial" w:hAnsi="Arial" w:cs="Arial"/>
          <w:sz w:val="20"/>
          <w:szCs w:val="20"/>
        </w:rPr>
        <w:t>Молчановского сельского поселения</w:t>
      </w:r>
    </w:p>
    <w:p w:rsidR="00DF4DA6" w:rsidRPr="001E22A3" w:rsidRDefault="00DF4DA6" w:rsidP="00DF4DA6">
      <w:pPr>
        <w:jc w:val="right"/>
        <w:rPr>
          <w:rFonts w:ascii="Arial" w:hAnsi="Arial" w:cs="Arial"/>
          <w:sz w:val="20"/>
          <w:szCs w:val="20"/>
        </w:rPr>
      </w:pPr>
      <w:r w:rsidRPr="001E22A3">
        <w:rPr>
          <w:rFonts w:ascii="Arial" w:hAnsi="Arial" w:cs="Arial"/>
          <w:sz w:val="20"/>
          <w:szCs w:val="20"/>
        </w:rPr>
        <w:t>от «13» февраля 2019г. № 26</w:t>
      </w:r>
    </w:p>
    <w:p w:rsidR="00DF4DA6" w:rsidRPr="001E22A3" w:rsidRDefault="00DF4DA6" w:rsidP="00DF4DA6">
      <w:pPr>
        <w:jc w:val="center"/>
        <w:rPr>
          <w:b/>
          <w:sz w:val="20"/>
          <w:szCs w:val="20"/>
        </w:rPr>
      </w:pPr>
    </w:p>
    <w:p w:rsidR="00DF4DA6" w:rsidRPr="001E22A3" w:rsidRDefault="00DF4DA6" w:rsidP="00DF4DA6">
      <w:pPr>
        <w:jc w:val="center"/>
        <w:rPr>
          <w:rFonts w:ascii="Arial" w:hAnsi="Arial" w:cs="Arial"/>
          <w:b/>
          <w:sz w:val="20"/>
          <w:szCs w:val="20"/>
        </w:rPr>
      </w:pPr>
      <w:r w:rsidRPr="001E22A3">
        <w:rPr>
          <w:rFonts w:ascii="Arial" w:hAnsi="Arial" w:cs="Arial"/>
          <w:b/>
          <w:sz w:val="20"/>
          <w:szCs w:val="20"/>
        </w:rPr>
        <w:t xml:space="preserve">Положение о Единой комиссии по закупке товаров, работ, услуг </w:t>
      </w:r>
      <w:r w:rsidRPr="001E22A3">
        <w:rPr>
          <w:rStyle w:val="FontStyle21"/>
          <w:rFonts w:ascii="Arial" w:hAnsi="Arial" w:cs="Arial"/>
          <w:b/>
          <w:sz w:val="20"/>
          <w:szCs w:val="20"/>
        </w:rPr>
        <w:t>администрации Молчановского сельского поселения</w:t>
      </w:r>
    </w:p>
    <w:p w:rsidR="00DF4DA6" w:rsidRPr="001E22A3" w:rsidRDefault="00DF4DA6" w:rsidP="00DF4DA6">
      <w:pPr>
        <w:jc w:val="both"/>
        <w:rPr>
          <w:rFonts w:ascii="Arial" w:hAnsi="Arial" w:cs="Arial"/>
          <w:b/>
          <w:sz w:val="20"/>
          <w:szCs w:val="20"/>
        </w:rPr>
      </w:pPr>
    </w:p>
    <w:p w:rsidR="00DF4DA6" w:rsidRPr="001E22A3" w:rsidRDefault="00DF4DA6" w:rsidP="00DF4DA6">
      <w:pPr>
        <w:jc w:val="center"/>
        <w:rPr>
          <w:rFonts w:ascii="Arial" w:hAnsi="Arial" w:cs="Arial"/>
          <w:b/>
          <w:sz w:val="20"/>
          <w:szCs w:val="20"/>
        </w:rPr>
      </w:pPr>
      <w:r w:rsidRPr="001E22A3">
        <w:rPr>
          <w:rFonts w:ascii="Arial" w:hAnsi="Arial" w:cs="Arial"/>
          <w:b/>
          <w:sz w:val="20"/>
          <w:szCs w:val="20"/>
        </w:rPr>
        <w:t>1. Общие положения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1.1. Настоящее Положение определяет цели, задачи, функции, полномочия и порядок деятельности Единой комиссии по определению поставщиков (подрядчиков, исполнителей) для заключения муниципальных контрактов на поставку товаров, выполнение работ, оказание услуг для нужд администрации Молчановского сельского поселения (далее – Единая комиссия) путем проведения конкурсов, аукционов, запросов котировок, запросов предложений.</w:t>
      </w:r>
    </w:p>
    <w:p w:rsidR="00DF4DA6" w:rsidRPr="001E22A3" w:rsidRDefault="00DF4DA6" w:rsidP="00DF4DA6">
      <w:pPr>
        <w:jc w:val="both"/>
        <w:rPr>
          <w:rFonts w:ascii="Arial" w:hAnsi="Arial" w:cs="Arial"/>
          <w:sz w:val="20"/>
          <w:szCs w:val="20"/>
        </w:rPr>
      </w:pPr>
      <w:r w:rsidRPr="001E22A3">
        <w:rPr>
          <w:rFonts w:ascii="Arial" w:hAnsi="Arial" w:cs="Arial"/>
          <w:sz w:val="20"/>
          <w:szCs w:val="20"/>
        </w:rPr>
        <w:t>1.2. Основные понятия:</w:t>
      </w:r>
    </w:p>
    <w:p w:rsidR="00DF4DA6" w:rsidRPr="001E22A3" w:rsidRDefault="00DF4DA6" w:rsidP="00DF4DA6">
      <w:pPr>
        <w:jc w:val="both"/>
        <w:rPr>
          <w:rFonts w:ascii="Arial" w:hAnsi="Arial" w:cs="Arial"/>
          <w:sz w:val="20"/>
          <w:szCs w:val="20"/>
        </w:rPr>
      </w:pPr>
      <w:r w:rsidRPr="001E22A3">
        <w:rPr>
          <w:rFonts w:ascii="Arial" w:hAnsi="Arial" w:cs="Arial"/>
          <w:sz w:val="20"/>
          <w:szCs w:val="20"/>
        </w:rPr>
        <w:t>– определение поставщика (подрядчика, исполнителя) – совокупность действий, которые осуществляются заказчиком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от 05.04.2013 № 44-ФЗ), начиная с размещения извещения об осуществлении закупки товара, работы, услуги для обеспечения нужд заказчика либо в установленных настоящим Законом от 05.04.2013 № 44-ФЗ случаях с направления приглашения принять участие в определении поставщика (подрядчика, исполнителя)  и завершаются заключением контракта;</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участник закупки – любое юридическое лицо независимо от его организационно-правовой формы, формы собственности, местонахождения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РФ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w:t>
      </w:r>
    </w:p>
    <w:p w:rsidR="00DF4DA6" w:rsidRPr="001E22A3" w:rsidRDefault="00DF4DA6" w:rsidP="00DF4DA6">
      <w:pPr>
        <w:jc w:val="both"/>
        <w:rPr>
          <w:rFonts w:ascii="Arial" w:hAnsi="Arial" w:cs="Arial"/>
          <w:sz w:val="20"/>
          <w:szCs w:val="20"/>
        </w:rPr>
      </w:pPr>
      <w:r w:rsidRPr="001E22A3">
        <w:rPr>
          <w:rFonts w:ascii="Arial" w:hAnsi="Arial" w:cs="Arial"/>
          <w:sz w:val="20"/>
          <w:szCs w:val="20"/>
        </w:rPr>
        <w:t>– конкурс –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DF4DA6" w:rsidRPr="001E22A3" w:rsidRDefault="00DF4DA6" w:rsidP="00DF4DA6">
      <w:pPr>
        <w:jc w:val="both"/>
        <w:rPr>
          <w:rFonts w:ascii="Arial" w:hAnsi="Arial" w:cs="Arial"/>
          <w:sz w:val="20"/>
          <w:szCs w:val="20"/>
        </w:rPr>
      </w:pPr>
      <w:r w:rsidRPr="001E22A3">
        <w:rPr>
          <w:rFonts w:ascii="Arial" w:hAnsi="Arial" w:cs="Arial"/>
          <w:sz w:val="20"/>
          <w:szCs w:val="20"/>
        </w:rPr>
        <w:t>– открытый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w:t>
      </w:r>
      <w:r w:rsidRPr="001E22A3">
        <w:rPr>
          <w:sz w:val="20"/>
          <w:szCs w:val="20"/>
        </w:rPr>
        <w:t xml:space="preserve"> </w:t>
      </w:r>
      <w:r w:rsidRPr="001E22A3">
        <w:rPr>
          <w:rFonts w:ascii="Arial" w:hAnsi="Arial" w:cs="Arial"/>
          <w:sz w:val="20"/>
          <w:szCs w:val="20"/>
        </w:rPr>
        <w:t>конкурс в электронной форме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предъявляются единые требования;</w:t>
      </w:r>
    </w:p>
    <w:p w:rsidR="00DF4DA6" w:rsidRPr="001E22A3" w:rsidRDefault="00DF4DA6" w:rsidP="00DF4DA6">
      <w:pPr>
        <w:jc w:val="both"/>
        <w:rPr>
          <w:rFonts w:ascii="Arial" w:hAnsi="Arial" w:cs="Arial"/>
          <w:sz w:val="20"/>
          <w:szCs w:val="20"/>
        </w:rPr>
      </w:pPr>
      <w:r w:rsidRPr="001E22A3">
        <w:rPr>
          <w:rFonts w:ascii="Arial" w:hAnsi="Arial" w:cs="Arial"/>
          <w:sz w:val="20"/>
          <w:szCs w:val="20"/>
        </w:rPr>
        <w:t>– конкурс с ограниченным участием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конкурс с ограниченным участием в электронной форме – конкурс,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победитель такого конкурса определяется из числа участников закупки, соответствующих предъявленным к участникам закупки единым требованиям и дополнительным требованиям;</w:t>
      </w:r>
    </w:p>
    <w:p w:rsidR="00DF4DA6" w:rsidRPr="001E22A3" w:rsidRDefault="00DF4DA6" w:rsidP="00DF4DA6">
      <w:pPr>
        <w:jc w:val="both"/>
        <w:rPr>
          <w:rFonts w:ascii="Arial" w:hAnsi="Arial" w:cs="Arial"/>
          <w:sz w:val="20"/>
          <w:szCs w:val="20"/>
        </w:rPr>
      </w:pPr>
      <w:r w:rsidRPr="001E22A3">
        <w:rPr>
          <w:rFonts w:ascii="Arial" w:hAnsi="Arial" w:cs="Arial"/>
          <w:sz w:val="20"/>
          <w:szCs w:val="20"/>
        </w:rPr>
        <w:t>– двухэтапный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w:t>
      </w:r>
      <w:r w:rsidRPr="001E22A3">
        <w:rPr>
          <w:sz w:val="20"/>
          <w:szCs w:val="20"/>
        </w:rPr>
        <w:t xml:space="preserve"> </w:t>
      </w:r>
      <w:r w:rsidRPr="001E22A3">
        <w:rPr>
          <w:rFonts w:ascii="Arial" w:hAnsi="Arial" w:cs="Arial"/>
          <w:sz w:val="20"/>
          <w:szCs w:val="20"/>
        </w:rPr>
        <w:t xml:space="preserve">двухэтапный конкурс в электронной форме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 принявший участие в проведении обоих </w:t>
      </w:r>
      <w:r w:rsidRPr="001E22A3">
        <w:rPr>
          <w:rFonts w:ascii="Arial" w:hAnsi="Arial" w:cs="Arial"/>
          <w:sz w:val="20"/>
          <w:szCs w:val="20"/>
        </w:rPr>
        <w:lastRenderedPageBreak/>
        <w:t>этапов такого конкурса (в том числе соответствующий дополнительным требованиям) и предложивший лучшие условия исполнения контракта по результатам второго этапа такого конкурса;</w:t>
      </w:r>
    </w:p>
    <w:p w:rsidR="00DF4DA6" w:rsidRPr="001E22A3" w:rsidRDefault="00DF4DA6" w:rsidP="00DF4DA6">
      <w:pPr>
        <w:jc w:val="both"/>
        <w:rPr>
          <w:rFonts w:ascii="Arial" w:hAnsi="Arial" w:cs="Arial"/>
          <w:sz w:val="20"/>
          <w:szCs w:val="20"/>
        </w:rPr>
      </w:pPr>
      <w:r w:rsidRPr="001E22A3">
        <w:rPr>
          <w:rFonts w:ascii="Arial" w:hAnsi="Arial" w:cs="Arial"/>
          <w:sz w:val="20"/>
          <w:szCs w:val="20"/>
        </w:rPr>
        <w:t>– аукцион –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DF4DA6" w:rsidRPr="001E22A3" w:rsidRDefault="00DF4DA6" w:rsidP="00DF4DA6">
      <w:pPr>
        <w:jc w:val="both"/>
        <w:rPr>
          <w:rFonts w:ascii="Arial" w:hAnsi="Arial" w:cs="Arial"/>
          <w:sz w:val="20"/>
          <w:szCs w:val="20"/>
        </w:rPr>
      </w:pPr>
      <w:r w:rsidRPr="001E22A3">
        <w:rPr>
          <w:rFonts w:ascii="Arial" w:hAnsi="Arial" w:cs="Arial"/>
          <w:sz w:val="20"/>
          <w:szCs w:val="20"/>
        </w:rPr>
        <w:t>– аукцион в электронной форме (электронный аукцион) –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DF4DA6" w:rsidRPr="001E22A3" w:rsidRDefault="00DF4DA6" w:rsidP="00DF4DA6">
      <w:pPr>
        <w:jc w:val="both"/>
        <w:rPr>
          <w:rFonts w:ascii="Arial" w:hAnsi="Arial" w:cs="Arial"/>
          <w:sz w:val="20"/>
          <w:szCs w:val="20"/>
        </w:rPr>
      </w:pPr>
      <w:r w:rsidRPr="001E22A3">
        <w:rPr>
          <w:rFonts w:ascii="Arial" w:hAnsi="Arial" w:cs="Arial"/>
          <w:sz w:val="20"/>
          <w:szCs w:val="20"/>
        </w:rPr>
        <w:t>– запрос котировок – способ определения поставщика (подрядчика, исполнителя), при котором информация о потребностях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запрос котировок в электронной форме – способ определения поставщика (подрядчика, исполнителя),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 победителем такого запроса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котировок в электронной форме;</w:t>
      </w:r>
    </w:p>
    <w:p w:rsidR="00DF4DA6" w:rsidRPr="001E22A3" w:rsidRDefault="00DF4DA6" w:rsidP="00DF4DA6">
      <w:pPr>
        <w:jc w:val="both"/>
        <w:rPr>
          <w:rFonts w:ascii="Arial" w:hAnsi="Arial" w:cs="Arial"/>
          <w:sz w:val="20"/>
          <w:szCs w:val="20"/>
        </w:rPr>
      </w:pPr>
      <w:r w:rsidRPr="001E22A3">
        <w:rPr>
          <w:rFonts w:ascii="Arial" w:hAnsi="Arial" w:cs="Arial"/>
          <w:sz w:val="20"/>
          <w:szCs w:val="20"/>
        </w:rPr>
        <w:t>– запрос предложений – способ определения поставщика (подрядчика, исполнителя), при котором информация о потребностях в товаре,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удовлетворяет потребностям заказчика в товаре, работе или услуге;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запрос предложений в электронной форме – способ определения поставщика (подрядчика, исполнителя),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w:t>
      </w:r>
      <w:r w:rsidRPr="001E22A3">
        <w:rPr>
          <w:sz w:val="20"/>
          <w:szCs w:val="20"/>
        </w:rPr>
        <w:t xml:space="preserve"> </w:t>
      </w:r>
      <w:r w:rsidRPr="001E22A3">
        <w:rPr>
          <w:rFonts w:ascii="Arial" w:hAnsi="Arial" w:cs="Arial"/>
          <w:sz w:val="20"/>
          <w:szCs w:val="20"/>
        </w:rPr>
        <w:t>электронная площадка – сайт в информационно-телекоммуникационной сети Интернет, соответствующий установленным в соответствии с пунктами 1 и 2 части 2 статьи 24.1 Закона от 05.04.2013 № 44-ФЗ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25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2 части 2 статьи 24.1 Закона от 05.04.2013 № 44-ФЗ требованиям и включено в утвержденный Правительством перечень операторов электронных площадок;</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специализированная электронная площадка – соответствующая установленным в соответствии с пунктами 1 и 3 части 2 статьи 24.1 Закона от 05.04.2013 № 44-ФЗ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3 части 2 статьи 24.1 Закона от 05.04.2013 № 44-ФЗ требованиям и включено в утвержденный Правительством перечень операторов специализированных электронных площадок.</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1.3. Процедуры по определению поставщиков (подрядчиков, исполнителей) проводятся контрактной службой заказчика.</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1.4.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размещения в единой информационной системе и на электронной площадке информации и электронных документов, направления приглашений принять участие в определении поставщиков (подрядчиков, исполнителей) закрытыми способами,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w:t>
      </w:r>
      <w:r w:rsidRPr="001E22A3">
        <w:rPr>
          <w:rFonts w:ascii="Arial" w:hAnsi="Arial" w:cs="Arial"/>
          <w:sz w:val="20"/>
          <w:szCs w:val="20"/>
        </w:rPr>
        <w:lastRenderedPageBreak/>
        <w:t>(максимальной) цены контракта, предмета и иных существенных условий контракта, утверждение проекта контракта, документации о закупке и подписание контракта осуществляются заказчиком.</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1.5. В процессе осуществления своих полномочий Единая комиссия взаимодействует с контрактной службой заказчика и специализированной организацией (в случае ее привлечения заказчиком) в порядке, установленном настоящим Положением.</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1.6. При отсутствии председателя Единой комиссии его обязанности исполняет заместитель председателя.</w:t>
      </w:r>
    </w:p>
    <w:p w:rsidR="00DF4DA6" w:rsidRPr="001E22A3" w:rsidRDefault="00DF4DA6" w:rsidP="00DF4DA6">
      <w:pPr>
        <w:jc w:val="center"/>
        <w:rPr>
          <w:rFonts w:ascii="Arial" w:hAnsi="Arial" w:cs="Arial"/>
          <w:b/>
          <w:sz w:val="20"/>
          <w:szCs w:val="20"/>
        </w:rPr>
      </w:pPr>
      <w:r w:rsidRPr="001E22A3">
        <w:rPr>
          <w:rFonts w:ascii="Arial" w:hAnsi="Arial" w:cs="Arial"/>
          <w:b/>
          <w:sz w:val="20"/>
          <w:szCs w:val="20"/>
        </w:rPr>
        <w:t>2. Правовое регулирование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Единая комиссия в процессе своей деятельности руководствуется Конституцией Российской Федерации, Бюджетным кодексом Российской Федерации, Гражданским кодексом Российской Федерации, Законом от 05.04.2013 № 44-ФЗ, Законом от 26.07.2006 № 135-ФЗ «О защите конкуренции» (далее – Закон о защите конкуренции), иными действующими нормативными правовыми актами Российской Федерации, приказами и распоряжениями заказчика и настоящим Положением.</w:t>
      </w:r>
    </w:p>
    <w:p w:rsidR="00DF4DA6" w:rsidRPr="001E22A3" w:rsidRDefault="00DF4DA6" w:rsidP="00DF4DA6">
      <w:pPr>
        <w:jc w:val="both"/>
        <w:rPr>
          <w:rFonts w:ascii="Arial" w:hAnsi="Arial" w:cs="Arial"/>
          <w:sz w:val="20"/>
          <w:szCs w:val="20"/>
        </w:rPr>
      </w:pPr>
    </w:p>
    <w:p w:rsidR="00DF4DA6" w:rsidRPr="001E22A3" w:rsidRDefault="00DF4DA6" w:rsidP="00DF4DA6">
      <w:pPr>
        <w:jc w:val="center"/>
        <w:rPr>
          <w:rFonts w:ascii="Arial" w:hAnsi="Arial" w:cs="Arial"/>
          <w:b/>
          <w:sz w:val="20"/>
          <w:szCs w:val="20"/>
        </w:rPr>
      </w:pPr>
      <w:r w:rsidRPr="001E22A3">
        <w:rPr>
          <w:rFonts w:ascii="Arial" w:hAnsi="Arial" w:cs="Arial"/>
          <w:b/>
          <w:sz w:val="20"/>
          <w:szCs w:val="20"/>
        </w:rPr>
        <w:t>3. Цели создания и принципы работы Единой комиссии</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3.1. Единая комиссия создается в целях проведения: </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конкурсов: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открытый конкурс в электронной форме, конкурс с ограниченным участием в электронной форме, двухэтапный конкурс в электронной форме, закрытый конкурс в электронной форме, закрытый конкурс с ограниченным участием в электронной форме, закрытый двухэтапный конкурс в электронной форме;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аукционов: аукцион в электронной форме, закрытый аукцион;</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запросов котировок: запрос котировок в электронной форме;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запросов предложений: запрос предложений в электронной форме.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3.2. В своей деятельности Единая комиссия руководствуется следующими принципами.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3.2.1. Эффективность и экономичность использования выделенных средств бюджета и внебюджетных источников финансирования.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3.2.2. Публичность, гласность, открытость и прозрачность процедуры определения поставщиков (подрядчиков, исполнителей).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3.2.3. Обеспечение добросовестной конкуренции, недопущение дискриминации, введения ограничений или преимуществ для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3.2.4. Устранение возможностей злоупотребления и коррупции при определении поставщиков (подрядчиков, исполнителей).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DF4DA6" w:rsidRPr="001E22A3" w:rsidRDefault="00DF4DA6" w:rsidP="00DF4DA6">
      <w:pPr>
        <w:jc w:val="both"/>
        <w:rPr>
          <w:rFonts w:ascii="Arial" w:hAnsi="Arial" w:cs="Arial"/>
          <w:sz w:val="20"/>
          <w:szCs w:val="20"/>
        </w:rPr>
      </w:pPr>
    </w:p>
    <w:p w:rsidR="00DF4DA6" w:rsidRPr="001E22A3" w:rsidRDefault="00DF4DA6" w:rsidP="00DF4DA6">
      <w:pPr>
        <w:jc w:val="center"/>
        <w:rPr>
          <w:rFonts w:ascii="Arial" w:hAnsi="Arial" w:cs="Arial"/>
          <w:b/>
          <w:sz w:val="20"/>
          <w:szCs w:val="20"/>
        </w:rPr>
      </w:pPr>
      <w:r w:rsidRPr="001E22A3">
        <w:rPr>
          <w:rFonts w:ascii="Arial" w:hAnsi="Arial" w:cs="Arial"/>
          <w:b/>
          <w:sz w:val="20"/>
          <w:szCs w:val="20"/>
        </w:rPr>
        <w:t>4. Функции Единой комиссии</w:t>
      </w: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t>ОТКРЫТЫЙ КОНКУРС</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 При осуществлении процедуры определения поставщика (подрядчика, исполнителя) путем проведения открытого конкурса в обязанности Единой комиссии входит следующее.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 Единая комиссия осуществляет вскрытие конвертов с заявками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осуществляется в один день.</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Процедура вскрытия конвертов с заявками на участие в открытом конкурсе должна быть зафиксирована посредством аудиозаписи.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4.1.2. Непосредственно перед вскрытием конвертов с заявками на участие в открытом конкурсе или – в случае проведения открытого конкурса по нескольким лотам – перед вскрытием таких конвертов с заявками на участие в открытом конкурсе в отношении каждого лота Единая комиссия объявляет участникам конкурса, присутствующим при вскрытии таких конвертов,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При этом Единая комиссия объявляет последствия подачи двух и более заявок на участие в открытом конкурсе одним участником конкурса.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4.1.3. Единая комиссия вскрывает конверты с заявками на участие в открытом конкурсе, если такие конверты и заявки поступили заказчику до вскрытия таких конвертов.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 xml:space="preserve">4.1.4. Единой комиссией ведется протокол вскрытия конвертов с заявками на участие в открытом конкурсе. Указанный протокол подписывается всеми присутствующими членами Единой </w:t>
      </w:r>
      <w:r w:rsidRPr="001E22A3">
        <w:rPr>
          <w:rFonts w:ascii="Arial" w:hAnsi="Arial" w:cs="Arial"/>
          <w:sz w:val="20"/>
          <w:szCs w:val="20"/>
        </w:rPr>
        <w:lastRenderedPageBreak/>
        <w:t>комиссии непосредственно после вскрытия таких конвертов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4.1.5. В обязанности Единой комиссии входит рассмотрение и оценка конкурсных заявок.</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В случае установления недостоверности информации, содержащейся в документах, представленных участником конкурса в соответствии с частью 2 статьи 51 Закона от 05.04.2013 № 44-ФЗ, конкурсная комиссия обязана отстранить такого участника от участия в конкурсе на любом этапе его проведения.</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4.1.6. Единая комиссия проверяет соответствие участников закупок требованиям, указанным в пункте 1, пункте 10 части 1 и части 1.1 (при наличии такого требования) статьи 31, и в отношении отдельных видов закупок товаров, работ, услуг – требованиям, установленным в соответствии с частями 2 и 2.1 статьи 31, если такие требования установлены Правительством. Единая комиссия вправе проверять соответствие участников закупок требованиям, указанным в пунктах 3–5, 7–9, 11 части 1 статьи 31 Закона от 05.04.2013 № 44-ФЗ. Единая комиссия не вправе возлагать на участников закупок обязанность подтверждать соответствие указанным требованиям, за исключением случаев, когда указанные требования установлены Правительством в соответствии с частями 2 и 2.1 статьи 31 Закона от 05.04.2013 № 44-ФЗ.</w:t>
      </w:r>
    </w:p>
    <w:p w:rsidR="00DF4DA6" w:rsidRPr="001E22A3" w:rsidRDefault="00DF4DA6" w:rsidP="00DF4DA6">
      <w:pPr>
        <w:autoSpaceDE w:val="0"/>
        <w:autoSpaceDN w:val="0"/>
        <w:adjustRightInd w:val="0"/>
        <w:ind w:firstLine="708"/>
        <w:jc w:val="both"/>
        <w:rPr>
          <w:rFonts w:ascii="Arial" w:hAnsi="Arial" w:cs="Arial"/>
          <w:color w:val="000000"/>
          <w:sz w:val="20"/>
          <w:szCs w:val="20"/>
        </w:rPr>
      </w:pPr>
      <w:r w:rsidRPr="001E22A3">
        <w:rPr>
          <w:rFonts w:ascii="Arial" w:hAnsi="Arial" w:cs="Arial"/>
          <w:color w:val="000000"/>
          <w:sz w:val="20"/>
          <w:szCs w:val="20"/>
        </w:rPr>
        <w:t>4.1.7. Организационно-техническое обеспечение деятельности Единой комиссии осуществляет контрактная служба (контрактный управляющий) Заказчика.</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4.1.8. Единая комиссия отклоняет заявку на участие в конкурсе в случае,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 в том числе участник конкурса признан не предоставившим обеспечение такой заявки, а также в случаях, предусмотренных нормативными правовыми актами, принятыми в соответствии со статьей 14 Закона от 05.04.2013 № 44-ФЗ. Не подлежит отклонению заявка на участие в конкурсе в связи с отсутствием в ней документов, предусмотренных подпунктами «ж» и «з» пункта 1 части 2 статьи 51 Закона от 05.04.2013 № 44-ФЗ, за исключением случая закупки товара, работы, услуги, в отношении которых установлен запрет, предусмотренный статьей 14 Закона от 05.04.2013 № 44-ФЗ. Результаты рассмотрения заявок на участие в конкурсе фиксируются в протоколе рассмотрения и оценки заявок на участие в конкурсе.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4.1.9. Единая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4.1.10.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DF4DA6" w:rsidRPr="001E22A3" w:rsidRDefault="00DF4DA6" w:rsidP="00DF4DA6">
      <w:pPr>
        <w:jc w:val="both"/>
        <w:rPr>
          <w:rFonts w:ascii="Arial" w:hAnsi="Arial" w:cs="Arial"/>
          <w:sz w:val="20"/>
          <w:szCs w:val="20"/>
        </w:rPr>
      </w:pPr>
      <w:r w:rsidRPr="001E22A3">
        <w:rPr>
          <w:rFonts w:ascii="Arial" w:hAnsi="Arial" w:cs="Arial"/>
          <w:sz w:val="20"/>
          <w:szCs w:val="20"/>
        </w:rPr>
        <w:t>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4.1.11.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DF4DA6" w:rsidRPr="001E22A3" w:rsidRDefault="00DF4DA6" w:rsidP="00DF4DA6">
      <w:pPr>
        <w:jc w:val="both"/>
        <w:rPr>
          <w:rFonts w:ascii="Arial" w:hAnsi="Arial" w:cs="Arial"/>
          <w:sz w:val="20"/>
          <w:szCs w:val="20"/>
        </w:rPr>
      </w:pPr>
      <w:r w:rsidRPr="001E22A3">
        <w:rPr>
          <w:rFonts w:ascii="Arial" w:hAnsi="Arial" w:cs="Arial"/>
          <w:sz w:val="20"/>
          <w:szCs w:val="20"/>
        </w:rPr>
        <w:t>– место, дата, время проведения рассмотрения и оценки таких заявок;</w:t>
      </w:r>
    </w:p>
    <w:p w:rsidR="00DF4DA6" w:rsidRPr="001E22A3" w:rsidRDefault="00DF4DA6" w:rsidP="00DF4DA6">
      <w:pPr>
        <w:jc w:val="both"/>
        <w:rPr>
          <w:rFonts w:ascii="Arial" w:hAnsi="Arial" w:cs="Arial"/>
          <w:sz w:val="20"/>
          <w:szCs w:val="20"/>
        </w:rPr>
      </w:pPr>
      <w:r w:rsidRPr="001E22A3">
        <w:rPr>
          <w:rFonts w:ascii="Arial" w:hAnsi="Arial" w:cs="Arial"/>
          <w:sz w:val="20"/>
          <w:szCs w:val="20"/>
        </w:rPr>
        <w:t>– информация об участниках конкурса, заявки на участие в конкурсе которых были рассмотрены;</w:t>
      </w:r>
    </w:p>
    <w:p w:rsidR="00DF4DA6" w:rsidRPr="001E22A3" w:rsidRDefault="00DF4DA6" w:rsidP="00DF4DA6">
      <w:pPr>
        <w:jc w:val="both"/>
        <w:rPr>
          <w:rFonts w:ascii="Arial" w:hAnsi="Arial" w:cs="Arial"/>
          <w:sz w:val="20"/>
          <w:szCs w:val="20"/>
        </w:rPr>
      </w:pPr>
      <w:r w:rsidRPr="001E22A3">
        <w:rPr>
          <w:rFonts w:ascii="Arial" w:hAnsi="Arial" w:cs="Arial"/>
          <w:sz w:val="20"/>
          <w:szCs w:val="20"/>
        </w:rPr>
        <w:t>– информация об участниках конкурса, заявки на участие в конкурсе которых были отклонены, с указанием причин их отклонения, в том числе положений Закона от 05.04.2013 № 44-ФЗ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DF4DA6" w:rsidRPr="001E22A3" w:rsidRDefault="00DF4DA6" w:rsidP="00DF4DA6">
      <w:pPr>
        <w:jc w:val="both"/>
        <w:rPr>
          <w:rFonts w:ascii="Arial" w:hAnsi="Arial" w:cs="Arial"/>
          <w:sz w:val="20"/>
          <w:szCs w:val="20"/>
        </w:rPr>
      </w:pPr>
      <w:r w:rsidRPr="001E22A3">
        <w:rPr>
          <w:rFonts w:ascii="Arial" w:hAnsi="Arial" w:cs="Arial"/>
          <w:sz w:val="20"/>
          <w:szCs w:val="20"/>
        </w:rPr>
        <w:t>– решение каждого члена комиссии об отклонении заявок на участие в конкурсе;</w:t>
      </w:r>
    </w:p>
    <w:p w:rsidR="00DF4DA6" w:rsidRPr="001E22A3" w:rsidRDefault="00DF4DA6" w:rsidP="00DF4DA6">
      <w:pPr>
        <w:jc w:val="both"/>
        <w:rPr>
          <w:rFonts w:ascii="Arial" w:hAnsi="Arial" w:cs="Arial"/>
          <w:sz w:val="20"/>
          <w:szCs w:val="20"/>
        </w:rPr>
      </w:pPr>
      <w:r w:rsidRPr="001E22A3">
        <w:rPr>
          <w:rFonts w:ascii="Arial" w:hAnsi="Arial" w:cs="Arial"/>
          <w:sz w:val="20"/>
          <w:szCs w:val="20"/>
        </w:rPr>
        <w:t>– порядок оценки заявок на участие в конкурсе;</w:t>
      </w:r>
    </w:p>
    <w:p w:rsidR="00DF4DA6" w:rsidRPr="001E22A3" w:rsidRDefault="00DF4DA6" w:rsidP="00DF4DA6">
      <w:pPr>
        <w:jc w:val="both"/>
        <w:rPr>
          <w:rFonts w:ascii="Arial" w:hAnsi="Arial" w:cs="Arial"/>
          <w:sz w:val="20"/>
          <w:szCs w:val="20"/>
        </w:rPr>
      </w:pPr>
      <w:r w:rsidRPr="001E22A3">
        <w:rPr>
          <w:rFonts w:ascii="Arial" w:hAnsi="Arial" w:cs="Arial"/>
          <w:sz w:val="20"/>
          <w:szCs w:val="20"/>
        </w:rPr>
        <w:t>–присвоенные заявкам на участие в конкурсе значения по каждому из предусмотренных критериев оценки заявок на участие в конкурсе;</w:t>
      </w:r>
    </w:p>
    <w:p w:rsidR="00DF4DA6" w:rsidRPr="001E22A3" w:rsidRDefault="00DF4DA6" w:rsidP="00DF4DA6">
      <w:pPr>
        <w:jc w:val="both"/>
        <w:rPr>
          <w:rFonts w:ascii="Arial" w:hAnsi="Arial" w:cs="Arial"/>
          <w:sz w:val="20"/>
          <w:szCs w:val="20"/>
        </w:rPr>
      </w:pPr>
      <w:r w:rsidRPr="001E22A3">
        <w:rPr>
          <w:rFonts w:ascii="Arial" w:hAnsi="Arial" w:cs="Arial"/>
          <w:sz w:val="20"/>
          <w:szCs w:val="20"/>
        </w:rPr>
        <w:t>– принятое на основании результатов оценки заявок на участие в конкурсе решение о присвоении таким заявкам порядковых номеров;</w:t>
      </w:r>
    </w:p>
    <w:p w:rsidR="00DF4DA6" w:rsidRPr="001E22A3" w:rsidRDefault="00DF4DA6" w:rsidP="00DF4DA6">
      <w:pPr>
        <w:jc w:val="both"/>
        <w:rPr>
          <w:rFonts w:ascii="Arial" w:hAnsi="Arial" w:cs="Arial"/>
          <w:sz w:val="20"/>
          <w:szCs w:val="20"/>
        </w:rPr>
      </w:pPr>
      <w:r w:rsidRPr="001E22A3">
        <w:rPr>
          <w:rFonts w:ascii="Arial" w:hAnsi="Arial" w:cs="Arial"/>
          <w:sz w:val="20"/>
          <w:szCs w:val="20"/>
        </w:rPr>
        <w:lastRenderedPageBreak/>
        <w:t>–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4.1.12.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DF4DA6" w:rsidRPr="001E22A3" w:rsidRDefault="00DF4DA6" w:rsidP="00DF4DA6">
      <w:pPr>
        <w:jc w:val="both"/>
        <w:rPr>
          <w:rFonts w:ascii="Arial" w:hAnsi="Arial" w:cs="Arial"/>
          <w:sz w:val="20"/>
          <w:szCs w:val="20"/>
        </w:rPr>
      </w:pPr>
      <w:r w:rsidRPr="001E22A3">
        <w:rPr>
          <w:rFonts w:ascii="Arial" w:hAnsi="Arial" w:cs="Arial"/>
          <w:sz w:val="20"/>
          <w:szCs w:val="20"/>
        </w:rPr>
        <w:t>– место, дата, время проведения рассмотрения такой заявки;</w:t>
      </w:r>
    </w:p>
    <w:p w:rsidR="00DF4DA6" w:rsidRPr="001E22A3" w:rsidRDefault="00DF4DA6" w:rsidP="00DF4DA6">
      <w:pPr>
        <w:jc w:val="both"/>
        <w:rPr>
          <w:rFonts w:ascii="Arial" w:hAnsi="Arial" w:cs="Arial"/>
          <w:sz w:val="20"/>
          <w:szCs w:val="20"/>
        </w:rPr>
      </w:pPr>
      <w:r w:rsidRPr="001E22A3">
        <w:rPr>
          <w:rFonts w:ascii="Arial" w:hAnsi="Arial" w:cs="Arial"/>
          <w:sz w:val="20"/>
          <w:szCs w:val="20"/>
        </w:rPr>
        <w:t>–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DF4DA6" w:rsidRPr="001E22A3" w:rsidRDefault="00DF4DA6" w:rsidP="00DF4DA6">
      <w:pPr>
        <w:jc w:val="both"/>
        <w:rPr>
          <w:rFonts w:ascii="Arial" w:hAnsi="Arial" w:cs="Arial"/>
          <w:sz w:val="20"/>
          <w:szCs w:val="20"/>
        </w:rPr>
      </w:pPr>
      <w:r w:rsidRPr="001E22A3">
        <w:rPr>
          <w:rFonts w:ascii="Arial" w:hAnsi="Arial" w:cs="Arial"/>
          <w:sz w:val="20"/>
          <w:szCs w:val="20"/>
        </w:rPr>
        <w:t>– решение каждого члена комиссии о соответствии такой заявки требованиям Закона от 05.04.2013 № 44-ФЗ и конкурсной документации;</w:t>
      </w:r>
    </w:p>
    <w:p w:rsidR="00DF4DA6" w:rsidRPr="001E22A3" w:rsidRDefault="00DF4DA6" w:rsidP="00DF4DA6">
      <w:pPr>
        <w:jc w:val="both"/>
        <w:rPr>
          <w:rFonts w:ascii="Arial" w:hAnsi="Arial" w:cs="Arial"/>
          <w:sz w:val="20"/>
          <w:szCs w:val="20"/>
        </w:rPr>
      </w:pPr>
      <w:r w:rsidRPr="001E22A3">
        <w:rPr>
          <w:rFonts w:ascii="Arial" w:hAnsi="Arial" w:cs="Arial"/>
          <w:sz w:val="20"/>
          <w:szCs w:val="20"/>
        </w:rPr>
        <w:t>– решение о возможности заключения контракта с участником конкурса, подавшим единственную заявку на участие в конкурсе.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4.1.13. Протоколы, указанные в пунктах 4.1.11 и 4.1.12 настоящего Положения, составляются в двух экземплярах, которые подписываются всеми присутствующими членами Единой комиссии. После подписания протокол рассмотрения и оценки заявок на участие передается в контрактную службу (контрактному управляющему) заказчика для размещения в единой информационной системе.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4.1.14. При осуществлении процедуры определения поставщика (подрядчика, исполнителя) путем проведения открытого конкурса Единая комиссия также выполняет иные действия в соответствии с положениями Закона от 05.04.2013 № 44-ФЗ.</w:t>
      </w:r>
    </w:p>
    <w:p w:rsidR="00DF4DA6" w:rsidRPr="001E22A3" w:rsidRDefault="00DF4DA6" w:rsidP="00DF4DA6">
      <w:pPr>
        <w:jc w:val="center"/>
        <w:rPr>
          <w:rFonts w:ascii="Arial" w:hAnsi="Arial" w:cs="Arial"/>
          <w:sz w:val="20"/>
          <w:szCs w:val="20"/>
          <w:u w:val="single"/>
        </w:rPr>
      </w:pP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t>ОТКРЫТЫЙ КОНКУРС В ЭЛЕКТРОННОЙ ФОРМЕ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4.2. При осуществлении процедуры определения поставщика (подрядчика, исполнителя) путем проведения открытого конкурса в электронной форме в обязанности Единой комиссии входит следующее.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4.2.1. Единая комиссия рассматривает и оценивает первые части заявок на участие в открытом конкурсе в электронной форме. Срок рассмотрения и оценки первых частей заявок не может превышать пять рабочих дней, а в случае если начальная (максимальная) цена контракта не превышает 1 млн руб., – один рабочий день с даты окончания срока подачи указанных заявок. </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10 рабочих дней с даты окончания срока подачи указанных заявок, независимо от начальной (максимальной) цены контракта.</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4.2.2. По результатам рассмотрения и оценки первых частей заявок Единая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частью 3 статьи 54.5 Закона от 05.04.2013 № 44-ФЗ. Отказ в допуске к участию в открытом конкурсе в электронной форме по основаниям, не предусмотренным частью 3 статьи 54.5 Закона от 05.04.2013 № 44-ФЗ, не допускается.</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4.2.3. Единая комиссия оценивает первые части заявок на участие в открытом конкурсе в электронной форме участников закупки, допущенных к участию в таком конкурсе, по критерию, установленному пунктом 3 части 1 статьи 32 Закона от 05.04.2013 № 44-ФЗ (при установлении этого критерия в конкурсной документации). Единая комиссия не оценивает заявки на участие в открытом конкурсе в электронной форме в случае признания конкурса несостоявшимся в соответствии с частью 8 статьи 54.5 Закона от 05.04.2013 № 44-ФЗ.</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4.2.4. По результатам рассмотрения и оценки первых частей заявок на участие в открытом конкурсе в электронной форме Единая комиссия оформляет протокол рассмотрения и оценки первых частей заявок. Протокол подписывают все присутствующие на заседании Единой комиссии ее члены не позднее даты окончания срока рассмотрения первых частей заявок на участие в таком конкурсе. Указанный протокол должен содержать информацию:</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место, дату, время рассмотрения и оценки первых частей заявок на участие в открытом конкурсе в электронной форме;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идентификационные номера заявок на участие в открытом конкурсе в электронной форме;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сведения о допуске участника закупки, подавшего заявку на участие в открытом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положений Закона от 05.04.2013 № 44-ФЗ, конкурсной документации, которым не соответствует заявка на участие в конкурсе, и положений заявки на участие в конкурсе, которые не соответствуют требованиям, установленным конкурсной документацией;</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решение каждого присутствующего члена Единой комиссии в отношении каждого участника открытого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xml:space="preserve">– порядок оценки заявок на участие в открытом конкурсе в электронной форме по критерию, установленному пунктом 3 части 1 статьи 32 Закона от 05.04.2013 № 44-ФЗ (при установлении этого </w:t>
      </w:r>
      <w:r w:rsidRPr="001E22A3">
        <w:rPr>
          <w:rFonts w:ascii="Arial" w:hAnsi="Arial" w:cs="Arial"/>
          <w:sz w:val="20"/>
          <w:szCs w:val="20"/>
        </w:rPr>
        <w:lastRenderedPageBreak/>
        <w:t>критерия в конкурсной документации), и решение каждого присутствующего члена Единой комиссии в отношении каждого участника открытого конкурса в электронной форме о присвоении участнику баллов по указанному критерию, предусмотренному конкурсной документацией.</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Если по результатам рассмотрения и оценки первых частей заявок на участие в открытом конкурсе в электронной форме Единая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открытый конкурс в электронной форме признается несостоявшимся. В протокол рассмотрения и оценки первых частей заявок вносится информация о признании конкурса несостоявшимся.</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4.2.5. Единая комиссия рассматривает и оценивает вторые части заявок на участие в открытом конкурсе в электронной форме. Срок рассмотрения и оценки вторых частей заявок на участие в открытом конкурсе в электронной форме не может превышать три рабочих дня, а в случае если начальная (максимальная) цена контракта не превышает 1 млн руб., указанный срок не может превышать один рабочий день с даты направления оператором электронной площадки заказчику вторых частей заявок на участие в таком конкурсе. </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от начальной (максимальной) цены контракта.</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4.2.6. Единая комиссия на основании результатов рассмотрения вторых частей заявок принимает решение о соответствии или о несоответствии заявки на участие в конкурсе требованиям, установленным конкурсной документацией, в порядке и по основаниям, которые предусмотрены статьей 54.7 Закона от 05.04.2013 № 44-ФЗ. В случае установления недостоверности информации, представленной участником открытого конкурса в электронной форме, Единая комиссия отстраняет такого участника от участия в конкурсе на любом этапе его проведения.</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4.2.7. Единая комиссия оценивает вторые части заявок на участие в открытом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Единая комиссия не оценивает заявки в случае признания открытого конкурса в электронной форме несостоявшимся в соответствии с частью 9 статьи 54.7 Закона от 05.04.2013 № 44-ФЗ.</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4.2.8. Результаты рассмотрения и оценки вторых частей заявок на участие в открытом конкурсе в электронной форме Единая комиссия фиксирует в протоколе рассмотрения и оценки вторых частей заявок на участие в открытом конкурсе в электронной форме. Протокол подписывают все присутствующие на заседании члены Единой комиссии не позднее даты окончания рассмотрения вторых частей заявок. Данный протокол должен содержать информацию:</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место, дату, время рассмотрения и оценки вторых частей заявок на участие в открытом конкурсе в электронной форме;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сведения об участниках открытого конкурса в электронной форме, заявки которых были рассмотрены;</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сведения о соответствии или несоответствии заявки на участие в открытом конкурсе в электронной форме требованиям, установленным конкурсной документацией, с обоснованием этого решения, в том числе с указанием положений Закона от 05.04.2013 № 44-ФЗ, конкурсной документации, которым не соответствует заявка, и положений заявки, которые не соответствуют этим требованиям;</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решение каждого присутствующего члена Единой комиссии в отношении заявки на участие в открытом конкурсе в электронной форме каждого его участника;</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порядок оценки заявок на участие в открытом конкурсе в электронной форме по критериям, установленным конкурсной документацией, и решение каждого присутствующего члена Единой комиссии в отношении каждого участника открытого конкурса в электронной форме о присвоении ему баллов по таким критериям, за исключением критерия, указанного в пункте 3 части 1 статьи 32 Закона от 05.04.2013 № 44-ФЗ.</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Если по результатам рассмотрения вторых частей заявок на участие в открытом конкурсе в электронной форме Единая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открытый конкурс в электронной форме признается несостоявшимся. В протокол рассмотрения и оценки вторых частей заявок вносят информацию о признании открытого конкурса в электронной форме несостоявшимся.</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4.2.9. Единая комиссия на основании результатов оценки заявок на участие в открытом конкурсе в электронной форме, содержащихся в протоколах рассмотрения и оценки первых и вторых частей заявок, присваивает каждой заявке порядковый номер в порядке уменьшения степени выгодности содержащихся в них условий исполнения контракта.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Заявке на участие в конкурсе, в которой содержатся лучшие условия исполнения контракта, присваивают первый номер. Если в нескольких заявках на участие в конкурсе содержатся одинаковые условия исполнения контракта, меньший порядковый номер присваивают заявке, которая поступила ранее других заявок, содержащих такие же условия.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lastRenderedPageBreak/>
        <w:t>Если конкурсной документацией предусмотрено право заказчика заключить контракты с несколькими участниками открытого конкурса в электронной форме, то первый номер присваивают нескольким заявкам, содержащим лучшие условия исполнения контракта. Число заявок, которым присвоен первый номер, не должно превышать количество контрактов, указанное в конкурсной документации.</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4.2.10. Результаты рассмотрения заявок на участие в открытом конкурсе в электронной форме Единая комиссия фиксирует в протоколе подведения итогов открытого конкурса в электронной форме. Протокол подписывают все присутствующие на заседании члены комиссии. Указанный протокол должен содержать информацию:</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сведения об участниках открытого конкурса в электронной форме, заявки на участие в таком конкурсе которых были рассмотрены;</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сведения о допуске участника закупки, подавшего заявку на участие в конкурсе с указанием ее идентификационного номера,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решения, в том числе с указанием положений Закона от 05.04.2013 № 44-ФЗ, конкурсной документации, которым не соответствует заявка, и положений заявки, которые не соответствуют требованиям, установленным конкурсной документацией;</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решение каждого присутствующего члена Единой комиссии в отношении каждого участника конкурса о допуске к участию в нем и о признании его участником или об отказе в допуске к участию в таком конкурсе;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сведения о соответствии или несоответствии заявок на участие в открытом конкурсе в электронной форме требованиям, установленным конкурсной документацией, с обоснованием этого решения, в том числе с указанием положений Закона от 05.04.2013 № 44-ФЗ, которым не соответствует заявка, и положений заявки на участие в конкурсе, которые не соответствуют этим требованиям;</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решение каждого присутствующего члена Единой комиссии в отношении заявки на участие в открытом конкурсе в электронной форме каждого его участника;</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порядок оценки заявок по критериям, установленным конкурсной документацией, и решение каждого присутствующего члена Единой комиссии в отношении каждого участника конкурса о присвоении ему баллов по установленным критериям;</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присвоенные заявкам значения по каждому из предусмотренных критериев оценки заявок на участие в конкурсе;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принятое на основании результатов оценки заявок на участие в конкурсе решение о присвоении заявкам порядковых номеров;</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наименование (для юридических лиц), фамилия, имя, отчество (при наличии) (для физических лиц), почтовые адреса участников открытого конкурса в электронной форме, заявкам которых присвоены первый и второй номера.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4.2.11. При осуществлении процедуры определения поставщика (подрядчика, исполнителя) путем проведения открытого конкурса в электронной форме Единая комиссия также выполняет иные действия в соответствии с положениями Закона от 05.04.2013 № 44-ФЗ.</w:t>
      </w:r>
    </w:p>
    <w:p w:rsidR="00DF4DA6" w:rsidRPr="001E22A3" w:rsidRDefault="00DF4DA6" w:rsidP="00DF4DA6">
      <w:pPr>
        <w:ind w:firstLine="708"/>
        <w:jc w:val="both"/>
        <w:rPr>
          <w:rFonts w:ascii="Arial" w:hAnsi="Arial" w:cs="Arial"/>
          <w:sz w:val="20"/>
          <w:szCs w:val="20"/>
        </w:rPr>
      </w:pP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t>КОНКУРС С ОГРАНИЧЕННЫМ УЧАСТИЕМ</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4.3. При проведении конкурса с ограниченным участием применяются положения Закона от 05.04.2013 № 44-ФЗ о проведении открытого конкурса с учетом особенностей, определенных статьей 56 Закона от 05.04.2013 № 44-ФЗ.</w:t>
      </w:r>
    </w:p>
    <w:p w:rsidR="00DF4DA6" w:rsidRPr="001E22A3" w:rsidRDefault="00DF4DA6" w:rsidP="00DF4DA6">
      <w:pPr>
        <w:jc w:val="both"/>
        <w:rPr>
          <w:rFonts w:ascii="Arial" w:hAnsi="Arial" w:cs="Arial"/>
          <w:sz w:val="20"/>
          <w:szCs w:val="20"/>
        </w:rPr>
      </w:pPr>
      <w:r w:rsidRPr="001E22A3">
        <w:rPr>
          <w:rFonts w:ascii="Arial" w:hAnsi="Arial" w:cs="Arial"/>
          <w:sz w:val="20"/>
          <w:szCs w:val="20"/>
        </w:rPr>
        <w:t>При осуществлении процедуры определения поставщика (подрядчика, исполнителя) путем проведения конкурса с ограниченным участием в обязанности Единой комиссии входит следующее.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4.3.1. Конкурсная комиссия осуществляет вскрытие конвертов с заявками на участие в конкурсе с ограниченным участием после наступления срока, указанного в конкурсной документации в качестве срока подачи заявок на участие в конкурсе.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xml:space="preserve">Комиссия вправе возлагать на участников конкурса обязанность подтверждать соответствие указанным в конкурсной документации требованиям. При этом указанные требования предъявляются в равной мере ко всем участникам конкурса. </w:t>
      </w:r>
    </w:p>
    <w:p w:rsidR="00DF4DA6" w:rsidRPr="001E22A3" w:rsidRDefault="00DF4DA6" w:rsidP="00DF4DA6">
      <w:pPr>
        <w:jc w:val="both"/>
        <w:rPr>
          <w:rFonts w:ascii="Arial" w:hAnsi="Arial" w:cs="Arial"/>
          <w:sz w:val="20"/>
          <w:szCs w:val="20"/>
        </w:rPr>
      </w:pPr>
      <w:r w:rsidRPr="001E22A3">
        <w:rPr>
          <w:rFonts w:ascii="Arial" w:hAnsi="Arial" w:cs="Arial"/>
          <w:sz w:val="20"/>
          <w:szCs w:val="20"/>
        </w:rPr>
        <w:t>В течение не более чем 10 рабочих дней с даты вскрытия конвертов с заявками на участие в конкурсе с ограниченным участием комиссия проводит предквалификационный отбор для выявления участников закупки, которые соответствуют требованиям, установленным заказчиком в соответствии с частью 4 статьи 56 Закона от 05.04.2013 № 44-ФЗ.</w:t>
      </w:r>
    </w:p>
    <w:p w:rsidR="00DF4DA6" w:rsidRPr="001E22A3" w:rsidRDefault="00DF4DA6" w:rsidP="00DF4DA6">
      <w:pPr>
        <w:jc w:val="both"/>
        <w:rPr>
          <w:rFonts w:ascii="Arial" w:hAnsi="Arial" w:cs="Arial"/>
          <w:sz w:val="20"/>
          <w:szCs w:val="20"/>
        </w:rPr>
      </w:pPr>
      <w:r w:rsidRPr="001E22A3">
        <w:rPr>
          <w:rFonts w:ascii="Arial" w:hAnsi="Arial" w:cs="Arial"/>
          <w:sz w:val="20"/>
          <w:szCs w:val="20"/>
        </w:rPr>
        <w:t>Результаты предквалификационного отбора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контрольном органе в сфере закупок не позднее чем через 10 дней с даты размещения в единой информационной системе указанного протокола в установленном Законом от 05.04.2013 № 44-ФЗ порядке.</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w:t>
      </w:r>
      <w:r w:rsidRPr="001E22A3">
        <w:rPr>
          <w:rFonts w:ascii="Arial" w:hAnsi="Arial" w:cs="Arial"/>
          <w:sz w:val="20"/>
          <w:szCs w:val="20"/>
        </w:rPr>
        <w:lastRenderedPageBreak/>
        <w:t>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4.3.2. При осуществлении процедуры определения поставщика (подрядчика, исполнителя) путем конкурса с ограниченным участием Единая комиссия также выполняет иные действия в соответствии с положениями Закона от 05.04.2013 № 44-ФЗ.</w:t>
      </w:r>
    </w:p>
    <w:p w:rsidR="00DF4DA6" w:rsidRPr="001E22A3" w:rsidRDefault="00DF4DA6" w:rsidP="00DF4DA6">
      <w:pPr>
        <w:ind w:firstLine="708"/>
        <w:jc w:val="both"/>
        <w:rPr>
          <w:rFonts w:ascii="Arial" w:hAnsi="Arial" w:cs="Arial"/>
          <w:sz w:val="20"/>
          <w:szCs w:val="20"/>
        </w:rPr>
      </w:pP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t>КОНКУРС С ОГРАНИЧЕННЫМ УЧАСТИЕМ В ЭЛЕКТРОННОЙ ФОРМЕ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4.4. При проведении конкурса с ограниченным участием в электронной форме применяются положения Закона от 05.04.2013 № 44-ФЗ о проведении открытого конкурса в электронной форме с учетом особенностей, определенных статьей 56.1 Закона от 05.04.2013 № 44-ФЗ.</w:t>
      </w:r>
    </w:p>
    <w:p w:rsidR="00DF4DA6" w:rsidRPr="001E22A3" w:rsidRDefault="00DF4DA6" w:rsidP="00DF4DA6">
      <w:pPr>
        <w:jc w:val="both"/>
        <w:rPr>
          <w:rFonts w:ascii="Arial" w:hAnsi="Arial" w:cs="Arial"/>
          <w:sz w:val="20"/>
          <w:szCs w:val="20"/>
        </w:rPr>
      </w:pPr>
      <w:r w:rsidRPr="001E22A3">
        <w:rPr>
          <w:rFonts w:ascii="Arial" w:hAnsi="Arial" w:cs="Arial"/>
          <w:sz w:val="20"/>
          <w:szCs w:val="20"/>
        </w:rPr>
        <w:t>При осуществлении процедуры определения поставщика (подрядчика, исполнителя) путем проведения конкурса с ограниченным участием в электронной форме в обязанности Единой комиссии входит следующее.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4.4.1 Единая комиссия признает заявки на участие в конкурсе с ограниченным участием в электронной форме не соответствующими требованиям, установленным конкурсной документацией, в случаях, предусмотренных частью 4 статьи 54.7 Закона от 05.04.2013 № 44-ФЗ, а также в случае несоответствия участника требованиям, установленным конкурсной документацией в соответствии с частью 2 статьи 31 Закона от 05.04.2013 № 44-ФЗ.</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Если по результатам рассмотрения вторых частей заявок на участие в конкурсе с ограниченным участием в электронной форме Единая комиссия отклонила все заявки или только одна такая заявка и подавший ее участник соответствуют требованиям, установленным конкурсной документацией, в том числе единым требованиям и дополнительным требованиям, конкурс с ограниченным участием в электронной форме признают несостоявшимся.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4.4.2. При осуществлении процедуры определения поставщика (подрядчика, исполнителя) путем конкурса с ограниченным участием в электронной форме Единая комиссия также выполняет иные действия в соответствии с положениями Закона от 05.04.2013 № 44-ФЗ.</w:t>
      </w:r>
    </w:p>
    <w:p w:rsidR="00DF4DA6" w:rsidRDefault="00DF4DA6" w:rsidP="00DF4DA6">
      <w:pPr>
        <w:jc w:val="center"/>
        <w:rPr>
          <w:rFonts w:ascii="Arial" w:hAnsi="Arial" w:cs="Arial"/>
          <w:sz w:val="20"/>
          <w:szCs w:val="20"/>
          <w:u w:val="single"/>
        </w:rPr>
      </w:pP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t>ДВУХЭТАПНЫЙ КОНКУРС</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4.5. При проведении двухэтапного конкурса применяются положения Закона от 05.04.2013 № 44-ФЗ о проведении открытого конкурса с учетом особенностей, определенных статьей 57 Закона от 05.04.2013 № 44-ФЗ.</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4.5.1. На первом этапе двухэтапного конкурса Единая комиссия проводит с его участниками, подавшими первоначальные заявки на участие в таком конкурсе в соответствии с положениями Закона от 05.04.2013 № 44-ФЗ,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DF4DA6" w:rsidRPr="001E22A3" w:rsidRDefault="00DF4DA6" w:rsidP="00DF4DA6">
      <w:pPr>
        <w:jc w:val="both"/>
        <w:rPr>
          <w:rFonts w:ascii="Arial" w:hAnsi="Arial" w:cs="Arial"/>
          <w:sz w:val="20"/>
          <w:szCs w:val="20"/>
        </w:rPr>
      </w:pPr>
      <w:r w:rsidRPr="001E22A3">
        <w:rPr>
          <w:rFonts w:ascii="Arial" w:hAnsi="Arial" w:cs="Arial"/>
          <w:sz w:val="20"/>
          <w:szCs w:val="20"/>
        </w:rPr>
        <w:t>Срок проведения первого этапа двухэтапного конкурса не может превышать 20 дней с даты вскрытия конвертов с первоначальными заявками на участие в таком конкурсе.</w:t>
      </w:r>
    </w:p>
    <w:p w:rsidR="00DF4DA6" w:rsidRPr="001E22A3" w:rsidRDefault="00DF4DA6" w:rsidP="00DF4DA6">
      <w:pPr>
        <w:jc w:val="both"/>
        <w:rPr>
          <w:rFonts w:ascii="Arial" w:hAnsi="Arial" w:cs="Arial"/>
          <w:sz w:val="20"/>
          <w:szCs w:val="20"/>
        </w:rPr>
      </w:pPr>
      <w:r w:rsidRPr="001E22A3">
        <w:rPr>
          <w:rFonts w:ascii="Arial" w:hAnsi="Arial" w:cs="Arial"/>
          <w:sz w:val="20"/>
          <w:szCs w:val="20"/>
        </w:rPr>
        <w:t>Результаты состоявшегося на первом этапе двухэтапного конкурса обсуждения фиксируются Единой комиссией в протоколе его первого этапа, подписываемом всеми присутствующими членами Единой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В протоколе первого этапа двухэтапного конкурса указываются: </w:t>
      </w:r>
    </w:p>
    <w:p w:rsidR="00DF4DA6" w:rsidRPr="001E22A3" w:rsidRDefault="00DF4DA6" w:rsidP="00DF4DA6">
      <w:pPr>
        <w:jc w:val="both"/>
        <w:rPr>
          <w:rFonts w:ascii="Arial" w:hAnsi="Arial" w:cs="Arial"/>
          <w:sz w:val="20"/>
          <w:szCs w:val="20"/>
        </w:rPr>
      </w:pPr>
      <w:r w:rsidRPr="001E22A3">
        <w:rPr>
          <w:rFonts w:ascii="Arial" w:hAnsi="Arial" w:cs="Arial"/>
          <w:sz w:val="20"/>
          <w:szCs w:val="20"/>
        </w:rPr>
        <w:t>– место, дата и время проведения первого этапа двухэтапного конкурса;</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наименование (для юридического лица), фамилия, имя, отчество (при наличии) (для физического лица), почтовый адрес каждого участника конкурса, конверт с заявкой которого на участие в таком конкурсе вскрывается; </w:t>
      </w:r>
    </w:p>
    <w:p w:rsidR="00DF4DA6" w:rsidRPr="001E22A3" w:rsidRDefault="00DF4DA6" w:rsidP="00DF4DA6">
      <w:pPr>
        <w:jc w:val="both"/>
        <w:rPr>
          <w:rFonts w:ascii="Arial" w:hAnsi="Arial" w:cs="Arial"/>
          <w:sz w:val="20"/>
          <w:szCs w:val="20"/>
        </w:rPr>
      </w:pPr>
      <w:r w:rsidRPr="001E22A3">
        <w:rPr>
          <w:rFonts w:ascii="Arial" w:hAnsi="Arial" w:cs="Arial"/>
          <w:sz w:val="20"/>
          <w:szCs w:val="20"/>
        </w:rPr>
        <w:t>– предложения в отношении объекта закупки.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4.5.2.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4.5.3. На втором этапе двухэтапного конкурса Единая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Окончательные заявки на участие в двухэтапном конкурсе подаются участниками первого этапа двухэтапного конкурса, рассматриваются и оцениваются Единой комиссией в соответствии с положениями Закона от 05.04.2013 № 44-ФЗ о проведении открытого конкурса, пунктом 4.1 настоящего Положения</w:t>
      </w:r>
      <w:r w:rsidRPr="001E22A3">
        <w:rPr>
          <w:sz w:val="20"/>
          <w:szCs w:val="20"/>
        </w:rPr>
        <w:t xml:space="preserve"> </w:t>
      </w:r>
      <w:r w:rsidRPr="001E22A3">
        <w:rPr>
          <w:rFonts w:ascii="Arial" w:hAnsi="Arial" w:cs="Arial"/>
          <w:sz w:val="20"/>
          <w:szCs w:val="20"/>
        </w:rPr>
        <w:t>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lastRenderedPageBreak/>
        <w:t>4.5.4.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Закону от 05.04.2013 № 44-ФЗ и конкурсной документации, либо Единая комиссия отклонила все такие заявки, двухэтапный конкурс признается несостоявшимся.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4.6. 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4.7. При осуществлении процедуры определения поставщика (подрядчика, исполнителя) путем двухэтапного конкурса Единая комиссия также выполняет иные действия в соответствии с положениями Закона от 05.04.2013 № 44-ФЗ.</w:t>
      </w:r>
    </w:p>
    <w:p w:rsidR="00DF4DA6" w:rsidRPr="001E22A3" w:rsidRDefault="00DF4DA6" w:rsidP="00DF4DA6">
      <w:pPr>
        <w:ind w:firstLine="708"/>
        <w:jc w:val="both"/>
        <w:rPr>
          <w:rFonts w:ascii="Arial" w:hAnsi="Arial" w:cs="Arial"/>
          <w:sz w:val="20"/>
          <w:szCs w:val="20"/>
        </w:rPr>
      </w:pP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t>ДВУХЭТАПНЫЙ КОНКУРС В ЭЛЕКТРОННОЙ ФОРМЕ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 xml:space="preserve">4.8. При проведении двухэтапного конкурса в электронной форме применяются положения Закона от 05.04.2013 № 44-ФЗ о проведении открытого конкурса в электронной форме с учетом особенностей, определенных статьей 57.1 Закона от 05.04.2013 № 44-ФЗ. </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Если в извещении и документации о закупке установлены единые и дополнительные требования к участникам двухэтапного конкурса в электронной форме, то при проведении первого этапа двухэтапного конкурса в электронной форме применяются положения статьи 56.1 Закона от 05.04.2013 № 44-ФЗ, касающиеся дополнительных требований.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При осуществлении процедуры определения поставщика (подрядчика, исполнителя) путем проведения двухэтапного конкурса в электронной форме в обязанности Единой комиссии входит следующее.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4.8.1. На первом этапе двухэтапного конкурса в электронной форме Единая комиссия проводит с участниками, подавшими первоначальные заявки, обсуждения любых содержащихся в этих заявках предложений участников такого конкурса в отношении объекта закупки. При обсуждении Единая комиссия обязана обеспечить равные возможности для участия в этих обсуждениях всем участникам двухэтапного конкурса в электронной форме. На обсуждении предложений каждого участника такого конкурса вправе присутствовать все его участники.</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Срок проведения первого этапа двухэтапного конкурса в электронной форме не может превышать 20 дней с даты окончания срока подачи первоначальных заявок на участие в таком конкурсе.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4.8.2. Результаты состоявшегося на первом этапе двухэтапного конкурса обсуждения Единая комиссия фиксирует в протоколе первого этапа двухэтапного конкурса в электронной форме. Протокол подписывают все присутствующие члены Единой комиссии по окончании первого этапа такого конкурса и не позднее рабочего дня, следующего за датой подписания указанного протокола, размещают в единой информационной системе и на электронной площадке.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В протоколе первого этапа двухэтапного конкурса в электронной форме указывают</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xml:space="preserve">– место, дату и время проведения первого этапа конкурса; </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xml:space="preserve">– наименование (для юридического лица), фамилию, имя, отчество (при наличии) (для физического лица), адрес электронной почты каждого участника конкурса; </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предложения в отношении объекта закупки.</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Если по результатам первого этапа двухэтапного конкурса в электронной форме ни один участник не признан соответствующим установленным единым требованиям и дополнительным требованиям или только один участник двухэтапного конкурса признан соответствующим указанным требованиям, такой конкурс признается несостоявшимся.</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4.8.3. Окончательные заявки на участие в двухэтапном конкурсе в электронной форме подаются участниками первого этапа конкурса, рассматриваются и оцениваются Единой комиссией в порядке, установленном</w:t>
      </w:r>
      <w:r w:rsidRPr="001E22A3">
        <w:rPr>
          <w:sz w:val="20"/>
          <w:szCs w:val="20"/>
        </w:rPr>
        <w:t xml:space="preserve"> </w:t>
      </w:r>
      <w:r w:rsidRPr="001E22A3">
        <w:rPr>
          <w:rFonts w:ascii="Arial" w:hAnsi="Arial" w:cs="Arial"/>
          <w:sz w:val="20"/>
          <w:szCs w:val="20"/>
        </w:rPr>
        <w:t>Законом от 05.04.2013 № 44-ФЗ о проведении открытого конкурса в электронной форме, в сроки,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Участник двухэтапного конкурса в электронной форме, принявший участие в проведении его первого этапа, вправе отказаться от участия во втором этапе такого конкурса.</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4.8.4. 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 либо только одна такая заявка признана соответствующей Закону от 05.04.2013 № 44-ФЗ и конкурсной документации, либо Единая комиссия отклонила все такие заявки, двухэтапный конкурс в электронной форме признается несостоявшимся.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4.8.5. При осуществлении процедуры определения поставщика (подрядчика, исполнителя) путем двухэтапного конкурса Единая комиссия также выполняет иные действия в соответствии с положениями Закона от 05.04.2013 № 44-ФЗ.</w:t>
      </w:r>
    </w:p>
    <w:p w:rsidR="00DF4DA6" w:rsidRPr="001E22A3" w:rsidRDefault="00DF4DA6" w:rsidP="00DF4DA6">
      <w:pPr>
        <w:ind w:firstLine="708"/>
        <w:jc w:val="both"/>
        <w:rPr>
          <w:rFonts w:ascii="Arial" w:hAnsi="Arial" w:cs="Arial"/>
          <w:sz w:val="20"/>
          <w:szCs w:val="20"/>
        </w:rPr>
      </w:pPr>
    </w:p>
    <w:p w:rsidR="00DF4DA6" w:rsidRDefault="00DF4DA6" w:rsidP="00DF4DA6">
      <w:pPr>
        <w:jc w:val="center"/>
        <w:rPr>
          <w:rFonts w:ascii="Arial" w:hAnsi="Arial" w:cs="Arial"/>
          <w:sz w:val="20"/>
          <w:szCs w:val="20"/>
          <w:u w:val="single"/>
        </w:rPr>
      </w:pPr>
    </w:p>
    <w:p w:rsidR="00DF4DA6" w:rsidRDefault="00DF4DA6" w:rsidP="00DF4DA6">
      <w:pPr>
        <w:jc w:val="center"/>
        <w:rPr>
          <w:rFonts w:ascii="Arial" w:hAnsi="Arial" w:cs="Arial"/>
          <w:sz w:val="20"/>
          <w:szCs w:val="20"/>
          <w:u w:val="single"/>
        </w:rPr>
      </w:pP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lastRenderedPageBreak/>
        <w:t>ЭЛЕКТРОННЫЙ АУКЦИОН</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4.9.1. Единая комиссия проверяет первые части заявок на участие в электронном аукционе на соответствие требованиям, установленным документацией о таком аукционе в отношении закупаемых товаров, работ, услуг. Срок рассмотрения первых частей заявок на участие в электронном аукционе не может превышать семь дней с даты окончания срока подачи указанных заявок, а в случае если начальная (максимальная) цена контракта не превышает 3 млн руб., такой срок не может превышать один рабочий день с даты окончания срока подачи указанных заявок.</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4.9.2. По результатам рассмотрения первых частей заявок на участие в электронном аукционе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Участник электронного аукциона не допускается к участию в нем в случае:</w:t>
      </w:r>
    </w:p>
    <w:p w:rsidR="00DF4DA6" w:rsidRPr="001E22A3" w:rsidRDefault="00DF4DA6" w:rsidP="00DF4DA6">
      <w:pPr>
        <w:jc w:val="both"/>
        <w:rPr>
          <w:rFonts w:ascii="Arial" w:hAnsi="Arial" w:cs="Arial"/>
          <w:sz w:val="20"/>
          <w:szCs w:val="20"/>
        </w:rPr>
      </w:pPr>
      <w:r w:rsidRPr="001E22A3">
        <w:rPr>
          <w:rFonts w:ascii="Arial" w:hAnsi="Arial" w:cs="Arial"/>
          <w:sz w:val="20"/>
          <w:szCs w:val="20"/>
        </w:rPr>
        <w:t>– непредоставления информации, предусмотренной частью 3 статьи 66 Закона от 05.04.2013 № 44-ФЗ, или предоставления недостоверной информации;</w:t>
      </w:r>
    </w:p>
    <w:p w:rsidR="00DF4DA6" w:rsidRPr="001E22A3" w:rsidRDefault="00DF4DA6" w:rsidP="00DF4DA6">
      <w:pPr>
        <w:jc w:val="both"/>
        <w:rPr>
          <w:rFonts w:ascii="Arial" w:hAnsi="Arial" w:cs="Arial"/>
          <w:sz w:val="20"/>
          <w:szCs w:val="20"/>
        </w:rPr>
      </w:pPr>
      <w:r w:rsidRPr="001E22A3">
        <w:rPr>
          <w:rFonts w:ascii="Arial" w:hAnsi="Arial" w:cs="Arial"/>
          <w:sz w:val="20"/>
          <w:szCs w:val="20"/>
        </w:rPr>
        <w:t>– несоответствия информации, предусмотренной частью 3 статьи 66 Закона от 05.04.2013 № 44-ФЗ, требованиям документации о таком аукционе.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Отказ в допуске к участию в электронном аукционе по иным основаниям не допускается.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4.9.3.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 и передает его в контрактную службу (контрактному управляющему) заказчика.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Указанный протокол должен содержать информацию:</w:t>
      </w:r>
    </w:p>
    <w:p w:rsidR="00DF4DA6" w:rsidRPr="001E22A3" w:rsidRDefault="00DF4DA6" w:rsidP="00DF4DA6">
      <w:pPr>
        <w:jc w:val="both"/>
        <w:rPr>
          <w:rFonts w:ascii="Arial" w:hAnsi="Arial" w:cs="Arial"/>
          <w:sz w:val="20"/>
          <w:szCs w:val="20"/>
        </w:rPr>
      </w:pPr>
      <w:r w:rsidRPr="001E22A3">
        <w:rPr>
          <w:rFonts w:ascii="Arial" w:hAnsi="Arial" w:cs="Arial"/>
          <w:sz w:val="20"/>
          <w:szCs w:val="20"/>
        </w:rPr>
        <w:t>– об идентификационных номерах заявок на участие в таком аукционе;</w:t>
      </w:r>
    </w:p>
    <w:p w:rsidR="00DF4DA6" w:rsidRPr="001E22A3" w:rsidRDefault="00DF4DA6" w:rsidP="00DF4DA6">
      <w:pPr>
        <w:jc w:val="both"/>
        <w:rPr>
          <w:rFonts w:ascii="Arial" w:hAnsi="Arial" w:cs="Arial"/>
          <w:sz w:val="20"/>
          <w:szCs w:val="20"/>
        </w:rPr>
      </w:pPr>
      <w:r w:rsidRPr="001E22A3">
        <w:rPr>
          <w:rFonts w:ascii="Arial" w:hAnsi="Arial" w:cs="Arial"/>
          <w:sz w:val="20"/>
          <w:szCs w:val="20"/>
        </w:rPr>
        <w:t>– о допуске участника закупки, подавшего заявку на участие в таком аукционе, которой присвоен соответствующий идентификационный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DF4DA6" w:rsidRPr="001E22A3" w:rsidRDefault="00DF4DA6" w:rsidP="00DF4DA6">
      <w:pPr>
        <w:jc w:val="both"/>
        <w:rPr>
          <w:rFonts w:ascii="Arial" w:hAnsi="Arial" w:cs="Arial"/>
          <w:sz w:val="20"/>
          <w:szCs w:val="20"/>
        </w:rPr>
      </w:pPr>
      <w:r w:rsidRPr="001E22A3">
        <w:rPr>
          <w:rFonts w:ascii="Arial" w:hAnsi="Arial" w:cs="Arial"/>
          <w:sz w:val="20"/>
          <w:szCs w:val="20"/>
        </w:rPr>
        <w:t>– о решении каждого члена Единой комиссии в отношении каждого участника такого аукциона о допуске к участию в нем и признании его участником или об отказе в допуске к участию в таком аукционе;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о наличии среди предложений участников закупки, признанных участниками электронного аукциона, предложений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условия, запреты, ограничения допуска товаров, работ, услуг установлены заказчиком в документации об электронном аукционе в соответствии со статьей 14 Закона от 05.04.2013 № 44-ФЗ.</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4.9.4. 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пункте 4.8.3 настоящего Положения, вносится информация о признании такого аукциона несостоявшимся.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4.9.5. Единая комиссия рассматривает вторые части заявок на участие в электронном аукционе, информацию и электронные документы, направленные заказчику оператором электронной площадки в соответствии с частью 19 статьи 68 Закона от 05.04.2013 № 44-ФЗ, в части соответствия их требованиям, установленным документацией о таком аукционе.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статьей 69 Закона от 05.04.2013 № 44-ФЗ.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 xml:space="preserve">4.9.6. Единая комиссия рассматривает вторые части заявок на участие в электронном аукционе, направленных в соответствии с частью 19 статьи 68 Закона от 05.04.2013 № 44-ФЗ,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10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w:t>
      </w:r>
      <w:r w:rsidRPr="001E22A3">
        <w:rPr>
          <w:rFonts w:ascii="Arial" w:hAnsi="Arial" w:cs="Arial"/>
          <w:sz w:val="20"/>
          <w:szCs w:val="20"/>
        </w:rPr>
        <w:lastRenderedPageBreak/>
        <w:t>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частью 18 статьи 68 Закона от 05.04.2013 № 44-ФЗ.</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4.9.7. Заявка на участие в электронном аукционе признается не соответствующей требованиям, установленным документацией о таком аукционе, в случае:</w:t>
      </w:r>
    </w:p>
    <w:p w:rsidR="00DF4DA6" w:rsidRPr="001E22A3" w:rsidRDefault="00DF4DA6" w:rsidP="00DF4DA6">
      <w:pPr>
        <w:jc w:val="both"/>
        <w:rPr>
          <w:rFonts w:ascii="Arial" w:hAnsi="Arial" w:cs="Arial"/>
          <w:sz w:val="20"/>
          <w:szCs w:val="20"/>
        </w:rPr>
      </w:pPr>
      <w:r w:rsidRPr="001E22A3">
        <w:rPr>
          <w:rFonts w:ascii="Arial" w:hAnsi="Arial" w:cs="Arial"/>
          <w:sz w:val="20"/>
          <w:szCs w:val="20"/>
        </w:rPr>
        <w:t>– непредставления документов и информации, которые предусмотрены пунктами 1, 3–5, 7 и 8 части 2 статьи 62, частями 3 и 5 статьи 66 Закона от 05.04.2013 № 44-ФЗ,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DF4DA6" w:rsidRPr="001E22A3" w:rsidRDefault="00DF4DA6" w:rsidP="00DF4DA6">
      <w:pPr>
        <w:jc w:val="both"/>
        <w:rPr>
          <w:rFonts w:ascii="Arial" w:hAnsi="Arial" w:cs="Arial"/>
          <w:sz w:val="20"/>
          <w:szCs w:val="20"/>
        </w:rPr>
      </w:pPr>
      <w:r w:rsidRPr="001E22A3">
        <w:rPr>
          <w:rFonts w:ascii="Arial" w:hAnsi="Arial" w:cs="Arial"/>
          <w:sz w:val="20"/>
          <w:szCs w:val="20"/>
        </w:rPr>
        <w:t>– несоответствия участника электронного аукциона требованиям, установленным в соответствии со статьей 31 Закона от 05.04.2013 № 44-ФЗ.</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 xml:space="preserve">4.9.8. Результаты рассмотрения заявок на участие в электронном аукционе фиксируются в протоколе подведения итогов электронного аукциона, который подписывается всеми участвовавшими в рассмотрении этих заявок членами Единой комиссии и передается в контрактную службу (контрактному управляющему).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Указанный протокол должен содержать информацию об идентификационных номерах пяти заявок на участие в аукционе (в случае принятия решения о соответствии пяти заявок на участие в аукционе требованиям, установленным документацией об аукционе, или в случае принятия Единой комиссией на основании рассмотрения вторых частей заявок на участие в аукционе, поданных всеми участниками аукциона, принявшими участие в нем, решения о соответствии более чем одной заявки на участие в аукционе, но менее чем пяти данных заявок установленным требованиям), которые ранжированы в соответствии с частью 18 статьи 68 Закона от 05.04.2013 № 44-ФЗ и в отношении которых принято решение о соответствии требованиям, установленным документацией об аукционе, или, если на основании рассмотрения вторых частей заявок на участие в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аукционе, но менее чем пяти данных заявок, а также информацию об их идентификационных номерах, решение о соответствии или о несоответствии заявок на участие в аукционе требованиям, установленным документацией о нем, с обоснованием этого решения и с указанием положений Закона от 05.04.2013 № 44-ФЗ, которым не соответствует участник аукциона, положений документации об аукционе, которым не соответствует заявка на участие в нем, положений заявки на участие в аукционе, которые не 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аукционе.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4.9.9.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4.9.10. В случае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4.9.11. В случае если электронный аукцион признан несостоявшимся в связи с тем, что по окончании срока подачи заявок на участие в таком аукционе подана только одна заявка на участие в нем,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 Закона от 05.04.2013 № 44-ФЗ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Единой комиссии.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Указанный протокол должен содержать следующую информацию:</w:t>
      </w:r>
    </w:p>
    <w:p w:rsidR="00DF4DA6" w:rsidRPr="001E22A3" w:rsidRDefault="00DF4DA6" w:rsidP="00DF4DA6">
      <w:pPr>
        <w:jc w:val="both"/>
        <w:rPr>
          <w:rFonts w:ascii="Arial" w:hAnsi="Arial" w:cs="Arial"/>
          <w:sz w:val="20"/>
          <w:szCs w:val="20"/>
        </w:rPr>
      </w:pPr>
      <w:r w:rsidRPr="001E22A3">
        <w:rPr>
          <w:rFonts w:ascii="Arial" w:hAnsi="Arial" w:cs="Arial"/>
          <w:sz w:val="20"/>
          <w:szCs w:val="20"/>
        </w:rPr>
        <w:t>– решение о соответствии участника такого аукциона, подавшего единственную заявку на участие в таком аукционе, и поданной им заявки требованиям Закона от 05.04.2013 № 44-ФЗ и документации о таком аукционе либо о несоответствии данного участника и поданной им заявки требованиям Закона от 05.04.2013 № 44-ФЗ и (или) документации о таком аукционе с обоснованием этого решения, в том числе с указанием положений</w:t>
      </w:r>
      <w:r w:rsidRPr="001E22A3">
        <w:rPr>
          <w:sz w:val="20"/>
          <w:szCs w:val="20"/>
        </w:rPr>
        <w:t xml:space="preserve"> </w:t>
      </w:r>
      <w:r w:rsidRPr="001E22A3">
        <w:rPr>
          <w:rFonts w:ascii="Arial" w:hAnsi="Arial" w:cs="Arial"/>
          <w:sz w:val="20"/>
          <w:szCs w:val="20"/>
        </w:rPr>
        <w:t>Закона от 05.04.2013 № 44-ФЗ и (или) документации о таком аукционе, которым не соответствует единственная заявка на участие в таком аукционе;</w:t>
      </w:r>
    </w:p>
    <w:p w:rsidR="00DF4DA6" w:rsidRPr="001E22A3" w:rsidRDefault="00DF4DA6" w:rsidP="00DF4DA6">
      <w:pPr>
        <w:jc w:val="both"/>
        <w:rPr>
          <w:rFonts w:ascii="Arial" w:hAnsi="Arial" w:cs="Arial"/>
          <w:sz w:val="20"/>
          <w:szCs w:val="20"/>
        </w:rPr>
      </w:pPr>
      <w:r w:rsidRPr="001E22A3">
        <w:rPr>
          <w:rFonts w:ascii="Arial" w:hAnsi="Arial" w:cs="Arial"/>
          <w:sz w:val="20"/>
          <w:szCs w:val="20"/>
        </w:rPr>
        <w:t>– решение каждого члена Единой комиссии о соответствии участника такого аукциона и поданной им заявки требованиям Закона от 05.04.2013 № 44-ФЗ и документации о таком аукционе либо о несоответствии указанного участника и поданной им заявки на участие в таком аукционе требованиям Закона от 05.04.2013 № 44-ФЗ и (или) документации о таком аукционе.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 xml:space="preserve">4.9.12. В случае если электронный аукцион признан несостоявшимся в связи с тем, что Единой комиссией принято решение о признании только одного участника закупки, подавшего заявку на </w:t>
      </w:r>
      <w:r w:rsidRPr="001E22A3">
        <w:rPr>
          <w:rFonts w:ascii="Arial" w:hAnsi="Arial" w:cs="Arial"/>
          <w:sz w:val="20"/>
          <w:szCs w:val="20"/>
        </w:rPr>
        <w:lastRenderedPageBreak/>
        <w:t>участие в таком аукционе, его участником, Единая комиссия в течение трех рабочих дней с даты получения заказчиком второй части этой заявки единственного участника такого аукциона и соответствующих документов рассматривает данную заявку и указанные документы на предмет соответствия требованиям Закона от 05.04.2013 № 44-ФЗ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Единой комиссии.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Указанный протокол должен содержать следующую информацию:</w:t>
      </w:r>
    </w:p>
    <w:p w:rsidR="00DF4DA6" w:rsidRPr="001E22A3" w:rsidRDefault="00DF4DA6" w:rsidP="00DF4DA6">
      <w:pPr>
        <w:jc w:val="both"/>
        <w:rPr>
          <w:rFonts w:ascii="Arial" w:hAnsi="Arial" w:cs="Arial"/>
          <w:sz w:val="20"/>
          <w:szCs w:val="20"/>
        </w:rPr>
      </w:pPr>
      <w:r w:rsidRPr="001E22A3">
        <w:rPr>
          <w:rFonts w:ascii="Arial" w:hAnsi="Arial" w:cs="Arial"/>
          <w:sz w:val="20"/>
          <w:szCs w:val="20"/>
        </w:rPr>
        <w:t>– решение о соответствии единственного участника такого аукциона и поданной им заявки на участие в нем требованиям Закона от 05.04.2013 № 44-ФЗ и документации о таком аукционе либо о несоответствии этого участника и данной заявки требованиям Закона от 05.04.2013 № 44-ФЗ и (или) документации о таком аукционе с обоснованием указанного решения, в том числе с указанием положений Закона от 05.04.2013 № 44-ФЗ и (или) документации о таком аукционе, которым не соответствует эта заявка;</w:t>
      </w:r>
    </w:p>
    <w:p w:rsidR="00DF4DA6" w:rsidRPr="001E22A3" w:rsidRDefault="00DF4DA6" w:rsidP="00DF4DA6">
      <w:pPr>
        <w:jc w:val="both"/>
        <w:rPr>
          <w:rFonts w:ascii="Arial" w:hAnsi="Arial" w:cs="Arial"/>
          <w:sz w:val="20"/>
          <w:szCs w:val="20"/>
        </w:rPr>
      </w:pPr>
      <w:r w:rsidRPr="001E22A3">
        <w:rPr>
          <w:rFonts w:ascii="Arial" w:hAnsi="Arial" w:cs="Arial"/>
          <w:sz w:val="20"/>
          <w:szCs w:val="20"/>
        </w:rPr>
        <w:t>– 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от 05.04.2013 № 44-ФЗ и документации о таком аукционе либо о несоответствии этого участника и поданной им заявки на участие в таком аукционе требованиям Закона от 05.04.2013 № 44-ФЗ и (или) документации о таком аукционе.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4.9.13. В случае если электронный аукцион признан несостоявшимся в связи с тем, что в течение 10 минут после начала проведения такого аукциона ни один из его участников не подал предложение о цене контракта,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 этих заявок и указанные документы на предмет соответствия требованиям Закона от 05.04.2013 № 44-ФЗ и документации о таком аукционе и направляет оператору электронной площадки протокол подведения итогов такого аукциона, подписанный членами Единой комиссии.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Указанный протокол должен содержать следующую информацию:</w:t>
      </w:r>
    </w:p>
    <w:p w:rsidR="00DF4DA6" w:rsidRPr="001E22A3" w:rsidRDefault="00DF4DA6" w:rsidP="00DF4DA6">
      <w:pPr>
        <w:jc w:val="both"/>
        <w:rPr>
          <w:rFonts w:ascii="Arial" w:hAnsi="Arial" w:cs="Arial"/>
          <w:sz w:val="20"/>
          <w:szCs w:val="20"/>
        </w:rPr>
      </w:pPr>
      <w:r w:rsidRPr="001E22A3">
        <w:rPr>
          <w:rFonts w:ascii="Arial" w:hAnsi="Arial" w:cs="Arial"/>
          <w:sz w:val="20"/>
          <w:szCs w:val="20"/>
        </w:rPr>
        <w:t>– решение о соответствии участников такого аукциона и поданных ими заявок на участие в нем требованиям Закона от 05.04.2013 № 44-ФЗ и документации о таком аукционе или о несоответствии участников такого аукциона и данных заявок требованиям Закона от 05.04.2013 № 44-ФЗ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DF4DA6" w:rsidRPr="001E22A3" w:rsidRDefault="00DF4DA6" w:rsidP="00DF4DA6">
      <w:pPr>
        <w:jc w:val="both"/>
        <w:rPr>
          <w:rFonts w:ascii="Arial" w:hAnsi="Arial" w:cs="Arial"/>
          <w:sz w:val="20"/>
          <w:szCs w:val="20"/>
        </w:rPr>
      </w:pPr>
      <w:r w:rsidRPr="001E22A3">
        <w:rPr>
          <w:rFonts w:ascii="Arial" w:hAnsi="Arial" w:cs="Arial"/>
          <w:sz w:val="20"/>
          <w:szCs w:val="20"/>
        </w:rPr>
        <w:t>– решение каждого члена Единой комиссии о соответствии участников такого аукциона и поданных ими заявок на участие в таком аукционе требованиям Закона от 05.04.2013 № 44-ФЗ и документации о таком аукционе или о несоответствии участников такого аукциона и поданных ими заявок требованиям Закона от 05.04.2013 № 44-ФЗ и (или) документации о таком аукционе.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4.9.14.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Закона от 05.04.2013 № 44-ФЗ.</w:t>
      </w:r>
    </w:p>
    <w:p w:rsidR="00DF4DA6" w:rsidRDefault="00DF4DA6" w:rsidP="00DF4DA6">
      <w:pPr>
        <w:ind w:firstLine="708"/>
        <w:jc w:val="center"/>
        <w:rPr>
          <w:rFonts w:ascii="Arial" w:hAnsi="Arial" w:cs="Arial"/>
          <w:sz w:val="20"/>
          <w:szCs w:val="20"/>
          <w:u w:val="single"/>
        </w:rPr>
      </w:pPr>
    </w:p>
    <w:p w:rsidR="00DF4DA6" w:rsidRPr="001E22A3" w:rsidRDefault="00DF4DA6" w:rsidP="00DF4DA6">
      <w:pPr>
        <w:ind w:firstLine="708"/>
        <w:jc w:val="center"/>
        <w:rPr>
          <w:rFonts w:ascii="Arial" w:hAnsi="Arial" w:cs="Arial"/>
          <w:sz w:val="20"/>
          <w:szCs w:val="20"/>
          <w:u w:val="single"/>
        </w:rPr>
      </w:pPr>
      <w:r w:rsidRPr="001E22A3">
        <w:rPr>
          <w:rFonts w:ascii="Arial" w:hAnsi="Arial" w:cs="Arial"/>
          <w:sz w:val="20"/>
          <w:szCs w:val="20"/>
          <w:u w:val="single"/>
        </w:rPr>
        <w:t>ЗАПРОС КОТИРОВОК</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4.10. При осуществлении процедуры определения поставщика (подрядчика, исполнителя) путем запроса котировок в обязанности Единой комиссии входит следующее.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4.10.1. Единая комиссия осуществляет вскрытие конвертов с заявками на участие в запросе котировок после окончания срока приема заявок,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Процедура вскрытия конвертов с заявками на участие в запросе котировок должна быть зафиксирована посредством аудиозаписи.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 xml:space="preserve">4.10.2. Единая комиссия вскрывает конверты с заявками на участие в запросе котировок вовремя и в месте, которые указаны в извещении о проведении запроса котировок.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Вскрытие всех поступивших конвертов с заявками, а также рассмотрение и оценка заявок осуществляются в один день. Информация о месте, дате, времени вскрытия конвертов с заявками,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предложения о цене контракта, указанные в заявках, объявляются при вскрытии конвертов с заявками.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Непосредственно перед вскрытием конвертов с заявками на участие в запросе котировок Единая комиссия обязана объявить участникам запроса котировок, присутствующим при вскрытии этих конвертов, о возможности подачи заявок на участие в запросе котировок до вскрытия конвертов с такими заявками.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lastRenderedPageBreak/>
        <w:t>4.10.3.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4.10.4. Единая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либо участником запроса котировок не предоставлены документы и информация, предусмотренные пунктами 1, 2, 4–7 (за исключением случая закупки товаров, работ, услуг, в отношении которых установлен запрет, предусмотренный статьей 14 Закона от 05.04.2013 № 44-ФЗ) части 3 статьи 73 Закона от 05.04.2013 № 44-ФЗ. </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Отклонение заявок на участие в запросе котировок по иным основаниям не допускается.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4.10.5. Результаты рассмотрения и оценки заявок на участие в запросе котировок оформляются протоколом, в котором содержится информация:</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о заказчике; </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о существенных условиях контракта; </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о всех участниках, подавших заявки на участие в запросе котировок; </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об отклоненных заявках на участие в запросе котировок с обоснованием причин отклонения (в том числе с указанием положений Закона от 05.04.2013 № 44-ФЗ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предложение о наиболее низкой цене товара, работы или услуги; </w:t>
      </w:r>
    </w:p>
    <w:p w:rsidR="00DF4DA6" w:rsidRPr="001E22A3" w:rsidRDefault="00DF4DA6" w:rsidP="00DF4DA6">
      <w:pPr>
        <w:jc w:val="both"/>
        <w:rPr>
          <w:rFonts w:ascii="Arial" w:hAnsi="Arial" w:cs="Arial"/>
          <w:sz w:val="20"/>
          <w:szCs w:val="20"/>
        </w:rPr>
      </w:pPr>
      <w:r w:rsidRPr="001E22A3">
        <w:rPr>
          <w:rFonts w:ascii="Arial" w:hAnsi="Arial" w:cs="Arial"/>
          <w:sz w:val="20"/>
          <w:szCs w:val="20"/>
        </w:rPr>
        <w:t>– о победителе запроса котировок;</w:t>
      </w:r>
    </w:p>
    <w:p w:rsidR="00DF4DA6" w:rsidRPr="001E22A3" w:rsidRDefault="00DF4DA6" w:rsidP="00DF4DA6">
      <w:pPr>
        <w:jc w:val="both"/>
        <w:rPr>
          <w:rFonts w:ascii="Arial" w:hAnsi="Arial" w:cs="Arial"/>
          <w:sz w:val="20"/>
          <w:szCs w:val="20"/>
        </w:rPr>
      </w:pPr>
      <w:r w:rsidRPr="001E22A3">
        <w:rPr>
          <w:rFonts w:ascii="Arial" w:hAnsi="Arial" w:cs="Arial"/>
          <w:sz w:val="20"/>
          <w:szCs w:val="20"/>
        </w:rPr>
        <w:t>–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4.10.6.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передается в контрактную службу (контрактному управляющему) заказчика для размещения в единой информационной системе.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4.10.7.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4.10.8. При осуществлении процедуры определения поставщика (подрядчика, исполнителя) путем запроса котировок Единая комиссия также выполняет иные действия в соответствии с положениями Закона от 05.04.2013 № 44-ФЗ.</w:t>
      </w:r>
    </w:p>
    <w:p w:rsidR="00DF4DA6" w:rsidRPr="001E22A3" w:rsidRDefault="00DF4DA6" w:rsidP="00DF4DA6">
      <w:pPr>
        <w:ind w:firstLine="708"/>
        <w:jc w:val="both"/>
        <w:rPr>
          <w:rFonts w:ascii="Arial" w:hAnsi="Arial" w:cs="Arial"/>
          <w:sz w:val="20"/>
          <w:szCs w:val="20"/>
        </w:rPr>
      </w:pP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t>ЗАПРОС КОТИРОВОК В ЭЛЕКТРОННОЙ ФОРМЕ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 При осуществлении процедуры определения поставщика (подрядчика, исполнителя) путем запроса котировок в электронной форме в обязанности Единой комиссии входит следующее.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4.11.1. Единая комиссия рассматривает заявки на участие в запросе котировок в электронной форме в течение одного рабочего дня, следующего после даты окончания срока подачи заявок на участие в запросе котировок.</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4.11.2. По результатам рассмотрения заявок на участие в запросе котировок Единая комиссия принимает одно из решений:</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признать заявку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w:t>
      </w:r>
    </w:p>
    <w:p w:rsidR="00DF4DA6" w:rsidRPr="001E22A3" w:rsidRDefault="00DF4DA6" w:rsidP="00DF4DA6">
      <w:pPr>
        <w:jc w:val="both"/>
        <w:rPr>
          <w:rFonts w:ascii="Arial" w:hAnsi="Arial" w:cs="Arial"/>
          <w:sz w:val="20"/>
          <w:szCs w:val="20"/>
        </w:rPr>
      </w:pPr>
      <w:r w:rsidRPr="001E22A3">
        <w:rPr>
          <w:rFonts w:ascii="Arial" w:hAnsi="Arial" w:cs="Arial"/>
          <w:sz w:val="20"/>
          <w:szCs w:val="20"/>
        </w:rPr>
        <w:t>– признать заявку и (или) участника не соответствующими требованиям, установленным в извещении о проведении запроса котировок, и отклонить заявку в случаях, которые предусмотрены частью 3 статьи 82.4 Закона от 05.04.2013 № 44-ФЗ.</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4.11.3. Единая комиссия отклоняет заявку участника запроса котировок в электронной форме в случае: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xml:space="preserve">– непредоставления документов и (или) информации, предусмотренных частью 9 статьи 82.3 Закона от 05.04.2013 № 44-ФЗ, или предоставления недостоверной информации, за исключением информации и электронных документов, предусмотренных подпунктом «а» пункта 2 части 9 статьи 82.3 Закона </w:t>
      </w:r>
      <w:r w:rsidRPr="001E22A3">
        <w:rPr>
          <w:rFonts w:ascii="Arial" w:hAnsi="Arial" w:cs="Arial"/>
          <w:sz w:val="20"/>
          <w:szCs w:val="20"/>
        </w:rPr>
        <w:lastRenderedPageBreak/>
        <w:t>от 05.04.2013 № 44-ФЗ, кроме случая закупки товаров, работ, услуг, в отношении которых установлен запрет, предусмотренный статьей 14 Закона от 05.04.2013 № 44-ФЗ;</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несоответствия информации, предусмотренной частью 9 статьи 82.3 Закона от 05.04.2013 № 44-ФЗ, требованиям извещения о проведении такого запроса.</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Отклонение заявки на участие в запросе котировок в электронной форме по основаниям, не предусмотренным частью 3 статьи 82.4 Закона от 05.04.2013 № 44-ФЗ, не допускается.</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4.11.4. Единая комиссия фиксирует результаты рассмотрения заявок на участие в запросе котировок в электронной форме в протоколе рассмотрения заявок, подписываемом всеми присутствующими членами Единой комиссии не позднее даты окончания срока рассмотрения данных заявок. Указанный протокол должен содержать следующую информацию:</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место, дату и время рассмотрения заявок;</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идентификационные номера заявок на участие в запросе котировок в электронной форме;</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сведения об отклоненных заявках с обоснованием причин отклонения, в том числе с указанием положений Закона от 05.04.2013 № 44-ФЗ и положений извещения о проведении запроса котировок в электронной форме, которым не соответствуют заявки этих участников, предложений, содержащихся в заявках, не соответствующих требованиям извещения о проведении запроса котировок, нарушений Закона от 05.04.2013 № 44-ФЗ, послуживших основанием для отклонения заявок на участие в запросе котировок;</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решение каждого присутствующего члена Единой комиссии в отношении каждой заявки участника такого запроса.</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Протокол рассмотрения заявок не позднее даты окончания срока рассмотрения заявок на участие в запросе котировок в электронной форме направляют оператору электронной площадки.</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4.11.5. Оператор электронной площадки присваивает каждой заявке на участие в запросе котировок в электронной форме, которая не была отклонена, порядковый номер по мере увеличения предложенной в таких заявках цены контракта. Заявке, содержащей предложение с наиболее низкой ценой контракта, присваивается первый номер. Если в нескольких заявках содержатся одинаковые предложения о цене контракта, меньший порядковый номер присваивается заявке, которая поступила ранее других заявок, в которых предложена такая же цена контракта.</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4.11.6. Оператор электронной площадки включает в протокол информацию, предусмотренную пунктом 4.11.5 настоящего Положения, в том числе информацию о победителе запроса котировок в электронной форме, об участнике, предложившем цену контракта такую же, как и победитель, или об участнике, предложение о цене контракта которого содержит лучшие условия по цене контракта, следующие после предложенных победителем, формирует протокол рассмотрения и оценки заявок на участие в запросе котировок и размещает такой протокол в единой информационной системе и на электронной площадке в течение одного часа с момента получения от заказчика протокола рассмотрения заявок.</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4.11.7. При осуществлении процедуры определения поставщика (подрядчика, исполнителя) путем запроса котировок в электронной форме Единая комиссия также выполняет иные действия в соответствии с положениями Закона от 05.04.2013 № 44-ФЗ.</w:t>
      </w:r>
    </w:p>
    <w:p w:rsidR="00DF4DA6" w:rsidRDefault="00DF4DA6" w:rsidP="00DF4DA6">
      <w:pPr>
        <w:jc w:val="center"/>
        <w:rPr>
          <w:rFonts w:ascii="Arial" w:hAnsi="Arial" w:cs="Arial"/>
          <w:sz w:val="20"/>
          <w:szCs w:val="20"/>
          <w:u w:val="single"/>
        </w:rPr>
      </w:pP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t>ЗАПРОС ПРЕДЛОЖЕНИЙ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4.12. При осуществлении процедуры определения поставщика (подрядчика, исполнителя) путем запроса предложений в обязанности Единой комиссии входит следующее.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4.12.1. Единая комиссия осуществляет вскрытие конвертов с заявками на участие в запросе предложений после окончания срока приема заявок, рассматривает такие заявки в части соответствия их требованиям, установленным в извещении о проведении запроса предложений, и оценивает такие заявки.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 xml:space="preserve">Единая комиссия вскрывает конверты с заявками на участие в запросе предложений в день, во время и в месте, которые указаны в извещении о проведении запроса предложений.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Процедура вскрытия конвертов с заявками на участие в запросе предложений, конвертов с окончательными предложениями должна быть зафиксирована посредством аудиозаписи.</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Непосредственно перед вскрытием конвертов с заявками на участие в запросе предложений Единая комиссия публично объявляет участникам запроса предложений, присутствующим при вскрытии этих конвертов, о возможности подачи заявок, изменения или отзыва поданных заявок.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4.12.2. Участники запроса предложений, подавшие заявки, не соответствующие требованиям, установленным извещением о проведении запроса предложений и (или) документацией о проведении запроса предложений, или предоставившие недостоверную информацию, а также в случаях, предусмотренных нормативными правовыми актами, принятыми в соответствии со статьей 14 Закона от 05.04.2013 № 44-ФЗ, отстраняются, и их заявки не оцениваются.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Не подлежит отстранению участник закупки в связи с отсутствием в его заявке на участие в запросе предложений документов, подтверждающих право такого участника на получение преимуществ в соответствии со статьями 28 и 29 Закона от 05.04.2013 № 44-ФЗ, в случае если участник запроса предложений заявил о получении указанных преимуществ, или копий таких документов, а также документов, предусмотренных нормативными правовыми актами, принятыми в соответствии со статьей 14 Закона от 05.04.2013 № 44-ФЗ, в случае закупки товаров, работ, услуг, на которые </w:t>
      </w:r>
      <w:r w:rsidRPr="001E22A3">
        <w:rPr>
          <w:rFonts w:ascii="Arial" w:hAnsi="Arial" w:cs="Arial"/>
          <w:sz w:val="20"/>
          <w:szCs w:val="20"/>
        </w:rPr>
        <w:lastRenderedPageBreak/>
        <w:t xml:space="preserve">распространяется действие указанных нормативных правовых актов, или копий таких документов, за исключением случая закупки товаров, работ, услуг, в отношении которых установлен запрет, предусмотренный статьей 14 Закона от 05.04.2013 № 44-ФЗ.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4.12.3. Единая комиссия при вскрытии конвертов с заявками объявляет информацию:</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место, дата и время вскрытия конвертов с заявками на участие в запросе предложений;</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xml:space="preserve">– наименование (для юридического лица), фамилия, имя, отчество (при наличии) (для физического лица), почтовый адрес каждого участника запроса предложений; </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xml:space="preserve">– наличие информации и документов, предусмотренных документацией о проведении запроса предложений; </w:t>
      </w:r>
    </w:p>
    <w:p w:rsidR="00DF4DA6" w:rsidRPr="001E22A3" w:rsidRDefault="00DF4DA6" w:rsidP="00DF4DA6">
      <w:pPr>
        <w:autoSpaceDE w:val="0"/>
        <w:autoSpaceDN w:val="0"/>
        <w:adjustRightInd w:val="0"/>
        <w:jc w:val="both"/>
        <w:rPr>
          <w:rFonts w:ascii="Arial" w:hAnsi="Arial" w:cs="Arial"/>
          <w:sz w:val="20"/>
          <w:szCs w:val="20"/>
        </w:rPr>
      </w:pPr>
      <w:r w:rsidRPr="001E22A3">
        <w:rPr>
          <w:rFonts w:ascii="Arial" w:hAnsi="Arial" w:cs="Arial"/>
          <w:sz w:val="20"/>
          <w:szCs w:val="20"/>
        </w:rPr>
        <w:t>– условия исполнения контракта, указанные в заявке на участие в запросе предложений и являющиеся критерием оценки заявок на участие в запросе предложений.</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Указанная информация вносится в протокол проведения запроса предложений.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4.12.4.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4.12.5.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В этом случае окончательными предложениями признаются поданные заявки на участие в запросе предложений.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4.12.6. Вскрытие конвертов с окончательными предложениями осуществляется Единой комиссией на следующий день после даты завершения проведения запроса предложений и фиксируется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Окончательное предложение участника запроса предложений, содержащее условия исполнения контракта, не может ухудшать условия, содержащиеся в поданной указанным участником заявке на участие в запросе предложений. При несоблюдении участником запроса предложений данного требования окончательное предложение такого участника отклоняется и окончательным предложением считается предложение, первоначально поданное таким участником.</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4.12.7.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требованиям,</w:t>
      </w:r>
      <w:r w:rsidRPr="001E22A3">
        <w:rPr>
          <w:sz w:val="20"/>
          <w:szCs w:val="20"/>
        </w:rPr>
        <w:t xml:space="preserve"> </w:t>
      </w:r>
      <w:r w:rsidRPr="001E22A3">
        <w:rPr>
          <w:rFonts w:ascii="Arial" w:hAnsi="Arial" w:cs="Arial"/>
          <w:sz w:val="20"/>
          <w:szCs w:val="20"/>
        </w:rPr>
        <w:t>установленным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4.12.8.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4.12.9. При осуществлении процедуры определения поставщика (подрядчика, исполнителя) путем запроса предложений Единая комиссия также выполняет иные действия в соответствии с положениями Закона от 05.04.2013 № 44-ФЗ.</w:t>
      </w:r>
    </w:p>
    <w:p w:rsidR="00DF4DA6" w:rsidRPr="001E22A3" w:rsidRDefault="00DF4DA6" w:rsidP="00DF4DA6">
      <w:pPr>
        <w:ind w:firstLine="708"/>
        <w:jc w:val="both"/>
        <w:rPr>
          <w:rFonts w:ascii="Arial" w:hAnsi="Arial" w:cs="Arial"/>
          <w:sz w:val="20"/>
          <w:szCs w:val="20"/>
        </w:rPr>
      </w:pPr>
    </w:p>
    <w:p w:rsidR="00DF4DA6" w:rsidRPr="001E22A3" w:rsidRDefault="00DF4DA6" w:rsidP="00DF4DA6">
      <w:pPr>
        <w:jc w:val="center"/>
        <w:rPr>
          <w:rFonts w:ascii="Arial" w:hAnsi="Arial" w:cs="Arial"/>
          <w:sz w:val="20"/>
          <w:szCs w:val="20"/>
          <w:u w:val="single"/>
        </w:rPr>
      </w:pPr>
      <w:r w:rsidRPr="001E22A3">
        <w:rPr>
          <w:rFonts w:ascii="Arial" w:hAnsi="Arial" w:cs="Arial"/>
          <w:sz w:val="20"/>
          <w:szCs w:val="20"/>
          <w:u w:val="single"/>
        </w:rPr>
        <w:t>ЗАПРОС ПРЕДЛОЖЕНИЙ В ЭЛЕКТРОННОЙ ФОРМЕ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4.13. При осуществлении процедуры определения поставщика (подрядчика, исполнителя) путем запроса предложений в электронной форме в обязанности Единой комиссии входит следующее.</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 xml:space="preserve">4.13.1. Единая комиссия после окончания срока приема заявок на участие в запросе предложений в электронной форме, рассматривает такие заявки в части соответствия их требованиям, </w:t>
      </w:r>
      <w:r w:rsidRPr="001E22A3">
        <w:rPr>
          <w:rFonts w:ascii="Arial" w:hAnsi="Arial" w:cs="Arial"/>
          <w:sz w:val="20"/>
          <w:szCs w:val="20"/>
        </w:rPr>
        <w:lastRenderedPageBreak/>
        <w:t>установленным в извещении и документации о проведении запроса предложений, и оценивает такие заявки.</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4.13.2. Единая комиссия отстраняет участников запроса предложений в электронной форме, подавших заявки, не соответствующие требованиям, установленным извещением и документацией о проведении запроса предложений в электронной форме, или предоставивших недостоверную информацию, а также в случаях, предусмотренных нормативными правовыми актами, принятыми в соответствии со статьей 14 Закона от 05.04.2013 № 44-ФЗ.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Не подлежит отстранению участник в связи с отсутствием в его заявке на участие в запросе предложений в электронной форме документов, предусмотренных пунктами 4 и 5 части 9 статьи 83.1 Закона от 05.04.2013 № 44-ФЗ, за исключением случая закупки товаров, работ, услуг, в отношении которых установлен запрет, предусмотренный статьей 14 Закона от 05.04.2013 № 44-ФЗ. Основания, по которым участник запроса предложений в электронной форме был отстранен, фиксируются в протоколе проведения запроса предложений в электронной форме.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4.13.3 Единая комиссия оценивает все заявки участников запроса предложений в электронной форме на основании критериев, указанных в документации, фиксирует в виде таблицы и прилагает к протоколу проведения запроса предложений в электронной форме. В указанный протокол включают информацию о заявке, признанной лучшей, или условия, содержащиеся в единственной заявке на участие в запросе предложений в электронной форме.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4.13.4. Единая комиссия рассматривает окончательные предложения на следующий рабочий день после даты окончания срока для направления указанных предложений. Результаты рассмотрения фиксируются в итоговом протоколе.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В течение одного рабочего дня с момента размещения выписки из протокола проведения запроса предложений в электронной форме в соответствии с частью 20 статьи 83.1 Закона от 05.04.2013 № 44-ФЗ все участники запроса предложений в электронной форме или участник, подавший единственную заявку на участие в таком запросе, вправе направить окончательное предложение. Если участники запроса предложений не направили окончательные предложения в срок, установленный частью 21 статьи 83.1 Закона от 05.04.2013 № 44-ФЗ, то окончательными предложениями признаются поданные заявки на участие в запросе предложений в электронной форме.</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Окончательное предложение участника запроса предложений, содержащее условия исполнения контракта, ухудшающие условия, содержащиеся в поданной указанным участником заявке, отклоняется, и окончательным предложением считается предложение, первоначально поданное указанным участником.</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 xml:space="preserve">4.13.5.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заказчиком требованиям к товарам, работам, услугам.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t>В итоговом протоколе Единая комиссия фиксирует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Итоговый протокол и протокол проведения запроса предложений в электронной форме размещают в единой информационной системе и на электронной площадке в день подписания итогового протокола.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4.13.6. При осуществлении процедуры определения поставщика (подрядчика, исполнителя) путем запроса предложений в электронной форме Единая комиссия также выполняет иные действия в соответствии с положениями Закона от 05.04.2013 № 44-ФЗ.</w:t>
      </w:r>
    </w:p>
    <w:p w:rsidR="00DF4DA6" w:rsidRPr="001E22A3" w:rsidRDefault="00DF4DA6" w:rsidP="00DF4DA6">
      <w:pPr>
        <w:jc w:val="both"/>
        <w:rPr>
          <w:rFonts w:ascii="Arial" w:hAnsi="Arial" w:cs="Arial"/>
          <w:sz w:val="20"/>
          <w:szCs w:val="20"/>
        </w:rPr>
      </w:pPr>
    </w:p>
    <w:p w:rsidR="00DF4DA6" w:rsidRPr="001E22A3" w:rsidRDefault="00DF4DA6" w:rsidP="00DF4DA6">
      <w:pPr>
        <w:jc w:val="center"/>
        <w:rPr>
          <w:rFonts w:ascii="Arial" w:hAnsi="Arial" w:cs="Arial"/>
          <w:b/>
          <w:sz w:val="20"/>
          <w:szCs w:val="20"/>
        </w:rPr>
      </w:pPr>
      <w:r w:rsidRPr="001E22A3">
        <w:rPr>
          <w:rFonts w:ascii="Arial" w:hAnsi="Arial" w:cs="Arial"/>
          <w:b/>
          <w:sz w:val="20"/>
          <w:szCs w:val="20"/>
        </w:rPr>
        <w:t>5. Порядок создания и работы Единой комиссии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секретарь и члены Единой комиссии утверждаются приказом заказчика.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DF4DA6" w:rsidRPr="001E22A3" w:rsidRDefault="00DF4DA6" w:rsidP="00DF4DA6">
      <w:pPr>
        <w:jc w:val="both"/>
        <w:rPr>
          <w:rFonts w:ascii="Arial" w:hAnsi="Arial" w:cs="Arial"/>
          <w:sz w:val="20"/>
          <w:szCs w:val="20"/>
        </w:rPr>
      </w:pPr>
      <w:r w:rsidRPr="001E22A3">
        <w:rPr>
          <w:rFonts w:ascii="Arial" w:hAnsi="Arial" w:cs="Arial"/>
          <w:sz w:val="20"/>
          <w:szCs w:val="20"/>
        </w:rPr>
        <w:t>Число членов Единой комиссии должно быть не менее чем пять человек.</w:t>
      </w:r>
    </w:p>
    <w:p w:rsidR="00DF4DA6" w:rsidRPr="001E22A3" w:rsidRDefault="00DF4DA6" w:rsidP="00DF4DA6">
      <w:pPr>
        <w:jc w:val="both"/>
        <w:rPr>
          <w:rFonts w:ascii="Arial" w:hAnsi="Arial" w:cs="Arial"/>
          <w:sz w:val="20"/>
          <w:szCs w:val="20"/>
        </w:rPr>
      </w:pPr>
      <w:r w:rsidRPr="001E22A3">
        <w:rPr>
          <w:rFonts w:ascii="Arial" w:hAnsi="Arial" w:cs="Arial"/>
          <w:sz w:val="20"/>
          <w:szCs w:val="20"/>
        </w:rPr>
        <w:t>Заказчик вправе включить в комиссию сотрудников контрактной службы (контрактного управляющего) исходя из целесообразности совмещения двух административно значимых должностей.</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5.3.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50 процентов общего числа членов Единой комиссии.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lastRenderedPageBreak/>
        <w:t>5.4. 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5.5. Членами Единой комиссии не могут быть:</w:t>
      </w:r>
    </w:p>
    <w:p w:rsidR="00DF4DA6" w:rsidRPr="001E22A3" w:rsidRDefault="00DF4DA6" w:rsidP="00DF4DA6">
      <w:pPr>
        <w:jc w:val="both"/>
        <w:rPr>
          <w:rFonts w:ascii="Arial" w:hAnsi="Arial" w:cs="Arial"/>
          <w:sz w:val="20"/>
          <w:szCs w:val="20"/>
        </w:rPr>
      </w:pPr>
      <w:r w:rsidRPr="001E22A3">
        <w:rPr>
          <w:rFonts w:ascii="Arial" w:hAnsi="Arial" w:cs="Arial"/>
          <w:sz w:val="20"/>
          <w:szCs w:val="20"/>
        </w:rPr>
        <w:t>–</w:t>
      </w:r>
      <w:r w:rsidRPr="001E22A3">
        <w:rPr>
          <w:rFonts w:ascii="Arial" w:hAnsi="Arial" w:cs="Arial"/>
          <w:bCs/>
          <w:sz w:val="20"/>
          <w:szCs w:val="20"/>
        </w:rPr>
        <w:t xml:space="preserve"> эксперты, которых заказчик привлек оценить: </w:t>
      </w:r>
      <w:r w:rsidRPr="001E22A3">
        <w:rPr>
          <w:rFonts w:ascii="Arial" w:hAnsi="Arial" w:cs="Arial"/>
          <w:sz w:val="20"/>
          <w:szCs w:val="20"/>
        </w:rPr>
        <w:t>конкурсную документацию, конкурсные заявки, участников предквалификационного отбора, соответствие участников конкурса дополнительным требованиям;</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w:t>
      </w:r>
      <w:r w:rsidRPr="001E22A3">
        <w:rPr>
          <w:rFonts w:ascii="Arial" w:hAnsi="Arial" w:cs="Arial"/>
          <w:bCs/>
          <w:sz w:val="20"/>
          <w:szCs w:val="20"/>
        </w:rPr>
        <w:t xml:space="preserve">участники закупки, которые: </w:t>
      </w:r>
      <w:r w:rsidRPr="001E22A3">
        <w:rPr>
          <w:rFonts w:ascii="Arial" w:hAnsi="Arial" w:cs="Arial"/>
          <w:sz w:val="20"/>
          <w:szCs w:val="20"/>
        </w:rPr>
        <w:t>подали заявки; состоят в штате организаций, которые подали заявки на участие в закупке;</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w:t>
      </w:r>
      <w:r w:rsidRPr="001E22A3">
        <w:rPr>
          <w:rFonts w:ascii="Arial" w:hAnsi="Arial" w:cs="Arial"/>
          <w:bCs/>
          <w:sz w:val="20"/>
          <w:szCs w:val="20"/>
        </w:rPr>
        <w:t>акционеры, члены правления, кредиторы</w:t>
      </w:r>
      <w:r w:rsidRPr="001E22A3">
        <w:rPr>
          <w:rFonts w:ascii="Arial" w:hAnsi="Arial" w:cs="Arial"/>
          <w:sz w:val="20"/>
          <w:szCs w:val="20"/>
        </w:rPr>
        <w:t> организаций – участников закупки;</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w:t>
      </w:r>
      <w:r w:rsidRPr="001E22A3">
        <w:rPr>
          <w:rFonts w:ascii="Arial" w:hAnsi="Arial" w:cs="Arial"/>
          <w:bCs/>
          <w:sz w:val="20"/>
          <w:szCs w:val="20"/>
        </w:rPr>
        <w:t>должностные лица контрольного органа</w:t>
      </w:r>
      <w:r w:rsidRPr="001E22A3">
        <w:rPr>
          <w:rFonts w:ascii="Arial" w:hAnsi="Arial" w:cs="Arial"/>
          <w:sz w:val="20"/>
          <w:szCs w:val="20"/>
        </w:rPr>
        <w:t> в сфере закупок, которые непосредственно контролируют</w:t>
      </w:r>
      <w:r w:rsidRPr="001E22A3">
        <w:rPr>
          <w:sz w:val="20"/>
          <w:szCs w:val="20"/>
        </w:rPr>
        <w:t xml:space="preserve"> </w:t>
      </w:r>
      <w:r w:rsidRPr="001E22A3">
        <w:rPr>
          <w:rFonts w:ascii="Arial" w:hAnsi="Arial" w:cs="Arial"/>
          <w:sz w:val="20"/>
          <w:szCs w:val="20"/>
        </w:rPr>
        <w:t>сферу закупок;</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w:t>
      </w:r>
      <w:r w:rsidRPr="001E22A3">
        <w:rPr>
          <w:rFonts w:ascii="Arial" w:hAnsi="Arial" w:cs="Arial"/>
          <w:bCs/>
          <w:sz w:val="20"/>
          <w:szCs w:val="20"/>
        </w:rPr>
        <w:t>супруг руководителя участника закупки;</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w:t>
      </w:r>
      <w:r w:rsidRPr="001E22A3">
        <w:rPr>
          <w:rFonts w:ascii="Arial" w:hAnsi="Arial" w:cs="Arial"/>
          <w:bCs/>
          <w:sz w:val="20"/>
          <w:szCs w:val="20"/>
        </w:rPr>
        <w:t>близкие родственники руководителя – участника закупки</w:t>
      </w:r>
      <w:r w:rsidRPr="001E22A3">
        <w:rPr>
          <w:rFonts w:ascii="Arial" w:hAnsi="Arial" w:cs="Arial"/>
          <w:sz w:val="20"/>
          <w:szCs w:val="20"/>
        </w:rPr>
        <w:t> (родители, дети, дедушка, бабушка, внуки, полнородные и неполнородные братья и сестры);</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w:t>
      </w:r>
      <w:r w:rsidRPr="001E22A3">
        <w:rPr>
          <w:rFonts w:ascii="Arial" w:hAnsi="Arial" w:cs="Arial"/>
          <w:bCs/>
          <w:sz w:val="20"/>
          <w:szCs w:val="20"/>
        </w:rPr>
        <w:t>усыновители</w:t>
      </w:r>
      <w:r w:rsidRPr="001E22A3">
        <w:rPr>
          <w:rFonts w:ascii="Arial" w:hAnsi="Arial" w:cs="Arial"/>
          <w:sz w:val="20"/>
          <w:szCs w:val="20"/>
        </w:rPr>
        <w:t xml:space="preserve"> руководителя или усыновленные руководителем участника закупки. </w:t>
      </w:r>
    </w:p>
    <w:p w:rsidR="00DF4DA6" w:rsidRPr="001E22A3" w:rsidRDefault="00DF4DA6" w:rsidP="00DF4DA6">
      <w:pPr>
        <w:jc w:val="both"/>
        <w:rPr>
          <w:rFonts w:ascii="Arial" w:hAnsi="Arial" w:cs="Arial"/>
          <w:sz w:val="20"/>
          <w:szCs w:val="20"/>
        </w:rPr>
      </w:pPr>
      <w:r w:rsidRPr="001E22A3">
        <w:rPr>
          <w:rFonts w:ascii="Arial" w:hAnsi="Arial" w:cs="Arial"/>
          <w:sz w:val="20"/>
          <w:szCs w:val="20"/>
        </w:rPr>
        <w:t>В случае выявления в составе Единой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5.6. Замена члена комиссии допускается только по решению заказчика.</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5.7. Комиссия правомочна осуществлять свои функции, если на заседании комиссии присутствует не менее чем 50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5.8. Уведомление членов Единой комиссии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5.9. Председатель Единой комиссии либо лицо, его замещающее:</w:t>
      </w:r>
    </w:p>
    <w:p w:rsidR="00DF4DA6" w:rsidRPr="001E22A3" w:rsidRDefault="00DF4DA6" w:rsidP="00DF4DA6">
      <w:pPr>
        <w:jc w:val="both"/>
        <w:rPr>
          <w:rFonts w:ascii="Arial" w:hAnsi="Arial" w:cs="Arial"/>
          <w:sz w:val="20"/>
          <w:szCs w:val="20"/>
        </w:rPr>
      </w:pPr>
      <w:r w:rsidRPr="001E22A3">
        <w:rPr>
          <w:rFonts w:ascii="Arial" w:hAnsi="Arial" w:cs="Arial"/>
          <w:sz w:val="20"/>
          <w:szCs w:val="20"/>
        </w:rPr>
        <w:t xml:space="preserve"> – осуществляет общее руководство работой Единой комиссии и обеспечивает выполнение настоящего Положения;</w:t>
      </w:r>
    </w:p>
    <w:p w:rsidR="00DF4DA6" w:rsidRPr="001E22A3" w:rsidRDefault="00DF4DA6" w:rsidP="00DF4DA6">
      <w:pPr>
        <w:jc w:val="both"/>
        <w:rPr>
          <w:rFonts w:ascii="Arial" w:hAnsi="Arial" w:cs="Arial"/>
          <w:sz w:val="20"/>
          <w:szCs w:val="20"/>
        </w:rPr>
      </w:pPr>
      <w:r w:rsidRPr="001E22A3">
        <w:rPr>
          <w:rFonts w:ascii="Arial" w:hAnsi="Arial" w:cs="Arial"/>
          <w:sz w:val="20"/>
          <w:szCs w:val="20"/>
        </w:rPr>
        <w:t>– объявляет заседание правомочным или выносит решение о его переносе из-за отсутствия необходимого количества членов;</w:t>
      </w:r>
    </w:p>
    <w:p w:rsidR="00DF4DA6" w:rsidRPr="001E22A3" w:rsidRDefault="00DF4DA6" w:rsidP="00DF4DA6">
      <w:pPr>
        <w:jc w:val="both"/>
        <w:rPr>
          <w:rFonts w:ascii="Arial" w:hAnsi="Arial" w:cs="Arial"/>
          <w:sz w:val="20"/>
          <w:szCs w:val="20"/>
        </w:rPr>
      </w:pPr>
      <w:r w:rsidRPr="001E22A3">
        <w:rPr>
          <w:rFonts w:ascii="Arial" w:hAnsi="Arial" w:cs="Arial"/>
          <w:sz w:val="20"/>
          <w:szCs w:val="20"/>
        </w:rPr>
        <w:t>– открывает и ведет заседания Единой комиссии, объявляет перерывы;</w:t>
      </w:r>
    </w:p>
    <w:p w:rsidR="00DF4DA6" w:rsidRPr="001E22A3" w:rsidRDefault="00DF4DA6" w:rsidP="00DF4DA6">
      <w:pPr>
        <w:jc w:val="both"/>
        <w:rPr>
          <w:rFonts w:ascii="Arial" w:hAnsi="Arial" w:cs="Arial"/>
          <w:sz w:val="20"/>
          <w:szCs w:val="20"/>
        </w:rPr>
      </w:pPr>
      <w:r w:rsidRPr="001E22A3">
        <w:rPr>
          <w:rFonts w:ascii="Arial" w:hAnsi="Arial" w:cs="Arial"/>
          <w:sz w:val="20"/>
          <w:szCs w:val="20"/>
        </w:rPr>
        <w:t>– в случае необходимости выносит на обсуждение Единой комиссии вопрос о привлечении к работе экспертов;</w:t>
      </w:r>
    </w:p>
    <w:p w:rsidR="00DF4DA6" w:rsidRPr="001E22A3" w:rsidRDefault="00DF4DA6" w:rsidP="00DF4DA6">
      <w:pPr>
        <w:jc w:val="both"/>
        <w:rPr>
          <w:rFonts w:ascii="Arial" w:hAnsi="Arial" w:cs="Arial"/>
          <w:sz w:val="20"/>
          <w:szCs w:val="20"/>
        </w:rPr>
      </w:pPr>
      <w:r w:rsidRPr="001E22A3">
        <w:rPr>
          <w:rFonts w:ascii="Arial" w:hAnsi="Arial" w:cs="Arial"/>
          <w:sz w:val="20"/>
          <w:szCs w:val="20"/>
        </w:rPr>
        <w:t>– подписывает протоколы, составленные в ходе работы Единой комиссии.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5.10.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 Обеспечивает взаимодействие с контрактной службой (контрактным управляющим) в соответствии с Положением о контрактной службе заказчика (должностной инструкцией контрактного управляющего).</w:t>
      </w:r>
    </w:p>
    <w:p w:rsidR="00DF4DA6" w:rsidRPr="001E22A3" w:rsidRDefault="00DF4DA6" w:rsidP="00DF4DA6">
      <w:pPr>
        <w:jc w:val="both"/>
        <w:rPr>
          <w:rFonts w:ascii="Arial" w:hAnsi="Arial" w:cs="Arial"/>
          <w:sz w:val="20"/>
          <w:szCs w:val="20"/>
        </w:rPr>
      </w:pPr>
    </w:p>
    <w:p w:rsidR="00DF4DA6" w:rsidRPr="001E22A3" w:rsidRDefault="00DF4DA6" w:rsidP="00DF4DA6">
      <w:pPr>
        <w:jc w:val="center"/>
        <w:rPr>
          <w:rFonts w:ascii="Arial" w:hAnsi="Arial" w:cs="Arial"/>
          <w:b/>
          <w:sz w:val="20"/>
          <w:szCs w:val="20"/>
        </w:rPr>
      </w:pPr>
      <w:r w:rsidRPr="001E22A3">
        <w:rPr>
          <w:rFonts w:ascii="Arial" w:hAnsi="Arial" w:cs="Arial"/>
          <w:b/>
          <w:sz w:val="20"/>
          <w:szCs w:val="20"/>
        </w:rPr>
        <w:t>6. Права, обязанности и ответственность Единой комиссии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6.1. Члены Единой комиссии вправе:</w:t>
      </w:r>
    </w:p>
    <w:p w:rsidR="00DF4DA6" w:rsidRPr="001E22A3" w:rsidRDefault="00DF4DA6" w:rsidP="00DF4DA6">
      <w:pPr>
        <w:jc w:val="both"/>
        <w:rPr>
          <w:rFonts w:ascii="Arial" w:hAnsi="Arial" w:cs="Arial"/>
          <w:sz w:val="20"/>
          <w:szCs w:val="20"/>
        </w:rPr>
      </w:pPr>
      <w:r w:rsidRPr="001E22A3">
        <w:rPr>
          <w:rFonts w:ascii="Arial" w:hAnsi="Arial" w:cs="Arial"/>
          <w:sz w:val="20"/>
          <w:szCs w:val="20"/>
        </w:rPr>
        <w:t>–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запросе предложений;</w:t>
      </w:r>
    </w:p>
    <w:p w:rsidR="00DF4DA6" w:rsidRPr="001E22A3" w:rsidRDefault="00DF4DA6" w:rsidP="00DF4DA6">
      <w:pPr>
        <w:jc w:val="both"/>
        <w:rPr>
          <w:rFonts w:ascii="Arial" w:hAnsi="Arial" w:cs="Arial"/>
          <w:sz w:val="20"/>
          <w:szCs w:val="20"/>
        </w:rPr>
      </w:pPr>
      <w:r w:rsidRPr="001E22A3">
        <w:rPr>
          <w:rFonts w:ascii="Arial" w:hAnsi="Arial" w:cs="Arial"/>
          <w:sz w:val="20"/>
          <w:szCs w:val="20"/>
        </w:rPr>
        <w:t>– выступать по вопросам повестки дня на заседаниях Единой комиссии;</w:t>
      </w:r>
    </w:p>
    <w:p w:rsidR="00DF4DA6" w:rsidRPr="001E22A3" w:rsidRDefault="00DF4DA6" w:rsidP="00DF4DA6">
      <w:pPr>
        <w:jc w:val="both"/>
        <w:rPr>
          <w:rFonts w:ascii="Arial" w:hAnsi="Arial" w:cs="Arial"/>
          <w:sz w:val="20"/>
          <w:szCs w:val="20"/>
        </w:rPr>
      </w:pPr>
      <w:r w:rsidRPr="001E22A3">
        <w:rPr>
          <w:rFonts w:ascii="Arial" w:hAnsi="Arial" w:cs="Arial"/>
          <w:sz w:val="20"/>
          <w:szCs w:val="20"/>
        </w:rPr>
        <w:t>–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6.2. Члены Единой комиссии обязаны:</w:t>
      </w:r>
    </w:p>
    <w:p w:rsidR="00DF4DA6" w:rsidRPr="001E22A3" w:rsidRDefault="00DF4DA6" w:rsidP="00DF4DA6">
      <w:pPr>
        <w:jc w:val="both"/>
        <w:rPr>
          <w:rFonts w:ascii="Arial" w:hAnsi="Arial" w:cs="Arial"/>
          <w:sz w:val="20"/>
          <w:szCs w:val="20"/>
        </w:rPr>
      </w:pPr>
      <w:r w:rsidRPr="001E22A3">
        <w:rPr>
          <w:rFonts w:ascii="Arial" w:hAnsi="Arial" w:cs="Arial"/>
          <w:sz w:val="20"/>
          <w:szCs w:val="20"/>
        </w:rPr>
        <w:t>–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DF4DA6" w:rsidRPr="001E22A3" w:rsidRDefault="00DF4DA6" w:rsidP="00DF4DA6">
      <w:pPr>
        <w:jc w:val="both"/>
        <w:rPr>
          <w:rFonts w:ascii="Arial" w:hAnsi="Arial" w:cs="Arial"/>
          <w:sz w:val="20"/>
          <w:szCs w:val="20"/>
        </w:rPr>
      </w:pPr>
      <w:r w:rsidRPr="001E22A3">
        <w:rPr>
          <w:rFonts w:ascii="Arial" w:hAnsi="Arial" w:cs="Arial"/>
          <w:sz w:val="20"/>
          <w:szCs w:val="20"/>
        </w:rPr>
        <w:t>– принимать решения в пределах своей компетенции.</w:t>
      </w:r>
    </w:p>
    <w:p w:rsidR="00DF4DA6" w:rsidRPr="001E22A3" w:rsidRDefault="00DF4DA6" w:rsidP="00DF4DA6">
      <w:pPr>
        <w:ind w:firstLine="708"/>
        <w:jc w:val="both"/>
        <w:rPr>
          <w:rFonts w:ascii="Arial" w:hAnsi="Arial" w:cs="Arial"/>
          <w:sz w:val="20"/>
          <w:szCs w:val="20"/>
        </w:rPr>
      </w:pPr>
      <w:r w:rsidRPr="001E22A3">
        <w:rPr>
          <w:rFonts w:ascii="Arial" w:hAnsi="Arial" w:cs="Arial"/>
          <w:sz w:val="20"/>
          <w:szCs w:val="20"/>
        </w:rPr>
        <w:t>6.3. Решение Единой комиссии, принятое в нарушение требований Закона от 05.04.2013 № 44-ФЗ и настоящего Положения, может быть обжаловано любым участником закупки в порядке, установленном Законом от 05.04.2013 № 44-ФЗ, и признано недействительным по решению контрольного органа в сфере закупок.</w:t>
      </w:r>
    </w:p>
    <w:p w:rsidR="00DF4DA6" w:rsidRPr="001E22A3" w:rsidRDefault="00DF4DA6" w:rsidP="00DF4DA6">
      <w:pPr>
        <w:autoSpaceDE w:val="0"/>
        <w:autoSpaceDN w:val="0"/>
        <w:adjustRightInd w:val="0"/>
        <w:ind w:firstLine="708"/>
        <w:jc w:val="both"/>
        <w:rPr>
          <w:rFonts w:ascii="Arial" w:hAnsi="Arial" w:cs="Arial"/>
          <w:sz w:val="20"/>
          <w:szCs w:val="20"/>
        </w:rPr>
      </w:pPr>
      <w:r w:rsidRPr="001E22A3">
        <w:rPr>
          <w:rFonts w:ascii="Arial" w:hAnsi="Arial" w:cs="Arial"/>
          <w:sz w:val="20"/>
          <w:szCs w:val="20"/>
        </w:rPr>
        <w:lastRenderedPageBreak/>
        <w:t>6.4.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DF4DA6" w:rsidRPr="001E22A3" w:rsidRDefault="00DF4DA6" w:rsidP="00DF4DA6">
      <w:pPr>
        <w:ind w:firstLine="708"/>
        <w:jc w:val="both"/>
        <w:rPr>
          <w:rFonts w:ascii="Arial" w:hAnsi="Arial" w:cs="Arial"/>
          <w:sz w:val="20"/>
          <w:szCs w:val="20"/>
        </w:rPr>
      </w:pPr>
    </w:p>
    <w:p w:rsidR="00CC3394" w:rsidRDefault="00CC3394" w:rsidP="00CC3394">
      <w:pPr>
        <w:jc w:val="center"/>
        <w:rPr>
          <w:rFonts w:eastAsia="Courier New"/>
          <w:sz w:val="16"/>
          <w:szCs w:val="16"/>
          <w:lang w:eastAsia="ar-SA"/>
        </w:rPr>
      </w:pPr>
      <w:r w:rsidRPr="005E6B00">
        <w:rPr>
          <w:rFonts w:eastAsia="Courier New"/>
          <w:sz w:val="16"/>
          <w:szCs w:val="16"/>
          <w:lang w:eastAsia="ar-SA"/>
        </w:rPr>
        <w:t>*   -   *   -   *</w:t>
      </w:r>
    </w:p>
    <w:p w:rsidR="00DF4DA6" w:rsidRDefault="00DF4DA6" w:rsidP="00CC3394">
      <w:pPr>
        <w:pStyle w:val="ConsPlusNormal"/>
        <w:ind w:firstLine="0"/>
        <w:jc w:val="center"/>
      </w:pPr>
    </w:p>
    <w:p w:rsidR="00377C44" w:rsidRPr="002E2765" w:rsidRDefault="00377C44" w:rsidP="00377C44">
      <w:pPr>
        <w:keepNext/>
        <w:jc w:val="center"/>
        <w:outlineLvl w:val="0"/>
        <w:rPr>
          <w:rFonts w:ascii="Arial" w:hAnsi="Arial" w:cs="Arial"/>
          <w:b/>
          <w:sz w:val="20"/>
          <w:szCs w:val="20"/>
        </w:rPr>
      </w:pPr>
      <w:r w:rsidRPr="002E2765">
        <w:rPr>
          <w:rFonts w:ascii="Arial" w:hAnsi="Arial" w:cs="Arial"/>
          <w:b/>
          <w:sz w:val="20"/>
          <w:szCs w:val="20"/>
        </w:rPr>
        <w:t>ПОСТАНОВЛЕНИЕ</w:t>
      </w:r>
    </w:p>
    <w:p w:rsidR="00377C44" w:rsidRPr="002E2765" w:rsidRDefault="00377C44" w:rsidP="00377C44">
      <w:pPr>
        <w:rPr>
          <w:rFonts w:ascii="Arial" w:hAnsi="Arial" w:cs="Arial"/>
          <w:sz w:val="20"/>
          <w:szCs w:val="20"/>
        </w:rPr>
      </w:pPr>
    </w:p>
    <w:p w:rsidR="00377C44" w:rsidRPr="002E2765" w:rsidRDefault="00377C44" w:rsidP="00377C44">
      <w:pPr>
        <w:rPr>
          <w:rFonts w:ascii="Arial" w:hAnsi="Arial" w:cs="Arial"/>
          <w:sz w:val="20"/>
          <w:szCs w:val="20"/>
        </w:rPr>
      </w:pPr>
    </w:p>
    <w:p w:rsidR="00377C44" w:rsidRPr="002E2765" w:rsidRDefault="00377C44" w:rsidP="00377C44">
      <w:pPr>
        <w:rPr>
          <w:rFonts w:ascii="Arial" w:hAnsi="Arial" w:cs="Arial"/>
          <w:sz w:val="20"/>
          <w:szCs w:val="20"/>
        </w:rPr>
      </w:pPr>
      <w:r w:rsidRPr="002E2765">
        <w:rPr>
          <w:rFonts w:ascii="Arial" w:hAnsi="Arial" w:cs="Arial"/>
          <w:sz w:val="20"/>
          <w:szCs w:val="20"/>
        </w:rPr>
        <w:t>«19» февраля 2019 г.</w:t>
      </w:r>
      <w:r w:rsidRPr="002E2765">
        <w:rPr>
          <w:rFonts w:ascii="Arial" w:hAnsi="Arial" w:cs="Arial"/>
          <w:sz w:val="20"/>
          <w:szCs w:val="20"/>
        </w:rPr>
        <w:tab/>
      </w:r>
      <w:r w:rsidRPr="002E2765">
        <w:rPr>
          <w:rFonts w:ascii="Arial" w:hAnsi="Arial" w:cs="Arial"/>
          <w:sz w:val="20"/>
          <w:szCs w:val="20"/>
        </w:rPr>
        <w:tab/>
      </w:r>
      <w:r w:rsidRPr="002E2765">
        <w:rPr>
          <w:rFonts w:ascii="Arial" w:hAnsi="Arial" w:cs="Arial"/>
          <w:sz w:val="20"/>
          <w:szCs w:val="20"/>
        </w:rPr>
        <w:tab/>
      </w:r>
      <w:r w:rsidRPr="002E2765">
        <w:rPr>
          <w:rFonts w:ascii="Arial" w:hAnsi="Arial" w:cs="Arial"/>
          <w:sz w:val="20"/>
          <w:szCs w:val="20"/>
        </w:rPr>
        <w:tab/>
      </w:r>
      <w:r>
        <w:rPr>
          <w:rFonts w:ascii="Arial" w:hAnsi="Arial" w:cs="Arial"/>
          <w:sz w:val="20"/>
          <w:szCs w:val="20"/>
        </w:rPr>
        <w:t xml:space="preserve">                          </w:t>
      </w:r>
      <w:r w:rsidRPr="002E2765">
        <w:rPr>
          <w:rFonts w:ascii="Arial" w:hAnsi="Arial" w:cs="Arial"/>
          <w:sz w:val="20"/>
          <w:szCs w:val="20"/>
        </w:rPr>
        <w:t xml:space="preserve">                                  </w:t>
      </w:r>
      <w:r w:rsidRPr="002E2765">
        <w:rPr>
          <w:rFonts w:ascii="Arial" w:hAnsi="Arial" w:cs="Arial"/>
          <w:sz w:val="20"/>
          <w:szCs w:val="20"/>
        </w:rPr>
        <w:tab/>
      </w:r>
      <w:r w:rsidRPr="002E2765">
        <w:rPr>
          <w:rFonts w:ascii="Arial" w:hAnsi="Arial" w:cs="Arial"/>
          <w:sz w:val="20"/>
          <w:szCs w:val="20"/>
        </w:rPr>
        <w:tab/>
        <w:t xml:space="preserve">    № 28</w:t>
      </w:r>
    </w:p>
    <w:p w:rsidR="00377C44" w:rsidRPr="002E2765" w:rsidRDefault="00377C44" w:rsidP="00377C44">
      <w:pPr>
        <w:rPr>
          <w:rFonts w:ascii="Arial" w:hAnsi="Arial" w:cs="Arial"/>
          <w:sz w:val="20"/>
          <w:szCs w:val="20"/>
        </w:rPr>
      </w:pPr>
    </w:p>
    <w:tbl>
      <w:tblPr>
        <w:tblW w:w="10848" w:type="dxa"/>
        <w:tblLayout w:type="fixed"/>
        <w:tblLook w:val="04A0" w:firstRow="1" w:lastRow="0" w:firstColumn="1" w:lastColumn="0" w:noHBand="0" w:noVBand="1"/>
      </w:tblPr>
      <w:tblGrid>
        <w:gridCol w:w="6063"/>
        <w:gridCol w:w="4785"/>
      </w:tblGrid>
      <w:tr w:rsidR="00377C44" w:rsidRPr="002E2765" w:rsidTr="00DF4933">
        <w:trPr>
          <w:cantSplit/>
        </w:trPr>
        <w:tc>
          <w:tcPr>
            <w:tcW w:w="6063" w:type="dxa"/>
            <w:shd w:val="clear" w:color="auto" w:fill="FFFFFF"/>
          </w:tcPr>
          <w:p w:rsidR="00377C44" w:rsidRPr="002E2765" w:rsidRDefault="00377C44" w:rsidP="00DF4933">
            <w:pPr>
              <w:suppressAutoHyphens/>
              <w:spacing w:line="276" w:lineRule="auto"/>
              <w:rPr>
                <w:rFonts w:ascii="Arial" w:eastAsia="SimSun" w:hAnsi="Arial" w:cs="Arial"/>
                <w:color w:val="00000A"/>
                <w:sz w:val="20"/>
                <w:szCs w:val="20"/>
                <w:lang w:eastAsia="en-US"/>
              </w:rPr>
            </w:pPr>
            <w:r w:rsidRPr="002E2765">
              <w:rPr>
                <w:rFonts w:ascii="Arial" w:eastAsia="SimSun" w:hAnsi="Arial" w:cs="Arial"/>
                <w:color w:val="00000A"/>
                <w:sz w:val="20"/>
                <w:szCs w:val="20"/>
                <w:lang w:eastAsia="en-US"/>
              </w:rPr>
              <w:t>О внесении изменений в постановление</w:t>
            </w:r>
          </w:p>
          <w:p w:rsidR="00377C44" w:rsidRPr="002E2765" w:rsidRDefault="00377C44" w:rsidP="00DF4933">
            <w:pPr>
              <w:suppressAutoHyphens/>
              <w:spacing w:line="276" w:lineRule="auto"/>
              <w:rPr>
                <w:rFonts w:ascii="Arial" w:eastAsia="SimSun" w:hAnsi="Arial" w:cs="Arial"/>
                <w:color w:val="00000A"/>
                <w:sz w:val="20"/>
                <w:szCs w:val="20"/>
                <w:lang w:eastAsia="en-US"/>
              </w:rPr>
            </w:pPr>
            <w:r w:rsidRPr="002E2765">
              <w:rPr>
                <w:rFonts w:ascii="Arial" w:eastAsia="SimSun" w:hAnsi="Arial" w:cs="Arial"/>
                <w:color w:val="00000A"/>
                <w:sz w:val="20"/>
                <w:szCs w:val="20"/>
                <w:lang w:eastAsia="en-US"/>
              </w:rPr>
              <w:t xml:space="preserve">от 30.06.2017 № 204-а «Об утверждении </w:t>
            </w:r>
          </w:p>
          <w:p w:rsidR="00377C44" w:rsidRPr="002E2765" w:rsidRDefault="00377C44" w:rsidP="00DF4933">
            <w:pPr>
              <w:suppressAutoHyphens/>
              <w:spacing w:line="276" w:lineRule="auto"/>
              <w:rPr>
                <w:rFonts w:ascii="Arial" w:eastAsia="SimSun" w:hAnsi="Arial" w:cs="Arial"/>
                <w:color w:val="00000A"/>
                <w:sz w:val="20"/>
                <w:szCs w:val="20"/>
                <w:lang w:eastAsia="en-US"/>
              </w:rPr>
            </w:pPr>
            <w:r w:rsidRPr="002E2765">
              <w:rPr>
                <w:rFonts w:ascii="Arial" w:eastAsia="SimSun" w:hAnsi="Arial" w:cs="Arial"/>
                <w:color w:val="00000A"/>
                <w:sz w:val="20"/>
                <w:szCs w:val="20"/>
                <w:lang w:eastAsia="en-US"/>
              </w:rPr>
              <w:t>списка муниципальных жилых помещений подлежащих капитальному ремонту на территории Молчановского сельского поселения»</w:t>
            </w:r>
          </w:p>
          <w:p w:rsidR="00377C44" w:rsidRPr="002E2765" w:rsidRDefault="00377C44" w:rsidP="00DF4933">
            <w:pPr>
              <w:suppressAutoHyphens/>
              <w:spacing w:line="276" w:lineRule="auto"/>
              <w:rPr>
                <w:rFonts w:ascii="Arial" w:eastAsia="SimSun" w:hAnsi="Arial" w:cs="Arial"/>
                <w:color w:val="00000A"/>
                <w:sz w:val="20"/>
                <w:szCs w:val="20"/>
                <w:lang w:eastAsia="en-US"/>
              </w:rPr>
            </w:pPr>
          </w:p>
        </w:tc>
        <w:tc>
          <w:tcPr>
            <w:tcW w:w="4785" w:type="dxa"/>
            <w:shd w:val="clear" w:color="auto" w:fill="FFFFFF"/>
            <w:hideMark/>
          </w:tcPr>
          <w:p w:rsidR="00377C44" w:rsidRPr="002E2765" w:rsidRDefault="00377C44" w:rsidP="00DF4933">
            <w:pPr>
              <w:widowControl w:val="0"/>
              <w:suppressAutoHyphens/>
              <w:spacing w:line="276" w:lineRule="auto"/>
              <w:rPr>
                <w:rFonts w:ascii="Arial" w:eastAsia="SimSun" w:hAnsi="Arial" w:cs="Arial"/>
                <w:color w:val="00000A"/>
                <w:sz w:val="20"/>
                <w:szCs w:val="20"/>
                <w:lang w:eastAsia="zh-CN"/>
              </w:rPr>
            </w:pPr>
            <w:r w:rsidRPr="002E2765">
              <w:rPr>
                <w:rFonts w:ascii="Arial" w:hAnsi="Arial" w:cs="Arial"/>
                <w:color w:val="00000A"/>
                <w:sz w:val="20"/>
                <w:szCs w:val="20"/>
                <w:lang w:eastAsia="hi-IN" w:bidi="hi-IN"/>
              </w:rPr>
              <w:t xml:space="preserve">                                         </w:t>
            </w:r>
          </w:p>
        </w:tc>
      </w:tr>
    </w:tbl>
    <w:p w:rsidR="00377C44" w:rsidRPr="002E2765" w:rsidRDefault="00377C44" w:rsidP="00377C44">
      <w:pPr>
        <w:suppressAutoHyphens/>
        <w:jc w:val="both"/>
        <w:rPr>
          <w:rFonts w:ascii="Arial" w:eastAsia="SimSun" w:hAnsi="Arial" w:cs="Arial"/>
          <w:b/>
          <w:color w:val="00000A"/>
          <w:sz w:val="20"/>
          <w:szCs w:val="20"/>
          <w:lang w:eastAsia="zh-CN"/>
        </w:rPr>
      </w:pPr>
      <w:r w:rsidRPr="002E2765">
        <w:rPr>
          <w:rFonts w:ascii="Arial" w:eastAsia="SimSun" w:hAnsi="Arial" w:cs="Arial"/>
          <w:b/>
          <w:color w:val="00000A"/>
          <w:sz w:val="20"/>
          <w:szCs w:val="20"/>
          <w:lang w:eastAsia="zh-CN"/>
        </w:rPr>
        <w:t>ПОСТАНОВЛЯЮ:</w:t>
      </w:r>
    </w:p>
    <w:p w:rsidR="00377C44" w:rsidRPr="002E2765" w:rsidRDefault="00377C44" w:rsidP="00377C44">
      <w:pPr>
        <w:ind w:firstLine="567"/>
        <w:jc w:val="both"/>
        <w:rPr>
          <w:rFonts w:ascii="Arial" w:eastAsia="Calibri" w:hAnsi="Arial" w:cs="Arial"/>
          <w:sz w:val="20"/>
          <w:szCs w:val="20"/>
          <w:lang w:eastAsia="en-US"/>
        </w:rPr>
      </w:pPr>
      <w:r w:rsidRPr="002E2765">
        <w:rPr>
          <w:rFonts w:ascii="Arial" w:eastAsia="Calibri" w:hAnsi="Arial" w:cs="Arial"/>
          <w:sz w:val="20"/>
          <w:szCs w:val="20"/>
          <w:lang w:eastAsia="en-US"/>
        </w:rPr>
        <w:t xml:space="preserve">1.Внести в постановление администрации Молчановского сельского поселения </w:t>
      </w:r>
      <w:r w:rsidRPr="002E2765">
        <w:rPr>
          <w:rFonts w:ascii="Arial" w:hAnsi="Arial" w:cs="Arial"/>
          <w:sz w:val="20"/>
          <w:szCs w:val="20"/>
        </w:rPr>
        <w:t>от 30.06.2017г. № 204-а  «Об утверждении списка муниципальных жилых помещений подлежащих капитальному ремонту на территории Молчановского сельского поселения» с</w:t>
      </w:r>
      <w:r w:rsidRPr="002E2765">
        <w:rPr>
          <w:rFonts w:ascii="Arial" w:eastAsia="Calibri" w:hAnsi="Arial" w:cs="Arial"/>
          <w:sz w:val="20"/>
          <w:szCs w:val="20"/>
          <w:lang w:eastAsia="en-US"/>
        </w:rPr>
        <w:t xml:space="preserve">ледующие изменения: </w:t>
      </w:r>
    </w:p>
    <w:p w:rsidR="00377C44" w:rsidRPr="002E2765" w:rsidRDefault="00377C44" w:rsidP="00377C44">
      <w:pPr>
        <w:ind w:firstLine="567"/>
        <w:jc w:val="both"/>
        <w:rPr>
          <w:rFonts w:ascii="Arial" w:hAnsi="Arial" w:cs="Arial"/>
          <w:sz w:val="20"/>
          <w:szCs w:val="20"/>
        </w:rPr>
      </w:pPr>
      <w:r w:rsidRPr="002E2765">
        <w:rPr>
          <w:rFonts w:ascii="Arial" w:eastAsia="Calibri" w:hAnsi="Arial" w:cs="Arial"/>
          <w:sz w:val="20"/>
          <w:szCs w:val="20"/>
          <w:lang w:eastAsia="en-US"/>
        </w:rPr>
        <w:t>приложение №2 утвердить в новой редакции;</w:t>
      </w:r>
    </w:p>
    <w:p w:rsidR="00377C44" w:rsidRPr="002E2765" w:rsidRDefault="00377C44" w:rsidP="00377C44">
      <w:pPr>
        <w:widowControl w:val="0"/>
        <w:autoSpaceDE w:val="0"/>
        <w:autoSpaceDN w:val="0"/>
        <w:ind w:firstLine="540"/>
        <w:jc w:val="both"/>
        <w:rPr>
          <w:rFonts w:ascii="Arial" w:hAnsi="Arial" w:cs="Arial"/>
          <w:sz w:val="20"/>
          <w:szCs w:val="20"/>
        </w:rPr>
      </w:pPr>
      <w:r w:rsidRPr="002E2765">
        <w:rPr>
          <w:rFonts w:ascii="Arial" w:hAnsi="Arial" w:cs="Arial"/>
          <w:sz w:val="20"/>
          <w:szCs w:val="20"/>
        </w:rPr>
        <w:t>2. 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(http://www.</w:t>
      </w:r>
      <w:hyperlink r:id="rId16" w:history="1">
        <w:r w:rsidRPr="002E2765">
          <w:rPr>
            <w:rStyle w:val="ae"/>
            <w:rFonts w:ascii="Arial" w:hAnsi="Arial" w:cs="Arial"/>
            <w:sz w:val="20"/>
            <w:szCs w:val="20"/>
          </w:rPr>
          <w:t>http://msp.tomskinvest.ru/</w:t>
        </w:r>
      </w:hyperlink>
      <w:r w:rsidRPr="002E2765">
        <w:rPr>
          <w:rFonts w:ascii="Arial" w:hAnsi="Arial" w:cs="Arial"/>
          <w:sz w:val="20"/>
          <w:szCs w:val="20"/>
        </w:rPr>
        <w:t>).</w:t>
      </w:r>
    </w:p>
    <w:p w:rsidR="00377C44" w:rsidRPr="002E2765" w:rsidRDefault="00377C44" w:rsidP="00377C44">
      <w:pPr>
        <w:widowControl w:val="0"/>
        <w:autoSpaceDE w:val="0"/>
        <w:autoSpaceDN w:val="0"/>
        <w:ind w:firstLine="540"/>
        <w:jc w:val="both"/>
        <w:rPr>
          <w:rFonts w:ascii="Arial" w:hAnsi="Arial" w:cs="Arial"/>
          <w:sz w:val="20"/>
          <w:szCs w:val="20"/>
        </w:rPr>
      </w:pPr>
      <w:r w:rsidRPr="002E2765">
        <w:rPr>
          <w:rFonts w:ascii="Arial" w:hAnsi="Arial" w:cs="Arial"/>
          <w:sz w:val="20"/>
          <w:szCs w:val="20"/>
        </w:rPr>
        <w:t>3. Настоящее постановление вступает в силу со дня его официального опубликования и распространяет свое действие на правоотношения, возникшие с 01.10.2018.</w:t>
      </w:r>
    </w:p>
    <w:p w:rsidR="00377C44" w:rsidRPr="002E2765" w:rsidRDefault="00377C44" w:rsidP="00377C44">
      <w:pPr>
        <w:widowControl w:val="0"/>
        <w:autoSpaceDE w:val="0"/>
        <w:autoSpaceDN w:val="0"/>
        <w:ind w:firstLine="540"/>
        <w:jc w:val="both"/>
        <w:rPr>
          <w:rFonts w:ascii="Arial" w:hAnsi="Arial" w:cs="Arial"/>
          <w:sz w:val="20"/>
          <w:szCs w:val="20"/>
        </w:rPr>
      </w:pPr>
      <w:r w:rsidRPr="002E2765">
        <w:rPr>
          <w:rFonts w:ascii="Arial" w:hAnsi="Arial" w:cs="Arial"/>
          <w:sz w:val="20"/>
          <w:szCs w:val="20"/>
        </w:rPr>
        <w:t>3. Контроль за исполнением настоящего постановления оставляю за собой.</w:t>
      </w:r>
    </w:p>
    <w:p w:rsidR="00377C44" w:rsidRPr="002E2765" w:rsidRDefault="00377C44" w:rsidP="00377C44">
      <w:pPr>
        <w:widowControl w:val="0"/>
        <w:autoSpaceDE w:val="0"/>
        <w:autoSpaceDN w:val="0"/>
        <w:ind w:firstLine="540"/>
        <w:jc w:val="both"/>
        <w:rPr>
          <w:rFonts w:ascii="Arial" w:hAnsi="Arial" w:cs="Arial"/>
          <w:sz w:val="20"/>
          <w:szCs w:val="20"/>
        </w:rPr>
      </w:pPr>
    </w:p>
    <w:p w:rsidR="00377C44" w:rsidRPr="002E2765" w:rsidRDefault="00377C44" w:rsidP="00377C44">
      <w:pPr>
        <w:widowControl w:val="0"/>
        <w:autoSpaceDE w:val="0"/>
        <w:autoSpaceDN w:val="0"/>
        <w:ind w:firstLine="540"/>
        <w:jc w:val="both"/>
        <w:rPr>
          <w:rFonts w:ascii="Arial" w:hAnsi="Arial" w:cs="Arial"/>
          <w:sz w:val="20"/>
          <w:szCs w:val="20"/>
        </w:rPr>
      </w:pPr>
    </w:p>
    <w:p w:rsidR="00377C44" w:rsidRPr="002E2765" w:rsidRDefault="00377C44" w:rsidP="00377C44">
      <w:pPr>
        <w:widowControl w:val="0"/>
        <w:autoSpaceDE w:val="0"/>
        <w:autoSpaceDN w:val="0"/>
        <w:jc w:val="both"/>
        <w:rPr>
          <w:rFonts w:ascii="Arial" w:hAnsi="Arial" w:cs="Arial"/>
          <w:sz w:val="20"/>
          <w:szCs w:val="20"/>
        </w:rPr>
      </w:pPr>
      <w:r w:rsidRPr="002E2765">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r w:rsidRPr="002E2765">
        <w:rPr>
          <w:rFonts w:ascii="Arial" w:hAnsi="Arial" w:cs="Arial"/>
          <w:sz w:val="20"/>
          <w:szCs w:val="20"/>
        </w:rPr>
        <w:t xml:space="preserve"> (подпись)         </w:t>
      </w:r>
      <w:r>
        <w:rPr>
          <w:rFonts w:ascii="Arial" w:hAnsi="Arial" w:cs="Arial"/>
          <w:sz w:val="20"/>
          <w:szCs w:val="20"/>
        </w:rPr>
        <w:t xml:space="preserve">    </w:t>
      </w:r>
      <w:r w:rsidRPr="002E2765">
        <w:rPr>
          <w:rFonts w:ascii="Arial" w:hAnsi="Arial" w:cs="Arial"/>
          <w:sz w:val="20"/>
          <w:szCs w:val="20"/>
        </w:rPr>
        <w:t xml:space="preserve">             А.Л. Гензе</w:t>
      </w:r>
    </w:p>
    <w:p w:rsidR="00377C44" w:rsidRPr="002E2765" w:rsidRDefault="00377C44" w:rsidP="00377C44">
      <w:pPr>
        <w:widowControl w:val="0"/>
        <w:autoSpaceDE w:val="0"/>
        <w:autoSpaceDN w:val="0"/>
        <w:ind w:firstLine="540"/>
        <w:jc w:val="both"/>
        <w:rPr>
          <w:rFonts w:ascii="Arial" w:hAnsi="Arial" w:cs="Arial"/>
          <w:bCs/>
          <w:sz w:val="20"/>
          <w:szCs w:val="20"/>
        </w:rPr>
      </w:pPr>
    </w:p>
    <w:p w:rsidR="00377C44" w:rsidRPr="002E2765" w:rsidRDefault="00377C44" w:rsidP="00377C44">
      <w:pPr>
        <w:widowControl w:val="0"/>
        <w:autoSpaceDE w:val="0"/>
        <w:autoSpaceDN w:val="0"/>
        <w:ind w:firstLine="540"/>
        <w:jc w:val="both"/>
        <w:rPr>
          <w:rFonts w:ascii="Arial" w:hAnsi="Arial" w:cs="Arial"/>
          <w:bCs/>
          <w:sz w:val="20"/>
          <w:szCs w:val="20"/>
        </w:rPr>
      </w:pPr>
    </w:p>
    <w:p w:rsidR="00377C44" w:rsidRPr="002E2765" w:rsidRDefault="00377C44" w:rsidP="00377C44">
      <w:pPr>
        <w:widowControl w:val="0"/>
        <w:autoSpaceDE w:val="0"/>
        <w:autoSpaceDN w:val="0"/>
        <w:ind w:firstLine="540"/>
        <w:jc w:val="both"/>
        <w:rPr>
          <w:rFonts w:ascii="Arial" w:hAnsi="Arial" w:cs="Arial"/>
          <w:bCs/>
          <w:sz w:val="20"/>
          <w:szCs w:val="20"/>
        </w:rPr>
      </w:pPr>
    </w:p>
    <w:p w:rsidR="00377C44" w:rsidRPr="002E2765" w:rsidRDefault="00377C44" w:rsidP="00377C44">
      <w:pPr>
        <w:widowControl w:val="0"/>
        <w:autoSpaceDE w:val="0"/>
        <w:autoSpaceDN w:val="0"/>
        <w:ind w:firstLine="540"/>
        <w:jc w:val="both"/>
        <w:rPr>
          <w:rFonts w:ascii="Arial" w:hAnsi="Arial" w:cs="Arial"/>
          <w:bCs/>
          <w:sz w:val="20"/>
          <w:szCs w:val="20"/>
        </w:rPr>
      </w:pPr>
    </w:p>
    <w:p w:rsidR="00377C44" w:rsidRPr="002E2765" w:rsidRDefault="00377C44" w:rsidP="00377C44">
      <w:pPr>
        <w:widowControl w:val="0"/>
        <w:autoSpaceDE w:val="0"/>
        <w:autoSpaceDN w:val="0"/>
        <w:ind w:firstLine="540"/>
        <w:jc w:val="both"/>
        <w:rPr>
          <w:rFonts w:ascii="Arial" w:hAnsi="Arial" w:cs="Arial"/>
          <w:bCs/>
          <w:sz w:val="20"/>
          <w:szCs w:val="20"/>
        </w:rPr>
      </w:pPr>
    </w:p>
    <w:p w:rsidR="00377C44" w:rsidRPr="002E2765" w:rsidRDefault="00377C44" w:rsidP="00377C44">
      <w:pPr>
        <w:widowControl w:val="0"/>
        <w:autoSpaceDE w:val="0"/>
        <w:autoSpaceDN w:val="0"/>
        <w:ind w:firstLine="540"/>
        <w:jc w:val="both"/>
        <w:rPr>
          <w:rFonts w:ascii="Arial" w:hAnsi="Arial" w:cs="Arial"/>
          <w:bCs/>
          <w:sz w:val="20"/>
          <w:szCs w:val="20"/>
        </w:rPr>
      </w:pPr>
    </w:p>
    <w:p w:rsidR="00377C44" w:rsidRPr="002E2765" w:rsidRDefault="00377C44" w:rsidP="00377C44">
      <w:pPr>
        <w:widowControl w:val="0"/>
        <w:autoSpaceDE w:val="0"/>
        <w:autoSpaceDN w:val="0"/>
        <w:ind w:firstLine="540"/>
        <w:jc w:val="both"/>
        <w:rPr>
          <w:rFonts w:ascii="Arial" w:hAnsi="Arial" w:cs="Arial"/>
          <w:bCs/>
          <w:sz w:val="20"/>
          <w:szCs w:val="20"/>
        </w:rPr>
      </w:pPr>
    </w:p>
    <w:p w:rsidR="00377C44" w:rsidRPr="002E2765" w:rsidRDefault="00377C44" w:rsidP="00377C44">
      <w:pPr>
        <w:widowControl w:val="0"/>
        <w:autoSpaceDE w:val="0"/>
        <w:autoSpaceDN w:val="0"/>
        <w:ind w:firstLine="540"/>
        <w:jc w:val="both"/>
        <w:rPr>
          <w:rFonts w:ascii="Arial" w:hAnsi="Arial" w:cs="Arial"/>
          <w:bCs/>
          <w:sz w:val="20"/>
          <w:szCs w:val="20"/>
        </w:rPr>
      </w:pPr>
    </w:p>
    <w:p w:rsidR="00377C44" w:rsidRPr="002E2765" w:rsidRDefault="00377C44" w:rsidP="00377C44">
      <w:pPr>
        <w:jc w:val="right"/>
        <w:rPr>
          <w:rFonts w:ascii="Arial" w:hAnsi="Arial" w:cs="Arial"/>
          <w:bCs/>
          <w:sz w:val="20"/>
          <w:szCs w:val="20"/>
        </w:rPr>
      </w:pPr>
    </w:p>
    <w:p w:rsidR="00377C44" w:rsidRPr="002E2765" w:rsidRDefault="00377C44" w:rsidP="00377C44">
      <w:pPr>
        <w:jc w:val="right"/>
        <w:rPr>
          <w:rFonts w:ascii="Arial" w:hAnsi="Arial" w:cs="Arial"/>
          <w:bCs/>
          <w:sz w:val="20"/>
          <w:szCs w:val="20"/>
        </w:rPr>
      </w:pPr>
    </w:p>
    <w:p w:rsidR="00377C44" w:rsidRPr="002E2765" w:rsidRDefault="00377C44" w:rsidP="00377C44">
      <w:pPr>
        <w:jc w:val="right"/>
        <w:rPr>
          <w:rFonts w:ascii="Arial" w:hAnsi="Arial" w:cs="Arial"/>
          <w:bCs/>
          <w:sz w:val="20"/>
          <w:szCs w:val="20"/>
        </w:rPr>
      </w:pPr>
    </w:p>
    <w:p w:rsidR="00377C44" w:rsidRPr="002E2765" w:rsidRDefault="00377C44" w:rsidP="00377C44">
      <w:pPr>
        <w:jc w:val="right"/>
        <w:rPr>
          <w:rFonts w:ascii="Arial" w:hAnsi="Arial" w:cs="Arial"/>
          <w:bCs/>
          <w:sz w:val="20"/>
          <w:szCs w:val="20"/>
        </w:rPr>
      </w:pPr>
    </w:p>
    <w:p w:rsidR="00377C44" w:rsidRPr="002E2765" w:rsidRDefault="00377C44" w:rsidP="00377C44">
      <w:pPr>
        <w:jc w:val="right"/>
        <w:rPr>
          <w:rFonts w:ascii="Arial" w:hAnsi="Arial" w:cs="Arial"/>
          <w:sz w:val="20"/>
          <w:szCs w:val="20"/>
        </w:rPr>
      </w:pPr>
    </w:p>
    <w:p w:rsidR="00377C44" w:rsidRPr="002E2765" w:rsidRDefault="00377C44" w:rsidP="00377C44">
      <w:pPr>
        <w:jc w:val="right"/>
        <w:rPr>
          <w:rFonts w:ascii="Arial" w:hAnsi="Arial" w:cs="Arial"/>
          <w:sz w:val="20"/>
          <w:szCs w:val="20"/>
        </w:rPr>
      </w:pPr>
    </w:p>
    <w:p w:rsidR="00377C44" w:rsidRPr="002E2765" w:rsidRDefault="00377C44" w:rsidP="00377C44">
      <w:pPr>
        <w:jc w:val="right"/>
        <w:rPr>
          <w:rFonts w:ascii="Arial" w:hAnsi="Arial" w:cs="Arial"/>
          <w:sz w:val="20"/>
          <w:szCs w:val="20"/>
        </w:rPr>
      </w:pPr>
    </w:p>
    <w:p w:rsidR="00377C44" w:rsidRPr="002E2765" w:rsidRDefault="00377C44" w:rsidP="00377C44">
      <w:pPr>
        <w:jc w:val="right"/>
        <w:rPr>
          <w:rFonts w:ascii="Arial" w:hAnsi="Arial" w:cs="Arial"/>
          <w:sz w:val="20"/>
          <w:szCs w:val="20"/>
        </w:rPr>
      </w:pPr>
    </w:p>
    <w:p w:rsidR="00377C44" w:rsidRPr="002E2765" w:rsidRDefault="00377C44" w:rsidP="00377C44">
      <w:pPr>
        <w:jc w:val="right"/>
        <w:rPr>
          <w:rFonts w:ascii="Arial" w:hAnsi="Arial" w:cs="Arial"/>
          <w:sz w:val="20"/>
          <w:szCs w:val="20"/>
        </w:rPr>
      </w:pPr>
    </w:p>
    <w:p w:rsidR="00377C44" w:rsidRPr="002E2765" w:rsidRDefault="00377C44" w:rsidP="00377C44">
      <w:pPr>
        <w:jc w:val="right"/>
        <w:rPr>
          <w:rFonts w:ascii="Arial" w:hAnsi="Arial" w:cs="Arial"/>
          <w:sz w:val="20"/>
          <w:szCs w:val="20"/>
        </w:rPr>
      </w:pPr>
    </w:p>
    <w:p w:rsidR="00377C44" w:rsidRPr="002E2765" w:rsidRDefault="00377C44" w:rsidP="00377C44">
      <w:pPr>
        <w:jc w:val="right"/>
        <w:rPr>
          <w:rFonts w:ascii="Arial" w:eastAsia="PMingLiU" w:hAnsi="Arial" w:cs="Arial"/>
          <w:bCs/>
          <w:kern w:val="2"/>
          <w:sz w:val="20"/>
          <w:szCs w:val="20"/>
          <w:lang w:eastAsia="zh-CN"/>
        </w:rPr>
      </w:pPr>
    </w:p>
    <w:p w:rsidR="00377C44" w:rsidRPr="002E2765" w:rsidRDefault="00377C44" w:rsidP="00377C44">
      <w:pPr>
        <w:jc w:val="right"/>
        <w:rPr>
          <w:rFonts w:ascii="Arial" w:eastAsia="PMingLiU" w:hAnsi="Arial" w:cs="Arial"/>
          <w:bCs/>
          <w:kern w:val="2"/>
          <w:sz w:val="20"/>
          <w:szCs w:val="20"/>
          <w:lang w:eastAsia="zh-CN"/>
        </w:rPr>
      </w:pPr>
    </w:p>
    <w:p w:rsidR="00377C44" w:rsidRPr="002E2765" w:rsidRDefault="00377C44" w:rsidP="00377C44">
      <w:pPr>
        <w:jc w:val="right"/>
        <w:rPr>
          <w:rFonts w:ascii="Arial" w:eastAsia="PMingLiU" w:hAnsi="Arial" w:cs="Arial"/>
          <w:bCs/>
          <w:kern w:val="2"/>
          <w:sz w:val="20"/>
          <w:szCs w:val="20"/>
          <w:lang w:eastAsia="zh-CN"/>
        </w:rPr>
      </w:pPr>
    </w:p>
    <w:p w:rsidR="00377C44" w:rsidRPr="002E2765" w:rsidRDefault="00377C44" w:rsidP="00377C44">
      <w:pPr>
        <w:jc w:val="right"/>
        <w:rPr>
          <w:rFonts w:ascii="Arial" w:eastAsia="PMingLiU" w:hAnsi="Arial" w:cs="Arial"/>
          <w:bCs/>
          <w:kern w:val="2"/>
          <w:sz w:val="20"/>
          <w:szCs w:val="20"/>
          <w:lang w:eastAsia="zh-CN"/>
        </w:rPr>
      </w:pPr>
    </w:p>
    <w:p w:rsidR="00377C44" w:rsidRDefault="00377C44" w:rsidP="00377C44">
      <w:pPr>
        <w:jc w:val="right"/>
        <w:rPr>
          <w:rFonts w:ascii="Arial" w:eastAsia="PMingLiU" w:hAnsi="Arial" w:cs="Arial"/>
          <w:bCs/>
          <w:kern w:val="2"/>
          <w:sz w:val="20"/>
          <w:szCs w:val="20"/>
          <w:lang w:eastAsia="zh-CN"/>
        </w:rPr>
      </w:pPr>
    </w:p>
    <w:p w:rsidR="00377C44" w:rsidRDefault="00377C44" w:rsidP="00377C44">
      <w:pPr>
        <w:jc w:val="right"/>
        <w:rPr>
          <w:rFonts w:ascii="Arial" w:eastAsia="PMingLiU" w:hAnsi="Arial" w:cs="Arial"/>
          <w:bCs/>
          <w:kern w:val="2"/>
          <w:sz w:val="20"/>
          <w:szCs w:val="20"/>
          <w:lang w:eastAsia="zh-CN"/>
        </w:rPr>
      </w:pPr>
    </w:p>
    <w:p w:rsidR="00377C44" w:rsidRDefault="00377C44" w:rsidP="00377C44">
      <w:pPr>
        <w:jc w:val="right"/>
        <w:rPr>
          <w:rFonts w:ascii="Arial" w:eastAsia="PMingLiU" w:hAnsi="Arial" w:cs="Arial"/>
          <w:bCs/>
          <w:kern w:val="2"/>
          <w:sz w:val="20"/>
          <w:szCs w:val="20"/>
          <w:lang w:eastAsia="zh-CN"/>
        </w:rPr>
      </w:pPr>
    </w:p>
    <w:p w:rsidR="00377C44" w:rsidRDefault="00377C44" w:rsidP="00377C44">
      <w:pPr>
        <w:jc w:val="right"/>
        <w:rPr>
          <w:rFonts w:ascii="Arial" w:eastAsia="PMingLiU" w:hAnsi="Arial" w:cs="Arial"/>
          <w:bCs/>
          <w:kern w:val="2"/>
          <w:sz w:val="20"/>
          <w:szCs w:val="20"/>
          <w:lang w:eastAsia="zh-CN"/>
        </w:rPr>
      </w:pPr>
    </w:p>
    <w:p w:rsidR="00377C44" w:rsidRDefault="00377C44" w:rsidP="00377C44">
      <w:pPr>
        <w:jc w:val="right"/>
        <w:rPr>
          <w:rFonts w:ascii="Arial" w:eastAsia="PMingLiU" w:hAnsi="Arial" w:cs="Arial"/>
          <w:bCs/>
          <w:kern w:val="2"/>
          <w:sz w:val="20"/>
          <w:szCs w:val="20"/>
          <w:lang w:eastAsia="zh-CN"/>
        </w:rPr>
      </w:pPr>
    </w:p>
    <w:p w:rsidR="00377C44" w:rsidRDefault="00377C44" w:rsidP="00377C44">
      <w:pPr>
        <w:jc w:val="right"/>
        <w:rPr>
          <w:rFonts w:ascii="Arial" w:eastAsia="PMingLiU" w:hAnsi="Arial" w:cs="Arial"/>
          <w:bCs/>
          <w:kern w:val="2"/>
          <w:sz w:val="20"/>
          <w:szCs w:val="20"/>
          <w:lang w:eastAsia="zh-CN"/>
        </w:rPr>
      </w:pPr>
    </w:p>
    <w:p w:rsidR="00377C44" w:rsidRDefault="00377C44" w:rsidP="00377C44">
      <w:pPr>
        <w:jc w:val="right"/>
        <w:rPr>
          <w:rFonts w:ascii="Arial" w:eastAsia="PMingLiU" w:hAnsi="Arial" w:cs="Arial"/>
          <w:bCs/>
          <w:kern w:val="2"/>
          <w:sz w:val="20"/>
          <w:szCs w:val="20"/>
          <w:lang w:eastAsia="zh-CN"/>
        </w:rPr>
      </w:pPr>
    </w:p>
    <w:p w:rsidR="00377C44" w:rsidRDefault="00377C44" w:rsidP="00377C44">
      <w:pPr>
        <w:jc w:val="right"/>
        <w:rPr>
          <w:rFonts w:ascii="Arial" w:eastAsia="PMingLiU" w:hAnsi="Arial" w:cs="Arial"/>
          <w:bCs/>
          <w:kern w:val="2"/>
          <w:sz w:val="20"/>
          <w:szCs w:val="20"/>
          <w:lang w:eastAsia="zh-CN"/>
        </w:rPr>
      </w:pPr>
    </w:p>
    <w:p w:rsidR="00377C44" w:rsidRPr="002E2765" w:rsidRDefault="00377C44" w:rsidP="00377C44">
      <w:pPr>
        <w:jc w:val="right"/>
        <w:rPr>
          <w:rFonts w:ascii="Arial" w:eastAsia="PMingLiU" w:hAnsi="Arial" w:cs="Arial"/>
          <w:bCs/>
          <w:kern w:val="2"/>
          <w:sz w:val="20"/>
          <w:szCs w:val="20"/>
          <w:lang w:eastAsia="zh-CN"/>
        </w:rPr>
      </w:pPr>
    </w:p>
    <w:p w:rsidR="00377C44" w:rsidRPr="002E2765" w:rsidRDefault="00377C44" w:rsidP="00377C44">
      <w:pPr>
        <w:jc w:val="right"/>
        <w:rPr>
          <w:rFonts w:ascii="Arial" w:eastAsia="PMingLiU" w:hAnsi="Arial" w:cs="Arial"/>
          <w:bCs/>
          <w:kern w:val="2"/>
          <w:sz w:val="20"/>
          <w:szCs w:val="20"/>
          <w:lang w:eastAsia="zh-CN"/>
        </w:rPr>
      </w:pPr>
    </w:p>
    <w:p w:rsidR="00377C44" w:rsidRPr="002E2765" w:rsidRDefault="00377C44" w:rsidP="00377C44">
      <w:pPr>
        <w:jc w:val="right"/>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lastRenderedPageBreak/>
        <w:t>Приложение №</w:t>
      </w:r>
      <w:r w:rsidR="00110EE4">
        <w:rPr>
          <w:rFonts w:ascii="Arial" w:eastAsia="PMingLiU" w:hAnsi="Arial" w:cs="Arial"/>
          <w:bCs/>
          <w:kern w:val="2"/>
          <w:sz w:val="20"/>
          <w:szCs w:val="20"/>
          <w:lang w:eastAsia="zh-CN"/>
        </w:rPr>
        <w:t>1</w:t>
      </w:r>
    </w:p>
    <w:p w:rsidR="00377C44" w:rsidRPr="002E2765" w:rsidRDefault="00377C44" w:rsidP="00377C44">
      <w:pPr>
        <w:jc w:val="right"/>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К постановлению Администрации</w:t>
      </w:r>
    </w:p>
    <w:p w:rsidR="00377C44" w:rsidRPr="002E2765" w:rsidRDefault="00377C44" w:rsidP="00377C44">
      <w:pPr>
        <w:jc w:val="right"/>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Молчановского сельского поселения</w:t>
      </w:r>
    </w:p>
    <w:p w:rsidR="00377C44" w:rsidRPr="002E2765" w:rsidRDefault="00377C44" w:rsidP="00377C44">
      <w:pPr>
        <w:jc w:val="right"/>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от «19» февраля 2019 г. № 28</w:t>
      </w:r>
    </w:p>
    <w:p w:rsidR="00377C44" w:rsidRPr="002E2765" w:rsidRDefault="00377C44" w:rsidP="00377C44">
      <w:pPr>
        <w:jc w:val="right"/>
        <w:rPr>
          <w:rFonts w:ascii="Arial" w:eastAsia="PMingLiU" w:hAnsi="Arial" w:cs="Arial"/>
          <w:bCs/>
          <w:kern w:val="2"/>
          <w:sz w:val="20"/>
          <w:szCs w:val="20"/>
          <w:lang w:eastAsia="zh-CN"/>
        </w:rPr>
      </w:pPr>
    </w:p>
    <w:p w:rsidR="00377C44" w:rsidRPr="002E2765" w:rsidRDefault="00377C44" w:rsidP="00377C44">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СПИСОК</w:t>
      </w:r>
    </w:p>
    <w:p w:rsidR="00377C44" w:rsidRPr="002E2765" w:rsidRDefault="00377C44" w:rsidP="00377C44">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Муниципальных жилых помещений подлежащих капитальному ремонту на территории Молчановского сельского поселения в 2019 году</w:t>
      </w:r>
    </w:p>
    <w:p w:rsidR="00377C44" w:rsidRPr="002E2765" w:rsidRDefault="00377C44" w:rsidP="00377C44">
      <w:pPr>
        <w:jc w:val="center"/>
        <w:rPr>
          <w:rFonts w:ascii="Arial" w:eastAsia="PMingLiU" w:hAnsi="Arial" w:cs="Arial"/>
          <w:bCs/>
          <w:kern w:val="2"/>
          <w:sz w:val="20"/>
          <w:szCs w:val="20"/>
          <w:lang w:eastAsia="zh-CN"/>
        </w:rPr>
      </w:pPr>
    </w:p>
    <w:tbl>
      <w:tblPr>
        <w:tblStyle w:val="13"/>
        <w:tblW w:w="9120" w:type="dxa"/>
        <w:tblLayout w:type="fixed"/>
        <w:tblLook w:val="04A0" w:firstRow="1" w:lastRow="0" w:firstColumn="1" w:lastColumn="0" w:noHBand="0" w:noVBand="1"/>
      </w:tblPr>
      <w:tblGrid>
        <w:gridCol w:w="551"/>
        <w:gridCol w:w="1826"/>
        <w:gridCol w:w="1887"/>
        <w:gridCol w:w="1556"/>
        <w:gridCol w:w="3300"/>
      </w:tblGrid>
      <w:tr w:rsidR="00377C44" w:rsidRPr="002E2765" w:rsidTr="00DF4933">
        <w:tc>
          <w:tcPr>
            <w:tcW w:w="551"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 п/п</w:t>
            </w:r>
          </w:p>
        </w:tc>
        <w:tc>
          <w:tcPr>
            <w:tcW w:w="182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Адрес помещения</w:t>
            </w:r>
          </w:p>
        </w:tc>
        <w:tc>
          <w:tcPr>
            <w:tcW w:w="1887"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Ф.И.О.</w:t>
            </w:r>
          </w:p>
        </w:tc>
        <w:tc>
          <w:tcPr>
            <w:tcW w:w="155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Дата подачи заявления</w:t>
            </w:r>
          </w:p>
        </w:tc>
        <w:tc>
          <w:tcPr>
            <w:tcW w:w="3300"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Перечень работ</w:t>
            </w:r>
          </w:p>
        </w:tc>
      </w:tr>
      <w:tr w:rsidR="00377C44" w:rsidRPr="002E2765" w:rsidTr="00DF4933">
        <w:tc>
          <w:tcPr>
            <w:tcW w:w="551"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w:t>
            </w:r>
          </w:p>
        </w:tc>
        <w:tc>
          <w:tcPr>
            <w:tcW w:w="182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 Молчаново, ул. Дорожников, д.4, кв.2</w:t>
            </w:r>
          </w:p>
        </w:tc>
        <w:tc>
          <w:tcPr>
            <w:tcW w:w="1887"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Эрнст А.Н.</w:t>
            </w:r>
          </w:p>
        </w:tc>
        <w:tc>
          <w:tcPr>
            <w:tcW w:w="155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31.01.2019</w:t>
            </w:r>
          </w:p>
        </w:tc>
        <w:tc>
          <w:tcPr>
            <w:tcW w:w="3300" w:type="dxa"/>
            <w:tcBorders>
              <w:top w:val="single" w:sz="4" w:space="0" w:color="auto"/>
              <w:left w:val="single" w:sz="4" w:space="0" w:color="auto"/>
              <w:bottom w:val="single" w:sz="4" w:space="0" w:color="auto"/>
              <w:right w:val="single" w:sz="4" w:space="0" w:color="auto"/>
            </w:tcBorders>
            <w:hideMark/>
          </w:tcPr>
          <w:p w:rsidR="00377C44" w:rsidRPr="002E2765" w:rsidRDefault="00377C44" w:rsidP="00377C44">
            <w:pPr>
              <w:pStyle w:val="af4"/>
              <w:numPr>
                <w:ilvl w:val="0"/>
                <w:numId w:val="20"/>
              </w:numPr>
              <w:ind w:left="0" w:firstLine="9"/>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Установка газового оборудования</w:t>
            </w:r>
          </w:p>
        </w:tc>
      </w:tr>
      <w:tr w:rsidR="00377C44" w:rsidRPr="002E2765" w:rsidTr="00DF4933">
        <w:tc>
          <w:tcPr>
            <w:tcW w:w="551"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2.</w:t>
            </w:r>
          </w:p>
        </w:tc>
        <w:tc>
          <w:tcPr>
            <w:tcW w:w="182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 Молчаново, ул. Нагорная, д.3, кв. 2</w:t>
            </w:r>
          </w:p>
        </w:tc>
        <w:tc>
          <w:tcPr>
            <w:tcW w:w="1887"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Котеловский А.Г.</w:t>
            </w:r>
          </w:p>
        </w:tc>
        <w:tc>
          <w:tcPr>
            <w:tcW w:w="155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11.11.2016г.</w:t>
            </w:r>
          </w:p>
        </w:tc>
        <w:tc>
          <w:tcPr>
            <w:tcW w:w="3300"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1.Частичный ремонт фундамента;</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2.замена бруса нижнего яруса дома;</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3.ремонт печи.</w:t>
            </w:r>
          </w:p>
        </w:tc>
      </w:tr>
      <w:tr w:rsidR="00377C44" w:rsidRPr="002E2765" w:rsidTr="00DF4933">
        <w:tc>
          <w:tcPr>
            <w:tcW w:w="551"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3.</w:t>
            </w:r>
          </w:p>
        </w:tc>
        <w:tc>
          <w:tcPr>
            <w:tcW w:w="182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 Молчаново, ул. Димитрова, д.4,кв.5</w:t>
            </w:r>
          </w:p>
        </w:tc>
        <w:tc>
          <w:tcPr>
            <w:tcW w:w="1887"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Овчинникова О.И.</w:t>
            </w:r>
          </w:p>
        </w:tc>
        <w:tc>
          <w:tcPr>
            <w:tcW w:w="155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11.05.2017г.</w:t>
            </w:r>
          </w:p>
        </w:tc>
        <w:tc>
          <w:tcPr>
            <w:tcW w:w="3300"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1.Ремонт печи</w:t>
            </w:r>
          </w:p>
        </w:tc>
      </w:tr>
      <w:tr w:rsidR="00377C44" w:rsidRPr="002E2765" w:rsidTr="00DF4933">
        <w:tc>
          <w:tcPr>
            <w:tcW w:w="551"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4.</w:t>
            </w:r>
          </w:p>
        </w:tc>
        <w:tc>
          <w:tcPr>
            <w:tcW w:w="182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 Молчаново, ул. Западная, д.8, кв.2</w:t>
            </w:r>
          </w:p>
        </w:tc>
        <w:tc>
          <w:tcPr>
            <w:tcW w:w="1887"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Бухтояров В.И.</w:t>
            </w:r>
          </w:p>
        </w:tc>
        <w:tc>
          <w:tcPr>
            <w:tcW w:w="155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28.03.2017г.</w:t>
            </w:r>
          </w:p>
        </w:tc>
        <w:tc>
          <w:tcPr>
            <w:tcW w:w="3300"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1.Частичная замена кровельного материала</w:t>
            </w:r>
          </w:p>
        </w:tc>
      </w:tr>
      <w:tr w:rsidR="00377C44" w:rsidRPr="002E2765" w:rsidTr="00DF4933">
        <w:tc>
          <w:tcPr>
            <w:tcW w:w="551"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5.</w:t>
            </w:r>
          </w:p>
        </w:tc>
        <w:tc>
          <w:tcPr>
            <w:tcW w:w="182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 Соколовка, ул. Иркутская, д.8, кв.1</w:t>
            </w:r>
          </w:p>
        </w:tc>
        <w:tc>
          <w:tcPr>
            <w:tcW w:w="1887"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Лякина  А.А.</w:t>
            </w:r>
          </w:p>
        </w:tc>
        <w:tc>
          <w:tcPr>
            <w:tcW w:w="155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27.06.2017г.</w:t>
            </w:r>
          </w:p>
        </w:tc>
        <w:tc>
          <w:tcPr>
            <w:tcW w:w="3300"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1.Частичный ремонт фундамента;</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2.Замена бруса нижнего яруса дома;</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3.Ремонт печи;</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4. Ремонт крыши;</w:t>
            </w:r>
          </w:p>
        </w:tc>
      </w:tr>
      <w:tr w:rsidR="00377C44" w:rsidRPr="002E2765" w:rsidTr="00DF4933">
        <w:tc>
          <w:tcPr>
            <w:tcW w:w="551"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6.</w:t>
            </w:r>
          </w:p>
        </w:tc>
        <w:tc>
          <w:tcPr>
            <w:tcW w:w="182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 Соколовка, ул. Иркутская,д.17, кв.2</w:t>
            </w:r>
          </w:p>
        </w:tc>
        <w:tc>
          <w:tcPr>
            <w:tcW w:w="1887"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Савченко В.К.</w:t>
            </w:r>
          </w:p>
        </w:tc>
        <w:tc>
          <w:tcPr>
            <w:tcW w:w="155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15.02.2013</w:t>
            </w:r>
          </w:p>
        </w:tc>
        <w:tc>
          <w:tcPr>
            <w:tcW w:w="3300"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Ремонт кровли, ремонт фундамента</w:t>
            </w:r>
          </w:p>
        </w:tc>
      </w:tr>
      <w:tr w:rsidR="00377C44" w:rsidRPr="002E2765" w:rsidTr="00DF4933">
        <w:tc>
          <w:tcPr>
            <w:tcW w:w="551"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7.</w:t>
            </w:r>
          </w:p>
        </w:tc>
        <w:tc>
          <w:tcPr>
            <w:tcW w:w="182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 Молчаново, ул. Нагорная,д.9</w:t>
            </w:r>
          </w:p>
        </w:tc>
        <w:tc>
          <w:tcPr>
            <w:tcW w:w="1887"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Витовцев В.В.</w:t>
            </w:r>
          </w:p>
        </w:tc>
        <w:tc>
          <w:tcPr>
            <w:tcW w:w="155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04.07.2018</w:t>
            </w:r>
          </w:p>
        </w:tc>
        <w:tc>
          <w:tcPr>
            <w:tcW w:w="3300"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 xml:space="preserve">1.Фундамент; </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2. нижние венцы бревен;</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3.крыша;</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4. полы</w:t>
            </w:r>
          </w:p>
        </w:tc>
      </w:tr>
      <w:tr w:rsidR="00377C44" w:rsidRPr="002E2765" w:rsidTr="00DF4933">
        <w:tc>
          <w:tcPr>
            <w:tcW w:w="551"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8.</w:t>
            </w:r>
          </w:p>
        </w:tc>
        <w:tc>
          <w:tcPr>
            <w:tcW w:w="182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 Соколовка, ул. Центральная, д.41, кв. 3</w:t>
            </w:r>
          </w:p>
        </w:tc>
        <w:tc>
          <w:tcPr>
            <w:tcW w:w="1887"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Снегорьковой М.Т.</w:t>
            </w:r>
          </w:p>
        </w:tc>
        <w:tc>
          <w:tcPr>
            <w:tcW w:w="1556"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08.08.2018</w:t>
            </w:r>
          </w:p>
        </w:tc>
        <w:tc>
          <w:tcPr>
            <w:tcW w:w="3300" w:type="dxa"/>
            <w:tcBorders>
              <w:top w:val="single" w:sz="4" w:space="0" w:color="auto"/>
              <w:left w:val="single" w:sz="4" w:space="0" w:color="auto"/>
              <w:bottom w:val="single" w:sz="4" w:space="0" w:color="auto"/>
              <w:right w:val="single" w:sz="4" w:space="0" w:color="auto"/>
            </w:tcBorders>
            <w:hideMark/>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 Замена карниза кровли;</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2. Замена конька кровли;</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3. укрепление по внешнему периметру участка фундамента</w:t>
            </w:r>
          </w:p>
        </w:tc>
      </w:tr>
      <w:tr w:rsidR="00377C44" w:rsidRPr="002E2765" w:rsidTr="00DF4933">
        <w:tc>
          <w:tcPr>
            <w:tcW w:w="551" w:type="dxa"/>
            <w:tcBorders>
              <w:top w:val="single" w:sz="4" w:space="0" w:color="auto"/>
              <w:left w:val="single" w:sz="4" w:space="0" w:color="auto"/>
              <w:bottom w:val="single" w:sz="4" w:space="0" w:color="auto"/>
              <w:right w:val="single" w:sz="4" w:space="0" w:color="auto"/>
            </w:tcBorders>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9.</w:t>
            </w:r>
          </w:p>
        </w:tc>
        <w:tc>
          <w:tcPr>
            <w:tcW w:w="1826" w:type="dxa"/>
            <w:tcBorders>
              <w:top w:val="single" w:sz="4" w:space="0" w:color="auto"/>
              <w:left w:val="single" w:sz="4" w:space="0" w:color="auto"/>
              <w:bottom w:val="single" w:sz="4" w:space="0" w:color="auto"/>
              <w:right w:val="single" w:sz="4" w:space="0" w:color="auto"/>
            </w:tcBorders>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 xml:space="preserve">с. Соколовка, </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ул. Иркутская, д.17, кв.2</w:t>
            </w:r>
          </w:p>
        </w:tc>
        <w:tc>
          <w:tcPr>
            <w:tcW w:w="1887" w:type="dxa"/>
            <w:tcBorders>
              <w:top w:val="single" w:sz="4" w:space="0" w:color="auto"/>
              <w:left w:val="single" w:sz="4" w:space="0" w:color="auto"/>
              <w:bottom w:val="single" w:sz="4" w:space="0" w:color="auto"/>
              <w:right w:val="single" w:sz="4" w:space="0" w:color="auto"/>
            </w:tcBorders>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Савченко В.К.</w:t>
            </w:r>
          </w:p>
        </w:tc>
        <w:tc>
          <w:tcPr>
            <w:tcW w:w="1556" w:type="dxa"/>
            <w:tcBorders>
              <w:top w:val="single" w:sz="4" w:space="0" w:color="auto"/>
              <w:left w:val="single" w:sz="4" w:space="0" w:color="auto"/>
              <w:bottom w:val="single" w:sz="4" w:space="0" w:color="auto"/>
              <w:right w:val="single" w:sz="4" w:space="0" w:color="auto"/>
            </w:tcBorders>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26.09.2018</w:t>
            </w:r>
          </w:p>
        </w:tc>
        <w:tc>
          <w:tcPr>
            <w:tcW w:w="3300" w:type="dxa"/>
            <w:tcBorders>
              <w:top w:val="single" w:sz="4" w:space="0" w:color="auto"/>
              <w:left w:val="single" w:sz="4" w:space="0" w:color="auto"/>
              <w:bottom w:val="single" w:sz="4" w:space="0" w:color="auto"/>
              <w:right w:val="single" w:sz="4" w:space="0" w:color="auto"/>
            </w:tcBorders>
          </w:tcPr>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1. замена отдельных участков покрытия полов, заделка выбоин, трещин полов, сплачивание дощатых полов;</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2.замена кровли;</w:t>
            </w:r>
          </w:p>
          <w:p w:rsidR="00377C44" w:rsidRPr="002E2765" w:rsidRDefault="00377C44" w:rsidP="00DF4933">
            <w:pPr>
              <w:jc w:val="center"/>
              <w:rPr>
                <w:rFonts w:ascii="Arial" w:eastAsia="PMingLiU" w:hAnsi="Arial" w:cs="Arial"/>
                <w:bCs/>
                <w:kern w:val="2"/>
                <w:sz w:val="20"/>
                <w:szCs w:val="20"/>
                <w:lang w:eastAsia="zh-CN"/>
              </w:rPr>
            </w:pPr>
            <w:r w:rsidRPr="002E2765">
              <w:rPr>
                <w:rFonts w:ascii="Arial" w:eastAsia="PMingLiU" w:hAnsi="Arial" w:cs="Arial"/>
                <w:bCs/>
                <w:kern w:val="2"/>
                <w:sz w:val="20"/>
                <w:szCs w:val="20"/>
                <w:lang w:eastAsia="zh-CN"/>
              </w:rPr>
              <w:t>3.замена сгнившего бруса.</w:t>
            </w:r>
          </w:p>
        </w:tc>
      </w:tr>
    </w:tbl>
    <w:p w:rsidR="00377C44" w:rsidRPr="002E2765" w:rsidRDefault="00377C44" w:rsidP="00377C44">
      <w:pPr>
        <w:jc w:val="center"/>
        <w:rPr>
          <w:rFonts w:ascii="Arial" w:eastAsia="PMingLiU" w:hAnsi="Arial" w:cs="Arial"/>
          <w:bCs/>
          <w:kern w:val="2"/>
          <w:sz w:val="20"/>
          <w:szCs w:val="20"/>
          <w:lang w:eastAsia="zh-CN"/>
        </w:rPr>
      </w:pPr>
    </w:p>
    <w:p w:rsidR="00377C44" w:rsidRDefault="00377C44" w:rsidP="00377C44">
      <w:pPr>
        <w:widowControl w:val="0"/>
        <w:autoSpaceDE w:val="0"/>
        <w:autoSpaceDN w:val="0"/>
        <w:jc w:val="both"/>
        <w:rPr>
          <w:rFonts w:ascii="Arial" w:hAnsi="Arial" w:cs="Arial"/>
          <w:sz w:val="20"/>
          <w:szCs w:val="20"/>
        </w:rPr>
      </w:pPr>
    </w:p>
    <w:p w:rsidR="00377C44" w:rsidRPr="002E2765" w:rsidRDefault="00377C44" w:rsidP="00377C44">
      <w:pPr>
        <w:widowControl w:val="0"/>
        <w:autoSpaceDE w:val="0"/>
        <w:autoSpaceDN w:val="0"/>
        <w:jc w:val="both"/>
        <w:rPr>
          <w:rFonts w:ascii="Arial" w:hAnsi="Arial" w:cs="Arial"/>
          <w:sz w:val="20"/>
          <w:szCs w:val="20"/>
        </w:rPr>
      </w:pPr>
      <w:r w:rsidRPr="002E2765">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r w:rsidRPr="002E2765">
        <w:rPr>
          <w:rFonts w:ascii="Arial" w:hAnsi="Arial" w:cs="Arial"/>
          <w:sz w:val="20"/>
          <w:szCs w:val="20"/>
        </w:rPr>
        <w:t xml:space="preserve">  (подпись)             </w:t>
      </w:r>
      <w:r>
        <w:rPr>
          <w:rFonts w:ascii="Arial" w:hAnsi="Arial" w:cs="Arial"/>
          <w:sz w:val="20"/>
          <w:szCs w:val="20"/>
        </w:rPr>
        <w:t xml:space="preserve">    </w:t>
      </w:r>
      <w:r w:rsidRPr="002E2765">
        <w:rPr>
          <w:rFonts w:ascii="Arial" w:hAnsi="Arial" w:cs="Arial"/>
          <w:sz w:val="20"/>
          <w:szCs w:val="20"/>
        </w:rPr>
        <w:t xml:space="preserve">         А.Л. Гензе</w:t>
      </w:r>
    </w:p>
    <w:p w:rsidR="00377C44" w:rsidRPr="002E2765" w:rsidRDefault="00377C44" w:rsidP="00377C44">
      <w:pPr>
        <w:rPr>
          <w:rFonts w:ascii="Arial" w:eastAsia="PMingLiU" w:hAnsi="Arial" w:cs="Arial"/>
          <w:bCs/>
          <w:kern w:val="2"/>
          <w:sz w:val="20"/>
          <w:szCs w:val="20"/>
          <w:lang w:eastAsia="zh-CN"/>
        </w:rPr>
      </w:pPr>
    </w:p>
    <w:p w:rsidR="00377C44" w:rsidRDefault="00377C44" w:rsidP="00377C44">
      <w:pPr>
        <w:jc w:val="center"/>
        <w:rPr>
          <w:rFonts w:eastAsia="Courier New"/>
          <w:sz w:val="16"/>
          <w:szCs w:val="16"/>
          <w:lang w:eastAsia="ar-SA"/>
        </w:rPr>
      </w:pPr>
      <w:r w:rsidRPr="005E6B00">
        <w:rPr>
          <w:rFonts w:eastAsia="Courier New"/>
          <w:sz w:val="16"/>
          <w:szCs w:val="16"/>
          <w:lang w:eastAsia="ar-SA"/>
        </w:rPr>
        <w:t>*   -   *   -   *</w:t>
      </w:r>
    </w:p>
    <w:p w:rsidR="00CC3394" w:rsidRDefault="00CC3394" w:rsidP="00CC3394">
      <w:pPr>
        <w:pStyle w:val="ConsPlusNormal"/>
        <w:ind w:firstLine="0"/>
        <w:jc w:val="center"/>
      </w:pPr>
    </w:p>
    <w:p w:rsidR="00041AA7" w:rsidRPr="00DB71F6" w:rsidRDefault="00041AA7" w:rsidP="00041AA7">
      <w:pPr>
        <w:keepNext/>
        <w:jc w:val="center"/>
        <w:outlineLvl w:val="0"/>
        <w:rPr>
          <w:rFonts w:ascii="Arial" w:hAnsi="Arial" w:cs="Arial"/>
          <w:b/>
          <w:sz w:val="20"/>
          <w:szCs w:val="20"/>
        </w:rPr>
      </w:pPr>
      <w:r w:rsidRPr="00DB71F6">
        <w:rPr>
          <w:rFonts w:ascii="Arial" w:hAnsi="Arial" w:cs="Arial"/>
          <w:b/>
          <w:sz w:val="20"/>
          <w:szCs w:val="20"/>
        </w:rPr>
        <w:t>ПОСТАНОВЛЕНИЕ</w:t>
      </w:r>
    </w:p>
    <w:p w:rsidR="00041AA7" w:rsidRPr="00DB71F6" w:rsidRDefault="00041AA7" w:rsidP="00041AA7">
      <w:pPr>
        <w:rPr>
          <w:rFonts w:ascii="Arial" w:hAnsi="Arial" w:cs="Arial"/>
          <w:b/>
          <w:sz w:val="20"/>
          <w:szCs w:val="20"/>
        </w:rPr>
      </w:pPr>
    </w:p>
    <w:p w:rsidR="00041AA7" w:rsidRPr="00DB71F6" w:rsidRDefault="00041AA7" w:rsidP="00041AA7">
      <w:pPr>
        <w:rPr>
          <w:rFonts w:ascii="Arial" w:hAnsi="Arial" w:cs="Arial"/>
          <w:sz w:val="20"/>
          <w:szCs w:val="20"/>
        </w:rPr>
      </w:pPr>
      <w:r w:rsidRPr="00DB71F6">
        <w:rPr>
          <w:rFonts w:ascii="Arial" w:hAnsi="Arial" w:cs="Arial"/>
          <w:sz w:val="20"/>
          <w:szCs w:val="20"/>
        </w:rPr>
        <w:t>«21» февраля 2019 г.</w:t>
      </w:r>
      <w:r w:rsidRPr="00DB71F6">
        <w:rPr>
          <w:rFonts w:ascii="Arial" w:hAnsi="Arial" w:cs="Arial"/>
          <w:sz w:val="20"/>
          <w:szCs w:val="20"/>
        </w:rPr>
        <w:tab/>
      </w:r>
      <w:r w:rsidRPr="00DB71F6">
        <w:rPr>
          <w:rFonts w:ascii="Arial" w:hAnsi="Arial" w:cs="Arial"/>
          <w:sz w:val="20"/>
          <w:szCs w:val="20"/>
        </w:rPr>
        <w:tab/>
      </w:r>
      <w:r w:rsidRPr="00DB71F6">
        <w:rPr>
          <w:rFonts w:ascii="Arial" w:hAnsi="Arial" w:cs="Arial"/>
          <w:sz w:val="20"/>
          <w:szCs w:val="20"/>
        </w:rPr>
        <w:tab/>
      </w:r>
      <w:r w:rsidRPr="00DB71F6">
        <w:rPr>
          <w:rFonts w:ascii="Arial" w:hAnsi="Arial" w:cs="Arial"/>
          <w:sz w:val="20"/>
          <w:szCs w:val="20"/>
        </w:rPr>
        <w:tab/>
        <w:t xml:space="preserve">                                  </w:t>
      </w:r>
      <w:r w:rsidRPr="00DB71F6">
        <w:rPr>
          <w:rFonts w:ascii="Arial" w:hAnsi="Arial" w:cs="Arial"/>
          <w:sz w:val="20"/>
          <w:szCs w:val="20"/>
        </w:rPr>
        <w:tab/>
      </w:r>
      <w:r w:rsidRPr="00DB71F6">
        <w:rPr>
          <w:rFonts w:ascii="Arial" w:hAnsi="Arial" w:cs="Arial"/>
          <w:sz w:val="20"/>
          <w:szCs w:val="20"/>
        </w:rPr>
        <w:tab/>
      </w:r>
      <w:r>
        <w:rPr>
          <w:rFonts w:ascii="Arial" w:hAnsi="Arial" w:cs="Arial"/>
          <w:sz w:val="20"/>
          <w:szCs w:val="20"/>
        </w:rPr>
        <w:t xml:space="preserve">             </w:t>
      </w:r>
      <w:r w:rsidRPr="00DB71F6">
        <w:rPr>
          <w:rFonts w:ascii="Arial" w:hAnsi="Arial" w:cs="Arial"/>
          <w:sz w:val="20"/>
          <w:szCs w:val="20"/>
        </w:rPr>
        <w:tab/>
        <w:t>№ 30</w:t>
      </w:r>
    </w:p>
    <w:p w:rsidR="00041AA7" w:rsidRPr="00DB71F6" w:rsidRDefault="00041AA7" w:rsidP="00041AA7">
      <w:pPr>
        <w:rPr>
          <w:rFonts w:ascii="Arial" w:hAnsi="Arial" w:cs="Arial"/>
          <w:sz w:val="20"/>
          <w:szCs w:val="20"/>
        </w:rPr>
      </w:pPr>
    </w:p>
    <w:p w:rsidR="00041AA7" w:rsidRDefault="00041AA7" w:rsidP="00041AA7">
      <w:pPr>
        <w:rPr>
          <w:rFonts w:ascii="Arial" w:eastAsia="Arial Unicode MS" w:hAnsi="Arial" w:cs="Arial"/>
          <w:color w:val="000000"/>
          <w:sz w:val="20"/>
          <w:szCs w:val="20"/>
        </w:rPr>
      </w:pPr>
      <w:r w:rsidRPr="00DB71F6">
        <w:rPr>
          <w:rFonts w:ascii="Arial" w:eastAsia="Arial Unicode MS" w:hAnsi="Arial" w:cs="Arial"/>
          <w:color w:val="000000"/>
          <w:sz w:val="20"/>
          <w:szCs w:val="20"/>
          <w:lang w:val="ru"/>
        </w:rPr>
        <w:t>О</w:t>
      </w:r>
      <w:r w:rsidRPr="00DB71F6">
        <w:rPr>
          <w:rFonts w:ascii="Arial" w:eastAsia="Arial Unicode MS" w:hAnsi="Arial" w:cs="Arial"/>
          <w:color w:val="000000"/>
          <w:sz w:val="20"/>
          <w:szCs w:val="20"/>
        </w:rPr>
        <w:t xml:space="preserve"> местах (площадках) накопления твердых </w:t>
      </w:r>
    </w:p>
    <w:p w:rsidR="00041AA7" w:rsidRDefault="00041AA7" w:rsidP="00041AA7">
      <w:pPr>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коммунальных отходов на территории муниципального </w:t>
      </w:r>
    </w:p>
    <w:p w:rsidR="00041AA7" w:rsidRPr="00DB71F6" w:rsidRDefault="00041AA7" w:rsidP="00041AA7">
      <w:pPr>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образования Молчановское сельское поселение </w:t>
      </w:r>
    </w:p>
    <w:p w:rsidR="00041AA7" w:rsidRPr="00DB71F6" w:rsidRDefault="00041AA7" w:rsidP="00041AA7">
      <w:pPr>
        <w:rPr>
          <w:rFonts w:ascii="Arial" w:hAnsi="Arial" w:cs="Arial"/>
          <w:sz w:val="20"/>
          <w:szCs w:val="20"/>
        </w:rPr>
      </w:pPr>
    </w:p>
    <w:p w:rsidR="00041AA7" w:rsidRPr="00DB71F6" w:rsidRDefault="00041AA7" w:rsidP="00041AA7">
      <w:pPr>
        <w:ind w:firstLine="708"/>
        <w:jc w:val="both"/>
        <w:rPr>
          <w:rFonts w:ascii="Arial" w:hAnsi="Arial" w:cs="Arial"/>
          <w:sz w:val="20"/>
          <w:szCs w:val="20"/>
        </w:rPr>
      </w:pPr>
      <w:r w:rsidRPr="00DB71F6">
        <w:rPr>
          <w:rFonts w:ascii="Arial" w:hAnsi="Arial" w:cs="Arial"/>
          <w:sz w:val="20"/>
          <w:szCs w:val="20"/>
        </w:rPr>
        <w:t xml:space="preserve">В соответствии с пунктом 4 статьи 134 Федерального закона от 24 июня 1998 года № 89-ФЗ «Об отходах производства и потребления», пунктами 4 и 22 Правил обустройства мест (площадок) </w:t>
      </w:r>
      <w:r w:rsidRPr="00DB71F6">
        <w:rPr>
          <w:rFonts w:ascii="Arial" w:hAnsi="Arial" w:cs="Arial"/>
          <w:sz w:val="20"/>
          <w:szCs w:val="20"/>
        </w:rPr>
        <w:lastRenderedPageBreak/>
        <w:t>накопления твердых коммунальных отходов и ведения их реестра, утвержденных постановлением Правительства Российской Федерации от 31.08.2018 № 1039,</w:t>
      </w:r>
    </w:p>
    <w:p w:rsidR="00041AA7" w:rsidRPr="00DB71F6" w:rsidRDefault="00041AA7" w:rsidP="00041AA7">
      <w:pPr>
        <w:rPr>
          <w:rFonts w:ascii="Arial" w:hAnsi="Arial" w:cs="Arial"/>
          <w:sz w:val="20"/>
          <w:szCs w:val="20"/>
        </w:rPr>
      </w:pPr>
    </w:p>
    <w:p w:rsidR="00041AA7" w:rsidRPr="00DB71F6" w:rsidRDefault="00041AA7" w:rsidP="00041AA7">
      <w:pPr>
        <w:jc w:val="both"/>
        <w:rPr>
          <w:rFonts w:ascii="Arial" w:hAnsi="Arial" w:cs="Arial"/>
          <w:sz w:val="20"/>
          <w:szCs w:val="20"/>
        </w:rPr>
      </w:pPr>
      <w:r w:rsidRPr="00DB71F6">
        <w:rPr>
          <w:rFonts w:ascii="Arial" w:hAnsi="Arial" w:cs="Arial"/>
          <w:sz w:val="20"/>
          <w:szCs w:val="20"/>
        </w:rPr>
        <w:t>ПОСТАНОВЛЯЮ:</w:t>
      </w:r>
    </w:p>
    <w:p w:rsidR="00041AA7" w:rsidRPr="00DB71F6" w:rsidRDefault="00041AA7" w:rsidP="00041AA7">
      <w:pPr>
        <w:jc w:val="both"/>
        <w:rPr>
          <w:rFonts w:ascii="Arial" w:hAnsi="Arial" w:cs="Arial"/>
          <w:sz w:val="20"/>
          <w:szCs w:val="20"/>
        </w:rPr>
      </w:pPr>
    </w:p>
    <w:p w:rsidR="00041AA7" w:rsidRPr="00DB71F6" w:rsidRDefault="00041AA7" w:rsidP="00041AA7">
      <w:pPr>
        <w:jc w:val="both"/>
        <w:rPr>
          <w:rFonts w:ascii="Arial" w:hAnsi="Arial" w:cs="Arial"/>
          <w:sz w:val="20"/>
          <w:szCs w:val="20"/>
        </w:rPr>
      </w:pPr>
      <w:r w:rsidRPr="00DB71F6">
        <w:rPr>
          <w:rFonts w:ascii="Arial" w:hAnsi="Arial" w:cs="Arial"/>
          <w:sz w:val="20"/>
          <w:szCs w:val="20"/>
        </w:rPr>
        <w:t>1.Определить схему размещения мест (площадок) накопления твердых коммунальных отходов на территории муниципального образования Молчановское сельское поселение село Молчаново согласно приложению № 1 к настоящему постановлению.</w:t>
      </w:r>
    </w:p>
    <w:p w:rsidR="00041AA7" w:rsidRPr="00DB71F6" w:rsidRDefault="00041AA7" w:rsidP="00041AA7">
      <w:pPr>
        <w:jc w:val="both"/>
        <w:rPr>
          <w:rFonts w:ascii="Arial" w:hAnsi="Arial" w:cs="Arial"/>
          <w:sz w:val="20"/>
          <w:szCs w:val="20"/>
        </w:rPr>
      </w:pPr>
      <w:r w:rsidRPr="00DB71F6">
        <w:rPr>
          <w:rFonts w:ascii="Arial" w:hAnsi="Arial" w:cs="Arial"/>
          <w:sz w:val="20"/>
          <w:szCs w:val="20"/>
        </w:rPr>
        <w:t xml:space="preserve">2.Установить: </w:t>
      </w:r>
    </w:p>
    <w:p w:rsidR="00041AA7" w:rsidRPr="00DB71F6" w:rsidRDefault="00041AA7" w:rsidP="00041AA7">
      <w:pPr>
        <w:jc w:val="both"/>
        <w:rPr>
          <w:rFonts w:ascii="Arial" w:hAnsi="Arial" w:cs="Arial"/>
          <w:sz w:val="20"/>
          <w:szCs w:val="20"/>
        </w:rPr>
      </w:pPr>
      <w:r w:rsidRPr="00DB71F6">
        <w:rPr>
          <w:rFonts w:ascii="Arial" w:hAnsi="Arial" w:cs="Arial"/>
          <w:sz w:val="20"/>
          <w:szCs w:val="20"/>
        </w:rPr>
        <w:t xml:space="preserve">1) Форму заявки о согласовании с Администрацией Молчановского сельского поселения создания места (площадки) накопления твердых коммунальных отходов согласно приложению № 2 к настоящему постановлению; </w:t>
      </w:r>
    </w:p>
    <w:p w:rsidR="00041AA7" w:rsidRPr="00DB71F6" w:rsidRDefault="00041AA7" w:rsidP="00041AA7">
      <w:pPr>
        <w:jc w:val="both"/>
        <w:rPr>
          <w:rFonts w:ascii="Arial" w:hAnsi="Arial" w:cs="Arial"/>
          <w:sz w:val="20"/>
          <w:szCs w:val="20"/>
        </w:rPr>
      </w:pPr>
      <w:r w:rsidRPr="00DB71F6">
        <w:rPr>
          <w:rFonts w:ascii="Arial" w:hAnsi="Arial" w:cs="Arial"/>
          <w:sz w:val="20"/>
          <w:szCs w:val="20"/>
        </w:rPr>
        <w:t>2) Форму заявки о включении в реестр мест (площадок) накопления твердых коммунальных отходов сведений о месте (площадке) накопления твердых коммунальных отходов согласно приложению  № 3 к настоящему постановлению.</w:t>
      </w:r>
    </w:p>
    <w:p w:rsidR="00041AA7" w:rsidRPr="00DB71F6" w:rsidRDefault="00041AA7" w:rsidP="00041AA7">
      <w:pPr>
        <w:jc w:val="both"/>
        <w:rPr>
          <w:rFonts w:ascii="Arial" w:hAnsi="Arial" w:cs="Arial"/>
          <w:sz w:val="20"/>
          <w:szCs w:val="20"/>
        </w:rPr>
      </w:pPr>
      <w:r w:rsidRPr="00DB71F6">
        <w:rPr>
          <w:rFonts w:ascii="Arial" w:hAnsi="Arial" w:cs="Arial"/>
          <w:sz w:val="20"/>
          <w:szCs w:val="20"/>
        </w:rPr>
        <w:t>3. Настоящее постановление вступает в силу на следующий день после его официального опубликования и распространяется на правоотношения с 1 января 2019 года.</w:t>
      </w:r>
    </w:p>
    <w:p w:rsidR="00041AA7" w:rsidRPr="00DB71F6" w:rsidRDefault="00041AA7" w:rsidP="00041AA7">
      <w:pPr>
        <w:jc w:val="both"/>
        <w:rPr>
          <w:rFonts w:ascii="Arial" w:hAnsi="Arial" w:cs="Arial"/>
          <w:sz w:val="20"/>
          <w:szCs w:val="20"/>
        </w:rPr>
      </w:pPr>
      <w:r w:rsidRPr="00DB71F6">
        <w:rPr>
          <w:rFonts w:ascii="Arial" w:hAnsi="Arial" w:cs="Arial"/>
          <w:sz w:val="20"/>
          <w:szCs w:val="20"/>
        </w:rPr>
        <w:t xml:space="preserve">4.Настоящее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(http://msp.tomskinvest.ru). </w:t>
      </w:r>
    </w:p>
    <w:p w:rsidR="00041AA7" w:rsidRPr="00DB71F6" w:rsidRDefault="00041AA7" w:rsidP="00041AA7">
      <w:pPr>
        <w:jc w:val="both"/>
        <w:rPr>
          <w:rFonts w:ascii="Arial" w:hAnsi="Arial" w:cs="Arial"/>
          <w:sz w:val="20"/>
          <w:szCs w:val="20"/>
        </w:rPr>
      </w:pPr>
      <w:r w:rsidRPr="00DB71F6">
        <w:rPr>
          <w:rFonts w:ascii="Arial" w:hAnsi="Arial" w:cs="Arial"/>
          <w:sz w:val="20"/>
          <w:szCs w:val="20"/>
        </w:rPr>
        <w:t>5. Контроль за исполнением настоящего постановления возложить на первого заместителя главы муниципального образования Молчановское сельское поселение по ЖКХ, муниципальному имуществу и дорожному хозяйству.</w:t>
      </w:r>
    </w:p>
    <w:p w:rsidR="00041AA7" w:rsidRPr="00DB71F6" w:rsidRDefault="00041AA7" w:rsidP="00041AA7">
      <w:pPr>
        <w:jc w:val="both"/>
        <w:rPr>
          <w:rFonts w:ascii="Arial" w:hAnsi="Arial" w:cs="Arial"/>
          <w:sz w:val="20"/>
          <w:szCs w:val="20"/>
        </w:rPr>
      </w:pPr>
    </w:p>
    <w:p w:rsidR="00041AA7" w:rsidRPr="00DB71F6" w:rsidRDefault="00041AA7" w:rsidP="00041AA7">
      <w:pPr>
        <w:rPr>
          <w:rFonts w:ascii="Arial" w:hAnsi="Arial" w:cs="Arial"/>
          <w:sz w:val="20"/>
          <w:szCs w:val="20"/>
        </w:rPr>
      </w:pPr>
    </w:p>
    <w:p w:rsidR="00041AA7" w:rsidRPr="00DB71F6" w:rsidRDefault="00041AA7" w:rsidP="00041AA7">
      <w:pPr>
        <w:rPr>
          <w:rFonts w:ascii="Arial" w:hAnsi="Arial" w:cs="Arial"/>
          <w:sz w:val="20"/>
          <w:szCs w:val="20"/>
        </w:rPr>
      </w:pPr>
      <w:r w:rsidRPr="00DB71F6">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r w:rsidRPr="00DB71F6">
        <w:rPr>
          <w:rFonts w:ascii="Arial" w:hAnsi="Arial" w:cs="Arial"/>
          <w:sz w:val="20"/>
          <w:szCs w:val="20"/>
        </w:rPr>
        <w:tab/>
        <w:t xml:space="preserve"> (подпись)   </w:t>
      </w:r>
      <w:r w:rsidRPr="00DB71F6">
        <w:rPr>
          <w:rFonts w:ascii="Arial" w:hAnsi="Arial" w:cs="Arial"/>
          <w:sz w:val="20"/>
          <w:szCs w:val="20"/>
        </w:rPr>
        <w:tab/>
      </w:r>
      <w:r>
        <w:rPr>
          <w:rFonts w:ascii="Arial" w:hAnsi="Arial" w:cs="Arial"/>
          <w:sz w:val="20"/>
          <w:szCs w:val="20"/>
        </w:rPr>
        <w:t xml:space="preserve">    </w:t>
      </w:r>
      <w:r w:rsidRPr="00DB71F6">
        <w:rPr>
          <w:rFonts w:ascii="Arial" w:hAnsi="Arial" w:cs="Arial"/>
          <w:sz w:val="20"/>
          <w:szCs w:val="20"/>
        </w:rPr>
        <w:tab/>
        <w:t>А.Л. Гензе</w:t>
      </w:r>
    </w:p>
    <w:p w:rsidR="00041AA7" w:rsidRPr="00DB71F6" w:rsidRDefault="00041AA7" w:rsidP="00041AA7">
      <w:pPr>
        <w:rPr>
          <w:rFonts w:ascii="Arial" w:hAnsi="Arial" w:cs="Arial"/>
          <w:sz w:val="20"/>
          <w:szCs w:val="20"/>
        </w:rPr>
      </w:pPr>
    </w:p>
    <w:p w:rsidR="00041AA7" w:rsidRPr="00DB71F6" w:rsidRDefault="00041AA7" w:rsidP="00041AA7">
      <w:pPr>
        <w:pStyle w:val="1"/>
        <w:rPr>
          <w:b/>
          <w:bCs/>
          <w:sz w:val="20"/>
          <w:lang w:eastAsia="ru-RU"/>
        </w:rPr>
      </w:pPr>
    </w:p>
    <w:p w:rsidR="00041AA7" w:rsidRPr="00DB71F6" w:rsidRDefault="00041AA7" w:rsidP="00041AA7">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Приложение № </w:t>
      </w:r>
      <w:r w:rsidR="00110EE4">
        <w:rPr>
          <w:rFonts w:ascii="Arial" w:eastAsia="Arial Unicode MS" w:hAnsi="Arial" w:cs="Arial"/>
          <w:color w:val="000000"/>
          <w:sz w:val="20"/>
          <w:szCs w:val="20"/>
        </w:rPr>
        <w:t>1</w:t>
      </w:r>
    </w:p>
    <w:p w:rsidR="00041AA7" w:rsidRPr="00DB71F6" w:rsidRDefault="00041AA7" w:rsidP="00041AA7">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                                       к постановлению Администрации</w:t>
      </w:r>
    </w:p>
    <w:p w:rsidR="00041AA7" w:rsidRPr="00DB71F6" w:rsidRDefault="00041AA7" w:rsidP="00041AA7">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Молчановского сельского поселения</w:t>
      </w:r>
    </w:p>
    <w:p w:rsidR="00041AA7" w:rsidRPr="00DB71F6" w:rsidRDefault="00041AA7" w:rsidP="00041AA7">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                                              от «21» февраля 2019 г. № 30</w:t>
      </w:r>
    </w:p>
    <w:p w:rsidR="00041AA7" w:rsidRPr="00DB71F6" w:rsidRDefault="00041AA7" w:rsidP="00041AA7">
      <w:pPr>
        <w:ind w:left="4248"/>
        <w:rPr>
          <w:rFonts w:ascii="Arial" w:eastAsia="Arial Unicode MS" w:hAnsi="Arial" w:cs="Arial"/>
          <w:color w:val="000000"/>
          <w:sz w:val="20"/>
          <w:szCs w:val="20"/>
        </w:rPr>
      </w:pPr>
    </w:p>
    <w:p w:rsidR="00041AA7" w:rsidRPr="00DB71F6" w:rsidRDefault="00041AA7" w:rsidP="00041AA7">
      <w:pPr>
        <w:ind w:left="4248"/>
        <w:rPr>
          <w:rFonts w:ascii="Arial" w:eastAsia="Arial Unicode MS" w:hAnsi="Arial" w:cs="Arial"/>
          <w:color w:val="000000"/>
          <w:sz w:val="20"/>
          <w:szCs w:val="20"/>
          <w:lang w:val="ru"/>
        </w:rPr>
      </w:pPr>
      <w:r w:rsidRPr="00DB71F6">
        <w:rPr>
          <w:rFonts w:ascii="Arial" w:eastAsia="Arial Unicode MS" w:hAnsi="Arial" w:cs="Arial"/>
          <w:i/>
          <w:color w:val="000000"/>
          <w:sz w:val="20"/>
          <w:szCs w:val="20"/>
        </w:rPr>
        <w:t>Администрация Молчановского сельского поселения</w:t>
      </w:r>
    </w:p>
    <w:p w:rsidR="00041AA7" w:rsidRPr="00DB71F6" w:rsidRDefault="00041AA7" w:rsidP="00041AA7">
      <w:pPr>
        <w:ind w:left="4248"/>
        <w:rPr>
          <w:rFonts w:ascii="Arial" w:eastAsia="Arial Unicode MS" w:hAnsi="Arial" w:cs="Arial"/>
          <w:color w:val="000000"/>
          <w:sz w:val="20"/>
          <w:szCs w:val="20"/>
          <w:lang w:val="ru"/>
        </w:rPr>
      </w:pPr>
      <w:r w:rsidRPr="00DB71F6">
        <w:rPr>
          <w:rFonts w:ascii="Arial" w:eastAsia="Arial Unicode MS" w:hAnsi="Arial" w:cs="Arial"/>
          <w:color w:val="000000"/>
          <w:sz w:val="20"/>
          <w:szCs w:val="20"/>
          <w:lang w:val="ru"/>
        </w:rPr>
        <w:t>от_______________________________________</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(для юридических лиц, в том числе органов государственной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власти и местного самоуправления, - полное наименование и</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основной государственный регистрационный номер записи в</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Едином государственном  реестре юридических лиц,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фактический адрес;</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для индивидуальных предпринимателей - фамилия, имя,</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отчество (последнее – при наличии),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основной государственный регистрационный номер записи</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в Едином государственном реестре индивидуальных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предпринимателей, адрес регистрации по месту жительства;</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для физических лиц - фамилия, имя, отчество (последнее – при</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наличии), серия, номер и дата выдачи паспорта или иного</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документа, удостоверяющего личность в соответствии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с законодательством Российской Федерации,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адрес регистрации по месту жительства, контактные данные)</w:t>
      </w:r>
    </w:p>
    <w:p w:rsidR="00041AA7" w:rsidRPr="00DB71F6" w:rsidRDefault="00041AA7" w:rsidP="00041AA7">
      <w:pPr>
        <w:jc w:val="right"/>
        <w:rPr>
          <w:rFonts w:ascii="Arial" w:eastAsia="Calibri" w:hAnsi="Arial" w:cs="Arial"/>
          <w:sz w:val="20"/>
          <w:szCs w:val="20"/>
          <w:lang w:eastAsia="en-US"/>
        </w:rPr>
      </w:pPr>
    </w:p>
    <w:p w:rsidR="00041AA7" w:rsidRPr="00DB71F6" w:rsidRDefault="00041AA7" w:rsidP="00041AA7">
      <w:pPr>
        <w:jc w:val="center"/>
        <w:rPr>
          <w:rFonts w:ascii="Arial" w:eastAsia="Arial Unicode MS" w:hAnsi="Arial" w:cs="Arial"/>
          <w:color w:val="000000"/>
          <w:sz w:val="20"/>
          <w:szCs w:val="20"/>
          <w:lang w:val="ru"/>
        </w:rPr>
      </w:pPr>
    </w:p>
    <w:p w:rsidR="00041AA7" w:rsidRPr="00DB71F6" w:rsidRDefault="00041AA7" w:rsidP="00041AA7">
      <w:pPr>
        <w:jc w:val="center"/>
        <w:rPr>
          <w:rFonts w:ascii="Arial" w:eastAsia="Arial Unicode MS" w:hAnsi="Arial" w:cs="Arial"/>
          <w:color w:val="000000"/>
          <w:sz w:val="20"/>
          <w:szCs w:val="20"/>
        </w:rPr>
      </w:pPr>
      <w:r w:rsidRPr="00DB71F6">
        <w:rPr>
          <w:rFonts w:ascii="Arial" w:eastAsia="Arial Unicode MS" w:hAnsi="Arial" w:cs="Arial"/>
          <w:color w:val="000000"/>
          <w:sz w:val="20"/>
          <w:szCs w:val="20"/>
          <w:lang w:val="ru"/>
        </w:rPr>
        <w:t>ЗАЯВКА</w:t>
      </w:r>
    </w:p>
    <w:p w:rsidR="00041AA7" w:rsidRPr="00DB71F6" w:rsidRDefault="00041AA7" w:rsidP="00041AA7">
      <w:pPr>
        <w:jc w:val="center"/>
        <w:rPr>
          <w:rFonts w:ascii="Arial" w:eastAsia="Arial Unicode MS" w:hAnsi="Arial" w:cs="Arial"/>
          <w:color w:val="000000"/>
          <w:sz w:val="20"/>
          <w:szCs w:val="20"/>
        </w:rPr>
      </w:pPr>
      <w:r w:rsidRPr="00DB71F6">
        <w:rPr>
          <w:rFonts w:ascii="Arial" w:eastAsia="Arial Unicode MS" w:hAnsi="Arial" w:cs="Arial"/>
          <w:color w:val="000000"/>
          <w:sz w:val="20"/>
          <w:szCs w:val="20"/>
        </w:rPr>
        <w:t>о согласовании с Администрацией Молчановского сельского поселения создания места (площадки) накопления твердых коммунальных отходов</w:t>
      </w:r>
    </w:p>
    <w:p w:rsidR="00041AA7" w:rsidRPr="00DB71F6" w:rsidRDefault="00041AA7" w:rsidP="00041AA7">
      <w:pPr>
        <w:jc w:val="center"/>
        <w:rPr>
          <w:rFonts w:ascii="Arial" w:eastAsia="Arial Unicode MS" w:hAnsi="Arial" w:cs="Arial"/>
          <w:color w:val="000000"/>
          <w:sz w:val="20"/>
          <w:szCs w:val="20"/>
        </w:rPr>
      </w:pPr>
    </w:p>
    <w:p w:rsidR="00041AA7" w:rsidRPr="00DB71F6" w:rsidRDefault="00041AA7" w:rsidP="00041AA7">
      <w:pPr>
        <w:autoSpaceDE w:val="0"/>
        <w:autoSpaceDN w:val="0"/>
        <w:adjustRightInd w:val="0"/>
        <w:ind w:firstLine="709"/>
        <w:jc w:val="both"/>
        <w:outlineLvl w:val="0"/>
        <w:rPr>
          <w:rFonts w:ascii="Arial" w:hAnsi="Arial" w:cs="Arial"/>
          <w:color w:val="000000"/>
          <w:kern w:val="32"/>
          <w:sz w:val="20"/>
          <w:szCs w:val="20"/>
        </w:rPr>
      </w:pPr>
      <w:r w:rsidRPr="00DB71F6">
        <w:rPr>
          <w:rFonts w:ascii="Arial" w:hAnsi="Arial" w:cs="Arial"/>
          <w:color w:val="000000"/>
          <w:kern w:val="32"/>
          <w:sz w:val="20"/>
          <w:szCs w:val="20"/>
          <w:lang w:val="ru"/>
        </w:rPr>
        <w:lastRenderedPageBreak/>
        <w:t xml:space="preserve">Прошу  </w:t>
      </w:r>
      <w:r w:rsidRPr="00DB71F6">
        <w:rPr>
          <w:rFonts w:ascii="Arial" w:hAnsi="Arial" w:cs="Arial"/>
          <w:bCs/>
          <w:color w:val="000000"/>
          <w:kern w:val="32"/>
          <w:sz w:val="20"/>
          <w:szCs w:val="20"/>
          <w:lang w:val="ru"/>
        </w:rPr>
        <w:t>согласовать  создание места (площадки) накопления твердых коммунальных</w:t>
      </w:r>
      <w:r w:rsidRPr="00DB71F6">
        <w:rPr>
          <w:rFonts w:ascii="Arial" w:hAnsi="Arial" w:cs="Arial"/>
          <w:b/>
          <w:bCs/>
          <w:color w:val="000000"/>
          <w:kern w:val="32"/>
          <w:sz w:val="20"/>
          <w:szCs w:val="20"/>
          <w:lang w:val="ru"/>
        </w:rPr>
        <w:t xml:space="preserve"> </w:t>
      </w:r>
      <w:r w:rsidRPr="00DB71F6">
        <w:rPr>
          <w:rFonts w:ascii="Arial" w:hAnsi="Arial" w:cs="Arial"/>
          <w:bCs/>
          <w:color w:val="000000"/>
          <w:kern w:val="32"/>
          <w:sz w:val="20"/>
          <w:szCs w:val="20"/>
          <w:lang w:val="ru"/>
        </w:rPr>
        <w:t>отходов  в</w:t>
      </w:r>
      <w:r w:rsidRPr="00DB71F6">
        <w:rPr>
          <w:rFonts w:ascii="Arial" w:hAnsi="Arial" w:cs="Arial"/>
          <w:color w:val="000000"/>
          <w:kern w:val="32"/>
          <w:sz w:val="20"/>
          <w:szCs w:val="20"/>
          <w:lang w:val="ru"/>
        </w:rPr>
        <w:t>__________________________________________________</w:t>
      </w:r>
      <w:r w:rsidRPr="00DB71F6">
        <w:rPr>
          <w:rFonts w:ascii="Arial" w:hAnsi="Arial" w:cs="Arial"/>
          <w:color w:val="000000"/>
          <w:kern w:val="32"/>
          <w:sz w:val="20"/>
          <w:szCs w:val="20"/>
        </w:rPr>
        <w:t>_________</w:t>
      </w:r>
    </w:p>
    <w:p w:rsidR="00041AA7" w:rsidRPr="00DB71F6" w:rsidRDefault="00041AA7" w:rsidP="00041AA7">
      <w:pPr>
        <w:autoSpaceDE w:val="0"/>
        <w:autoSpaceDN w:val="0"/>
        <w:adjustRightInd w:val="0"/>
        <w:ind w:firstLine="567"/>
        <w:jc w:val="center"/>
        <w:outlineLvl w:val="0"/>
        <w:rPr>
          <w:rFonts w:ascii="Arial" w:hAnsi="Arial" w:cs="Arial"/>
          <w:bCs/>
          <w:color w:val="000000"/>
          <w:kern w:val="32"/>
          <w:sz w:val="20"/>
          <w:szCs w:val="20"/>
          <w:lang w:val="ru"/>
        </w:rPr>
      </w:pPr>
      <w:r w:rsidRPr="00DB71F6">
        <w:rPr>
          <w:rFonts w:ascii="Arial" w:hAnsi="Arial" w:cs="Arial"/>
          <w:bCs/>
          <w:color w:val="000000"/>
          <w:kern w:val="32"/>
          <w:sz w:val="20"/>
          <w:szCs w:val="20"/>
        </w:rPr>
        <w:t xml:space="preserve">                                            </w:t>
      </w:r>
      <w:r w:rsidRPr="00DB71F6">
        <w:rPr>
          <w:rFonts w:ascii="Arial" w:hAnsi="Arial" w:cs="Arial"/>
          <w:bCs/>
          <w:color w:val="000000"/>
          <w:kern w:val="32"/>
          <w:sz w:val="20"/>
          <w:szCs w:val="20"/>
          <w:lang w:val="ru"/>
        </w:rPr>
        <w:t xml:space="preserve">(указать </w:t>
      </w:r>
      <w:r w:rsidRPr="00DB71F6">
        <w:rPr>
          <w:rFonts w:ascii="Arial" w:hAnsi="Arial" w:cs="Arial"/>
          <w:color w:val="000000"/>
          <w:kern w:val="32"/>
          <w:sz w:val="20"/>
          <w:szCs w:val="20"/>
          <w:lang w:val="ru"/>
        </w:rPr>
        <w:t>населенный пункт</w:t>
      </w:r>
      <w:r w:rsidRPr="00DB71F6">
        <w:rPr>
          <w:rFonts w:ascii="Arial" w:hAnsi="Arial" w:cs="Arial"/>
          <w:b/>
          <w:color w:val="000000"/>
          <w:kern w:val="32"/>
          <w:sz w:val="20"/>
          <w:szCs w:val="20"/>
          <w:lang w:val="ru"/>
        </w:rPr>
        <w:t xml:space="preserve"> </w:t>
      </w:r>
      <w:r w:rsidRPr="00DB71F6">
        <w:rPr>
          <w:rFonts w:ascii="Arial" w:hAnsi="Arial" w:cs="Arial"/>
          <w:bCs/>
          <w:color w:val="000000"/>
          <w:kern w:val="32"/>
          <w:sz w:val="20"/>
          <w:szCs w:val="20"/>
          <w:lang w:val="ru"/>
        </w:rPr>
        <w:t>муниципального образования)</w:t>
      </w:r>
    </w:p>
    <w:p w:rsidR="00041AA7" w:rsidRPr="00DB71F6" w:rsidRDefault="00041AA7" w:rsidP="00041AA7">
      <w:pPr>
        <w:autoSpaceDE w:val="0"/>
        <w:autoSpaceDN w:val="0"/>
        <w:adjustRightInd w:val="0"/>
        <w:rPr>
          <w:rFonts w:ascii="Arial" w:hAnsi="Arial" w:cs="Arial"/>
          <w:sz w:val="20"/>
          <w:szCs w:val="20"/>
        </w:rPr>
      </w:pPr>
      <w:r w:rsidRPr="00DB71F6">
        <w:rPr>
          <w:rFonts w:ascii="Arial" w:hAnsi="Arial" w:cs="Arial"/>
          <w:sz w:val="20"/>
          <w:szCs w:val="20"/>
        </w:rPr>
        <w:t>_____________________________________________________________________________________________</w:t>
      </w:r>
    </w:p>
    <w:p w:rsidR="00041AA7" w:rsidRPr="00DB71F6" w:rsidRDefault="00041AA7" w:rsidP="00041AA7">
      <w:pPr>
        <w:autoSpaceDE w:val="0"/>
        <w:autoSpaceDN w:val="0"/>
        <w:adjustRightInd w:val="0"/>
        <w:jc w:val="center"/>
        <w:rPr>
          <w:rFonts w:ascii="Arial" w:hAnsi="Arial" w:cs="Arial"/>
          <w:sz w:val="20"/>
          <w:szCs w:val="20"/>
        </w:rPr>
      </w:pPr>
      <w:r w:rsidRPr="00DB71F6">
        <w:rPr>
          <w:rFonts w:ascii="Arial" w:hAnsi="Arial" w:cs="Arial"/>
          <w:sz w:val="20"/>
          <w:szCs w:val="20"/>
        </w:rPr>
        <w:t>(адрес и (или) географические координаты места (площадки) накопления твердых коммунальных отходов)</w:t>
      </w:r>
    </w:p>
    <w:p w:rsidR="00041AA7" w:rsidRPr="00DB71F6" w:rsidRDefault="00041AA7" w:rsidP="00041AA7">
      <w:pPr>
        <w:jc w:val="both"/>
        <w:rPr>
          <w:rFonts w:ascii="Arial" w:eastAsia="Arial Unicode MS" w:hAnsi="Arial" w:cs="Arial"/>
          <w:color w:val="000000"/>
          <w:sz w:val="20"/>
          <w:szCs w:val="20"/>
        </w:rPr>
      </w:pPr>
    </w:p>
    <w:p w:rsidR="00041AA7" w:rsidRPr="00DB71F6" w:rsidRDefault="00041AA7" w:rsidP="00041AA7">
      <w:pPr>
        <w:autoSpaceDE w:val="0"/>
        <w:autoSpaceDN w:val="0"/>
        <w:adjustRightInd w:val="0"/>
        <w:ind w:firstLine="709"/>
        <w:jc w:val="both"/>
        <w:rPr>
          <w:rFonts w:ascii="Arial" w:hAnsi="Arial" w:cs="Arial"/>
          <w:sz w:val="20"/>
          <w:szCs w:val="20"/>
        </w:rPr>
      </w:pPr>
      <w:r w:rsidRPr="00DB71F6">
        <w:rPr>
          <w:rFonts w:ascii="Arial" w:hAnsi="Arial" w:cs="Arial"/>
          <w:sz w:val="20"/>
          <w:szCs w:val="20"/>
        </w:rPr>
        <w:t xml:space="preserve"> Данные о технических характеристиках места (площадки) накопления твердых коммунальных отходов:</w:t>
      </w:r>
    </w:p>
    <w:p w:rsidR="00041AA7" w:rsidRPr="00DB71F6" w:rsidRDefault="00041AA7" w:rsidP="00041AA7">
      <w:pPr>
        <w:autoSpaceDE w:val="0"/>
        <w:autoSpaceDN w:val="0"/>
        <w:adjustRightInd w:val="0"/>
        <w:jc w:val="both"/>
        <w:rPr>
          <w:rFonts w:ascii="Arial" w:hAnsi="Arial" w:cs="Arial"/>
          <w:sz w:val="20"/>
          <w:szCs w:val="20"/>
        </w:rPr>
      </w:pPr>
      <w:r w:rsidRPr="00DB71F6">
        <w:rPr>
          <w:rFonts w:ascii="Arial" w:hAnsi="Arial" w:cs="Arial"/>
          <w:sz w:val="20"/>
          <w:szCs w:val="20"/>
        </w:rPr>
        <w:t>_____________________________________________________________________________________________</w:t>
      </w:r>
    </w:p>
    <w:p w:rsidR="00041AA7" w:rsidRPr="00DB71F6" w:rsidRDefault="00041AA7" w:rsidP="00041AA7">
      <w:pPr>
        <w:autoSpaceDE w:val="0"/>
        <w:autoSpaceDN w:val="0"/>
        <w:adjustRightInd w:val="0"/>
        <w:ind w:firstLine="540"/>
        <w:jc w:val="center"/>
        <w:rPr>
          <w:rFonts w:ascii="Arial" w:hAnsi="Arial" w:cs="Arial"/>
          <w:sz w:val="20"/>
          <w:szCs w:val="20"/>
        </w:rPr>
      </w:pPr>
      <w:r w:rsidRPr="00DB71F6">
        <w:rPr>
          <w:rFonts w:ascii="Arial" w:hAnsi="Arial" w:cs="Arial"/>
          <w:sz w:val="20"/>
          <w:szCs w:val="20"/>
        </w:rPr>
        <w:t>(сведения об используемом покрытии, площади, количестве размещенных и планируемых к размещению контейнеров и бункеров с указанием их объема)</w:t>
      </w:r>
    </w:p>
    <w:p w:rsidR="00041AA7" w:rsidRPr="00DB71F6" w:rsidRDefault="00041AA7" w:rsidP="00041AA7">
      <w:pPr>
        <w:autoSpaceDE w:val="0"/>
        <w:autoSpaceDN w:val="0"/>
        <w:adjustRightInd w:val="0"/>
        <w:ind w:firstLine="709"/>
        <w:jc w:val="both"/>
        <w:rPr>
          <w:rFonts w:ascii="Arial" w:hAnsi="Arial" w:cs="Arial"/>
          <w:sz w:val="20"/>
          <w:szCs w:val="20"/>
        </w:rPr>
      </w:pPr>
      <w:r w:rsidRPr="00DB71F6">
        <w:rPr>
          <w:rFonts w:ascii="Arial" w:hAnsi="Arial" w:cs="Arial"/>
          <w:sz w:val="20"/>
          <w:szCs w:val="20"/>
        </w:rPr>
        <w:t>Данные о собственнике места (площадки) накопления твердых коммунальных отходов:</w:t>
      </w:r>
    </w:p>
    <w:p w:rsidR="00041AA7" w:rsidRPr="00DB71F6" w:rsidRDefault="00041AA7" w:rsidP="00041AA7">
      <w:pPr>
        <w:autoSpaceDE w:val="0"/>
        <w:autoSpaceDN w:val="0"/>
        <w:adjustRightInd w:val="0"/>
        <w:jc w:val="both"/>
        <w:rPr>
          <w:rFonts w:ascii="Arial" w:hAnsi="Arial" w:cs="Arial"/>
          <w:sz w:val="20"/>
          <w:szCs w:val="20"/>
        </w:rPr>
      </w:pPr>
      <w:r w:rsidRPr="00DB71F6">
        <w:rPr>
          <w:rFonts w:ascii="Arial" w:hAnsi="Arial" w:cs="Arial"/>
          <w:sz w:val="20"/>
          <w:szCs w:val="20"/>
        </w:rPr>
        <w:t>_____________________________________________________________________________</w:t>
      </w:r>
    </w:p>
    <w:p w:rsidR="00041AA7" w:rsidRPr="00DB71F6" w:rsidRDefault="00041AA7" w:rsidP="00041AA7">
      <w:pPr>
        <w:autoSpaceDE w:val="0"/>
        <w:autoSpaceDN w:val="0"/>
        <w:adjustRightInd w:val="0"/>
        <w:ind w:firstLine="540"/>
        <w:jc w:val="both"/>
        <w:rPr>
          <w:rFonts w:ascii="Arial" w:hAnsi="Arial" w:cs="Arial"/>
          <w:sz w:val="20"/>
          <w:szCs w:val="20"/>
        </w:rPr>
      </w:pPr>
      <w:r w:rsidRPr="00DB71F6">
        <w:rPr>
          <w:rFonts w:ascii="Arial" w:hAnsi="Arial" w:cs="Arial"/>
          <w:sz w:val="20"/>
          <w:szCs w:val="20"/>
        </w:rPr>
        <w:t>(для юридических лиц, в том числе органов государственной власти и местного самоуправления,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041AA7" w:rsidRPr="00DB71F6" w:rsidRDefault="00041AA7" w:rsidP="00041AA7">
      <w:pPr>
        <w:autoSpaceDE w:val="0"/>
        <w:autoSpaceDN w:val="0"/>
        <w:adjustRightInd w:val="0"/>
        <w:ind w:firstLine="540"/>
        <w:jc w:val="both"/>
        <w:rPr>
          <w:rFonts w:ascii="Arial" w:hAnsi="Arial" w:cs="Arial"/>
          <w:sz w:val="20"/>
          <w:szCs w:val="20"/>
        </w:rPr>
      </w:pPr>
      <w:r w:rsidRPr="00DB71F6">
        <w:rPr>
          <w:rFonts w:ascii="Arial" w:hAnsi="Arial" w:cs="Arial"/>
          <w:sz w:val="20"/>
          <w:szCs w:val="20"/>
        </w:rPr>
        <w:t>для индивидуальных предпринимателей - фамилия, имя, отчество (последнее –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p w:rsidR="00041AA7" w:rsidRPr="00DB71F6" w:rsidRDefault="00041AA7" w:rsidP="00041AA7">
      <w:pPr>
        <w:autoSpaceDE w:val="0"/>
        <w:autoSpaceDN w:val="0"/>
        <w:adjustRightInd w:val="0"/>
        <w:ind w:firstLine="540"/>
        <w:jc w:val="both"/>
        <w:rPr>
          <w:rFonts w:ascii="Arial" w:hAnsi="Arial" w:cs="Arial"/>
          <w:sz w:val="20"/>
          <w:szCs w:val="20"/>
        </w:rPr>
      </w:pPr>
      <w:r w:rsidRPr="00DB71F6">
        <w:rPr>
          <w:rFonts w:ascii="Arial" w:hAnsi="Arial" w:cs="Arial"/>
          <w:sz w:val="20"/>
          <w:szCs w:val="20"/>
        </w:rPr>
        <w:t>для физических лиц - фамилия, имя, отчество (последнее – при наличии),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w:t>
      </w:r>
    </w:p>
    <w:p w:rsidR="00041AA7" w:rsidRPr="00DB71F6" w:rsidRDefault="00041AA7" w:rsidP="00041AA7">
      <w:pPr>
        <w:autoSpaceDE w:val="0"/>
        <w:autoSpaceDN w:val="0"/>
        <w:adjustRightInd w:val="0"/>
        <w:ind w:firstLine="540"/>
        <w:jc w:val="both"/>
        <w:rPr>
          <w:rFonts w:ascii="Arial" w:hAnsi="Arial" w:cs="Arial"/>
          <w:sz w:val="20"/>
          <w:szCs w:val="20"/>
        </w:rPr>
      </w:pPr>
    </w:p>
    <w:p w:rsidR="00041AA7" w:rsidRPr="00DB71F6" w:rsidRDefault="00041AA7" w:rsidP="00041AA7">
      <w:pPr>
        <w:autoSpaceDE w:val="0"/>
        <w:autoSpaceDN w:val="0"/>
        <w:adjustRightInd w:val="0"/>
        <w:ind w:firstLine="709"/>
        <w:jc w:val="both"/>
        <w:rPr>
          <w:rFonts w:ascii="Arial" w:hAnsi="Arial" w:cs="Arial"/>
          <w:sz w:val="20"/>
          <w:szCs w:val="20"/>
        </w:rPr>
      </w:pPr>
      <w:r w:rsidRPr="00DB71F6">
        <w:rPr>
          <w:rFonts w:ascii="Arial" w:hAnsi="Arial" w:cs="Arial"/>
          <w:sz w:val="20"/>
          <w:szCs w:val="20"/>
        </w:rPr>
        <w:t>Данные об источниках образования твердых коммунальных отходов, которые складируются в месте (на площадке) накопления твердых коммунальных отходов:</w:t>
      </w:r>
    </w:p>
    <w:p w:rsidR="00041AA7" w:rsidRPr="00DB71F6" w:rsidRDefault="00041AA7" w:rsidP="00041AA7">
      <w:pPr>
        <w:autoSpaceDE w:val="0"/>
        <w:autoSpaceDN w:val="0"/>
        <w:adjustRightInd w:val="0"/>
        <w:jc w:val="center"/>
        <w:rPr>
          <w:rFonts w:ascii="Arial" w:hAnsi="Arial" w:cs="Arial"/>
          <w:sz w:val="20"/>
          <w:szCs w:val="20"/>
        </w:rPr>
      </w:pPr>
      <w:r w:rsidRPr="00DB71F6">
        <w:rPr>
          <w:rFonts w:ascii="Arial" w:hAnsi="Arial" w:cs="Arial"/>
          <w:sz w:val="20"/>
          <w:szCs w:val="20"/>
        </w:rPr>
        <w:t>_____________________________________________________________________________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месте (на площадке) накопления твердых коммунальных отходов)</w:t>
      </w:r>
    </w:p>
    <w:p w:rsidR="00041AA7" w:rsidRPr="00DB71F6" w:rsidRDefault="00041AA7" w:rsidP="00041AA7">
      <w:pPr>
        <w:widowControl w:val="0"/>
        <w:autoSpaceDE w:val="0"/>
        <w:autoSpaceDN w:val="0"/>
        <w:jc w:val="both"/>
        <w:rPr>
          <w:rFonts w:ascii="Arial" w:hAnsi="Arial" w:cs="Arial"/>
          <w:sz w:val="20"/>
          <w:szCs w:val="20"/>
        </w:rPr>
      </w:pPr>
      <w:r w:rsidRPr="00DB71F6">
        <w:rPr>
          <w:rFonts w:ascii="Arial" w:hAnsi="Arial" w:cs="Arial"/>
          <w:sz w:val="20"/>
          <w:szCs w:val="20"/>
        </w:rPr>
        <w:t>___________________                 ___________________                                     __________________</w:t>
      </w:r>
    </w:p>
    <w:p w:rsidR="00041AA7" w:rsidRPr="00DB71F6" w:rsidRDefault="00041AA7" w:rsidP="00041AA7">
      <w:pPr>
        <w:widowControl w:val="0"/>
        <w:autoSpaceDE w:val="0"/>
        <w:autoSpaceDN w:val="0"/>
        <w:jc w:val="both"/>
        <w:rPr>
          <w:rFonts w:ascii="Arial" w:hAnsi="Arial" w:cs="Arial"/>
          <w:sz w:val="20"/>
          <w:szCs w:val="20"/>
        </w:rPr>
      </w:pPr>
      <w:r w:rsidRPr="00DB71F6">
        <w:rPr>
          <w:rFonts w:ascii="Arial" w:hAnsi="Arial" w:cs="Arial"/>
          <w:sz w:val="20"/>
          <w:szCs w:val="20"/>
        </w:rPr>
        <w:t xml:space="preserve">   дата подачи заявки                    подпись заявителя                                          расшифровка подписи</w:t>
      </w:r>
    </w:p>
    <w:p w:rsidR="00041AA7" w:rsidRPr="00DB71F6" w:rsidRDefault="00041AA7" w:rsidP="00041AA7">
      <w:pPr>
        <w:widowControl w:val="0"/>
        <w:autoSpaceDE w:val="0"/>
        <w:autoSpaceDN w:val="0"/>
        <w:ind w:firstLine="567"/>
        <w:jc w:val="both"/>
        <w:rPr>
          <w:rFonts w:ascii="Arial" w:hAnsi="Arial" w:cs="Arial"/>
          <w:sz w:val="20"/>
          <w:szCs w:val="20"/>
        </w:rPr>
      </w:pPr>
    </w:p>
    <w:p w:rsidR="00041AA7" w:rsidRPr="00DB71F6" w:rsidRDefault="00041AA7" w:rsidP="00041AA7">
      <w:pPr>
        <w:widowControl w:val="0"/>
        <w:autoSpaceDE w:val="0"/>
        <w:autoSpaceDN w:val="0"/>
        <w:ind w:firstLine="567"/>
        <w:jc w:val="both"/>
        <w:rPr>
          <w:rFonts w:ascii="Arial" w:hAnsi="Arial" w:cs="Arial"/>
          <w:sz w:val="20"/>
          <w:szCs w:val="20"/>
        </w:rPr>
      </w:pPr>
    </w:p>
    <w:p w:rsidR="00041AA7" w:rsidRPr="00DB71F6" w:rsidRDefault="00041AA7" w:rsidP="00041AA7">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Приложение № </w:t>
      </w:r>
      <w:r w:rsidR="00110EE4">
        <w:rPr>
          <w:rFonts w:ascii="Arial" w:eastAsia="Arial Unicode MS" w:hAnsi="Arial" w:cs="Arial"/>
          <w:color w:val="000000"/>
          <w:sz w:val="20"/>
          <w:szCs w:val="20"/>
        </w:rPr>
        <w:t>2</w:t>
      </w:r>
    </w:p>
    <w:p w:rsidR="00041AA7" w:rsidRPr="00DB71F6" w:rsidRDefault="00041AA7" w:rsidP="00041AA7">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                                       к постановлению Администрации</w:t>
      </w:r>
    </w:p>
    <w:p w:rsidR="00041AA7" w:rsidRPr="00DB71F6" w:rsidRDefault="00041AA7" w:rsidP="00041AA7">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Молчановского сельского поселения</w:t>
      </w:r>
    </w:p>
    <w:p w:rsidR="00041AA7" w:rsidRPr="00DB71F6" w:rsidRDefault="00041AA7" w:rsidP="00041AA7">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                                              от «21» февраля 2019 г. № 30</w:t>
      </w:r>
    </w:p>
    <w:p w:rsidR="00041AA7" w:rsidRPr="00DB71F6" w:rsidRDefault="00041AA7" w:rsidP="00041AA7">
      <w:pPr>
        <w:shd w:val="clear" w:color="auto" w:fill="FFFFFF"/>
        <w:tabs>
          <w:tab w:val="left" w:pos="8222"/>
        </w:tabs>
        <w:ind w:firstLine="4820"/>
        <w:rPr>
          <w:rFonts w:eastAsia="Arial Unicode MS" w:cs="Arial Unicode MS"/>
          <w:color w:val="000000"/>
          <w:sz w:val="20"/>
          <w:szCs w:val="20"/>
        </w:rPr>
      </w:pPr>
    </w:p>
    <w:p w:rsidR="00041AA7" w:rsidRPr="00DB71F6" w:rsidRDefault="00041AA7" w:rsidP="00041AA7">
      <w:pPr>
        <w:ind w:left="4248"/>
        <w:rPr>
          <w:rFonts w:ascii="Arial" w:eastAsia="Arial Unicode MS" w:hAnsi="Arial" w:cs="Arial"/>
          <w:color w:val="000000"/>
          <w:sz w:val="20"/>
          <w:szCs w:val="20"/>
          <w:lang w:val="ru"/>
        </w:rPr>
      </w:pPr>
      <w:r w:rsidRPr="00DB71F6">
        <w:rPr>
          <w:rFonts w:ascii="Arial" w:eastAsia="Arial Unicode MS" w:hAnsi="Arial" w:cs="Arial"/>
          <w:i/>
          <w:color w:val="000000"/>
          <w:sz w:val="20"/>
          <w:szCs w:val="20"/>
        </w:rPr>
        <w:t>Администрация Молчановского сельского поселения</w:t>
      </w:r>
    </w:p>
    <w:p w:rsidR="00041AA7" w:rsidRPr="00DB71F6" w:rsidRDefault="00041AA7" w:rsidP="00041AA7">
      <w:pPr>
        <w:ind w:left="4248"/>
        <w:rPr>
          <w:rFonts w:ascii="Arial" w:eastAsia="Arial Unicode MS" w:hAnsi="Arial" w:cs="Arial"/>
          <w:color w:val="000000"/>
          <w:sz w:val="20"/>
          <w:szCs w:val="20"/>
        </w:rPr>
      </w:pPr>
      <w:r w:rsidRPr="00DB71F6">
        <w:rPr>
          <w:rFonts w:ascii="Arial" w:eastAsia="Arial Unicode MS" w:hAnsi="Arial" w:cs="Arial"/>
          <w:color w:val="000000"/>
          <w:sz w:val="20"/>
          <w:szCs w:val="20"/>
          <w:lang w:val="ru"/>
        </w:rPr>
        <w:t>от____________________________________</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(для юридических лиц, в том числе органов государственной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власти и местного самоуправления, - полное наименование и</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основной государственный регистрационный номер записи в</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Едином государственном  реестре юридических лиц,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фактический адрес;</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для индивидуальных предпринимателей - фамилия, имя,</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отчество (последнее – при наличии),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основной государственный регистрационный номер записи</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в Едином государственном реестре индивидуальных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предпринимателей, адрес регистрации по месту жительства;</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для физических лиц - фамилия, имя, отчество (последнее – при</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наличии), серия, номер и дата выдачи паспорта или иного</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 xml:space="preserve">документа, удостоверяющего личность в соответствии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lastRenderedPageBreak/>
        <w:t xml:space="preserve">с законодательством Российской Федерации, </w:t>
      </w:r>
    </w:p>
    <w:p w:rsidR="00041AA7" w:rsidRPr="00DB71F6" w:rsidRDefault="00041AA7" w:rsidP="00041AA7">
      <w:pPr>
        <w:ind w:left="4248"/>
        <w:rPr>
          <w:rFonts w:ascii="Arial" w:eastAsia="Calibri" w:hAnsi="Arial" w:cs="Arial"/>
          <w:sz w:val="20"/>
          <w:szCs w:val="20"/>
          <w:lang w:eastAsia="en-US"/>
        </w:rPr>
      </w:pPr>
      <w:r w:rsidRPr="00DB71F6">
        <w:rPr>
          <w:rFonts w:ascii="Arial" w:eastAsia="Calibri" w:hAnsi="Arial" w:cs="Arial"/>
          <w:sz w:val="20"/>
          <w:szCs w:val="20"/>
          <w:lang w:eastAsia="en-US"/>
        </w:rPr>
        <w:t>адрес регистрации по месту жительства, контактные данные)</w:t>
      </w:r>
    </w:p>
    <w:p w:rsidR="00041AA7" w:rsidRPr="00DB71F6" w:rsidRDefault="00041AA7" w:rsidP="00041AA7">
      <w:pPr>
        <w:spacing w:line="276" w:lineRule="auto"/>
        <w:jc w:val="right"/>
        <w:rPr>
          <w:rFonts w:eastAsia="Calibri"/>
          <w:sz w:val="20"/>
          <w:szCs w:val="20"/>
          <w:lang w:eastAsia="en-US"/>
        </w:rPr>
      </w:pPr>
    </w:p>
    <w:p w:rsidR="00041AA7" w:rsidRPr="00DB71F6" w:rsidRDefault="00041AA7" w:rsidP="00041AA7">
      <w:pPr>
        <w:jc w:val="center"/>
        <w:rPr>
          <w:rFonts w:ascii="Arial" w:eastAsia="Arial Unicode MS" w:hAnsi="Arial" w:cs="Arial"/>
          <w:color w:val="000000"/>
          <w:sz w:val="20"/>
          <w:szCs w:val="20"/>
        </w:rPr>
      </w:pPr>
      <w:r w:rsidRPr="00DB71F6">
        <w:rPr>
          <w:rFonts w:ascii="Arial" w:eastAsia="Arial Unicode MS" w:hAnsi="Arial" w:cs="Arial"/>
          <w:color w:val="000000"/>
          <w:sz w:val="20"/>
          <w:szCs w:val="20"/>
          <w:lang w:val="ru"/>
        </w:rPr>
        <w:t>ЗАЯВКА</w:t>
      </w:r>
    </w:p>
    <w:p w:rsidR="00041AA7" w:rsidRPr="00DB71F6" w:rsidRDefault="00041AA7" w:rsidP="00041AA7">
      <w:pPr>
        <w:jc w:val="center"/>
        <w:rPr>
          <w:rFonts w:ascii="Arial" w:eastAsia="Arial Unicode MS" w:hAnsi="Arial" w:cs="Arial"/>
          <w:color w:val="000000"/>
          <w:sz w:val="20"/>
          <w:szCs w:val="20"/>
        </w:rPr>
      </w:pPr>
      <w:r w:rsidRPr="00DB71F6">
        <w:rPr>
          <w:rFonts w:ascii="Arial" w:eastAsia="Arial Unicode MS" w:hAnsi="Arial" w:cs="Arial"/>
          <w:color w:val="000000"/>
          <w:sz w:val="20"/>
          <w:szCs w:val="20"/>
        </w:rPr>
        <w:t>о включении в реестр мест (площадок) накопления твердых коммунальных отходов сведений о месте (площадке) накопления твердых коммунальных отходов</w:t>
      </w:r>
    </w:p>
    <w:p w:rsidR="00041AA7" w:rsidRPr="00DB71F6" w:rsidRDefault="00041AA7" w:rsidP="00041AA7">
      <w:pPr>
        <w:autoSpaceDE w:val="0"/>
        <w:autoSpaceDN w:val="0"/>
        <w:adjustRightInd w:val="0"/>
        <w:jc w:val="both"/>
        <w:outlineLvl w:val="0"/>
        <w:rPr>
          <w:rFonts w:ascii="Arial" w:hAnsi="Arial" w:cs="Arial"/>
          <w:sz w:val="20"/>
          <w:szCs w:val="20"/>
        </w:rPr>
      </w:pPr>
    </w:p>
    <w:p w:rsidR="00041AA7" w:rsidRPr="00DB71F6" w:rsidRDefault="00041AA7" w:rsidP="00041AA7">
      <w:pPr>
        <w:autoSpaceDE w:val="0"/>
        <w:autoSpaceDN w:val="0"/>
        <w:adjustRightInd w:val="0"/>
        <w:jc w:val="both"/>
        <w:outlineLvl w:val="0"/>
        <w:rPr>
          <w:rFonts w:ascii="Arial" w:hAnsi="Arial" w:cs="Arial"/>
          <w:bCs/>
          <w:color w:val="000000"/>
          <w:kern w:val="32"/>
          <w:sz w:val="20"/>
          <w:szCs w:val="20"/>
        </w:rPr>
      </w:pPr>
      <w:r w:rsidRPr="00DB71F6">
        <w:rPr>
          <w:rFonts w:ascii="Arial" w:hAnsi="Arial" w:cs="Arial"/>
          <w:color w:val="000000"/>
          <w:kern w:val="32"/>
          <w:sz w:val="20"/>
          <w:szCs w:val="20"/>
          <w:lang w:val="ru"/>
        </w:rPr>
        <w:t xml:space="preserve">Прошу </w:t>
      </w:r>
      <w:r w:rsidRPr="00DB71F6">
        <w:rPr>
          <w:rFonts w:ascii="Arial" w:hAnsi="Arial" w:cs="Arial"/>
          <w:bCs/>
          <w:color w:val="000000"/>
          <w:kern w:val="32"/>
          <w:sz w:val="20"/>
          <w:szCs w:val="20"/>
          <w:lang w:val="ru"/>
        </w:rPr>
        <w:t xml:space="preserve">включить </w:t>
      </w:r>
      <w:r w:rsidRPr="00DB71F6">
        <w:rPr>
          <w:rFonts w:ascii="Arial" w:hAnsi="Arial" w:cs="Arial"/>
          <w:bCs/>
          <w:color w:val="000000"/>
          <w:kern w:val="32"/>
          <w:sz w:val="20"/>
          <w:szCs w:val="20"/>
        </w:rPr>
        <w:t xml:space="preserve">в реестр мест </w:t>
      </w:r>
      <w:r w:rsidRPr="00DB71F6">
        <w:rPr>
          <w:rFonts w:ascii="Arial" w:hAnsi="Arial" w:cs="Arial"/>
          <w:bCs/>
          <w:color w:val="000000"/>
          <w:kern w:val="32"/>
          <w:sz w:val="20"/>
          <w:szCs w:val="20"/>
          <w:lang w:val="ru"/>
        </w:rPr>
        <w:t>(площад</w:t>
      </w:r>
      <w:r w:rsidRPr="00DB71F6">
        <w:rPr>
          <w:rFonts w:ascii="Arial" w:hAnsi="Arial" w:cs="Arial"/>
          <w:bCs/>
          <w:color w:val="000000"/>
          <w:kern w:val="32"/>
          <w:sz w:val="20"/>
          <w:szCs w:val="20"/>
        </w:rPr>
        <w:t>ок</w:t>
      </w:r>
      <w:r w:rsidRPr="00DB71F6">
        <w:rPr>
          <w:rFonts w:ascii="Arial" w:hAnsi="Arial" w:cs="Arial"/>
          <w:bCs/>
          <w:color w:val="000000"/>
          <w:kern w:val="32"/>
          <w:sz w:val="20"/>
          <w:szCs w:val="20"/>
          <w:lang w:val="ru"/>
        </w:rPr>
        <w:t xml:space="preserve">) накопления твердых коммунальных отходов </w:t>
      </w:r>
      <w:r w:rsidRPr="00DB71F6">
        <w:rPr>
          <w:rFonts w:ascii="Arial" w:hAnsi="Arial" w:cs="Arial"/>
          <w:bCs/>
          <w:color w:val="000000"/>
          <w:kern w:val="32"/>
          <w:sz w:val="20"/>
          <w:szCs w:val="20"/>
        </w:rPr>
        <w:t>сведения о следующем месте (площадке) накопления твердых коммунальных отходов:</w:t>
      </w:r>
    </w:p>
    <w:p w:rsidR="00041AA7" w:rsidRPr="00DB71F6" w:rsidRDefault="00041AA7" w:rsidP="00041AA7">
      <w:pPr>
        <w:ind w:firstLine="709"/>
        <w:rPr>
          <w:rFonts w:ascii="Arial" w:eastAsia="Arial Unicode MS" w:hAnsi="Arial" w:cs="Arial"/>
          <w:color w:val="000000"/>
          <w:sz w:val="20"/>
          <w:szCs w:val="20"/>
          <w:lang w:val="ru"/>
        </w:rPr>
      </w:pPr>
      <w:r w:rsidRPr="00DB71F6">
        <w:rPr>
          <w:rFonts w:ascii="Arial" w:eastAsia="Arial Unicode MS" w:hAnsi="Arial" w:cs="Arial"/>
          <w:color w:val="000000"/>
          <w:sz w:val="20"/>
          <w:szCs w:val="20"/>
          <w:lang w:val="ru"/>
        </w:rPr>
        <w:t>1. Данные о нахождении мест</w:t>
      </w:r>
      <w:r w:rsidRPr="00DB71F6">
        <w:rPr>
          <w:rFonts w:ascii="Arial" w:eastAsia="Arial Unicode MS" w:hAnsi="Arial" w:cs="Arial"/>
          <w:color w:val="000000"/>
          <w:sz w:val="20"/>
          <w:szCs w:val="20"/>
        </w:rPr>
        <w:t>а</w:t>
      </w:r>
      <w:r w:rsidRPr="00DB71F6">
        <w:rPr>
          <w:rFonts w:ascii="Arial" w:eastAsia="Arial Unicode MS" w:hAnsi="Arial" w:cs="Arial"/>
          <w:color w:val="000000"/>
          <w:sz w:val="20"/>
          <w:szCs w:val="20"/>
          <w:lang w:val="ru"/>
        </w:rPr>
        <w:t xml:space="preserve"> (площадк</w:t>
      </w:r>
      <w:r w:rsidRPr="00DB71F6">
        <w:rPr>
          <w:rFonts w:ascii="Arial" w:eastAsia="Arial Unicode MS" w:hAnsi="Arial" w:cs="Arial"/>
          <w:color w:val="000000"/>
          <w:sz w:val="20"/>
          <w:szCs w:val="20"/>
        </w:rPr>
        <w:t>и</w:t>
      </w:r>
      <w:r w:rsidRPr="00DB71F6">
        <w:rPr>
          <w:rFonts w:ascii="Arial" w:eastAsia="Arial Unicode MS" w:hAnsi="Arial" w:cs="Arial"/>
          <w:color w:val="000000"/>
          <w:sz w:val="20"/>
          <w:szCs w:val="20"/>
          <w:lang w:val="ru"/>
        </w:rPr>
        <w:t>) накопления твердых коммунальных отходов:</w:t>
      </w:r>
      <w:r w:rsidRPr="00DB71F6">
        <w:rPr>
          <w:rFonts w:ascii="Arial" w:hAnsi="Arial" w:cs="Arial"/>
          <w:bCs/>
          <w:color w:val="000000"/>
          <w:kern w:val="32"/>
          <w:sz w:val="20"/>
          <w:szCs w:val="20"/>
          <w:lang w:val="ru"/>
        </w:rPr>
        <w:t xml:space="preserve">______________________________________________________________________ </w:t>
      </w:r>
    </w:p>
    <w:p w:rsidR="00041AA7" w:rsidRPr="00DB71F6" w:rsidRDefault="00041AA7" w:rsidP="00041AA7">
      <w:pPr>
        <w:autoSpaceDE w:val="0"/>
        <w:autoSpaceDN w:val="0"/>
        <w:adjustRightInd w:val="0"/>
        <w:ind w:firstLine="540"/>
        <w:jc w:val="both"/>
        <w:rPr>
          <w:rFonts w:ascii="Arial" w:hAnsi="Arial" w:cs="Arial"/>
          <w:sz w:val="20"/>
          <w:szCs w:val="20"/>
        </w:rPr>
      </w:pPr>
      <w:r w:rsidRPr="00DB71F6">
        <w:rPr>
          <w:rFonts w:ascii="Arial" w:hAnsi="Arial" w:cs="Arial"/>
          <w:sz w:val="20"/>
          <w:szCs w:val="20"/>
        </w:rPr>
        <w:t xml:space="preserve">(адрес и (или) географические координаты места (площадки) накопления твердых коммунальных отходов) </w:t>
      </w:r>
    </w:p>
    <w:p w:rsidR="00041AA7" w:rsidRPr="00DB71F6" w:rsidRDefault="00041AA7" w:rsidP="00041AA7">
      <w:pPr>
        <w:autoSpaceDE w:val="0"/>
        <w:autoSpaceDN w:val="0"/>
        <w:adjustRightInd w:val="0"/>
        <w:ind w:firstLine="709"/>
        <w:jc w:val="both"/>
        <w:rPr>
          <w:rFonts w:ascii="Arial" w:hAnsi="Arial" w:cs="Arial"/>
          <w:sz w:val="20"/>
          <w:szCs w:val="20"/>
        </w:rPr>
      </w:pPr>
      <w:r w:rsidRPr="00DB71F6">
        <w:rPr>
          <w:rFonts w:ascii="Arial" w:hAnsi="Arial" w:cs="Arial"/>
          <w:sz w:val="20"/>
          <w:szCs w:val="20"/>
        </w:rPr>
        <w:t>2. Данные о технических характеристиках места (площадки) накопления твердых коммунальныхотходов:_________________________________________________________</w:t>
      </w:r>
    </w:p>
    <w:p w:rsidR="00041AA7" w:rsidRPr="00DB71F6" w:rsidRDefault="00041AA7" w:rsidP="00041AA7">
      <w:pPr>
        <w:autoSpaceDE w:val="0"/>
        <w:autoSpaceDN w:val="0"/>
        <w:adjustRightInd w:val="0"/>
        <w:ind w:firstLine="540"/>
        <w:jc w:val="center"/>
        <w:rPr>
          <w:rFonts w:ascii="Arial" w:hAnsi="Arial" w:cs="Arial"/>
          <w:sz w:val="20"/>
          <w:szCs w:val="20"/>
        </w:rPr>
      </w:pPr>
      <w:r w:rsidRPr="00DB71F6">
        <w:rPr>
          <w:rFonts w:ascii="Arial" w:hAnsi="Arial" w:cs="Arial"/>
          <w:sz w:val="20"/>
          <w:szCs w:val="20"/>
        </w:rPr>
        <w:t>(сведения об используемом покрытии, площади, количестве размещенных и планируемых к размещению контейнеров и бункеров с указанием их объема)</w:t>
      </w:r>
    </w:p>
    <w:p w:rsidR="00041AA7" w:rsidRPr="00DB71F6" w:rsidRDefault="00041AA7" w:rsidP="00041AA7">
      <w:pPr>
        <w:autoSpaceDE w:val="0"/>
        <w:autoSpaceDN w:val="0"/>
        <w:adjustRightInd w:val="0"/>
        <w:ind w:firstLine="709"/>
        <w:jc w:val="both"/>
        <w:rPr>
          <w:rFonts w:ascii="Arial" w:hAnsi="Arial" w:cs="Arial"/>
          <w:sz w:val="20"/>
          <w:szCs w:val="20"/>
        </w:rPr>
      </w:pPr>
      <w:r w:rsidRPr="00DB71F6">
        <w:rPr>
          <w:rFonts w:ascii="Arial" w:hAnsi="Arial" w:cs="Arial"/>
          <w:sz w:val="20"/>
          <w:szCs w:val="20"/>
        </w:rPr>
        <w:t>3. Данные о собственнике места (площадки) накопления твердых коммунальных отходов:______________________________________________________________________</w:t>
      </w:r>
    </w:p>
    <w:p w:rsidR="00041AA7" w:rsidRPr="00DB71F6" w:rsidRDefault="00041AA7" w:rsidP="00041AA7">
      <w:pPr>
        <w:autoSpaceDE w:val="0"/>
        <w:autoSpaceDN w:val="0"/>
        <w:adjustRightInd w:val="0"/>
        <w:ind w:firstLine="540"/>
        <w:jc w:val="both"/>
        <w:rPr>
          <w:rFonts w:ascii="Arial" w:hAnsi="Arial" w:cs="Arial"/>
          <w:sz w:val="20"/>
          <w:szCs w:val="20"/>
        </w:rPr>
      </w:pPr>
      <w:r w:rsidRPr="00DB71F6">
        <w:rPr>
          <w:rFonts w:ascii="Arial" w:hAnsi="Arial" w:cs="Arial"/>
          <w:sz w:val="20"/>
          <w:szCs w:val="20"/>
        </w:rPr>
        <w:t>(для юридических лиц, в том числе органов государственной власти и местного самоуправления,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041AA7" w:rsidRPr="00DB71F6" w:rsidRDefault="00041AA7" w:rsidP="00041AA7">
      <w:pPr>
        <w:autoSpaceDE w:val="0"/>
        <w:autoSpaceDN w:val="0"/>
        <w:adjustRightInd w:val="0"/>
        <w:ind w:firstLine="540"/>
        <w:jc w:val="both"/>
        <w:rPr>
          <w:rFonts w:ascii="Arial" w:hAnsi="Arial" w:cs="Arial"/>
          <w:sz w:val="20"/>
          <w:szCs w:val="20"/>
        </w:rPr>
      </w:pPr>
      <w:r w:rsidRPr="00DB71F6">
        <w:rPr>
          <w:rFonts w:ascii="Arial" w:hAnsi="Arial" w:cs="Arial"/>
          <w:sz w:val="20"/>
          <w:szCs w:val="20"/>
        </w:rPr>
        <w:t>для индивидуальных предпринимателей - фамилия, имя, отчество (последнее –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p w:rsidR="00041AA7" w:rsidRPr="00DB71F6" w:rsidRDefault="00041AA7" w:rsidP="00041AA7">
      <w:pPr>
        <w:autoSpaceDE w:val="0"/>
        <w:autoSpaceDN w:val="0"/>
        <w:adjustRightInd w:val="0"/>
        <w:ind w:firstLine="540"/>
        <w:jc w:val="both"/>
        <w:rPr>
          <w:rFonts w:ascii="Arial" w:hAnsi="Arial" w:cs="Arial"/>
          <w:sz w:val="20"/>
          <w:szCs w:val="20"/>
        </w:rPr>
      </w:pPr>
      <w:r w:rsidRPr="00DB71F6">
        <w:rPr>
          <w:rFonts w:ascii="Arial" w:hAnsi="Arial" w:cs="Arial"/>
          <w:sz w:val="20"/>
          <w:szCs w:val="20"/>
        </w:rPr>
        <w:t>для физических лиц - фамилия, имя, отчество (последнее – при наличии),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w:t>
      </w:r>
    </w:p>
    <w:p w:rsidR="00041AA7" w:rsidRPr="00DB71F6" w:rsidRDefault="00041AA7" w:rsidP="00041AA7">
      <w:pPr>
        <w:autoSpaceDE w:val="0"/>
        <w:autoSpaceDN w:val="0"/>
        <w:adjustRightInd w:val="0"/>
        <w:ind w:firstLine="709"/>
        <w:jc w:val="both"/>
        <w:rPr>
          <w:rFonts w:ascii="Arial" w:hAnsi="Arial" w:cs="Arial"/>
          <w:sz w:val="20"/>
          <w:szCs w:val="20"/>
        </w:rPr>
      </w:pPr>
      <w:r w:rsidRPr="00DB71F6">
        <w:rPr>
          <w:rFonts w:ascii="Arial" w:hAnsi="Arial" w:cs="Arial"/>
          <w:sz w:val="20"/>
          <w:szCs w:val="20"/>
        </w:rPr>
        <w:t>4.  Данные об источниках образования твердых коммунальных отходов, которые складируются в месте (на площадке) накопления твердых коммунальных отходов:</w:t>
      </w:r>
    </w:p>
    <w:p w:rsidR="00041AA7" w:rsidRPr="00DB71F6" w:rsidRDefault="00041AA7" w:rsidP="00041AA7">
      <w:pPr>
        <w:autoSpaceDE w:val="0"/>
        <w:autoSpaceDN w:val="0"/>
        <w:adjustRightInd w:val="0"/>
        <w:jc w:val="both"/>
        <w:rPr>
          <w:rFonts w:ascii="Arial" w:hAnsi="Arial" w:cs="Arial"/>
          <w:sz w:val="20"/>
          <w:szCs w:val="20"/>
        </w:rPr>
      </w:pPr>
      <w:r w:rsidRPr="00DB71F6">
        <w:rPr>
          <w:rFonts w:ascii="Arial" w:hAnsi="Arial" w:cs="Arial"/>
          <w:sz w:val="20"/>
          <w:szCs w:val="20"/>
        </w:rPr>
        <w:t>_____________________________________________________________________________</w:t>
      </w:r>
    </w:p>
    <w:p w:rsidR="00041AA7" w:rsidRPr="00DB71F6" w:rsidRDefault="00041AA7" w:rsidP="00041AA7">
      <w:pPr>
        <w:autoSpaceDE w:val="0"/>
        <w:autoSpaceDN w:val="0"/>
        <w:adjustRightInd w:val="0"/>
        <w:jc w:val="center"/>
        <w:rPr>
          <w:rFonts w:ascii="Arial" w:hAnsi="Arial" w:cs="Arial"/>
          <w:sz w:val="20"/>
          <w:szCs w:val="20"/>
        </w:rPr>
      </w:pPr>
      <w:r w:rsidRPr="00DB71F6">
        <w:rPr>
          <w:rFonts w:ascii="Arial" w:hAnsi="Arial" w:cs="Arial"/>
          <w:sz w:val="20"/>
          <w:szCs w:val="20"/>
        </w:rPr>
        <w:t>(сведения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месте (на площадке) накопления твердых коммунальных отходов)</w:t>
      </w:r>
    </w:p>
    <w:p w:rsidR="00041AA7" w:rsidRPr="00DB71F6" w:rsidRDefault="00041AA7" w:rsidP="00041AA7">
      <w:pPr>
        <w:autoSpaceDE w:val="0"/>
        <w:autoSpaceDN w:val="0"/>
        <w:adjustRightInd w:val="0"/>
        <w:ind w:firstLine="709"/>
        <w:jc w:val="both"/>
        <w:rPr>
          <w:rFonts w:ascii="Arial" w:hAnsi="Arial" w:cs="Arial"/>
          <w:sz w:val="20"/>
          <w:szCs w:val="20"/>
        </w:rPr>
      </w:pPr>
      <w:r w:rsidRPr="00DB71F6">
        <w:rPr>
          <w:rFonts w:ascii="Arial" w:hAnsi="Arial" w:cs="Arial"/>
          <w:sz w:val="20"/>
          <w:szCs w:val="20"/>
        </w:rPr>
        <w:t xml:space="preserve">5. Создание места (площадки) накопления твердых коммунальных отходов согласовано </w:t>
      </w:r>
    </w:p>
    <w:p w:rsidR="00041AA7" w:rsidRPr="00DB71F6" w:rsidRDefault="00041AA7" w:rsidP="00041AA7">
      <w:pPr>
        <w:autoSpaceDE w:val="0"/>
        <w:autoSpaceDN w:val="0"/>
        <w:adjustRightInd w:val="0"/>
        <w:jc w:val="center"/>
        <w:rPr>
          <w:rFonts w:ascii="Arial" w:hAnsi="Arial" w:cs="Arial"/>
          <w:sz w:val="20"/>
          <w:szCs w:val="20"/>
        </w:rPr>
      </w:pPr>
      <w:r w:rsidRPr="00DB71F6">
        <w:rPr>
          <w:rFonts w:ascii="Arial" w:hAnsi="Arial" w:cs="Arial"/>
          <w:sz w:val="20"/>
          <w:szCs w:val="20"/>
        </w:rPr>
        <w:t>____________________________________________________________________________________</w:t>
      </w:r>
    </w:p>
    <w:p w:rsidR="00041AA7" w:rsidRPr="00DB71F6" w:rsidRDefault="00041AA7" w:rsidP="00041AA7">
      <w:pPr>
        <w:autoSpaceDE w:val="0"/>
        <w:autoSpaceDN w:val="0"/>
        <w:adjustRightInd w:val="0"/>
        <w:jc w:val="center"/>
        <w:rPr>
          <w:rFonts w:ascii="Arial" w:hAnsi="Arial" w:cs="Arial"/>
          <w:sz w:val="20"/>
          <w:szCs w:val="20"/>
        </w:rPr>
      </w:pPr>
      <w:r w:rsidRPr="00DB71F6">
        <w:rPr>
          <w:rFonts w:ascii="Arial" w:hAnsi="Arial" w:cs="Arial"/>
          <w:sz w:val="20"/>
          <w:szCs w:val="20"/>
        </w:rPr>
        <w:t>указать дату, номер решения уполномоченного органа местного самоуправления</w:t>
      </w:r>
    </w:p>
    <w:p w:rsidR="00041AA7" w:rsidRPr="00DB71F6" w:rsidRDefault="00041AA7" w:rsidP="00041AA7">
      <w:pPr>
        <w:autoSpaceDE w:val="0"/>
        <w:autoSpaceDN w:val="0"/>
        <w:adjustRightInd w:val="0"/>
        <w:ind w:firstLine="540"/>
        <w:jc w:val="center"/>
        <w:rPr>
          <w:rFonts w:ascii="Arial" w:hAnsi="Arial" w:cs="Arial"/>
          <w:sz w:val="20"/>
          <w:szCs w:val="20"/>
        </w:rPr>
      </w:pPr>
    </w:p>
    <w:p w:rsidR="00041AA7" w:rsidRPr="00DB71F6" w:rsidRDefault="00041AA7" w:rsidP="00041AA7">
      <w:pPr>
        <w:jc w:val="center"/>
        <w:rPr>
          <w:rFonts w:ascii="Arial" w:eastAsia="Arial Unicode MS" w:hAnsi="Arial" w:cs="Arial"/>
          <w:color w:val="000000"/>
          <w:sz w:val="20"/>
          <w:szCs w:val="20"/>
          <w:lang w:val="ru"/>
        </w:rPr>
      </w:pPr>
    </w:p>
    <w:p w:rsidR="00041AA7" w:rsidRPr="00DB71F6" w:rsidRDefault="00041AA7" w:rsidP="00041AA7">
      <w:pPr>
        <w:widowControl w:val="0"/>
        <w:autoSpaceDE w:val="0"/>
        <w:autoSpaceDN w:val="0"/>
        <w:jc w:val="both"/>
        <w:rPr>
          <w:rFonts w:ascii="Arial" w:hAnsi="Arial" w:cs="Arial"/>
          <w:sz w:val="20"/>
          <w:szCs w:val="20"/>
        </w:rPr>
      </w:pPr>
      <w:r w:rsidRPr="00DB71F6">
        <w:rPr>
          <w:rFonts w:ascii="Arial" w:hAnsi="Arial" w:cs="Arial"/>
          <w:sz w:val="20"/>
          <w:szCs w:val="20"/>
        </w:rPr>
        <w:t>___________________                               ___________________                               __________________</w:t>
      </w:r>
    </w:p>
    <w:p w:rsidR="00041AA7" w:rsidRPr="00DB71F6" w:rsidRDefault="00041AA7" w:rsidP="00041AA7">
      <w:pPr>
        <w:widowControl w:val="0"/>
        <w:autoSpaceDE w:val="0"/>
        <w:autoSpaceDN w:val="0"/>
        <w:jc w:val="both"/>
        <w:rPr>
          <w:rFonts w:ascii="Arial" w:hAnsi="Arial" w:cs="Arial"/>
          <w:sz w:val="20"/>
          <w:szCs w:val="20"/>
        </w:rPr>
      </w:pPr>
      <w:r w:rsidRPr="00DB71F6">
        <w:rPr>
          <w:rFonts w:ascii="Arial" w:hAnsi="Arial" w:cs="Arial"/>
          <w:sz w:val="20"/>
          <w:szCs w:val="20"/>
        </w:rPr>
        <w:t xml:space="preserve">   дата подачи заявки                                подпись заявителя                                    расшифровка подписи</w:t>
      </w:r>
    </w:p>
    <w:p w:rsidR="00041AA7" w:rsidRDefault="00041AA7" w:rsidP="00041AA7">
      <w:pPr>
        <w:rPr>
          <w:rFonts w:ascii="Arial" w:hAnsi="Arial" w:cs="Arial"/>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Default="00110EE4" w:rsidP="00110EE4">
      <w:pPr>
        <w:ind w:left="4248"/>
        <w:jc w:val="right"/>
        <w:rPr>
          <w:rFonts w:ascii="Arial" w:eastAsia="Arial Unicode MS" w:hAnsi="Arial" w:cs="Arial"/>
          <w:color w:val="000000"/>
          <w:sz w:val="20"/>
          <w:szCs w:val="20"/>
        </w:rPr>
      </w:pPr>
    </w:p>
    <w:p w:rsidR="00110EE4" w:rsidRPr="00DB71F6" w:rsidRDefault="00110EE4" w:rsidP="00110EE4">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lastRenderedPageBreak/>
        <w:t>Приложение №</w:t>
      </w:r>
      <w:r>
        <w:rPr>
          <w:rFonts w:ascii="Arial" w:eastAsia="Arial Unicode MS" w:hAnsi="Arial" w:cs="Arial"/>
          <w:color w:val="000000"/>
          <w:sz w:val="20"/>
          <w:szCs w:val="20"/>
        </w:rPr>
        <w:t xml:space="preserve"> 3</w:t>
      </w:r>
    </w:p>
    <w:p w:rsidR="00110EE4" w:rsidRPr="00DB71F6" w:rsidRDefault="00110EE4" w:rsidP="00110EE4">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                                       к постановлению Администрации</w:t>
      </w:r>
    </w:p>
    <w:p w:rsidR="00110EE4" w:rsidRPr="00DB71F6" w:rsidRDefault="00110EE4" w:rsidP="00110EE4">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Молчановского сельского поселения</w:t>
      </w:r>
    </w:p>
    <w:p w:rsidR="00110EE4" w:rsidRPr="00DB71F6" w:rsidRDefault="00110EE4" w:rsidP="00110EE4">
      <w:pPr>
        <w:ind w:left="4248"/>
        <w:jc w:val="right"/>
        <w:rPr>
          <w:rFonts w:ascii="Arial" w:eastAsia="Arial Unicode MS" w:hAnsi="Arial" w:cs="Arial"/>
          <w:color w:val="000000"/>
          <w:sz w:val="20"/>
          <w:szCs w:val="20"/>
        </w:rPr>
      </w:pPr>
      <w:r w:rsidRPr="00DB71F6">
        <w:rPr>
          <w:rFonts w:ascii="Arial" w:eastAsia="Arial Unicode MS" w:hAnsi="Arial" w:cs="Arial"/>
          <w:color w:val="000000"/>
          <w:sz w:val="20"/>
          <w:szCs w:val="20"/>
        </w:rPr>
        <w:t xml:space="preserve">                                              от «21» февраля 2019 г. № 30</w:t>
      </w:r>
    </w:p>
    <w:p w:rsidR="00110EE4" w:rsidRPr="00DB71F6" w:rsidRDefault="00110EE4" w:rsidP="00110EE4">
      <w:pPr>
        <w:shd w:val="clear" w:color="auto" w:fill="FFFFFF"/>
        <w:jc w:val="center"/>
        <w:rPr>
          <w:bCs/>
          <w:color w:val="000000"/>
          <w:sz w:val="20"/>
          <w:szCs w:val="20"/>
        </w:rPr>
      </w:pPr>
      <w:r w:rsidRPr="00DB71F6">
        <w:rPr>
          <w:bCs/>
          <w:color w:val="000000"/>
          <w:sz w:val="20"/>
          <w:szCs w:val="20"/>
        </w:rPr>
        <w:t xml:space="preserve">Схема размещения мест (площадок) накопления твердых коммунальных отходов </w:t>
      </w:r>
    </w:p>
    <w:p w:rsidR="00110EE4" w:rsidRDefault="00110EE4" w:rsidP="00110EE4">
      <w:pPr>
        <w:shd w:val="clear" w:color="auto" w:fill="FFFFFF"/>
        <w:jc w:val="center"/>
        <w:rPr>
          <w:bCs/>
          <w:color w:val="000000"/>
          <w:sz w:val="20"/>
          <w:szCs w:val="20"/>
        </w:rPr>
      </w:pPr>
      <w:r w:rsidRPr="00DB71F6">
        <w:rPr>
          <w:bCs/>
          <w:color w:val="000000"/>
          <w:sz w:val="20"/>
          <w:szCs w:val="20"/>
        </w:rPr>
        <w:t>на территории муниципального образования Молчановское сельское поселение с.Молчаново</w:t>
      </w:r>
    </w:p>
    <w:p w:rsidR="00110EE4" w:rsidRPr="00DB71F6" w:rsidRDefault="00110EE4" w:rsidP="00110EE4">
      <w:pPr>
        <w:shd w:val="clear" w:color="auto" w:fill="FFFFFF"/>
        <w:jc w:val="center"/>
        <w:rPr>
          <w:bCs/>
          <w:color w:val="000000"/>
          <w:sz w:val="20"/>
          <w:szCs w:val="20"/>
        </w:rPr>
      </w:pPr>
      <w:r w:rsidRPr="00DB71F6">
        <w:rPr>
          <w:rFonts w:ascii="Arial" w:hAnsi="Arial" w:cs="Arial"/>
          <w:noProof/>
          <w:sz w:val="20"/>
          <w:szCs w:val="20"/>
          <w:bdr w:val="none" w:sz="0" w:space="0" w:color="auto" w:frame="1"/>
        </w:rPr>
        <w:drawing>
          <wp:inline distT="0" distB="0" distL="0" distR="0">
            <wp:extent cx="6119495" cy="3966581"/>
            <wp:effectExtent l="0" t="0" r="0" b="0"/>
            <wp:docPr id="27" name="Рисунок 27" descr="Схемы Молчанов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ы Молчаново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9495" cy="3966581"/>
                    </a:xfrm>
                    <a:prstGeom prst="rect">
                      <a:avLst/>
                    </a:prstGeom>
                    <a:noFill/>
                    <a:ln>
                      <a:noFill/>
                    </a:ln>
                  </pic:spPr>
                </pic:pic>
              </a:graphicData>
            </a:graphic>
          </wp:inline>
        </w:drawing>
      </w:r>
    </w:p>
    <w:p w:rsidR="00110EE4" w:rsidRPr="00DB71F6" w:rsidRDefault="00110EE4" w:rsidP="00041AA7">
      <w:pPr>
        <w:rPr>
          <w:rFonts w:ascii="Arial" w:hAnsi="Arial" w:cs="Arial"/>
          <w:sz w:val="20"/>
          <w:szCs w:val="20"/>
        </w:rPr>
      </w:pPr>
    </w:p>
    <w:p w:rsidR="00041AA7" w:rsidRDefault="00041AA7" w:rsidP="00041AA7">
      <w:pPr>
        <w:jc w:val="center"/>
        <w:rPr>
          <w:rFonts w:eastAsia="Courier New"/>
          <w:sz w:val="16"/>
          <w:szCs w:val="16"/>
          <w:lang w:eastAsia="ar-SA"/>
        </w:rPr>
      </w:pPr>
      <w:r w:rsidRPr="005E6B00">
        <w:rPr>
          <w:rFonts w:eastAsia="Courier New"/>
          <w:sz w:val="16"/>
          <w:szCs w:val="16"/>
          <w:lang w:eastAsia="ar-SA"/>
        </w:rPr>
        <w:t>*   -   *   -   *</w:t>
      </w:r>
    </w:p>
    <w:p w:rsidR="00041AA7" w:rsidRDefault="00041AA7" w:rsidP="00041AA7">
      <w:pPr>
        <w:jc w:val="center"/>
        <w:rPr>
          <w:rFonts w:ascii="Arial" w:hAnsi="Arial" w:cs="Arial"/>
          <w:sz w:val="20"/>
          <w:szCs w:val="20"/>
        </w:rPr>
      </w:pPr>
    </w:p>
    <w:p w:rsidR="00CD04AB" w:rsidRPr="001B4D50" w:rsidRDefault="00CD04AB" w:rsidP="00CD04AB">
      <w:pPr>
        <w:suppressAutoHyphens/>
        <w:jc w:val="center"/>
        <w:rPr>
          <w:rFonts w:ascii="Arial" w:hAnsi="Arial" w:cs="Arial"/>
          <w:b/>
          <w:sz w:val="20"/>
          <w:szCs w:val="20"/>
          <w:lang w:eastAsia="ar-SA"/>
        </w:rPr>
      </w:pPr>
      <w:r w:rsidRPr="001B4D50">
        <w:rPr>
          <w:rFonts w:ascii="Arial" w:hAnsi="Arial" w:cs="Arial"/>
          <w:b/>
          <w:sz w:val="20"/>
          <w:szCs w:val="20"/>
          <w:lang w:eastAsia="ar-SA"/>
        </w:rPr>
        <w:t>ПОСТАНОВЛЕНИЕ</w:t>
      </w:r>
    </w:p>
    <w:p w:rsidR="00CD04AB" w:rsidRPr="001B4D50" w:rsidRDefault="00CD04AB" w:rsidP="00CD04AB">
      <w:pPr>
        <w:suppressAutoHyphens/>
        <w:jc w:val="center"/>
        <w:rPr>
          <w:rFonts w:ascii="Arial" w:hAnsi="Arial" w:cs="Arial"/>
          <w:sz w:val="20"/>
          <w:szCs w:val="20"/>
          <w:lang w:eastAsia="ar-SA"/>
        </w:rPr>
      </w:pPr>
    </w:p>
    <w:p w:rsidR="00CD04AB" w:rsidRPr="001B4D50" w:rsidRDefault="00CD04AB" w:rsidP="00CD04AB">
      <w:pPr>
        <w:suppressAutoHyphens/>
        <w:snapToGrid w:val="0"/>
        <w:rPr>
          <w:rFonts w:ascii="Arial" w:hAnsi="Arial" w:cs="Arial"/>
          <w:sz w:val="20"/>
          <w:szCs w:val="20"/>
          <w:u w:val="single"/>
          <w:lang w:eastAsia="ar-SA"/>
        </w:rPr>
      </w:pPr>
      <w:r w:rsidRPr="001B4D50">
        <w:rPr>
          <w:rFonts w:ascii="Arial" w:hAnsi="Arial" w:cs="Arial"/>
          <w:sz w:val="20"/>
          <w:szCs w:val="20"/>
          <w:lang w:eastAsia="ar-SA"/>
        </w:rPr>
        <w:t xml:space="preserve">«22» февраля 2019 г.                                                  </w:t>
      </w:r>
      <w:r>
        <w:rPr>
          <w:rFonts w:ascii="Arial" w:hAnsi="Arial" w:cs="Arial"/>
          <w:sz w:val="20"/>
          <w:szCs w:val="20"/>
          <w:lang w:eastAsia="ar-SA"/>
        </w:rPr>
        <w:t xml:space="preserve">                                </w:t>
      </w:r>
      <w:r w:rsidRPr="001B4D50">
        <w:rPr>
          <w:rFonts w:ascii="Arial" w:hAnsi="Arial" w:cs="Arial"/>
          <w:sz w:val="20"/>
          <w:szCs w:val="20"/>
          <w:lang w:eastAsia="ar-SA"/>
        </w:rPr>
        <w:t xml:space="preserve">                                          № 32</w:t>
      </w:r>
    </w:p>
    <w:p w:rsidR="00CD04AB" w:rsidRPr="001B4D50" w:rsidRDefault="00CD04AB" w:rsidP="00CD04AB">
      <w:pPr>
        <w:suppressAutoHyphens/>
        <w:rPr>
          <w:rFonts w:ascii="Arial" w:hAnsi="Arial" w:cs="Arial"/>
          <w:sz w:val="20"/>
          <w:szCs w:val="20"/>
          <w:lang w:eastAsia="ar-SA"/>
        </w:rPr>
      </w:pPr>
    </w:p>
    <w:p w:rsidR="00CD04AB" w:rsidRDefault="00CD04AB" w:rsidP="00CD04AB">
      <w:pPr>
        <w:suppressAutoHyphens/>
        <w:snapToGrid w:val="0"/>
        <w:rPr>
          <w:rFonts w:ascii="Arial" w:hAnsi="Arial" w:cs="Arial"/>
          <w:sz w:val="20"/>
          <w:szCs w:val="20"/>
          <w:lang w:eastAsia="ar-SA"/>
        </w:rPr>
      </w:pPr>
      <w:r w:rsidRPr="001B4D50">
        <w:rPr>
          <w:rFonts w:ascii="Arial" w:hAnsi="Arial" w:cs="Arial"/>
          <w:sz w:val="20"/>
          <w:szCs w:val="20"/>
          <w:lang w:eastAsia="ar-SA"/>
        </w:rPr>
        <w:t xml:space="preserve">О внесении изменений постановление Администрации </w:t>
      </w:r>
    </w:p>
    <w:p w:rsidR="00CD04AB" w:rsidRDefault="00CD04AB" w:rsidP="00CD04AB">
      <w:pPr>
        <w:suppressAutoHyphens/>
        <w:snapToGrid w:val="0"/>
        <w:rPr>
          <w:rFonts w:ascii="Arial" w:hAnsi="Arial" w:cs="Arial"/>
          <w:sz w:val="20"/>
          <w:szCs w:val="20"/>
        </w:rPr>
      </w:pPr>
      <w:r w:rsidRPr="001B4D50">
        <w:rPr>
          <w:rFonts w:ascii="Arial" w:hAnsi="Arial" w:cs="Arial"/>
          <w:sz w:val="20"/>
          <w:szCs w:val="20"/>
          <w:lang w:eastAsia="ar-SA"/>
        </w:rPr>
        <w:t xml:space="preserve">Молчановского сельского поселения от </w:t>
      </w:r>
      <w:r w:rsidRPr="001B4D50">
        <w:rPr>
          <w:rFonts w:ascii="Arial" w:hAnsi="Arial" w:cs="Arial"/>
          <w:sz w:val="20"/>
          <w:szCs w:val="20"/>
        </w:rPr>
        <w:t xml:space="preserve">01.03.2016г. № 63 </w:t>
      </w:r>
    </w:p>
    <w:p w:rsidR="00CD04AB" w:rsidRDefault="00CD04AB" w:rsidP="00CD04AB">
      <w:pPr>
        <w:suppressAutoHyphens/>
        <w:snapToGrid w:val="0"/>
        <w:rPr>
          <w:rFonts w:ascii="Arial" w:hAnsi="Arial" w:cs="Arial"/>
          <w:sz w:val="20"/>
          <w:szCs w:val="20"/>
        </w:rPr>
      </w:pPr>
      <w:r w:rsidRPr="001B4D50">
        <w:rPr>
          <w:rFonts w:ascii="Arial" w:hAnsi="Arial" w:cs="Arial"/>
          <w:sz w:val="20"/>
          <w:szCs w:val="20"/>
        </w:rPr>
        <w:t xml:space="preserve">«Об утверждении Положения о муниципальном жилищном </w:t>
      </w:r>
    </w:p>
    <w:p w:rsidR="00CD04AB" w:rsidRDefault="00CD04AB" w:rsidP="00CD04AB">
      <w:pPr>
        <w:suppressAutoHyphens/>
        <w:snapToGrid w:val="0"/>
        <w:rPr>
          <w:rFonts w:ascii="Arial" w:hAnsi="Arial" w:cs="Arial"/>
          <w:sz w:val="20"/>
          <w:szCs w:val="20"/>
        </w:rPr>
      </w:pPr>
      <w:r w:rsidRPr="001B4D50">
        <w:rPr>
          <w:rFonts w:ascii="Arial" w:hAnsi="Arial" w:cs="Arial"/>
          <w:sz w:val="20"/>
          <w:szCs w:val="20"/>
        </w:rPr>
        <w:t>контроле на территории муниципального образования</w:t>
      </w:r>
    </w:p>
    <w:p w:rsidR="00CD04AB" w:rsidRPr="001B4D50" w:rsidRDefault="00CD04AB" w:rsidP="00CD04AB">
      <w:pPr>
        <w:suppressAutoHyphens/>
        <w:snapToGrid w:val="0"/>
        <w:rPr>
          <w:rFonts w:ascii="Arial" w:hAnsi="Arial" w:cs="Arial"/>
          <w:sz w:val="20"/>
          <w:szCs w:val="20"/>
        </w:rPr>
      </w:pPr>
      <w:r w:rsidRPr="001B4D50">
        <w:rPr>
          <w:rFonts w:ascii="Arial" w:hAnsi="Arial" w:cs="Arial"/>
          <w:sz w:val="20"/>
          <w:szCs w:val="20"/>
        </w:rPr>
        <w:t>Молчановское сельское поселение»</w:t>
      </w:r>
    </w:p>
    <w:p w:rsidR="00CD04AB" w:rsidRPr="001B4D50" w:rsidRDefault="00CD04AB" w:rsidP="00CD04AB">
      <w:pPr>
        <w:suppressAutoHyphens/>
        <w:snapToGrid w:val="0"/>
        <w:jc w:val="both"/>
        <w:rPr>
          <w:rFonts w:ascii="Arial" w:hAnsi="Arial" w:cs="Arial"/>
          <w:sz w:val="20"/>
          <w:szCs w:val="20"/>
          <w:lang w:eastAsia="ar-SA"/>
        </w:rPr>
      </w:pPr>
    </w:p>
    <w:p w:rsidR="00CD04AB" w:rsidRPr="001B4D50" w:rsidRDefault="00CD04AB" w:rsidP="00CD04AB">
      <w:pPr>
        <w:ind w:firstLine="567"/>
        <w:jc w:val="both"/>
        <w:rPr>
          <w:rFonts w:ascii="Arial" w:hAnsi="Arial" w:cs="Arial"/>
          <w:sz w:val="20"/>
          <w:szCs w:val="20"/>
        </w:rPr>
      </w:pPr>
      <w:r w:rsidRPr="001B4D50">
        <w:rPr>
          <w:rFonts w:ascii="Arial" w:hAnsi="Arial" w:cs="Arial"/>
          <w:sz w:val="20"/>
          <w:szCs w:val="20"/>
        </w:rPr>
        <w:t>С целью осуществления контрольных функций жилых помещений, относящихся к специализированному жилищному фонду муниципального образования,</w:t>
      </w:r>
    </w:p>
    <w:p w:rsidR="00CD04AB" w:rsidRPr="001B4D50" w:rsidRDefault="00CD04AB" w:rsidP="00CD04AB">
      <w:pPr>
        <w:ind w:firstLine="567"/>
        <w:jc w:val="both"/>
        <w:rPr>
          <w:rFonts w:ascii="Arial" w:hAnsi="Arial" w:cs="Arial"/>
          <w:sz w:val="20"/>
          <w:szCs w:val="20"/>
        </w:rPr>
      </w:pPr>
    </w:p>
    <w:p w:rsidR="00CD04AB" w:rsidRPr="001B4D50" w:rsidRDefault="00CD04AB" w:rsidP="00CD04AB">
      <w:pPr>
        <w:jc w:val="both"/>
        <w:rPr>
          <w:rFonts w:ascii="Arial" w:hAnsi="Arial" w:cs="Arial"/>
          <w:b/>
          <w:sz w:val="20"/>
          <w:szCs w:val="20"/>
        </w:rPr>
      </w:pPr>
      <w:r w:rsidRPr="001B4D50">
        <w:rPr>
          <w:rFonts w:ascii="Arial" w:hAnsi="Arial" w:cs="Arial"/>
          <w:b/>
          <w:caps/>
          <w:sz w:val="20"/>
          <w:szCs w:val="20"/>
        </w:rPr>
        <w:t>Постановляю:</w:t>
      </w:r>
      <w:r w:rsidRPr="001B4D50">
        <w:rPr>
          <w:rFonts w:ascii="Arial" w:hAnsi="Arial" w:cs="Arial"/>
          <w:b/>
          <w:sz w:val="20"/>
          <w:szCs w:val="20"/>
        </w:rPr>
        <w:t xml:space="preserve"> </w:t>
      </w:r>
    </w:p>
    <w:p w:rsidR="00CD04AB" w:rsidRPr="001B4D50" w:rsidRDefault="00CD04AB" w:rsidP="00CD04AB">
      <w:pPr>
        <w:jc w:val="both"/>
        <w:rPr>
          <w:rFonts w:ascii="Arial" w:hAnsi="Arial" w:cs="Arial"/>
          <w:sz w:val="20"/>
          <w:szCs w:val="20"/>
        </w:rPr>
      </w:pPr>
    </w:p>
    <w:p w:rsidR="00CD04AB" w:rsidRPr="001B4D50" w:rsidRDefault="00CD04AB" w:rsidP="00CD04AB">
      <w:pPr>
        <w:suppressAutoHyphens/>
        <w:snapToGrid w:val="0"/>
        <w:jc w:val="both"/>
        <w:rPr>
          <w:rFonts w:ascii="Arial" w:hAnsi="Arial" w:cs="Arial"/>
          <w:sz w:val="20"/>
          <w:szCs w:val="20"/>
          <w:lang w:eastAsia="ar-SA"/>
        </w:rPr>
      </w:pPr>
      <w:r w:rsidRPr="001B4D50">
        <w:rPr>
          <w:rFonts w:ascii="Arial" w:hAnsi="Arial" w:cs="Arial"/>
          <w:sz w:val="20"/>
          <w:szCs w:val="20"/>
        </w:rPr>
        <w:t xml:space="preserve">1. Внести изменения в приложение №2 постановление Администрации Молчановского сельского поселения от 01.03.2016 г. № 63 «Об утверждении Положения о муниципальном жилищном контроле на территории муниципального образования Молчановское сельское поселение»; </w:t>
      </w:r>
    </w:p>
    <w:p w:rsidR="00CD04AB" w:rsidRPr="001B4D50" w:rsidRDefault="00CD04AB" w:rsidP="00CD04AB">
      <w:pPr>
        <w:ind w:firstLine="708"/>
        <w:jc w:val="both"/>
        <w:rPr>
          <w:rFonts w:ascii="Arial" w:hAnsi="Arial" w:cs="Arial"/>
          <w:sz w:val="20"/>
          <w:szCs w:val="20"/>
        </w:rPr>
      </w:pPr>
      <w:r w:rsidRPr="001B4D50">
        <w:rPr>
          <w:rFonts w:ascii="Arial" w:hAnsi="Arial" w:cs="Arial"/>
          <w:sz w:val="20"/>
          <w:szCs w:val="20"/>
        </w:rPr>
        <w:t xml:space="preserve">1.1 ввести в состав членов комиссии: Колчин Иван Александрович (по согласованию) – старший участковый уполномоченный отделения участковых, уполномоченных полиции и по делам несовершеннолетних ОМВД России по Молчановскому району - майор полиции. </w:t>
      </w:r>
    </w:p>
    <w:p w:rsidR="00CD04AB" w:rsidRPr="001B4D50" w:rsidRDefault="00CD04AB" w:rsidP="00CD04AB">
      <w:pPr>
        <w:ind w:firstLine="708"/>
        <w:jc w:val="both"/>
        <w:rPr>
          <w:rFonts w:ascii="Arial" w:hAnsi="Arial" w:cs="Arial"/>
          <w:sz w:val="20"/>
          <w:szCs w:val="20"/>
        </w:rPr>
      </w:pPr>
      <w:r w:rsidRPr="001B4D50">
        <w:rPr>
          <w:rFonts w:ascii="Arial" w:hAnsi="Arial" w:cs="Arial"/>
          <w:sz w:val="20"/>
          <w:szCs w:val="20"/>
        </w:rPr>
        <w:t>2.Настоящее постановление подлежит размещению на официальном сайте и опубликованию в информационном бюллетене для ознакомления жителей Молчановского сельского поселения.</w:t>
      </w:r>
    </w:p>
    <w:p w:rsidR="00CD04AB" w:rsidRPr="001B4D50" w:rsidRDefault="00CD04AB" w:rsidP="00CD04AB">
      <w:pPr>
        <w:ind w:firstLine="708"/>
        <w:jc w:val="both"/>
        <w:rPr>
          <w:rFonts w:ascii="Arial" w:hAnsi="Arial" w:cs="Arial"/>
          <w:sz w:val="20"/>
          <w:szCs w:val="20"/>
        </w:rPr>
      </w:pPr>
      <w:r w:rsidRPr="001B4D50">
        <w:rPr>
          <w:rFonts w:ascii="Arial" w:hAnsi="Arial" w:cs="Arial"/>
          <w:sz w:val="20"/>
          <w:szCs w:val="20"/>
        </w:rPr>
        <w:t>3. Настоящее постановление вступает в силу на следующий день после его официального опубликования.</w:t>
      </w:r>
    </w:p>
    <w:p w:rsidR="00CD04AB" w:rsidRPr="001B4D50" w:rsidRDefault="00CD04AB" w:rsidP="00CD04AB">
      <w:pPr>
        <w:ind w:firstLine="708"/>
        <w:rPr>
          <w:rFonts w:ascii="Arial" w:hAnsi="Arial" w:cs="Arial"/>
          <w:sz w:val="20"/>
          <w:szCs w:val="20"/>
        </w:rPr>
      </w:pPr>
      <w:r w:rsidRPr="001B4D50">
        <w:rPr>
          <w:rFonts w:ascii="Arial" w:hAnsi="Arial" w:cs="Arial"/>
          <w:sz w:val="20"/>
          <w:szCs w:val="20"/>
        </w:rPr>
        <w:t>4. Контроль исполнения настоящего постановления оставляю за собой.</w:t>
      </w:r>
    </w:p>
    <w:p w:rsidR="00CD04AB" w:rsidRPr="001B4D50" w:rsidRDefault="00CD04AB" w:rsidP="00CD04AB">
      <w:pPr>
        <w:jc w:val="both"/>
        <w:rPr>
          <w:rFonts w:ascii="Arial" w:hAnsi="Arial" w:cs="Arial"/>
          <w:sz w:val="20"/>
          <w:szCs w:val="20"/>
        </w:rPr>
      </w:pPr>
    </w:p>
    <w:p w:rsidR="00CD04AB" w:rsidRPr="001B4D50" w:rsidRDefault="00CD04AB" w:rsidP="00CD04AB">
      <w:pPr>
        <w:jc w:val="both"/>
        <w:rPr>
          <w:rFonts w:ascii="Arial" w:hAnsi="Arial" w:cs="Arial"/>
          <w:sz w:val="20"/>
          <w:szCs w:val="20"/>
        </w:rPr>
      </w:pPr>
    </w:p>
    <w:p w:rsidR="00CD04AB" w:rsidRPr="001B4D50" w:rsidRDefault="00CD04AB" w:rsidP="00CD04AB">
      <w:pPr>
        <w:jc w:val="both"/>
        <w:rPr>
          <w:rFonts w:ascii="Arial" w:hAnsi="Arial" w:cs="Arial"/>
          <w:sz w:val="20"/>
          <w:szCs w:val="20"/>
        </w:rPr>
      </w:pPr>
    </w:p>
    <w:p w:rsidR="00CD04AB" w:rsidRPr="001B4D50" w:rsidRDefault="00CD04AB" w:rsidP="00CD04AB">
      <w:pPr>
        <w:jc w:val="both"/>
        <w:rPr>
          <w:rFonts w:ascii="Arial" w:hAnsi="Arial" w:cs="Arial"/>
          <w:sz w:val="20"/>
          <w:szCs w:val="20"/>
        </w:rPr>
      </w:pPr>
      <w:r w:rsidRPr="001B4D50">
        <w:rPr>
          <w:rFonts w:ascii="Arial" w:hAnsi="Arial" w:cs="Arial"/>
          <w:sz w:val="20"/>
          <w:szCs w:val="20"/>
        </w:rPr>
        <w:lastRenderedPageBreak/>
        <w:t>Глава Молчановского сельского поселения</w:t>
      </w:r>
      <w:r w:rsidRPr="001B4D50">
        <w:rPr>
          <w:rFonts w:ascii="Arial" w:hAnsi="Arial" w:cs="Arial"/>
          <w:sz w:val="20"/>
          <w:szCs w:val="20"/>
        </w:rPr>
        <w:tab/>
      </w:r>
      <w:r w:rsidRPr="001B4D50">
        <w:rPr>
          <w:rFonts w:ascii="Arial" w:hAnsi="Arial" w:cs="Arial"/>
          <w:sz w:val="20"/>
          <w:szCs w:val="20"/>
        </w:rPr>
        <w:tab/>
      </w:r>
      <w:r>
        <w:rPr>
          <w:rFonts w:ascii="Arial" w:hAnsi="Arial" w:cs="Arial"/>
          <w:sz w:val="20"/>
          <w:szCs w:val="20"/>
        </w:rPr>
        <w:t xml:space="preserve">               </w:t>
      </w:r>
      <w:r w:rsidRPr="001B4D50">
        <w:rPr>
          <w:rFonts w:ascii="Arial" w:hAnsi="Arial" w:cs="Arial"/>
          <w:sz w:val="20"/>
          <w:szCs w:val="20"/>
        </w:rPr>
        <w:t xml:space="preserve">(подпись)            </w:t>
      </w:r>
      <w:r>
        <w:rPr>
          <w:rFonts w:ascii="Arial" w:hAnsi="Arial" w:cs="Arial"/>
          <w:sz w:val="20"/>
          <w:szCs w:val="20"/>
        </w:rPr>
        <w:t xml:space="preserve">       </w:t>
      </w:r>
      <w:r w:rsidRPr="001B4D50">
        <w:rPr>
          <w:rFonts w:ascii="Arial" w:hAnsi="Arial" w:cs="Arial"/>
          <w:sz w:val="20"/>
          <w:szCs w:val="20"/>
        </w:rPr>
        <w:t xml:space="preserve">         А.Л. Гензе</w:t>
      </w:r>
    </w:p>
    <w:p w:rsidR="00CD04AB" w:rsidRPr="00DB71F6" w:rsidRDefault="00CD04AB" w:rsidP="00041AA7">
      <w:pPr>
        <w:jc w:val="center"/>
        <w:rPr>
          <w:rFonts w:ascii="Arial" w:hAnsi="Arial" w:cs="Arial"/>
          <w:sz w:val="20"/>
          <w:szCs w:val="20"/>
        </w:rPr>
      </w:pPr>
    </w:p>
    <w:p w:rsidR="00110EE4" w:rsidRDefault="00110EE4" w:rsidP="00110EE4">
      <w:pPr>
        <w:jc w:val="center"/>
        <w:rPr>
          <w:rFonts w:eastAsia="Courier New"/>
          <w:sz w:val="16"/>
          <w:szCs w:val="16"/>
          <w:lang w:eastAsia="ar-SA"/>
        </w:rPr>
      </w:pPr>
      <w:r w:rsidRPr="005E6B00">
        <w:rPr>
          <w:rFonts w:eastAsia="Courier New"/>
          <w:sz w:val="16"/>
          <w:szCs w:val="16"/>
          <w:lang w:eastAsia="ar-SA"/>
        </w:rPr>
        <w:t>*   -   *   -   *</w:t>
      </w:r>
    </w:p>
    <w:p w:rsidR="00CC3394" w:rsidRPr="001E22A3" w:rsidRDefault="00CC3394" w:rsidP="00CC3394">
      <w:pPr>
        <w:pStyle w:val="ConsPlusNormal"/>
        <w:ind w:firstLine="0"/>
        <w:jc w:val="center"/>
      </w:pPr>
    </w:p>
    <w:p w:rsidR="001F442C" w:rsidRDefault="001F442C" w:rsidP="001F442C">
      <w:pPr>
        <w:jc w:val="center"/>
        <w:rPr>
          <w:rFonts w:ascii="Arial" w:hAnsi="Arial" w:cs="Arial"/>
          <w:b/>
          <w:sz w:val="20"/>
          <w:szCs w:val="20"/>
        </w:rPr>
      </w:pPr>
      <w:r w:rsidRPr="0035298A">
        <w:rPr>
          <w:rFonts w:ascii="Arial" w:hAnsi="Arial" w:cs="Arial"/>
          <w:b/>
          <w:sz w:val="20"/>
          <w:szCs w:val="20"/>
        </w:rPr>
        <w:t>ПОСТАНОВЛЕНИЕ</w:t>
      </w:r>
    </w:p>
    <w:p w:rsidR="00CD04AB" w:rsidRPr="0035298A" w:rsidRDefault="00CD04AB" w:rsidP="001F442C">
      <w:pPr>
        <w:jc w:val="center"/>
        <w:rPr>
          <w:rFonts w:ascii="Arial" w:hAnsi="Arial" w:cs="Arial"/>
          <w:b/>
          <w:sz w:val="20"/>
          <w:szCs w:val="20"/>
        </w:rPr>
      </w:pPr>
    </w:p>
    <w:p w:rsidR="001F442C" w:rsidRPr="0035298A" w:rsidRDefault="001F442C" w:rsidP="001F442C">
      <w:pPr>
        <w:pStyle w:val="afa"/>
        <w:tabs>
          <w:tab w:val="clear" w:pos="6804"/>
        </w:tabs>
        <w:spacing w:before="0" w:line="360" w:lineRule="auto"/>
        <w:rPr>
          <w:rFonts w:ascii="Arial" w:hAnsi="Arial" w:cs="Arial"/>
          <w:sz w:val="20"/>
        </w:rPr>
      </w:pPr>
      <w:r w:rsidRPr="0035298A">
        <w:rPr>
          <w:rFonts w:ascii="Arial" w:hAnsi="Arial" w:cs="Arial"/>
          <w:sz w:val="20"/>
        </w:rPr>
        <w:t>«26» февраля 2019 г.</w:t>
      </w:r>
      <w:r w:rsidRPr="0035298A">
        <w:rPr>
          <w:rFonts w:ascii="Arial" w:hAnsi="Arial" w:cs="Arial"/>
          <w:sz w:val="20"/>
        </w:rPr>
        <w:tab/>
      </w:r>
      <w:r w:rsidRPr="0035298A">
        <w:rPr>
          <w:rFonts w:ascii="Arial" w:hAnsi="Arial" w:cs="Arial"/>
          <w:sz w:val="20"/>
        </w:rPr>
        <w:tab/>
      </w:r>
      <w:r w:rsidRPr="0035298A">
        <w:rPr>
          <w:rFonts w:ascii="Arial" w:hAnsi="Arial" w:cs="Arial"/>
          <w:sz w:val="20"/>
        </w:rPr>
        <w:tab/>
      </w:r>
      <w:r w:rsidRPr="0035298A">
        <w:rPr>
          <w:rFonts w:ascii="Arial" w:hAnsi="Arial" w:cs="Arial"/>
          <w:sz w:val="20"/>
        </w:rPr>
        <w:tab/>
      </w:r>
      <w:r w:rsidRPr="0035298A">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CD04AB">
        <w:rPr>
          <w:rFonts w:ascii="Arial" w:hAnsi="Arial" w:cs="Arial"/>
          <w:sz w:val="20"/>
        </w:rPr>
        <w:t xml:space="preserve">   </w:t>
      </w:r>
      <w:r w:rsidRPr="0035298A">
        <w:rPr>
          <w:rFonts w:ascii="Arial" w:hAnsi="Arial" w:cs="Arial"/>
          <w:sz w:val="20"/>
        </w:rPr>
        <w:t xml:space="preserve">     № 33</w:t>
      </w:r>
    </w:p>
    <w:p w:rsidR="001F442C" w:rsidRPr="0035298A" w:rsidRDefault="001F442C" w:rsidP="001F442C">
      <w:pPr>
        <w:ind w:right="5102"/>
        <w:jc w:val="both"/>
        <w:rPr>
          <w:rFonts w:ascii="Arial" w:hAnsi="Arial" w:cs="Arial"/>
          <w:sz w:val="20"/>
          <w:szCs w:val="20"/>
        </w:rPr>
      </w:pPr>
      <w:r w:rsidRPr="0035298A">
        <w:rPr>
          <w:rFonts w:ascii="Arial" w:hAnsi="Arial" w:cs="Arial"/>
          <w:sz w:val="20"/>
          <w:szCs w:val="20"/>
        </w:rPr>
        <w:t>«Об утверждении Порядка осуществления вырубки деревьев и кустарников, а также проведения компенсационного озеленения на территории муниципального образования Молчановское сельское поселение»</w:t>
      </w:r>
    </w:p>
    <w:p w:rsidR="001F442C" w:rsidRPr="0035298A" w:rsidRDefault="001F442C" w:rsidP="001F442C">
      <w:pPr>
        <w:ind w:firstLine="709"/>
        <w:jc w:val="both"/>
        <w:rPr>
          <w:rFonts w:ascii="Arial" w:hAnsi="Arial" w:cs="Arial"/>
          <w:sz w:val="20"/>
          <w:szCs w:val="20"/>
        </w:rPr>
      </w:pPr>
    </w:p>
    <w:p w:rsidR="001F442C" w:rsidRPr="0035298A" w:rsidRDefault="001F442C" w:rsidP="001F442C">
      <w:pPr>
        <w:ind w:firstLine="709"/>
        <w:jc w:val="both"/>
        <w:rPr>
          <w:rFonts w:ascii="Arial" w:hAnsi="Arial" w:cs="Arial"/>
          <w:sz w:val="20"/>
          <w:szCs w:val="20"/>
        </w:rPr>
      </w:pPr>
      <w:r w:rsidRPr="0035298A">
        <w:rPr>
          <w:rFonts w:ascii="Arial" w:hAnsi="Arial" w:cs="Arial"/>
          <w:sz w:val="20"/>
          <w:szCs w:val="20"/>
        </w:rPr>
        <w:t xml:space="preserve">В соответствии с Федеральным законом от </w:t>
      </w:r>
      <w:smartTag w:uri="urn:schemas-microsoft-com:office:smarttags" w:element="date">
        <w:smartTagPr>
          <w:attr w:name="Year" w:val="2003"/>
          <w:attr w:name="Day" w:val="06"/>
          <w:attr w:name="Month" w:val="10"/>
          <w:attr w:name="ls" w:val="trans"/>
        </w:smartTagPr>
        <w:r w:rsidRPr="0035298A">
          <w:rPr>
            <w:rFonts w:ascii="Arial" w:hAnsi="Arial" w:cs="Arial"/>
            <w:sz w:val="20"/>
            <w:szCs w:val="20"/>
          </w:rPr>
          <w:t>06.10.2003</w:t>
        </w:r>
      </w:smartTag>
      <w:r w:rsidRPr="0035298A">
        <w:rPr>
          <w:rFonts w:ascii="Arial" w:hAnsi="Arial" w:cs="Arial"/>
          <w:sz w:val="20"/>
          <w:szCs w:val="20"/>
        </w:rPr>
        <w:t xml:space="preserve"> №131-ФЗ «Об общих принципах организации местного самоуправления в Российской Федерации», с Конституцией Российской Федерации, Гражданским кодексом Российской Федерации, Лесным кодексом Российской Федерации, Федеральным законом от </w:t>
      </w:r>
      <w:smartTag w:uri="urn:schemas-microsoft-com:office:smarttags" w:element="date">
        <w:smartTagPr>
          <w:attr w:name="Year" w:val="2002"/>
          <w:attr w:name="Day" w:val="10"/>
          <w:attr w:name="Month" w:val="01"/>
          <w:attr w:name="ls" w:val="trans"/>
        </w:smartTagPr>
        <w:r w:rsidRPr="0035298A">
          <w:rPr>
            <w:rFonts w:ascii="Arial" w:hAnsi="Arial" w:cs="Arial"/>
            <w:sz w:val="20"/>
            <w:szCs w:val="20"/>
          </w:rPr>
          <w:t>10.01.2002</w:t>
        </w:r>
      </w:smartTag>
      <w:r w:rsidRPr="0035298A">
        <w:rPr>
          <w:rFonts w:ascii="Arial" w:hAnsi="Arial" w:cs="Arial"/>
          <w:sz w:val="20"/>
          <w:szCs w:val="20"/>
        </w:rPr>
        <w:t xml:space="preserve">  № 7-ФЗ «Об охране окружающей среды», </w:t>
      </w:r>
      <w:r w:rsidRPr="0035298A">
        <w:rPr>
          <w:rFonts w:ascii="Arial" w:hAnsi="Arial" w:cs="Arial"/>
          <w:color w:val="000000"/>
          <w:sz w:val="20"/>
          <w:szCs w:val="20"/>
        </w:rPr>
        <w:t>Решением Совета депутатов от 27.10.2017 № 38 «</w:t>
      </w:r>
      <w:r w:rsidRPr="0035298A">
        <w:rPr>
          <w:rFonts w:ascii="Arial" w:hAnsi="Arial" w:cs="Arial"/>
          <w:color w:val="000000"/>
          <w:spacing w:val="-2"/>
          <w:sz w:val="20"/>
          <w:szCs w:val="20"/>
        </w:rPr>
        <w:t xml:space="preserve">Об утверждении Правил благоустройства территории муниципального образования Молчановское </w:t>
      </w:r>
      <w:r w:rsidRPr="0035298A">
        <w:rPr>
          <w:rFonts w:ascii="Arial" w:hAnsi="Arial" w:cs="Arial"/>
          <w:color w:val="000000"/>
          <w:sz w:val="20"/>
          <w:szCs w:val="20"/>
        </w:rPr>
        <w:t>сельское поселение,</w:t>
      </w:r>
      <w:r w:rsidRPr="0035298A">
        <w:rPr>
          <w:rFonts w:ascii="Arial" w:hAnsi="Arial" w:cs="Arial"/>
          <w:sz w:val="20"/>
          <w:szCs w:val="20"/>
        </w:rPr>
        <w:t xml:space="preserve"> Уставом муниципального образования Молчановское сельское поселение,</w:t>
      </w:r>
    </w:p>
    <w:p w:rsidR="001F442C" w:rsidRPr="0035298A" w:rsidRDefault="001F442C" w:rsidP="001F442C">
      <w:pPr>
        <w:rPr>
          <w:rFonts w:ascii="Arial" w:hAnsi="Arial" w:cs="Arial"/>
          <w:sz w:val="20"/>
          <w:szCs w:val="20"/>
        </w:rPr>
      </w:pPr>
    </w:p>
    <w:p w:rsidR="001F442C" w:rsidRPr="0035298A" w:rsidRDefault="001F442C" w:rsidP="001F442C">
      <w:pPr>
        <w:rPr>
          <w:rFonts w:ascii="Arial" w:hAnsi="Arial" w:cs="Arial"/>
          <w:sz w:val="20"/>
          <w:szCs w:val="20"/>
        </w:rPr>
      </w:pPr>
      <w:r w:rsidRPr="0035298A">
        <w:rPr>
          <w:rFonts w:ascii="Arial" w:hAnsi="Arial" w:cs="Arial"/>
          <w:sz w:val="20"/>
          <w:szCs w:val="20"/>
        </w:rPr>
        <w:t>ПОСТАНОВЛЯЕТ:</w:t>
      </w:r>
    </w:p>
    <w:p w:rsidR="001F442C" w:rsidRPr="0035298A" w:rsidRDefault="001F442C" w:rsidP="001F442C">
      <w:pPr>
        <w:rPr>
          <w:rFonts w:ascii="Arial" w:hAnsi="Arial" w:cs="Arial"/>
          <w:sz w:val="20"/>
          <w:szCs w:val="20"/>
        </w:rPr>
      </w:pPr>
    </w:p>
    <w:p w:rsidR="001F442C" w:rsidRPr="0035298A" w:rsidRDefault="001F442C" w:rsidP="00FB09DF">
      <w:pPr>
        <w:numPr>
          <w:ilvl w:val="0"/>
          <w:numId w:val="3"/>
        </w:numPr>
        <w:ind w:left="0" w:firstLine="0"/>
        <w:jc w:val="both"/>
        <w:rPr>
          <w:rFonts w:ascii="Arial" w:hAnsi="Arial" w:cs="Arial"/>
          <w:sz w:val="20"/>
          <w:szCs w:val="20"/>
        </w:rPr>
      </w:pPr>
      <w:r w:rsidRPr="0035298A">
        <w:rPr>
          <w:rFonts w:ascii="Arial" w:hAnsi="Arial" w:cs="Arial"/>
          <w:sz w:val="20"/>
          <w:szCs w:val="20"/>
        </w:rPr>
        <w:t>Утвердить Порядок осуществления вырубки деревьев и кустарников, а также проведения компенсационного озеленения на территории муниципального образования Молчановское сельское поселение согласно приложению.</w:t>
      </w:r>
    </w:p>
    <w:p w:rsidR="001F442C" w:rsidRPr="0035298A" w:rsidRDefault="001F442C" w:rsidP="00FB09DF">
      <w:pPr>
        <w:numPr>
          <w:ilvl w:val="0"/>
          <w:numId w:val="3"/>
        </w:numPr>
        <w:tabs>
          <w:tab w:val="left" w:pos="0"/>
        </w:tabs>
        <w:ind w:left="0" w:firstLine="0"/>
        <w:jc w:val="both"/>
        <w:rPr>
          <w:rFonts w:ascii="Arial" w:hAnsi="Arial" w:cs="Arial"/>
          <w:sz w:val="20"/>
          <w:szCs w:val="20"/>
        </w:rPr>
      </w:pPr>
      <w:r w:rsidRPr="0035298A">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 http://msp.tomskinvest.ru). </w:t>
      </w:r>
    </w:p>
    <w:p w:rsidR="001F442C" w:rsidRPr="0035298A" w:rsidRDefault="001F442C" w:rsidP="00FB09DF">
      <w:pPr>
        <w:numPr>
          <w:ilvl w:val="0"/>
          <w:numId w:val="3"/>
        </w:numPr>
        <w:ind w:left="284" w:hanging="284"/>
        <w:jc w:val="both"/>
        <w:rPr>
          <w:rFonts w:ascii="Arial" w:hAnsi="Arial" w:cs="Arial"/>
          <w:sz w:val="20"/>
          <w:szCs w:val="20"/>
        </w:rPr>
      </w:pPr>
      <w:r w:rsidRPr="0035298A">
        <w:rPr>
          <w:rFonts w:ascii="Arial" w:hAnsi="Arial" w:cs="Arial"/>
          <w:sz w:val="20"/>
          <w:szCs w:val="20"/>
        </w:rPr>
        <w:t> Контроль за выполнением настоящего постановления оставляю за собой.</w:t>
      </w:r>
    </w:p>
    <w:p w:rsidR="001F442C" w:rsidRPr="0035298A" w:rsidRDefault="001F442C" w:rsidP="001F442C">
      <w:pPr>
        <w:rPr>
          <w:rFonts w:ascii="Arial" w:hAnsi="Arial" w:cs="Arial"/>
          <w:sz w:val="20"/>
          <w:szCs w:val="20"/>
        </w:rPr>
      </w:pPr>
    </w:p>
    <w:p w:rsidR="001F442C" w:rsidRPr="0035298A" w:rsidRDefault="001F442C" w:rsidP="001F442C">
      <w:pPr>
        <w:rPr>
          <w:rFonts w:ascii="Arial" w:hAnsi="Arial" w:cs="Arial"/>
          <w:sz w:val="20"/>
          <w:szCs w:val="20"/>
        </w:rPr>
      </w:pPr>
    </w:p>
    <w:p w:rsidR="001F442C" w:rsidRPr="0035298A" w:rsidRDefault="001F442C" w:rsidP="001F442C">
      <w:pPr>
        <w:rPr>
          <w:rFonts w:ascii="Arial" w:hAnsi="Arial" w:cs="Arial"/>
          <w:sz w:val="20"/>
          <w:szCs w:val="20"/>
        </w:rPr>
      </w:pPr>
      <w:r w:rsidRPr="0035298A">
        <w:rPr>
          <w:rFonts w:ascii="Arial" w:hAnsi="Arial" w:cs="Arial"/>
          <w:sz w:val="20"/>
          <w:szCs w:val="20"/>
        </w:rPr>
        <w:t>Глава Молчановского сельского поселения</w:t>
      </w:r>
      <w:r w:rsidRPr="0035298A">
        <w:rPr>
          <w:rFonts w:ascii="Arial" w:hAnsi="Arial" w:cs="Arial"/>
          <w:sz w:val="20"/>
          <w:szCs w:val="20"/>
        </w:rPr>
        <w:tab/>
      </w:r>
      <w:r w:rsidRPr="0035298A">
        <w:rPr>
          <w:rFonts w:ascii="Arial" w:hAnsi="Arial" w:cs="Arial"/>
          <w:sz w:val="20"/>
          <w:szCs w:val="20"/>
        </w:rPr>
        <w:tab/>
      </w:r>
      <w:r w:rsidR="00CD04AB">
        <w:rPr>
          <w:rFonts w:ascii="Arial" w:hAnsi="Arial" w:cs="Arial"/>
          <w:sz w:val="20"/>
          <w:szCs w:val="20"/>
        </w:rPr>
        <w:t xml:space="preserve"> </w:t>
      </w:r>
      <w:r>
        <w:rPr>
          <w:rFonts w:ascii="Arial" w:hAnsi="Arial" w:cs="Arial"/>
          <w:sz w:val="20"/>
          <w:szCs w:val="20"/>
        </w:rPr>
        <w:tab/>
      </w:r>
      <w:r w:rsidR="00CD04AB">
        <w:rPr>
          <w:rFonts w:ascii="Arial" w:hAnsi="Arial" w:cs="Arial"/>
          <w:sz w:val="20"/>
          <w:szCs w:val="20"/>
        </w:rPr>
        <w:t xml:space="preserve">  </w:t>
      </w:r>
      <w:r w:rsidRPr="0035298A">
        <w:rPr>
          <w:rFonts w:ascii="Arial" w:hAnsi="Arial" w:cs="Arial"/>
          <w:sz w:val="20"/>
          <w:szCs w:val="20"/>
        </w:rPr>
        <w:t>(подпись)</w:t>
      </w:r>
      <w:r w:rsidRPr="0035298A">
        <w:rPr>
          <w:rFonts w:ascii="Arial" w:hAnsi="Arial" w:cs="Arial"/>
          <w:sz w:val="20"/>
          <w:szCs w:val="20"/>
        </w:rPr>
        <w:tab/>
      </w:r>
      <w:r w:rsidR="00CD04AB">
        <w:rPr>
          <w:rFonts w:ascii="Arial" w:hAnsi="Arial" w:cs="Arial"/>
          <w:sz w:val="20"/>
          <w:szCs w:val="20"/>
        </w:rPr>
        <w:t xml:space="preserve">             </w:t>
      </w:r>
      <w:r w:rsidRPr="0035298A">
        <w:rPr>
          <w:rFonts w:ascii="Arial" w:hAnsi="Arial" w:cs="Arial"/>
          <w:sz w:val="20"/>
          <w:szCs w:val="20"/>
        </w:rPr>
        <w:tab/>
        <w:t>А. Л. Гензе</w:t>
      </w:r>
    </w:p>
    <w:p w:rsidR="001F442C" w:rsidRPr="0035298A" w:rsidRDefault="001F442C" w:rsidP="001F442C">
      <w:pPr>
        <w:rPr>
          <w:rFonts w:ascii="Arial" w:hAnsi="Arial" w:cs="Arial"/>
          <w:sz w:val="20"/>
          <w:szCs w:val="20"/>
        </w:rPr>
      </w:pPr>
    </w:p>
    <w:p w:rsidR="001F442C" w:rsidRPr="0035298A" w:rsidRDefault="001F442C" w:rsidP="001F442C">
      <w:pPr>
        <w:jc w:val="right"/>
        <w:rPr>
          <w:rFonts w:ascii="Arial" w:hAnsi="Arial" w:cs="Arial"/>
          <w:sz w:val="20"/>
          <w:szCs w:val="20"/>
        </w:rPr>
      </w:pPr>
    </w:p>
    <w:p w:rsidR="001F442C" w:rsidRPr="0035298A" w:rsidRDefault="001F442C" w:rsidP="001F442C">
      <w:pPr>
        <w:jc w:val="right"/>
        <w:rPr>
          <w:rFonts w:ascii="Arial" w:hAnsi="Arial" w:cs="Arial"/>
          <w:sz w:val="20"/>
          <w:szCs w:val="20"/>
        </w:rPr>
      </w:pPr>
      <w:r w:rsidRPr="0035298A">
        <w:rPr>
          <w:rFonts w:ascii="Arial" w:hAnsi="Arial" w:cs="Arial"/>
          <w:sz w:val="20"/>
          <w:szCs w:val="20"/>
        </w:rPr>
        <w:t>Приложение</w:t>
      </w:r>
    </w:p>
    <w:p w:rsidR="001F442C" w:rsidRPr="0035298A" w:rsidRDefault="001F442C" w:rsidP="001F442C">
      <w:pPr>
        <w:jc w:val="right"/>
        <w:rPr>
          <w:rFonts w:ascii="Arial" w:hAnsi="Arial" w:cs="Arial"/>
          <w:sz w:val="20"/>
          <w:szCs w:val="20"/>
        </w:rPr>
      </w:pPr>
      <w:r w:rsidRPr="0035298A">
        <w:rPr>
          <w:rFonts w:ascii="Arial" w:hAnsi="Arial" w:cs="Arial"/>
          <w:sz w:val="20"/>
          <w:szCs w:val="20"/>
        </w:rPr>
        <w:t>к постановлению администрации</w:t>
      </w:r>
    </w:p>
    <w:p w:rsidR="001F442C" w:rsidRPr="0035298A" w:rsidRDefault="001F442C" w:rsidP="001F442C">
      <w:pPr>
        <w:jc w:val="right"/>
        <w:rPr>
          <w:rFonts w:ascii="Arial" w:hAnsi="Arial" w:cs="Arial"/>
          <w:sz w:val="20"/>
          <w:szCs w:val="20"/>
        </w:rPr>
      </w:pPr>
      <w:r w:rsidRPr="0035298A">
        <w:rPr>
          <w:rFonts w:ascii="Arial" w:hAnsi="Arial" w:cs="Arial"/>
          <w:sz w:val="20"/>
          <w:szCs w:val="20"/>
        </w:rPr>
        <w:t>Молчановского сельского поселения</w:t>
      </w:r>
    </w:p>
    <w:p w:rsidR="001F442C" w:rsidRPr="0035298A" w:rsidRDefault="001F442C" w:rsidP="001F442C">
      <w:pPr>
        <w:jc w:val="right"/>
        <w:rPr>
          <w:rFonts w:ascii="Arial" w:hAnsi="Arial" w:cs="Arial"/>
          <w:sz w:val="20"/>
          <w:szCs w:val="20"/>
        </w:rPr>
      </w:pPr>
      <w:r w:rsidRPr="0035298A">
        <w:rPr>
          <w:rFonts w:ascii="Arial" w:hAnsi="Arial" w:cs="Arial"/>
          <w:sz w:val="20"/>
          <w:szCs w:val="20"/>
        </w:rPr>
        <w:t>от «26» февраля 2019г. № 33</w:t>
      </w:r>
    </w:p>
    <w:p w:rsidR="001F442C" w:rsidRPr="0035298A" w:rsidRDefault="001F442C" w:rsidP="001F442C">
      <w:pPr>
        <w:jc w:val="right"/>
        <w:rPr>
          <w:rFonts w:ascii="Arial" w:hAnsi="Arial" w:cs="Arial"/>
          <w:sz w:val="20"/>
          <w:szCs w:val="20"/>
        </w:rPr>
      </w:pPr>
    </w:p>
    <w:p w:rsidR="001F442C" w:rsidRPr="0035298A" w:rsidRDefault="001F442C" w:rsidP="001F442C">
      <w:pPr>
        <w:jc w:val="center"/>
        <w:rPr>
          <w:rFonts w:ascii="Arial" w:hAnsi="Arial" w:cs="Arial"/>
          <w:sz w:val="20"/>
          <w:szCs w:val="20"/>
        </w:rPr>
      </w:pPr>
      <w:r w:rsidRPr="0035298A">
        <w:rPr>
          <w:rFonts w:ascii="Arial" w:hAnsi="Arial" w:cs="Arial"/>
          <w:sz w:val="20"/>
          <w:szCs w:val="20"/>
        </w:rPr>
        <w:t>ПОРЯДОК</w:t>
      </w:r>
    </w:p>
    <w:p w:rsidR="001F442C" w:rsidRPr="0035298A" w:rsidRDefault="001F442C" w:rsidP="001F442C">
      <w:pPr>
        <w:jc w:val="center"/>
        <w:rPr>
          <w:rFonts w:ascii="Arial" w:hAnsi="Arial" w:cs="Arial"/>
          <w:sz w:val="20"/>
          <w:szCs w:val="20"/>
        </w:rPr>
      </w:pPr>
      <w:r w:rsidRPr="0035298A">
        <w:rPr>
          <w:rFonts w:ascii="Arial" w:hAnsi="Arial" w:cs="Arial"/>
          <w:sz w:val="20"/>
          <w:szCs w:val="20"/>
        </w:rPr>
        <w:t>осуществления вырубки деревьев и кустарников, а также проведения</w:t>
      </w:r>
    </w:p>
    <w:p w:rsidR="001F442C" w:rsidRPr="0035298A" w:rsidRDefault="001F442C" w:rsidP="001F442C">
      <w:pPr>
        <w:jc w:val="center"/>
        <w:rPr>
          <w:rFonts w:ascii="Arial" w:hAnsi="Arial" w:cs="Arial"/>
          <w:sz w:val="20"/>
          <w:szCs w:val="20"/>
        </w:rPr>
      </w:pPr>
      <w:r w:rsidRPr="0035298A">
        <w:rPr>
          <w:rFonts w:ascii="Arial" w:hAnsi="Arial" w:cs="Arial"/>
          <w:sz w:val="20"/>
          <w:szCs w:val="20"/>
        </w:rPr>
        <w:t>компенсационного озеленения на территории</w:t>
      </w:r>
    </w:p>
    <w:p w:rsidR="001F442C" w:rsidRPr="0035298A" w:rsidRDefault="001F442C" w:rsidP="001F442C">
      <w:pPr>
        <w:jc w:val="center"/>
        <w:rPr>
          <w:rFonts w:ascii="Arial" w:hAnsi="Arial" w:cs="Arial"/>
          <w:sz w:val="20"/>
          <w:szCs w:val="20"/>
        </w:rPr>
      </w:pPr>
      <w:r w:rsidRPr="0035298A">
        <w:rPr>
          <w:rFonts w:ascii="Arial" w:hAnsi="Arial" w:cs="Arial"/>
          <w:sz w:val="20"/>
          <w:szCs w:val="20"/>
        </w:rPr>
        <w:t>муниципального образования Молчановское сельское поселение</w:t>
      </w:r>
    </w:p>
    <w:p w:rsidR="001F442C" w:rsidRPr="0035298A" w:rsidRDefault="001F442C" w:rsidP="001F442C">
      <w:pPr>
        <w:rPr>
          <w:rFonts w:ascii="Arial" w:hAnsi="Arial" w:cs="Arial"/>
          <w:sz w:val="20"/>
          <w:szCs w:val="20"/>
        </w:rPr>
      </w:pPr>
    </w:p>
    <w:p w:rsidR="001F442C" w:rsidRPr="0035298A" w:rsidRDefault="001F442C" w:rsidP="001F442C">
      <w:pPr>
        <w:pStyle w:val="a4"/>
        <w:ind w:firstLine="720"/>
        <w:rPr>
          <w:rFonts w:ascii="Arial" w:hAnsi="Arial" w:cs="Arial"/>
          <w:sz w:val="20"/>
        </w:rPr>
      </w:pPr>
      <w:r w:rsidRPr="0035298A">
        <w:rPr>
          <w:rFonts w:ascii="Arial" w:hAnsi="Arial" w:cs="Arial"/>
          <w:sz w:val="20"/>
        </w:rPr>
        <w:t xml:space="preserve">Порядок осуществления вырубки деревьев и кустарников, а также проведения компенсационного озеленения на территории муниципального образования Молчановское сельское поселение (далее – Порядок) разработан в соответствии с Конституцией Российской Федерации, Гражданским кодексом Российской Федерации, Лесным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10.01.2002 № 7-ФЗ «Об охране окружающей среды», </w:t>
      </w:r>
      <w:r w:rsidRPr="0035298A">
        <w:rPr>
          <w:rFonts w:ascii="Arial" w:hAnsi="Arial" w:cs="Arial"/>
          <w:color w:val="000000"/>
          <w:sz w:val="20"/>
        </w:rPr>
        <w:t>Решением Совета депутатов от 27.10.2017 № 38 «</w:t>
      </w:r>
      <w:r w:rsidRPr="0035298A">
        <w:rPr>
          <w:rFonts w:ascii="Arial" w:hAnsi="Arial" w:cs="Arial"/>
          <w:color w:val="000000"/>
          <w:spacing w:val="-2"/>
          <w:sz w:val="20"/>
        </w:rPr>
        <w:t xml:space="preserve">Об утверждении Правил благоустройства территории муниципального образования Молчановское </w:t>
      </w:r>
      <w:r w:rsidRPr="0035298A">
        <w:rPr>
          <w:rFonts w:ascii="Arial" w:hAnsi="Arial" w:cs="Arial"/>
          <w:color w:val="000000"/>
          <w:sz w:val="20"/>
        </w:rPr>
        <w:t>сельское поселение</w:t>
      </w:r>
      <w:r w:rsidRPr="0035298A">
        <w:rPr>
          <w:rFonts w:ascii="Arial" w:hAnsi="Arial" w:cs="Arial"/>
          <w:sz w:val="20"/>
        </w:rPr>
        <w:t>» и регулирует вопросы осуществления вырубки деревьев и кустарников и проведения компенсационного озеленения на территории муниципального образования Молчановское сельское поселение.</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Настоящий Порядок не распространяется на зеленые насаждения, находящиеся на землях лесного фонда, порядок использования которых регулируется Лесным кодексом РФ, другими федеральными нормативными актами и принимаемыми в соответствии с ними нормативными актами Томской области</w:t>
      </w:r>
    </w:p>
    <w:p w:rsidR="001F442C" w:rsidRPr="0035298A" w:rsidRDefault="001F442C" w:rsidP="001F442C">
      <w:pPr>
        <w:jc w:val="center"/>
        <w:rPr>
          <w:rFonts w:ascii="Arial" w:hAnsi="Arial" w:cs="Arial"/>
          <w:b/>
          <w:sz w:val="20"/>
          <w:szCs w:val="20"/>
        </w:rPr>
      </w:pPr>
      <w:r w:rsidRPr="0035298A">
        <w:rPr>
          <w:rFonts w:ascii="Arial" w:hAnsi="Arial" w:cs="Arial"/>
          <w:b/>
          <w:sz w:val="20"/>
          <w:szCs w:val="20"/>
        </w:rPr>
        <w:t>1. Основные понятия</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В настоящем Порядке используются следующие основные понятия:</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Аварийные деревья</w:t>
      </w:r>
      <w:r w:rsidRPr="0035298A">
        <w:rPr>
          <w:rFonts w:ascii="Arial" w:hAnsi="Arial" w:cs="Arial"/>
          <w:sz w:val="20"/>
          <w:szCs w:val="20"/>
        </w:rPr>
        <w:t xml:space="preserve"> - деревья, которые в силу своего состояния угрожают падением и представляют опасность для жизни и здоровья людей, сохранности рядом расположенных зданий, сооружений, инженерных коммуникаций.</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lastRenderedPageBreak/>
        <w:t>Дерево</w:t>
      </w:r>
      <w:r w:rsidRPr="0035298A">
        <w:rPr>
          <w:rFonts w:ascii="Arial" w:hAnsi="Arial" w:cs="Arial"/>
          <w:sz w:val="20"/>
          <w:szCs w:val="20"/>
        </w:rPr>
        <w:t xml:space="preserve"> - растение с четко выраженным деревянистым стволом диаметром не менее </w:t>
      </w:r>
      <w:smartTag w:uri="urn:schemas-microsoft-com:office:smarttags" w:element="metricconverter">
        <w:smartTagPr>
          <w:attr w:name="ProductID" w:val="5 см"/>
        </w:smartTagPr>
        <w:r w:rsidRPr="0035298A">
          <w:rPr>
            <w:rFonts w:ascii="Arial" w:hAnsi="Arial" w:cs="Arial"/>
            <w:sz w:val="20"/>
            <w:szCs w:val="20"/>
          </w:rPr>
          <w:t>5 см</w:t>
        </w:r>
      </w:smartTag>
      <w:r w:rsidRPr="0035298A">
        <w:rPr>
          <w:rFonts w:ascii="Arial" w:hAnsi="Arial" w:cs="Arial"/>
          <w:sz w:val="20"/>
          <w:szCs w:val="20"/>
        </w:rPr>
        <w:t xml:space="preserve"> на высоте </w:t>
      </w:r>
      <w:smartTag w:uri="urn:schemas-microsoft-com:office:smarttags" w:element="metricconverter">
        <w:smartTagPr>
          <w:attr w:name="ProductID" w:val="1,3 см"/>
        </w:smartTagPr>
        <w:r w:rsidRPr="0035298A">
          <w:rPr>
            <w:rFonts w:ascii="Arial" w:hAnsi="Arial" w:cs="Arial"/>
            <w:sz w:val="20"/>
            <w:szCs w:val="20"/>
          </w:rPr>
          <w:t>1,3 см</w:t>
        </w:r>
      </w:smartTag>
      <w:r w:rsidRPr="0035298A">
        <w:rPr>
          <w:rFonts w:ascii="Arial" w:hAnsi="Arial" w:cs="Arial"/>
          <w:sz w:val="20"/>
          <w:szCs w:val="20"/>
        </w:rPr>
        <w:t>, за исключением саженцев.</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Залесенные территории</w:t>
      </w:r>
      <w:r w:rsidRPr="0035298A">
        <w:rPr>
          <w:rFonts w:ascii="Arial" w:hAnsi="Arial" w:cs="Arial"/>
          <w:sz w:val="20"/>
          <w:szCs w:val="20"/>
        </w:rPr>
        <w:t xml:space="preserve"> - участки природных территорий различного функционального назначения, покрытые лесной растительностью естественного происхождения.</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 xml:space="preserve">Заросли </w:t>
      </w:r>
      <w:r w:rsidRPr="0035298A">
        <w:rPr>
          <w:rFonts w:ascii="Arial" w:hAnsi="Arial" w:cs="Arial"/>
          <w:sz w:val="20"/>
          <w:szCs w:val="20"/>
        </w:rPr>
        <w:t>- деревья и кустарники самосевного и порослевого происхождения, образующие единый сомкнутый полог.</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Зеленые насаждения</w:t>
      </w:r>
      <w:r w:rsidRPr="0035298A">
        <w:rPr>
          <w:rFonts w:ascii="Arial" w:hAnsi="Arial" w:cs="Arial"/>
          <w:sz w:val="20"/>
          <w:szCs w:val="20"/>
        </w:rPr>
        <w:t xml:space="preserve"> - древесная, кустарниковая и травянистая растительность естественного происхождения.</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Зеленый массив</w:t>
      </w:r>
      <w:r w:rsidRPr="0035298A">
        <w:rPr>
          <w:rFonts w:ascii="Arial" w:hAnsi="Arial" w:cs="Arial"/>
          <w:sz w:val="20"/>
          <w:szCs w:val="20"/>
        </w:rPr>
        <w:t xml:space="preserve"> - участок территории, на котором произрастает не менее 50 экземпляров взрослых (старше 15 лет) деревьев, образующих единый полог.</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Компенсационное озеленение</w:t>
      </w:r>
      <w:r w:rsidRPr="0035298A">
        <w:rPr>
          <w:rFonts w:ascii="Arial" w:hAnsi="Arial" w:cs="Arial"/>
          <w:sz w:val="20"/>
          <w:szCs w:val="20"/>
        </w:rPr>
        <w:t xml:space="preserve"> - воспроизводство зеленых насаждений взамен уничтоженных или поврежденных.</w:t>
      </w:r>
    </w:p>
    <w:p w:rsidR="001F442C" w:rsidRPr="0035298A" w:rsidRDefault="001F442C" w:rsidP="001F442C">
      <w:pPr>
        <w:ind w:firstLine="720"/>
        <w:jc w:val="both"/>
        <w:rPr>
          <w:rFonts w:ascii="Arial" w:hAnsi="Arial" w:cs="Arial"/>
          <w:color w:val="000000"/>
          <w:sz w:val="20"/>
          <w:szCs w:val="20"/>
        </w:rPr>
      </w:pPr>
      <w:r w:rsidRPr="0035298A">
        <w:rPr>
          <w:rFonts w:ascii="Arial" w:hAnsi="Arial" w:cs="Arial"/>
          <w:b/>
          <w:color w:val="000000"/>
          <w:sz w:val="20"/>
          <w:szCs w:val="20"/>
        </w:rPr>
        <w:t>Компенсационная стоимость</w:t>
      </w:r>
      <w:r w:rsidRPr="0035298A">
        <w:rPr>
          <w:rFonts w:ascii="Arial" w:hAnsi="Arial" w:cs="Arial"/>
          <w:color w:val="000000"/>
          <w:sz w:val="20"/>
          <w:szCs w:val="20"/>
        </w:rPr>
        <w:t xml:space="preserve"> - стоимостная оценка зеленых насаждений, устанавливаемая для учета их ценности при повреждении или уничтожении, включающая расходы на создание и содержание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Кустарник</w:t>
      </w:r>
      <w:r w:rsidRPr="0035298A">
        <w:rPr>
          <w:rFonts w:ascii="Arial" w:hAnsi="Arial" w:cs="Arial"/>
          <w:sz w:val="20"/>
          <w:szCs w:val="20"/>
        </w:rPr>
        <w:t xml:space="preserve"> - многолетнее растение, ветвящееся у самой поверхности почвы (в отличие от деревьев) и не имеющее во взрослом состоянии главного ствола.</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Объект озеленения</w:t>
      </w:r>
      <w:r w:rsidRPr="0035298A">
        <w:rPr>
          <w:rFonts w:ascii="Arial" w:hAnsi="Arial" w:cs="Arial"/>
          <w:sz w:val="20"/>
          <w:szCs w:val="20"/>
        </w:rPr>
        <w:t xml:space="preserve"> - озелененная территория, организованная по принципам ландшафтной архитектуры, с необходимыми элементами благоустройства.</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Озелененные территории</w:t>
      </w:r>
      <w:r w:rsidRPr="0035298A">
        <w:rPr>
          <w:rFonts w:ascii="Arial" w:hAnsi="Arial" w:cs="Arial"/>
          <w:sz w:val="20"/>
          <w:szCs w:val="20"/>
        </w:rPr>
        <w:t xml:space="preserve"> - территории, на которых располагаются участки растительности естественного происхождения, искусственно созданные объекты озеленения, малозастроенные участки земель различного функционального назначения, в пределах которых не менее 50 процентов поверхности занято растительным покровом.</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Повреждение зеленых насаждений</w:t>
      </w:r>
      <w:r w:rsidRPr="0035298A">
        <w:rPr>
          <w:rFonts w:ascii="Arial" w:hAnsi="Arial" w:cs="Arial"/>
          <w:sz w:val="20"/>
          <w:szCs w:val="20"/>
        </w:rPr>
        <w:t xml:space="preserve"> - причинение вреда зеленым насаждениям, не влекущее за собой прекращение их роста, в том числе механическое повреждение ветвей, корневой системы, нарушение целостности коры, живого надпочвенного покрова, загрязнение зеленых насаждений либо почвы в корневой зоне вредными веществами, поджог или иное воздействие.</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Природные территории</w:t>
      </w:r>
      <w:r w:rsidRPr="0035298A">
        <w:rPr>
          <w:rFonts w:ascii="Arial" w:hAnsi="Arial" w:cs="Arial"/>
          <w:sz w:val="20"/>
          <w:szCs w:val="20"/>
        </w:rPr>
        <w:t xml:space="preserve"> - не затронутые или мало затронутые хозяйственной деятельностью территории, сочетающие в себе определенные типы рельефа местности, почв, растительности, сформированные в единых географических (климатических) условиях.</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Сухостойные деревья и кустарники</w:t>
      </w:r>
      <w:r w:rsidRPr="0035298A">
        <w:rPr>
          <w:rFonts w:ascii="Arial" w:hAnsi="Arial" w:cs="Arial"/>
          <w:sz w:val="20"/>
          <w:szCs w:val="20"/>
        </w:rPr>
        <w:t xml:space="preserve"> - деревья и кустарники, рост и развитие которых прекращены по причине возраста, болезней, недостаточного ухода или повреждения.</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Травяной покров</w:t>
      </w:r>
      <w:r w:rsidRPr="0035298A">
        <w:rPr>
          <w:rFonts w:ascii="Arial" w:hAnsi="Arial" w:cs="Arial"/>
          <w:sz w:val="20"/>
          <w:szCs w:val="20"/>
        </w:rPr>
        <w:t xml:space="preserve"> - газон, естественная травяная растительность.</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Уничтожение (утрата) зеленых насаждений</w:t>
      </w:r>
      <w:r w:rsidRPr="0035298A">
        <w:rPr>
          <w:rFonts w:ascii="Arial" w:hAnsi="Arial" w:cs="Arial"/>
          <w:sz w:val="20"/>
          <w:szCs w:val="20"/>
        </w:rPr>
        <w:t xml:space="preserve"> - вырубка или иное повреждение зеленых насаждений, повлекшее прекращение их роста.</w:t>
      </w:r>
    </w:p>
    <w:p w:rsidR="001F442C" w:rsidRPr="0035298A" w:rsidRDefault="001F442C" w:rsidP="001F442C">
      <w:pPr>
        <w:ind w:firstLine="720"/>
        <w:jc w:val="both"/>
        <w:rPr>
          <w:rFonts w:ascii="Arial" w:hAnsi="Arial" w:cs="Arial"/>
          <w:sz w:val="20"/>
          <w:szCs w:val="20"/>
        </w:rPr>
      </w:pPr>
      <w:r w:rsidRPr="0035298A">
        <w:rPr>
          <w:rFonts w:ascii="Arial" w:hAnsi="Arial" w:cs="Arial"/>
          <w:b/>
          <w:sz w:val="20"/>
          <w:szCs w:val="20"/>
        </w:rPr>
        <w:t>Фаутные деревья</w:t>
      </w:r>
      <w:r w:rsidRPr="0035298A">
        <w:rPr>
          <w:rFonts w:ascii="Arial" w:hAnsi="Arial" w:cs="Arial"/>
          <w:sz w:val="20"/>
          <w:szCs w:val="20"/>
        </w:rPr>
        <w:t xml:space="preserve"> - деревья, пораженные стволо</w:t>
      </w:r>
      <w:r>
        <w:rPr>
          <w:rFonts w:ascii="Arial" w:hAnsi="Arial" w:cs="Arial"/>
          <w:sz w:val="20"/>
          <w:szCs w:val="20"/>
        </w:rPr>
        <w:t>выми болезнями или вредителями.</w:t>
      </w:r>
    </w:p>
    <w:p w:rsidR="001F442C" w:rsidRPr="0035298A" w:rsidRDefault="001F442C" w:rsidP="001F442C">
      <w:pPr>
        <w:jc w:val="center"/>
        <w:rPr>
          <w:rFonts w:ascii="Arial" w:hAnsi="Arial" w:cs="Arial"/>
          <w:b/>
          <w:sz w:val="20"/>
          <w:szCs w:val="20"/>
        </w:rPr>
      </w:pPr>
      <w:r w:rsidRPr="0035298A">
        <w:rPr>
          <w:rFonts w:ascii="Arial" w:hAnsi="Arial" w:cs="Arial"/>
          <w:b/>
          <w:sz w:val="20"/>
          <w:szCs w:val="20"/>
        </w:rPr>
        <w:t>2. Основные принципы охраны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Зеленые насаждения, произрастающие на территории муниципального образования Молчановское сельское поселение выполняют защитные, оздоровительные, эстетические функции и подлежат охране.</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2.1. Защите подлежат все зеленые насаждения (деревья, кустарники), расположенные на территории муниципального образования Молчановское сельское поселение, независимо от форм собственности на земельные участки, где эти насаждения расположены.</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2.2. Обязанности по обеспечению сохранности и нормального развития зеленых насаждений на территории муниципального образования Молчановское сельское поселение возлагаются:</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а) на земельных участках, находящихся в аренде физических и юридических лиц, - на арендаторов этих земельных участков;</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б) на земельных участках, находящихся в постоянном (бессрочном) пользовании государственных и муниципальных учреждений, — на руководителей этих учреждений;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в) на земельных участках, находящихся в собственности физических и юридических лиц, — на собственников этих участков.</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2.3. Все собственники, пользователи, арендаторы земельных участков, на которых имеются зеленые насаждения, обязаны:</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обеспечивать сохранность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-обеспечивать квалифицированный уход за зелеными насаждениями в соответствии с действующими правилами;</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производить новые посадки деревьев и кустарников взамен погибших или вырубленных;</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предусматривать выделение средств на содержание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вести разъяснительную работу среди персонала и населения о необходимости бережного отношения к зеленым насаждениям.</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2.4. Настоящий Порядок распространяется на всех граждан и организации независимо от форм собственности, ведущие проектирование, строительство, ремонт и другие работы, связанные с вырубкой древесно-кустарниковой растительности на территории муниципального образования Молчановское сельское поселение.</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lastRenderedPageBreak/>
        <w:t>2.5. Хозяйственная и иная деятельность на территории муниципального образования Молчановское сельское поселение осуществляется с соблюдением требований по охране зеленых насаждений, установленных законодательством Российской Ф</w:t>
      </w:r>
      <w:r>
        <w:rPr>
          <w:rFonts w:ascii="Arial" w:hAnsi="Arial" w:cs="Arial"/>
          <w:sz w:val="20"/>
          <w:szCs w:val="20"/>
        </w:rPr>
        <w:t>едерации, и настоящим Порядком.</w:t>
      </w:r>
    </w:p>
    <w:p w:rsidR="001F442C" w:rsidRPr="0035298A" w:rsidRDefault="001F442C" w:rsidP="001F442C">
      <w:pPr>
        <w:jc w:val="center"/>
        <w:rPr>
          <w:rFonts w:ascii="Arial" w:hAnsi="Arial" w:cs="Arial"/>
          <w:b/>
          <w:sz w:val="20"/>
          <w:szCs w:val="20"/>
        </w:rPr>
      </w:pPr>
      <w:r w:rsidRPr="0035298A">
        <w:rPr>
          <w:rFonts w:ascii="Arial" w:hAnsi="Arial" w:cs="Arial"/>
          <w:b/>
          <w:sz w:val="20"/>
          <w:szCs w:val="20"/>
        </w:rPr>
        <w:t>3. Порядок вырубки зеленых насаждений (деревьев, кустарников)</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3.1. Самовольная вырубка зеленых насаждений на территории муниципального образования Молчановское сельское поселение запрещается.</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3.2. Вырубка произрастающих на территории муниципального образования Молчановское сельское поселение деревьев и кустарников допускается:</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при строительстве новых объектов, прокладке инженерных коммуникаций и дорог в рамках реализации генеральных планов застройки территорий или отдельных проектов;</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при проведении реконструкции, капитального или текущего ремонта существующих зданий, сооружений, инженерных коммуникаций и дорог;</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при ликвидации аварийных и чрезвычайных ситуаций (в этих случаях выдача разрешений на вырубку оформляется в течение 72 часов с момента начала работ);</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при текущем содержании зеленых насаждений (удаление сухостойных, фаутных, аварийных деревьев и кустарников, прореживание загущенных посадок, удаление самосева, сорных и малоценных пород деревьев и кустарников);</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при восстановлении нормативного светового режима в жилых и нежилых помещениях, затеняемых деревьями и кустарниками, высаженными с нарушением действующих норм и правил.</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3.3. Деревья и кустарники, произрастающие на земельных участках, находящихся в собственности физических и юридических лиц, принадлежат им на праве собственности и они могут распоряжаться ими по своему усмотрению с учетом требований, перечисленных в п. 5, если вопрос о сохранении произрастающих деревьев или кустарников не был выставлен в качестве условия на этапах согласования акта выбора земельного участка и оформления правоустанавливающих документов на земельный участок.</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xml:space="preserve">3.4. На участках, не находящихся в собственности физических и юридических лиц, вырубка произрастающих деревьев и кустарников (в том числе сухостойных и фаутных) может производиться только на основании специального разрешения в форме </w:t>
      </w:r>
      <w:r w:rsidRPr="0035298A">
        <w:rPr>
          <w:rFonts w:ascii="Arial" w:hAnsi="Arial" w:cs="Arial"/>
          <w:color w:val="000000"/>
          <w:sz w:val="20"/>
          <w:szCs w:val="20"/>
        </w:rPr>
        <w:t>постановления администрации Молчановского сельского поселения.</w:t>
      </w:r>
      <w:r w:rsidRPr="0035298A">
        <w:rPr>
          <w:rFonts w:ascii="Arial" w:hAnsi="Arial" w:cs="Arial"/>
          <w:sz w:val="20"/>
          <w:szCs w:val="20"/>
        </w:rPr>
        <w:t xml:space="preserve"> Указанное постановление выносится на основании результатов обследования испрашиваемых к вырубке зеленых насаждений. В разрешении указываются: название населенного пункта, в котором или рядом с которым разрешена вырубка, кому разрешена вырубка, количество деревьев и кустарников, которые разрешено вырубить, а также условия компенсационного озеленения.</w:t>
      </w:r>
    </w:p>
    <w:p w:rsidR="001F442C" w:rsidRPr="0035298A" w:rsidRDefault="001F442C" w:rsidP="001F442C">
      <w:pPr>
        <w:ind w:firstLine="720"/>
        <w:jc w:val="both"/>
        <w:rPr>
          <w:rFonts w:ascii="Arial" w:hAnsi="Arial" w:cs="Arial"/>
          <w:color w:val="000000"/>
          <w:sz w:val="20"/>
          <w:szCs w:val="20"/>
        </w:rPr>
      </w:pPr>
      <w:r w:rsidRPr="0035298A">
        <w:rPr>
          <w:rFonts w:ascii="Arial" w:hAnsi="Arial" w:cs="Arial"/>
          <w:sz w:val="20"/>
          <w:szCs w:val="20"/>
        </w:rPr>
        <w:t xml:space="preserve">3.5. Разрешение на вырубку зеленых насаждений выдается в соответствии с </w:t>
      </w:r>
      <w:r w:rsidRPr="0035298A">
        <w:rPr>
          <w:rFonts w:ascii="Arial" w:hAnsi="Arial" w:cs="Arial"/>
          <w:color w:val="000000"/>
          <w:sz w:val="20"/>
          <w:szCs w:val="20"/>
        </w:rPr>
        <w:t>административным регламентом предоставления муниципальных услуг «</w:t>
      </w:r>
      <w:r w:rsidRPr="0035298A">
        <w:rPr>
          <w:rFonts w:ascii="Arial" w:eastAsia="Calibri" w:hAnsi="Arial" w:cs="Arial"/>
          <w:snapToGrid w:val="0"/>
          <w:color w:val="000000"/>
          <w:sz w:val="20"/>
          <w:szCs w:val="20"/>
          <w:lang w:eastAsia="en-US"/>
        </w:rPr>
        <w:t xml:space="preserve">Выдача разрешений на подрезку, вырубку (снос), посадку зеленых насаждений на территории муниципального образования </w:t>
      </w:r>
      <w:r w:rsidRPr="0035298A">
        <w:rPr>
          <w:rFonts w:ascii="Arial" w:hAnsi="Arial" w:cs="Arial"/>
          <w:snapToGrid w:val="0"/>
          <w:color w:val="000000"/>
          <w:sz w:val="20"/>
          <w:szCs w:val="20"/>
        </w:rPr>
        <w:t>Молчановское сельское поселение</w:t>
      </w:r>
      <w:r w:rsidRPr="0035298A">
        <w:rPr>
          <w:rFonts w:ascii="Arial" w:hAnsi="Arial" w:cs="Arial"/>
          <w:color w:val="000000"/>
          <w:sz w:val="20"/>
          <w:szCs w:val="20"/>
        </w:rPr>
        <w:t>»,</w:t>
      </w:r>
      <w:r w:rsidRPr="0035298A">
        <w:rPr>
          <w:rFonts w:ascii="Arial" w:hAnsi="Arial" w:cs="Arial"/>
          <w:sz w:val="20"/>
          <w:szCs w:val="20"/>
        </w:rPr>
        <w:t xml:space="preserve"> утвержденным постановлением </w:t>
      </w:r>
      <w:r w:rsidRPr="0035298A">
        <w:rPr>
          <w:rFonts w:ascii="Arial" w:hAnsi="Arial" w:cs="Arial"/>
          <w:color w:val="000000"/>
          <w:sz w:val="20"/>
          <w:szCs w:val="20"/>
        </w:rPr>
        <w:t>администрации Молчановского сельского поселения.</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3.6. Обследование испрашиваемых к вырубке деревьев и кустарников производится уполномоченными сотрудниками администрации Молчановского сельского поселения. При необходимости к обследованию испрашиваемых к вырубке деревьев и кустарников могут быть привлечены представители местного лесничества федерального органа исполнительной власти в области лесного хозяйства, государственных лесоустроительных предприятий, специалистов санитарно-эпидемиологического надзора, территориального подразделения федерального органа исполнительной власти по надзору в сфере природопользования, органов охраны памятников истории и культуры.</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xml:space="preserve">3.7. При принятии решения о возможности вырубки деревьев и кустарников составляется акт, в котором указывается количество деревьев и кустарников, намеченных к вырубке, и их местонахождение. Диаметр ствола деревьев измеряется на высоте </w:t>
      </w:r>
      <w:smartTag w:uri="urn:schemas-microsoft-com:office:smarttags" w:element="metricconverter">
        <w:smartTagPr>
          <w:attr w:name="ProductID" w:val="1,3 метра"/>
        </w:smartTagPr>
        <w:r w:rsidRPr="0035298A">
          <w:rPr>
            <w:rFonts w:ascii="Arial" w:hAnsi="Arial" w:cs="Arial"/>
            <w:sz w:val="20"/>
            <w:szCs w:val="20"/>
          </w:rPr>
          <w:t>1,3 метра</w:t>
        </w:r>
      </w:smartTag>
      <w:r w:rsidRPr="0035298A">
        <w:rPr>
          <w:rFonts w:ascii="Arial" w:hAnsi="Arial" w:cs="Arial"/>
          <w:sz w:val="20"/>
          <w:szCs w:val="20"/>
        </w:rPr>
        <w:t xml:space="preserve"> от корневой шейки. Если дерево на высоте </w:t>
      </w:r>
      <w:smartTag w:uri="urn:schemas-microsoft-com:office:smarttags" w:element="metricconverter">
        <w:smartTagPr>
          <w:attr w:name="ProductID" w:val="1,3 метра"/>
        </w:smartTagPr>
        <w:r w:rsidRPr="0035298A">
          <w:rPr>
            <w:rFonts w:ascii="Arial" w:hAnsi="Arial" w:cs="Arial"/>
            <w:sz w:val="20"/>
            <w:szCs w:val="20"/>
          </w:rPr>
          <w:t>1,3 метра</w:t>
        </w:r>
      </w:smartTag>
      <w:r w:rsidRPr="0035298A">
        <w:rPr>
          <w:rFonts w:ascii="Arial" w:hAnsi="Arial" w:cs="Arial"/>
          <w:sz w:val="20"/>
          <w:szCs w:val="20"/>
        </w:rPr>
        <w:t xml:space="preserve"> имеет несколько стволов, каждый ствол учитывается отдельно. Указанный акт подписывается составившим его сотрудником администрации, а также физическим лицом или руководителем организации, обратившимся за получением разрешения на вырубку. Акт согласуется главой Молчановского сельского поселения.</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При привлечении к обследованию испрашиваемых к вырубке деревьев и кустарников представителей организаций, указанных в п. 3.6, акт обследования подписывается и ими.</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3.8. Выдача разрешений на вырубку деревьев и кустарников под размещение новых объектов, реконструкцию, капитальный или текущий ремонт существующих, осуществляется на основании соответствующего обращения в администрацию Молчановского сельского поселения заказчика (заказчика-застройщика) работ при наличии у него необходимой разрешительной документации: правоустанавливающих документов на земельный участок, протокола публичных слушаний о намечаемой деятельности (для новых объектов), разрешения на строительство или осуществление работ по подготовке участка к строительству.</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xml:space="preserve">3.9. Срок действия разрешения на вырубку деревьев и кустарников составляет 3 месяца. По истечении указанного срока физическое или юридическое лицо, получившее разрешение на вырубку, </w:t>
      </w:r>
      <w:r w:rsidRPr="0035298A">
        <w:rPr>
          <w:rFonts w:ascii="Arial" w:hAnsi="Arial" w:cs="Arial"/>
          <w:sz w:val="20"/>
          <w:szCs w:val="20"/>
        </w:rPr>
        <w:lastRenderedPageBreak/>
        <w:t>но не приступившее к работам, должно обратиться в администрацию Молчановского сельского поселения за его продлением, обосновав причины невыполнения работ в установленный срок.</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3.10. Аварийные, сухостойные и представляющие угрозу зеленые насаждения на основании комиссионного обследования вырубаются в первоочередном порядке путем заключения договора между собственником, арендатором участка, на котором зафиксированы данные насаждения и специализированной организацией, имеющей разрешение на проведение данного вида работ.</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3.11. Не требуется получения специального разрешения на вырубку в следующих случаях:</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для уборки ветровальных деревьев;</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xml:space="preserve">- для удаления лиственных пород деревьев порослевого и самосевного происхождения с диаметром ствола до </w:t>
      </w:r>
      <w:smartTag w:uri="urn:schemas-microsoft-com:office:smarttags" w:element="metricconverter">
        <w:smartTagPr>
          <w:attr w:name="ProductID" w:val="5 см"/>
        </w:smartTagPr>
        <w:r w:rsidRPr="0035298A">
          <w:rPr>
            <w:rFonts w:ascii="Arial" w:hAnsi="Arial" w:cs="Arial"/>
            <w:sz w:val="20"/>
            <w:szCs w:val="20"/>
          </w:rPr>
          <w:t>5 см</w:t>
        </w:r>
      </w:smartTag>
      <w:r w:rsidRPr="0035298A">
        <w:rPr>
          <w:rFonts w:ascii="Arial" w:hAnsi="Arial" w:cs="Arial"/>
          <w:sz w:val="20"/>
          <w:szCs w:val="20"/>
        </w:rPr>
        <w:t xml:space="preserve"> включительно;</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для удаления единичных аварийных деревьев, явно угрожающих падением и повреждением рядом расположенных построек и инженерных коммуникаций (в этом случае составляется акт на вырубку в произвольной форме, подписываемый не менее чем тремя людьми и в их числе представителем администрации   Молчановского сельского поселения).</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3.12. Не требуется оформления какого-либо специального разрешения на выполнение работ по обрезке произрастающих деревьев и кустарников, однако все работы по обрезке должны выполняться в оптимальные сроки.</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3.13. При проведении вырубки деревьев высота оставляемых пней не должна превышать одной трети диаметра среза, а при рубке деревьев диаметром менее 30 сантиметров-</w:t>
      </w:r>
      <w:smartTag w:uri="urn:schemas-microsoft-com:office:smarttags" w:element="metricconverter">
        <w:smartTagPr>
          <w:attr w:name="ProductID" w:val="10 сантиметров"/>
        </w:smartTagPr>
        <w:r w:rsidRPr="0035298A">
          <w:rPr>
            <w:rFonts w:ascii="Arial" w:hAnsi="Arial" w:cs="Arial"/>
            <w:sz w:val="20"/>
            <w:szCs w:val="20"/>
          </w:rPr>
          <w:t>10 сантиметров</w:t>
        </w:r>
      </w:smartTag>
      <w:r w:rsidRPr="0035298A">
        <w:rPr>
          <w:rFonts w:ascii="Arial" w:hAnsi="Arial" w:cs="Arial"/>
          <w:sz w:val="20"/>
          <w:szCs w:val="20"/>
        </w:rPr>
        <w:t>. Порубочные остатки с территории должны быть удалены в течение трех суток со дня проведения вырубки.</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3.14. Работы по вырубке зеленых насаждений производятся в соответствии с установленными нормами и правилами за счет средств заявителя путем заключения договора со специализированной организацией, имеющей разрешение на проведение данного вида работ.</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3.15. Валка, раскряжевка, погрузка и вывоз срубленных зеленых насаждений и порубочных остатков производятся в течение трех дней с момента начала работ. Хранить срубленные зеленые насаждения и порубочные остатки на месте производства работ запрещается.</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3.16. В случае повреждения газона, зеленых насаждений на прилегающей к месту вырубки территории производителем работ проводится обязательное восстановление не позднее чем в течение полугода с момента причинения повреждения.</w:t>
      </w:r>
    </w:p>
    <w:p w:rsidR="001F442C" w:rsidRPr="0035298A" w:rsidRDefault="001F442C" w:rsidP="001F442C">
      <w:pPr>
        <w:pStyle w:val="af"/>
        <w:ind w:firstLine="720"/>
        <w:jc w:val="both"/>
        <w:rPr>
          <w:rFonts w:ascii="Arial" w:hAnsi="Arial" w:cs="Arial"/>
          <w:sz w:val="20"/>
          <w:szCs w:val="20"/>
        </w:rPr>
      </w:pPr>
      <w:r w:rsidRPr="0035298A">
        <w:rPr>
          <w:rFonts w:ascii="Arial" w:hAnsi="Arial" w:cs="Arial"/>
          <w:sz w:val="20"/>
          <w:szCs w:val="20"/>
        </w:rPr>
        <w:t>3.17. Основаниями для отказа в сносе зеленых насаждений служат:</w:t>
      </w:r>
    </w:p>
    <w:p w:rsidR="001F442C" w:rsidRPr="0035298A" w:rsidRDefault="001F442C" w:rsidP="001F442C">
      <w:pPr>
        <w:pStyle w:val="af"/>
        <w:ind w:firstLine="720"/>
        <w:jc w:val="both"/>
        <w:rPr>
          <w:rFonts w:ascii="Arial" w:hAnsi="Arial" w:cs="Arial"/>
          <w:sz w:val="20"/>
          <w:szCs w:val="20"/>
        </w:rPr>
      </w:pPr>
      <w:r w:rsidRPr="0035298A">
        <w:rPr>
          <w:rFonts w:ascii="Arial" w:hAnsi="Arial" w:cs="Arial"/>
          <w:sz w:val="20"/>
          <w:szCs w:val="20"/>
        </w:rPr>
        <w:t>- неполный или недостоверный состав сведений в представленных документах;</w:t>
      </w:r>
    </w:p>
    <w:p w:rsidR="001F442C" w:rsidRPr="0035298A" w:rsidRDefault="001F442C" w:rsidP="001F442C">
      <w:pPr>
        <w:pStyle w:val="af"/>
        <w:ind w:firstLine="720"/>
        <w:jc w:val="both"/>
        <w:rPr>
          <w:rFonts w:ascii="Arial" w:hAnsi="Arial" w:cs="Arial"/>
          <w:sz w:val="20"/>
          <w:szCs w:val="20"/>
        </w:rPr>
      </w:pPr>
      <w:r w:rsidRPr="0035298A">
        <w:rPr>
          <w:rFonts w:ascii="Arial" w:hAnsi="Arial" w:cs="Arial"/>
          <w:sz w:val="20"/>
          <w:szCs w:val="20"/>
        </w:rPr>
        <w:t>- выявление возможности избежать сноса зеленых насаждений.</w:t>
      </w:r>
    </w:p>
    <w:p w:rsidR="001F442C" w:rsidRPr="0035298A" w:rsidRDefault="001F442C" w:rsidP="001F442C">
      <w:pPr>
        <w:pStyle w:val="af"/>
        <w:ind w:firstLine="720"/>
        <w:jc w:val="both"/>
        <w:rPr>
          <w:rFonts w:ascii="Arial" w:hAnsi="Arial" w:cs="Arial"/>
          <w:sz w:val="20"/>
          <w:szCs w:val="20"/>
        </w:rPr>
      </w:pPr>
      <w:r w:rsidRPr="0035298A">
        <w:rPr>
          <w:rFonts w:ascii="Arial" w:hAnsi="Arial" w:cs="Arial"/>
          <w:sz w:val="20"/>
          <w:szCs w:val="20"/>
        </w:rPr>
        <w:t>Уведомление об отказе в разрешении на снос зеленых насаждений направляется заявителю в письменной форме в 3-дневный срок после принятия такого решения с указанием причин отказа.</w:t>
      </w:r>
    </w:p>
    <w:p w:rsidR="001F442C" w:rsidRDefault="001F442C" w:rsidP="001F442C">
      <w:pPr>
        <w:pStyle w:val="af"/>
        <w:ind w:firstLine="720"/>
        <w:jc w:val="both"/>
        <w:rPr>
          <w:rFonts w:ascii="Arial" w:hAnsi="Arial" w:cs="Arial"/>
          <w:sz w:val="20"/>
          <w:szCs w:val="20"/>
        </w:rPr>
      </w:pPr>
      <w:r w:rsidRPr="0035298A">
        <w:rPr>
          <w:rFonts w:ascii="Arial" w:hAnsi="Arial" w:cs="Arial"/>
          <w:sz w:val="20"/>
          <w:szCs w:val="20"/>
        </w:rPr>
        <w:t xml:space="preserve">Решение об отказе в сносе зеленых насаждений может быть обжаловано </w:t>
      </w:r>
      <w:r>
        <w:rPr>
          <w:rFonts w:ascii="Arial" w:hAnsi="Arial" w:cs="Arial"/>
          <w:sz w:val="20"/>
          <w:szCs w:val="20"/>
        </w:rPr>
        <w:t>в суде в установленном порядке.</w:t>
      </w:r>
    </w:p>
    <w:p w:rsidR="00E14511" w:rsidRDefault="00E14511" w:rsidP="001F442C">
      <w:pPr>
        <w:pStyle w:val="af"/>
        <w:ind w:firstLine="720"/>
        <w:jc w:val="both"/>
        <w:rPr>
          <w:rFonts w:ascii="Arial" w:hAnsi="Arial" w:cs="Arial"/>
          <w:sz w:val="20"/>
          <w:szCs w:val="20"/>
        </w:rPr>
      </w:pPr>
    </w:p>
    <w:p w:rsidR="00E14511" w:rsidRPr="0035298A" w:rsidRDefault="00E14511" w:rsidP="001F442C">
      <w:pPr>
        <w:pStyle w:val="af"/>
        <w:ind w:firstLine="720"/>
        <w:jc w:val="both"/>
        <w:rPr>
          <w:rFonts w:ascii="Arial" w:hAnsi="Arial" w:cs="Arial"/>
          <w:sz w:val="20"/>
          <w:szCs w:val="20"/>
        </w:rPr>
      </w:pPr>
    </w:p>
    <w:p w:rsidR="001F442C" w:rsidRPr="0035298A" w:rsidRDefault="001F442C" w:rsidP="001F442C">
      <w:pPr>
        <w:jc w:val="center"/>
        <w:rPr>
          <w:rFonts w:ascii="Arial" w:hAnsi="Arial" w:cs="Arial"/>
          <w:b/>
          <w:sz w:val="20"/>
          <w:szCs w:val="20"/>
        </w:rPr>
      </w:pPr>
      <w:r w:rsidRPr="0035298A">
        <w:rPr>
          <w:rFonts w:ascii="Arial" w:hAnsi="Arial" w:cs="Arial"/>
          <w:b/>
          <w:sz w:val="20"/>
          <w:szCs w:val="20"/>
        </w:rPr>
        <w:t>4. Компенсационное озеленение</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4.1. При получении разрешения на вырубку деревьев или кустарников физические или юридические лица за свой счет самостоятельно или путем заключения соответствующих договоров со специализированными организациями обязаны обеспечить компенсационное озеленение, выражающееся в посадке в местах, определенных главой Молчановского сельского поселения, новых деревьев или кустарников декоративных пород.</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Посадочный материал при этом должен соответствовать требованиям по качеству и параметрам, установленным государственными стандартами (ГОСТ 24909-81 с изменениями от 01.01.1988, ГОСТ 25769-83 с изменениями от 01.01.1989, ГОСТ 26869-86). Компенсационное озеленение осуществляется также в случаях незаконного повреждения или уничтожения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4.2. Компенсационное озеленение производится за счет средств, граждан или юридических лиц в интересах или вследствие противоправных действий, которых произошло повреждение или уничтожение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xml:space="preserve">4.3. Компенсационное озеленение производится в ближайший сезон, подходящий для высадки деревьев и кустарников, но не позднее года с момента вырубки. Места посадки деревьев и кустарников согласуются с главой Молчановского сельского поселения. Количество деревьев и кустарников, подлежащих высадке, указывается </w:t>
      </w:r>
      <w:r w:rsidRPr="0035298A">
        <w:rPr>
          <w:rFonts w:ascii="Arial" w:hAnsi="Arial" w:cs="Arial"/>
          <w:color w:val="000000"/>
          <w:sz w:val="20"/>
          <w:szCs w:val="20"/>
        </w:rPr>
        <w:t>в постановлении администрации Молчановского сельского поселения,</w:t>
      </w:r>
      <w:r w:rsidRPr="0035298A">
        <w:rPr>
          <w:rFonts w:ascii="Arial" w:hAnsi="Arial" w:cs="Arial"/>
          <w:sz w:val="20"/>
          <w:szCs w:val="20"/>
        </w:rPr>
        <w:t xml:space="preserve"> которым дается разрешение на вырубку.</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4.4. Вырубка деревьев и кустарников может быть разрешена без проведения работ по компенсационному озеленению в случаях:</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проведения рубок ухода, санитарных рубок и реконструкции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ликвидации аварийных и иных чрезвычайных ситуаций, в том числе ремонта подземных коммуникаций и капитальных инженерных сооружений;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вырубки деревьев и кустарников, нарушающих световой режим в жилых и общественных зданиях, если присутствует в комиссии специалист санитарно-эпидемиологического надзора;</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lastRenderedPageBreak/>
        <w:t>- вырубки аварийных деревьев и кустарников.</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4.5. При посадке деревьев и кустарников должны выдерживаться расстояния от зданий, сооружений, а также объектов инженерного обустройства, установленные СНиП 2.07.01-89 (таблица 1).</w:t>
      </w:r>
    </w:p>
    <w:p w:rsidR="001F442C" w:rsidRPr="0035298A" w:rsidRDefault="001F442C" w:rsidP="001F442C">
      <w:pPr>
        <w:jc w:val="right"/>
        <w:rPr>
          <w:rFonts w:ascii="Arial" w:hAnsi="Arial" w:cs="Arial"/>
          <w:sz w:val="20"/>
          <w:szCs w:val="20"/>
        </w:rPr>
      </w:pPr>
      <w:r w:rsidRPr="0035298A">
        <w:rPr>
          <w:rFonts w:ascii="Arial" w:hAnsi="Arial" w:cs="Arial"/>
          <w:sz w:val="20"/>
          <w:szCs w:val="20"/>
        </w:rPr>
        <w:t>Таблица 1</w:t>
      </w:r>
    </w:p>
    <w:p w:rsidR="001F442C" w:rsidRPr="0035298A" w:rsidRDefault="001F442C" w:rsidP="001F442C">
      <w:pPr>
        <w:jc w:val="center"/>
        <w:rPr>
          <w:rFonts w:ascii="Arial" w:hAnsi="Arial" w:cs="Arial"/>
          <w:sz w:val="20"/>
          <w:szCs w:val="20"/>
        </w:rPr>
      </w:pPr>
      <w:r w:rsidRPr="0035298A">
        <w:rPr>
          <w:rFonts w:ascii="Arial" w:hAnsi="Arial" w:cs="Arial"/>
          <w:sz w:val="20"/>
          <w:szCs w:val="20"/>
        </w:rPr>
        <w:t>Расстояния от зданий, сооружений, а также объектов инженерного</w:t>
      </w:r>
    </w:p>
    <w:p w:rsidR="001F442C" w:rsidRPr="0035298A" w:rsidRDefault="001F442C" w:rsidP="001F442C">
      <w:pPr>
        <w:jc w:val="center"/>
        <w:rPr>
          <w:rFonts w:ascii="Arial" w:hAnsi="Arial" w:cs="Arial"/>
          <w:sz w:val="20"/>
          <w:szCs w:val="20"/>
        </w:rPr>
      </w:pPr>
      <w:r w:rsidRPr="0035298A">
        <w:rPr>
          <w:rFonts w:ascii="Arial" w:hAnsi="Arial" w:cs="Arial"/>
          <w:sz w:val="20"/>
          <w:szCs w:val="20"/>
        </w:rPr>
        <w:t>благоустройства до деревьев и кустарников</w:t>
      </w:r>
    </w:p>
    <w:p w:rsidR="001F442C" w:rsidRPr="0035298A" w:rsidRDefault="001F442C" w:rsidP="001F442C">
      <w:pPr>
        <w:jc w:val="righ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268"/>
        <w:gridCol w:w="2232"/>
      </w:tblGrid>
      <w:tr w:rsidR="001F442C" w:rsidRPr="0035298A" w:rsidTr="006D55AC">
        <w:tc>
          <w:tcPr>
            <w:tcW w:w="5070" w:type="dxa"/>
            <w:vMerge w:val="restart"/>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Здание, сооружение, объект</w:t>
            </w:r>
          </w:p>
          <w:p w:rsidR="001F442C" w:rsidRPr="0035298A" w:rsidRDefault="001F442C" w:rsidP="006D55AC">
            <w:pPr>
              <w:jc w:val="center"/>
              <w:rPr>
                <w:rFonts w:ascii="Arial" w:hAnsi="Arial" w:cs="Arial"/>
                <w:sz w:val="20"/>
                <w:szCs w:val="20"/>
              </w:rPr>
            </w:pPr>
            <w:r w:rsidRPr="0035298A">
              <w:rPr>
                <w:rFonts w:ascii="Arial" w:hAnsi="Arial" w:cs="Arial"/>
                <w:sz w:val="20"/>
                <w:szCs w:val="20"/>
              </w:rPr>
              <w:t>инженерного благоустройства</w:t>
            </w:r>
          </w:p>
          <w:p w:rsidR="001F442C" w:rsidRPr="0035298A" w:rsidRDefault="001F442C" w:rsidP="006D55AC">
            <w:pPr>
              <w:jc w:val="both"/>
              <w:rPr>
                <w:rFonts w:ascii="Arial" w:hAnsi="Arial" w:cs="Arial"/>
                <w:sz w:val="20"/>
                <w:szCs w:val="20"/>
              </w:rPr>
            </w:pPr>
            <w:r w:rsidRPr="0035298A">
              <w:rPr>
                <w:rFonts w:ascii="Arial" w:hAnsi="Arial" w:cs="Arial"/>
                <w:sz w:val="20"/>
                <w:szCs w:val="20"/>
              </w:rPr>
              <w:tab/>
            </w:r>
          </w:p>
          <w:p w:rsidR="001F442C" w:rsidRPr="0035298A" w:rsidRDefault="001F442C" w:rsidP="006D55AC">
            <w:pPr>
              <w:jc w:val="center"/>
              <w:rPr>
                <w:rFonts w:ascii="Arial" w:hAnsi="Arial" w:cs="Arial"/>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Расстояния в метрах, от здания, сооружения, объекта до оси</w:t>
            </w:r>
          </w:p>
        </w:tc>
      </w:tr>
      <w:tr w:rsidR="001F442C" w:rsidRPr="0035298A" w:rsidTr="006D55AC">
        <w:tc>
          <w:tcPr>
            <w:tcW w:w="0" w:type="auto"/>
            <w:vMerge/>
            <w:tcBorders>
              <w:top w:val="single" w:sz="4" w:space="0" w:color="auto"/>
              <w:left w:val="single" w:sz="4" w:space="0" w:color="auto"/>
              <w:bottom w:val="single" w:sz="4" w:space="0" w:color="auto"/>
              <w:right w:val="single" w:sz="4" w:space="0" w:color="auto"/>
            </w:tcBorders>
            <w:vAlign w:val="center"/>
          </w:tcPr>
          <w:p w:rsidR="001F442C" w:rsidRPr="0035298A" w:rsidRDefault="001F442C" w:rsidP="006D55AC">
            <w:pP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ствола дерева</w:t>
            </w:r>
          </w:p>
          <w:p w:rsidR="001F442C" w:rsidRPr="0035298A" w:rsidRDefault="001F442C" w:rsidP="006D55AC">
            <w:pPr>
              <w:jc w:val="center"/>
              <w:rPr>
                <w:rFonts w:ascii="Arial" w:hAnsi="Arial" w:cs="Arial"/>
                <w:sz w:val="20"/>
                <w:szCs w:val="20"/>
              </w:rPr>
            </w:pPr>
            <w:r w:rsidRPr="0035298A">
              <w:rPr>
                <w:rFonts w:ascii="Arial" w:hAnsi="Arial" w:cs="Arial"/>
                <w:sz w:val="20"/>
                <w:szCs w:val="20"/>
              </w:rPr>
              <w:t>(м)</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ab/>
              <w:t>кустарника</w:t>
            </w:r>
          </w:p>
          <w:p w:rsidR="001F442C" w:rsidRPr="0035298A" w:rsidRDefault="001F442C" w:rsidP="006D55AC">
            <w:pPr>
              <w:jc w:val="center"/>
              <w:rPr>
                <w:rFonts w:ascii="Arial" w:hAnsi="Arial" w:cs="Arial"/>
                <w:sz w:val="20"/>
                <w:szCs w:val="20"/>
              </w:rPr>
            </w:pPr>
            <w:r w:rsidRPr="0035298A">
              <w:rPr>
                <w:rFonts w:ascii="Arial" w:hAnsi="Arial" w:cs="Arial"/>
                <w:sz w:val="20"/>
                <w:szCs w:val="20"/>
              </w:rPr>
              <w:t>(м)</w:t>
            </w:r>
          </w:p>
        </w:tc>
      </w:tr>
      <w:tr w:rsidR="001F442C" w:rsidRPr="0035298A" w:rsidTr="006D55AC">
        <w:trPr>
          <w:trHeight w:val="289"/>
        </w:trPr>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Наружная стена здания и сооружения</w:t>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lang w:val="en-US"/>
              </w:rPr>
            </w:pPr>
            <w:r w:rsidRPr="0035298A">
              <w:rPr>
                <w:rFonts w:ascii="Arial" w:hAnsi="Arial" w:cs="Arial"/>
                <w:sz w:val="20"/>
                <w:szCs w:val="20"/>
              </w:rPr>
              <w:t>5,0</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1,5</w:t>
            </w:r>
          </w:p>
        </w:tc>
      </w:tr>
      <w:tr w:rsidR="001F442C" w:rsidRPr="0035298A" w:rsidTr="006D55AC">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Край тротуара и садовой дорожки</w:t>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0,7</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0,5</w:t>
            </w:r>
          </w:p>
        </w:tc>
      </w:tr>
      <w:tr w:rsidR="001F442C" w:rsidRPr="0035298A" w:rsidTr="006D55AC">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 xml:space="preserve">Край проезжей части улиц, кромка укрепленной полосы обочины дороги </w:t>
            </w:r>
          </w:p>
          <w:p w:rsidR="001F442C" w:rsidRPr="0035298A" w:rsidRDefault="001F442C" w:rsidP="006D55AC">
            <w:pPr>
              <w:jc w:val="both"/>
              <w:rPr>
                <w:rFonts w:ascii="Arial" w:hAnsi="Arial" w:cs="Arial"/>
                <w:sz w:val="20"/>
                <w:szCs w:val="20"/>
              </w:rPr>
            </w:pPr>
            <w:r w:rsidRPr="0035298A">
              <w:rPr>
                <w:rFonts w:ascii="Arial" w:hAnsi="Arial" w:cs="Arial"/>
                <w:sz w:val="20"/>
                <w:szCs w:val="20"/>
              </w:rPr>
              <w:t>или бровка канавы</w:t>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2,0</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1,0</w:t>
            </w:r>
          </w:p>
        </w:tc>
      </w:tr>
      <w:tr w:rsidR="001F442C" w:rsidRPr="0035298A" w:rsidTr="006D55AC">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Мачта и опора осветительной сети, мостовая опора и эстакада</w:t>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4,0</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w:t>
            </w:r>
          </w:p>
        </w:tc>
      </w:tr>
      <w:tr w:rsidR="001F442C" w:rsidRPr="0035298A" w:rsidTr="006D55AC">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Подошва откоса, террасы и др.</w:t>
            </w:r>
            <w:r w:rsidRPr="0035298A">
              <w:rPr>
                <w:rFonts w:ascii="Arial" w:hAnsi="Arial" w:cs="Arial"/>
                <w:sz w:val="20"/>
                <w:szCs w:val="20"/>
              </w:rPr>
              <w:tab/>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1,0</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0,5</w:t>
            </w:r>
          </w:p>
        </w:tc>
      </w:tr>
      <w:tr w:rsidR="001F442C" w:rsidRPr="0035298A" w:rsidTr="006D55AC">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Подошва или внутренняя грань подпорной стенки</w:t>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3,0</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1,0</w:t>
            </w:r>
          </w:p>
        </w:tc>
      </w:tr>
      <w:tr w:rsidR="001F442C" w:rsidRPr="0035298A" w:rsidTr="006D55AC">
        <w:tc>
          <w:tcPr>
            <w:tcW w:w="9570" w:type="dxa"/>
            <w:gridSpan w:val="3"/>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Подземные сети:</w:t>
            </w:r>
          </w:p>
        </w:tc>
      </w:tr>
      <w:tr w:rsidR="001F442C" w:rsidRPr="0035298A" w:rsidTr="006D55AC">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газопровод, канализация</w:t>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1,5</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w:t>
            </w:r>
          </w:p>
        </w:tc>
      </w:tr>
      <w:tr w:rsidR="001F442C" w:rsidRPr="0035298A" w:rsidTr="006D55AC">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тепловая сеть (стенка канала, тоннеля или оболочка при бесканальной прокладке)</w:t>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2,0</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1,0</w:t>
            </w:r>
          </w:p>
        </w:tc>
      </w:tr>
      <w:tr w:rsidR="001F442C" w:rsidRPr="0035298A" w:rsidTr="006D55AC">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водопровод, дренаж</w:t>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2,0</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w:t>
            </w:r>
          </w:p>
        </w:tc>
      </w:tr>
      <w:tr w:rsidR="001F442C" w:rsidRPr="0035298A" w:rsidTr="006D55AC">
        <w:tc>
          <w:tcPr>
            <w:tcW w:w="5070"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both"/>
              <w:rPr>
                <w:rFonts w:ascii="Arial" w:hAnsi="Arial" w:cs="Arial"/>
                <w:sz w:val="20"/>
                <w:szCs w:val="20"/>
              </w:rPr>
            </w:pPr>
            <w:r w:rsidRPr="0035298A">
              <w:rPr>
                <w:rFonts w:ascii="Arial" w:hAnsi="Arial" w:cs="Arial"/>
                <w:sz w:val="20"/>
                <w:szCs w:val="20"/>
              </w:rPr>
              <w:t>силовой кабель и кабель связи</w:t>
            </w:r>
          </w:p>
        </w:tc>
        <w:tc>
          <w:tcPr>
            <w:tcW w:w="2268"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2,0</w:t>
            </w:r>
          </w:p>
        </w:tc>
        <w:tc>
          <w:tcPr>
            <w:tcW w:w="2232" w:type="dxa"/>
            <w:tcBorders>
              <w:top w:val="single" w:sz="4" w:space="0" w:color="auto"/>
              <w:left w:val="single" w:sz="4" w:space="0" w:color="auto"/>
              <w:bottom w:val="single" w:sz="4" w:space="0" w:color="auto"/>
              <w:right w:val="single" w:sz="4" w:space="0" w:color="auto"/>
            </w:tcBorders>
          </w:tcPr>
          <w:p w:rsidR="001F442C" w:rsidRPr="0035298A" w:rsidRDefault="001F442C" w:rsidP="006D55AC">
            <w:pPr>
              <w:jc w:val="center"/>
              <w:rPr>
                <w:rFonts w:ascii="Arial" w:hAnsi="Arial" w:cs="Arial"/>
                <w:sz w:val="20"/>
                <w:szCs w:val="20"/>
              </w:rPr>
            </w:pPr>
            <w:r w:rsidRPr="0035298A">
              <w:rPr>
                <w:rFonts w:ascii="Arial" w:hAnsi="Arial" w:cs="Arial"/>
                <w:sz w:val="20"/>
                <w:szCs w:val="20"/>
              </w:rPr>
              <w:t>0,7</w:t>
            </w:r>
          </w:p>
        </w:tc>
      </w:tr>
    </w:tbl>
    <w:p w:rsidR="001F442C" w:rsidRPr="0035298A" w:rsidRDefault="001F442C" w:rsidP="001F442C">
      <w:pPr>
        <w:jc w:val="center"/>
        <w:rPr>
          <w:rFonts w:ascii="Arial" w:hAnsi="Arial" w:cs="Arial"/>
          <w:sz w:val="20"/>
          <w:szCs w:val="20"/>
        </w:rPr>
      </w:pP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4.6. Расстояния от воздушных линий электропередач до деревьев следует принимать согласно правилам устройства электроустановок.</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4.7. Контроль над выполнением компенсационного озеленения осуществляется главой Молчановского сельского поселения.</w:t>
      </w:r>
    </w:p>
    <w:p w:rsidR="001F442C" w:rsidRPr="0035298A" w:rsidRDefault="001F442C" w:rsidP="001F442C">
      <w:pPr>
        <w:jc w:val="center"/>
        <w:rPr>
          <w:rFonts w:ascii="Arial" w:hAnsi="Arial" w:cs="Arial"/>
          <w:b/>
          <w:sz w:val="20"/>
          <w:szCs w:val="20"/>
        </w:rPr>
      </w:pPr>
      <w:r w:rsidRPr="0035298A">
        <w:rPr>
          <w:rFonts w:ascii="Arial" w:hAnsi="Arial" w:cs="Arial"/>
          <w:b/>
          <w:sz w:val="20"/>
          <w:szCs w:val="20"/>
        </w:rPr>
        <w:t>5. Несанкционированная рубка или уничтожение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5.1. Несанкционированной рубкой или уничтожением зеленых насаждений признается:</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вырубка деревьев и кустарников без разрешения или по разрешению, но не на том участке, не в том количестве и не тех пород, которые указаны в разрешении;</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уничтожение или повреждение деревьев и кустарников в результате поджога или небрежного обращения с огнем;</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окольцовка ствола или подсечка;</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повреждение деревьев и кустарников сточными водами, химическими веществами, отходами и тому подобное;</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самовольная вырубка сухостойных деревьев;</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прочие повреждения растущих деревьев и кустарников.</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5.2. Вырубка деревьев и кустарников, находящихся в государственном лесном фонде осуществляется в соответствии с разрешениями, выдаваемыми специально уполномочен</w:t>
      </w:r>
      <w:r>
        <w:rPr>
          <w:rFonts w:ascii="Arial" w:hAnsi="Arial" w:cs="Arial"/>
          <w:sz w:val="20"/>
          <w:szCs w:val="20"/>
        </w:rPr>
        <w:t>ными государственными органами.</w:t>
      </w:r>
    </w:p>
    <w:p w:rsidR="001F442C" w:rsidRPr="0035298A" w:rsidRDefault="001F442C" w:rsidP="001F442C">
      <w:pPr>
        <w:jc w:val="center"/>
        <w:rPr>
          <w:rFonts w:ascii="Arial" w:hAnsi="Arial" w:cs="Arial"/>
          <w:b/>
          <w:sz w:val="20"/>
          <w:szCs w:val="20"/>
        </w:rPr>
      </w:pPr>
      <w:r w:rsidRPr="0035298A">
        <w:rPr>
          <w:rFonts w:ascii="Arial" w:hAnsi="Arial" w:cs="Arial"/>
          <w:b/>
          <w:sz w:val="20"/>
          <w:szCs w:val="20"/>
        </w:rPr>
        <w:t>6. Охрана зеленых насаждений при осуществлении</w:t>
      </w:r>
    </w:p>
    <w:p w:rsidR="001F442C" w:rsidRPr="0035298A" w:rsidRDefault="001F442C" w:rsidP="001F442C">
      <w:pPr>
        <w:jc w:val="center"/>
        <w:rPr>
          <w:rFonts w:ascii="Arial" w:hAnsi="Arial" w:cs="Arial"/>
          <w:b/>
          <w:sz w:val="20"/>
          <w:szCs w:val="20"/>
        </w:rPr>
      </w:pPr>
      <w:r w:rsidRPr="0035298A">
        <w:rPr>
          <w:rFonts w:ascii="Arial" w:hAnsi="Arial" w:cs="Arial"/>
          <w:b/>
          <w:sz w:val="20"/>
          <w:szCs w:val="20"/>
        </w:rPr>
        <w:t>градостроительной деятельности</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6.1. Осуществление градостроительной деятельности в Молчановском сельском поселении ведется с соблюдением требований по защите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6.2. Озелененные территории, в том числе зеленые массивы, а также участки земли, предназначенные для развития озелененных территорий, не подлежат застройке и использованию, не связанному с их целевым назначением.</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 xml:space="preserve"> 6.3. При организации строительства на иных участках земли, занятых зелеными насаждениями, предпроектная документация должна содержать оценку зеленых насаждений, подлежащих вырубке. Возмещение вреда в этих случаях осуществляется посредством компенсационного озелене</w:t>
      </w:r>
      <w:r>
        <w:rPr>
          <w:rFonts w:ascii="Arial" w:hAnsi="Arial" w:cs="Arial"/>
          <w:sz w:val="20"/>
          <w:szCs w:val="20"/>
        </w:rPr>
        <w:t>ния.</w:t>
      </w:r>
    </w:p>
    <w:p w:rsidR="001F442C" w:rsidRPr="0035298A" w:rsidRDefault="001F442C" w:rsidP="001F442C">
      <w:pPr>
        <w:jc w:val="center"/>
        <w:rPr>
          <w:rFonts w:ascii="Arial" w:hAnsi="Arial" w:cs="Arial"/>
          <w:b/>
          <w:sz w:val="20"/>
          <w:szCs w:val="20"/>
        </w:rPr>
      </w:pPr>
      <w:r w:rsidRPr="0035298A">
        <w:rPr>
          <w:rFonts w:ascii="Arial" w:hAnsi="Arial" w:cs="Arial"/>
          <w:b/>
          <w:sz w:val="20"/>
          <w:szCs w:val="20"/>
        </w:rPr>
        <w:t>7. Охрана зеленых насаждений</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t>7.1. Лица, совершившие не согласованные в установленном порядке действия и нанесшие ущерб зеленым насаждениям на территории Молчановского сельского поселения, подлежат привлечению к административной или уголовной ответственности в соответствии с действующим законодательством.</w:t>
      </w:r>
    </w:p>
    <w:p w:rsidR="001F442C" w:rsidRPr="0035298A" w:rsidRDefault="001F442C" w:rsidP="001F442C">
      <w:pPr>
        <w:jc w:val="center"/>
        <w:rPr>
          <w:rFonts w:ascii="Arial" w:hAnsi="Arial" w:cs="Arial"/>
          <w:b/>
          <w:sz w:val="20"/>
          <w:szCs w:val="20"/>
        </w:rPr>
      </w:pPr>
      <w:r w:rsidRPr="0035298A">
        <w:rPr>
          <w:rFonts w:ascii="Arial" w:hAnsi="Arial" w:cs="Arial"/>
          <w:b/>
          <w:sz w:val="20"/>
          <w:szCs w:val="20"/>
        </w:rPr>
        <w:t>8.</w:t>
      </w:r>
      <w:r w:rsidRPr="0035298A">
        <w:rPr>
          <w:rFonts w:ascii="Arial" w:hAnsi="Arial" w:cs="Arial"/>
          <w:sz w:val="20"/>
          <w:szCs w:val="20"/>
        </w:rPr>
        <w:t xml:space="preserve"> </w:t>
      </w:r>
      <w:r w:rsidRPr="0035298A">
        <w:rPr>
          <w:rFonts w:ascii="Arial" w:hAnsi="Arial" w:cs="Arial"/>
          <w:b/>
          <w:sz w:val="20"/>
          <w:szCs w:val="20"/>
        </w:rPr>
        <w:t xml:space="preserve">Порядок расчета компенсационной стоимости </w:t>
      </w:r>
    </w:p>
    <w:p w:rsidR="001F442C" w:rsidRPr="0035298A" w:rsidRDefault="001F442C" w:rsidP="001F442C">
      <w:pPr>
        <w:ind w:firstLine="720"/>
        <w:jc w:val="both"/>
        <w:rPr>
          <w:rFonts w:ascii="Arial" w:hAnsi="Arial" w:cs="Arial"/>
          <w:sz w:val="20"/>
          <w:szCs w:val="20"/>
        </w:rPr>
      </w:pPr>
      <w:r w:rsidRPr="0035298A">
        <w:rPr>
          <w:rFonts w:ascii="Arial" w:hAnsi="Arial" w:cs="Arial"/>
          <w:sz w:val="20"/>
          <w:szCs w:val="20"/>
        </w:rPr>
        <w:lastRenderedPageBreak/>
        <w:t>Расчет компенсационной стоимости производится в соответствии с Методикой исчисления размера вреда, причиненного лесам, в том числе лесным насаждениям, или не отнесенным к лесным насаждениям деревьям, кустарникам и лианам вследствие нарушения лесного законодательства, утвержденной Постановлением Правительства РФ от 08.05.2007 № 273 «Об исчислении размера вреда, причиненного лесам вследствие нарушения лесного законодательства».</w:t>
      </w:r>
    </w:p>
    <w:p w:rsidR="001F442C" w:rsidRPr="001F442C" w:rsidRDefault="001F442C" w:rsidP="001F442C">
      <w:pPr>
        <w:jc w:val="right"/>
        <w:rPr>
          <w:rFonts w:ascii="Arial" w:hAnsi="Arial" w:cs="Arial"/>
          <w:sz w:val="16"/>
          <w:szCs w:val="16"/>
        </w:rPr>
      </w:pPr>
      <w:r w:rsidRPr="001F442C">
        <w:rPr>
          <w:rFonts w:ascii="Arial" w:hAnsi="Arial" w:cs="Arial"/>
          <w:sz w:val="16"/>
          <w:szCs w:val="16"/>
        </w:rPr>
        <w:t>Приложение № 1</w:t>
      </w:r>
    </w:p>
    <w:p w:rsidR="001F442C" w:rsidRPr="001F442C" w:rsidRDefault="001F442C" w:rsidP="001F442C">
      <w:pPr>
        <w:jc w:val="right"/>
        <w:rPr>
          <w:rFonts w:ascii="Arial" w:hAnsi="Arial" w:cs="Arial"/>
          <w:sz w:val="16"/>
          <w:szCs w:val="16"/>
        </w:rPr>
      </w:pPr>
      <w:r w:rsidRPr="001F442C">
        <w:rPr>
          <w:rFonts w:ascii="Arial" w:hAnsi="Arial" w:cs="Arial"/>
          <w:sz w:val="16"/>
          <w:szCs w:val="16"/>
        </w:rPr>
        <w:t>к Порядку</w:t>
      </w:r>
    </w:p>
    <w:p w:rsidR="001F442C" w:rsidRPr="001F442C" w:rsidRDefault="001F442C" w:rsidP="001F442C">
      <w:pPr>
        <w:jc w:val="right"/>
        <w:rPr>
          <w:rFonts w:ascii="Arial" w:hAnsi="Arial" w:cs="Arial"/>
          <w:sz w:val="16"/>
          <w:szCs w:val="16"/>
        </w:rPr>
      </w:pPr>
      <w:r w:rsidRPr="001F442C">
        <w:rPr>
          <w:rFonts w:ascii="Arial" w:hAnsi="Arial" w:cs="Arial"/>
          <w:sz w:val="16"/>
          <w:szCs w:val="16"/>
        </w:rPr>
        <w:t xml:space="preserve">осуществления вырубки деревьев </w:t>
      </w:r>
    </w:p>
    <w:p w:rsidR="001F442C" w:rsidRPr="001F442C" w:rsidRDefault="001F442C" w:rsidP="001F442C">
      <w:pPr>
        <w:jc w:val="right"/>
        <w:rPr>
          <w:rFonts w:ascii="Arial" w:hAnsi="Arial" w:cs="Arial"/>
          <w:sz w:val="16"/>
          <w:szCs w:val="16"/>
        </w:rPr>
      </w:pPr>
      <w:r w:rsidRPr="001F442C">
        <w:rPr>
          <w:rFonts w:ascii="Arial" w:hAnsi="Arial" w:cs="Arial"/>
          <w:sz w:val="16"/>
          <w:szCs w:val="16"/>
        </w:rPr>
        <w:t>и кустарников, а также проведения</w:t>
      </w:r>
    </w:p>
    <w:p w:rsidR="001F442C" w:rsidRPr="001F442C" w:rsidRDefault="001F442C" w:rsidP="001F442C">
      <w:pPr>
        <w:jc w:val="right"/>
        <w:rPr>
          <w:rFonts w:ascii="Arial" w:hAnsi="Arial" w:cs="Arial"/>
          <w:sz w:val="16"/>
          <w:szCs w:val="16"/>
        </w:rPr>
      </w:pPr>
      <w:r w:rsidRPr="001F442C">
        <w:rPr>
          <w:rFonts w:ascii="Arial" w:hAnsi="Arial" w:cs="Arial"/>
          <w:sz w:val="16"/>
          <w:szCs w:val="16"/>
        </w:rPr>
        <w:t>компенсационного озеленения на территории</w:t>
      </w:r>
    </w:p>
    <w:p w:rsidR="001F442C" w:rsidRPr="001F442C" w:rsidRDefault="001F442C" w:rsidP="001F442C">
      <w:pPr>
        <w:jc w:val="right"/>
        <w:rPr>
          <w:rFonts w:ascii="Arial" w:hAnsi="Arial" w:cs="Arial"/>
          <w:sz w:val="16"/>
          <w:szCs w:val="16"/>
        </w:rPr>
      </w:pPr>
      <w:r w:rsidRPr="001F442C">
        <w:rPr>
          <w:rFonts w:ascii="Arial" w:hAnsi="Arial" w:cs="Arial"/>
          <w:sz w:val="16"/>
          <w:szCs w:val="16"/>
        </w:rPr>
        <w:t xml:space="preserve">муниципального образования </w:t>
      </w:r>
    </w:p>
    <w:p w:rsidR="001F442C" w:rsidRPr="001F442C" w:rsidRDefault="001F442C" w:rsidP="001F442C">
      <w:pPr>
        <w:jc w:val="right"/>
        <w:rPr>
          <w:rFonts w:ascii="Arial" w:hAnsi="Arial" w:cs="Arial"/>
          <w:sz w:val="16"/>
          <w:szCs w:val="16"/>
        </w:rPr>
      </w:pPr>
      <w:r w:rsidRPr="001F442C">
        <w:rPr>
          <w:rFonts w:ascii="Arial" w:hAnsi="Arial" w:cs="Arial"/>
          <w:sz w:val="16"/>
          <w:szCs w:val="16"/>
        </w:rPr>
        <w:t>Молчановское сельское поселение</w:t>
      </w:r>
    </w:p>
    <w:p w:rsidR="001F442C" w:rsidRPr="001F442C" w:rsidRDefault="001F442C" w:rsidP="001F442C">
      <w:pPr>
        <w:jc w:val="right"/>
        <w:rPr>
          <w:rFonts w:ascii="Arial" w:hAnsi="Arial" w:cs="Arial"/>
          <w:sz w:val="16"/>
          <w:szCs w:val="16"/>
        </w:rPr>
      </w:pPr>
      <w:r w:rsidRPr="001F442C">
        <w:rPr>
          <w:rFonts w:ascii="Arial" w:hAnsi="Arial" w:cs="Arial"/>
          <w:sz w:val="16"/>
          <w:szCs w:val="16"/>
        </w:rPr>
        <w:t xml:space="preserve"> </w:t>
      </w:r>
    </w:p>
    <w:p w:rsidR="001F442C" w:rsidRPr="001F442C" w:rsidRDefault="001F442C" w:rsidP="001F442C">
      <w:pPr>
        <w:jc w:val="center"/>
        <w:rPr>
          <w:rFonts w:ascii="Arial" w:hAnsi="Arial" w:cs="Arial"/>
          <w:sz w:val="16"/>
          <w:szCs w:val="16"/>
        </w:rPr>
      </w:pPr>
    </w:p>
    <w:p w:rsidR="001F442C" w:rsidRPr="001F442C" w:rsidRDefault="001F442C" w:rsidP="001F442C">
      <w:pPr>
        <w:jc w:val="center"/>
        <w:rPr>
          <w:rFonts w:ascii="Arial" w:hAnsi="Arial" w:cs="Arial"/>
          <w:sz w:val="16"/>
          <w:szCs w:val="16"/>
        </w:rPr>
      </w:pPr>
      <w:r w:rsidRPr="001F442C">
        <w:rPr>
          <w:rFonts w:ascii="Arial" w:hAnsi="Arial" w:cs="Arial"/>
          <w:sz w:val="16"/>
          <w:szCs w:val="16"/>
        </w:rPr>
        <w:t>АКТ  № ___</w:t>
      </w:r>
    </w:p>
    <w:p w:rsidR="001F442C" w:rsidRPr="001F442C" w:rsidRDefault="001F442C" w:rsidP="001F442C">
      <w:pPr>
        <w:jc w:val="center"/>
        <w:rPr>
          <w:rFonts w:ascii="Arial" w:hAnsi="Arial" w:cs="Arial"/>
          <w:sz w:val="16"/>
          <w:szCs w:val="16"/>
        </w:rPr>
      </w:pPr>
      <w:r w:rsidRPr="001F442C">
        <w:rPr>
          <w:rFonts w:ascii="Arial" w:hAnsi="Arial" w:cs="Arial"/>
          <w:sz w:val="16"/>
          <w:szCs w:val="16"/>
        </w:rPr>
        <w:t>обследования зеленых насаждений,</w:t>
      </w:r>
    </w:p>
    <w:p w:rsidR="001F442C" w:rsidRPr="001F442C" w:rsidRDefault="001F442C" w:rsidP="001F442C">
      <w:pPr>
        <w:jc w:val="center"/>
        <w:rPr>
          <w:rFonts w:ascii="Arial" w:hAnsi="Arial" w:cs="Arial"/>
          <w:sz w:val="16"/>
          <w:szCs w:val="16"/>
        </w:rPr>
      </w:pPr>
      <w:r w:rsidRPr="001F442C">
        <w:rPr>
          <w:rFonts w:ascii="Arial" w:hAnsi="Arial" w:cs="Arial"/>
          <w:sz w:val="16"/>
          <w:szCs w:val="16"/>
        </w:rPr>
        <w:t>расположенных на территории Молчановского сельского поселения</w:t>
      </w:r>
    </w:p>
    <w:p w:rsidR="001F442C" w:rsidRPr="001F442C" w:rsidRDefault="001F442C" w:rsidP="001F442C">
      <w:pPr>
        <w:rPr>
          <w:rFonts w:ascii="Arial" w:hAnsi="Arial" w:cs="Arial"/>
          <w:sz w:val="16"/>
          <w:szCs w:val="16"/>
        </w:rPr>
      </w:pPr>
    </w:p>
    <w:p w:rsidR="001F442C" w:rsidRPr="001F442C" w:rsidRDefault="001F442C" w:rsidP="001F442C">
      <w:pPr>
        <w:tabs>
          <w:tab w:val="left" w:pos="8100"/>
        </w:tabs>
        <w:rPr>
          <w:rFonts w:ascii="Arial" w:hAnsi="Arial" w:cs="Arial"/>
          <w:sz w:val="16"/>
          <w:szCs w:val="16"/>
        </w:rPr>
      </w:pPr>
      <w:r w:rsidRPr="001F442C">
        <w:rPr>
          <w:rFonts w:ascii="Arial" w:hAnsi="Arial" w:cs="Arial"/>
          <w:sz w:val="16"/>
          <w:szCs w:val="16"/>
        </w:rPr>
        <w:t xml:space="preserve">"___" __________ 20___ г. </w:t>
      </w:r>
      <w:r w:rsidRPr="001F442C">
        <w:rPr>
          <w:rFonts w:ascii="Arial" w:hAnsi="Arial" w:cs="Arial"/>
          <w:sz w:val="16"/>
          <w:szCs w:val="16"/>
        </w:rPr>
        <w:tab/>
        <w:t>с. Молчаново</w:t>
      </w:r>
    </w:p>
    <w:p w:rsidR="001F442C" w:rsidRPr="001F442C" w:rsidRDefault="001F442C" w:rsidP="001F442C">
      <w:pPr>
        <w:rPr>
          <w:rFonts w:ascii="Arial" w:hAnsi="Arial" w:cs="Arial"/>
          <w:sz w:val="16"/>
          <w:szCs w:val="16"/>
        </w:rPr>
      </w:pPr>
    </w:p>
    <w:p w:rsidR="001F442C" w:rsidRPr="001F442C" w:rsidRDefault="001F442C" w:rsidP="001F442C">
      <w:pPr>
        <w:rPr>
          <w:rFonts w:ascii="Arial" w:hAnsi="Arial" w:cs="Arial"/>
          <w:sz w:val="16"/>
          <w:szCs w:val="16"/>
        </w:rPr>
      </w:pPr>
      <w:r w:rsidRPr="001F442C">
        <w:rPr>
          <w:rFonts w:ascii="Arial" w:hAnsi="Arial" w:cs="Arial"/>
          <w:sz w:val="16"/>
          <w:szCs w:val="16"/>
        </w:rPr>
        <w:t>1. Расположение объекта: _______________________________________</w:t>
      </w:r>
      <w:r>
        <w:rPr>
          <w:rFonts w:ascii="Arial" w:hAnsi="Arial" w:cs="Arial"/>
          <w:sz w:val="16"/>
          <w:szCs w:val="16"/>
        </w:rPr>
        <w:t>_______________________________</w:t>
      </w:r>
    </w:p>
    <w:p w:rsidR="001F442C" w:rsidRPr="001F442C" w:rsidRDefault="001F442C" w:rsidP="001F442C">
      <w:pPr>
        <w:rPr>
          <w:rFonts w:ascii="Arial" w:hAnsi="Arial" w:cs="Arial"/>
          <w:sz w:val="16"/>
          <w:szCs w:val="16"/>
        </w:rPr>
      </w:pPr>
      <w:r w:rsidRPr="001F442C">
        <w:rPr>
          <w:rFonts w:ascii="Arial" w:hAnsi="Arial" w:cs="Arial"/>
          <w:sz w:val="16"/>
          <w:szCs w:val="16"/>
        </w:rPr>
        <w:t>2. Наименование объекта: ________________________________________</w:t>
      </w:r>
      <w:r>
        <w:rPr>
          <w:rFonts w:ascii="Arial" w:hAnsi="Arial" w:cs="Arial"/>
          <w:sz w:val="16"/>
          <w:szCs w:val="16"/>
        </w:rPr>
        <w:t>_______________________________</w:t>
      </w:r>
    </w:p>
    <w:p w:rsidR="001F442C" w:rsidRPr="001F442C" w:rsidRDefault="001F442C" w:rsidP="001F442C">
      <w:pPr>
        <w:rPr>
          <w:rFonts w:ascii="Arial" w:hAnsi="Arial" w:cs="Arial"/>
          <w:sz w:val="16"/>
          <w:szCs w:val="16"/>
        </w:rPr>
      </w:pPr>
      <w:r w:rsidRPr="001F442C">
        <w:rPr>
          <w:rFonts w:ascii="Arial" w:hAnsi="Arial" w:cs="Arial"/>
          <w:sz w:val="16"/>
          <w:szCs w:val="16"/>
        </w:rPr>
        <w:t>3. Характер выполняемых работ: _______________________________________________________________________</w:t>
      </w:r>
    </w:p>
    <w:p w:rsidR="001F442C" w:rsidRPr="001F442C" w:rsidRDefault="001F442C" w:rsidP="001F442C">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1374"/>
        <w:gridCol w:w="1155"/>
        <w:gridCol w:w="2071"/>
        <w:gridCol w:w="1206"/>
        <w:gridCol w:w="1644"/>
        <w:gridCol w:w="1653"/>
      </w:tblGrid>
      <w:tr w:rsidR="001F442C" w:rsidRPr="001F442C" w:rsidTr="006D55AC">
        <w:tc>
          <w:tcPr>
            <w:tcW w:w="467"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r w:rsidRPr="001F442C">
              <w:rPr>
                <w:rFonts w:ascii="Arial" w:hAnsi="Arial" w:cs="Arial"/>
                <w:sz w:val="16"/>
                <w:szCs w:val="16"/>
              </w:rPr>
              <w:t xml:space="preserve">  № </w:t>
            </w:r>
          </w:p>
          <w:p w:rsidR="001F442C" w:rsidRPr="001F442C" w:rsidRDefault="001F442C" w:rsidP="006D55AC">
            <w:pPr>
              <w:rPr>
                <w:rFonts w:ascii="Arial" w:hAnsi="Arial" w:cs="Arial"/>
                <w:sz w:val="16"/>
                <w:szCs w:val="16"/>
              </w:rPr>
            </w:pPr>
            <w:r w:rsidRPr="001F442C">
              <w:rPr>
                <w:rFonts w:ascii="Arial" w:hAnsi="Arial" w:cs="Arial"/>
                <w:sz w:val="16"/>
                <w:szCs w:val="16"/>
              </w:rPr>
              <w:t>п/п</w:t>
            </w:r>
          </w:p>
        </w:tc>
        <w:tc>
          <w:tcPr>
            <w:tcW w:w="1374"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r w:rsidRPr="001F442C">
              <w:rPr>
                <w:rFonts w:ascii="Arial" w:hAnsi="Arial" w:cs="Arial"/>
                <w:sz w:val="16"/>
                <w:szCs w:val="16"/>
              </w:rPr>
              <w:t xml:space="preserve">Наименование </w:t>
            </w:r>
          </w:p>
          <w:p w:rsidR="001F442C" w:rsidRPr="001F442C" w:rsidRDefault="001F442C" w:rsidP="006D55AC">
            <w:pPr>
              <w:rPr>
                <w:rFonts w:ascii="Arial" w:hAnsi="Arial" w:cs="Arial"/>
                <w:sz w:val="16"/>
                <w:szCs w:val="16"/>
              </w:rPr>
            </w:pPr>
            <w:r w:rsidRPr="001F442C">
              <w:rPr>
                <w:rFonts w:ascii="Arial" w:hAnsi="Arial" w:cs="Arial"/>
                <w:sz w:val="16"/>
                <w:szCs w:val="16"/>
              </w:rPr>
              <w:t>пород деревьев</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(вид  </w:t>
            </w:r>
          </w:p>
          <w:p w:rsidR="001F442C" w:rsidRPr="001F442C" w:rsidRDefault="001F442C" w:rsidP="006D55AC">
            <w:pPr>
              <w:rPr>
                <w:rFonts w:ascii="Arial" w:hAnsi="Arial" w:cs="Arial"/>
                <w:sz w:val="16"/>
                <w:szCs w:val="16"/>
              </w:rPr>
            </w:pPr>
            <w:r w:rsidRPr="001F442C">
              <w:rPr>
                <w:rFonts w:ascii="Arial" w:hAnsi="Arial" w:cs="Arial"/>
                <w:sz w:val="16"/>
                <w:szCs w:val="16"/>
              </w:rPr>
              <w:t>кустарника или</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элемент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озеленения)  </w:t>
            </w:r>
          </w:p>
        </w:tc>
        <w:tc>
          <w:tcPr>
            <w:tcW w:w="1155"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r w:rsidRPr="001F442C">
              <w:rPr>
                <w:rFonts w:ascii="Arial" w:hAnsi="Arial" w:cs="Arial"/>
                <w:sz w:val="16"/>
                <w:szCs w:val="16"/>
              </w:rPr>
              <w:t xml:space="preserve">  Диаметр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ствола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дерева на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высоту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w:t>
            </w:r>
            <w:smartTag w:uri="urn:schemas-microsoft-com:office:smarttags" w:element="metricconverter">
              <w:smartTagPr>
                <w:attr w:name="ProductID" w:val="1,3 м"/>
              </w:smartTagPr>
              <w:r w:rsidRPr="001F442C">
                <w:rPr>
                  <w:rFonts w:ascii="Arial" w:hAnsi="Arial" w:cs="Arial"/>
                  <w:sz w:val="16"/>
                  <w:szCs w:val="16"/>
                </w:rPr>
                <w:t>1,3 м</w:t>
              </w:r>
            </w:smartTag>
            <w:r w:rsidRPr="001F442C">
              <w:rPr>
                <w:rFonts w:ascii="Arial" w:hAnsi="Arial" w:cs="Arial"/>
                <w:sz w:val="16"/>
                <w:szCs w:val="16"/>
              </w:rPr>
              <w:t xml:space="preserve">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(возраст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кустарника,  год) </w:t>
            </w:r>
          </w:p>
        </w:tc>
        <w:tc>
          <w:tcPr>
            <w:tcW w:w="2071"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r w:rsidRPr="001F442C">
              <w:rPr>
                <w:rFonts w:ascii="Arial" w:hAnsi="Arial" w:cs="Arial"/>
                <w:sz w:val="16"/>
                <w:szCs w:val="16"/>
              </w:rPr>
              <w:t xml:space="preserve">Состояние зеленых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насаждений (хорошее,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удовлетворительное, </w:t>
            </w:r>
          </w:p>
          <w:p w:rsidR="001F442C" w:rsidRPr="001F442C" w:rsidRDefault="001F442C" w:rsidP="006D55AC">
            <w:pPr>
              <w:rPr>
                <w:rFonts w:ascii="Arial" w:hAnsi="Arial" w:cs="Arial"/>
                <w:sz w:val="16"/>
                <w:szCs w:val="16"/>
              </w:rPr>
            </w:pPr>
            <w:r w:rsidRPr="001F442C">
              <w:rPr>
                <w:rFonts w:ascii="Arial" w:hAnsi="Arial" w:cs="Arial"/>
                <w:sz w:val="16"/>
                <w:szCs w:val="16"/>
              </w:rPr>
              <w:t>неудовлетворительное)</w:t>
            </w:r>
          </w:p>
        </w:tc>
        <w:tc>
          <w:tcPr>
            <w:tcW w:w="1206"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r w:rsidRPr="001F442C">
              <w:rPr>
                <w:rFonts w:ascii="Arial" w:hAnsi="Arial" w:cs="Arial"/>
                <w:sz w:val="16"/>
                <w:szCs w:val="16"/>
              </w:rPr>
              <w:t xml:space="preserve">Количество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деревьев, </w:t>
            </w:r>
          </w:p>
          <w:p w:rsidR="001F442C" w:rsidRPr="001F442C" w:rsidRDefault="001F442C" w:rsidP="006D55AC">
            <w:pPr>
              <w:rPr>
                <w:rFonts w:ascii="Arial" w:hAnsi="Arial" w:cs="Arial"/>
                <w:sz w:val="16"/>
                <w:szCs w:val="16"/>
              </w:rPr>
            </w:pPr>
            <w:r w:rsidRPr="001F442C">
              <w:rPr>
                <w:rFonts w:ascii="Arial" w:hAnsi="Arial" w:cs="Arial"/>
                <w:sz w:val="16"/>
                <w:szCs w:val="16"/>
              </w:rPr>
              <w:t>кустарников</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(площадь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газонов),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шт./кв. м</w:t>
            </w:r>
          </w:p>
        </w:tc>
        <w:tc>
          <w:tcPr>
            <w:tcW w:w="1644"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r w:rsidRPr="001F442C">
              <w:rPr>
                <w:rFonts w:ascii="Arial" w:hAnsi="Arial" w:cs="Arial"/>
                <w:sz w:val="16"/>
                <w:szCs w:val="16"/>
              </w:rPr>
              <w:t>Такса</w:t>
            </w:r>
          </w:p>
          <w:p w:rsidR="001F442C" w:rsidRPr="001F442C" w:rsidRDefault="001F442C" w:rsidP="006D55AC">
            <w:pPr>
              <w:rPr>
                <w:rFonts w:ascii="Arial" w:hAnsi="Arial" w:cs="Arial"/>
                <w:sz w:val="16"/>
                <w:szCs w:val="16"/>
              </w:rPr>
            </w:pPr>
            <w:r w:rsidRPr="001F442C">
              <w:rPr>
                <w:rFonts w:ascii="Arial" w:hAnsi="Arial" w:cs="Arial"/>
                <w:sz w:val="16"/>
                <w:szCs w:val="16"/>
              </w:rPr>
              <w:t>компенсационной</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стоимости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одного дерева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(руб.) </w:t>
            </w:r>
          </w:p>
        </w:tc>
        <w:tc>
          <w:tcPr>
            <w:tcW w:w="1653"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r w:rsidRPr="001F442C">
              <w:rPr>
                <w:rFonts w:ascii="Arial" w:hAnsi="Arial" w:cs="Arial"/>
                <w:sz w:val="16"/>
                <w:szCs w:val="16"/>
              </w:rPr>
              <w:t>Компенсационная</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стоимость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зеленых  насаждений </w:t>
            </w:r>
          </w:p>
          <w:p w:rsidR="001F442C" w:rsidRPr="001F442C" w:rsidRDefault="001F442C" w:rsidP="006D55AC">
            <w:pPr>
              <w:rPr>
                <w:rFonts w:ascii="Arial" w:hAnsi="Arial" w:cs="Arial"/>
                <w:sz w:val="16"/>
                <w:szCs w:val="16"/>
              </w:rPr>
            </w:pPr>
            <w:r w:rsidRPr="001F442C">
              <w:rPr>
                <w:rFonts w:ascii="Arial" w:hAnsi="Arial" w:cs="Arial"/>
                <w:sz w:val="16"/>
                <w:szCs w:val="16"/>
              </w:rPr>
              <w:t xml:space="preserve"> (руб.) </w:t>
            </w:r>
          </w:p>
        </w:tc>
      </w:tr>
      <w:tr w:rsidR="001F442C" w:rsidRPr="001F442C" w:rsidTr="006D55AC">
        <w:tc>
          <w:tcPr>
            <w:tcW w:w="467"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jc w:val="center"/>
              <w:rPr>
                <w:rFonts w:ascii="Arial" w:hAnsi="Arial" w:cs="Arial"/>
                <w:sz w:val="16"/>
                <w:szCs w:val="16"/>
              </w:rPr>
            </w:pPr>
            <w:r w:rsidRPr="001F442C">
              <w:rPr>
                <w:rFonts w:ascii="Arial" w:hAnsi="Arial" w:cs="Arial"/>
                <w:sz w:val="16"/>
                <w:szCs w:val="16"/>
              </w:rPr>
              <w:t>1</w:t>
            </w:r>
          </w:p>
        </w:tc>
        <w:tc>
          <w:tcPr>
            <w:tcW w:w="1374"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jc w:val="center"/>
              <w:rPr>
                <w:rFonts w:ascii="Arial" w:hAnsi="Arial" w:cs="Arial"/>
                <w:sz w:val="16"/>
                <w:szCs w:val="16"/>
              </w:rPr>
            </w:pPr>
            <w:r w:rsidRPr="001F442C">
              <w:rPr>
                <w:rFonts w:ascii="Arial" w:hAnsi="Arial" w:cs="Arial"/>
                <w:sz w:val="16"/>
                <w:szCs w:val="16"/>
              </w:rPr>
              <w:t>2</w:t>
            </w:r>
          </w:p>
        </w:tc>
        <w:tc>
          <w:tcPr>
            <w:tcW w:w="1155"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jc w:val="center"/>
              <w:rPr>
                <w:rFonts w:ascii="Arial" w:hAnsi="Arial" w:cs="Arial"/>
                <w:sz w:val="16"/>
                <w:szCs w:val="16"/>
              </w:rPr>
            </w:pPr>
            <w:r w:rsidRPr="001F442C">
              <w:rPr>
                <w:rFonts w:ascii="Arial" w:hAnsi="Arial" w:cs="Arial"/>
                <w:sz w:val="16"/>
                <w:szCs w:val="16"/>
              </w:rPr>
              <w:t>3</w:t>
            </w:r>
          </w:p>
        </w:tc>
        <w:tc>
          <w:tcPr>
            <w:tcW w:w="2071"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jc w:val="center"/>
              <w:rPr>
                <w:rFonts w:ascii="Arial" w:hAnsi="Arial" w:cs="Arial"/>
                <w:sz w:val="16"/>
                <w:szCs w:val="16"/>
              </w:rPr>
            </w:pPr>
            <w:r w:rsidRPr="001F442C">
              <w:rPr>
                <w:rFonts w:ascii="Arial" w:hAnsi="Arial" w:cs="Arial"/>
                <w:sz w:val="16"/>
                <w:szCs w:val="16"/>
              </w:rPr>
              <w:t>4</w:t>
            </w:r>
          </w:p>
        </w:tc>
        <w:tc>
          <w:tcPr>
            <w:tcW w:w="1206"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jc w:val="center"/>
              <w:rPr>
                <w:rFonts w:ascii="Arial" w:hAnsi="Arial" w:cs="Arial"/>
                <w:sz w:val="16"/>
                <w:szCs w:val="16"/>
              </w:rPr>
            </w:pPr>
            <w:r w:rsidRPr="001F442C">
              <w:rPr>
                <w:rFonts w:ascii="Arial" w:hAnsi="Arial" w:cs="Arial"/>
                <w:sz w:val="16"/>
                <w:szCs w:val="16"/>
              </w:rPr>
              <w:t>5</w:t>
            </w:r>
          </w:p>
        </w:tc>
        <w:tc>
          <w:tcPr>
            <w:tcW w:w="1644"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jc w:val="center"/>
              <w:rPr>
                <w:rFonts w:ascii="Arial" w:hAnsi="Arial" w:cs="Arial"/>
                <w:sz w:val="16"/>
                <w:szCs w:val="16"/>
              </w:rPr>
            </w:pPr>
            <w:r w:rsidRPr="001F442C">
              <w:rPr>
                <w:rFonts w:ascii="Arial" w:hAnsi="Arial" w:cs="Arial"/>
                <w:sz w:val="16"/>
                <w:szCs w:val="16"/>
              </w:rPr>
              <w:t>6</w:t>
            </w:r>
          </w:p>
        </w:tc>
        <w:tc>
          <w:tcPr>
            <w:tcW w:w="1653"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jc w:val="center"/>
              <w:rPr>
                <w:rFonts w:ascii="Arial" w:hAnsi="Arial" w:cs="Arial"/>
                <w:sz w:val="16"/>
                <w:szCs w:val="16"/>
              </w:rPr>
            </w:pPr>
            <w:r w:rsidRPr="001F442C">
              <w:rPr>
                <w:rFonts w:ascii="Arial" w:hAnsi="Arial" w:cs="Arial"/>
                <w:sz w:val="16"/>
                <w:szCs w:val="16"/>
              </w:rPr>
              <w:t>7</w:t>
            </w:r>
          </w:p>
        </w:tc>
      </w:tr>
      <w:tr w:rsidR="001F442C" w:rsidRPr="001F442C" w:rsidTr="006D55AC">
        <w:tc>
          <w:tcPr>
            <w:tcW w:w="467"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374"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155"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2071"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206"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644"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653"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r>
      <w:tr w:rsidR="001F442C" w:rsidRPr="001F442C" w:rsidTr="006D55AC">
        <w:tc>
          <w:tcPr>
            <w:tcW w:w="467"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374"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155"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2071"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206"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644"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c>
          <w:tcPr>
            <w:tcW w:w="1653" w:type="dxa"/>
            <w:tcBorders>
              <w:top w:val="single" w:sz="4" w:space="0" w:color="auto"/>
              <w:left w:val="single" w:sz="4" w:space="0" w:color="auto"/>
              <w:bottom w:val="single" w:sz="4" w:space="0" w:color="auto"/>
              <w:right w:val="single" w:sz="4" w:space="0" w:color="auto"/>
            </w:tcBorders>
          </w:tcPr>
          <w:p w:rsidR="001F442C" w:rsidRPr="001F442C" w:rsidRDefault="001F442C" w:rsidP="006D55AC">
            <w:pPr>
              <w:rPr>
                <w:rFonts w:ascii="Arial" w:hAnsi="Arial" w:cs="Arial"/>
                <w:sz w:val="16"/>
                <w:szCs w:val="16"/>
              </w:rPr>
            </w:pPr>
          </w:p>
        </w:tc>
      </w:tr>
    </w:tbl>
    <w:p w:rsidR="001F442C" w:rsidRPr="001F442C" w:rsidRDefault="001F442C" w:rsidP="001F442C">
      <w:pPr>
        <w:rPr>
          <w:rFonts w:ascii="Arial" w:hAnsi="Arial" w:cs="Arial"/>
          <w:sz w:val="16"/>
          <w:szCs w:val="16"/>
        </w:rPr>
      </w:pPr>
      <w:r>
        <w:rPr>
          <w:rFonts w:ascii="Arial" w:hAnsi="Arial" w:cs="Arial"/>
          <w:sz w:val="16"/>
          <w:szCs w:val="16"/>
        </w:rPr>
        <w:t xml:space="preserve"> </w:t>
      </w:r>
    </w:p>
    <w:p w:rsidR="001F442C" w:rsidRPr="001F442C" w:rsidRDefault="001F442C" w:rsidP="001F442C">
      <w:pPr>
        <w:rPr>
          <w:rFonts w:ascii="Arial" w:hAnsi="Arial" w:cs="Arial"/>
          <w:sz w:val="16"/>
          <w:szCs w:val="16"/>
        </w:rPr>
      </w:pPr>
      <w:r>
        <w:rPr>
          <w:rFonts w:ascii="Arial" w:hAnsi="Arial" w:cs="Arial"/>
          <w:sz w:val="16"/>
          <w:szCs w:val="16"/>
        </w:rPr>
        <w:t xml:space="preserve"> Итого: </w:t>
      </w:r>
    </w:p>
    <w:p w:rsidR="001F442C" w:rsidRPr="001F442C" w:rsidRDefault="001F442C" w:rsidP="001F442C">
      <w:pPr>
        <w:rPr>
          <w:rFonts w:ascii="Arial" w:hAnsi="Arial" w:cs="Arial"/>
          <w:sz w:val="16"/>
          <w:szCs w:val="16"/>
        </w:rPr>
      </w:pPr>
      <w:r w:rsidRPr="001F442C">
        <w:rPr>
          <w:rFonts w:ascii="Arial" w:hAnsi="Arial" w:cs="Arial"/>
          <w:sz w:val="16"/>
          <w:szCs w:val="16"/>
        </w:rPr>
        <w:t>Акт составил: _______________________________________________________________________</w:t>
      </w:r>
    </w:p>
    <w:p w:rsidR="001F442C" w:rsidRPr="001F442C" w:rsidRDefault="001F442C" w:rsidP="001F442C">
      <w:pPr>
        <w:jc w:val="center"/>
        <w:rPr>
          <w:rFonts w:ascii="Arial" w:hAnsi="Arial" w:cs="Arial"/>
          <w:sz w:val="16"/>
          <w:szCs w:val="16"/>
        </w:rPr>
      </w:pPr>
      <w:r w:rsidRPr="001F442C">
        <w:rPr>
          <w:rFonts w:ascii="Arial" w:hAnsi="Arial" w:cs="Arial"/>
          <w:sz w:val="16"/>
          <w:szCs w:val="16"/>
        </w:rPr>
        <w:t>(ФИО, должность уполномоченного специалиста)</w:t>
      </w:r>
    </w:p>
    <w:p w:rsidR="001F442C" w:rsidRPr="001F442C" w:rsidRDefault="001F442C" w:rsidP="001F442C">
      <w:pPr>
        <w:rPr>
          <w:rFonts w:ascii="Arial" w:hAnsi="Arial" w:cs="Arial"/>
          <w:sz w:val="16"/>
          <w:szCs w:val="16"/>
        </w:rPr>
      </w:pPr>
      <w:r w:rsidRPr="001F442C">
        <w:rPr>
          <w:rFonts w:ascii="Arial" w:hAnsi="Arial" w:cs="Arial"/>
          <w:sz w:val="16"/>
          <w:szCs w:val="16"/>
        </w:rPr>
        <w:t>Подпись представителя ответственного лица _________________________________</w:t>
      </w:r>
    </w:p>
    <w:p w:rsidR="001F442C" w:rsidRPr="001F442C" w:rsidRDefault="001F442C" w:rsidP="001F442C">
      <w:pPr>
        <w:rPr>
          <w:rFonts w:ascii="Arial" w:hAnsi="Arial" w:cs="Arial"/>
          <w:sz w:val="16"/>
          <w:szCs w:val="16"/>
        </w:rPr>
      </w:pPr>
    </w:p>
    <w:p w:rsidR="001F442C" w:rsidRPr="001F442C" w:rsidRDefault="001F442C" w:rsidP="001F442C">
      <w:pPr>
        <w:rPr>
          <w:rFonts w:ascii="Arial" w:hAnsi="Arial" w:cs="Arial"/>
          <w:sz w:val="16"/>
          <w:szCs w:val="16"/>
        </w:rPr>
      </w:pPr>
    </w:p>
    <w:p w:rsidR="001F442C" w:rsidRPr="001F442C" w:rsidRDefault="001F442C" w:rsidP="001F442C">
      <w:pPr>
        <w:rPr>
          <w:rFonts w:ascii="Arial" w:hAnsi="Arial" w:cs="Arial"/>
          <w:sz w:val="16"/>
          <w:szCs w:val="16"/>
        </w:rPr>
      </w:pPr>
    </w:p>
    <w:p w:rsidR="001F442C" w:rsidRPr="001F442C" w:rsidRDefault="001F442C" w:rsidP="001F442C">
      <w:pPr>
        <w:jc w:val="right"/>
        <w:rPr>
          <w:rFonts w:ascii="Arial" w:hAnsi="Arial" w:cs="Arial"/>
          <w:sz w:val="16"/>
          <w:szCs w:val="16"/>
        </w:rPr>
      </w:pPr>
      <w:r w:rsidRPr="001F442C">
        <w:rPr>
          <w:rFonts w:ascii="Arial" w:hAnsi="Arial" w:cs="Arial"/>
          <w:sz w:val="16"/>
          <w:szCs w:val="16"/>
        </w:rPr>
        <w:t>Приложение № 2</w:t>
      </w:r>
    </w:p>
    <w:p w:rsidR="001F442C" w:rsidRPr="001F442C" w:rsidRDefault="001F442C" w:rsidP="001F442C">
      <w:pPr>
        <w:jc w:val="right"/>
        <w:rPr>
          <w:rFonts w:ascii="Arial" w:hAnsi="Arial" w:cs="Arial"/>
          <w:sz w:val="16"/>
          <w:szCs w:val="16"/>
        </w:rPr>
      </w:pPr>
      <w:r w:rsidRPr="001F442C">
        <w:rPr>
          <w:rFonts w:ascii="Arial" w:hAnsi="Arial" w:cs="Arial"/>
          <w:sz w:val="16"/>
          <w:szCs w:val="16"/>
        </w:rPr>
        <w:t>к Порядку</w:t>
      </w:r>
    </w:p>
    <w:p w:rsidR="001F442C" w:rsidRPr="001F442C" w:rsidRDefault="001F442C" w:rsidP="001F442C">
      <w:pPr>
        <w:jc w:val="right"/>
        <w:rPr>
          <w:rFonts w:ascii="Arial" w:hAnsi="Arial" w:cs="Arial"/>
          <w:sz w:val="16"/>
          <w:szCs w:val="16"/>
        </w:rPr>
      </w:pPr>
      <w:r w:rsidRPr="001F442C">
        <w:rPr>
          <w:rFonts w:ascii="Arial" w:hAnsi="Arial" w:cs="Arial"/>
          <w:sz w:val="16"/>
          <w:szCs w:val="16"/>
        </w:rPr>
        <w:t xml:space="preserve">осуществления вырубки деревьев </w:t>
      </w:r>
    </w:p>
    <w:p w:rsidR="001F442C" w:rsidRPr="001F442C" w:rsidRDefault="001F442C" w:rsidP="001F442C">
      <w:pPr>
        <w:jc w:val="right"/>
        <w:rPr>
          <w:rFonts w:ascii="Arial" w:hAnsi="Arial" w:cs="Arial"/>
          <w:sz w:val="16"/>
          <w:szCs w:val="16"/>
        </w:rPr>
      </w:pPr>
      <w:r w:rsidRPr="001F442C">
        <w:rPr>
          <w:rFonts w:ascii="Arial" w:hAnsi="Arial" w:cs="Arial"/>
          <w:sz w:val="16"/>
          <w:szCs w:val="16"/>
        </w:rPr>
        <w:t>и кустарников, а также проведения</w:t>
      </w:r>
    </w:p>
    <w:p w:rsidR="001F442C" w:rsidRPr="001F442C" w:rsidRDefault="001F442C" w:rsidP="001F442C">
      <w:pPr>
        <w:jc w:val="right"/>
        <w:rPr>
          <w:rFonts w:ascii="Arial" w:hAnsi="Arial" w:cs="Arial"/>
          <w:sz w:val="16"/>
          <w:szCs w:val="16"/>
        </w:rPr>
      </w:pPr>
      <w:r w:rsidRPr="001F442C">
        <w:rPr>
          <w:rFonts w:ascii="Arial" w:hAnsi="Arial" w:cs="Arial"/>
          <w:sz w:val="16"/>
          <w:szCs w:val="16"/>
        </w:rPr>
        <w:t>компенсационного озеленения на территории</w:t>
      </w:r>
    </w:p>
    <w:p w:rsidR="001F442C" w:rsidRPr="001F442C" w:rsidRDefault="001F442C" w:rsidP="001F442C">
      <w:pPr>
        <w:jc w:val="right"/>
        <w:rPr>
          <w:rFonts w:ascii="Arial" w:hAnsi="Arial" w:cs="Arial"/>
          <w:sz w:val="16"/>
          <w:szCs w:val="16"/>
        </w:rPr>
      </w:pPr>
      <w:r w:rsidRPr="001F442C">
        <w:rPr>
          <w:rFonts w:ascii="Arial" w:hAnsi="Arial" w:cs="Arial"/>
          <w:sz w:val="16"/>
          <w:szCs w:val="16"/>
        </w:rPr>
        <w:t xml:space="preserve">муниципального образования </w:t>
      </w:r>
    </w:p>
    <w:p w:rsidR="001F442C" w:rsidRPr="001F442C" w:rsidRDefault="001F442C" w:rsidP="001F442C">
      <w:pPr>
        <w:jc w:val="right"/>
        <w:rPr>
          <w:rFonts w:ascii="Arial" w:hAnsi="Arial" w:cs="Arial"/>
          <w:sz w:val="16"/>
          <w:szCs w:val="16"/>
        </w:rPr>
      </w:pPr>
      <w:r w:rsidRPr="001F442C">
        <w:rPr>
          <w:rFonts w:ascii="Arial" w:hAnsi="Arial" w:cs="Arial"/>
          <w:sz w:val="16"/>
          <w:szCs w:val="16"/>
        </w:rPr>
        <w:t>Молчановское сельское поселение</w:t>
      </w:r>
    </w:p>
    <w:p w:rsidR="001F442C" w:rsidRPr="001F442C" w:rsidRDefault="001F442C" w:rsidP="001F442C">
      <w:pPr>
        <w:jc w:val="right"/>
        <w:rPr>
          <w:rFonts w:ascii="Arial" w:hAnsi="Arial" w:cs="Arial"/>
          <w:sz w:val="16"/>
          <w:szCs w:val="16"/>
        </w:rPr>
      </w:pPr>
      <w:r w:rsidRPr="001F442C">
        <w:rPr>
          <w:rFonts w:ascii="Arial" w:hAnsi="Arial" w:cs="Arial"/>
          <w:sz w:val="16"/>
          <w:szCs w:val="16"/>
        </w:rPr>
        <w:t xml:space="preserve"> </w:t>
      </w:r>
    </w:p>
    <w:p w:rsidR="001F442C" w:rsidRPr="001F442C" w:rsidRDefault="001F442C" w:rsidP="001F442C">
      <w:pPr>
        <w:rPr>
          <w:rFonts w:ascii="Arial" w:hAnsi="Arial" w:cs="Arial"/>
          <w:sz w:val="16"/>
          <w:szCs w:val="16"/>
        </w:rPr>
      </w:pPr>
    </w:p>
    <w:p w:rsidR="001F442C" w:rsidRPr="001F442C" w:rsidRDefault="001F442C" w:rsidP="001F442C">
      <w:pPr>
        <w:jc w:val="center"/>
        <w:rPr>
          <w:rFonts w:ascii="Arial" w:hAnsi="Arial" w:cs="Arial"/>
          <w:sz w:val="16"/>
          <w:szCs w:val="16"/>
        </w:rPr>
      </w:pPr>
      <w:r w:rsidRPr="001F442C">
        <w:rPr>
          <w:rFonts w:ascii="Arial" w:hAnsi="Arial" w:cs="Arial"/>
          <w:sz w:val="16"/>
          <w:szCs w:val="16"/>
        </w:rPr>
        <w:t>РАЗРЕШЕНИЕ</w:t>
      </w:r>
    </w:p>
    <w:p w:rsidR="001F442C" w:rsidRPr="001F442C" w:rsidRDefault="001F442C" w:rsidP="001F442C">
      <w:pPr>
        <w:jc w:val="center"/>
        <w:rPr>
          <w:rFonts w:ascii="Arial" w:hAnsi="Arial" w:cs="Arial"/>
          <w:sz w:val="16"/>
          <w:szCs w:val="16"/>
        </w:rPr>
      </w:pPr>
      <w:r w:rsidRPr="001F442C">
        <w:rPr>
          <w:rFonts w:ascii="Arial" w:hAnsi="Arial" w:cs="Arial"/>
          <w:sz w:val="16"/>
          <w:szCs w:val="16"/>
        </w:rPr>
        <w:t>на проведение работ по омолаживающей, санитарной,</w:t>
      </w:r>
    </w:p>
    <w:p w:rsidR="001F442C" w:rsidRPr="001F442C" w:rsidRDefault="001F442C" w:rsidP="001F442C">
      <w:pPr>
        <w:jc w:val="center"/>
        <w:rPr>
          <w:rFonts w:ascii="Arial" w:hAnsi="Arial" w:cs="Arial"/>
          <w:sz w:val="16"/>
          <w:szCs w:val="16"/>
        </w:rPr>
      </w:pPr>
      <w:r w:rsidRPr="001F442C">
        <w:rPr>
          <w:rFonts w:ascii="Arial" w:hAnsi="Arial" w:cs="Arial"/>
          <w:sz w:val="16"/>
          <w:szCs w:val="16"/>
        </w:rPr>
        <w:t>формовочной обрезке деревьев и кустарников,</w:t>
      </w:r>
    </w:p>
    <w:p w:rsidR="001F442C" w:rsidRPr="001F442C" w:rsidRDefault="001F442C" w:rsidP="001F442C">
      <w:pPr>
        <w:jc w:val="center"/>
        <w:rPr>
          <w:rFonts w:ascii="Arial" w:hAnsi="Arial" w:cs="Arial"/>
          <w:sz w:val="16"/>
          <w:szCs w:val="16"/>
        </w:rPr>
      </w:pPr>
      <w:r w:rsidRPr="001F442C">
        <w:rPr>
          <w:rFonts w:ascii="Arial" w:hAnsi="Arial" w:cs="Arial"/>
          <w:sz w:val="16"/>
          <w:szCs w:val="16"/>
        </w:rPr>
        <w:t>сносу зеленых насаждений</w:t>
      </w:r>
    </w:p>
    <w:p w:rsidR="001F442C" w:rsidRPr="001F442C" w:rsidRDefault="001F442C" w:rsidP="001F442C">
      <w:pPr>
        <w:rPr>
          <w:rFonts w:ascii="Arial" w:hAnsi="Arial" w:cs="Arial"/>
          <w:sz w:val="16"/>
          <w:szCs w:val="16"/>
        </w:rPr>
      </w:pPr>
    </w:p>
    <w:p w:rsidR="001F442C" w:rsidRPr="001F442C" w:rsidRDefault="001F442C" w:rsidP="001F442C">
      <w:pPr>
        <w:rPr>
          <w:rFonts w:ascii="Arial" w:hAnsi="Arial" w:cs="Arial"/>
          <w:sz w:val="16"/>
          <w:szCs w:val="16"/>
        </w:rPr>
      </w:pPr>
      <w:r w:rsidRPr="001F442C">
        <w:rPr>
          <w:rFonts w:ascii="Arial" w:hAnsi="Arial" w:cs="Arial"/>
          <w:sz w:val="16"/>
          <w:szCs w:val="16"/>
        </w:rPr>
        <w:t>№ ___/___                                       от "___" __________ 201___ г.</w:t>
      </w:r>
    </w:p>
    <w:p w:rsidR="001F442C" w:rsidRPr="001F442C" w:rsidRDefault="001F442C" w:rsidP="001F442C">
      <w:pPr>
        <w:rPr>
          <w:rFonts w:ascii="Arial" w:hAnsi="Arial" w:cs="Arial"/>
          <w:sz w:val="16"/>
          <w:szCs w:val="16"/>
        </w:rPr>
      </w:pPr>
    </w:p>
    <w:p w:rsidR="001F442C" w:rsidRPr="001F442C" w:rsidRDefault="001F442C" w:rsidP="001F442C">
      <w:pPr>
        <w:rPr>
          <w:rFonts w:ascii="Arial" w:hAnsi="Arial" w:cs="Arial"/>
          <w:sz w:val="16"/>
          <w:szCs w:val="16"/>
        </w:rPr>
      </w:pPr>
      <w:r w:rsidRPr="001F442C">
        <w:rPr>
          <w:rFonts w:ascii="Arial" w:hAnsi="Arial" w:cs="Arial"/>
          <w:sz w:val="16"/>
          <w:szCs w:val="16"/>
        </w:rPr>
        <w:t>Выдано: ______________________________________________________________________</w:t>
      </w:r>
    </w:p>
    <w:p w:rsidR="001F442C" w:rsidRPr="001F442C" w:rsidRDefault="001F442C" w:rsidP="001F442C">
      <w:pPr>
        <w:rPr>
          <w:rFonts w:ascii="Arial" w:hAnsi="Arial" w:cs="Arial"/>
          <w:sz w:val="16"/>
          <w:szCs w:val="16"/>
        </w:rPr>
      </w:pPr>
      <w:r w:rsidRPr="001F442C">
        <w:rPr>
          <w:rFonts w:ascii="Arial" w:hAnsi="Arial" w:cs="Arial"/>
          <w:sz w:val="16"/>
          <w:szCs w:val="16"/>
        </w:rPr>
        <w:t xml:space="preserve">               (наименование, адрес организации, физического лица)</w:t>
      </w:r>
    </w:p>
    <w:p w:rsidR="001F442C" w:rsidRPr="001F442C" w:rsidRDefault="001F442C" w:rsidP="001F442C">
      <w:pPr>
        <w:rPr>
          <w:rFonts w:ascii="Arial" w:hAnsi="Arial" w:cs="Arial"/>
          <w:sz w:val="16"/>
          <w:szCs w:val="16"/>
        </w:rPr>
      </w:pPr>
      <w:r w:rsidRPr="001F442C">
        <w:rPr>
          <w:rFonts w:ascii="Arial" w:hAnsi="Arial" w:cs="Arial"/>
          <w:sz w:val="16"/>
          <w:szCs w:val="16"/>
        </w:rPr>
        <w:t>_______________________________________________________________________</w:t>
      </w:r>
    </w:p>
    <w:p w:rsidR="001F442C" w:rsidRPr="001F442C" w:rsidRDefault="001F442C" w:rsidP="001F442C">
      <w:pPr>
        <w:rPr>
          <w:rFonts w:ascii="Arial" w:hAnsi="Arial" w:cs="Arial"/>
          <w:sz w:val="16"/>
          <w:szCs w:val="16"/>
        </w:rPr>
      </w:pPr>
    </w:p>
    <w:p w:rsidR="001F442C" w:rsidRPr="001F442C" w:rsidRDefault="001F442C" w:rsidP="001F442C">
      <w:pPr>
        <w:rPr>
          <w:rFonts w:ascii="Arial" w:hAnsi="Arial" w:cs="Arial"/>
          <w:sz w:val="16"/>
          <w:szCs w:val="16"/>
        </w:rPr>
      </w:pPr>
      <w:r w:rsidRPr="001F442C">
        <w:rPr>
          <w:rFonts w:ascii="Arial" w:hAnsi="Arial" w:cs="Arial"/>
          <w:sz w:val="16"/>
          <w:szCs w:val="16"/>
        </w:rPr>
        <w:t>На проведение работ: ______________ по адресу: ___________________________________________________________________________________________________</w:t>
      </w:r>
    </w:p>
    <w:p w:rsidR="001F442C" w:rsidRPr="001F442C" w:rsidRDefault="001F442C" w:rsidP="001F442C">
      <w:pPr>
        <w:rPr>
          <w:rFonts w:ascii="Arial" w:hAnsi="Arial" w:cs="Arial"/>
          <w:sz w:val="16"/>
          <w:szCs w:val="16"/>
        </w:rPr>
      </w:pPr>
    </w:p>
    <w:p w:rsidR="001F442C" w:rsidRPr="001F442C" w:rsidRDefault="001F442C" w:rsidP="001F442C">
      <w:pPr>
        <w:rPr>
          <w:rFonts w:ascii="Arial" w:hAnsi="Arial" w:cs="Arial"/>
          <w:sz w:val="16"/>
          <w:szCs w:val="16"/>
        </w:rPr>
      </w:pPr>
      <w:r w:rsidRPr="001F442C">
        <w:rPr>
          <w:rFonts w:ascii="Arial" w:hAnsi="Arial" w:cs="Arial"/>
          <w:sz w:val="16"/>
          <w:szCs w:val="16"/>
        </w:rPr>
        <w:t>На основании представленных документов: _______________________________________________________________________</w:t>
      </w:r>
    </w:p>
    <w:p w:rsidR="001F442C" w:rsidRPr="001F442C" w:rsidRDefault="001F442C" w:rsidP="001F442C">
      <w:pPr>
        <w:rPr>
          <w:rFonts w:ascii="Arial" w:hAnsi="Arial" w:cs="Arial"/>
          <w:sz w:val="16"/>
          <w:szCs w:val="16"/>
        </w:rPr>
      </w:pPr>
      <w:r w:rsidRPr="001F442C">
        <w:rPr>
          <w:rFonts w:ascii="Arial" w:hAnsi="Arial" w:cs="Arial"/>
          <w:sz w:val="16"/>
          <w:szCs w:val="16"/>
        </w:rPr>
        <w:t>_______________________________________________________________________</w:t>
      </w:r>
    </w:p>
    <w:p w:rsidR="001F442C" w:rsidRPr="001F442C" w:rsidRDefault="001F442C" w:rsidP="001F442C">
      <w:pPr>
        <w:rPr>
          <w:rFonts w:ascii="Arial" w:hAnsi="Arial" w:cs="Arial"/>
          <w:sz w:val="16"/>
          <w:szCs w:val="16"/>
        </w:rPr>
      </w:pPr>
      <w:r w:rsidRPr="001F442C">
        <w:rPr>
          <w:rFonts w:ascii="Arial" w:hAnsi="Arial" w:cs="Arial"/>
          <w:sz w:val="16"/>
          <w:szCs w:val="16"/>
        </w:rPr>
        <w:t>разрешается:</w:t>
      </w:r>
    </w:p>
    <w:p w:rsidR="001F442C" w:rsidRPr="001F442C" w:rsidRDefault="001F442C" w:rsidP="001F442C">
      <w:pPr>
        <w:rPr>
          <w:rFonts w:ascii="Arial" w:hAnsi="Arial" w:cs="Arial"/>
          <w:sz w:val="16"/>
          <w:szCs w:val="16"/>
        </w:rPr>
      </w:pPr>
      <w:r w:rsidRPr="001F442C">
        <w:rPr>
          <w:rFonts w:ascii="Arial" w:hAnsi="Arial" w:cs="Arial"/>
          <w:sz w:val="16"/>
          <w:szCs w:val="16"/>
        </w:rPr>
        <w:t>вырубить (изъять газон):_____________________ шт. деревьев</w:t>
      </w:r>
    </w:p>
    <w:p w:rsidR="001F442C" w:rsidRPr="001F442C" w:rsidRDefault="001F442C" w:rsidP="001F442C">
      <w:pPr>
        <w:rPr>
          <w:rFonts w:ascii="Arial" w:hAnsi="Arial" w:cs="Arial"/>
          <w:sz w:val="16"/>
          <w:szCs w:val="16"/>
        </w:rPr>
      </w:pPr>
      <w:r w:rsidRPr="001F442C">
        <w:rPr>
          <w:rFonts w:ascii="Arial" w:hAnsi="Arial" w:cs="Arial"/>
          <w:sz w:val="16"/>
          <w:szCs w:val="16"/>
        </w:rPr>
        <w:t xml:space="preserve">                                  _________________________ шт. кустарников</w:t>
      </w:r>
    </w:p>
    <w:p w:rsidR="001F442C" w:rsidRPr="001F442C" w:rsidRDefault="001F442C" w:rsidP="001F442C">
      <w:pPr>
        <w:rPr>
          <w:rFonts w:ascii="Arial" w:hAnsi="Arial" w:cs="Arial"/>
          <w:sz w:val="16"/>
          <w:szCs w:val="16"/>
        </w:rPr>
      </w:pPr>
      <w:r w:rsidRPr="001F442C">
        <w:rPr>
          <w:rFonts w:ascii="Arial" w:hAnsi="Arial" w:cs="Arial"/>
          <w:sz w:val="16"/>
          <w:szCs w:val="16"/>
        </w:rPr>
        <w:t xml:space="preserve">                                  _________________________ кв. м травяного    покрова (газона)</w:t>
      </w:r>
    </w:p>
    <w:p w:rsidR="001F442C" w:rsidRPr="001F442C" w:rsidRDefault="001F442C" w:rsidP="001F442C">
      <w:pPr>
        <w:rPr>
          <w:rFonts w:ascii="Arial" w:hAnsi="Arial" w:cs="Arial"/>
          <w:sz w:val="16"/>
          <w:szCs w:val="16"/>
        </w:rPr>
      </w:pPr>
      <w:r w:rsidRPr="001F442C">
        <w:rPr>
          <w:rFonts w:ascii="Arial" w:hAnsi="Arial" w:cs="Arial"/>
          <w:sz w:val="16"/>
          <w:szCs w:val="16"/>
        </w:rPr>
        <w:t>пересадить:              _________________________ шт. деревьев</w:t>
      </w:r>
    </w:p>
    <w:p w:rsidR="001F442C" w:rsidRPr="001F442C" w:rsidRDefault="001F442C" w:rsidP="001F442C">
      <w:pPr>
        <w:rPr>
          <w:rFonts w:ascii="Arial" w:hAnsi="Arial" w:cs="Arial"/>
          <w:sz w:val="16"/>
          <w:szCs w:val="16"/>
        </w:rPr>
      </w:pPr>
      <w:r w:rsidRPr="001F442C">
        <w:rPr>
          <w:rFonts w:ascii="Arial" w:hAnsi="Arial" w:cs="Arial"/>
          <w:sz w:val="16"/>
          <w:szCs w:val="16"/>
        </w:rPr>
        <w:t xml:space="preserve">                                  _________________________ шт. кустарников</w:t>
      </w:r>
    </w:p>
    <w:p w:rsidR="001F442C" w:rsidRPr="001F442C" w:rsidRDefault="001F442C" w:rsidP="001F442C">
      <w:pPr>
        <w:rPr>
          <w:rFonts w:ascii="Arial" w:hAnsi="Arial" w:cs="Arial"/>
          <w:sz w:val="16"/>
          <w:szCs w:val="16"/>
        </w:rPr>
      </w:pPr>
      <w:r w:rsidRPr="001F442C">
        <w:rPr>
          <w:rFonts w:ascii="Arial" w:hAnsi="Arial" w:cs="Arial"/>
          <w:sz w:val="16"/>
          <w:szCs w:val="16"/>
        </w:rPr>
        <w:t xml:space="preserve">                                  _________________________ кв. м травяного покрова (газона)</w:t>
      </w:r>
    </w:p>
    <w:p w:rsidR="001F442C" w:rsidRPr="001F442C" w:rsidRDefault="001F442C" w:rsidP="001F442C">
      <w:pPr>
        <w:rPr>
          <w:rFonts w:ascii="Arial" w:hAnsi="Arial" w:cs="Arial"/>
          <w:sz w:val="16"/>
          <w:szCs w:val="16"/>
        </w:rPr>
      </w:pPr>
      <w:r w:rsidRPr="001F442C">
        <w:rPr>
          <w:rFonts w:ascii="Arial" w:hAnsi="Arial" w:cs="Arial"/>
          <w:sz w:val="16"/>
          <w:szCs w:val="16"/>
        </w:rPr>
        <w:t>произвести обрезку (вид обрезки): _________________________ шт. деревьев</w:t>
      </w:r>
    </w:p>
    <w:p w:rsidR="001F442C" w:rsidRPr="001F442C" w:rsidRDefault="001F442C" w:rsidP="001F442C">
      <w:pPr>
        <w:rPr>
          <w:rFonts w:ascii="Arial" w:hAnsi="Arial" w:cs="Arial"/>
          <w:sz w:val="16"/>
          <w:szCs w:val="16"/>
        </w:rPr>
      </w:pPr>
      <w:r w:rsidRPr="001F442C">
        <w:rPr>
          <w:rFonts w:ascii="Arial" w:hAnsi="Arial" w:cs="Arial"/>
          <w:sz w:val="16"/>
          <w:szCs w:val="16"/>
        </w:rPr>
        <w:t xml:space="preserve">                                                            _________________________ шт. кустарников</w:t>
      </w:r>
    </w:p>
    <w:p w:rsidR="001F442C" w:rsidRPr="001F442C" w:rsidRDefault="001F442C" w:rsidP="001F442C">
      <w:pPr>
        <w:rPr>
          <w:rFonts w:ascii="Arial" w:hAnsi="Arial" w:cs="Arial"/>
          <w:sz w:val="16"/>
          <w:szCs w:val="16"/>
        </w:rPr>
      </w:pPr>
      <w:r w:rsidRPr="001F442C">
        <w:rPr>
          <w:rFonts w:ascii="Arial" w:hAnsi="Arial" w:cs="Arial"/>
          <w:sz w:val="16"/>
          <w:szCs w:val="16"/>
        </w:rPr>
        <w:t>Наименование организации, производящей работы: ______________________________________________________________________</w:t>
      </w:r>
    </w:p>
    <w:p w:rsidR="001F442C" w:rsidRPr="001F442C" w:rsidRDefault="001F442C" w:rsidP="001F442C">
      <w:pPr>
        <w:rPr>
          <w:rFonts w:ascii="Arial" w:hAnsi="Arial" w:cs="Arial"/>
          <w:sz w:val="16"/>
          <w:szCs w:val="16"/>
        </w:rPr>
      </w:pPr>
      <w:r w:rsidRPr="001F442C">
        <w:rPr>
          <w:rFonts w:ascii="Arial" w:hAnsi="Arial" w:cs="Arial"/>
          <w:sz w:val="16"/>
          <w:szCs w:val="16"/>
        </w:rPr>
        <w:lastRenderedPageBreak/>
        <w:t>______________________________________________________________________</w:t>
      </w:r>
    </w:p>
    <w:p w:rsidR="001F442C" w:rsidRPr="001F442C" w:rsidRDefault="001F442C" w:rsidP="001F442C">
      <w:pPr>
        <w:rPr>
          <w:rFonts w:ascii="Arial" w:hAnsi="Arial" w:cs="Arial"/>
          <w:sz w:val="16"/>
          <w:szCs w:val="16"/>
        </w:rPr>
      </w:pPr>
    </w:p>
    <w:p w:rsidR="001F442C" w:rsidRPr="001F442C" w:rsidRDefault="001F442C" w:rsidP="001F442C">
      <w:pPr>
        <w:rPr>
          <w:rFonts w:ascii="Arial" w:hAnsi="Arial" w:cs="Arial"/>
          <w:sz w:val="16"/>
          <w:szCs w:val="16"/>
        </w:rPr>
      </w:pPr>
      <w:r w:rsidRPr="001F442C">
        <w:rPr>
          <w:rFonts w:ascii="Arial" w:hAnsi="Arial" w:cs="Arial"/>
          <w:sz w:val="16"/>
          <w:szCs w:val="16"/>
        </w:rPr>
        <w:t>Срок действия разрешения: _______________________________________________________________________</w:t>
      </w:r>
    </w:p>
    <w:p w:rsidR="001F442C" w:rsidRPr="001F442C" w:rsidRDefault="001F442C" w:rsidP="001F442C">
      <w:pPr>
        <w:rPr>
          <w:rFonts w:ascii="Arial" w:hAnsi="Arial" w:cs="Arial"/>
          <w:sz w:val="16"/>
          <w:szCs w:val="16"/>
        </w:rPr>
      </w:pPr>
      <w:r w:rsidRPr="001F442C">
        <w:rPr>
          <w:rFonts w:ascii="Arial" w:hAnsi="Arial" w:cs="Arial"/>
          <w:sz w:val="16"/>
          <w:szCs w:val="16"/>
        </w:rPr>
        <w:t>Особые условия: _______________________________________________________________________</w:t>
      </w:r>
    </w:p>
    <w:p w:rsidR="001F442C" w:rsidRPr="001F442C" w:rsidRDefault="001F442C" w:rsidP="001F442C">
      <w:pPr>
        <w:rPr>
          <w:rFonts w:ascii="Arial" w:hAnsi="Arial" w:cs="Arial"/>
          <w:sz w:val="16"/>
          <w:szCs w:val="16"/>
        </w:rPr>
      </w:pPr>
      <w:r w:rsidRPr="001F442C">
        <w:rPr>
          <w:rFonts w:ascii="Arial" w:hAnsi="Arial" w:cs="Arial"/>
          <w:sz w:val="16"/>
          <w:szCs w:val="16"/>
        </w:rPr>
        <w:t>Разрешение получил            /____________________/_______________________</w:t>
      </w:r>
    </w:p>
    <w:p w:rsidR="001F442C" w:rsidRPr="001F442C" w:rsidRDefault="001F442C" w:rsidP="001F442C">
      <w:pPr>
        <w:rPr>
          <w:rFonts w:ascii="Arial" w:hAnsi="Arial" w:cs="Arial"/>
          <w:sz w:val="16"/>
          <w:szCs w:val="16"/>
        </w:rPr>
      </w:pPr>
      <w:r w:rsidRPr="001F442C">
        <w:rPr>
          <w:rFonts w:ascii="Arial" w:hAnsi="Arial" w:cs="Arial"/>
          <w:sz w:val="16"/>
          <w:szCs w:val="16"/>
        </w:rPr>
        <w:t xml:space="preserve">                                                      "___" __________ 20__ г.</w:t>
      </w:r>
    </w:p>
    <w:p w:rsidR="00ED74B7" w:rsidRPr="003D6842" w:rsidRDefault="00ED74B7" w:rsidP="001F442C">
      <w:pPr>
        <w:rPr>
          <w:rFonts w:ascii="Arial" w:hAnsi="Arial" w:cs="Arial"/>
          <w:b/>
          <w:sz w:val="16"/>
          <w:szCs w:val="16"/>
        </w:rPr>
      </w:pPr>
      <w:r w:rsidRPr="003D6842">
        <w:rPr>
          <w:rFonts w:ascii="Arial" w:hAnsi="Arial" w:cs="Arial"/>
          <w:b/>
          <w:sz w:val="16"/>
          <w:szCs w:val="16"/>
        </w:rPr>
        <w:t xml:space="preserve">                             </w:t>
      </w:r>
    </w:p>
    <w:p w:rsidR="00CD04AB" w:rsidRDefault="00CD04AB" w:rsidP="00142EC8">
      <w:pPr>
        <w:suppressAutoHyphens/>
        <w:jc w:val="center"/>
        <w:rPr>
          <w:rFonts w:eastAsia="Courier New"/>
          <w:sz w:val="16"/>
          <w:szCs w:val="16"/>
          <w:lang w:eastAsia="ar-SA"/>
        </w:rPr>
      </w:pPr>
    </w:p>
    <w:p w:rsidR="00142EC8" w:rsidRDefault="00142EC8" w:rsidP="00142EC8">
      <w:pPr>
        <w:suppressAutoHyphens/>
        <w:jc w:val="center"/>
        <w:rPr>
          <w:rFonts w:eastAsia="Courier New"/>
          <w:sz w:val="16"/>
          <w:szCs w:val="16"/>
          <w:lang w:eastAsia="ar-SA"/>
        </w:rPr>
      </w:pPr>
      <w:r w:rsidRPr="005E6B00">
        <w:rPr>
          <w:rFonts w:eastAsia="Courier New"/>
          <w:sz w:val="16"/>
          <w:szCs w:val="16"/>
          <w:lang w:eastAsia="ar-SA"/>
        </w:rPr>
        <w:t>*   -   *   -   *</w:t>
      </w:r>
    </w:p>
    <w:p w:rsidR="00CD04AB" w:rsidRDefault="00CD04AB" w:rsidP="00142EC8">
      <w:pPr>
        <w:suppressAutoHyphens/>
        <w:jc w:val="center"/>
        <w:rPr>
          <w:rFonts w:eastAsia="Courier New"/>
          <w:sz w:val="16"/>
          <w:szCs w:val="16"/>
          <w:lang w:eastAsia="ar-SA"/>
        </w:rPr>
      </w:pPr>
    </w:p>
    <w:p w:rsidR="007A59D9" w:rsidRDefault="007A59D9" w:rsidP="00142EC8">
      <w:pPr>
        <w:suppressAutoHyphens/>
        <w:jc w:val="center"/>
        <w:rPr>
          <w:rFonts w:eastAsia="Courier New"/>
          <w:sz w:val="16"/>
          <w:szCs w:val="16"/>
          <w:lang w:eastAsia="ar-SA"/>
        </w:rPr>
      </w:pPr>
    </w:p>
    <w:p w:rsidR="001F442C" w:rsidRDefault="001F442C" w:rsidP="001F442C">
      <w:pPr>
        <w:jc w:val="center"/>
        <w:rPr>
          <w:rFonts w:ascii="Arial" w:hAnsi="Arial" w:cs="Arial"/>
          <w:b/>
          <w:sz w:val="20"/>
          <w:szCs w:val="20"/>
        </w:rPr>
      </w:pPr>
      <w:r w:rsidRPr="00DF5065">
        <w:rPr>
          <w:rFonts w:ascii="Arial" w:hAnsi="Arial" w:cs="Arial"/>
          <w:b/>
          <w:sz w:val="20"/>
          <w:szCs w:val="20"/>
        </w:rPr>
        <w:t>ПОСТАНОВЛЕНИЕ</w:t>
      </w:r>
    </w:p>
    <w:p w:rsidR="00CD04AB" w:rsidRPr="00DF5065" w:rsidRDefault="00CD04AB" w:rsidP="001F442C">
      <w:pPr>
        <w:jc w:val="center"/>
        <w:rPr>
          <w:rFonts w:ascii="Arial" w:hAnsi="Arial" w:cs="Arial"/>
          <w:b/>
          <w:sz w:val="20"/>
          <w:szCs w:val="20"/>
        </w:rPr>
      </w:pPr>
    </w:p>
    <w:p w:rsidR="001F442C" w:rsidRPr="00DF5065" w:rsidRDefault="001F442C" w:rsidP="001F442C">
      <w:pPr>
        <w:pStyle w:val="afa"/>
        <w:tabs>
          <w:tab w:val="clear" w:pos="6804"/>
        </w:tabs>
        <w:spacing w:before="0" w:line="360" w:lineRule="auto"/>
        <w:rPr>
          <w:rFonts w:ascii="Arial" w:hAnsi="Arial" w:cs="Arial"/>
          <w:sz w:val="20"/>
        </w:rPr>
      </w:pPr>
      <w:r w:rsidRPr="00DF5065">
        <w:rPr>
          <w:rFonts w:ascii="Arial" w:hAnsi="Arial" w:cs="Arial"/>
          <w:sz w:val="20"/>
        </w:rPr>
        <w:t>«26» февраля 2019 г.</w:t>
      </w:r>
      <w:r w:rsidRPr="00DF5065">
        <w:rPr>
          <w:rFonts w:ascii="Arial" w:hAnsi="Arial" w:cs="Arial"/>
          <w:sz w:val="20"/>
        </w:rPr>
        <w:tab/>
      </w:r>
      <w:r w:rsidRPr="00DF5065">
        <w:rPr>
          <w:rFonts w:ascii="Arial" w:hAnsi="Arial" w:cs="Arial"/>
          <w:sz w:val="20"/>
        </w:rPr>
        <w:tab/>
      </w:r>
      <w:r w:rsidRPr="00DF5065">
        <w:rPr>
          <w:rFonts w:ascii="Arial" w:hAnsi="Arial" w:cs="Arial"/>
          <w:sz w:val="20"/>
        </w:rPr>
        <w:tab/>
      </w:r>
      <w:r w:rsidRPr="00DF5065">
        <w:rPr>
          <w:rFonts w:ascii="Arial" w:hAnsi="Arial" w:cs="Arial"/>
          <w:sz w:val="20"/>
        </w:rPr>
        <w:tab/>
      </w:r>
      <w:r w:rsidRPr="00DF5065">
        <w:rPr>
          <w:rFonts w:ascii="Arial" w:hAnsi="Arial" w:cs="Arial"/>
          <w:sz w:val="20"/>
        </w:rPr>
        <w:tab/>
        <w:t xml:space="preserve">                         </w:t>
      </w:r>
      <w:r>
        <w:rPr>
          <w:rFonts w:ascii="Arial" w:hAnsi="Arial" w:cs="Arial"/>
          <w:sz w:val="20"/>
        </w:rPr>
        <w:tab/>
      </w:r>
      <w:r w:rsidR="00CD04AB">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sidRPr="00DF5065">
        <w:rPr>
          <w:rFonts w:ascii="Arial" w:hAnsi="Arial" w:cs="Arial"/>
          <w:sz w:val="20"/>
        </w:rPr>
        <w:t xml:space="preserve">    № 34</w:t>
      </w:r>
    </w:p>
    <w:p w:rsidR="001F442C" w:rsidRPr="00DF5065" w:rsidRDefault="001F442C" w:rsidP="001F442C">
      <w:pPr>
        <w:jc w:val="center"/>
        <w:rPr>
          <w:rFonts w:ascii="Arial" w:hAnsi="Arial" w:cs="Arial"/>
          <w:sz w:val="20"/>
          <w:szCs w:val="20"/>
        </w:rPr>
      </w:pPr>
    </w:p>
    <w:tbl>
      <w:tblPr>
        <w:tblW w:w="4946" w:type="pct"/>
        <w:tblLook w:val="04A0" w:firstRow="1" w:lastRow="0" w:firstColumn="1" w:lastColumn="0" w:noHBand="0" w:noVBand="1"/>
      </w:tblPr>
      <w:tblGrid>
        <w:gridCol w:w="9533"/>
      </w:tblGrid>
      <w:tr w:rsidR="001F442C" w:rsidRPr="00DF5065" w:rsidTr="006D55AC">
        <w:tc>
          <w:tcPr>
            <w:tcW w:w="5000" w:type="pct"/>
          </w:tcPr>
          <w:p w:rsidR="001F442C" w:rsidRPr="00DF5065" w:rsidRDefault="001F442C" w:rsidP="006D55AC">
            <w:pPr>
              <w:pStyle w:val="a4"/>
              <w:ind w:right="4140"/>
              <w:rPr>
                <w:rFonts w:ascii="Arial" w:eastAsia="Calibri" w:hAnsi="Arial" w:cs="Arial"/>
                <w:snapToGrid w:val="0"/>
                <w:sz w:val="20"/>
                <w:lang w:eastAsia="en-US"/>
              </w:rPr>
            </w:pPr>
            <w:bookmarkStart w:id="4" w:name="OLE_LINK13"/>
            <w:bookmarkStart w:id="5" w:name="OLE_LINK16"/>
            <w:bookmarkStart w:id="6" w:name="OLE_LINK7"/>
            <w:bookmarkStart w:id="7" w:name="OLE_LINK10"/>
            <w:r w:rsidRPr="00DF5065">
              <w:rPr>
                <w:rFonts w:ascii="Arial" w:eastAsia="Calibri" w:hAnsi="Arial" w:cs="Arial"/>
                <w:snapToGrid w:val="0"/>
                <w:sz w:val="20"/>
                <w:lang w:eastAsia="en-US"/>
              </w:rPr>
              <w:t>Об утверждении Административного регламента по предоставлению муниципальной услуги «Выдача разрешений на подрезку, вырубку (снос), посадку зеленых насаждений на террит</w:t>
            </w:r>
            <w:bookmarkStart w:id="8" w:name="OLE_LINK2"/>
            <w:bookmarkStart w:id="9" w:name="OLE_LINK3"/>
            <w:bookmarkStart w:id="10" w:name="OLE_LINK1"/>
            <w:r w:rsidRPr="00DF5065">
              <w:rPr>
                <w:rFonts w:ascii="Arial" w:eastAsia="Calibri" w:hAnsi="Arial" w:cs="Arial"/>
                <w:snapToGrid w:val="0"/>
                <w:sz w:val="20"/>
                <w:lang w:eastAsia="en-US"/>
              </w:rPr>
              <w:t xml:space="preserve">ории муниципального образования </w:t>
            </w:r>
            <w:r w:rsidRPr="00DF5065">
              <w:rPr>
                <w:rFonts w:ascii="Arial" w:hAnsi="Arial" w:cs="Arial"/>
                <w:snapToGrid w:val="0"/>
                <w:sz w:val="20"/>
              </w:rPr>
              <w:t>Молчановское сельское поселение</w:t>
            </w:r>
            <w:bookmarkEnd w:id="4"/>
            <w:bookmarkEnd w:id="5"/>
            <w:r w:rsidRPr="00DF5065">
              <w:rPr>
                <w:rFonts w:ascii="Arial" w:hAnsi="Arial" w:cs="Arial"/>
                <w:snapToGrid w:val="0"/>
                <w:sz w:val="20"/>
              </w:rPr>
              <w:t>»</w:t>
            </w:r>
          </w:p>
          <w:bookmarkEnd w:id="6"/>
          <w:bookmarkEnd w:id="7"/>
          <w:bookmarkEnd w:id="8"/>
          <w:bookmarkEnd w:id="9"/>
          <w:bookmarkEnd w:id="10"/>
          <w:p w:rsidR="001F442C" w:rsidRPr="00DF5065" w:rsidRDefault="001F442C" w:rsidP="006D55AC">
            <w:pPr>
              <w:pStyle w:val="af"/>
              <w:rPr>
                <w:rFonts w:ascii="Arial" w:hAnsi="Arial" w:cs="Arial"/>
                <w:sz w:val="20"/>
                <w:szCs w:val="20"/>
              </w:rPr>
            </w:pPr>
          </w:p>
        </w:tc>
      </w:tr>
    </w:tbl>
    <w:p w:rsidR="001F442C" w:rsidRPr="00DF5065" w:rsidRDefault="001F442C" w:rsidP="001F442C">
      <w:pPr>
        <w:ind w:firstLine="540"/>
        <w:jc w:val="both"/>
        <w:rPr>
          <w:rFonts w:ascii="Arial" w:hAnsi="Arial" w:cs="Arial"/>
          <w:sz w:val="20"/>
          <w:szCs w:val="20"/>
        </w:rPr>
      </w:pPr>
      <w:r w:rsidRPr="00DF5065">
        <w:rPr>
          <w:rFonts w:ascii="Arial" w:hAnsi="Arial" w:cs="Arial"/>
          <w:snapToGrid w:val="0"/>
          <w:sz w:val="20"/>
          <w:szCs w:val="20"/>
        </w:rPr>
        <w:t xml:space="preserve">            </w:t>
      </w:r>
      <w:r w:rsidRPr="00DF5065">
        <w:rPr>
          <w:rFonts w:ascii="Arial" w:hAnsi="Arial" w:cs="Arial"/>
          <w:sz w:val="20"/>
          <w:szCs w:val="20"/>
        </w:rPr>
        <w:t>В</w:t>
      </w:r>
      <w:r w:rsidRPr="00DF5065">
        <w:rPr>
          <w:rFonts w:ascii="Arial" w:hAnsi="Arial" w:cs="Arial"/>
          <w:color w:val="000000"/>
          <w:sz w:val="20"/>
          <w:szCs w:val="20"/>
        </w:rPr>
        <w:t xml:space="preserve"> соответствии с </w:t>
      </w:r>
      <w:r w:rsidRPr="00DF5065">
        <w:rPr>
          <w:rFonts w:ascii="Arial" w:hAnsi="Arial" w:cs="Arial"/>
          <w:sz w:val="20"/>
          <w:szCs w:val="20"/>
        </w:rPr>
        <w:t>Федеральным законом от 06.10.2003 N 131-ФЗ "Об общих принципах организации местного самоуправления в Российской Федерации"</w:t>
      </w:r>
      <w:r w:rsidRPr="00DF5065">
        <w:rPr>
          <w:rFonts w:ascii="Arial" w:hAnsi="Arial" w:cs="Arial"/>
          <w:color w:val="000000"/>
          <w:sz w:val="20"/>
          <w:szCs w:val="20"/>
        </w:rPr>
        <w:t xml:space="preserve">, Федеральным законом от 27.07.2010 года № 210-ФЗ «Об организации предоставления государственных и муниципальных услуг», </w:t>
      </w:r>
      <w:r w:rsidRPr="00DF5065">
        <w:rPr>
          <w:rFonts w:ascii="Arial" w:hAnsi="Arial" w:cs="Arial"/>
          <w:sz w:val="20"/>
          <w:szCs w:val="20"/>
        </w:rPr>
        <w:t>Федеральным законом от 2 мая 2006 года N 59-ФЗ "О порядке рассмотрения обращений граждан Российской Федерации"</w:t>
      </w:r>
      <w:r w:rsidRPr="00DF5065">
        <w:rPr>
          <w:rFonts w:ascii="Arial" w:hAnsi="Arial" w:cs="Arial"/>
          <w:snapToGrid w:val="0"/>
          <w:sz w:val="20"/>
          <w:szCs w:val="20"/>
        </w:rPr>
        <w:t xml:space="preserve">, </w:t>
      </w:r>
      <w:r w:rsidRPr="00DF5065">
        <w:rPr>
          <w:rFonts w:ascii="Arial" w:hAnsi="Arial" w:cs="Arial"/>
          <w:sz w:val="20"/>
          <w:szCs w:val="20"/>
        </w:rPr>
        <w:t xml:space="preserve">Постановлением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DF5065">
        <w:rPr>
          <w:rFonts w:ascii="Arial" w:hAnsi="Arial" w:cs="Arial"/>
          <w:color w:val="000000"/>
          <w:sz w:val="20"/>
          <w:szCs w:val="20"/>
        </w:rPr>
        <w:t xml:space="preserve">Уставом муниципального образования Молчановское сельское поселение Молчановского района Томской области, в целях </w:t>
      </w:r>
      <w:r w:rsidRPr="00DF5065">
        <w:rPr>
          <w:rFonts w:ascii="Arial" w:hAnsi="Arial" w:cs="Arial"/>
          <w:sz w:val="20"/>
          <w:szCs w:val="20"/>
        </w:rPr>
        <w:t>обеспечения открытости и общедоступности информации о предоставлении муниципальных услуг,</w:t>
      </w:r>
      <w:r w:rsidRPr="00DF5065">
        <w:rPr>
          <w:rFonts w:ascii="Arial" w:hAnsi="Arial" w:cs="Arial"/>
          <w:snapToGrid w:val="0"/>
          <w:sz w:val="20"/>
          <w:szCs w:val="20"/>
        </w:rPr>
        <w:t xml:space="preserve"> </w:t>
      </w:r>
    </w:p>
    <w:p w:rsidR="001F442C" w:rsidRPr="00DF5065" w:rsidRDefault="001F442C" w:rsidP="001F442C">
      <w:pPr>
        <w:ind w:firstLine="709"/>
        <w:jc w:val="both"/>
        <w:rPr>
          <w:rFonts w:ascii="Arial" w:eastAsia="Calibri" w:hAnsi="Arial" w:cs="Arial"/>
          <w:snapToGrid w:val="0"/>
          <w:sz w:val="20"/>
          <w:szCs w:val="20"/>
          <w:lang w:eastAsia="en-US"/>
        </w:rPr>
      </w:pPr>
    </w:p>
    <w:p w:rsidR="001F442C" w:rsidRPr="00DF5065" w:rsidRDefault="001F442C" w:rsidP="001F442C">
      <w:pPr>
        <w:jc w:val="both"/>
        <w:rPr>
          <w:rFonts w:ascii="Arial" w:hAnsi="Arial" w:cs="Arial"/>
          <w:sz w:val="20"/>
          <w:szCs w:val="20"/>
        </w:rPr>
      </w:pPr>
      <w:r w:rsidRPr="00DF5065">
        <w:rPr>
          <w:rFonts w:ascii="Arial" w:hAnsi="Arial" w:cs="Arial"/>
          <w:sz w:val="20"/>
          <w:szCs w:val="20"/>
        </w:rPr>
        <w:t>ПОСТАНОВЛЯЮ:</w:t>
      </w:r>
    </w:p>
    <w:p w:rsidR="001F442C" w:rsidRPr="00DF5065" w:rsidRDefault="001F442C" w:rsidP="001F442C">
      <w:pPr>
        <w:pStyle w:val="af"/>
        <w:ind w:firstLine="709"/>
        <w:jc w:val="both"/>
        <w:rPr>
          <w:rFonts w:ascii="Arial" w:hAnsi="Arial" w:cs="Arial"/>
          <w:snapToGrid w:val="0"/>
          <w:sz w:val="20"/>
          <w:szCs w:val="20"/>
        </w:rPr>
      </w:pPr>
    </w:p>
    <w:p w:rsidR="001F442C" w:rsidRPr="00DF5065" w:rsidRDefault="001F442C" w:rsidP="00FB09DF">
      <w:pPr>
        <w:numPr>
          <w:ilvl w:val="0"/>
          <w:numId w:val="1"/>
        </w:numPr>
        <w:ind w:left="0" w:firstLine="0"/>
        <w:jc w:val="both"/>
        <w:rPr>
          <w:rFonts w:ascii="Arial" w:hAnsi="Arial" w:cs="Arial"/>
          <w:snapToGrid w:val="0"/>
          <w:sz w:val="20"/>
          <w:szCs w:val="20"/>
        </w:rPr>
      </w:pPr>
      <w:r w:rsidRPr="00DF5065">
        <w:rPr>
          <w:rFonts w:ascii="Arial" w:hAnsi="Arial" w:cs="Arial"/>
          <w:snapToGrid w:val="0"/>
          <w:sz w:val="20"/>
          <w:szCs w:val="20"/>
        </w:rPr>
        <w:t>Утвердить Административный регламент по предоставлению 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 согласно приложению.</w:t>
      </w:r>
    </w:p>
    <w:p w:rsidR="001F442C" w:rsidRPr="00DF5065" w:rsidRDefault="001F442C" w:rsidP="00FB09DF">
      <w:pPr>
        <w:numPr>
          <w:ilvl w:val="0"/>
          <w:numId w:val="1"/>
        </w:numPr>
        <w:ind w:left="0" w:firstLine="0"/>
        <w:jc w:val="both"/>
        <w:rPr>
          <w:rFonts w:ascii="Arial" w:hAnsi="Arial" w:cs="Arial"/>
          <w:snapToGrid w:val="0"/>
          <w:sz w:val="20"/>
          <w:szCs w:val="20"/>
        </w:rPr>
      </w:pPr>
      <w:r w:rsidRPr="00DF5065">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 http://msp.tomskinvest.ru). </w:t>
      </w:r>
    </w:p>
    <w:p w:rsidR="001F442C" w:rsidRPr="00DF5065" w:rsidRDefault="001F442C" w:rsidP="007A59D9">
      <w:pPr>
        <w:jc w:val="both"/>
        <w:rPr>
          <w:rFonts w:ascii="Arial" w:hAnsi="Arial" w:cs="Arial"/>
          <w:sz w:val="20"/>
          <w:szCs w:val="20"/>
        </w:rPr>
      </w:pPr>
      <w:r w:rsidRPr="00DF5065">
        <w:rPr>
          <w:rFonts w:ascii="Arial" w:hAnsi="Arial" w:cs="Arial"/>
          <w:sz w:val="20"/>
          <w:szCs w:val="20"/>
        </w:rPr>
        <w:t>3. Контроль за выполнением настоящего постановления оста</w:t>
      </w:r>
      <w:r w:rsidR="00C1375D">
        <w:rPr>
          <w:rFonts w:ascii="Arial" w:hAnsi="Arial" w:cs="Arial"/>
          <w:sz w:val="20"/>
          <w:szCs w:val="20"/>
        </w:rPr>
        <w:t>вляю за собой.</w:t>
      </w:r>
      <w:r w:rsidR="00C1375D">
        <w:rPr>
          <w:rFonts w:ascii="Arial" w:hAnsi="Arial" w:cs="Arial"/>
          <w:sz w:val="20"/>
          <w:szCs w:val="20"/>
        </w:rPr>
        <w:br/>
      </w:r>
      <w:r w:rsidR="00C1375D">
        <w:rPr>
          <w:rFonts w:ascii="Arial" w:hAnsi="Arial" w:cs="Arial"/>
          <w:sz w:val="20"/>
          <w:szCs w:val="20"/>
        </w:rPr>
        <w:br/>
        <w:t> </w:t>
      </w:r>
      <w:r w:rsidR="00C1375D">
        <w:rPr>
          <w:rFonts w:ascii="Arial" w:hAnsi="Arial" w:cs="Arial"/>
          <w:sz w:val="20"/>
          <w:szCs w:val="20"/>
        </w:rPr>
        <w:br/>
        <w:t>Глава Мол</w:t>
      </w:r>
      <w:r w:rsidRPr="00DF5065">
        <w:rPr>
          <w:rFonts w:ascii="Arial" w:hAnsi="Arial" w:cs="Arial"/>
          <w:sz w:val="20"/>
          <w:szCs w:val="20"/>
        </w:rPr>
        <w:t xml:space="preserve">чановского сельского поселения    </w:t>
      </w:r>
      <w:r>
        <w:rPr>
          <w:rFonts w:ascii="Arial" w:hAnsi="Arial" w:cs="Arial"/>
          <w:sz w:val="20"/>
          <w:szCs w:val="20"/>
        </w:rPr>
        <w:tab/>
      </w:r>
      <w:r w:rsidR="007A59D9">
        <w:rPr>
          <w:rFonts w:ascii="Arial" w:hAnsi="Arial" w:cs="Arial"/>
          <w:sz w:val="20"/>
          <w:szCs w:val="20"/>
        </w:rPr>
        <w:tab/>
      </w:r>
      <w:r w:rsidRPr="00DF5065">
        <w:rPr>
          <w:rFonts w:ascii="Arial" w:hAnsi="Arial" w:cs="Arial"/>
          <w:sz w:val="20"/>
          <w:szCs w:val="20"/>
        </w:rPr>
        <w:t xml:space="preserve">   (подпись)</w:t>
      </w:r>
      <w:r w:rsidRPr="00DF5065">
        <w:rPr>
          <w:rFonts w:ascii="Arial" w:hAnsi="Arial" w:cs="Arial"/>
          <w:sz w:val="20"/>
          <w:szCs w:val="20"/>
        </w:rPr>
        <w:tab/>
      </w:r>
      <w:r w:rsidRPr="00DF5065">
        <w:rPr>
          <w:rFonts w:ascii="Arial" w:hAnsi="Arial" w:cs="Arial"/>
          <w:sz w:val="20"/>
          <w:szCs w:val="20"/>
        </w:rPr>
        <w:tab/>
      </w:r>
      <w:r w:rsidR="007A59D9">
        <w:rPr>
          <w:rFonts w:ascii="Arial" w:hAnsi="Arial" w:cs="Arial"/>
          <w:sz w:val="20"/>
          <w:szCs w:val="20"/>
        </w:rPr>
        <w:tab/>
        <w:t>А.Л. Гензе</w:t>
      </w:r>
    </w:p>
    <w:p w:rsidR="00C1375D" w:rsidRDefault="00C1375D" w:rsidP="001F442C">
      <w:pPr>
        <w:rPr>
          <w:rFonts w:ascii="Arial" w:hAnsi="Arial" w:cs="Arial"/>
          <w:sz w:val="20"/>
          <w:szCs w:val="20"/>
        </w:rPr>
      </w:pPr>
    </w:p>
    <w:p w:rsidR="00C1375D" w:rsidRPr="00C1375D" w:rsidRDefault="00C1375D" w:rsidP="00C1375D">
      <w:pPr>
        <w:rPr>
          <w:rFonts w:ascii="Arial" w:hAnsi="Arial" w:cs="Arial"/>
          <w:sz w:val="20"/>
          <w:szCs w:val="20"/>
        </w:rPr>
      </w:pPr>
    </w:p>
    <w:p w:rsidR="00C1375D" w:rsidRPr="00DF5065" w:rsidRDefault="00C1375D" w:rsidP="00C1375D">
      <w:pPr>
        <w:pStyle w:val="af9"/>
        <w:spacing w:before="0" w:beforeAutospacing="0" w:after="0" w:afterAutospacing="0"/>
        <w:jc w:val="right"/>
        <w:rPr>
          <w:rFonts w:ascii="Arial" w:hAnsi="Arial" w:cs="Arial"/>
          <w:sz w:val="20"/>
          <w:szCs w:val="20"/>
        </w:rPr>
      </w:pPr>
      <w:r>
        <w:rPr>
          <w:rFonts w:ascii="Arial" w:hAnsi="Arial" w:cs="Arial"/>
          <w:sz w:val="20"/>
          <w:szCs w:val="20"/>
        </w:rPr>
        <w:tab/>
      </w:r>
      <w:r w:rsidRPr="00DF5065">
        <w:rPr>
          <w:rFonts w:ascii="Arial" w:hAnsi="Arial" w:cs="Arial"/>
          <w:sz w:val="20"/>
          <w:szCs w:val="20"/>
        </w:rPr>
        <w:t>Приложение к постановлению</w:t>
      </w:r>
    </w:p>
    <w:p w:rsidR="00C1375D" w:rsidRPr="00DF5065" w:rsidRDefault="00C1375D" w:rsidP="00C1375D">
      <w:pPr>
        <w:pStyle w:val="af9"/>
        <w:spacing w:before="0" w:beforeAutospacing="0" w:after="0" w:afterAutospacing="0"/>
        <w:jc w:val="right"/>
        <w:rPr>
          <w:rFonts w:ascii="Arial" w:hAnsi="Arial" w:cs="Arial"/>
          <w:sz w:val="20"/>
          <w:szCs w:val="20"/>
        </w:rPr>
      </w:pPr>
      <w:r w:rsidRPr="00DF5065">
        <w:rPr>
          <w:rFonts w:ascii="Arial" w:hAnsi="Arial" w:cs="Arial"/>
          <w:sz w:val="20"/>
          <w:szCs w:val="20"/>
        </w:rPr>
        <w:t xml:space="preserve">Администрации Молчановского </w:t>
      </w:r>
    </w:p>
    <w:p w:rsidR="00C1375D" w:rsidRPr="00DF5065" w:rsidRDefault="00C1375D" w:rsidP="00C1375D">
      <w:pPr>
        <w:pStyle w:val="af9"/>
        <w:spacing w:before="0" w:beforeAutospacing="0" w:after="0" w:afterAutospacing="0"/>
        <w:jc w:val="right"/>
        <w:rPr>
          <w:rFonts w:ascii="Arial" w:hAnsi="Arial" w:cs="Arial"/>
          <w:sz w:val="20"/>
          <w:szCs w:val="20"/>
        </w:rPr>
      </w:pPr>
      <w:r w:rsidRPr="00DF5065">
        <w:rPr>
          <w:rFonts w:ascii="Arial" w:hAnsi="Arial" w:cs="Arial"/>
          <w:sz w:val="20"/>
          <w:szCs w:val="20"/>
        </w:rPr>
        <w:t>сельского поселения</w:t>
      </w:r>
    </w:p>
    <w:p w:rsidR="00C1375D" w:rsidRDefault="00C1375D" w:rsidP="00C1375D">
      <w:pPr>
        <w:pStyle w:val="af9"/>
        <w:spacing w:before="0" w:beforeAutospacing="0" w:after="0" w:afterAutospacing="0"/>
        <w:jc w:val="right"/>
        <w:rPr>
          <w:rFonts w:ascii="Arial" w:hAnsi="Arial" w:cs="Arial"/>
          <w:sz w:val="20"/>
          <w:szCs w:val="20"/>
        </w:rPr>
      </w:pPr>
      <w:r w:rsidRPr="00DF5065">
        <w:rPr>
          <w:rFonts w:ascii="Arial" w:hAnsi="Arial" w:cs="Arial"/>
          <w:sz w:val="20"/>
          <w:szCs w:val="20"/>
        </w:rPr>
        <w:t xml:space="preserve"> от «26» февраля 2019 г. № </w:t>
      </w:r>
      <w:r>
        <w:rPr>
          <w:rFonts w:ascii="Arial" w:hAnsi="Arial" w:cs="Arial"/>
          <w:sz w:val="20"/>
          <w:szCs w:val="20"/>
        </w:rPr>
        <w:t>34</w:t>
      </w:r>
    </w:p>
    <w:p w:rsidR="00C1375D" w:rsidRPr="00DF5065" w:rsidRDefault="00C1375D" w:rsidP="00C1375D">
      <w:pPr>
        <w:pStyle w:val="Standard"/>
        <w:jc w:val="center"/>
        <w:rPr>
          <w:rFonts w:ascii="Arial" w:hAnsi="Arial" w:cs="Arial"/>
          <w:b/>
          <w:sz w:val="20"/>
          <w:szCs w:val="20"/>
        </w:rPr>
      </w:pPr>
      <w:r w:rsidRPr="00DF5065">
        <w:rPr>
          <w:rFonts w:ascii="Arial" w:hAnsi="Arial" w:cs="Arial"/>
          <w:b/>
          <w:sz w:val="20"/>
          <w:szCs w:val="20"/>
        </w:rPr>
        <w:t>Административный регламент</w:t>
      </w:r>
    </w:p>
    <w:p w:rsidR="00C1375D" w:rsidRPr="00DF5065" w:rsidRDefault="00C1375D" w:rsidP="00C1375D">
      <w:pPr>
        <w:jc w:val="center"/>
        <w:rPr>
          <w:rFonts w:ascii="Arial" w:hAnsi="Arial" w:cs="Arial"/>
          <w:b/>
          <w:sz w:val="20"/>
          <w:szCs w:val="20"/>
        </w:rPr>
      </w:pPr>
      <w:r w:rsidRPr="00DF5065">
        <w:rPr>
          <w:rFonts w:ascii="Arial" w:eastAsia="Lucida Sans Unicode" w:hAnsi="Arial" w:cs="Arial"/>
          <w:b/>
          <w:kern w:val="3"/>
          <w:sz w:val="20"/>
          <w:szCs w:val="20"/>
          <w:lang w:eastAsia="zh-CN" w:bidi="hi-IN"/>
        </w:rPr>
        <w:t>по предоставлению 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r w:rsidRPr="00DF5065">
        <w:rPr>
          <w:rFonts w:ascii="Arial" w:hAnsi="Arial" w:cs="Arial"/>
          <w:b/>
          <w:sz w:val="20"/>
          <w:szCs w:val="20"/>
        </w:rPr>
        <w:t xml:space="preserve"> </w:t>
      </w:r>
    </w:p>
    <w:p w:rsidR="00C1375D" w:rsidRPr="00DF5065" w:rsidRDefault="00C1375D" w:rsidP="00FB09DF">
      <w:pPr>
        <w:pStyle w:val="ConsPlusNormal"/>
        <w:numPr>
          <w:ilvl w:val="0"/>
          <w:numId w:val="2"/>
        </w:numPr>
        <w:jc w:val="center"/>
        <w:outlineLvl w:val="1"/>
        <w:rPr>
          <w:b/>
        </w:rPr>
      </w:pPr>
      <w:r w:rsidRPr="00DF5065">
        <w:rPr>
          <w:b/>
        </w:rPr>
        <w:t>Общие положения</w:t>
      </w:r>
    </w:p>
    <w:p w:rsidR="00C1375D" w:rsidRPr="00DF5065" w:rsidRDefault="00C1375D" w:rsidP="00C1375D">
      <w:pPr>
        <w:pStyle w:val="ConsPlusNormal"/>
        <w:ind w:left="720" w:firstLine="0"/>
        <w:outlineLvl w:val="1"/>
        <w:rPr>
          <w:b/>
        </w:rPr>
      </w:pP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1.1 Административный регламент предоставления 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 (далее – регламент), разработан в целях повышения качества исполнения и доступности муниципальной услуги, создания комфортных условий для получателей муниципальной услуги,  определения сроков и последовательности действий (административных процедур) при осуществлении полномочий по выдаче разрешений на подрезку, вырубку (снос), посадку зеленых насаждений на территории муниципального образования Молчановское сельское поселение (далее поселение).</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 xml:space="preserve"> 1.2. Настоящий Административный регламент предоставления муниципальной услуги разработан в соответствии с Федеральным законом от 27 июля 2010 № 210-ФЗ «Об организации предоставления государственных и муниципальных услуг».</w:t>
      </w:r>
    </w:p>
    <w:p w:rsidR="00C1375D" w:rsidRPr="00DF5065" w:rsidRDefault="00C1375D" w:rsidP="00C1375D">
      <w:pPr>
        <w:pStyle w:val="ConsPlusNormal"/>
        <w:ind w:firstLine="600"/>
        <w:jc w:val="both"/>
      </w:pPr>
      <w:r w:rsidRPr="00DF5065">
        <w:lastRenderedPageBreak/>
        <w:t>1.3. Настоящий административный регламент определяет порядок и процедуры предоставления муниципальной услуги, по выдаче разрешений на подрезку, вырубку (снос), посадку зеленых насаждений на территории муниципального образования Молчановское сельское поселение (далее - муниципальная услуга), а также состав, последовательность и сроки выполнения административных процедур, требования к порядку их выполнения, порядок и формы контроля за предоставлением муниципальной услуги, порядок обжалования гражданами решений и действий (бездействия) должностных лиц и принимаемых ими решений при предоставлении муниципальной услуги.</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t>1.4. Муниципальная услуга предоставляется по заявлению физических и юридических лиц, в соответствии с законодательством Российской Федерации. Заявление и документы, необходимые для предоставления муниципальной услуги, могут подавать:</w:t>
      </w:r>
    </w:p>
    <w:p w:rsidR="00C1375D" w:rsidRPr="00DF5065" w:rsidRDefault="00C1375D" w:rsidP="00FB09DF">
      <w:pPr>
        <w:numPr>
          <w:ilvl w:val="0"/>
          <w:numId w:val="7"/>
        </w:numPr>
        <w:rPr>
          <w:rFonts w:ascii="Arial" w:hAnsi="Arial" w:cs="Arial"/>
          <w:sz w:val="20"/>
          <w:szCs w:val="20"/>
        </w:rPr>
      </w:pPr>
      <w:r w:rsidRPr="00DF5065">
        <w:rPr>
          <w:rFonts w:ascii="Arial" w:hAnsi="Arial" w:cs="Arial"/>
          <w:sz w:val="20"/>
          <w:szCs w:val="20"/>
        </w:rPr>
        <w:t>лично заявители;</w:t>
      </w:r>
    </w:p>
    <w:p w:rsidR="00C1375D" w:rsidRPr="00DF5065" w:rsidRDefault="00C1375D" w:rsidP="00FB09DF">
      <w:pPr>
        <w:numPr>
          <w:ilvl w:val="0"/>
          <w:numId w:val="7"/>
        </w:numPr>
        <w:rPr>
          <w:rFonts w:ascii="Arial" w:hAnsi="Arial" w:cs="Arial"/>
          <w:sz w:val="20"/>
          <w:szCs w:val="20"/>
        </w:rPr>
      </w:pPr>
      <w:r w:rsidRPr="00DF5065">
        <w:rPr>
          <w:rFonts w:ascii="Arial" w:hAnsi="Arial" w:cs="Arial"/>
          <w:sz w:val="20"/>
          <w:szCs w:val="20"/>
        </w:rPr>
        <w:t xml:space="preserve">представители, действующие в силу полномочий, основанных на доверенности, иных законных основаниях. </w:t>
      </w:r>
    </w:p>
    <w:p w:rsidR="00C1375D" w:rsidRPr="00DF5065" w:rsidRDefault="00C1375D" w:rsidP="00C1375D">
      <w:pPr>
        <w:pStyle w:val="ConsPlusNormal"/>
        <w:ind w:firstLine="540"/>
        <w:jc w:val="both"/>
      </w:pPr>
      <w:r w:rsidRPr="00DF5065">
        <w:t>1.5.  Муниципальная услуга предоставляется специалистами Администрации Молчановского сельского поселения.</w:t>
      </w:r>
    </w:p>
    <w:p w:rsidR="00C1375D" w:rsidRPr="00DF5065" w:rsidRDefault="00C1375D" w:rsidP="00C1375D">
      <w:pPr>
        <w:pStyle w:val="ConsPlusNormal"/>
        <w:ind w:firstLine="540"/>
        <w:jc w:val="both"/>
      </w:pPr>
      <w:r w:rsidRPr="00DF5065">
        <w:t>1.6. Порядок информирования о предоставлении муниципальной услуги:                                         1) Местонахождение Администрации: Российская Федерация, Томская область, Молчановский район, село Молчаново, улица Димитрова, дом 51.</w:t>
      </w:r>
    </w:p>
    <w:p w:rsidR="00C1375D" w:rsidRPr="00DF5065" w:rsidRDefault="00C1375D" w:rsidP="00C1375D">
      <w:pPr>
        <w:autoSpaceDE w:val="0"/>
        <w:ind w:firstLine="567"/>
        <w:jc w:val="both"/>
        <w:rPr>
          <w:rFonts w:ascii="Arial" w:hAnsi="Arial" w:cs="Arial"/>
          <w:sz w:val="20"/>
          <w:szCs w:val="20"/>
        </w:rPr>
      </w:pPr>
      <w:r w:rsidRPr="00DF5065">
        <w:rPr>
          <w:rFonts w:ascii="Arial" w:hAnsi="Arial" w:cs="Arial"/>
          <w:sz w:val="20"/>
          <w:szCs w:val="20"/>
        </w:rPr>
        <w:t xml:space="preserve">График работы Администрации: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
        <w:gridCol w:w="4473"/>
        <w:gridCol w:w="62"/>
        <w:gridCol w:w="4473"/>
        <w:gridCol w:w="62"/>
      </w:tblGrid>
      <w:tr w:rsidR="00C1375D" w:rsidRPr="00DF5065" w:rsidTr="006D55AC">
        <w:trPr>
          <w:gridBefore w:val="1"/>
          <w:wBefore w:w="62" w:type="dxa"/>
        </w:trPr>
        <w:tc>
          <w:tcPr>
            <w:tcW w:w="4535" w:type="dxa"/>
            <w:gridSpan w:val="2"/>
          </w:tcPr>
          <w:p w:rsidR="00C1375D" w:rsidRPr="00DF5065" w:rsidRDefault="00C1375D" w:rsidP="006D55AC">
            <w:pPr>
              <w:pStyle w:val="ConsPlusNormal"/>
              <w:jc w:val="both"/>
            </w:pPr>
            <w:r w:rsidRPr="00DF5065">
              <w:t>понедельник:</w:t>
            </w:r>
          </w:p>
        </w:tc>
        <w:tc>
          <w:tcPr>
            <w:tcW w:w="4535" w:type="dxa"/>
            <w:gridSpan w:val="2"/>
          </w:tcPr>
          <w:p w:rsidR="00C1375D" w:rsidRPr="00DF5065" w:rsidRDefault="00C1375D" w:rsidP="006D55AC">
            <w:pPr>
              <w:pStyle w:val="ConsPlusNormal"/>
              <w:jc w:val="both"/>
            </w:pPr>
            <w:r w:rsidRPr="00DF5065">
              <w:t>с 9.00 до 18.00;</w:t>
            </w:r>
          </w:p>
        </w:tc>
      </w:tr>
      <w:tr w:rsidR="00C1375D" w:rsidRPr="00DF5065" w:rsidTr="006D55AC">
        <w:trPr>
          <w:gridBefore w:val="1"/>
          <w:wBefore w:w="62" w:type="dxa"/>
        </w:trPr>
        <w:tc>
          <w:tcPr>
            <w:tcW w:w="4535" w:type="dxa"/>
            <w:gridSpan w:val="2"/>
          </w:tcPr>
          <w:p w:rsidR="00C1375D" w:rsidRPr="00DF5065" w:rsidRDefault="00C1375D" w:rsidP="006D55AC">
            <w:pPr>
              <w:pStyle w:val="ConsPlusNormal"/>
              <w:jc w:val="both"/>
            </w:pPr>
            <w:r w:rsidRPr="00DF5065">
              <w:t>вторник:</w:t>
            </w:r>
          </w:p>
        </w:tc>
        <w:tc>
          <w:tcPr>
            <w:tcW w:w="4535" w:type="dxa"/>
            <w:gridSpan w:val="2"/>
          </w:tcPr>
          <w:p w:rsidR="00C1375D" w:rsidRPr="00DF5065" w:rsidRDefault="00C1375D" w:rsidP="006D55AC">
            <w:pPr>
              <w:pStyle w:val="ConsPlusNormal"/>
              <w:jc w:val="both"/>
            </w:pPr>
            <w:r w:rsidRPr="00DF5065">
              <w:t>с 9.00 до 18.00;</w:t>
            </w:r>
          </w:p>
        </w:tc>
      </w:tr>
      <w:tr w:rsidR="00C1375D" w:rsidRPr="00DF5065" w:rsidTr="006D55AC">
        <w:trPr>
          <w:gridBefore w:val="1"/>
          <w:wBefore w:w="62" w:type="dxa"/>
        </w:trPr>
        <w:tc>
          <w:tcPr>
            <w:tcW w:w="4535" w:type="dxa"/>
            <w:gridSpan w:val="2"/>
          </w:tcPr>
          <w:p w:rsidR="00C1375D" w:rsidRPr="00DF5065" w:rsidRDefault="00C1375D" w:rsidP="006D55AC">
            <w:pPr>
              <w:pStyle w:val="ConsPlusNormal"/>
              <w:jc w:val="both"/>
            </w:pPr>
            <w:r w:rsidRPr="00DF5065">
              <w:t>среда:</w:t>
            </w:r>
          </w:p>
        </w:tc>
        <w:tc>
          <w:tcPr>
            <w:tcW w:w="4535" w:type="dxa"/>
            <w:gridSpan w:val="2"/>
          </w:tcPr>
          <w:p w:rsidR="00C1375D" w:rsidRPr="00DF5065" w:rsidRDefault="00C1375D" w:rsidP="006D55AC">
            <w:pPr>
              <w:pStyle w:val="ConsPlusNormal"/>
              <w:jc w:val="both"/>
            </w:pPr>
            <w:r w:rsidRPr="00DF5065">
              <w:t>с 9.00 до 18.00;</w:t>
            </w:r>
          </w:p>
        </w:tc>
      </w:tr>
      <w:tr w:rsidR="00C1375D" w:rsidRPr="00DF5065" w:rsidTr="006D55AC">
        <w:trPr>
          <w:gridBefore w:val="1"/>
          <w:wBefore w:w="62" w:type="dxa"/>
        </w:trPr>
        <w:tc>
          <w:tcPr>
            <w:tcW w:w="4535" w:type="dxa"/>
            <w:gridSpan w:val="2"/>
          </w:tcPr>
          <w:p w:rsidR="00C1375D" w:rsidRPr="00DF5065" w:rsidRDefault="00C1375D" w:rsidP="006D55AC">
            <w:pPr>
              <w:pStyle w:val="ConsPlusNormal"/>
              <w:jc w:val="both"/>
            </w:pPr>
            <w:r w:rsidRPr="00DF5065">
              <w:t>четверг:</w:t>
            </w:r>
          </w:p>
        </w:tc>
        <w:tc>
          <w:tcPr>
            <w:tcW w:w="4535" w:type="dxa"/>
            <w:gridSpan w:val="2"/>
          </w:tcPr>
          <w:p w:rsidR="00C1375D" w:rsidRPr="00DF5065" w:rsidRDefault="00C1375D" w:rsidP="006D55AC">
            <w:pPr>
              <w:pStyle w:val="ConsPlusNormal"/>
              <w:jc w:val="both"/>
            </w:pPr>
            <w:r w:rsidRPr="00DF5065">
              <w:t>с 9.00 до 18.00;</w:t>
            </w:r>
          </w:p>
        </w:tc>
      </w:tr>
      <w:tr w:rsidR="00C1375D" w:rsidRPr="00DF5065" w:rsidTr="006D55AC">
        <w:trPr>
          <w:gridBefore w:val="1"/>
          <w:wBefore w:w="62" w:type="dxa"/>
        </w:trPr>
        <w:tc>
          <w:tcPr>
            <w:tcW w:w="4535" w:type="dxa"/>
            <w:gridSpan w:val="2"/>
          </w:tcPr>
          <w:p w:rsidR="00C1375D" w:rsidRPr="00DF5065" w:rsidRDefault="00C1375D" w:rsidP="006D55AC">
            <w:pPr>
              <w:pStyle w:val="ConsPlusNormal"/>
              <w:jc w:val="both"/>
            </w:pPr>
            <w:r w:rsidRPr="00DF5065">
              <w:t>пятница:</w:t>
            </w:r>
          </w:p>
        </w:tc>
        <w:tc>
          <w:tcPr>
            <w:tcW w:w="4535" w:type="dxa"/>
            <w:gridSpan w:val="2"/>
          </w:tcPr>
          <w:p w:rsidR="00C1375D" w:rsidRPr="00DF5065" w:rsidRDefault="00C1375D" w:rsidP="006D55AC">
            <w:pPr>
              <w:pStyle w:val="ConsPlusNormal"/>
              <w:jc w:val="both"/>
            </w:pPr>
            <w:r w:rsidRPr="00DF5065">
              <w:t>с 9.00 до 18.00;</w:t>
            </w:r>
          </w:p>
        </w:tc>
      </w:tr>
      <w:tr w:rsidR="00C1375D" w:rsidRPr="00DF5065" w:rsidTr="006D55AC">
        <w:trPr>
          <w:gridAfter w:val="1"/>
          <w:wAfter w:w="62" w:type="dxa"/>
        </w:trPr>
        <w:tc>
          <w:tcPr>
            <w:tcW w:w="4535" w:type="dxa"/>
            <w:gridSpan w:val="2"/>
          </w:tcPr>
          <w:p w:rsidR="00C1375D" w:rsidRPr="00DF5065" w:rsidRDefault="00C1375D" w:rsidP="006D55AC">
            <w:pPr>
              <w:pStyle w:val="ConsPlusNormal"/>
              <w:jc w:val="both"/>
            </w:pPr>
            <w:r w:rsidRPr="00DF5065">
              <w:t>перерыв:</w:t>
            </w:r>
          </w:p>
          <w:p w:rsidR="00C1375D" w:rsidRPr="00DF5065" w:rsidRDefault="00C1375D" w:rsidP="006D55AC">
            <w:pPr>
              <w:pStyle w:val="ConsPlusNormal"/>
              <w:jc w:val="both"/>
            </w:pPr>
            <w:r w:rsidRPr="00DF5065">
              <w:t>суббота и воскресенье:</w:t>
            </w:r>
          </w:p>
        </w:tc>
        <w:tc>
          <w:tcPr>
            <w:tcW w:w="4535" w:type="dxa"/>
            <w:gridSpan w:val="2"/>
          </w:tcPr>
          <w:p w:rsidR="00C1375D" w:rsidRPr="00DF5065" w:rsidRDefault="00C1375D" w:rsidP="006D55AC">
            <w:pPr>
              <w:pStyle w:val="ConsPlusNormal"/>
              <w:jc w:val="both"/>
            </w:pPr>
            <w:r w:rsidRPr="00DF5065">
              <w:t>с 13.00 до 14.00;</w:t>
            </w:r>
          </w:p>
          <w:p w:rsidR="00C1375D" w:rsidRPr="00DF5065" w:rsidRDefault="00C1375D" w:rsidP="006D55AC">
            <w:pPr>
              <w:pStyle w:val="ConsPlusNormal"/>
              <w:jc w:val="both"/>
            </w:pPr>
            <w:r w:rsidRPr="00DF5065">
              <w:t>Выходной.</w:t>
            </w:r>
          </w:p>
        </w:tc>
      </w:tr>
    </w:tbl>
    <w:p w:rsidR="00C1375D" w:rsidRPr="00DF5065" w:rsidRDefault="00C1375D" w:rsidP="00C1375D">
      <w:pPr>
        <w:autoSpaceDE w:val="0"/>
        <w:ind w:firstLine="567"/>
        <w:jc w:val="both"/>
        <w:rPr>
          <w:rFonts w:ascii="Arial" w:hAnsi="Arial" w:cs="Arial"/>
          <w:sz w:val="20"/>
          <w:szCs w:val="20"/>
        </w:rPr>
      </w:pPr>
      <w:r w:rsidRPr="00DF5065">
        <w:rPr>
          <w:rFonts w:ascii="Arial" w:hAnsi="Arial" w:cs="Arial"/>
          <w:sz w:val="20"/>
          <w:szCs w:val="20"/>
        </w:rPr>
        <w:t>Прием юридических и физических лиц осуществляется специалистом администрации Молчановского сельского поселения без предварительной записи.</w:t>
      </w:r>
    </w:p>
    <w:p w:rsidR="00C1375D" w:rsidRPr="00DF5065" w:rsidRDefault="00C1375D" w:rsidP="00C1375D">
      <w:pPr>
        <w:autoSpaceDE w:val="0"/>
        <w:ind w:firstLine="567"/>
        <w:jc w:val="both"/>
        <w:rPr>
          <w:rFonts w:ascii="Arial" w:hAnsi="Arial" w:cs="Arial"/>
          <w:sz w:val="20"/>
          <w:szCs w:val="20"/>
        </w:rPr>
      </w:pPr>
      <w:r w:rsidRPr="00DF5065">
        <w:rPr>
          <w:rFonts w:ascii="Arial" w:hAnsi="Arial" w:cs="Arial"/>
          <w:sz w:val="20"/>
          <w:szCs w:val="20"/>
        </w:rPr>
        <w:t xml:space="preserve">Информация о месте нахождения и графике работы Администрации может быть получена: в Администрации Молчановского сельского поселения, сети Интернет, по телефону. </w:t>
      </w:r>
    </w:p>
    <w:p w:rsidR="00C1375D" w:rsidRPr="00DF5065" w:rsidRDefault="00C1375D" w:rsidP="00C1375D">
      <w:pPr>
        <w:pStyle w:val="af"/>
        <w:rPr>
          <w:rFonts w:ascii="Arial" w:hAnsi="Arial" w:cs="Arial"/>
          <w:sz w:val="20"/>
          <w:szCs w:val="20"/>
        </w:rPr>
      </w:pPr>
      <w:r w:rsidRPr="00DF5065">
        <w:rPr>
          <w:rFonts w:ascii="Arial" w:hAnsi="Arial" w:cs="Arial"/>
          <w:sz w:val="20"/>
          <w:szCs w:val="20"/>
        </w:rPr>
        <w:t>2) Справочные телефоны, факс Администрации: 8(38256) 21-5-86, 21-6-99.</w:t>
      </w:r>
    </w:p>
    <w:p w:rsidR="00C1375D" w:rsidRPr="00DF5065" w:rsidRDefault="00C1375D" w:rsidP="00C1375D">
      <w:pPr>
        <w:pStyle w:val="Standard"/>
        <w:jc w:val="both"/>
        <w:rPr>
          <w:rFonts w:ascii="Arial" w:hAnsi="Arial" w:cs="Arial"/>
          <w:b/>
          <w:color w:val="1F497D"/>
          <w:sz w:val="20"/>
          <w:szCs w:val="20"/>
          <w:u w:val="single"/>
        </w:rPr>
      </w:pPr>
      <w:r w:rsidRPr="00DF5065">
        <w:rPr>
          <w:rFonts w:ascii="Arial" w:eastAsia="Times New Roman" w:hAnsi="Arial" w:cs="Arial"/>
          <w:sz w:val="20"/>
          <w:szCs w:val="20"/>
          <w:lang w:eastAsia="ru-RU"/>
        </w:rPr>
        <w:t>3) Адрес официального сайта Администрации:</w:t>
      </w:r>
      <w:r w:rsidRPr="00DF5065">
        <w:rPr>
          <w:rFonts w:ascii="Arial" w:hAnsi="Arial" w:cs="Arial"/>
          <w:sz w:val="20"/>
          <w:szCs w:val="20"/>
        </w:rPr>
        <w:t xml:space="preserve"> http://www.msp.tomskinvest.ru</w:t>
      </w:r>
    </w:p>
    <w:p w:rsidR="00C1375D" w:rsidRPr="00DF5065" w:rsidRDefault="00C1375D" w:rsidP="00C1375D">
      <w:pPr>
        <w:pStyle w:val="af"/>
        <w:rPr>
          <w:rFonts w:ascii="Arial" w:hAnsi="Arial" w:cs="Arial"/>
          <w:color w:val="000000"/>
          <w:sz w:val="20"/>
          <w:szCs w:val="20"/>
          <w:u w:val="single"/>
        </w:rPr>
      </w:pPr>
      <w:r w:rsidRPr="00DF5065">
        <w:rPr>
          <w:rFonts w:ascii="Arial" w:hAnsi="Arial" w:cs="Arial"/>
          <w:sz w:val="20"/>
          <w:szCs w:val="20"/>
        </w:rPr>
        <w:t xml:space="preserve">Адрес электронной почты Администрации: </w:t>
      </w:r>
      <w:r w:rsidRPr="00DF5065">
        <w:rPr>
          <w:rFonts w:ascii="Arial" w:hAnsi="Arial" w:cs="Arial"/>
          <w:color w:val="122021"/>
          <w:sz w:val="20"/>
          <w:szCs w:val="20"/>
          <w:shd w:val="clear" w:color="auto" w:fill="FFFFFF"/>
        </w:rPr>
        <w:t>ml-molch@tomsk.gov.ru</w:t>
      </w:r>
      <w:r w:rsidRPr="00DF5065">
        <w:rPr>
          <w:rFonts w:ascii="Arial" w:hAnsi="Arial" w:cs="Arial"/>
          <w:sz w:val="20"/>
          <w:szCs w:val="20"/>
        </w:rPr>
        <w:t>.</w:t>
      </w:r>
    </w:p>
    <w:p w:rsidR="00C1375D" w:rsidRPr="00DF5065" w:rsidRDefault="00C1375D" w:rsidP="00C1375D">
      <w:pPr>
        <w:autoSpaceDE w:val="0"/>
        <w:jc w:val="both"/>
        <w:rPr>
          <w:rFonts w:ascii="Arial" w:hAnsi="Arial" w:cs="Arial"/>
          <w:sz w:val="20"/>
          <w:szCs w:val="20"/>
        </w:rPr>
      </w:pPr>
      <w:r w:rsidRPr="00DF5065">
        <w:rPr>
          <w:rFonts w:ascii="Arial" w:hAnsi="Arial" w:cs="Arial"/>
          <w:sz w:val="20"/>
          <w:szCs w:val="20"/>
        </w:rPr>
        <w:t>4) Информация по вопросам предоставления муниципальной услуги, сведений о ходе предоставления указанных услуг предоставляется при личном обращении в Администрацию, по телефону, при обращении в письменной форме почтовым отправлением в адрес Администрации, при обращении по электронной почте, а также размещается на официальном сайте Администрации.</w:t>
      </w:r>
    </w:p>
    <w:p w:rsidR="00C1375D" w:rsidRPr="00DF5065" w:rsidRDefault="00C1375D" w:rsidP="00C1375D">
      <w:pPr>
        <w:rPr>
          <w:rFonts w:ascii="Arial" w:hAnsi="Arial" w:cs="Arial"/>
          <w:sz w:val="20"/>
          <w:szCs w:val="20"/>
        </w:rPr>
      </w:pPr>
    </w:p>
    <w:p w:rsidR="00C1375D" w:rsidRPr="00DF5065" w:rsidRDefault="00C1375D" w:rsidP="00FB09DF">
      <w:pPr>
        <w:pStyle w:val="ConsPlusNormal"/>
        <w:numPr>
          <w:ilvl w:val="0"/>
          <w:numId w:val="1"/>
        </w:numPr>
        <w:jc w:val="center"/>
        <w:outlineLvl w:val="1"/>
        <w:rPr>
          <w:b/>
        </w:rPr>
      </w:pPr>
      <w:r w:rsidRPr="00DF5065">
        <w:rPr>
          <w:b/>
        </w:rPr>
        <w:t>Стандарт предоставления муниципальной услуги</w:t>
      </w:r>
    </w:p>
    <w:p w:rsidR="00C1375D" w:rsidRPr="00DF5065" w:rsidRDefault="00C1375D" w:rsidP="00C1375D">
      <w:pPr>
        <w:pStyle w:val="ConsPlusNormal"/>
        <w:ind w:left="360" w:firstLine="0"/>
        <w:outlineLvl w:val="1"/>
        <w:rPr>
          <w:b/>
        </w:rPr>
      </w:pP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2.1. Наименование муниципальной услуги –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 xml:space="preserve">2.2. Конечным результатом исполнения муниципальной услуги является выдача разрешений на подрезку, вырубку (снос), посадку зеленых насаждений на территории муниципального образования Молчановское сельское поселение. </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 xml:space="preserve">2.3. Срок предоставления муниципальной услуги составляет тридцать дней со дня представления заявления и всех необходимых для оказания муниципальной услуги документов до принятия решения о выдаче разрешения на подрезку, вырубку (снос), посадку зеленых насаждений на территории муниципального образования Молчановское сельское поселение. </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2.4. Правовые основания для предоставления муниципальной услуги:</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t xml:space="preserve">1) Конституцией Российской Федерации; </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t xml:space="preserve">2) Федеральным законом от 10 января 2002 № 7-ФЗ «Об охране окружающей среды»; </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t xml:space="preserve">3) Федеральным законом от 06 октября 2003 № 131-ФЗ «Об общих принципах организации местного самоуправления в Российской Федерации»; </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t>4) Федеральным законом от 02 мая 2006 № 59-ФЗ «О порядке рассмотрения обращений граждан Российской Федерации»;</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t>5) Приказом Госстроя Российской Федерации от 15 декабря 1999 № 153 «Об утверждении правил создания, охраны и содержания зеленых насаждений в городах Российской Федерации»;</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lastRenderedPageBreak/>
        <w:t xml:space="preserve">6) Кодексом Томской области от 26 декабря 2008 № 295-ОЗ «Об административных правонарушениях»; </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t>7) Уставом муниципального образования Молчановское сельское поселение;</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t>8) Настоящим административным регламентом.</w:t>
      </w:r>
    </w:p>
    <w:p w:rsidR="00C1375D" w:rsidRPr="00DF5065" w:rsidRDefault="00C1375D" w:rsidP="00C1375D">
      <w:pPr>
        <w:suppressAutoHyphens/>
        <w:autoSpaceDE w:val="0"/>
        <w:ind w:firstLine="567"/>
        <w:jc w:val="both"/>
        <w:rPr>
          <w:rFonts w:ascii="Arial" w:hAnsi="Arial" w:cs="Arial"/>
          <w:sz w:val="20"/>
          <w:szCs w:val="20"/>
        </w:rPr>
      </w:pPr>
      <w:r w:rsidRPr="00DF5065">
        <w:rPr>
          <w:rFonts w:ascii="Arial" w:hAnsi="Arial" w:cs="Arial"/>
          <w:sz w:val="20"/>
          <w:szCs w:val="20"/>
        </w:rPr>
        <w:t>2.5. Документы, необходимые в соответствии с нормативными правовыми актами для предоставления муниципальной услуги:</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1) В случае согласования вырубки (сноса) сухих и аварийных деревьев, подрезки деревьев и кустарников - заявление на обследование зеленых насаждений (приложение № 1 к настоящему Регламенту - для физических лиц, приложение № 2 к настоящему Регламенту – для юридических лиц);</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2) В случае согласования отвода земельного участка под строительство, при освоении земельных участков под новое строительство, а также при реконструкции, капитальном и текущем ремонтах существующих зданий и сооружений - заявление о согласовании выбора земельного участка (приложение № 3 к настоящему Регламенту), акт выбора земельного участка, топографический план (М 1:500) с показом земельного участка, план благоустройства и озеленения территории.</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3) Для согласования организации входа в нежилое помещение - заявление о согласовании входа в нежилое помещение со сносом (без сноса) зеленых насаждений (приложение № 4 к настоящему Регламенту), план благоустройства и озеленения территории с указанием точного количества вырубаемых, пересаживаемых и сохраняемых зеленых насаждений.</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 xml:space="preserve">4) Для согласования посадок зеленых насаждений на территории муниципального образования Молчановское сельское поселение - заявление на согласование посадок зеленых насаждений (приложение № 5 к настоящему Регламенту), план посадок зеленых насаждений. </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 xml:space="preserve">2.6. В предоставлении муниципальной услуги может быть отказано, если возможно сохранение зеленых насаждений при реализации проектной документации, а также по иным основаниям, предусматривающим необходимость сохранения зеленых насаждений. </w:t>
      </w:r>
    </w:p>
    <w:p w:rsidR="00C1375D" w:rsidRPr="00DF5065" w:rsidRDefault="00C1375D" w:rsidP="00C1375D">
      <w:pPr>
        <w:ind w:firstLine="567"/>
        <w:rPr>
          <w:rFonts w:ascii="Arial" w:hAnsi="Arial" w:cs="Arial"/>
          <w:sz w:val="20"/>
          <w:szCs w:val="20"/>
        </w:rPr>
      </w:pPr>
      <w:r w:rsidRPr="00DF5065">
        <w:rPr>
          <w:rFonts w:ascii="Arial" w:hAnsi="Arial" w:cs="Arial"/>
          <w:sz w:val="20"/>
          <w:szCs w:val="20"/>
        </w:rPr>
        <w:t xml:space="preserve">2.7. Предоставление муниципальной услуги осуществляется в случаях: </w:t>
      </w:r>
    </w:p>
    <w:p w:rsidR="00C1375D" w:rsidRPr="00DF5065" w:rsidRDefault="00C1375D" w:rsidP="00FB09DF">
      <w:pPr>
        <w:numPr>
          <w:ilvl w:val="0"/>
          <w:numId w:val="6"/>
        </w:numPr>
        <w:autoSpaceDE w:val="0"/>
        <w:autoSpaceDN w:val="0"/>
        <w:adjustRightInd w:val="0"/>
        <w:jc w:val="both"/>
        <w:outlineLvl w:val="1"/>
        <w:rPr>
          <w:rFonts w:ascii="Arial" w:hAnsi="Arial" w:cs="Arial"/>
          <w:sz w:val="20"/>
          <w:szCs w:val="20"/>
        </w:rPr>
      </w:pPr>
      <w:r w:rsidRPr="00DF5065">
        <w:rPr>
          <w:rFonts w:ascii="Arial" w:hAnsi="Arial" w:cs="Arial"/>
          <w:sz w:val="20"/>
          <w:szCs w:val="20"/>
        </w:rPr>
        <w:t>при строительстве, реконструкции капитальном или текущем ремонте объектов капитального строительства. В случае если для строительства, реконструкции или капитального ремонта объекта капитального строительства необходимо получение разрешения на строительство, заключения государственной экспертизы проектной документации - при наличии у заявителя указанных документов;</w:t>
      </w:r>
    </w:p>
    <w:p w:rsidR="00C1375D" w:rsidRPr="00DF5065" w:rsidRDefault="00C1375D" w:rsidP="00FB09DF">
      <w:pPr>
        <w:numPr>
          <w:ilvl w:val="0"/>
          <w:numId w:val="8"/>
        </w:numPr>
        <w:autoSpaceDE w:val="0"/>
        <w:autoSpaceDN w:val="0"/>
        <w:adjustRightInd w:val="0"/>
        <w:jc w:val="both"/>
        <w:rPr>
          <w:rFonts w:ascii="Arial" w:hAnsi="Arial" w:cs="Arial"/>
          <w:sz w:val="20"/>
          <w:szCs w:val="20"/>
        </w:rPr>
      </w:pPr>
      <w:r w:rsidRPr="00DF5065">
        <w:rPr>
          <w:rFonts w:ascii="Arial" w:hAnsi="Arial" w:cs="Arial"/>
          <w:sz w:val="20"/>
          <w:szCs w:val="20"/>
        </w:rPr>
        <w:t>при проведении санитарных рубок зеленых насаждений;</w:t>
      </w:r>
    </w:p>
    <w:p w:rsidR="00C1375D" w:rsidRPr="00DF5065" w:rsidRDefault="00C1375D" w:rsidP="00FB09DF">
      <w:pPr>
        <w:numPr>
          <w:ilvl w:val="0"/>
          <w:numId w:val="8"/>
        </w:numPr>
        <w:autoSpaceDE w:val="0"/>
        <w:autoSpaceDN w:val="0"/>
        <w:adjustRightInd w:val="0"/>
        <w:jc w:val="both"/>
        <w:rPr>
          <w:rFonts w:ascii="Arial" w:hAnsi="Arial" w:cs="Arial"/>
          <w:sz w:val="20"/>
          <w:szCs w:val="20"/>
        </w:rPr>
      </w:pPr>
      <w:r w:rsidRPr="00DF5065">
        <w:rPr>
          <w:rFonts w:ascii="Arial" w:hAnsi="Arial" w:cs="Arial"/>
          <w:sz w:val="20"/>
          <w:szCs w:val="20"/>
        </w:rPr>
        <w:t>при проведении  реконструкции зеленых насаждений;</w:t>
      </w:r>
    </w:p>
    <w:p w:rsidR="00C1375D" w:rsidRPr="00DF5065" w:rsidRDefault="00C1375D" w:rsidP="00FB09DF">
      <w:pPr>
        <w:numPr>
          <w:ilvl w:val="0"/>
          <w:numId w:val="8"/>
        </w:numPr>
        <w:autoSpaceDE w:val="0"/>
        <w:autoSpaceDN w:val="0"/>
        <w:adjustRightInd w:val="0"/>
        <w:jc w:val="both"/>
        <w:outlineLvl w:val="1"/>
        <w:rPr>
          <w:rFonts w:ascii="Arial" w:hAnsi="Arial" w:cs="Arial"/>
          <w:sz w:val="20"/>
          <w:szCs w:val="20"/>
        </w:rPr>
      </w:pPr>
      <w:r w:rsidRPr="00DF5065">
        <w:rPr>
          <w:rFonts w:ascii="Arial" w:hAnsi="Arial" w:cs="Arial"/>
          <w:sz w:val="20"/>
          <w:szCs w:val="20"/>
        </w:rPr>
        <w:t>при восстановлении режима инсоляции в жилых и нежилых помещениях по заключению органов, осуществляющих федеральный государственный санитарно-эпидемиологический надзор;</w:t>
      </w:r>
    </w:p>
    <w:p w:rsidR="00C1375D" w:rsidRPr="00DF5065" w:rsidRDefault="00C1375D" w:rsidP="00FB09DF">
      <w:pPr>
        <w:numPr>
          <w:ilvl w:val="0"/>
          <w:numId w:val="8"/>
        </w:numPr>
        <w:autoSpaceDE w:val="0"/>
        <w:autoSpaceDN w:val="0"/>
        <w:adjustRightInd w:val="0"/>
        <w:jc w:val="both"/>
        <w:outlineLvl w:val="2"/>
        <w:rPr>
          <w:rFonts w:ascii="Arial" w:hAnsi="Arial" w:cs="Arial"/>
          <w:sz w:val="20"/>
          <w:szCs w:val="20"/>
        </w:rPr>
      </w:pPr>
      <w:r w:rsidRPr="00DF5065">
        <w:rPr>
          <w:rFonts w:ascii="Arial" w:hAnsi="Arial" w:cs="Arial"/>
          <w:sz w:val="20"/>
          <w:szCs w:val="20"/>
        </w:rPr>
        <w:t>при предупреждении и ликвидации последствий чрезвычайных ситуаций в границах муниципального образования Молчановское сельское поселение;</w:t>
      </w:r>
    </w:p>
    <w:p w:rsidR="00C1375D" w:rsidRPr="00DF5065" w:rsidRDefault="00C1375D" w:rsidP="00FB09DF">
      <w:pPr>
        <w:numPr>
          <w:ilvl w:val="0"/>
          <w:numId w:val="8"/>
        </w:numPr>
        <w:autoSpaceDE w:val="0"/>
        <w:autoSpaceDN w:val="0"/>
        <w:adjustRightInd w:val="0"/>
        <w:jc w:val="both"/>
        <w:outlineLvl w:val="2"/>
        <w:rPr>
          <w:rFonts w:ascii="Arial" w:hAnsi="Arial" w:cs="Arial"/>
          <w:sz w:val="20"/>
          <w:szCs w:val="20"/>
        </w:rPr>
      </w:pPr>
      <w:r w:rsidRPr="00DF5065">
        <w:rPr>
          <w:rFonts w:ascii="Arial" w:hAnsi="Arial" w:cs="Arial"/>
          <w:sz w:val="20"/>
          <w:szCs w:val="20"/>
        </w:rPr>
        <w:t>для обеспечения безопасности дорожного движения на автомобильных дорогах общего пользования  местного значения в границах муниципального образования Молчановское сельское поселение;</w:t>
      </w:r>
    </w:p>
    <w:p w:rsidR="00C1375D" w:rsidRPr="00DF5065" w:rsidRDefault="00C1375D" w:rsidP="00FB09DF">
      <w:pPr>
        <w:numPr>
          <w:ilvl w:val="0"/>
          <w:numId w:val="8"/>
        </w:numPr>
        <w:autoSpaceDE w:val="0"/>
        <w:autoSpaceDN w:val="0"/>
        <w:adjustRightInd w:val="0"/>
        <w:jc w:val="both"/>
        <w:outlineLvl w:val="1"/>
        <w:rPr>
          <w:rFonts w:ascii="Arial" w:hAnsi="Arial" w:cs="Arial"/>
          <w:sz w:val="20"/>
          <w:szCs w:val="20"/>
        </w:rPr>
      </w:pPr>
      <w:r w:rsidRPr="00DF5065">
        <w:rPr>
          <w:rFonts w:ascii="Arial" w:hAnsi="Arial" w:cs="Arial"/>
          <w:sz w:val="20"/>
          <w:szCs w:val="20"/>
        </w:rPr>
        <w:t>при вырубке (сносе) зеленых насаждений на земельных участках, находящихся в собственности, на праве постоянного (бессрочного) пользования, безвозмездного срочного пользования, пожизненного наследуемого владения или аренды у физических или юридических лиц, по заявлению собственника, землепользователя, землевладельца или арендатора земельного участка.</w:t>
      </w:r>
    </w:p>
    <w:p w:rsidR="00C1375D" w:rsidRPr="00DF5065" w:rsidRDefault="00C1375D" w:rsidP="00C1375D">
      <w:pPr>
        <w:autoSpaceDE w:val="0"/>
        <w:autoSpaceDN w:val="0"/>
        <w:adjustRightInd w:val="0"/>
        <w:ind w:firstLine="540"/>
        <w:jc w:val="both"/>
        <w:rPr>
          <w:rFonts w:ascii="Arial" w:hAnsi="Arial" w:cs="Arial"/>
          <w:sz w:val="20"/>
          <w:szCs w:val="20"/>
        </w:rPr>
      </w:pPr>
      <w:r w:rsidRPr="00DF5065">
        <w:rPr>
          <w:rFonts w:ascii="Arial" w:hAnsi="Arial" w:cs="Arial"/>
          <w:sz w:val="20"/>
          <w:szCs w:val="20"/>
        </w:rPr>
        <w:t>2.8. Подрезка, вырубка (снос) зеленых насаждений осуществляется только после проведения компенсационного озеленения и получения разрешения на проведение работ по подрезке, вырубке (сносу) зеленых насаждений, предусмотренного пунктом 2.10 настоящего Регламента.</w:t>
      </w:r>
    </w:p>
    <w:p w:rsidR="00C1375D" w:rsidRPr="00DF5065" w:rsidRDefault="00C1375D" w:rsidP="00C1375D">
      <w:pPr>
        <w:pStyle w:val="25"/>
        <w:spacing w:after="0" w:line="240" w:lineRule="auto"/>
        <w:ind w:firstLine="540"/>
        <w:jc w:val="both"/>
        <w:rPr>
          <w:rFonts w:ascii="Arial" w:hAnsi="Arial" w:cs="Arial"/>
        </w:rPr>
      </w:pPr>
      <w:r w:rsidRPr="00DF5065">
        <w:rPr>
          <w:rFonts w:ascii="Arial" w:hAnsi="Arial" w:cs="Arial"/>
        </w:rPr>
        <w:t>2.9. Компенсационное озеленение не проводится в следующих случаях:</w:t>
      </w:r>
    </w:p>
    <w:p w:rsidR="00C1375D" w:rsidRPr="00DF5065" w:rsidRDefault="00C1375D" w:rsidP="00C1375D">
      <w:pPr>
        <w:pStyle w:val="25"/>
        <w:spacing w:after="0" w:line="240" w:lineRule="auto"/>
        <w:jc w:val="both"/>
        <w:rPr>
          <w:rFonts w:ascii="Arial" w:hAnsi="Arial" w:cs="Arial"/>
        </w:rPr>
      </w:pPr>
      <w:r w:rsidRPr="00DF5065">
        <w:rPr>
          <w:rFonts w:ascii="Arial" w:hAnsi="Arial" w:cs="Arial"/>
        </w:rPr>
        <w:t>1) если вырубка зеленых насаждений производится в соответствии с проектом реконструкции зеленых насаждений;</w:t>
      </w:r>
    </w:p>
    <w:p w:rsidR="00C1375D" w:rsidRPr="00DF5065" w:rsidRDefault="00C1375D" w:rsidP="00C1375D">
      <w:pPr>
        <w:pStyle w:val="25"/>
        <w:spacing w:after="0" w:line="240" w:lineRule="auto"/>
        <w:jc w:val="both"/>
        <w:rPr>
          <w:rFonts w:ascii="Arial" w:hAnsi="Arial" w:cs="Arial"/>
        </w:rPr>
      </w:pPr>
      <w:r w:rsidRPr="00DF5065">
        <w:rPr>
          <w:rFonts w:ascii="Arial" w:hAnsi="Arial" w:cs="Arial"/>
        </w:rPr>
        <w:t>2) при санитарных рубках и рубках ухода, проводимых в установленном порядке;</w:t>
      </w:r>
    </w:p>
    <w:p w:rsidR="00C1375D" w:rsidRPr="00DF5065" w:rsidRDefault="00C1375D" w:rsidP="00C1375D">
      <w:pPr>
        <w:pStyle w:val="25"/>
        <w:spacing w:after="0" w:line="240" w:lineRule="auto"/>
        <w:jc w:val="both"/>
        <w:rPr>
          <w:rFonts w:ascii="Arial" w:hAnsi="Arial" w:cs="Arial"/>
        </w:rPr>
      </w:pPr>
      <w:r w:rsidRPr="00DF5065">
        <w:rPr>
          <w:rFonts w:ascii="Arial" w:hAnsi="Arial" w:cs="Arial"/>
        </w:rPr>
        <w:t>3) при подрезке, вырубке (сносе) зеленых насаждений на земельных участках, находящихся в собственности физических или юридических лиц, по заявлению собственника.</w:t>
      </w:r>
    </w:p>
    <w:p w:rsidR="00C1375D" w:rsidRPr="00DF5065" w:rsidRDefault="00C1375D" w:rsidP="00C1375D">
      <w:pPr>
        <w:autoSpaceDE w:val="0"/>
        <w:autoSpaceDN w:val="0"/>
        <w:adjustRightInd w:val="0"/>
        <w:ind w:firstLine="540"/>
        <w:jc w:val="both"/>
        <w:rPr>
          <w:rFonts w:ascii="Arial" w:hAnsi="Arial" w:cs="Arial"/>
          <w:sz w:val="20"/>
          <w:szCs w:val="20"/>
        </w:rPr>
      </w:pPr>
      <w:r w:rsidRPr="00DF5065">
        <w:rPr>
          <w:rFonts w:ascii="Arial" w:hAnsi="Arial" w:cs="Arial"/>
          <w:sz w:val="20"/>
          <w:szCs w:val="20"/>
        </w:rPr>
        <w:t>2.10. Вырубка (снос) зеленых насаждений производится на основании разрешения на проведение работ по вырубке (сносу) зеленых насаждений - ордера на выполнение работ по вырубке (сносу) зеленых насаждений по форме, утвержденной приложением к настоящему Регламенту.</w:t>
      </w:r>
    </w:p>
    <w:p w:rsidR="00C1375D" w:rsidRPr="00DF5065" w:rsidRDefault="00C1375D" w:rsidP="00C1375D">
      <w:pPr>
        <w:tabs>
          <w:tab w:val="left" w:pos="993"/>
        </w:tabs>
        <w:ind w:firstLine="567"/>
        <w:jc w:val="both"/>
        <w:rPr>
          <w:rFonts w:ascii="Arial" w:hAnsi="Arial" w:cs="Arial"/>
          <w:sz w:val="20"/>
          <w:szCs w:val="20"/>
        </w:rPr>
      </w:pPr>
      <w:r w:rsidRPr="00DF5065">
        <w:rPr>
          <w:rFonts w:ascii="Arial" w:hAnsi="Arial" w:cs="Arial"/>
          <w:sz w:val="20"/>
          <w:szCs w:val="20"/>
        </w:rPr>
        <w:t>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1375D" w:rsidRPr="00DF5065" w:rsidRDefault="00C1375D" w:rsidP="00FB09DF">
      <w:pPr>
        <w:numPr>
          <w:ilvl w:val="0"/>
          <w:numId w:val="4"/>
        </w:numPr>
        <w:tabs>
          <w:tab w:val="left" w:pos="993"/>
        </w:tabs>
        <w:ind w:left="0" w:firstLine="567"/>
        <w:jc w:val="both"/>
        <w:rPr>
          <w:rFonts w:ascii="Arial" w:hAnsi="Arial" w:cs="Arial"/>
          <w:sz w:val="20"/>
          <w:szCs w:val="20"/>
        </w:rPr>
      </w:pPr>
      <w:r w:rsidRPr="00DF5065">
        <w:rPr>
          <w:rFonts w:ascii="Arial" w:hAnsi="Arial" w:cs="Arial"/>
          <w:sz w:val="20"/>
          <w:szCs w:val="20"/>
        </w:rPr>
        <w:t>Центральный вход в здание Администрации должен быть оборудован информационной табличкой (вывеской), содержащей информацию о наименовании и графике работы Администрации.</w:t>
      </w:r>
    </w:p>
    <w:p w:rsidR="00C1375D" w:rsidRPr="00DF5065" w:rsidRDefault="00C1375D" w:rsidP="00FB09DF">
      <w:pPr>
        <w:numPr>
          <w:ilvl w:val="0"/>
          <w:numId w:val="4"/>
        </w:numPr>
        <w:tabs>
          <w:tab w:val="left" w:pos="993"/>
        </w:tabs>
        <w:ind w:left="0" w:firstLine="567"/>
        <w:jc w:val="both"/>
        <w:rPr>
          <w:rFonts w:ascii="Arial" w:hAnsi="Arial" w:cs="Arial"/>
          <w:sz w:val="20"/>
          <w:szCs w:val="20"/>
        </w:rPr>
      </w:pPr>
      <w:r w:rsidRPr="00DF5065">
        <w:rPr>
          <w:rFonts w:ascii="Arial" w:hAnsi="Arial" w:cs="Arial"/>
          <w:sz w:val="20"/>
          <w:szCs w:val="20"/>
        </w:rPr>
        <w:t xml:space="preserve">Помещения, предназначенные для предоставления муниципальной услуги, должны соответствовать санитарно-эпидемиологическим правилам и нормативам, правилам пожарной </w:t>
      </w:r>
      <w:r w:rsidRPr="00DF5065">
        <w:rPr>
          <w:rFonts w:ascii="Arial" w:hAnsi="Arial" w:cs="Arial"/>
          <w:sz w:val="20"/>
          <w:szCs w:val="20"/>
        </w:rPr>
        <w:lastRenderedPageBreak/>
        <w:t>безопасности, нормам охраны труда. Рабочие места специалистов оборудуются телефоном, компьютером и другой оргтехникой, позволяющей своевременно и в полном объеме Администрации организовать оказание муниципальной услуги.</w:t>
      </w:r>
    </w:p>
    <w:p w:rsidR="00C1375D" w:rsidRPr="00DF5065" w:rsidRDefault="00C1375D" w:rsidP="00FB09DF">
      <w:pPr>
        <w:numPr>
          <w:ilvl w:val="0"/>
          <w:numId w:val="4"/>
        </w:numPr>
        <w:tabs>
          <w:tab w:val="left" w:pos="993"/>
        </w:tabs>
        <w:ind w:left="0" w:firstLine="568"/>
        <w:jc w:val="both"/>
        <w:rPr>
          <w:rFonts w:ascii="Arial" w:hAnsi="Arial" w:cs="Arial"/>
          <w:sz w:val="20"/>
          <w:szCs w:val="20"/>
        </w:rPr>
      </w:pPr>
      <w:r w:rsidRPr="00DF5065">
        <w:rPr>
          <w:rFonts w:ascii="Arial" w:hAnsi="Arial" w:cs="Arial"/>
          <w:sz w:val="20"/>
          <w:szCs w:val="20"/>
        </w:rPr>
        <w:t xml:space="preserve">Места ожидания и предоставления муниципальной услуги оборудуются стульями и столами для возможности оформления документов, обеспечиваются бланками заявлений. </w:t>
      </w:r>
    </w:p>
    <w:p w:rsidR="00C1375D" w:rsidRPr="00DF5065" w:rsidRDefault="00C1375D" w:rsidP="00C1375D">
      <w:pPr>
        <w:tabs>
          <w:tab w:val="left" w:pos="540"/>
          <w:tab w:val="left" w:pos="1742"/>
        </w:tabs>
        <w:jc w:val="both"/>
        <w:rPr>
          <w:rFonts w:ascii="Arial" w:hAnsi="Arial" w:cs="Arial"/>
          <w:sz w:val="20"/>
          <w:szCs w:val="20"/>
        </w:rPr>
      </w:pPr>
      <w:r w:rsidRPr="00DF5065">
        <w:rPr>
          <w:rFonts w:ascii="Arial" w:hAnsi="Arial" w:cs="Arial"/>
          <w:sz w:val="20"/>
          <w:szCs w:val="20"/>
        </w:rPr>
        <w:t xml:space="preserve"> </w:t>
      </w:r>
      <w:r w:rsidRPr="00DF5065">
        <w:rPr>
          <w:rFonts w:ascii="Arial" w:hAnsi="Arial" w:cs="Arial"/>
          <w:sz w:val="20"/>
          <w:szCs w:val="20"/>
        </w:rPr>
        <w:tab/>
        <w:t>2.11. Показателями доступности муниципальной услуги являются:</w:t>
      </w:r>
    </w:p>
    <w:p w:rsidR="00C1375D" w:rsidRPr="00DF5065" w:rsidRDefault="00C1375D" w:rsidP="00C1375D">
      <w:pPr>
        <w:pStyle w:val="ConsPlusNormal"/>
        <w:ind w:firstLine="540"/>
        <w:jc w:val="both"/>
      </w:pPr>
      <w:r w:rsidRPr="00DF5065">
        <w:t>1) возможность обращения гражданина за предоставлением муниципальной услуги посредством личного обращения в Администрацию, почтовым отправлением, путем направления обращения в электронном виде или через информационный терминал (при наличии);</w:t>
      </w:r>
    </w:p>
    <w:p w:rsidR="00C1375D" w:rsidRPr="00DF5065" w:rsidRDefault="00C1375D" w:rsidP="00C1375D">
      <w:pPr>
        <w:pStyle w:val="ConsPlusNormal"/>
        <w:ind w:firstLine="540"/>
        <w:jc w:val="both"/>
      </w:pPr>
      <w:r w:rsidRPr="00DF5065">
        <w:t>2) доступность информирования гражданина;</w:t>
      </w:r>
    </w:p>
    <w:p w:rsidR="00C1375D" w:rsidRPr="00DF5065" w:rsidRDefault="00C1375D" w:rsidP="00C1375D">
      <w:pPr>
        <w:pStyle w:val="ConsPlusNormal"/>
        <w:ind w:firstLine="540"/>
        <w:jc w:val="both"/>
      </w:pPr>
      <w:r w:rsidRPr="00DF5065">
        <w:t>3) предоставление бесплатно муниципальной услуги и информации о ней.</w:t>
      </w:r>
    </w:p>
    <w:p w:rsidR="00C1375D" w:rsidRPr="00DF5065" w:rsidRDefault="00C1375D" w:rsidP="00C1375D">
      <w:pPr>
        <w:pStyle w:val="ConsPlusNormal"/>
        <w:ind w:firstLine="540"/>
        <w:jc w:val="both"/>
      </w:pPr>
      <w:r w:rsidRPr="00DF5065">
        <w:t>Показатели качества муниципальной услуги:</w:t>
      </w:r>
    </w:p>
    <w:p w:rsidR="00C1375D" w:rsidRPr="00DF5065" w:rsidRDefault="00C1375D" w:rsidP="00C1375D">
      <w:pPr>
        <w:pStyle w:val="ConsPlusNormal"/>
        <w:ind w:firstLine="540"/>
        <w:jc w:val="both"/>
      </w:pPr>
      <w:r w:rsidRPr="00DF5065">
        <w:t>1) исполнение обращения в установленные сроки;</w:t>
      </w:r>
    </w:p>
    <w:p w:rsidR="00C1375D" w:rsidRPr="00DF5065" w:rsidRDefault="00C1375D" w:rsidP="00C1375D">
      <w:pPr>
        <w:pStyle w:val="ConsPlusNormal"/>
        <w:ind w:firstLine="540"/>
        <w:jc w:val="both"/>
      </w:pPr>
      <w:r w:rsidRPr="00DF5065">
        <w:t>2) соблюдение порядка выполнения административных процедур.</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 </w:t>
      </w:r>
    </w:p>
    <w:p w:rsidR="00C1375D" w:rsidRPr="00DF5065" w:rsidRDefault="00C1375D" w:rsidP="00FB09DF">
      <w:pPr>
        <w:pStyle w:val="ConsPlusNormal"/>
        <w:numPr>
          <w:ilvl w:val="0"/>
          <w:numId w:val="1"/>
        </w:numPr>
        <w:jc w:val="center"/>
        <w:outlineLvl w:val="1"/>
        <w:rPr>
          <w:b/>
        </w:rPr>
      </w:pPr>
      <w:r w:rsidRPr="00DF5065">
        <w:rPr>
          <w:b/>
        </w:rPr>
        <w:t>Административные процедуры предоставления муниципальной услуги</w:t>
      </w:r>
    </w:p>
    <w:p w:rsidR="00C1375D" w:rsidRPr="00DF5065" w:rsidRDefault="00C1375D" w:rsidP="00C1375D">
      <w:pPr>
        <w:pStyle w:val="af"/>
        <w:ind w:left="360"/>
        <w:rPr>
          <w:rFonts w:ascii="Arial" w:hAnsi="Arial" w:cs="Arial"/>
          <w:b/>
          <w:sz w:val="20"/>
          <w:szCs w:val="20"/>
        </w:rPr>
      </w:pPr>
    </w:p>
    <w:p w:rsidR="00C1375D" w:rsidRPr="00DF5065" w:rsidRDefault="00C1375D" w:rsidP="00C1375D">
      <w:pPr>
        <w:pStyle w:val="ConsPlusNormal"/>
        <w:ind w:firstLine="567"/>
        <w:jc w:val="both"/>
      </w:pPr>
      <w:r w:rsidRPr="00DF5065">
        <w:t>3.1. Блок-схема последовательности административных процедур при предоставлении муниципальной услуги приводится в приложении 6 к настоящему регламенту.</w:t>
      </w:r>
    </w:p>
    <w:p w:rsidR="00C1375D" w:rsidRPr="00DF5065" w:rsidRDefault="00C1375D" w:rsidP="00C1375D">
      <w:pPr>
        <w:autoSpaceDE w:val="0"/>
        <w:adjustRightInd w:val="0"/>
        <w:ind w:firstLine="567"/>
        <w:jc w:val="both"/>
        <w:outlineLvl w:val="2"/>
        <w:rPr>
          <w:rFonts w:ascii="Arial" w:hAnsi="Arial" w:cs="Arial"/>
          <w:sz w:val="20"/>
          <w:szCs w:val="20"/>
        </w:rPr>
      </w:pPr>
      <w:r w:rsidRPr="00DF5065">
        <w:rPr>
          <w:rFonts w:ascii="Arial" w:hAnsi="Arial" w:cs="Arial"/>
          <w:sz w:val="20"/>
          <w:szCs w:val="20"/>
        </w:rPr>
        <w:t>3.2. Организация предоставления муниципальной услуги Администрацией включает в себя следующие административные процедуры:</w:t>
      </w:r>
    </w:p>
    <w:p w:rsidR="00C1375D" w:rsidRPr="00DF5065" w:rsidRDefault="00C1375D" w:rsidP="00C1375D">
      <w:pPr>
        <w:autoSpaceDE w:val="0"/>
        <w:adjustRightInd w:val="0"/>
        <w:ind w:firstLine="567"/>
        <w:jc w:val="both"/>
        <w:outlineLvl w:val="2"/>
        <w:rPr>
          <w:rFonts w:ascii="Arial" w:hAnsi="Arial" w:cs="Arial"/>
          <w:sz w:val="20"/>
          <w:szCs w:val="20"/>
        </w:rPr>
      </w:pPr>
      <w:r w:rsidRPr="00DF5065">
        <w:rPr>
          <w:rFonts w:ascii="Arial" w:hAnsi="Arial" w:cs="Arial"/>
          <w:sz w:val="20"/>
          <w:szCs w:val="20"/>
        </w:rPr>
        <w:t xml:space="preserve">1) Прием и консультирование заявителей по вопросам связанным с предоставлением муниципальной услуги, прием у заявителей заявлений, согласно приложению к настоящему Регламенту (приложения № 1, 2, 3, 4, 5 к Регламенту), а также комплекта документов необходимых для предоставления муниципальной услуги; </w:t>
      </w:r>
    </w:p>
    <w:p w:rsidR="00C1375D" w:rsidRPr="00DF5065" w:rsidRDefault="00C1375D" w:rsidP="00C1375D">
      <w:pPr>
        <w:tabs>
          <w:tab w:val="left" w:pos="851"/>
        </w:tabs>
        <w:ind w:firstLine="567"/>
        <w:jc w:val="both"/>
        <w:rPr>
          <w:rFonts w:ascii="Arial" w:hAnsi="Arial" w:cs="Arial"/>
          <w:sz w:val="20"/>
          <w:szCs w:val="20"/>
        </w:rPr>
      </w:pPr>
      <w:r w:rsidRPr="00DF5065">
        <w:rPr>
          <w:rFonts w:ascii="Arial" w:hAnsi="Arial" w:cs="Arial"/>
          <w:sz w:val="20"/>
          <w:szCs w:val="20"/>
        </w:rPr>
        <w:t>2) Выезд специалиста на земельный участок, указанный заявителем, для оценки ландшафта, учета количества и состояния зеленых насаждений, составления акта обследования зеленых насаждений и направление его в комиссию администрации для принятия решения;</w:t>
      </w:r>
    </w:p>
    <w:p w:rsidR="00C1375D" w:rsidRPr="00DF5065" w:rsidRDefault="00C1375D" w:rsidP="00FB09DF">
      <w:pPr>
        <w:pStyle w:val="af4"/>
        <w:numPr>
          <w:ilvl w:val="0"/>
          <w:numId w:val="5"/>
        </w:numPr>
        <w:tabs>
          <w:tab w:val="left" w:pos="993"/>
        </w:tabs>
        <w:ind w:left="0" w:firstLine="567"/>
        <w:jc w:val="both"/>
        <w:rPr>
          <w:rFonts w:ascii="Arial" w:hAnsi="Arial" w:cs="Arial"/>
          <w:sz w:val="20"/>
          <w:szCs w:val="20"/>
        </w:rPr>
      </w:pPr>
      <w:r w:rsidRPr="00DF5065">
        <w:rPr>
          <w:rFonts w:ascii="Arial" w:hAnsi="Arial" w:cs="Arial"/>
          <w:sz w:val="20"/>
          <w:szCs w:val="20"/>
        </w:rPr>
        <w:t xml:space="preserve"> Рассмотрение представленных документов и принятие решения о предоставлении или отказе в предоставлении разрешения на подрезку, вырубку (снос), посадку зеленых насаждений на территории муниципального образования Молчановское сельское поселение комиссией по определению ценности зеленых насаждений. </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 xml:space="preserve">4) Изготовление постановления «О сносе зеленых насаждений на территории Молчановское сельское поселение, а также оформление, регистрация и выдача заявителю ордера на выполнение работ по вырубке (сносу) зеленых насаждений на территории муниципального образования Молчановское сельское поселение. </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3.3. Основанием для начала предоставления муниципальной услуги «Прием и консультирование заявителей по вопросам связанным с предоставлением муниципальной услуги, прием у заявителей заявлений, согласно приложению к настоящему Регламенту (приложения № 1, 2, 3, 4, 5 к Регламенту), а также комплекта документов необходимых для предоставления муниципальной услуги» является поступление в Администрацию поселения письменного заявления.</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3.4. Заявления, направленные в Администрацию поселения почтовым отправлением или полученные при личном обращении заявителя, принимаются и регистрируются секретарем в порядке делопроизводства в журнале регистрации входящих документов. По желанию заявителя при приеме и регистрации заявления на втором экземпляре секретарь, осуществляющий прием и регистрацию заявлений, проставляет отметку о принятии заявления с указанием присвоенного регистрационного порядкового номера.</w:t>
      </w:r>
    </w:p>
    <w:p w:rsidR="00C1375D" w:rsidRPr="00DF5065" w:rsidRDefault="00C1375D" w:rsidP="00C1375D">
      <w:pPr>
        <w:pStyle w:val="2"/>
        <w:ind w:firstLine="567"/>
        <w:rPr>
          <w:rFonts w:ascii="Arial" w:hAnsi="Arial" w:cs="Arial"/>
          <w:b w:val="0"/>
          <w:bCs/>
          <w:i/>
          <w:iCs/>
          <w:sz w:val="20"/>
          <w:szCs w:val="20"/>
        </w:rPr>
      </w:pPr>
      <w:r w:rsidRPr="00DF5065">
        <w:rPr>
          <w:rFonts w:ascii="Arial" w:hAnsi="Arial" w:cs="Arial"/>
          <w:b w:val="0"/>
          <w:bCs/>
          <w:i/>
          <w:iCs/>
          <w:sz w:val="20"/>
          <w:szCs w:val="20"/>
        </w:rPr>
        <w:t>3.5. Максимальный срок выполнения процедуры – 40 минут.</w:t>
      </w:r>
    </w:p>
    <w:p w:rsidR="00C1375D" w:rsidRPr="00DF5065" w:rsidRDefault="00C1375D" w:rsidP="00C1375D">
      <w:pPr>
        <w:pStyle w:val="2"/>
        <w:ind w:firstLine="567"/>
        <w:rPr>
          <w:rFonts w:ascii="Arial" w:hAnsi="Arial" w:cs="Arial"/>
          <w:b w:val="0"/>
          <w:bCs/>
          <w:i/>
          <w:iCs/>
          <w:sz w:val="20"/>
          <w:szCs w:val="20"/>
        </w:rPr>
      </w:pPr>
      <w:r w:rsidRPr="00DF5065">
        <w:rPr>
          <w:rFonts w:ascii="Arial" w:hAnsi="Arial" w:cs="Arial"/>
          <w:b w:val="0"/>
          <w:bCs/>
          <w:i/>
          <w:iCs/>
          <w:sz w:val="20"/>
          <w:szCs w:val="20"/>
        </w:rPr>
        <w:t>3.6. Основанием для начала предоставления муниципальной услуги «Выезд специалиста на земельный участок, указанный заявителем, для оценки ландшафта, учета количества и состояния зеленых насаждений, составления акта обследования зеленых насаждений и направление его в комиссию администрации для принятия решения» является получение специалистом Администрации заявления с отметкой о регистрации.</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3.7. Специалист осуществляет проверку поступившего заявления и прилагаемых документов на соответствие настоящему Регламенту.</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3.8. Специалист в случае обнаружения ошибок (отсутствии обязательных сведений или неточностей информирует заявителя и предлагает устранить замечания в течение 7 дней. Уведомление заявителя осуществляется по телефону (с регистрацией телефонограммы), лично (с отметкой о возврате заявителю документов в журнале регистрации заявлений).</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 xml:space="preserve">3.9. Специалист Администрации выезжает на земельный участок, указанный заявителем, для оценки ландшафта, учета количества и состояния зеленых насаждений, составления акта обследования зеленых насаждений, с последующим составлением акта для передачи его в комиссию. </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3.10. Для рассмотрения заявления по существу распоряжением администрации поселения создана комиссия по обследованию и оценке зеленых насаждений (далее Комиссия)</w:t>
      </w:r>
    </w:p>
    <w:p w:rsidR="00C1375D" w:rsidRPr="00DF5065" w:rsidRDefault="00C1375D" w:rsidP="00C1375D">
      <w:pPr>
        <w:pStyle w:val="2"/>
        <w:ind w:firstLine="567"/>
        <w:rPr>
          <w:rFonts w:ascii="Arial" w:hAnsi="Arial" w:cs="Arial"/>
          <w:b w:val="0"/>
          <w:bCs/>
          <w:i/>
          <w:iCs/>
          <w:sz w:val="20"/>
          <w:szCs w:val="20"/>
        </w:rPr>
      </w:pPr>
      <w:r w:rsidRPr="00DF5065">
        <w:rPr>
          <w:rFonts w:ascii="Arial" w:hAnsi="Arial" w:cs="Arial"/>
          <w:b w:val="0"/>
          <w:bCs/>
          <w:i/>
          <w:iCs/>
          <w:sz w:val="20"/>
          <w:szCs w:val="20"/>
        </w:rPr>
        <w:lastRenderedPageBreak/>
        <w:t>3.11. Максимальный срок выполнения процедуры – 7 дней.</w:t>
      </w:r>
    </w:p>
    <w:p w:rsidR="00C1375D" w:rsidRPr="00DF5065" w:rsidRDefault="00C1375D" w:rsidP="00C1375D">
      <w:pPr>
        <w:ind w:firstLine="567"/>
        <w:jc w:val="both"/>
        <w:rPr>
          <w:rFonts w:ascii="Arial" w:hAnsi="Arial" w:cs="Arial"/>
          <w:bCs/>
          <w:sz w:val="20"/>
          <w:szCs w:val="20"/>
        </w:rPr>
      </w:pPr>
      <w:r w:rsidRPr="00DF5065">
        <w:rPr>
          <w:rFonts w:ascii="Arial" w:hAnsi="Arial" w:cs="Arial"/>
          <w:sz w:val="20"/>
          <w:szCs w:val="20"/>
        </w:rPr>
        <w:t xml:space="preserve">3.12. Основанием для начала предоставления муниципальной услуги «Рассмотрение представленных документов и принятие решения о предоставлении или отказе в предоставлении разрешения на подрезку, вырубку (снос), посадку зеленых насаждений на территории муниципального образования Молчановское сельское поселение комиссией по определению ценности зеленых насаждений» является поступление в комиссию акта об обследовании земельного участка и расположенных на нем зеленых насаждениях. </w:t>
      </w:r>
    </w:p>
    <w:p w:rsidR="00C1375D" w:rsidRPr="00DF5065" w:rsidRDefault="00C1375D" w:rsidP="00C1375D">
      <w:pPr>
        <w:autoSpaceDE w:val="0"/>
        <w:autoSpaceDN w:val="0"/>
        <w:adjustRightInd w:val="0"/>
        <w:ind w:firstLine="540"/>
        <w:jc w:val="both"/>
        <w:rPr>
          <w:rFonts w:ascii="Arial" w:hAnsi="Arial" w:cs="Arial"/>
          <w:color w:val="000000"/>
          <w:sz w:val="20"/>
          <w:szCs w:val="20"/>
        </w:rPr>
      </w:pPr>
      <w:r w:rsidRPr="00DF5065">
        <w:rPr>
          <w:rFonts w:ascii="Arial" w:hAnsi="Arial" w:cs="Arial"/>
          <w:color w:val="FF0000"/>
          <w:sz w:val="20"/>
          <w:szCs w:val="20"/>
        </w:rPr>
        <w:t xml:space="preserve"> </w:t>
      </w:r>
      <w:r w:rsidRPr="00DF5065">
        <w:rPr>
          <w:rFonts w:ascii="Arial" w:hAnsi="Arial" w:cs="Arial"/>
          <w:color w:val="000000"/>
          <w:sz w:val="20"/>
          <w:szCs w:val="20"/>
        </w:rPr>
        <w:t>3.13. Комиссия изучает представленный специалистом акт и принимает Решение о вырубке (сносе) зеленых насаждений:</w:t>
      </w:r>
    </w:p>
    <w:p w:rsidR="00C1375D" w:rsidRPr="00DF5065" w:rsidRDefault="00C1375D" w:rsidP="00FB09DF">
      <w:pPr>
        <w:numPr>
          <w:ilvl w:val="0"/>
          <w:numId w:val="9"/>
        </w:numPr>
        <w:autoSpaceDE w:val="0"/>
        <w:autoSpaceDN w:val="0"/>
        <w:adjustRightInd w:val="0"/>
        <w:jc w:val="both"/>
        <w:rPr>
          <w:rFonts w:ascii="Arial" w:hAnsi="Arial" w:cs="Arial"/>
          <w:color w:val="000000"/>
          <w:sz w:val="20"/>
          <w:szCs w:val="20"/>
        </w:rPr>
      </w:pPr>
      <w:r w:rsidRPr="00DF5065">
        <w:rPr>
          <w:rFonts w:ascii="Arial" w:hAnsi="Arial" w:cs="Arial"/>
          <w:color w:val="000000"/>
          <w:sz w:val="20"/>
          <w:szCs w:val="20"/>
        </w:rPr>
        <w:t>с оплатой восстановительной стоимости;</w:t>
      </w:r>
    </w:p>
    <w:p w:rsidR="00C1375D" w:rsidRPr="00DF5065" w:rsidRDefault="00C1375D" w:rsidP="00FB09DF">
      <w:pPr>
        <w:numPr>
          <w:ilvl w:val="0"/>
          <w:numId w:val="9"/>
        </w:numPr>
        <w:jc w:val="both"/>
        <w:rPr>
          <w:rFonts w:ascii="Arial" w:hAnsi="Arial" w:cs="Arial"/>
          <w:color w:val="000000"/>
          <w:sz w:val="20"/>
          <w:szCs w:val="20"/>
        </w:rPr>
      </w:pPr>
      <w:r w:rsidRPr="00DF5065">
        <w:rPr>
          <w:rFonts w:ascii="Arial" w:hAnsi="Arial" w:cs="Arial"/>
          <w:color w:val="000000"/>
          <w:sz w:val="20"/>
          <w:szCs w:val="20"/>
        </w:rPr>
        <w:t>без оплаты восстановительной стоимости.</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3.14. Максимальный срок выполнения процедуры – 10 дней.</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3.15. Основанием для начала предоставления муниципальной услуги «Изготовление постановления «О сносе зеленых насаждений на территории Молчановского сельского поселения, а также оформление, регистрация и выдача заявителю ордера на выполнение работ по вырубке (сносу) зеленых насаждений на территории муниципального образования Молчановское сельское поселение является принятие комиссией решения о предоставлении или отказе в предоставлении разрешения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3.16. Специалист Администрации на основании решения комиссии подготавливает постановление «О сносе зеленых насаждений на территории Молчановского сельского поселения», опубликовывает его на сайте Администрации Молчановского сельского поселения и ежемесячном Информационном бюллетене.</w:t>
      </w:r>
    </w:p>
    <w:p w:rsidR="00C1375D" w:rsidRPr="00DF5065" w:rsidRDefault="00C1375D" w:rsidP="00C1375D">
      <w:pPr>
        <w:ind w:firstLine="567"/>
        <w:jc w:val="both"/>
        <w:rPr>
          <w:rFonts w:ascii="Arial" w:hAnsi="Arial" w:cs="Arial"/>
          <w:sz w:val="20"/>
          <w:szCs w:val="20"/>
        </w:rPr>
      </w:pPr>
      <w:r w:rsidRPr="00DF5065">
        <w:rPr>
          <w:rFonts w:ascii="Arial" w:hAnsi="Arial" w:cs="Arial"/>
          <w:sz w:val="20"/>
          <w:szCs w:val="20"/>
        </w:rPr>
        <w:t xml:space="preserve">3.17. По истечении семи дней с момента опубликования постановления специалист Администрации оформляет, регистрирует и выдаёт </w:t>
      </w:r>
      <w:r w:rsidRPr="00DF5065">
        <w:rPr>
          <w:rFonts w:ascii="Arial" w:hAnsi="Arial" w:cs="Arial"/>
          <w:color w:val="000000"/>
          <w:sz w:val="20"/>
          <w:szCs w:val="20"/>
        </w:rPr>
        <w:t>заявителю ордера на выполнение работ</w:t>
      </w:r>
      <w:r w:rsidRPr="00DF5065">
        <w:rPr>
          <w:rFonts w:ascii="Arial" w:hAnsi="Arial" w:cs="Arial"/>
          <w:sz w:val="20"/>
          <w:szCs w:val="20"/>
        </w:rPr>
        <w:t xml:space="preserve"> по вырубке (сносу) зеленых насаждений на территории муниципального образования Молчановское сельское поселение.</w:t>
      </w:r>
    </w:p>
    <w:p w:rsidR="00C1375D" w:rsidRPr="00DF5065" w:rsidRDefault="00C1375D" w:rsidP="00C1375D">
      <w:pPr>
        <w:ind w:firstLine="567"/>
        <w:jc w:val="both"/>
        <w:rPr>
          <w:rFonts w:ascii="Arial" w:hAnsi="Arial" w:cs="Arial"/>
          <w:sz w:val="20"/>
          <w:szCs w:val="20"/>
        </w:rPr>
      </w:pPr>
      <w:r w:rsidRPr="00DF5065">
        <w:rPr>
          <w:rStyle w:val="aff"/>
          <w:rFonts w:ascii="Arial" w:hAnsi="Arial" w:cs="Arial"/>
          <w:b w:val="0"/>
          <w:sz w:val="20"/>
          <w:szCs w:val="20"/>
        </w:rPr>
        <w:t>3.18. Второй экземпляр Ордера</w:t>
      </w:r>
      <w:r w:rsidRPr="00DF5065">
        <w:rPr>
          <w:rStyle w:val="aff"/>
          <w:rFonts w:ascii="Arial" w:hAnsi="Arial" w:cs="Arial"/>
          <w:sz w:val="20"/>
          <w:szCs w:val="20"/>
        </w:rPr>
        <w:t xml:space="preserve"> </w:t>
      </w:r>
      <w:r w:rsidRPr="00DF5065">
        <w:rPr>
          <w:rFonts w:ascii="Arial" w:hAnsi="Arial" w:cs="Arial"/>
          <w:sz w:val="20"/>
          <w:szCs w:val="20"/>
        </w:rPr>
        <w:t xml:space="preserve">на выполнение работ по вырубке (сносу) зеленых насаждений на территории муниципального образования Молчановское сельское поселение хранится со всем пакетом поступивших документов в Администрации поселения.  </w:t>
      </w:r>
    </w:p>
    <w:p w:rsidR="00C1375D" w:rsidRPr="00DF5065" w:rsidRDefault="00C1375D" w:rsidP="00C1375D">
      <w:pPr>
        <w:pStyle w:val="af9"/>
        <w:spacing w:before="0" w:beforeAutospacing="0" w:after="0" w:afterAutospacing="0"/>
        <w:ind w:firstLine="539"/>
        <w:jc w:val="both"/>
        <w:rPr>
          <w:rFonts w:ascii="Arial" w:hAnsi="Arial" w:cs="Arial"/>
          <w:sz w:val="20"/>
          <w:szCs w:val="20"/>
        </w:rPr>
      </w:pPr>
      <w:r w:rsidRPr="00DF5065">
        <w:rPr>
          <w:rFonts w:ascii="Arial" w:hAnsi="Arial" w:cs="Arial"/>
          <w:sz w:val="20"/>
          <w:szCs w:val="20"/>
        </w:rPr>
        <w:t>3.19. В случае отказа в предоставлении разрешения на подрезку, вырубку (снос), посадку зеленых насаждений на территории муниципального образования Молчановское сельское поселение специалист, рассматривающий заявление, при выявлении обстоятельств, являющихся основанием для отказа в предоставлении муниципальной услуги, готовит письмо в двух экземплярах об отказе в выдаче разрешения на вырубку с указанием оснований для отказа и с приложением Акта обследования зеленых насаждений и направляет его заявителю.</w:t>
      </w:r>
    </w:p>
    <w:p w:rsidR="00C1375D" w:rsidRPr="00DF5065" w:rsidRDefault="00C1375D" w:rsidP="00C1375D">
      <w:pPr>
        <w:pStyle w:val="af9"/>
        <w:spacing w:before="0" w:beforeAutospacing="0" w:after="0" w:afterAutospacing="0"/>
        <w:ind w:firstLine="567"/>
        <w:jc w:val="both"/>
        <w:rPr>
          <w:rFonts w:ascii="Arial" w:hAnsi="Arial" w:cs="Arial"/>
          <w:sz w:val="20"/>
          <w:szCs w:val="20"/>
        </w:rPr>
      </w:pPr>
      <w:r w:rsidRPr="00DF5065">
        <w:rPr>
          <w:rFonts w:ascii="Arial" w:hAnsi="Arial" w:cs="Arial"/>
          <w:sz w:val="20"/>
          <w:szCs w:val="20"/>
        </w:rPr>
        <w:t>3.20. Максимальный срок выполнения процедуры – 10 дней</w:t>
      </w:r>
    </w:p>
    <w:p w:rsidR="00C1375D" w:rsidRPr="00DF5065" w:rsidRDefault="00C1375D" w:rsidP="00C1375D">
      <w:pPr>
        <w:pStyle w:val="af9"/>
        <w:spacing w:before="0" w:beforeAutospacing="0" w:after="0" w:afterAutospacing="0"/>
        <w:ind w:firstLine="567"/>
        <w:jc w:val="both"/>
        <w:rPr>
          <w:rFonts w:ascii="Arial" w:hAnsi="Arial" w:cs="Arial"/>
          <w:sz w:val="20"/>
          <w:szCs w:val="20"/>
        </w:rPr>
      </w:pPr>
    </w:p>
    <w:p w:rsidR="00C1375D" w:rsidRPr="00DF5065" w:rsidRDefault="00C1375D" w:rsidP="00FB09DF">
      <w:pPr>
        <w:pStyle w:val="ConsPlusNormal"/>
        <w:numPr>
          <w:ilvl w:val="0"/>
          <w:numId w:val="1"/>
        </w:numPr>
        <w:ind w:firstLine="0"/>
        <w:jc w:val="center"/>
        <w:outlineLvl w:val="1"/>
        <w:rPr>
          <w:b/>
        </w:rPr>
      </w:pPr>
      <w:r w:rsidRPr="00DF5065">
        <w:rPr>
          <w:b/>
        </w:rPr>
        <w:t>Формы контроля за исполнением административного регламента</w:t>
      </w:r>
    </w:p>
    <w:p w:rsidR="00C1375D" w:rsidRPr="00DF5065" w:rsidRDefault="00C1375D" w:rsidP="00C1375D">
      <w:pPr>
        <w:autoSpaceDE w:val="0"/>
        <w:jc w:val="center"/>
        <w:rPr>
          <w:rFonts w:ascii="Arial" w:hAnsi="Arial" w:cs="Arial"/>
          <w:b/>
          <w:sz w:val="20"/>
          <w:szCs w:val="20"/>
        </w:rPr>
      </w:pPr>
    </w:p>
    <w:p w:rsidR="00C1375D" w:rsidRPr="00DF5065" w:rsidRDefault="00C1375D" w:rsidP="00C1375D">
      <w:pPr>
        <w:autoSpaceDE w:val="0"/>
        <w:ind w:firstLine="709"/>
        <w:jc w:val="both"/>
        <w:rPr>
          <w:rFonts w:ascii="Arial" w:hAnsi="Arial" w:cs="Arial"/>
          <w:color w:val="000000"/>
          <w:sz w:val="20"/>
          <w:szCs w:val="20"/>
        </w:rPr>
      </w:pPr>
      <w:r w:rsidRPr="00DF5065">
        <w:rPr>
          <w:rFonts w:ascii="Arial" w:hAnsi="Arial" w:cs="Arial"/>
          <w:color w:val="000000"/>
          <w:sz w:val="20"/>
          <w:szCs w:val="20"/>
        </w:rPr>
        <w:t>4.1. Контроль за предоставлением муниципальной услуги осуществляется в форме текущего контроля за соблюдением и исполнением административного регламента, плановых и внеплановых проверок полноты и качества предоставления муниципальной услуги.</w:t>
      </w:r>
    </w:p>
    <w:p w:rsidR="00C1375D" w:rsidRPr="00DF5065" w:rsidRDefault="00C1375D" w:rsidP="00C1375D">
      <w:pPr>
        <w:tabs>
          <w:tab w:val="left" w:pos="567"/>
        </w:tabs>
        <w:ind w:firstLine="700"/>
        <w:jc w:val="both"/>
        <w:rPr>
          <w:rFonts w:ascii="Arial" w:hAnsi="Arial" w:cs="Arial"/>
          <w:color w:val="000000"/>
          <w:sz w:val="20"/>
          <w:szCs w:val="20"/>
        </w:rPr>
      </w:pPr>
      <w:r w:rsidRPr="00DF5065">
        <w:rPr>
          <w:rFonts w:ascii="Arial" w:hAnsi="Arial" w:cs="Arial"/>
          <w:color w:val="000000"/>
          <w:sz w:val="20"/>
          <w:szCs w:val="20"/>
        </w:rPr>
        <w:t>4.2. Текущий контроль за соблюдением последовательности административных действий, определенных административными процедурами по предоставлению муниципальной услуги, контроль за полнотой и качеством исполнения муниципальной услуги включает в себя проведение проверок (в том числе с выездом на место), выявление и устранение нарушений прав граждан, принятие решений.</w:t>
      </w:r>
    </w:p>
    <w:p w:rsidR="00C1375D" w:rsidRPr="00DF5065" w:rsidRDefault="00C1375D" w:rsidP="00C1375D">
      <w:pPr>
        <w:tabs>
          <w:tab w:val="left" w:pos="540"/>
          <w:tab w:val="left" w:pos="1742"/>
        </w:tabs>
        <w:jc w:val="both"/>
        <w:rPr>
          <w:rFonts w:ascii="Arial" w:hAnsi="Arial" w:cs="Arial"/>
          <w:color w:val="000000"/>
          <w:sz w:val="20"/>
          <w:szCs w:val="20"/>
        </w:rPr>
      </w:pPr>
      <w:r w:rsidRPr="00DF5065">
        <w:rPr>
          <w:rFonts w:ascii="Arial" w:hAnsi="Arial" w:cs="Arial"/>
          <w:color w:val="000000"/>
          <w:sz w:val="20"/>
          <w:szCs w:val="20"/>
        </w:rPr>
        <w:tab/>
        <w:t>Снятие обращения с контроля осуществляет Первый заместитель Главы Администрации.</w:t>
      </w:r>
    </w:p>
    <w:p w:rsidR="00C1375D" w:rsidRPr="00DF5065" w:rsidRDefault="00C1375D" w:rsidP="00C1375D">
      <w:pPr>
        <w:tabs>
          <w:tab w:val="left" w:pos="567"/>
          <w:tab w:val="left" w:pos="1134"/>
        </w:tabs>
        <w:ind w:firstLine="700"/>
        <w:jc w:val="both"/>
        <w:rPr>
          <w:rFonts w:ascii="Arial" w:hAnsi="Arial" w:cs="Arial"/>
          <w:color w:val="000000"/>
          <w:sz w:val="20"/>
          <w:szCs w:val="20"/>
        </w:rPr>
      </w:pPr>
      <w:r w:rsidRPr="00DF5065">
        <w:rPr>
          <w:rFonts w:ascii="Arial" w:hAnsi="Arial" w:cs="Arial"/>
          <w:color w:val="000000"/>
          <w:sz w:val="20"/>
          <w:szCs w:val="20"/>
        </w:rPr>
        <w:t>4.3. Первый заместитель Главы Администрации несет персональную ответственность за своевременную и правильную регистрацию обращений, обеспечение контроля за соблюдением установленного законом срока рассмотрения обращения.</w:t>
      </w:r>
    </w:p>
    <w:p w:rsidR="00C1375D" w:rsidRPr="00DF5065" w:rsidRDefault="00C1375D" w:rsidP="00C1375D">
      <w:pPr>
        <w:tabs>
          <w:tab w:val="left" w:pos="567"/>
        </w:tabs>
        <w:jc w:val="both"/>
        <w:rPr>
          <w:rFonts w:ascii="Arial" w:hAnsi="Arial" w:cs="Arial"/>
          <w:color w:val="000000"/>
          <w:sz w:val="20"/>
          <w:szCs w:val="20"/>
        </w:rPr>
      </w:pPr>
      <w:r w:rsidRPr="00DF5065">
        <w:rPr>
          <w:rFonts w:ascii="Arial" w:hAnsi="Arial" w:cs="Arial"/>
          <w:color w:val="000000"/>
          <w:sz w:val="20"/>
          <w:szCs w:val="20"/>
        </w:rPr>
        <w:tab/>
        <w:t>Исполнители несут персональную ответственность за соблюдение сроков рассмотрения обращения, своевременность продления сроков рассмотрения обращения, содержание подготовленного ответа.</w:t>
      </w:r>
    </w:p>
    <w:p w:rsidR="00C1375D" w:rsidRPr="00DF5065" w:rsidRDefault="00C1375D" w:rsidP="00C1375D">
      <w:pPr>
        <w:tabs>
          <w:tab w:val="left" w:pos="567"/>
        </w:tabs>
        <w:jc w:val="both"/>
        <w:rPr>
          <w:rFonts w:ascii="Arial" w:hAnsi="Arial" w:cs="Arial"/>
          <w:color w:val="000000"/>
          <w:sz w:val="20"/>
          <w:szCs w:val="20"/>
        </w:rPr>
      </w:pPr>
      <w:r w:rsidRPr="00DF5065">
        <w:rPr>
          <w:rFonts w:ascii="Arial" w:hAnsi="Arial" w:cs="Arial"/>
          <w:color w:val="000000"/>
          <w:sz w:val="20"/>
          <w:szCs w:val="20"/>
        </w:rPr>
        <w:tab/>
        <w:t>При рассмотрении обращения несколькими исполнителями ответственность за своевременное и правильное исполнение поручений в равной степени несут все указанные в резолюции исполнители.</w:t>
      </w:r>
    </w:p>
    <w:p w:rsidR="00C1375D" w:rsidRPr="00DF5065" w:rsidRDefault="00C1375D" w:rsidP="00C1375D">
      <w:pPr>
        <w:tabs>
          <w:tab w:val="left" w:pos="567"/>
        </w:tabs>
        <w:jc w:val="both"/>
        <w:rPr>
          <w:rFonts w:ascii="Arial" w:hAnsi="Arial" w:cs="Arial"/>
          <w:color w:val="000000"/>
          <w:sz w:val="20"/>
          <w:szCs w:val="20"/>
        </w:rPr>
      </w:pPr>
      <w:r w:rsidRPr="00DF5065">
        <w:rPr>
          <w:rFonts w:ascii="Arial" w:hAnsi="Arial" w:cs="Arial"/>
          <w:color w:val="000000"/>
          <w:sz w:val="20"/>
          <w:szCs w:val="20"/>
        </w:rPr>
        <w:tab/>
        <w:t>Ответственность за своевременное рассмотрение обращений, поступивших на личном приеме граждан, возлагается на Главу поселения проводившего прием.</w:t>
      </w:r>
    </w:p>
    <w:p w:rsidR="00C1375D" w:rsidRPr="00DF5065" w:rsidRDefault="00C1375D" w:rsidP="00C1375D">
      <w:pPr>
        <w:tabs>
          <w:tab w:val="left" w:pos="567"/>
        </w:tabs>
        <w:jc w:val="both"/>
        <w:rPr>
          <w:rFonts w:ascii="Arial" w:hAnsi="Arial" w:cs="Arial"/>
          <w:color w:val="000000"/>
          <w:sz w:val="20"/>
          <w:szCs w:val="20"/>
        </w:rPr>
      </w:pPr>
      <w:r w:rsidRPr="00DF5065">
        <w:rPr>
          <w:rFonts w:ascii="Arial" w:hAnsi="Arial" w:cs="Arial"/>
          <w:color w:val="000000"/>
          <w:sz w:val="20"/>
          <w:szCs w:val="20"/>
        </w:rPr>
        <w:tab/>
        <w:t>Персональная ответственность должностных лиц, муниципальных служащих Администрации Молчановского сельского поселения закрепляется в соответствующих положениях должностных инструкций.</w:t>
      </w:r>
    </w:p>
    <w:p w:rsidR="00C1375D" w:rsidRPr="00DF5065" w:rsidRDefault="00C1375D" w:rsidP="00C1375D">
      <w:pPr>
        <w:tabs>
          <w:tab w:val="left" w:pos="540"/>
          <w:tab w:val="left" w:pos="1742"/>
        </w:tabs>
        <w:jc w:val="both"/>
        <w:rPr>
          <w:rFonts w:ascii="Arial" w:hAnsi="Arial" w:cs="Arial"/>
          <w:color w:val="000000"/>
          <w:sz w:val="20"/>
          <w:szCs w:val="20"/>
        </w:rPr>
      </w:pPr>
    </w:p>
    <w:p w:rsidR="00C1375D" w:rsidRPr="00DF5065" w:rsidRDefault="00C1375D" w:rsidP="00FB09DF">
      <w:pPr>
        <w:pStyle w:val="ConsPlusNormal"/>
        <w:numPr>
          <w:ilvl w:val="0"/>
          <w:numId w:val="1"/>
        </w:numPr>
        <w:ind w:firstLine="0"/>
        <w:jc w:val="center"/>
        <w:outlineLvl w:val="1"/>
        <w:rPr>
          <w:b/>
        </w:rPr>
      </w:pPr>
      <w:r w:rsidRPr="00DF5065">
        <w:rPr>
          <w:b/>
        </w:rPr>
        <w:t xml:space="preserve">Досудебный (внесудебный) порядок обжалования решений и действий (бездействия) должностных лиц Администрации Молчановского сельского поселения при предоставлении муниципальной </w:t>
      </w:r>
    </w:p>
    <w:p w:rsidR="00C1375D" w:rsidRPr="00DF5065" w:rsidRDefault="00C1375D" w:rsidP="00C1375D">
      <w:pPr>
        <w:pStyle w:val="ConsPlusNormal"/>
        <w:ind w:left="360" w:firstLine="0"/>
        <w:outlineLvl w:val="1"/>
        <w:rPr>
          <w:b/>
        </w:rPr>
      </w:pP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5.1. Гражданин имеет право обжаловать действия (бездействие) должностного лица и решения, принятые (осуществляемые) в ходе предоставления муниципальной услуги и исполнения административного регламента.</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5.2. Предметом досудебного (внесудебного) обжалования являются действия (бездействие) и решения должностных лиц, осуществляемые (принятые) в ходе предоставления муниципальной услуги.</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5.3. Граждане имеют право обратиться с жалобой в письменной (устной) форме лично, направить жалобу по почте или в электронном виде.</w:t>
      </w:r>
    </w:p>
    <w:p w:rsidR="00C1375D" w:rsidRPr="00DF5065" w:rsidRDefault="00C1375D" w:rsidP="00C1375D">
      <w:pPr>
        <w:ind w:firstLine="720"/>
        <w:jc w:val="both"/>
        <w:rPr>
          <w:rFonts w:ascii="Arial" w:hAnsi="Arial" w:cs="Arial"/>
          <w:color w:val="000000"/>
          <w:sz w:val="20"/>
          <w:szCs w:val="20"/>
        </w:rPr>
      </w:pPr>
      <w:r w:rsidRPr="00DF5065">
        <w:rPr>
          <w:rFonts w:ascii="Arial" w:hAnsi="Arial" w:cs="Arial"/>
          <w:color w:val="000000"/>
          <w:sz w:val="20"/>
          <w:szCs w:val="20"/>
        </w:rPr>
        <w:t>5.4.  Гражданин имеет право на получение информации и документов, необходимых для обоснования и рассмотрения жалобы, посредством обращения в структурное подразделение Администрации в письменной форме.</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5.5. Жалоба гражданина в письменной форме должна содержать следующую информацию:</w:t>
      </w:r>
    </w:p>
    <w:p w:rsidR="00C1375D" w:rsidRPr="00DF5065" w:rsidRDefault="00C1375D" w:rsidP="00FB09DF">
      <w:pPr>
        <w:numPr>
          <w:ilvl w:val="0"/>
          <w:numId w:val="10"/>
        </w:numPr>
        <w:jc w:val="both"/>
        <w:rPr>
          <w:rFonts w:ascii="Arial" w:hAnsi="Arial" w:cs="Arial"/>
          <w:sz w:val="20"/>
          <w:szCs w:val="20"/>
        </w:rPr>
      </w:pPr>
      <w:r w:rsidRPr="00DF5065">
        <w:rPr>
          <w:rFonts w:ascii="Arial" w:hAnsi="Arial" w:cs="Arial"/>
          <w:sz w:val="20"/>
          <w:szCs w:val="20"/>
        </w:rPr>
        <w:t>фамилию, имя, отчество заявителя, которым подается жалоба;</w:t>
      </w:r>
    </w:p>
    <w:p w:rsidR="00C1375D" w:rsidRPr="00DF5065" w:rsidRDefault="00C1375D" w:rsidP="00FB09DF">
      <w:pPr>
        <w:numPr>
          <w:ilvl w:val="0"/>
          <w:numId w:val="10"/>
        </w:numPr>
        <w:jc w:val="both"/>
        <w:rPr>
          <w:rFonts w:ascii="Arial" w:hAnsi="Arial" w:cs="Arial"/>
          <w:sz w:val="20"/>
          <w:szCs w:val="20"/>
        </w:rPr>
      </w:pPr>
      <w:r w:rsidRPr="00DF5065">
        <w:rPr>
          <w:rFonts w:ascii="Arial" w:hAnsi="Arial" w:cs="Arial"/>
          <w:sz w:val="20"/>
          <w:szCs w:val="20"/>
        </w:rPr>
        <w:t>наименование органа, должность, фамилию, имя и отчество специалиста, решение, действия (бездействие) которого обжалуются;</w:t>
      </w:r>
    </w:p>
    <w:p w:rsidR="00C1375D" w:rsidRPr="00DF5065" w:rsidRDefault="00C1375D" w:rsidP="00FB09DF">
      <w:pPr>
        <w:numPr>
          <w:ilvl w:val="0"/>
          <w:numId w:val="10"/>
        </w:numPr>
        <w:jc w:val="both"/>
        <w:rPr>
          <w:rFonts w:ascii="Arial" w:hAnsi="Arial" w:cs="Arial"/>
          <w:sz w:val="20"/>
          <w:szCs w:val="20"/>
        </w:rPr>
      </w:pPr>
      <w:r w:rsidRPr="00DF5065">
        <w:rPr>
          <w:rFonts w:ascii="Arial" w:hAnsi="Arial" w:cs="Arial"/>
          <w:sz w:val="20"/>
          <w:szCs w:val="20"/>
        </w:rPr>
        <w:t>суть обжалуемого решения, действия (бездействия);</w:t>
      </w:r>
    </w:p>
    <w:p w:rsidR="00C1375D" w:rsidRPr="00DF5065" w:rsidRDefault="00C1375D" w:rsidP="00FB09DF">
      <w:pPr>
        <w:numPr>
          <w:ilvl w:val="0"/>
          <w:numId w:val="10"/>
        </w:numPr>
        <w:jc w:val="both"/>
        <w:rPr>
          <w:rFonts w:ascii="Arial" w:hAnsi="Arial" w:cs="Arial"/>
          <w:sz w:val="20"/>
          <w:szCs w:val="20"/>
        </w:rPr>
      </w:pPr>
      <w:r w:rsidRPr="00DF5065">
        <w:rPr>
          <w:rFonts w:ascii="Arial" w:hAnsi="Arial" w:cs="Arial"/>
          <w:sz w:val="20"/>
          <w:szCs w:val="20"/>
        </w:rPr>
        <w:t>личную подпись и дату.</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К жалобе могут быть приложены копии документов, подтверждающих изложенную в ней информацию. В таком случае в жалобе приводится перечень прилагаемых к ней документов.</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Если в жалобе не указана фамилия гражданина, направившего жалобу, и почтовый адрес, по которому должен быть направлен ответ, ответ на жалобу не дается.</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Если текст жалобы в письменной форме не поддается прочтению, об этом сообщается гражданину, ее направившему, если его фамилия и почтовый адрес поддаются прочтению.</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Если в тексте жалобы содержатся нецензурные либо оскорбительные выражения, угрозы жизни, здоровью или имуществу должностного лица, а также членов его семьи, гражданину направляется сообщение о недопустимости злоупотребления правом.</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Если в тексте жалобы содержится вопрос, на который гражданину многократно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гражданину направляется уведомление о прекращении переписки по данному вопросу.</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сообщается о невозможности дать ответ по существу поставленного в жалобе вопроса в связи с недопустимостью разглашения указанных сведений.</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5.6. Жалоба гражданина рассматривается в течение 30 дней со дня поступления.</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5.7. По результатам рассмотрения жалобы должностное лицо принимает решение об удовлетворении требований гражданина либо в отказе в удовлетворении требований, о чем гражданину дается ответ в письменной форме.</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5.8. Если в результате рассмотрения жалоба признана обоснованной, то принимается решение об осуществлении действий по факту, изложенному в жалобе, и принятии мер дисциплинарной ответственности к должностному лицу, допустившему нарушения в ходе предоставления муниципальной услуги.</w:t>
      </w:r>
    </w:p>
    <w:p w:rsidR="00C1375D" w:rsidRPr="00DF5065" w:rsidRDefault="00C1375D" w:rsidP="00C1375D">
      <w:pPr>
        <w:ind w:firstLine="720"/>
        <w:jc w:val="both"/>
        <w:rPr>
          <w:rFonts w:ascii="Arial" w:hAnsi="Arial" w:cs="Arial"/>
          <w:sz w:val="20"/>
          <w:szCs w:val="20"/>
        </w:rPr>
      </w:pPr>
      <w:r w:rsidRPr="00DF5065">
        <w:rPr>
          <w:rFonts w:ascii="Arial" w:hAnsi="Arial" w:cs="Arial"/>
          <w:sz w:val="20"/>
          <w:szCs w:val="20"/>
        </w:rPr>
        <w:t>Если в ходе рассмотрения жалоба признана необоснованной, заявителю направляется уведомление об отказе в рассмотрении жалобы с указанием причин, по которым в ее удовлетворении отказывается.</w:t>
      </w:r>
    </w:p>
    <w:p w:rsidR="00C1375D" w:rsidRPr="00DF5065" w:rsidRDefault="00C1375D" w:rsidP="00C1375D">
      <w:pPr>
        <w:autoSpaceDE w:val="0"/>
        <w:autoSpaceDN w:val="0"/>
        <w:adjustRightInd w:val="0"/>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t>Приложение 1</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 xml:space="preserve">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 </w:t>
      </w:r>
    </w:p>
    <w:p w:rsidR="00C1375D" w:rsidRPr="00DF5065" w:rsidRDefault="00C1375D" w:rsidP="00C1375D">
      <w:pPr>
        <w:autoSpaceDE w:val="0"/>
        <w:autoSpaceDN w:val="0"/>
        <w:adjustRightInd w:val="0"/>
        <w:ind w:firstLine="540"/>
        <w:jc w:val="both"/>
        <w:rPr>
          <w:rFonts w:ascii="Arial" w:hAnsi="Arial" w:cs="Arial"/>
          <w:sz w:val="20"/>
          <w:szCs w:val="20"/>
        </w:rPr>
      </w:pPr>
    </w:p>
    <w:p w:rsidR="00C1375D" w:rsidRPr="00DF5065" w:rsidRDefault="00C1375D" w:rsidP="00C1375D">
      <w:pPr>
        <w:pStyle w:val="ConsPlusNonformat"/>
        <w:jc w:val="right"/>
        <w:rPr>
          <w:rFonts w:ascii="Arial" w:hAnsi="Arial" w:cs="Arial"/>
        </w:rPr>
      </w:pPr>
      <w:r w:rsidRPr="00DF5065">
        <w:rPr>
          <w:rFonts w:ascii="Arial" w:hAnsi="Arial" w:cs="Arial"/>
        </w:rPr>
        <w:t>Главе Молчановского сельского поселения</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от гражданина (ки) 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w:t>
      </w:r>
    </w:p>
    <w:p w:rsidR="00C1375D" w:rsidRPr="00DF5065" w:rsidRDefault="00C1375D" w:rsidP="00C1375D">
      <w:pPr>
        <w:pStyle w:val="ConsPlusNonformat"/>
        <w:jc w:val="center"/>
        <w:rPr>
          <w:rFonts w:ascii="Arial" w:hAnsi="Arial" w:cs="Arial"/>
        </w:rPr>
      </w:pPr>
      <w:r w:rsidRPr="00DF5065">
        <w:rPr>
          <w:rFonts w:ascii="Arial" w:hAnsi="Arial" w:cs="Arial"/>
        </w:rPr>
        <w:t xml:space="preserve">                                                                                                             (Ф.И.О. полностью)</w:t>
      </w:r>
    </w:p>
    <w:p w:rsidR="00C1375D" w:rsidRPr="00DF5065" w:rsidRDefault="00C1375D" w:rsidP="00C1375D">
      <w:pPr>
        <w:pStyle w:val="ConsPlusNonformat"/>
        <w:jc w:val="right"/>
        <w:rPr>
          <w:rFonts w:ascii="Arial" w:hAnsi="Arial" w:cs="Arial"/>
        </w:rPr>
      </w:pPr>
      <w:r w:rsidRPr="00DF5065">
        <w:rPr>
          <w:rFonts w:ascii="Arial" w:hAnsi="Arial" w:cs="Arial"/>
        </w:rPr>
        <w:t>проживающего(ей) по адресу: 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тел. ____________________________________</w:t>
      </w:r>
    </w:p>
    <w:p w:rsidR="00C1375D" w:rsidRPr="00DF5065" w:rsidRDefault="00C1375D" w:rsidP="00C1375D">
      <w:pPr>
        <w:jc w:val="right"/>
        <w:rPr>
          <w:rFonts w:ascii="Arial" w:hAnsi="Arial" w:cs="Arial"/>
          <w:sz w:val="20"/>
          <w:szCs w:val="20"/>
        </w:rPr>
      </w:pPr>
    </w:p>
    <w:p w:rsidR="00C1375D" w:rsidRPr="00DF5065" w:rsidRDefault="00C1375D" w:rsidP="00C1375D">
      <w:pPr>
        <w:jc w:val="center"/>
        <w:rPr>
          <w:rFonts w:ascii="Arial" w:hAnsi="Arial" w:cs="Arial"/>
          <w:b/>
          <w:sz w:val="20"/>
          <w:szCs w:val="20"/>
        </w:rPr>
      </w:pPr>
      <w:r w:rsidRPr="00DF5065">
        <w:rPr>
          <w:rFonts w:ascii="Arial" w:hAnsi="Arial" w:cs="Arial"/>
          <w:b/>
          <w:sz w:val="20"/>
          <w:szCs w:val="20"/>
        </w:rPr>
        <w:t>ЗАЯВЛЕНИЕ</w:t>
      </w:r>
    </w:p>
    <w:p w:rsidR="00C1375D" w:rsidRPr="00DF5065" w:rsidRDefault="00C1375D" w:rsidP="00C1375D">
      <w:pPr>
        <w:rPr>
          <w:rFonts w:ascii="Arial" w:hAnsi="Arial" w:cs="Arial"/>
          <w:sz w:val="20"/>
          <w:szCs w:val="20"/>
        </w:rPr>
      </w:pPr>
      <w:r w:rsidRPr="00DF5065">
        <w:rPr>
          <w:rFonts w:ascii="Arial" w:hAnsi="Arial" w:cs="Arial"/>
          <w:sz w:val="20"/>
          <w:szCs w:val="20"/>
        </w:rPr>
        <w:lastRenderedPageBreak/>
        <w:t xml:space="preserve">Прошу провести обследование зеленых насаждений по адресу: </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r w:rsidRPr="00DF5065">
        <w:rPr>
          <w:rFonts w:ascii="Arial" w:hAnsi="Arial" w:cs="Arial"/>
          <w:sz w:val="20"/>
          <w:szCs w:val="20"/>
        </w:rPr>
        <w:t>Порода и количество деревьев: ________________________________________________________________________</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Место размещения деревьев: ____________________________________________________ </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«____»____________ 20___ года                       ______________ /_______________________/                </w:t>
      </w:r>
    </w:p>
    <w:p w:rsidR="00C1375D" w:rsidRPr="00DF5065" w:rsidRDefault="00C1375D" w:rsidP="00E14511">
      <w:pPr>
        <w:rPr>
          <w:rFonts w:ascii="Arial" w:hAnsi="Arial" w:cs="Arial"/>
          <w:sz w:val="20"/>
          <w:szCs w:val="20"/>
        </w:rPr>
      </w:pPr>
      <w:r w:rsidRPr="00DF5065">
        <w:rPr>
          <w:rFonts w:ascii="Arial" w:hAnsi="Arial" w:cs="Arial"/>
          <w:sz w:val="20"/>
          <w:szCs w:val="20"/>
        </w:rPr>
        <w:t xml:space="preserve">                                                                                          Подпись:                </w:t>
      </w:r>
      <w:r w:rsidR="00E14511">
        <w:rPr>
          <w:rFonts w:ascii="Arial" w:hAnsi="Arial" w:cs="Arial"/>
          <w:sz w:val="20"/>
          <w:szCs w:val="20"/>
        </w:rPr>
        <w:t xml:space="preserve">ФИО </w:t>
      </w:r>
    </w:p>
    <w:p w:rsidR="00C1375D" w:rsidRPr="00DF5065" w:rsidRDefault="00C1375D"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t>Приложение 2</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Молчановского сельское поселение»</w:t>
      </w:r>
    </w:p>
    <w:p w:rsidR="00C1375D" w:rsidRPr="00DF5065" w:rsidRDefault="00C1375D" w:rsidP="00C1375D">
      <w:pPr>
        <w:autoSpaceDE w:val="0"/>
        <w:autoSpaceDN w:val="0"/>
        <w:adjustRightInd w:val="0"/>
        <w:ind w:firstLine="540"/>
        <w:jc w:val="both"/>
        <w:rPr>
          <w:rFonts w:ascii="Arial" w:hAnsi="Arial" w:cs="Arial"/>
          <w:sz w:val="20"/>
          <w:szCs w:val="20"/>
        </w:rPr>
      </w:pPr>
    </w:p>
    <w:p w:rsidR="00C1375D" w:rsidRPr="00DF5065" w:rsidRDefault="00C1375D" w:rsidP="00C1375D">
      <w:pPr>
        <w:pStyle w:val="ConsPlusNonformat"/>
        <w:jc w:val="right"/>
        <w:rPr>
          <w:rFonts w:ascii="Arial" w:hAnsi="Arial" w:cs="Arial"/>
        </w:rPr>
      </w:pPr>
      <w:r w:rsidRPr="00DF5065">
        <w:rPr>
          <w:rFonts w:ascii="Arial" w:hAnsi="Arial" w:cs="Arial"/>
        </w:rPr>
        <w:t>Главе Молчановского сельского  поселения</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наименование ЮЛ 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Местонахождения: 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Почтовый адрес 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тел. ___________________________</w:t>
      </w:r>
    </w:p>
    <w:p w:rsidR="00C1375D" w:rsidRPr="00DF5065" w:rsidRDefault="00C1375D" w:rsidP="00C1375D">
      <w:pPr>
        <w:jc w:val="right"/>
        <w:rPr>
          <w:rFonts w:ascii="Arial" w:hAnsi="Arial" w:cs="Arial"/>
          <w:b/>
          <w:sz w:val="20"/>
          <w:szCs w:val="20"/>
        </w:rPr>
      </w:pPr>
    </w:p>
    <w:p w:rsidR="00C1375D" w:rsidRPr="00DF5065" w:rsidRDefault="00C1375D" w:rsidP="00C1375D">
      <w:pPr>
        <w:jc w:val="center"/>
        <w:rPr>
          <w:rFonts w:ascii="Arial" w:hAnsi="Arial" w:cs="Arial"/>
          <w:b/>
          <w:sz w:val="20"/>
          <w:szCs w:val="20"/>
        </w:rPr>
      </w:pPr>
      <w:r w:rsidRPr="00DF5065">
        <w:rPr>
          <w:rFonts w:ascii="Arial" w:hAnsi="Arial" w:cs="Arial"/>
          <w:b/>
          <w:sz w:val="20"/>
          <w:szCs w:val="20"/>
        </w:rPr>
        <w:t>ЗАЯВЛЕНИЕ</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Прошу провести обследование зеленых насаждений по адресу: </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Порода и количество деревьев:___________________________________________________ </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Место размещения деревьев: ____________________________________________________ </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p>
    <w:p w:rsidR="00C1375D" w:rsidRPr="00DF5065" w:rsidRDefault="00E14511" w:rsidP="00C1375D">
      <w:pPr>
        <w:rPr>
          <w:rFonts w:ascii="Arial" w:hAnsi="Arial" w:cs="Arial"/>
          <w:sz w:val="20"/>
          <w:szCs w:val="20"/>
        </w:rPr>
      </w:pPr>
      <w:r>
        <w:rPr>
          <w:rFonts w:ascii="Arial" w:hAnsi="Arial" w:cs="Arial"/>
          <w:sz w:val="20"/>
          <w:szCs w:val="20"/>
        </w:rPr>
        <w:t xml:space="preserve">«____»________20___ года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Руководитель/уполномоченный представитель (для юридического лица)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 _____________________/ /_____________________/ /_________________________/ </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(должность)                                              (подпись)                                   (ФИО) </w:t>
      </w:r>
    </w:p>
    <w:p w:rsidR="00C1375D" w:rsidRPr="00DF5065" w:rsidRDefault="00C1375D" w:rsidP="00E14511">
      <w:pPr>
        <w:autoSpaceDE w:val="0"/>
        <w:autoSpaceDN w:val="0"/>
        <w:adjustRightInd w:val="0"/>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t>Приложение 3</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rPr>
          <w:rFonts w:ascii="Arial" w:hAnsi="Arial" w:cs="Arial"/>
          <w:sz w:val="20"/>
          <w:szCs w:val="20"/>
        </w:rPr>
      </w:pPr>
    </w:p>
    <w:p w:rsidR="00C1375D" w:rsidRPr="00DF5065" w:rsidRDefault="00C1375D" w:rsidP="00C1375D">
      <w:pPr>
        <w:pStyle w:val="ConsPlusNonformat"/>
        <w:jc w:val="right"/>
        <w:rPr>
          <w:rFonts w:ascii="Arial" w:hAnsi="Arial" w:cs="Arial"/>
        </w:rPr>
      </w:pPr>
      <w:r w:rsidRPr="00DF5065">
        <w:rPr>
          <w:rFonts w:ascii="Arial" w:hAnsi="Arial" w:cs="Arial"/>
        </w:rPr>
        <w:t>Главе Молчановского сельского  поселения</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наименование ЮЛ 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Местонахождения: 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Почтовый адрес 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lastRenderedPageBreak/>
        <w:t>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тел. ___________________________</w:t>
      </w:r>
    </w:p>
    <w:p w:rsidR="00C1375D" w:rsidRPr="00DF5065" w:rsidRDefault="00C1375D" w:rsidP="00C1375D">
      <w:pPr>
        <w:jc w:val="right"/>
        <w:rPr>
          <w:rFonts w:ascii="Arial" w:hAnsi="Arial" w:cs="Arial"/>
          <w:b/>
          <w:sz w:val="20"/>
          <w:szCs w:val="20"/>
        </w:rPr>
      </w:pPr>
    </w:p>
    <w:p w:rsidR="00C1375D" w:rsidRPr="00DF5065" w:rsidRDefault="00C1375D" w:rsidP="00C1375D">
      <w:pPr>
        <w:jc w:val="center"/>
        <w:rPr>
          <w:rFonts w:ascii="Arial" w:hAnsi="Arial" w:cs="Arial"/>
          <w:b/>
          <w:sz w:val="20"/>
          <w:szCs w:val="20"/>
        </w:rPr>
      </w:pPr>
      <w:r w:rsidRPr="00DF5065">
        <w:rPr>
          <w:rFonts w:ascii="Arial" w:hAnsi="Arial" w:cs="Arial"/>
          <w:b/>
          <w:sz w:val="20"/>
          <w:szCs w:val="20"/>
        </w:rPr>
        <w:t>ЗАЯВЛЕНИЕ</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Прошу согласовать акт выбора земельного участка: </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r w:rsidRPr="00DF5065">
        <w:rPr>
          <w:rFonts w:ascii="Arial" w:hAnsi="Arial" w:cs="Arial"/>
          <w:sz w:val="20"/>
          <w:szCs w:val="20"/>
        </w:rPr>
        <w:t>Под проектирование объекта:____________________________________________________</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jc w:val="center"/>
        <w:rPr>
          <w:rFonts w:ascii="Arial" w:hAnsi="Arial" w:cs="Arial"/>
          <w:sz w:val="20"/>
          <w:szCs w:val="20"/>
        </w:rPr>
      </w:pPr>
      <w:r w:rsidRPr="00DF5065">
        <w:rPr>
          <w:rFonts w:ascii="Arial" w:hAnsi="Arial" w:cs="Arial"/>
          <w:sz w:val="20"/>
          <w:szCs w:val="20"/>
        </w:rPr>
        <w:t>(наименование объекта)</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Адрес: ______________________________________________________________________</w:t>
      </w:r>
    </w:p>
    <w:p w:rsidR="00C1375D" w:rsidRPr="00DF5065" w:rsidRDefault="00C1375D" w:rsidP="00C1375D">
      <w:pPr>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Приложения: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1.</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«____»________20___ года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Руководитель/уполномоченный представитель (для юридического лица)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 _____________________/ /___________________________/ /__________________/ </w:t>
      </w:r>
    </w:p>
    <w:p w:rsidR="00C1375D" w:rsidRPr="00DF5065" w:rsidRDefault="00C1375D" w:rsidP="00E14511">
      <w:pPr>
        <w:rPr>
          <w:rFonts w:ascii="Arial" w:hAnsi="Arial" w:cs="Arial"/>
          <w:sz w:val="20"/>
          <w:szCs w:val="20"/>
        </w:rPr>
      </w:pPr>
      <w:r w:rsidRPr="00DF5065">
        <w:rPr>
          <w:rFonts w:ascii="Arial" w:hAnsi="Arial" w:cs="Arial"/>
          <w:sz w:val="20"/>
          <w:szCs w:val="20"/>
        </w:rPr>
        <w:t xml:space="preserve">            (должность)                                                 (подпись)                </w:t>
      </w:r>
      <w:r w:rsidR="00E14511">
        <w:rPr>
          <w:rFonts w:ascii="Arial" w:hAnsi="Arial" w:cs="Arial"/>
          <w:sz w:val="20"/>
          <w:szCs w:val="20"/>
        </w:rPr>
        <w:t xml:space="preserve">                         (ФИО) </w:t>
      </w:r>
    </w:p>
    <w:p w:rsidR="00C1375D" w:rsidRPr="00DF5065" w:rsidRDefault="00C1375D"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t>Приложение 4</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 xml:space="preserve">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 </w:t>
      </w:r>
    </w:p>
    <w:p w:rsidR="00C1375D" w:rsidRPr="00DF5065" w:rsidRDefault="00C1375D" w:rsidP="00C1375D">
      <w:pPr>
        <w:rPr>
          <w:rFonts w:ascii="Arial" w:hAnsi="Arial" w:cs="Arial"/>
          <w:sz w:val="20"/>
          <w:szCs w:val="20"/>
        </w:rPr>
      </w:pPr>
    </w:p>
    <w:p w:rsidR="00C1375D" w:rsidRPr="00DF5065" w:rsidRDefault="00C1375D" w:rsidP="00C1375D">
      <w:pPr>
        <w:pStyle w:val="ConsPlusNonformat"/>
        <w:jc w:val="right"/>
        <w:rPr>
          <w:rFonts w:ascii="Arial" w:hAnsi="Arial" w:cs="Arial"/>
        </w:rPr>
      </w:pPr>
      <w:r w:rsidRPr="00DF5065">
        <w:rPr>
          <w:rFonts w:ascii="Arial" w:hAnsi="Arial" w:cs="Arial"/>
        </w:rPr>
        <w:t>Главе Молчановского сельского  поселения</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наименование ЮЛ 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Местонахождения: 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Почтовый адрес 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тел. ___________________________</w:t>
      </w:r>
    </w:p>
    <w:p w:rsidR="00C1375D" w:rsidRPr="00DF5065" w:rsidRDefault="00C1375D" w:rsidP="00C1375D">
      <w:pPr>
        <w:rPr>
          <w:rFonts w:ascii="Arial" w:hAnsi="Arial" w:cs="Arial"/>
          <w:sz w:val="20"/>
          <w:szCs w:val="20"/>
        </w:rPr>
      </w:pPr>
    </w:p>
    <w:p w:rsidR="00C1375D" w:rsidRPr="00DF5065" w:rsidRDefault="00C1375D" w:rsidP="00C1375D">
      <w:pPr>
        <w:jc w:val="center"/>
        <w:rPr>
          <w:rFonts w:ascii="Arial" w:hAnsi="Arial" w:cs="Arial"/>
          <w:b/>
          <w:sz w:val="20"/>
          <w:szCs w:val="20"/>
        </w:rPr>
      </w:pPr>
      <w:r w:rsidRPr="00DF5065">
        <w:rPr>
          <w:rFonts w:ascii="Arial" w:hAnsi="Arial" w:cs="Arial"/>
          <w:b/>
          <w:sz w:val="20"/>
          <w:szCs w:val="20"/>
        </w:rPr>
        <w:t>ЗАЯВЛЕНИЕ</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Прошу согласовать вход в нежилое помещение для организации: </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________________________________________________________________________ </w:t>
      </w:r>
    </w:p>
    <w:p w:rsidR="00C1375D" w:rsidRPr="00DF5065" w:rsidRDefault="00C1375D" w:rsidP="00C1375D">
      <w:pPr>
        <w:jc w:val="center"/>
        <w:rPr>
          <w:rFonts w:ascii="Arial" w:hAnsi="Arial" w:cs="Arial"/>
          <w:sz w:val="20"/>
          <w:szCs w:val="20"/>
        </w:rPr>
      </w:pPr>
      <w:r w:rsidRPr="00DF5065">
        <w:rPr>
          <w:rFonts w:ascii="Arial" w:hAnsi="Arial" w:cs="Arial"/>
          <w:sz w:val="20"/>
          <w:szCs w:val="20"/>
        </w:rPr>
        <w:t>(наименование объекта)</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Адрес: ________________________________________________________________________ </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________________________________________________________________________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Приложения: </w:t>
      </w:r>
    </w:p>
    <w:p w:rsidR="00C1375D" w:rsidRPr="00DF5065" w:rsidRDefault="00C1375D" w:rsidP="00C1375D">
      <w:pPr>
        <w:rPr>
          <w:rFonts w:ascii="Arial" w:hAnsi="Arial" w:cs="Arial"/>
          <w:sz w:val="20"/>
          <w:szCs w:val="20"/>
        </w:rPr>
      </w:pPr>
      <w:r w:rsidRPr="00DF5065">
        <w:rPr>
          <w:rFonts w:ascii="Arial" w:hAnsi="Arial" w:cs="Arial"/>
          <w:sz w:val="20"/>
          <w:szCs w:val="20"/>
        </w:rPr>
        <w:t>1.</w:t>
      </w:r>
    </w:p>
    <w:p w:rsidR="00C1375D" w:rsidRPr="00DF5065" w:rsidRDefault="00C1375D" w:rsidP="00C1375D">
      <w:pPr>
        <w:rPr>
          <w:rFonts w:ascii="Arial" w:hAnsi="Arial" w:cs="Arial"/>
          <w:sz w:val="20"/>
          <w:szCs w:val="20"/>
        </w:rPr>
      </w:pPr>
    </w:p>
    <w:p w:rsidR="00C1375D" w:rsidRPr="00DF5065" w:rsidRDefault="00E14511" w:rsidP="00C1375D">
      <w:pPr>
        <w:rPr>
          <w:rFonts w:ascii="Arial" w:hAnsi="Arial" w:cs="Arial"/>
          <w:sz w:val="20"/>
          <w:szCs w:val="20"/>
        </w:rPr>
      </w:pPr>
      <w:r>
        <w:rPr>
          <w:rFonts w:ascii="Arial" w:hAnsi="Arial" w:cs="Arial"/>
          <w:sz w:val="20"/>
          <w:szCs w:val="20"/>
        </w:rPr>
        <w:t xml:space="preserve">«____»________20___ года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Руководитель/уполномоченный представитель (для юридического лица)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 _____________________/ /___________________________/ /__________________/ </w:t>
      </w:r>
    </w:p>
    <w:p w:rsidR="00C1375D" w:rsidRPr="00DF5065" w:rsidRDefault="00C1375D" w:rsidP="00E14511">
      <w:pPr>
        <w:rPr>
          <w:rFonts w:ascii="Arial" w:hAnsi="Arial" w:cs="Arial"/>
          <w:sz w:val="20"/>
          <w:szCs w:val="20"/>
        </w:rPr>
      </w:pPr>
      <w:r w:rsidRPr="00DF5065">
        <w:rPr>
          <w:rFonts w:ascii="Arial" w:hAnsi="Arial" w:cs="Arial"/>
          <w:sz w:val="20"/>
          <w:szCs w:val="20"/>
        </w:rPr>
        <w:t xml:space="preserve">             (должность)                                         (подпись)                  </w:t>
      </w:r>
      <w:r w:rsidR="00E14511">
        <w:rPr>
          <w:rFonts w:ascii="Arial" w:hAnsi="Arial" w:cs="Arial"/>
          <w:sz w:val="20"/>
          <w:szCs w:val="20"/>
        </w:rPr>
        <w:t xml:space="preserve">                         (ФИО) </w:t>
      </w:r>
    </w:p>
    <w:p w:rsidR="00C1375D" w:rsidRPr="00DF5065" w:rsidRDefault="00C1375D"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t>Приложение 5</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rPr>
          <w:rFonts w:ascii="Arial" w:hAnsi="Arial" w:cs="Arial"/>
          <w:sz w:val="20"/>
          <w:szCs w:val="20"/>
        </w:rPr>
      </w:pPr>
    </w:p>
    <w:p w:rsidR="00C1375D" w:rsidRPr="00DF5065" w:rsidRDefault="00C1375D" w:rsidP="00C1375D">
      <w:pPr>
        <w:pStyle w:val="ConsPlusNonformat"/>
        <w:jc w:val="right"/>
        <w:rPr>
          <w:rFonts w:ascii="Arial" w:hAnsi="Arial" w:cs="Arial"/>
        </w:rPr>
      </w:pPr>
      <w:r w:rsidRPr="00DF5065">
        <w:rPr>
          <w:rFonts w:ascii="Arial" w:hAnsi="Arial" w:cs="Arial"/>
        </w:rPr>
        <w:t>Главе Молчановского сельского  поселения</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наименование ЮЛ 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Местонахождения: 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Почтовый адрес 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______________________________________</w:t>
      </w:r>
    </w:p>
    <w:p w:rsidR="00C1375D" w:rsidRPr="00DF5065" w:rsidRDefault="00C1375D" w:rsidP="00C1375D">
      <w:pPr>
        <w:pStyle w:val="ConsPlusNonformat"/>
        <w:jc w:val="right"/>
        <w:rPr>
          <w:rFonts w:ascii="Arial" w:hAnsi="Arial" w:cs="Arial"/>
        </w:rPr>
      </w:pPr>
      <w:r w:rsidRPr="00DF5065">
        <w:rPr>
          <w:rFonts w:ascii="Arial" w:hAnsi="Arial" w:cs="Arial"/>
        </w:rPr>
        <w:t>тел. ___________________________</w:t>
      </w:r>
    </w:p>
    <w:p w:rsidR="00C1375D" w:rsidRPr="00DF5065" w:rsidRDefault="00C1375D" w:rsidP="00C1375D">
      <w:pPr>
        <w:rPr>
          <w:rFonts w:ascii="Arial" w:hAnsi="Arial" w:cs="Arial"/>
          <w:sz w:val="20"/>
          <w:szCs w:val="20"/>
        </w:rPr>
      </w:pPr>
    </w:p>
    <w:p w:rsidR="00C1375D" w:rsidRPr="00DF5065" w:rsidRDefault="00C1375D" w:rsidP="00C1375D">
      <w:pPr>
        <w:jc w:val="center"/>
        <w:rPr>
          <w:rFonts w:ascii="Arial" w:hAnsi="Arial" w:cs="Arial"/>
          <w:b/>
          <w:sz w:val="20"/>
          <w:szCs w:val="20"/>
        </w:rPr>
      </w:pPr>
      <w:r w:rsidRPr="00DF5065">
        <w:rPr>
          <w:rFonts w:ascii="Arial" w:hAnsi="Arial" w:cs="Arial"/>
          <w:b/>
          <w:sz w:val="20"/>
          <w:szCs w:val="20"/>
        </w:rPr>
        <w:t>ЗАЯВЛЕНИЕ</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Прошу согласовать посадку зеленых насаждений: </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________________________________________________________________________ </w:t>
      </w:r>
    </w:p>
    <w:p w:rsidR="00C1375D" w:rsidRPr="00DF5065" w:rsidRDefault="00C1375D" w:rsidP="00C1375D">
      <w:pPr>
        <w:jc w:val="center"/>
        <w:rPr>
          <w:rFonts w:ascii="Arial" w:hAnsi="Arial" w:cs="Arial"/>
          <w:sz w:val="20"/>
          <w:szCs w:val="20"/>
        </w:rPr>
      </w:pPr>
      <w:r w:rsidRPr="00DF5065">
        <w:rPr>
          <w:rFonts w:ascii="Arial" w:hAnsi="Arial" w:cs="Arial"/>
          <w:sz w:val="20"/>
          <w:szCs w:val="20"/>
        </w:rPr>
        <w:t>(адрес места посадки зеленых насаждений)</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Порода и количество зеленых насаждений планируемых к посадке: ________________________________________________________________________ </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________________________________________________________________________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Приложения: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«____»________20___ года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Руководитель/уполномоченный представитель (для юридического лица) </w:t>
      </w:r>
    </w:p>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Fonts w:ascii="Arial" w:hAnsi="Arial" w:cs="Arial"/>
          <w:sz w:val="20"/>
          <w:szCs w:val="20"/>
        </w:rPr>
        <w:t xml:space="preserve"> _____________________/ /___________________________/ /__________________/ </w:t>
      </w:r>
    </w:p>
    <w:p w:rsidR="00C1375D" w:rsidRPr="00DF5065" w:rsidRDefault="00C1375D" w:rsidP="00C1375D">
      <w:pPr>
        <w:rPr>
          <w:rFonts w:ascii="Arial" w:hAnsi="Arial" w:cs="Arial"/>
          <w:sz w:val="20"/>
          <w:szCs w:val="20"/>
        </w:rPr>
      </w:pPr>
      <w:r w:rsidRPr="00DF5065">
        <w:rPr>
          <w:rFonts w:ascii="Arial" w:hAnsi="Arial" w:cs="Arial"/>
          <w:sz w:val="20"/>
          <w:szCs w:val="20"/>
        </w:rPr>
        <w:t xml:space="preserve">             (должность)                                         (подпись)                                           (ФИО) </w:t>
      </w:r>
    </w:p>
    <w:p w:rsidR="00C1375D" w:rsidRPr="00DF5065" w:rsidRDefault="00C1375D" w:rsidP="00C1375D">
      <w:pPr>
        <w:autoSpaceDE w:val="0"/>
        <w:autoSpaceDN w:val="0"/>
        <w:adjustRightInd w:val="0"/>
        <w:jc w:val="right"/>
        <w:outlineLvl w:val="1"/>
        <w:rPr>
          <w:rFonts w:ascii="Arial" w:hAnsi="Arial" w:cs="Arial"/>
          <w:color w:val="000000"/>
          <w:sz w:val="20"/>
          <w:szCs w:val="20"/>
          <w:lang w:eastAsia="en-US"/>
        </w:rPr>
      </w:pPr>
    </w:p>
    <w:p w:rsidR="00C1375D" w:rsidRPr="00DF5065" w:rsidRDefault="00C1375D" w:rsidP="00C1375D">
      <w:pPr>
        <w:autoSpaceDE w:val="0"/>
        <w:autoSpaceDN w:val="0"/>
        <w:adjustRightInd w:val="0"/>
        <w:jc w:val="right"/>
        <w:outlineLvl w:val="1"/>
        <w:rPr>
          <w:rFonts w:ascii="Arial" w:hAnsi="Arial" w:cs="Arial"/>
          <w:color w:val="000000"/>
          <w:sz w:val="20"/>
          <w:szCs w:val="20"/>
          <w:lang w:eastAsia="en-US"/>
        </w:rPr>
      </w:pPr>
    </w:p>
    <w:p w:rsidR="00C1375D" w:rsidRPr="00DF5065" w:rsidRDefault="00C1375D" w:rsidP="00C1375D">
      <w:pPr>
        <w:autoSpaceDE w:val="0"/>
        <w:autoSpaceDN w:val="0"/>
        <w:adjustRightInd w:val="0"/>
        <w:jc w:val="right"/>
        <w:outlineLvl w:val="1"/>
        <w:rPr>
          <w:rFonts w:ascii="Arial" w:hAnsi="Arial" w:cs="Arial"/>
          <w:color w:val="000000"/>
          <w:sz w:val="20"/>
          <w:szCs w:val="20"/>
          <w:lang w:eastAsia="en-US"/>
        </w:rPr>
      </w:pPr>
    </w:p>
    <w:p w:rsidR="00C1375D" w:rsidRDefault="00C1375D"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Default="00CD04AB" w:rsidP="00E14511">
      <w:pPr>
        <w:autoSpaceDE w:val="0"/>
        <w:autoSpaceDN w:val="0"/>
        <w:adjustRightInd w:val="0"/>
        <w:outlineLvl w:val="1"/>
        <w:rPr>
          <w:rFonts w:ascii="Arial" w:hAnsi="Arial" w:cs="Arial"/>
          <w:color w:val="000000"/>
          <w:sz w:val="20"/>
          <w:szCs w:val="20"/>
          <w:lang w:eastAsia="en-US"/>
        </w:rPr>
      </w:pPr>
    </w:p>
    <w:p w:rsidR="00CD04AB" w:rsidRPr="00DF5065" w:rsidRDefault="00CD04AB" w:rsidP="00E14511">
      <w:pPr>
        <w:autoSpaceDE w:val="0"/>
        <w:autoSpaceDN w:val="0"/>
        <w:adjustRightInd w:val="0"/>
        <w:outlineLvl w:val="1"/>
        <w:rPr>
          <w:rFonts w:ascii="Arial" w:hAnsi="Arial" w:cs="Arial"/>
          <w:color w:val="000000"/>
          <w:sz w:val="20"/>
          <w:szCs w:val="20"/>
          <w:lang w:eastAsia="en-US"/>
        </w:rPr>
      </w:pPr>
    </w:p>
    <w:p w:rsidR="00C1375D" w:rsidRPr="00DF5065" w:rsidRDefault="00C1375D" w:rsidP="00C1375D">
      <w:pPr>
        <w:autoSpaceDE w:val="0"/>
        <w:autoSpaceDN w:val="0"/>
        <w:adjustRightInd w:val="0"/>
        <w:jc w:val="right"/>
        <w:outlineLvl w:val="1"/>
        <w:rPr>
          <w:rFonts w:ascii="Arial" w:hAnsi="Arial" w:cs="Arial"/>
          <w:color w:val="000000"/>
          <w:sz w:val="20"/>
          <w:szCs w:val="20"/>
          <w:lang w:eastAsia="en-US"/>
        </w:rPr>
      </w:pPr>
    </w:p>
    <w:p w:rsidR="00C1375D" w:rsidRPr="00DF5065" w:rsidRDefault="00C1375D" w:rsidP="00C1375D">
      <w:pPr>
        <w:autoSpaceDE w:val="0"/>
        <w:autoSpaceDN w:val="0"/>
        <w:adjustRightInd w:val="0"/>
        <w:jc w:val="right"/>
        <w:outlineLvl w:val="1"/>
        <w:rPr>
          <w:rFonts w:ascii="Arial" w:hAnsi="Arial" w:cs="Arial"/>
          <w:color w:val="000000"/>
          <w:sz w:val="20"/>
          <w:szCs w:val="20"/>
          <w:lang w:eastAsia="en-US"/>
        </w:rPr>
      </w:pPr>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lastRenderedPageBreak/>
        <w:t>Приложение 6</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pStyle w:val="ConsPlusTitle"/>
        <w:widowControl/>
        <w:jc w:val="center"/>
        <w:rPr>
          <w:sz w:val="20"/>
          <w:szCs w:val="20"/>
        </w:rPr>
      </w:pPr>
    </w:p>
    <w:p w:rsidR="00C1375D" w:rsidRPr="00DF5065" w:rsidRDefault="00C1375D" w:rsidP="00C1375D">
      <w:pPr>
        <w:pStyle w:val="ConsPlusTitle"/>
        <w:widowControl/>
        <w:jc w:val="center"/>
        <w:rPr>
          <w:sz w:val="20"/>
          <w:szCs w:val="20"/>
        </w:rPr>
      </w:pPr>
      <w:r w:rsidRPr="00DF5065">
        <w:rPr>
          <w:sz w:val="20"/>
          <w:szCs w:val="20"/>
        </w:rPr>
        <w:t>БЛОК-СХЕМА ПРЕДОСТАВЛЕНИЯ МУНИЦИПАЛЬНОЙ УСЛУГИ</w:t>
      </w:r>
    </w:p>
    <w:p w:rsidR="00C1375D" w:rsidRPr="00DF5065" w:rsidRDefault="00C1375D" w:rsidP="00C1375D">
      <w:pPr>
        <w:pStyle w:val="ConsPlusTitle"/>
        <w:widowControl/>
        <w:jc w:val="center"/>
        <w:rPr>
          <w:sz w:val="20"/>
          <w:szCs w:val="20"/>
        </w:rPr>
      </w:pPr>
      <w:r w:rsidRPr="00DF5065">
        <w:rPr>
          <w:sz w:val="20"/>
          <w:szCs w:val="20"/>
        </w:rPr>
        <w:t>«Выдача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pStyle w:val="ConsPlusTitle"/>
        <w:widowControl/>
        <w:jc w:val="center"/>
        <w:rPr>
          <w:sz w:val="20"/>
          <w:szCs w:val="20"/>
        </w:rPr>
      </w:pPr>
      <w:r w:rsidRPr="00DF5065">
        <w:rPr>
          <w:noProof/>
          <w:sz w:val="20"/>
          <w:szCs w:val="20"/>
        </w:rPr>
        <mc:AlternateContent>
          <mc:Choice Requires="wpc">
            <w:drawing>
              <wp:inline distT="0" distB="0" distL="0" distR="0" wp14:anchorId="1E93C772" wp14:editId="26571384">
                <wp:extent cx="5939790" cy="3563620"/>
                <wp:effectExtent l="0" t="1270" r="0" b="0"/>
                <wp:docPr id="26" name="Полотно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0" name="Rectangle 17"/>
                        <wps:cNvSpPr>
                          <a:spLocks noChangeArrowheads="1"/>
                        </wps:cNvSpPr>
                        <wps:spPr bwMode="auto">
                          <a:xfrm>
                            <a:off x="1357902" y="112188"/>
                            <a:ext cx="3352681" cy="714374"/>
                          </a:xfrm>
                          <a:prstGeom prst="rect">
                            <a:avLst/>
                          </a:prstGeom>
                          <a:solidFill>
                            <a:srgbClr val="FFFFFF"/>
                          </a:solidFill>
                          <a:ln w="9525">
                            <a:solidFill>
                              <a:srgbClr val="000000"/>
                            </a:solidFill>
                            <a:miter lim="800000"/>
                            <a:headEnd/>
                            <a:tailEnd/>
                          </a:ln>
                        </wps:spPr>
                        <wps:txbx>
                          <w:txbxContent>
                            <w:p w:rsidR="00DF4933" w:rsidRPr="003D559A" w:rsidRDefault="00DF4933" w:rsidP="00C1375D">
                              <w:pPr>
                                <w:ind w:left="-142" w:right="-163"/>
                                <w:jc w:val="center"/>
                              </w:pPr>
                              <w:r w:rsidRPr="003D559A">
                                <w:t>Подача заявления и пакета необходимых документов заявителем</w:t>
                              </w:r>
                            </w:p>
                            <w:p w:rsidR="00DF4933" w:rsidRDefault="00DF4933" w:rsidP="00C1375D"/>
                          </w:txbxContent>
                        </wps:txbx>
                        <wps:bodyPr rot="0" vert="horz" wrap="square" lIns="91440" tIns="45720" rIns="91440" bIns="45720" anchor="t" anchorCtr="0" upright="1">
                          <a:noAutofit/>
                        </wps:bodyPr>
                      </wps:wsp>
                      <wps:wsp>
                        <wps:cNvPr id="21" name="Rectangle 18"/>
                        <wps:cNvSpPr>
                          <a:spLocks noChangeArrowheads="1"/>
                        </wps:cNvSpPr>
                        <wps:spPr bwMode="auto">
                          <a:xfrm>
                            <a:off x="1414000" y="1131779"/>
                            <a:ext cx="3354331" cy="714374"/>
                          </a:xfrm>
                          <a:prstGeom prst="rect">
                            <a:avLst/>
                          </a:prstGeom>
                          <a:solidFill>
                            <a:srgbClr val="FFFFFF"/>
                          </a:solidFill>
                          <a:ln w="9525">
                            <a:solidFill>
                              <a:srgbClr val="000000"/>
                            </a:solidFill>
                            <a:miter lim="800000"/>
                            <a:headEnd/>
                            <a:tailEnd/>
                          </a:ln>
                        </wps:spPr>
                        <wps:txbx>
                          <w:txbxContent>
                            <w:p w:rsidR="00DF4933" w:rsidRPr="003D559A" w:rsidRDefault="00DF4933" w:rsidP="00C1375D">
                              <w:pPr>
                                <w:jc w:val="center"/>
                              </w:pPr>
                              <w:r w:rsidRPr="003D559A">
                                <w:t>Прием, регистрация заявления и пакета необходимых документов</w:t>
                              </w:r>
                            </w:p>
                            <w:p w:rsidR="00DF4933" w:rsidRDefault="00DF4933" w:rsidP="00C1375D"/>
                          </w:txbxContent>
                        </wps:txbx>
                        <wps:bodyPr rot="0" vert="horz" wrap="square" lIns="91440" tIns="45720" rIns="91440" bIns="45720" anchor="t" anchorCtr="0" upright="1">
                          <a:noAutofit/>
                        </wps:bodyPr>
                      </wps:wsp>
                      <wps:wsp>
                        <wps:cNvPr id="22" name="Rectangle 19"/>
                        <wps:cNvSpPr>
                          <a:spLocks noChangeArrowheads="1"/>
                        </wps:cNvSpPr>
                        <wps:spPr bwMode="auto">
                          <a:xfrm>
                            <a:off x="1452774" y="2198391"/>
                            <a:ext cx="3352681" cy="714374"/>
                          </a:xfrm>
                          <a:prstGeom prst="rect">
                            <a:avLst/>
                          </a:prstGeom>
                          <a:solidFill>
                            <a:srgbClr val="FFFFFF"/>
                          </a:solidFill>
                          <a:ln w="9525">
                            <a:solidFill>
                              <a:srgbClr val="000000"/>
                            </a:solidFill>
                            <a:miter lim="800000"/>
                            <a:headEnd/>
                            <a:tailEnd/>
                          </a:ln>
                        </wps:spPr>
                        <wps:txbx>
                          <w:txbxContent>
                            <w:p w:rsidR="00DF4933" w:rsidRPr="003D559A" w:rsidRDefault="00DF4933" w:rsidP="00C1375D">
                              <w:pPr>
                                <w:jc w:val="center"/>
                              </w:pPr>
                              <w:r w:rsidRPr="003D559A">
                                <w:t>Рассмотрение заявления и представленных документов</w:t>
                              </w:r>
                            </w:p>
                            <w:p w:rsidR="00DF4933" w:rsidRDefault="00DF4933" w:rsidP="00C1375D"/>
                          </w:txbxContent>
                        </wps:txbx>
                        <wps:bodyPr rot="0" vert="horz" wrap="square" lIns="91440" tIns="45720" rIns="91440" bIns="45720" anchor="t" anchorCtr="0" upright="1">
                          <a:noAutofit/>
                        </wps:bodyPr>
                      </wps:wsp>
                      <wps:wsp>
                        <wps:cNvPr id="23" name="Line 20"/>
                        <wps:cNvCnPr>
                          <a:cxnSpLocks noChangeShapeType="1"/>
                        </wps:cNvCnPr>
                        <wps:spPr bwMode="auto">
                          <a:xfrm>
                            <a:off x="2967420" y="845535"/>
                            <a:ext cx="0" cy="2573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1"/>
                        <wps:cNvCnPr>
                          <a:cxnSpLocks noChangeShapeType="1"/>
                        </wps:cNvCnPr>
                        <wps:spPr bwMode="auto">
                          <a:xfrm>
                            <a:off x="2986394" y="1865126"/>
                            <a:ext cx="9900" cy="2953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2"/>
                        <wps:cNvCnPr>
                          <a:cxnSpLocks noChangeShapeType="1"/>
                        </wps:cNvCnPr>
                        <wps:spPr bwMode="auto">
                          <a:xfrm flipH="1">
                            <a:off x="2996294" y="2912764"/>
                            <a:ext cx="9075" cy="6285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E93C772" id="Полотно 26" o:spid="_x0000_s1029" editas="canvas" style="width:467.7pt;height:280.6pt;mso-position-horizontal-relative:char;mso-position-vertical-relative:line" coordsize="59397,35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9397;height:35636;visibility:visible;mso-wrap-style:square">
                  <v:fill o:detectmouseclick="t"/>
                  <v:path o:connecttype="none"/>
                </v:shape>
                <v:rect id="Rectangle 17" o:spid="_x0000_s1031" style="position:absolute;left:13579;top:1121;width:33526;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DF4933" w:rsidRPr="003D559A" w:rsidRDefault="00DF4933" w:rsidP="00C1375D">
                        <w:pPr>
                          <w:ind w:left="-142" w:right="-163"/>
                          <w:jc w:val="center"/>
                        </w:pPr>
                        <w:r w:rsidRPr="003D559A">
                          <w:t>Подача заявления и пакета необходимых документов заявителем</w:t>
                        </w:r>
                      </w:p>
                      <w:p w:rsidR="00DF4933" w:rsidRDefault="00DF4933" w:rsidP="00C1375D"/>
                    </w:txbxContent>
                  </v:textbox>
                </v:rect>
                <v:rect id="Rectangle 18" o:spid="_x0000_s1032" style="position:absolute;left:14140;top:11317;width:33543;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DF4933" w:rsidRPr="003D559A" w:rsidRDefault="00DF4933" w:rsidP="00C1375D">
                        <w:pPr>
                          <w:jc w:val="center"/>
                        </w:pPr>
                        <w:r w:rsidRPr="003D559A">
                          <w:t>Прием, регистрация заявления и пакета необходимых документов</w:t>
                        </w:r>
                      </w:p>
                      <w:p w:rsidR="00DF4933" w:rsidRDefault="00DF4933" w:rsidP="00C1375D"/>
                    </w:txbxContent>
                  </v:textbox>
                </v:rect>
                <v:rect id="Rectangle 19" o:spid="_x0000_s1033" style="position:absolute;left:14527;top:21983;width:33527;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DF4933" w:rsidRPr="003D559A" w:rsidRDefault="00DF4933" w:rsidP="00C1375D">
                        <w:pPr>
                          <w:jc w:val="center"/>
                        </w:pPr>
                        <w:r w:rsidRPr="003D559A">
                          <w:t>Рассмотрение заявления и представленных документов</w:t>
                        </w:r>
                      </w:p>
                      <w:p w:rsidR="00DF4933" w:rsidRDefault="00DF4933" w:rsidP="00C1375D"/>
                    </w:txbxContent>
                  </v:textbox>
                </v:rect>
                <v:line id="Line 20" o:spid="_x0000_s1034" style="position:absolute;visibility:visible;mso-wrap-style:square" from="29674,8455" to="29674,11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1" o:spid="_x0000_s1035" style="position:absolute;visibility:visible;mso-wrap-style:square" from="29863,18651" to="29962,21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2" o:spid="_x0000_s1036" style="position:absolute;flip:x;visibility:visible;mso-wrap-style:square" from="29962,29127" to="30053,35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hV8QAAADbAAAADwAAAGRycy9kb3ducmV2LnhtbESPT2vCQBDF70K/wzIFL0E3KpW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OFXxAAAANsAAAAPAAAAAAAAAAAA&#10;AAAAAKECAABkcnMvZG93bnJldi54bWxQSwUGAAAAAAQABAD5AAAAkgMAAAAA&#10;">
                  <v:stroke endarrow="block"/>
                </v:line>
                <w10:anchorlock/>
              </v:group>
            </w:pict>
          </mc:Fallback>
        </mc:AlternateContent>
      </w:r>
    </w:p>
    <w:p w:rsidR="00C1375D" w:rsidRPr="00DF5065" w:rsidRDefault="00C1375D" w:rsidP="00C1375D">
      <w:pPr>
        <w:jc w:val="center"/>
        <w:rPr>
          <w:rFonts w:ascii="Arial" w:hAnsi="Arial" w:cs="Arial"/>
          <w:sz w:val="20"/>
          <w:szCs w:val="20"/>
        </w:rPr>
      </w:pPr>
      <w:r w:rsidRPr="00DF5065">
        <w:rPr>
          <w:rFonts w:ascii="Arial" w:hAnsi="Arial" w:cs="Arial"/>
          <w:noProof/>
          <w:sz w:val="20"/>
          <w:szCs w:val="20"/>
        </w:rPr>
        <mc:AlternateContent>
          <mc:Choice Requires="wps">
            <w:drawing>
              <wp:anchor distT="0" distB="0" distL="114300" distR="114300" simplePos="0" relativeHeight="251662848" behindDoc="0" locked="0" layoutInCell="1" allowOverlap="1" wp14:anchorId="75948425" wp14:editId="5D9E6D6F">
                <wp:simplePos x="0" y="0"/>
                <wp:positionH relativeFrom="column">
                  <wp:posOffset>3394710</wp:posOffset>
                </wp:positionH>
                <wp:positionV relativeFrom="paragraph">
                  <wp:posOffset>2825115</wp:posOffset>
                </wp:positionV>
                <wp:extent cx="2439035" cy="920750"/>
                <wp:effectExtent l="8890" t="12700" r="9525" b="95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9035" cy="920750"/>
                        </a:xfrm>
                        <a:prstGeom prst="rect">
                          <a:avLst/>
                        </a:prstGeom>
                        <a:solidFill>
                          <a:srgbClr val="FFFFFF"/>
                        </a:solidFill>
                        <a:ln w="9525">
                          <a:solidFill>
                            <a:srgbClr val="000000"/>
                          </a:solidFill>
                          <a:miter lim="800000"/>
                          <a:headEnd/>
                          <a:tailEnd/>
                        </a:ln>
                      </wps:spPr>
                      <wps:txbx>
                        <w:txbxContent>
                          <w:p w:rsidR="00DF4933" w:rsidRPr="003D559A" w:rsidRDefault="00DF4933" w:rsidP="00C1375D">
                            <w:pPr>
                              <w:jc w:val="center"/>
                            </w:pPr>
                            <w:r w:rsidRPr="003D559A">
                              <w:t>Направление уведомления о</w:t>
                            </w:r>
                            <w:r>
                              <w:t>б</w:t>
                            </w:r>
                            <w:r w:rsidRPr="003D559A">
                              <w:t xml:space="preserve"> </w:t>
                            </w:r>
                            <w:r>
                              <w:t xml:space="preserve">отказе </w:t>
                            </w:r>
                            <w:r w:rsidRPr="003D559A">
                              <w:t xml:space="preserve"> на осуществление вырубки и пересадки зеленых  насаждений</w:t>
                            </w:r>
                          </w:p>
                          <w:p w:rsidR="00DF4933" w:rsidRDefault="00DF4933" w:rsidP="00C13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48425" id="Прямоугольник 19" o:spid="_x0000_s1037" style="position:absolute;left:0;text-align:left;margin-left:267.3pt;margin-top:222.45pt;width:192.05pt;height: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">
                <v:textbox>
                  <w:txbxContent>
                    <w:p w:rsidR="00DF4933" w:rsidRPr="003D559A" w:rsidRDefault="00DF4933" w:rsidP="00C1375D">
                      <w:pPr>
                        <w:jc w:val="center"/>
                      </w:pPr>
                      <w:r w:rsidRPr="003D559A">
                        <w:t>Направление уведомления о</w:t>
                      </w:r>
                      <w:r>
                        <w:t>б</w:t>
                      </w:r>
                      <w:r w:rsidRPr="003D559A">
                        <w:t xml:space="preserve"> </w:t>
                      </w:r>
                      <w:r>
                        <w:t xml:space="preserve">отказе </w:t>
                      </w:r>
                      <w:r w:rsidRPr="003D559A">
                        <w:t xml:space="preserve"> на осуществление вырубки и пересадки зеленых  насаждений</w:t>
                      </w:r>
                    </w:p>
                    <w:p w:rsidR="00DF4933" w:rsidRDefault="00DF4933" w:rsidP="00C1375D"/>
                  </w:txbxContent>
                </v:textbox>
              </v:rect>
            </w:pict>
          </mc:Fallback>
        </mc:AlternateContent>
      </w:r>
      <w:r w:rsidRPr="00DF5065">
        <w:rPr>
          <w:rFonts w:ascii="Arial" w:hAnsi="Arial" w:cs="Arial"/>
          <w:noProof/>
          <w:sz w:val="20"/>
          <w:szCs w:val="20"/>
        </w:rPr>
        <mc:AlternateContent>
          <mc:Choice Requires="wps">
            <w:drawing>
              <wp:anchor distT="0" distB="0" distL="114300" distR="114300" simplePos="0" relativeHeight="251661824" behindDoc="0" locked="0" layoutInCell="1" allowOverlap="1" wp14:anchorId="21D92E0B" wp14:editId="23C812FF">
                <wp:simplePos x="0" y="0"/>
                <wp:positionH relativeFrom="column">
                  <wp:posOffset>93345</wp:posOffset>
                </wp:positionH>
                <wp:positionV relativeFrom="paragraph">
                  <wp:posOffset>2825115</wp:posOffset>
                </wp:positionV>
                <wp:extent cx="2438400" cy="920750"/>
                <wp:effectExtent l="12700" t="12700" r="6350" b="952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920750"/>
                        </a:xfrm>
                        <a:prstGeom prst="rect">
                          <a:avLst/>
                        </a:prstGeom>
                        <a:solidFill>
                          <a:srgbClr val="FFFFFF"/>
                        </a:solidFill>
                        <a:ln w="9525">
                          <a:solidFill>
                            <a:srgbClr val="000000"/>
                          </a:solidFill>
                          <a:miter lim="800000"/>
                          <a:headEnd/>
                          <a:tailEnd/>
                        </a:ln>
                      </wps:spPr>
                      <wps:txbx>
                        <w:txbxContent>
                          <w:p w:rsidR="00DF4933" w:rsidRPr="003D559A" w:rsidRDefault="00DF4933" w:rsidP="00C1375D">
                            <w:pPr>
                              <w:jc w:val="center"/>
                            </w:pPr>
                            <w:r w:rsidRPr="003D559A">
                              <w:t xml:space="preserve">Направление уведомления о выдаче </w:t>
                            </w:r>
                            <w:r>
                              <w:t xml:space="preserve">ордера </w:t>
                            </w:r>
                            <w:r w:rsidRPr="003D559A">
                              <w:t xml:space="preserve"> на осуществление вырубки и пересадки зеленых  насаждений</w:t>
                            </w:r>
                          </w:p>
                          <w:p w:rsidR="00DF4933" w:rsidRDefault="00DF4933" w:rsidP="00C13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92E0B" id="Прямоугольник 18" o:spid="_x0000_s1038" style="position:absolute;left:0;text-align:left;margin-left:7.35pt;margin-top:222.45pt;width:192pt;height: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">
                <v:textbox>
                  <w:txbxContent>
                    <w:p w:rsidR="00DF4933" w:rsidRPr="003D559A" w:rsidRDefault="00DF4933" w:rsidP="00C1375D">
                      <w:pPr>
                        <w:jc w:val="center"/>
                      </w:pPr>
                      <w:r w:rsidRPr="003D559A">
                        <w:t xml:space="preserve">Направление уведомления о выдаче </w:t>
                      </w:r>
                      <w:r>
                        <w:t xml:space="preserve">ордера </w:t>
                      </w:r>
                      <w:r w:rsidRPr="003D559A">
                        <w:t xml:space="preserve"> на осуществление вырубки и пересадки зеленых  насаждений</w:t>
                      </w:r>
                    </w:p>
                    <w:p w:rsidR="00DF4933" w:rsidRDefault="00DF4933" w:rsidP="00C1375D"/>
                  </w:txbxContent>
                </v:textbox>
              </v:rect>
            </w:pict>
          </mc:Fallback>
        </mc:AlternateContent>
      </w:r>
      <w:r w:rsidRPr="00DF5065">
        <w:rPr>
          <w:rFonts w:ascii="Arial" w:hAnsi="Arial" w:cs="Arial"/>
          <w:noProof/>
          <w:sz w:val="20"/>
          <w:szCs w:val="20"/>
        </w:rPr>
        <mc:AlternateContent>
          <mc:Choice Requires="wpc">
            <w:drawing>
              <wp:inline distT="0" distB="0" distL="0" distR="0" wp14:anchorId="4D8D808D" wp14:editId="488978BD">
                <wp:extent cx="5911215" cy="3557270"/>
                <wp:effectExtent l="6985" t="6985" r="0" b="0"/>
                <wp:docPr id="17" name="Полотно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834003" y="0"/>
                            <a:ext cx="2438737" cy="619552"/>
                          </a:xfrm>
                          <a:prstGeom prst="rect">
                            <a:avLst/>
                          </a:prstGeom>
                          <a:solidFill>
                            <a:srgbClr val="FFFFFF"/>
                          </a:solidFill>
                          <a:ln w="9525">
                            <a:solidFill>
                              <a:srgbClr val="000000"/>
                            </a:solidFill>
                            <a:miter lim="800000"/>
                            <a:headEnd/>
                            <a:tailEnd/>
                          </a:ln>
                        </wps:spPr>
                        <wps:txbx>
                          <w:txbxContent>
                            <w:p w:rsidR="00DF4933" w:rsidRDefault="00DF4933" w:rsidP="00C1375D">
                              <w:pPr>
                                <w:ind w:left="-363" w:right="-335"/>
                                <w:jc w:val="center"/>
                              </w:pPr>
                              <w:r>
                                <w:t xml:space="preserve">Выезд специалиста Администрации </w:t>
                              </w:r>
                            </w:p>
                            <w:p w:rsidR="00DF4933" w:rsidRPr="003D559A" w:rsidRDefault="00DF4933" w:rsidP="00C1375D">
                              <w:pPr>
                                <w:ind w:left="-363" w:right="-335"/>
                                <w:jc w:val="center"/>
                              </w:pPr>
                              <w:r>
                                <w:t>по заявлению</w:t>
                              </w:r>
                            </w:p>
                            <w:p w:rsidR="00DF4933" w:rsidRDefault="00DF4933" w:rsidP="00C1375D"/>
                          </w:txbxContent>
                        </wps:txbx>
                        <wps:bodyPr rot="0" vert="horz" wrap="square" lIns="91440" tIns="45720" rIns="91440" bIns="45720" anchor="t" anchorCtr="0" upright="1">
                          <a:noAutofit/>
                        </wps:bodyPr>
                      </wps:wsp>
                      <wps:wsp>
                        <wps:cNvPr id="4" name="Rectangle 5"/>
                        <wps:cNvSpPr>
                          <a:spLocks noChangeArrowheads="1"/>
                        </wps:cNvSpPr>
                        <wps:spPr bwMode="auto">
                          <a:xfrm>
                            <a:off x="0" y="1856182"/>
                            <a:ext cx="2438737" cy="702049"/>
                          </a:xfrm>
                          <a:prstGeom prst="rect">
                            <a:avLst/>
                          </a:prstGeom>
                          <a:solidFill>
                            <a:srgbClr val="FFFFFF"/>
                          </a:solidFill>
                          <a:ln w="9525">
                            <a:solidFill>
                              <a:srgbClr val="000000"/>
                            </a:solidFill>
                            <a:miter lim="800000"/>
                            <a:headEnd/>
                            <a:tailEnd/>
                          </a:ln>
                        </wps:spPr>
                        <wps:txbx>
                          <w:txbxContent>
                            <w:p w:rsidR="00DF4933" w:rsidRPr="003D559A" w:rsidRDefault="00DF4933" w:rsidP="00C1375D">
                              <w:pPr>
                                <w:jc w:val="center"/>
                              </w:pPr>
                              <w:r w:rsidRPr="003D559A">
                                <w:t>О выдаче разрешения  на осуществление вырубки и пересадки зеленых насаждений</w:t>
                              </w:r>
                            </w:p>
                          </w:txbxContent>
                        </wps:txbx>
                        <wps:bodyPr rot="0" vert="horz" wrap="square" lIns="91440" tIns="45720" rIns="91440" bIns="45720" anchor="t" anchorCtr="0" upright="1">
                          <a:noAutofit/>
                        </wps:bodyPr>
                      </wps:wsp>
                      <wps:wsp>
                        <wps:cNvPr id="5" name="Rectangle 6"/>
                        <wps:cNvSpPr>
                          <a:spLocks noChangeArrowheads="1"/>
                        </wps:cNvSpPr>
                        <wps:spPr bwMode="auto">
                          <a:xfrm>
                            <a:off x="3377601" y="1847932"/>
                            <a:ext cx="2438737" cy="687200"/>
                          </a:xfrm>
                          <a:prstGeom prst="rect">
                            <a:avLst/>
                          </a:prstGeom>
                          <a:solidFill>
                            <a:srgbClr val="FFFFFF"/>
                          </a:solidFill>
                          <a:ln w="9525">
                            <a:solidFill>
                              <a:srgbClr val="000000"/>
                            </a:solidFill>
                            <a:miter lim="800000"/>
                            <a:headEnd/>
                            <a:tailEnd/>
                          </a:ln>
                        </wps:spPr>
                        <wps:txbx>
                          <w:txbxContent>
                            <w:p w:rsidR="00DF4933" w:rsidRPr="003D559A" w:rsidRDefault="00DF4933" w:rsidP="00C1375D">
                              <w:pPr>
                                <w:jc w:val="center"/>
                              </w:pPr>
                              <w:r w:rsidRPr="003D559A">
                                <w:t>Об отказе в выдаче разрешения  на осуществление вырубки и пересадки зеленых насаждений</w:t>
                              </w:r>
                            </w:p>
                          </w:txbxContent>
                        </wps:txbx>
                        <wps:bodyPr rot="0" vert="horz" wrap="square" lIns="91440" tIns="45720" rIns="91440" bIns="45720" anchor="t" anchorCtr="0" upright="1">
                          <a:noAutofit/>
                        </wps:bodyPr>
                      </wps:wsp>
                      <wps:wsp>
                        <wps:cNvPr id="9" name="Rectangle 7"/>
                        <wps:cNvSpPr>
                          <a:spLocks noChangeArrowheads="1"/>
                        </wps:cNvSpPr>
                        <wps:spPr bwMode="auto">
                          <a:xfrm>
                            <a:off x="1834828" y="867868"/>
                            <a:ext cx="2475863" cy="628627"/>
                          </a:xfrm>
                          <a:prstGeom prst="rect">
                            <a:avLst/>
                          </a:prstGeom>
                          <a:solidFill>
                            <a:srgbClr val="FFFFFF"/>
                          </a:solidFill>
                          <a:ln w="9525">
                            <a:solidFill>
                              <a:srgbClr val="000000"/>
                            </a:solidFill>
                            <a:miter lim="800000"/>
                            <a:headEnd/>
                            <a:tailEnd/>
                          </a:ln>
                        </wps:spPr>
                        <wps:txbx>
                          <w:txbxContent>
                            <w:p w:rsidR="00DF4933" w:rsidRPr="003D559A" w:rsidRDefault="00DF4933" w:rsidP="00C1375D">
                              <w:pPr>
                                <w:jc w:val="center"/>
                              </w:pPr>
                              <w:r w:rsidRPr="003D559A">
                                <w:t>Издание акта обследования и оценки зеленых насаждений</w:t>
                              </w:r>
                            </w:p>
                          </w:txbxContent>
                        </wps:txbx>
                        <wps:bodyPr rot="0" vert="horz" wrap="square" lIns="91440" tIns="45720" rIns="91440" bIns="45720" anchor="t" anchorCtr="0" upright="1">
                          <a:noAutofit/>
                        </wps:bodyPr>
                      </wps:wsp>
                      <wps:wsp>
                        <wps:cNvPr id="10" name="Line 8"/>
                        <wps:cNvCnPr>
                          <a:cxnSpLocks noChangeShapeType="1"/>
                        </wps:cNvCnPr>
                        <wps:spPr bwMode="auto">
                          <a:xfrm>
                            <a:off x="3015421" y="620377"/>
                            <a:ext cx="0" cy="209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1082416" y="1258904"/>
                            <a:ext cx="9075" cy="542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1101392" y="2535132"/>
                            <a:ext cx="825" cy="2565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1"/>
                        <wps:cNvCnPr>
                          <a:cxnSpLocks noChangeShapeType="1"/>
                        </wps:cNvCnPr>
                        <wps:spPr bwMode="auto">
                          <a:xfrm>
                            <a:off x="4758672" y="1220130"/>
                            <a:ext cx="0" cy="5906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4768573" y="2563181"/>
                            <a:ext cx="9075" cy="2285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a:off x="4301615" y="1201156"/>
                            <a:ext cx="47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4"/>
                        <wps:cNvCnPr>
                          <a:cxnSpLocks noChangeShapeType="1"/>
                        </wps:cNvCnPr>
                        <wps:spPr bwMode="auto">
                          <a:xfrm>
                            <a:off x="1091492" y="1277878"/>
                            <a:ext cx="7243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D8D808D" id="Полотно 17" o:spid="_x0000_s1039" editas="canvas" style="width:465.45pt;height:280.1pt;mso-position-horizontal-relative:char;mso-position-vertical-relative:line" coordsize="59112,3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">
                <v:shape id="_x0000_s1040" type="#_x0000_t75" style="position:absolute;width:59112;height:35572;visibility:visible;mso-wrap-style:square">
                  <v:fill o:detectmouseclick="t"/>
                  <v:path o:connecttype="none"/>
                </v:shape>
                <v:rect id="Rectangle 4" o:spid="_x0000_s1041" style="position:absolute;left:18340;width:24387;height:6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DF4933" w:rsidRDefault="00DF4933" w:rsidP="00C1375D">
                        <w:pPr>
                          <w:ind w:left="-363" w:right="-335"/>
                          <w:jc w:val="center"/>
                        </w:pPr>
                        <w:r>
                          <w:t xml:space="preserve">Выезд специалиста Администрации </w:t>
                        </w:r>
                      </w:p>
                      <w:p w:rsidR="00DF4933" w:rsidRPr="003D559A" w:rsidRDefault="00DF4933" w:rsidP="00C1375D">
                        <w:pPr>
                          <w:ind w:left="-363" w:right="-335"/>
                          <w:jc w:val="center"/>
                        </w:pPr>
                        <w:r>
                          <w:t>по заявлению</w:t>
                        </w:r>
                      </w:p>
                      <w:p w:rsidR="00DF4933" w:rsidRDefault="00DF4933" w:rsidP="00C1375D"/>
                    </w:txbxContent>
                  </v:textbox>
                </v:rect>
                <v:rect id="Rectangle 5" o:spid="_x0000_s1042" style="position:absolute;top:18561;width:24387;height:7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DF4933" w:rsidRPr="003D559A" w:rsidRDefault="00DF4933" w:rsidP="00C1375D">
                        <w:pPr>
                          <w:jc w:val="center"/>
                        </w:pPr>
                        <w:r w:rsidRPr="003D559A">
                          <w:t>О выдаче разрешения  на осуществление вырубки и пересадки зеленых насаждений</w:t>
                        </w:r>
                      </w:p>
                    </w:txbxContent>
                  </v:textbox>
                </v:rect>
                <v:rect id="Rectangle 6" o:spid="_x0000_s1043" style="position:absolute;left:33776;top:18479;width:24387;height:6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DF4933" w:rsidRPr="003D559A" w:rsidRDefault="00DF4933" w:rsidP="00C1375D">
                        <w:pPr>
                          <w:jc w:val="center"/>
                        </w:pPr>
                        <w:r w:rsidRPr="003D559A">
                          <w:t>Об отказе в выдаче разрешения  на осуществление вырубки и пересадки зеленых насаждений</w:t>
                        </w:r>
                      </w:p>
                    </w:txbxContent>
                  </v:textbox>
                </v:rect>
                <v:rect id="Rectangle 7" o:spid="_x0000_s1044" style="position:absolute;left:18348;top:8678;width:24758;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DF4933" w:rsidRPr="003D559A" w:rsidRDefault="00DF4933" w:rsidP="00C1375D">
                        <w:pPr>
                          <w:jc w:val="center"/>
                        </w:pPr>
                        <w:r w:rsidRPr="003D559A">
                          <w:t>Издание акта обследования и оценки зеленых насаждений</w:t>
                        </w:r>
                      </w:p>
                    </w:txbxContent>
                  </v:textbox>
                </v:rect>
                <v:line id="Line 8" o:spid="_x0000_s1045" style="position:absolute;visibility:visible;mso-wrap-style:square" from="30154,6203" to="30154,8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9" o:spid="_x0000_s1046" style="position:absolute;visibility:visible;mso-wrap-style:square" from="10824,12589" to="10914,18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0" o:spid="_x0000_s1047" style="position:absolute;visibility:visible;mso-wrap-style:square" from="11013,25351" to="11022,27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1" o:spid="_x0000_s1048" style="position:absolute;visibility:visible;mso-wrap-style:square" from="47586,12201" to="47586,18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2" o:spid="_x0000_s1049" style="position:absolute;visibility:visible;mso-wrap-style:square" from="47685,25631" to="47776,27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3" o:spid="_x0000_s1050" style="position:absolute;visibility:visible;mso-wrap-style:square" from="43016,12011" to="47776,12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4" o:spid="_x0000_s1051" style="position:absolute;visibility:visible;mso-wrap-style:square" from="10914,12778" to="18158,12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anchorlock/>
              </v:group>
            </w:pict>
          </mc:Fallback>
        </mc:AlternateContent>
      </w:r>
    </w:p>
    <w:p w:rsidR="00C1375D" w:rsidRPr="00DF5065" w:rsidRDefault="00C1375D" w:rsidP="00C1375D">
      <w:pPr>
        <w:pStyle w:val="ConsPlusNormal"/>
        <w:ind w:firstLine="0"/>
        <w:jc w:val="center"/>
        <w:rPr>
          <w:snapToGrid w:val="0"/>
        </w:rPr>
      </w:pPr>
    </w:p>
    <w:p w:rsidR="00C1375D" w:rsidRPr="00DF5065" w:rsidRDefault="00C1375D" w:rsidP="00C1375D">
      <w:pPr>
        <w:pStyle w:val="ConsPlusNormal"/>
        <w:ind w:firstLine="0"/>
        <w:jc w:val="center"/>
        <w:rPr>
          <w:snapToGrid w:val="0"/>
        </w:rPr>
      </w:pPr>
    </w:p>
    <w:p w:rsidR="00C1375D" w:rsidRPr="00DF5065" w:rsidRDefault="00C1375D" w:rsidP="00C1375D">
      <w:pPr>
        <w:pStyle w:val="ConsPlusNormal"/>
        <w:ind w:firstLine="0"/>
        <w:jc w:val="center"/>
        <w:rPr>
          <w:snapToGrid w:val="0"/>
        </w:rPr>
      </w:pPr>
    </w:p>
    <w:p w:rsidR="00E14511" w:rsidRDefault="00E14511" w:rsidP="00C1375D">
      <w:pPr>
        <w:autoSpaceDE w:val="0"/>
        <w:autoSpaceDN w:val="0"/>
        <w:adjustRightInd w:val="0"/>
        <w:jc w:val="right"/>
        <w:outlineLvl w:val="1"/>
        <w:rPr>
          <w:rFonts w:ascii="Arial" w:hAnsi="Arial" w:cs="Arial"/>
          <w:sz w:val="20"/>
          <w:szCs w:val="20"/>
        </w:rPr>
      </w:pPr>
    </w:p>
    <w:p w:rsidR="00E14511" w:rsidRDefault="00E14511" w:rsidP="00C1375D">
      <w:pPr>
        <w:autoSpaceDE w:val="0"/>
        <w:autoSpaceDN w:val="0"/>
        <w:adjustRightInd w:val="0"/>
        <w:jc w:val="right"/>
        <w:outlineLvl w:val="1"/>
        <w:rPr>
          <w:rFonts w:ascii="Arial" w:hAnsi="Arial" w:cs="Arial"/>
          <w:sz w:val="20"/>
          <w:szCs w:val="20"/>
        </w:rPr>
      </w:pPr>
    </w:p>
    <w:p w:rsidR="00E14511" w:rsidRDefault="00E14511" w:rsidP="00C1375D">
      <w:pPr>
        <w:autoSpaceDE w:val="0"/>
        <w:autoSpaceDN w:val="0"/>
        <w:adjustRightInd w:val="0"/>
        <w:jc w:val="right"/>
        <w:outlineLvl w:val="1"/>
        <w:rPr>
          <w:rFonts w:ascii="Arial" w:hAnsi="Arial" w:cs="Arial"/>
          <w:sz w:val="20"/>
          <w:szCs w:val="20"/>
        </w:rPr>
      </w:pPr>
    </w:p>
    <w:p w:rsidR="00CD04AB" w:rsidRDefault="00CD04AB"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lastRenderedPageBreak/>
        <w:t>Приложение 7</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D04AB" w:rsidRDefault="00CD04AB" w:rsidP="00C1375D">
      <w:pPr>
        <w:autoSpaceDE w:val="0"/>
        <w:autoSpaceDN w:val="0"/>
        <w:adjustRightInd w:val="0"/>
        <w:jc w:val="center"/>
        <w:outlineLvl w:val="1"/>
        <w:rPr>
          <w:rFonts w:ascii="Arial" w:hAnsi="Arial" w:cs="Arial"/>
          <w:b/>
          <w:bCs/>
          <w:sz w:val="20"/>
          <w:szCs w:val="20"/>
        </w:rPr>
      </w:pPr>
    </w:p>
    <w:p w:rsidR="00C1375D" w:rsidRPr="00DF5065" w:rsidRDefault="00C1375D" w:rsidP="00C1375D">
      <w:pPr>
        <w:autoSpaceDE w:val="0"/>
        <w:autoSpaceDN w:val="0"/>
        <w:adjustRightInd w:val="0"/>
        <w:jc w:val="center"/>
        <w:outlineLvl w:val="1"/>
        <w:rPr>
          <w:rFonts w:ascii="Arial" w:hAnsi="Arial" w:cs="Arial"/>
          <w:b/>
          <w:bCs/>
          <w:sz w:val="20"/>
          <w:szCs w:val="20"/>
        </w:rPr>
      </w:pPr>
      <w:r w:rsidRPr="00DF5065">
        <w:rPr>
          <w:rFonts w:ascii="Arial" w:hAnsi="Arial" w:cs="Arial"/>
          <w:b/>
          <w:bCs/>
          <w:sz w:val="20"/>
          <w:szCs w:val="20"/>
        </w:rPr>
        <w:t>ПЕРЕЧЕНЬ ЗЕЛЕНЫХ НАСАЖДЕНИЙ, ПРОИЗРАСТАЮЩИХ</w:t>
      </w:r>
    </w:p>
    <w:p w:rsidR="00C1375D" w:rsidRPr="00DF5065" w:rsidRDefault="00C1375D" w:rsidP="00C1375D">
      <w:pPr>
        <w:autoSpaceDE w:val="0"/>
        <w:autoSpaceDN w:val="0"/>
        <w:adjustRightInd w:val="0"/>
        <w:jc w:val="center"/>
        <w:outlineLvl w:val="1"/>
        <w:rPr>
          <w:rFonts w:ascii="Arial" w:hAnsi="Arial" w:cs="Arial"/>
          <w:b/>
          <w:bCs/>
          <w:sz w:val="20"/>
          <w:szCs w:val="20"/>
        </w:rPr>
      </w:pPr>
      <w:r w:rsidRPr="00DF5065">
        <w:rPr>
          <w:rFonts w:ascii="Arial" w:hAnsi="Arial" w:cs="Arial"/>
          <w:b/>
          <w:bCs/>
          <w:sz w:val="20"/>
          <w:szCs w:val="20"/>
        </w:rPr>
        <w:t>НА ТЕРРИТОРИИ МУНИЦИПАЛЬНОГО ОБРАЗОВАНИЯ МОЛЧАНОВСКОГО СЕЛЬСКОГО ПОСЕЛЕНИЯ</w:t>
      </w:r>
    </w:p>
    <w:tbl>
      <w:tblPr>
        <w:tblW w:w="9675" w:type="dxa"/>
        <w:tblInd w:w="-8" w:type="dxa"/>
        <w:tblLayout w:type="fixed"/>
        <w:tblCellMar>
          <w:left w:w="70" w:type="dxa"/>
          <w:right w:w="70" w:type="dxa"/>
        </w:tblCellMar>
        <w:tblLook w:val="0000" w:firstRow="0" w:lastRow="0" w:firstColumn="0" w:lastColumn="0" w:noHBand="0" w:noVBand="0"/>
      </w:tblPr>
      <w:tblGrid>
        <w:gridCol w:w="4140"/>
        <w:gridCol w:w="1890"/>
        <w:gridCol w:w="1890"/>
        <w:gridCol w:w="1755"/>
      </w:tblGrid>
      <w:tr w:rsidR="00C1375D" w:rsidRPr="00DF5065" w:rsidTr="00CD04AB">
        <w:trPr>
          <w:cantSplit/>
          <w:trHeight w:val="240"/>
        </w:trPr>
        <w:tc>
          <w:tcPr>
            <w:tcW w:w="4140" w:type="dxa"/>
            <w:vMerge w:val="restart"/>
            <w:tcBorders>
              <w:top w:val="single" w:sz="6" w:space="0" w:color="auto"/>
              <w:left w:val="single" w:sz="6" w:space="0" w:color="auto"/>
              <w:bottom w:val="nil"/>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br/>
              <w:t xml:space="preserve">Название растений   </w:t>
            </w:r>
          </w:p>
        </w:tc>
        <w:tc>
          <w:tcPr>
            <w:tcW w:w="1890" w:type="dxa"/>
            <w:vMerge w:val="restart"/>
            <w:tcBorders>
              <w:top w:val="single" w:sz="6" w:space="0" w:color="auto"/>
              <w:left w:val="single" w:sz="6" w:space="0" w:color="auto"/>
              <w:bottom w:val="nil"/>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Происхождение</w:t>
            </w:r>
            <w:r w:rsidRPr="00DF5065">
              <w:rPr>
                <w:sz w:val="20"/>
                <w:szCs w:val="20"/>
              </w:rPr>
              <w:br/>
              <w:t xml:space="preserve">вида     </w:t>
            </w:r>
          </w:p>
        </w:tc>
        <w:tc>
          <w:tcPr>
            <w:tcW w:w="3645" w:type="dxa"/>
            <w:gridSpan w:val="2"/>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Использование в озеленении</w:t>
            </w:r>
          </w:p>
        </w:tc>
      </w:tr>
      <w:tr w:rsidR="00C1375D" w:rsidRPr="00DF5065" w:rsidTr="00CD04AB">
        <w:trPr>
          <w:cantSplit/>
          <w:trHeight w:val="240"/>
        </w:trPr>
        <w:tc>
          <w:tcPr>
            <w:tcW w:w="4140" w:type="dxa"/>
            <w:vMerge/>
            <w:tcBorders>
              <w:top w:val="nil"/>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890" w:type="dxa"/>
            <w:vMerge/>
            <w:tcBorders>
              <w:top w:val="nil"/>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широкое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ограниченное</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Деревья: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Береза повислая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Береза пушистая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Вяз гладкий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Ель сибирская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Ива белая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Ива ломкая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Ива русская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Ива Шверина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Кедр сибирский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Клен гиннала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Клен татарский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Липа мелколистная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Лиственница сибирская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Ольха серая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Орех маньчжурский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Пихта сибирская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Рябина сибирская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Сосна обыкновенная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Тополь белый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Тополь лавролистный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Тополь "ленинградский"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Тополь "невский"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Тополь черный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Трескун амурский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Черемуха виргинская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Черемуха "маака"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Черемуха обыкновенная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Черемуха пенсильванская</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Яблоня сибирская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Ясень зеленый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Ясень пенсильванский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Кустарники: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Барбарис амурский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Барбарис обыкновенный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36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Боярышник              </w:t>
            </w:r>
            <w:r w:rsidRPr="00DF5065">
              <w:rPr>
                <w:sz w:val="20"/>
                <w:szCs w:val="20"/>
              </w:rPr>
              <w:br/>
              <w:t xml:space="preserve">кроваво-красный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Боярышник "максимовича"</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Бузина сибирская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Дерен белый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Дрок красильный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Жимолость горбатая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Жимолость обыкновенная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Жимолость покрывальная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Жимолость Рупрехта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Жимолость съедобная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Жимолость татарская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36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Ива ледебура           </w:t>
            </w:r>
            <w:r w:rsidRPr="00DF5065">
              <w:rPr>
                <w:sz w:val="20"/>
                <w:szCs w:val="20"/>
              </w:rPr>
              <w:br/>
              <w:t xml:space="preserve">(курайская)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lastRenderedPageBreak/>
              <w:t xml:space="preserve">Ива мелкосережчатая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Ирга обильноцветущая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Ирга ольхолистная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Калина обыкновенная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Карагана древовидная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Карагана (кустарник)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Кизильник черноплодный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36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Курильский чай         </w:t>
            </w:r>
            <w:r w:rsidRPr="00DF5065">
              <w:rPr>
                <w:sz w:val="20"/>
                <w:szCs w:val="20"/>
              </w:rPr>
              <w:br/>
              <w:t xml:space="preserve">кустарниковый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Лох серебристый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Малина душистая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Малина западная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Малина мелкоцветковая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Миндаль ледебура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36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Пузыреплодник          </w:t>
            </w:r>
            <w:r w:rsidRPr="00DF5065">
              <w:rPr>
                <w:sz w:val="20"/>
                <w:szCs w:val="20"/>
              </w:rPr>
              <w:br/>
              <w:t xml:space="preserve">калинолистный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Ракитник удлиненный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Роза даурская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Роза иглистая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Роза колючейшая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Роза майская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Роза морщинистая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Роза сизая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Рябинник рябинолистный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Сибирка алтайская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Сирень венгерская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Сирень Вольфа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Сирень мохнатая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Сирень обыкновенная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Смородина альпийская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Смородина золотая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Снежноягодник западный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березолистная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городчатая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дубровколистная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зверобоелистная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иволистная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Мензиеза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низкая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средняя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Местный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трехлопастная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широколистная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Спирея японская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Чубушник венечный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Чубушник Лемуана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Чубушник тонколистный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Интродуцент  </w:t>
            </w: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r w:rsidRPr="00DF5065">
              <w:rPr>
                <w:sz w:val="20"/>
                <w:szCs w:val="20"/>
              </w:rPr>
              <w:t xml:space="preserve">+      </w:t>
            </w:r>
          </w:p>
        </w:tc>
      </w:tr>
      <w:tr w:rsidR="00C1375D" w:rsidRPr="00DF5065" w:rsidTr="00CD04AB">
        <w:trPr>
          <w:cantSplit/>
          <w:trHeight w:val="240"/>
        </w:trPr>
        <w:tc>
          <w:tcPr>
            <w:tcW w:w="41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89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c>
          <w:tcPr>
            <w:tcW w:w="1755"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sz w:val="20"/>
                <w:szCs w:val="20"/>
              </w:rPr>
            </w:pPr>
          </w:p>
        </w:tc>
      </w:tr>
    </w:tbl>
    <w:p w:rsidR="00C1375D" w:rsidRPr="00DF5065" w:rsidRDefault="00C1375D" w:rsidP="00C1375D">
      <w:pPr>
        <w:pStyle w:val="ConsPlusNormal"/>
        <w:ind w:firstLine="0"/>
        <w:rPr>
          <w:snapToGrid w:val="0"/>
        </w:rPr>
      </w:pPr>
    </w:p>
    <w:p w:rsidR="00C1375D" w:rsidRPr="00DF5065" w:rsidRDefault="00C1375D"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t>Приложение 8</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autoSpaceDE w:val="0"/>
        <w:autoSpaceDN w:val="0"/>
        <w:adjustRightInd w:val="0"/>
        <w:outlineLvl w:val="1"/>
        <w:rPr>
          <w:rFonts w:ascii="Arial" w:hAnsi="Arial" w:cs="Arial"/>
          <w:b/>
          <w:bCs/>
          <w:sz w:val="20"/>
          <w:szCs w:val="20"/>
        </w:rPr>
      </w:pPr>
    </w:p>
    <w:p w:rsidR="00CD04AB" w:rsidRDefault="00CD04AB" w:rsidP="00C1375D">
      <w:pPr>
        <w:autoSpaceDE w:val="0"/>
        <w:autoSpaceDN w:val="0"/>
        <w:adjustRightInd w:val="0"/>
        <w:jc w:val="center"/>
        <w:outlineLvl w:val="1"/>
        <w:rPr>
          <w:rFonts w:ascii="Arial" w:hAnsi="Arial" w:cs="Arial"/>
          <w:b/>
          <w:bCs/>
          <w:sz w:val="20"/>
          <w:szCs w:val="20"/>
        </w:rPr>
      </w:pPr>
    </w:p>
    <w:p w:rsidR="00CD04AB" w:rsidRDefault="00CD04AB" w:rsidP="00C1375D">
      <w:pPr>
        <w:autoSpaceDE w:val="0"/>
        <w:autoSpaceDN w:val="0"/>
        <w:adjustRightInd w:val="0"/>
        <w:jc w:val="center"/>
        <w:outlineLvl w:val="1"/>
        <w:rPr>
          <w:rFonts w:ascii="Arial" w:hAnsi="Arial" w:cs="Arial"/>
          <w:b/>
          <w:bCs/>
          <w:sz w:val="20"/>
          <w:szCs w:val="20"/>
        </w:rPr>
      </w:pPr>
    </w:p>
    <w:p w:rsidR="00CD04AB" w:rsidRDefault="00CD04AB" w:rsidP="00C1375D">
      <w:pPr>
        <w:autoSpaceDE w:val="0"/>
        <w:autoSpaceDN w:val="0"/>
        <w:adjustRightInd w:val="0"/>
        <w:jc w:val="center"/>
        <w:outlineLvl w:val="1"/>
        <w:rPr>
          <w:rFonts w:ascii="Arial" w:hAnsi="Arial" w:cs="Arial"/>
          <w:b/>
          <w:bCs/>
          <w:sz w:val="20"/>
          <w:szCs w:val="20"/>
        </w:rPr>
      </w:pPr>
    </w:p>
    <w:p w:rsidR="00CD04AB" w:rsidRDefault="00CD04AB" w:rsidP="00C1375D">
      <w:pPr>
        <w:autoSpaceDE w:val="0"/>
        <w:autoSpaceDN w:val="0"/>
        <w:adjustRightInd w:val="0"/>
        <w:jc w:val="center"/>
        <w:outlineLvl w:val="1"/>
        <w:rPr>
          <w:rFonts w:ascii="Arial" w:hAnsi="Arial" w:cs="Arial"/>
          <w:b/>
          <w:bCs/>
          <w:sz w:val="20"/>
          <w:szCs w:val="20"/>
        </w:rPr>
      </w:pPr>
    </w:p>
    <w:p w:rsidR="00CD04AB" w:rsidRDefault="00CD04AB" w:rsidP="00C1375D">
      <w:pPr>
        <w:autoSpaceDE w:val="0"/>
        <w:autoSpaceDN w:val="0"/>
        <w:adjustRightInd w:val="0"/>
        <w:jc w:val="center"/>
        <w:outlineLvl w:val="1"/>
        <w:rPr>
          <w:rFonts w:ascii="Arial" w:hAnsi="Arial" w:cs="Arial"/>
          <w:b/>
          <w:bCs/>
          <w:sz w:val="20"/>
          <w:szCs w:val="20"/>
        </w:rPr>
      </w:pPr>
    </w:p>
    <w:p w:rsidR="00C1375D" w:rsidRPr="00DF5065" w:rsidRDefault="00C1375D" w:rsidP="00C1375D">
      <w:pPr>
        <w:autoSpaceDE w:val="0"/>
        <w:autoSpaceDN w:val="0"/>
        <w:adjustRightInd w:val="0"/>
        <w:jc w:val="center"/>
        <w:outlineLvl w:val="1"/>
        <w:rPr>
          <w:rFonts w:ascii="Arial" w:hAnsi="Arial" w:cs="Arial"/>
          <w:b/>
          <w:bCs/>
          <w:sz w:val="20"/>
          <w:szCs w:val="20"/>
        </w:rPr>
      </w:pPr>
      <w:r w:rsidRPr="00DF5065">
        <w:rPr>
          <w:rFonts w:ascii="Arial" w:hAnsi="Arial" w:cs="Arial"/>
          <w:b/>
          <w:bCs/>
          <w:sz w:val="20"/>
          <w:szCs w:val="20"/>
        </w:rPr>
        <w:lastRenderedPageBreak/>
        <w:t>ТАБЛИЦА</w:t>
      </w:r>
    </w:p>
    <w:p w:rsidR="00C1375D" w:rsidRPr="00DF5065" w:rsidRDefault="00C1375D" w:rsidP="00C1375D">
      <w:pPr>
        <w:autoSpaceDE w:val="0"/>
        <w:autoSpaceDN w:val="0"/>
        <w:adjustRightInd w:val="0"/>
        <w:jc w:val="center"/>
        <w:outlineLvl w:val="1"/>
        <w:rPr>
          <w:rFonts w:ascii="Arial" w:hAnsi="Arial" w:cs="Arial"/>
          <w:b/>
          <w:bCs/>
          <w:sz w:val="20"/>
          <w:szCs w:val="20"/>
        </w:rPr>
      </w:pPr>
      <w:r w:rsidRPr="00DF5065">
        <w:rPr>
          <w:rFonts w:ascii="Arial" w:hAnsi="Arial" w:cs="Arial"/>
          <w:b/>
          <w:bCs/>
          <w:sz w:val="20"/>
          <w:szCs w:val="20"/>
        </w:rPr>
        <w:t>ОЦЕНКИ СОСТОЯНИЯ ЗЕЛЕНЫХ НАСАЖДЕНИЙ</w:t>
      </w:r>
    </w:p>
    <w:tbl>
      <w:tblPr>
        <w:tblW w:w="9900" w:type="dxa"/>
        <w:tblInd w:w="-290" w:type="dxa"/>
        <w:tblLayout w:type="fixed"/>
        <w:tblCellMar>
          <w:left w:w="70" w:type="dxa"/>
          <w:right w:w="70" w:type="dxa"/>
        </w:tblCellMar>
        <w:tblLook w:val="0000" w:firstRow="0" w:lastRow="0" w:firstColumn="0" w:lastColumn="0" w:noHBand="0" w:noVBand="0"/>
      </w:tblPr>
      <w:tblGrid>
        <w:gridCol w:w="3060"/>
        <w:gridCol w:w="3240"/>
        <w:gridCol w:w="3600"/>
      </w:tblGrid>
      <w:tr w:rsidR="00C1375D" w:rsidRPr="00DF5065" w:rsidTr="006D55AC">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jc w:val="center"/>
              <w:rPr>
                <w:rFonts w:ascii="Arial" w:hAnsi="Arial" w:cs="Arial"/>
                <w:sz w:val="20"/>
                <w:szCs w:val="20"/>
              </w:rPr>
            </w:pPr>
            <w:r w:rsidRPr="00DF5065">
              <w:rPr>
                <w:rFonts w:ascii="Arial" w:hAnsi="Arial" w:cs="Arial"/>
                <w:sz w:val="20"/>
                <w:szCs w:val="20"/>
              </w:rPr>
              <w:t xml:space="preserve">СОСТОЯНИЕ  </w:t>
            </w:r>
            <w:r w:rsidRPr="00DF5065">
              <w:rPr>
                <w:rFonts w:ascii="Arial" w:hAnsi="Arial" w:cs="Arial"/>
                <w:bCs/>
                <w:sz w:val="20"/>
                <w:szCs w:val="20"/>
              </w:rPr>
              <w:t>ЗЕЛЕНЫХ НАСАЖДЕНИЙ</w:t>
            </w:r>
          </w:p>
        </w:tc>
      </w:tr>
      <w:tr w:rsidR="00C1375D" w:rsidRPr="00DF5065" w:rsidTr="006D55AC">
        <w:trPr>
          <w:cantSplit/>
          <w:trHeight w:val="240"/>
        </w:trPr>
        <w:tc>
          <w:tcPr>
            <w:tcW w:w="306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«хорошее»</w:t>
            </w:r>
          </w:p>
        </w:tc>
        <w:tc>
          <w:tcPr>
            <w:tcW w:w="32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«удовлетворительное»</w:t>
            </w:r>
          </w:p>
        </w:tc>
        <w:tc>
          <w:tcPr>
            <w:tcW w:w="360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«неудовлетворительное»</w:t>
            </w:r>
          </w:p>
        </w:tc>
      </w:tr>
      <w:tr w:rsidR="00C1375D" w:rsidRPr="00DF5065" w:rsidTr="006D55AC">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jc w:val="center"/>
              <w:rPr>
                <w:rFonts w:ascii="Arial" w:hAnsi="Arial" w:cs="Arial"/>
                <w:sz w:val="20"/>
                <w:szCs w:val="20"/>
              </w:rPr>
            </w:pPr>
            <w:r w:rsidRPr="00DF5065">
              <w:rPr>
                <w:rFonts w:ascii="Arial" w:hAnsi="Arial" w:cs="Arial"/>
                <w:sz w:val="20"/>
                <w:szCs w:val="20"/>
              </w:rPr>
              <w:t>ДЕРЕВЬЯ</w:t>
            </w:r>
          </w:p>
        </w:tc>
      </w:tr>
      <w:tr w:rsidR="00C1375D" w:rsidRPr="00DF5065" w:rsidTr="006D55AC">
        <w:trPr>
          <w:cantSplit/>
          <w:trHeight w:val="2040"/>
        </w:trPr>
        <w:tc>
          <w:tcPr>
            <w:tcW w:w="306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Деревья без        </w:t>
            </w:r>
            <w:r w:rsidRPr="00DF5065">
              <w:rPr>
                <w:rFonts w:ascii="Arial" w:hAnsi="Arial" w:cs="Arial"/>
                <w:sz w:val="20"/>
                <w:szCs w:val="20"/>
              </w:rPr>
              <w:br/>
              <w:t xml:space="preserve">механических       </w:t>
            </w:r>
            <w:r w:rsidRPr="00DF5065">
              <w:rPr>
                <w:rFonts w:ascii="Arial" w:hAnsi="Arial" w:cs="Arial"/>
                <w:sz w:val="20"/>
                <w:szCs w:val="20"/>
              </w:rPr>
              <w:br/>
              <w:t xml:space="preserve">повреждений,       </w:t>
            </w:r>
            <w:r w:rsidRPr="00DF5065">
              <w:rPr>
                <w:rFonts w:ascii="Arial" w:hAnsi="Arial" w:cs="Arial"/>
                <w:sz w:val="20"/>
                <w:szCs w:val="20"/>
              </w:rPr>
              <w:br/>
              <w:t xml:space="preserve">нормального        </w:t>
            </w:r>
            <w:r w:rsidRPr="00DF5065">
              <w:rPr>
                <w:rFonts w:ascii="Arial" w:hAnsi="Arial" w:cs="Arial"/>
                <w:sz w:val="20"/>
                <w:szCs w:val="20"/>
              </w:rPr>
              <w:br/>
              <w:t xml:space="preserve">развития, густо    </w:t>
            </w:r>
            <w:r w:rsidRPr="00DF5065">
              <w:rPr>
                <w:rFonts w:ascii="Arial" w:hAnsi="Arial" w:cs="Arial"/>
                <w:sz w:val="20"/>
                <w:szCs w:val="20"/>
              </w:rPr>
              <w:br/>
              <w:t xml:space="preserve">облиственные,      </w:t>
            </w:r>
            <w:r w:rsidRPr="00DF5065">
              <w:rPr>
                <w:rFonts w:ascii="Arial" w:hAnsi="Arial" w:cs="Arial"/>
                <w:sz w:val="20"/>
                <w:szCs w:val="20"/>
              </w:rPr>
              <w:br/>
              <w:t xml:space="preserve">окраска и величина </w:t>
            </w:r>
            <w:r w:rsidRPr="00DF5065">
              <w:rPr>
                <w:rFonts w:ascii="Arial" w:hAnsi="Arial" w:cs="Arial"/>
                <w:sz w:val="20"/>
                <w:szCs w:val="20"/>
              </w:rPr>
              <w:br/>
              <w:t xml:space="preserve">листьев нормальные </w:t>
            </w:r>
          </w:p>
        </w:tc>
        <w:tc>
          <w:tcPr>
            <w:tcW w:w="32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Деревья условно      </w:t>
            </w:r>
            <w:r w:rsidRPr="00DF5065">
              <w:rPr>
                <w:rFonts w:ascii="Arial" w:hAnsi="Arial" w:cs="Arial"/>
                <w:sz w:val="20"/>
                <w:szCs w:val="20"/>
              </w:rPr>
              <w:br/>
              <w:t>здоровые (заболевания</w:t>
            </w:r>
            <w:r w:rsidRPr="00DF5065">
              <w:rPr>
                <w:rFonts w:ascii="Arial" w:hAnsi="Arial" w:cs="Arial"/>
                <w:sz w:val="20"/>
                <w:szCs w:val="20"/>
              </w:rPr>
              <w:br/>
              <w:t xml:space="preserve">есть, но они в       </w:t>
            </w:r>
            <w:r w:rsidRPr="00DF5065">
              <w:rPr>
                <w:rFonts w:ascii="Arial" w:hAnsi="Arial" w:cs="Arial"/>
                <w:sz w:val="20"/>
                <w:szCs w:val="20"/>
              </w:rPr>
              <w:br/>
              <w:t xml:space="preserve">начальной стадии или </w:t>
            </w:r>
            <w:r w:rsidRPr="00DF5065">
              <w:rPr>
                <w:rFonts w:ascii="Arial" w:hAnsi="Arial" w:cs="Arial"/>
                <w:sz w:val="20"/>
                <w:szCs w:val="20"/>
              </w:rPr>
              <w:br/>
              <w:t xml:space="preserve">имеют повреждения    </w:t>
            </w:r>
            <w:r w:rsidRPr="00DF5065">
              <w:rPr>
                <w:rFonts w:ascii="Arial" w:hAnsi="Arial" w:cs="Arial"/>
                <w:sz w:val="20"/>
                <w:szCs w:val="20"/>
              </w:rPr>
              <w:br/>
              <w:t xml:space="preserve">вредителями, которые </w:t>
            </w:r>
            <w:r w:rsidRPr="00DF5065">
              <w:rPr>
                <w:rFonts w:ascii="Arial" w:hAnsi="Arial" w:cs="Arial"/>
                <w:sz w:val="20"/>
                <w:szCs w:val="20"/>
              </w:rPr>
              <w:br/>
              <w:t xml:space="preserve">можно устранить) с   </w:t>
            </w:r>
            <w:r w:rsidRPr="00DF5065">
              <w:rPr>
                <w:rFonts w:ascii="Arial" w:hAnsi="Arial" w:cs="Arial"/>
                <w:sz w:val="20"/>
                <w:szCs w:val="20"/>
              </w:rPr>
              <w:br/>
              <w:t>неравномерно развитой</w:t>
            </w:r>
            <w:r w:rsidRPr="00DF5065">
              <w:rPr>
                <w:rFonts w:ascii="Arial" w:hAnsi="Arial" w:cs="Arial"/>
                <w:sz w:val="20"/>
                <w:szCs w:val="20"/>
              </w:rPr>
              <w:br/>
              <w:t xml:space="preserve">кроной, недостаточно </w:t>
            </w:r>
            <w:r w:rsidRPr="00DF5065">
              <w:rPr>
                <w:rFonts w:ascii="Arial" w:hAnsi="Arial" w:cs="Arial"/>
                <w:sz w:val="20"/>
                <w:szCs w:val="20"/>
              </w:rPr>
              <w:br/>
              <w:t xml:space="preserve">облиственны (сухие   </w:t>
            </w:r>
            <w:r w:rsidRPr="00DF5065">
              <w:rPr>
                <w:rFonts w:ascii="Arial" w:hAnsi="Arial" w:cs="Arial"/>
                <w:sz w:val="20"/>
                <w:szCs w:val="20"/>
              </w:rPr>
              <w:br/>
              <w:t xml:space="preserve">побеги 10-15%), с    </w:t>
            </w:r>
            <w:r w:rsidRPr="00DF5065">
              <w:rPr>
                <w:rFonts w:ascii="Arial" w:hAnsi="Arial" w:cs="Arial"/>
                <w:sz w:val="20"/>
                <w:szCs w:val="20"/>
              </w:rPr>
              <w:br/>
              <w:t xml:space="preserve">наличием             </w:t>
            </w:r>
            <w:r w:rsidRPr="00DF5065">
              <w:rPr>
                <w:rFonts w:ascii="Arial" w:hAnsi="Arial" w:cs="Arial"/>
                <w:sz w:val="20"/>
                <w:szCs w:val="20"/>
              </w:rPr>
              <w:br/>
              <w:t xml:space="preserve">незначительных       </w:t>
            </w:r>
            <w:r w:rsidRPr="00DF5065">
              <w:rPr>
                <w:rFonts w:ascii="Arial" w:hAnsi="Arial" w:cs="Arial"/>
                <w:sz w:val="20"/>
                <w:szCs w:val="20"/>
              </w:rPr>
              <w:br/>
              <w:t xml:space="preserve">механических         </w:t>
            </w:r>
            <w:r w:rsidRPr="00DF5065">
              <w:rPr>
                <w:rFonts w:ascii="Arial" w:hAnsi="Arial" w:cs="Arial"/>
                <w:sz w:val="20"/>
                <w:szCs w:val="20"/>
              </w:rPr>
              <w:br/>
              <w:t xml:space="preserve">повреждений, не      </w:t>
            </w:r>
            <w:r w:rsidRPr="00DF5065">
              <w:rPr>
                <w:rFonts w:ascii="Arial" w:hAnsi="Arial" w:cs="Arial"/>
                <w:sz w:val="20"/>
                <w:szCs w:val="20"/>
              </w:rPr>
              <w:br/>
              <w:t xml:space="preserve">угрожающих их жизни  </w:t>
            </w:r>
          </w:p>
        </w:tc>
        <w:tc>
          <w:tcPr>
            <w:tcW w:w="360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Крона слабо развита   </w:t>
            </w:r>
            <w:r w:rsidRPr="00DF5065">
              <w:rPr>
                <w:rFonts w:ascii="Arial" w:hAnsi="Arial" w:cs="Arial"/>
                <w:sz w:val="20"/>
                <w:szCs w:val="20"/>
              </w:rPr>
              <w:br/>
              <w:t xml:space="preserve">(изрежена),           </w:t>
            </w:r>
            <w:r w:rsidRPr="00DF5065">
              <w:rPr>
                <w:rFonts w:ascii="Arial" w:hAnsi="Arial" w:cs="Arial"/>
                <w:sz w:val="20"/>
                <w:szCs w:val="20"/>
              </w:rPr>
              <w:br/>
              <w:t xml:space="preserve">суховершинность,      </w:t>
            </w:r>
            <w:r w:rsidRPr="00DF5065">
              <w:rPr>
                <w:rFonts w:ascii="Arial" w:hAnsi="Arial" w:cs="Arial"/>
                <w:sz w:val="20"/>
                <w:szCs w:val="20"/>
              </w:rPr>
              <w:br/>
              <w:t xml:space="preserve">усыхание кроны более  </w:t>
            </w:r>
            <w:r w:rsidRPr="00DF5065">
              <w:rPr>
                <w:rFonts w:ascii="Arial" w:hAnsi="Arial" w:cs="Arial"/>
                <w:sz w:val="20"/>
                <w:szCs w:val="20"/>
              </w:rPr>
              <w:br/>
              <w:t xml:space="preserve">50%, дупла, обширные  </w:t>
            </w:r>
            <w:r w:rsidRPr="00DF5065">
              <w:rPr>
                <w:rFonts w:ascii="Arial" w:hAnsi="Arial" w:cs="Arial"/>
                <w:sz w:val="20"/>
                <w:szCs w:val="20"/>
              </w:rPr>
              <w:br/>
              <w:t xml:space="preserve">сухобочины,           </w:t>
            </w:r>
            <w:r w:rsidRPr="00DF5065">
              <w:rPr>
                <w:rFonts w:ascii="Arial" w:hAnsi="Arial" w:cs="Arial"/>
                <w:sz w:val="20"/>
                <w:szCs w:val="20"/>
              </w:rPr>
              <w:br/>
              <w:t xml:space="preserve">значительные          </w:t>
            </w:r>
            <w:r w:rsidRPr="00DF5065">
              <w:rPr>
                <w:rFonts w:ascii="Arial" w:hAnsi="Arial" w:cs="Arial"/>
                <w:sz w:val="20"/>
                <w:szCs w:val="20"/>
              </w:rPr>
              <w:br/>
              <w:t xml:space="preserve">механические          </w:t>
            </w:r>
            <w:r w:rsidRPr="00DF5065">
              <w:rPr>
                <w:rFonts w:ascii="Arial" w:hAnsi="Arial" w:cs="Arial"/>
                <w:sz w:val="20"/>
                <w:szCs w:val="20"/>
              </w:rPr>
              <w:br/>
              <w:t xml:space="preserve">повреждения           </w:t>
            </w:r>
          </w:p>
        </w:tc>
      </w:tr>
      <w:tr w:rsidR="00C1375D" w:rsidRPr="00DF5065" w:rsidTr="006D55AC">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jc w:val="center"/>
              <w:rPr>
                <w:rFonts w:ascii="Arial" w:hAnsi="Arial" w:cs="Arial"/>
                <w:sz w:val="20"/>
                <w:szCs w:val="20"/>
              </w:rPr>
            </w:pPr>
            <w:r w:rsidRPr="00DF5065">
              <w:rPr>
                <w:rFonts w:ascii="Arial" w:hAnsi="Arial" w:cs="Arial"/>
                <w:sz w:val="20"/>
                <w:szCs w:val="20"/>
              </w:rPr>
              <w:t>КУСТАРНИКИ</w:t>
            </w:r>
          </w:p>
        </w:tc>
      </w:tr>
      <w:tr w:rsidR="00C1375D" w:rsidRPr="00DF5065" w:rsidTr="006D55AC">
        <w:trPr>
          <w:cantSplit/>
          <w:trHeight w:val="1200"/>
        </w:trPr>
        <w:tc>
          <w:tcPr>
            <w:tcW w:w="306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Кустарники         </w:t>
            </w:r>
            <w:r w:rsidRPr="00DF5065">
              <w:rPr>
                <w:rFonts w:ascii="Arial" w:hAnsi="Arial" w:cs="Arial"/>
                <w:sz w:val="20"/>
                <w:szCs w:val="20"/>
              </w:rPr>
              <w:br/>
              <w:t xml:space="preserve">здоровые, без      </w:t>
            </w:r>
            <w:r w:rsidRPr="00DF5065">
              <w:rPr>
                <w:rFonts w:ascii="Arial" w:hAnsi="Arial" w:cs="Arial"/>
                <w:sz w:val="20"/>
                <w:szCs w:val="20"/>
              </w:rPr>
              <w:br/>
              <w:t xml:space="preserve">механических       </w:t>
            </w:r>
            <w:r w:rsidRPr="00DF5065">
              <w:rPr>
                <w:rFonts w:ascii="Arial" w:hAnsi="Arial" w:cs="Arial"/>
                <w:sz w:val="20"/>
                <w:szCs w:val="20"/>
              </w:rPr>
              <w:br/>
              <w:t xml:space="preserve">повреждений,       </w:t>
            </w:r>
            <w:r w:rsidRPr="00DF5065">
              <w:rPr>
                <w:rFonts w:ascii="Arial" w:hAnsi="Arial" w:cs="Arial"/>
                <w:sz w:val="20"/>
                <w:szCs w:val="20"/>
              </w:rPr>
              <w:br/>
              <w:t xml:space="preserve">нормального        </w:t>
            </w:r>
            <w:r w:rsidRPr="00DF5065">
              <w:rPr>
                <w:rFonts w:ascii="Arial" w:hAnsi="Arial" w:cs="Arial"/>
                <w:sz w:val="20"/>
                <w:szCs w:val="20"/>
              </w:rPr>
              <w:br/>
              <w:t xml:space="preserve">развития, густо    </w:t>
            </w:r>
            <w:r w:rsidRPr="00DF5065">
              <w:rPr>
                <w:rFonts w:ascii="Arial" w:hAnsi="Arial" w:cs="Arial"/>
                <w:sz w:val="20"/>
                <w:szCs w:val="20"/>
              </w:rPr>
              <w:br/>
              <w:t xml:space="preserve">облиственные,      </w:t>
            </w:r>
            <w:r w:rsidRPr="00DF5065">
              <w:rPr>
                <w:rFonts w:ascii="Arial" w:hAnsi="Arial" w:cs="Arial"/>
                <w:sz w:val="20"/>
                <w:szCs w:val="20"/>
              </w:rPr>
              <w:br/>
              <w:t xml:space="preserve">окраска и величина </w:t>
            </w:r>
            <w:r w:rsidRPr="00DF5065">
              <w:rPr>
                <w:rFonts w:ascii="Arial" w:hAnsi="Arial" w:cs="Arial"/>
                <w:sz w:val="20"/>
                <w:szCs w:val="20"/>
              </w:rPr>
              <w:br/>
              <w:t xml:space="preserve">листьев нормальные </w:t>
            </w:r>
          </w:p>
        </w:tc>
        <w:tc>
          <w:tcPr>
            <w:tcW w:w="32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Растения с признаками</w:t>
            </w:r>
            <w:r w:rsidRPr="00DF5065">
              <w:rPr>
                <w:rFonts w:ascii="Arial" w:hAnsi="Arial" w:cs="Arial"/>
                <w:sz w:val="20"/>
                <w:szCs w:val="20"/>
              </w:rPr>
              <w:br/>
              <w:t>замедленного роста, с</w:t>
            </w:r>
            <w:r w:rsidRPr="00DF5065">
              <w:rPr>
                <w:rFonts w:ascii="Arial" w:hAnsi="Arial" w:cs="Arial"/>
                <w:sz w:val="20"/>
                <w:szCs w:val="20"/>
              </w:rPr>
              <w:br/>
              <w:t xml:space="preserve">наличием усыхающих   </w:t>
            </w:r>
            <w:r w:rsidRPr="00DF5065">
              <w:rPr>
                <w:rFonts w:ascii="Arial" w:hAnsi="Arial" w:cs="Arial"/>
                <w:sz w:val="20"/>
                <w:szCs w:val="20"/>
              </w:rPr>
              <w:br/>
              <w:t>ветвей (до 10 - 15%),</w:t>
            </w:r>
            <w:r w:rsidRPr="00DF5065">
              <w:rPr>
                <w:rFonts w:ascii="Arial" w:hAnsi="Arial" w:cs="Arial"/>
                <w:sz w:val="20"/>
                <w:szCs w:val="20"/>
              </w:rPr>
              <w:br/>
              <w:t xml:space="preserve">изменением формы     </w:t>
            </w:r>
            <w:r w:rsidRPr="00DF5065">
              <w:rPr>
                <w:rFonts w:ascii="Arial" w:hAnsi="Arial" w:cs="Arial"/>
                <w:sz w:val="20"/>
                <w:szCs w:val="20"/>
              </w:rPr>
              <w:br/>
              <w:t xml:space="preserve">кроны, имеются       </w:t>
            </w:r>
            <w:r w:rsidRPr="00DF5065">
              <w:rPr>
                <w:rFonts w:ascii="Arial" w:hAnsi="Arial" w:cs="Arial"/>
                <w:sz w:val="20"/>
                <w:szCs w:val="20"/>
              </w:rPr>
              <w:br/>
              <w:t xml:space="preserve">повреждения          </w:t>
            </w:r>
            <w:r w:rsidRPr="00DF5065">
              <w:rPr>
                <w:rFonts w:ascii="Arial" w:hAnsi="Arial" w:cs="Arial"/>
                <w:sz w:val="20"/>
                <w:szCs w:val="20"/>
              </w:rPr>
              <w:br/>
              <w:t xml:space="preserve">вредителями          </w:t>
            </w:r>
          </w:p>
        </w:tc>
        <w:tc>
          <w:tcPr>
            <w:tcW w:w="360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Растения переросшие,  </w:t>
            </w:r>
            <w:r w:rsidRPr="00DF5065">
              <w:rPr>
                <w:rFonts w:ascii="Arial" w:hAnsi="Arial" w:cs="Arial"/>
                <w:sz w:val="20"/>
                <w:szCs w:val="20"/>
              </w:rPr>
              <w:br/>
              <w:t xml:space="preserve">ослабленные (с мелкой </w:t>
            </w:r>
            <w:r w:rsidRPr="00DF5065">
              <w:rPr>
                <w:rFonts w:ascii="Arial" w:hAnsi="Arial" w:cs="Arial"/>
                <w:sz w:val="20"/>
                <w:szCs w:val="20"/>
              </w:rPr>
              <w:br/>
              <w:t xml:space="preserve">листвой, нет          </w:t>
            </w:r>
            <w:r w:rsidRPr="00DF5065">
              <w:rPr>
                <w:rFonts w:ascii="Arial" w:hAnsi="Arial" w:cs="Arial"/>
                <w:sz w:val="20"/>
                <w:szCs w:val="20"/>
              </w:rPr>
              <w:br/>
              <w:t xml:space="preserve">прироста),            </w:t>
            </w:r>
            <w:r w:rsidRPr="00DF5065">
              <w:rPr>
                <w:rFonts w:ascii="Arial" w:hAnsi="Arial" w:cs="Arial"/>
                <w:sz w:val="20"/>
                <w:szCs w:val="20"/>
              </w:rPr>
              <w:br/>
              <w:t xml:space="preserve">с усыханием кроны     </w:t>
            </w:r>
            <w:r w:rsidRPr="00DF5065">
              <w:rPr>
                <w:rFonts w:ascii="Arial" w:hAnsi="Arial" w:cs="Arial"/>
                <w:sz w:val="20"/>
                <w:szCs w:val="20"/>
              </w:rPr>
              <w:br/>
              <w:t xml:space="preserve">более 50%, имеются    </w:t>
            </w:r>
            <w:r w:rsidRPr="00DF5065">
              <w:rPr>
                <w:rFonts w:ascii="Arial" w:hAnsi="Arial" w:cs="Arial"/>
                <w:sz w:val="20"/>
                <w:szCs w:val="20"/>
              </w:rPr>
              <w:br/>
              <w:t xml:space="preserve">признаки повреждения  </w:t>
            </w:r>
            <w:r w:rsidRPr="00DF5065">
              <w:rPr>
                <w:rFonts w:ascii="Arial" w:hAnsi="Arial" w:cs="Arial"/>
                <w:sz w:val="20"/>
                <w:szCs w:val="20"/>
              </w:rPr>
              <w:br/>
              <w:t xml:space="preserve">болезнями и           </w:t>
            </w:r>
            <w:r w:rsidRPr="00DF5065">
              <w:rPr>
                <w:rFonts w:ascii="Arial" w:hAnsi="Arial" w:cs="Arial"/>
                <w:sz w:val="20"/>
                <w:szCs w:val="20"/>
              </w:rPr>
              <w:br/>
              <w:t xml:space="preserve">вредителями           </w:t>
            </w:r>
          </w:p>
        </w:tc>
      </w:tr>
      <w:tr w:rsidR="00C1375D" w:rsidRPr="00DF5065" w:rsidTr="006D55AC">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jc w:val="center"/>
              <w:rPr>
                <w:rFonts w:ascii="Arial" w:hAnsi="Arial" w:cs="Arial"/>
                <w:sz w:val="20"/>
                <w:szCs w:val="20"/>
              </w:rPr>
            </w:pPr>
            <w:r w:rsidRPr="00DF5065">
              <w:rPr>
                <w:rFonts w:ascii="Arial" w:hAnsi="Arial" w:cs="Arial"/>
                <w:sz w:val="20"/>
                <w:szCs w:val="20"/>
              </w:rPr>
              <w:t>ГАЗОНЫ</w:t>
            </w:r>
          </w:p>
        </w:tc>
      </w:tr>
      <w:tr w:rsidR="00C1375D" w:rsidRPr="00DF5065" w:rsidTr="006D55AC">
        <w:trPr>
          <w:cantSplit/>
          <w:trHeight w:val="1680"/>
        </w:trPr>
        <w:tc>
          <w:tcPr>
            <w:tcW w:w="306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Поверхность хорошо </w:t>
            </w:r>
            <w:r w:rsidRPr="00DF5065">
              <w:rPr>
                <w:rFonts w:ascii="Arial" w:hAnsi="Arial" w:cs="Arial"/>
                <w:sz w:val="20"/>
                <w:szCs w:val="20"/>
              </w:rPr>
              <w:br/>
              <w:t xml:space="preserve">спланирована,      </w:t>
            </w:r>
            <w:r w:rsidRPr="00DF5065">
              <w:rPr>
                <w:rFonts w:ascii="Arial" w:hAnsi="Arial" w:cs="Arial"/>
                <w:sz w:val="20"/>
                <w:szCs w:val="20"/>
              </w:rPr>
              <w:br/>
              <w:t xml:space="preserve">травостой густой,  </w:t>
            </w:r>
            <w:r w:rsidRPr="00DF5065">
              <w:rPr>
                <w:rFonts w:ascii="Arial" w:hAnsi="Arial" w:cs="Arial"/>
                <w:sz w:val="20"/>
                <w:szCs w:val="20"/>
              </w:rPr>
              <w:br/>
              <w:t xml:space="preserve">равномерный,       </w:t>
            </w:r>
            <w:r w:rsidRPr="00DF5065">
              <w:rPr>
                <w:rFonts w:ascii="Arial" w:hAnsi="Arial" w:cs="Arial"/>
                <w:sz w:val="20"/>
                <w:szCs w:val="20"/>
              </w:rPr>
              <w:br/>
              <w:t xml:space="preserve">регулярно          </w:t>
            </w:r>
            <w:r w:rsidRPr="00DF5065">
              <w:rPr>
                <w:rFonts w:ascii="Arial" w:hAnsi="Arial" w:cs="Arial"/>
                <w:sz w:val="20"/>
                <w:szCs w:val="20"/>
              </w:rPr>
              <w:br/>
              <w:t xml:space="preserve">стригущийся, цвет  </w:t>
            </w:r>
            <w:r w:rsidRPr="00DF5065">
              <w:rPr>
                <w:rFonts w:ascii="Arial" w:hAnsi="Arial" w:cs="Arial"/>
                <w:sz w:val="20"/>
                <w:szCs w:val="20"/>
              </w:rPr>
              <w:br/>
              <w:t>интенсивно зеленый;</w:t>
            </w:r>
            <w:r w:rsidRPr="00DF5065">
              <w:rPr>
                <w:rFonts w:ascii="Arial" w:hAnsi="Arial" w:cs="Arial"/>
                <w:sz w:val="20"/>
                <w:szCs w:val="20"/>
              </w:rPr>
              <w:br/>
              <w:t xml:space="preserve">нежелательной      </w:t>
            </w:r>
            <w:r w:rsidRPr="00DF5065">
              <w:rPr>
                <w:rFonts w:ascii="Arial" w:hAnsi="Arial" w:cs="Arial"/>
                <w:sz w:val="20"/>
                <w:szCs w:val="20"/>
              </w:rPr>
              <w:br/>
              <w:t xml:space="preserve">растительности и   </w:t>
            </w:r>
            <w:r w:rsidRPr="00DF5065">
              <w:rPr>
                <w:rFonts w:ascii="Arial" w:hAnsi="Arial" w:cs="Arial"/>
                <w:sz w:val="20"/>
                <w:szCs w:val="20"/>
              </w:rPr>
              <w:br/>
              <w:t xml:space="preserve">мха нет            </w:t>
            </w:r>
          </w:p>
        </w:tc>
        <w:tc>
          <w:tcPr>
            <w:tcW w:w="32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Поверхность газона с </w:t>
            </w:r>
            <w:r w:rsidRPr="00DF5065">
              <w:rPr>
                <w:rFonts w:ascii="Arial" w:hAnsi="Arial" w:cs="Arial"/>
                <w:sz w:val="20"/>
                <w:szCs w:val="20"/>
              </w:rPr>
              <w:br/>
              <w:t xml:space="preserve">заметными            </w:t>
            </w:r>
            <w:r w:rsidRPr="00DF5065">
              <w:rPr>
                <w:rFonts w:ascii="Arial" w:hAnsi="Arial" w:cs="Arial"/>
                <w:sz w:val="20"/>
                <w:szCs w:val="20"/>
              </w:rPr>
              <w:br/>
              <w:t xml:space="preserve">неровностями,        </w:t>
            </w:r>
            <w:r w:rsidRPr="00DF5065">
              <w:rPr>
                <w:rFonts w:ascii="Arial" w:hAnsi="Arial" w:cs="Arial"/>
                <w:sz w:val="20"/>
                <w:szCs w:val="20"/>
              </w:rPr>
              <w:br/>
              <w:t xml:space="preserve">травостой неровный с </w:t>
            </w:r>
            <w:r w:rsidRPr="00DF5065">
              <w:rPr>
                <w:rFonts w:ascii="Arial" w:hAnsi="Arial" w:cs="Arial"/>
                <w:sz w:val="20"/>
                <w:szCs w:val="20"/>
              </w:rPr>
              <w:br/>
              <w:t xml:space="preserve">примесью             </w:t>
            </w:r>
            <w:r w:rsidRPr="00DF5065">
              <w:rPr>
                <w:rFonts w:ascii="Arial" w:hAnsi="Arial" w:cs="Arial"/>
                <w:sz w:val="20"/>
                <w:szCs w:val="20"/>
              </w:rPr>
              <w:br/>
              <w:t xml:space="preserve">нежелательной        </w:t>
            </w:r>
            <w:r w:rsidRPr="00DF5065">
              <w:rPr>
                <w:rFonts w:ascii="Arial" w:hAnsi="Arial" w:cs="Arial"/>
                <w:sz w:val="20"/>
                <w:szCs w:val="20"/>
              </w:rPr>
              <w:br/>
              <w:t xml:space="preserve">растительности (до   </w:t>
            </w:r>
            <w:r w:rsidRPr="00DF5065">
              <w:rPr>
                <w:rFonts w:ascii="Arial" w:hAnsi="Arial" w:cs="Arial"/>
                <w:sz w:val="20"/>
                <w:szCs w:val="20"/>
              </w:rPr>
              <w:br/>
              <w:t xml:space="preserve">15%), нерегулярно    </w:t>
            </w:r>
            <w:r w:rsidRPr="00DF5065">
              <w:rPr>
                <w:rFonts w:ascii="Arial" w:hAnsi="Arial" w:cs="Arial"/>
                <w:sz w:val="20"/>
                <w:szCs w:val="20"/>
              </w:rPr>
              <w:br/>
              <w:t xml:space="preserve">стригущийся, цвет    </w:t>
            </w:r>
            <w:r w:rsidRPr="00DF5065">
              <w:rPr>
                <w:rFonts w:ascii="Arial" w:hAnsi="Arial" w:cs="Arial"/>
                <w:sz w:val="20"/>
                <w:szCs w:val="20"/>
              </w:rPr>
              <w:br/>
              <w:t xml:space="preserve">зеленый, плешины и   </w:t>
            </w:r>
            <w:r w:rsidRPr="00DF5065">
              <w:rPr>
                <w:rFonts w:ascii="Arial" w:hAnsi="Arial" w:cs="Arial"/>
                <w:sz w:val="20"/>
                <w:szCs w:val="20"/>
              </w:rPr>
              <w:br/>
              <w:t>вытоптанные места (до</w:t>
            </w:r>
            <w:r w:rsidRPr="00DF5065">
              <w:rPr>
                <w:rFonts w:ascii="Arial" w:hAnsi="Arial" w:cs="Arial"/>
                <w:sz w:val="20"/>
                <w:szCs w:val="20"/>
              </w:rPr>
              <w:br/>
              <w:t xml:space="preserve">10%)                 </w:t>
            </w:r>
          </w:p>
        </w:tc>
        <w:tc>
          <w:tcPr>
            <w:tcW w:w="360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Травостой изреженный, </w:t>
            </w:r>
            <w:r w:rsidRPr="00DF5065">
              <w:rPr>
                <w:rFonts w:ascii="Arial" w:hAnsi="Arial" w:cs="Arial"/>
                <w:sz w:val="20"/>
                <w:szCs w:val="20"/>
              </w:rPr>
              <w:br/>
              <w:t xml:space="preserve">неоднородный, много   </w:t>
            </w:r>
            <w:r w:rsidRPr="00DF5065">
              <w:rPr>
                <w:rFonts w:ascii="Arial" w:hAnsi="Arial" w:cs="Arial"/>
                <w:sz w:val="20"/>
                <w:szCs w:val="20"/>
              </w:rPr>
              <w:br/>
              <w:t xml:space="preserve">нежелательной         </w:t>
            </w:r>
            <w:r w:rsidRPr="00DF5065">
              <w:rPr>
                <w:rFonts w:ascii="Arial" w:hAnsi="Arial" w:cs="Arial"/>
                <w:sz w:val="20"/>
                <w:szCs w:val="20"/>
              </w:rPr>
              <w:br/>
              <w:t xml:space="preserve">растительности, не    </w:t>
            </w:r>
            <w:r w:rsidRPr="00DF5065">
              <w:rPr>
                <w:rFonts w:ascii="Arial" w:hAnsi="Arial" w:cs="Arial"/>
                <w:sz w:val="20"/>
                <w:szCs w:val="20"/>
              </w:rPr>
              <w:br/>
              <w:t>регулярно стригущийся,</w:t>
            </w:r>
            <w:r w:rsidRPr="00DF5065">
              <w:rPr>
                <w:rFonts w:ascii="Arial" w:hAnsi="Arial" w:cs="Arial"/>
                <w:sz w:val="20"/>
                <w:szCs w:val="20"/>
              </w:rPr>
              <w:br/>
              <w:t xml:space="preserve">окраска газона        </w:t>
            </w:r>
            <w:r w:rsidRPr="00DF5065">
              <w:rPr>
                <w:rFonts w:ascii="Arial" w:hAnsi="Arial" w:cs="Arial"/>
                <w:sz w:val="20"/>
                <w:szCs w:val="20"/>
              </w:rPr>
              <w:br/>
              <w:t xml:space="preserve">неровная с            </w:t>
            </w:r>
            <w:r w:rsidRPr="00DF5065">
              <w:rPr>
                <w:rFonts w:ascii="Arial" w:hAnsi="Arial" w:cs="Arial"/>
                <w:sz w:val="20"/>
                <w:szCs w:val="20"/>
              </w:rPr>
              <w:br/>
              <w:t xml:space="preserve">преобладанием         </w:t>
            </w:r>
            <w:r w:rsidRPr="00DF5065">
              <w:rPr>
                <w:rFonts w:ascii="Arial" w:hAnsi="Arial" w:cs="Arial"/>
                <w:sz w:val="20"/>
                <w:szCs w:val="20"/>
              </w:rPr>
              <w:br/>
              <w:t xml:space="preserve">желтых оттенков,      </w:t>
            </w:r>
            <w:r w:rsidRPr="00DF5065">
              <w:rPr>
                <w:rFonts w:ascii="Arial" w:hAnsi="Arial" w:cs="Arial"/>
                <w:sz w:val="20"/>
                <w:szCs w:val="20"/>
              </w:rPr>
              <w:br/>
              <w:t xml:space="preserve">имеются               </w:t>
            </w:r>
            <w:r w:rsidRPr="00DF5065">
              <w:rPr>
                <w:rFonts w:ascii="Arial" w:hAnsi="Arial" w:cs="Arial"/>
                <w:sz w:val="20"/>
                <w:szCs w:val="20"/>
              </w:rPr>
              <w:br/>
              <w:t xml:space="preserve">мох, плешины и        </w:t>
            </w:r>
            <w:r w:rsidRPr="00DF5065">
              <w:rPr>
                <w:rFonts w:ascii="Arial" w:hAnsi="Arial" w:cs="Arial"/>
                <w:sz w:val="20"/>
                <w:szCs w:val="20"/>
              </w:rPr>
              <w:br/>
              <w:t xml:space="preserve">вытоптанные места и   </w:t>
            </w:r>
            <w:r w:rsidRPr="00DF5065">
              <w:rPr>
                <w:rFonts w:ascii="Arial" w:hAnsi="Arial" w:cs="Arial"/>
                <w:sz w:val="20"/>
                <w:szCs w:val="20"/>
              </w:rPr>
              <w:br/>
              <w:t xml:space="preserve">протопы (50% и более) </w:t>
            </w:r>
          </w:p>
        </w:tc>
      </w:tr>
      <w:tr w:rsidR="00C1375D" w:rsidRPr="00DF5065" w:rsidTr="006D55AC">
        <w:trPr>
          <w:cantSplit/>
          <w:trHeight w:val="240"/>
        </w:trPr>
        <w:tc>
          <w:tcPr>
            <w:tcW w:w="9900" w:type="dxa"/>
            <w:gridSpan w:val="3"/>
            <w:tcBorders>
              <w:top w:val="single" w:sz="6" w:space="0" w:color="auto"/>
              <w:left w:val="single" w:sz="6" w:space="0" w:color="auto"/>
              <w:bottom w:val="single" w:sz="6" w:space="0" w:color="auto"/>
              <w:right w:val="single" w:sz="6" w:space="0" w:color="auto"/>
            </w:tcBorders>
          </w:tcPr>
          <w:p w:rsidR="00C1375D" w:rsidRPr="00DF5065" w:rsidRDefault="00C1375D" w:rsidP="00E14511">
            <w:pPr>
              <w:autoSpaceDE w:val="0"/>
              <w:autoSpaceDN w:val="0"/>
              <w:adjustRightInd w:val="0"/>
              <w:jc w:val="center"/>
              <w:rPr>
                <w:rFonts w:ascii="Arial" w:hAnsi="Arial" w:cs="Arial"/>
                <w:sz w:val="20"/>
                <w:szCs w:val="20"/>
              </w:rPr>
            </w:pPr>
            <w:r w:rsidRPr="00DF5065">
              <w:rPr>
                <w:rFonts w:ascii="Arial" w:hAnsi="Arial" w:cs="Arial"/>
                <w:sz w:val="20"/>
                <w:szCs w:val="20"/>
              </w:rPr>
              <w:t>ЦВЕТНИКИ</w:t>
            </w:r>
          </w:p>
        </w:tc>
      </w:tr>
      <w:tr w:rsidR="00C1375D" w:rsidRPr="00DF5065" w:rsidTr="006D55AC">
        <w:trPr>
          <w:cantSplit/>
          <w:trHeight w:val="1800"/>
        </w:trPr>
        <w:tc>
          <w:tcPr>
            <w:tcW w:w="306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Поверхность        </w:t>
            </w:r>
            <w:r w:rsidRPr="00DF5065">
              <w:rPr>
                <w:rFonts w:ascii="Arial" w:hAnsi="Arial" w:cs="Arial"/>
                <w:sz w:val="20"/>
                <w:szCs w:val="20"/>
              </w:rPr>
              <w:br/>
              <w:t xml:space="preserve">тщательно          </w:t>
            </w:r>
            <w:r w:rsidRPr="00DF5065">
              <w:rPr>
                <w:rFonts w:ascii="Arial" w:hAnsi="Arial" w:cs="Arial"/>
                <w:sz w:val="20"/>
                <w:szCs w:val="20"/>
              </w:rPr>
              <w:br/>
              <w:t>спланирована, почва</w:t>
            </w:r>
            <w:r w:rsidRPr="00DF5065">
              <w:rPr>
                <w:rFonts w:ascii="Arial" w:hAnsi="Arial" w:cs="Arial"/>
                <w:sz w:val="20"/>
                <w:szCs w:val="20"/>
              </w:rPr>
              <w:br/>
              <w:t xml:space="preserve">хорошо удобрена,   </w:t>
            </w:r>
            <w:r w:rsidRPr="00DF5065">
              <w:rPr>
                <w:rFonts w:ascii="Arial" w:hAnsi="Arial" w:cs="Arial"/>
                <w:sz w:val="20"/>
                <w:szCs w:val="20"/>
              </w:rPr>
              <w:br/>
              <w:t xml:space="preserve">растения хорошо    </w:t>
            </w:r>
            <w:r w:rsidRPr="00DF5065">
              <w:rPr>
                <w:rFonts w:ascii="Arial" w:hAnsi="Arial" w:cs="Arial"/>
                <w:sz w:val="20"/>
                <w:szCs w:val="20"/>
              </w:rPr>
              <w:br/>
              <w:t xml:space="preserve">развиты, равные по </w:t>
            </w:r>
            <w:r w:rsidRPr="00DF5065">
              <w:rPr>
                <w:rFonts w:ascii="Arial" w:hAnsi="Arial" w:cs="Arial"/>
                <w:sz w:val="20"/>
                <w:szCs w:val="20"/>
              </w:rPr>
              <w:br/>
              <w:t xml:space="preserve">качеству, сорняков </w:t>
            </w:r>
            <w:r w:rsidRPr="00DF5065">
              <w:rPr>
                <w:rFonts w:ascii="Arial" w:hAnsi="Arial" w:cs="Arial"/>
                <w:sz w:val="20"/>
                <w:szCs w:val="20"/>
              </w:rPr>
              <w:br/>
              <w:t xml:space="preserve">и отпада нет       </w:t>
            </w:r>
          </w:p>
        </w:tc>
        <w:tc>
          <w:tcPr>
            <w:tcW w:w="324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Поверхность грубо    </w:t>
            </w:r>
            <w:r w:rsidRPr="00DF5065">
              <w:rPr>
                <w:rFonts w:ascii="Arial" w:hAnsi="Arial" w:cs="Arial"/>
                <w:sz w:val="20"/>
                <w:szCs w:val="20"/>
              </w:rPr>
              <w:br/>
              <w:t xml:space="preserve">спланирована, с      </w:t>
            </w:r>
            <w:r w:rsidRPr="00DF5065">
              <w:rPr>
                <w:rFonts w:ascii="Arial" w:hAnsi="Arial" w:cs="Arial"/>
                <w:sz w:val="20"/>
                <w:szCs w:val="20"/>
              </w:rPr>
              <w:br/>
              <w:t xml:space="preserve">заметными            </w:t>
            </w:r>
            <w:r w:rsidRPr="00DF5065">
              <w:rPr>
                <w:rFonts w:ascii="Arial" w:hAnsi="Arial" w:cs="Arial"/>
                <w:sz w:val="20"/>
                <w:szCs w:val="20"/>
              </w:rPr>
              <w:br/>
              <w:t xml:space="preserve">неровностями, почва  </w:t>
            </w:r>
            <w:r w:rsidRPr="00DF5065">
              <w:rPr>
                <w:rFonts w:ascii="Arial" w:hAnsi="Arial" w:cs="Arial"/>
                <w:sz w:val="20"/>
                <w:szCs w:val="20"/>
              </w:rPr>
              <w:br/>
              <w:t xml:space="preserve">слабо удобрена,      </w:t>
            </w:r>
            <w:r w:rsidRPr="00DF5065">
              <w:rPr>
                <w:rFonts w:ascii="Arial" w:hAnsi="Arial" w:cs="Arial"/>
                <w:sz w:val="20"/>
                <w:szCs w:val="20"/>
              </w:rPr>
              <w:br/>
              <w:t xml:space="preserve">растения нормально   </w:t>
            </w:r>
            <w:r w:rsidRPr="00DF5065">
              <w:rPr>
                <w:rFonts w:ascii="Arial" w:hAnsi="Arial" w:cs="Arial"/>
                <w:sz w:val="20"/>
                <w:szCs w:val="20"/>
              </w:rPr>
              <w:br/>
              <w:t xml:space="preserve">развиты, отпад       </w:t>
            </w:r>
            <w:r w:rsidRPr="00DF5065">
              <w:rPr>
                <w:rFonts w:ascii="Arial" w:hAnsi="Arial" w:cs="Arial"/>
                <w:sz w:val="20"/>
                <w:szCs w:val="20"/>
              </w:rPr>
              <w:br/>
              <w:t xml:space="preserve">незначительный (до   </w:t>
            </w:r>
            <w:r w:rsidRPr="00DF5065">
              <w:rPr>
                <w:rFonts w:ascii="Arial" w:hAnsi="Arial" w:cs="Arial"/>
                <w:sz w:val="20"/>
                <w:szCs w:val="20"/>
              </w:rPr>
              <w:br/>
              <w:t xml:space="preserve">10%), сорняки        </w:t>
            </w:r>
            <w:r w:rsidRPr="00DF5065">
              <w:rPr>
                <w:rFonts w:ascii="Arial" w:hAnsi="Arial" w:cs="Arial"/>
                <w:sz w:val="20"/>
                <w:szCs w:val="20"/>
              </w:rPr>
              <w:br/>
              <w:t xml:space="preserve">единичны             </w:t>
            </w:r>
            <w:r w:rsidRPr="00DF5065">
              <w:rPr>
                <w:rFonts w:ascii="Arial" w:hAnsi="Arial" w:cs="Arial"/>
                <w:sz w:val="20"/>
                <w:szCs w:val="20"/>
              </w:rPr>
              <w:br/>
              <w:t xml:space="preserve">(не более 10%        </w:t>
            </w:r>
            <w:r w:rsidRPr="00DF5065">
              <w:rPr>
                <w:rFonts w:ascii="Arial" w:hAnsi="Arial" w:cs="Arial"/>
                <w:sz w:val="20"/>
                <w:szCs w:val="20"/>
              </w:rPr>
              <w:br/>
              <w:t xml:space="preserve">площади), наличие    </w:t>
            </w:r>
            <w:r w:rsidRPr="00DF5065">
              <w:rPr>
                <w:rFonts w:ascii="Arial" w:hAnsi="Arial" w:cs="Arial"/>
                <w:sz w:val="20"/>
                <w:szCs w:val="20"/>
              </w:rPr>
              <w:br/>
              <w:t>грибковых заболеваний</w:t>
            </w:r>
            <w:r w:rsidRPr="00DF5065">
              <w:rPr>
                <w:rFonts w:ascii="Arial" w:hAnsi="Arial" w:cs="Arial"/>
                <w:sz w:val="20"/>
                <w:szCs w:val="20"/>
              </w:rPr>
              <w:br/>
              <w:t xml:space="preserve">(10 - 15%)           </w:t>
            </w:r>
          </w:p>
        </w:tc>
        <w:tc>
          <w:tcPr>
            <w:tcW w:w="3600" w:type="dxa"/>
            <w:tcBorders>
              <w:top w:val="single" w:sz="6" w:space="0" w:color="auto"/>
              <w:left w:val="single" w:sz="6" w:space="0" w:color="auto"/>
              <w:bottom w:val="single" w:sz="6" w:space="0" w:color="auto"/>
              <w:right w:val="single" w:sz="6" w:space="0" w:color="auto"/>
            </w:tcBorders>
          </w:tcPr>
          <w:p w:rsidR="00C1375D" w:rsidRPr="00DF5065" w:rsidRDefault="00C1375D" w:rsidP="006D55AC">
            <w:pPr>
              <w:autoSpaceDE w:val="0"/>
              <w:autoSpaceDN w:val="0"/>
              <w:adjustRightInd w:val="0"/>
              <w:rPr>
                <w:rFonts w:ascii="Arial" w:hAnsi="Arial" w:cs="Arial"/>
                <w:sz w:val="20"/>
                <w:szCs w:val="20"/>
              </w:rPr>
            </w:pPr>
            <w:r w:rsidRPr="00DF5065">
              <w:rPr>
                <w:rFonts w:ascii="Arial" w:hAnsi="Arial" w:cs="Arial"/>
                <w:sz w:val="20"/>
                <w:szCs w:val="20"/>
              </w:rPr>
              <w:t xml:space="preserve">Почва не удобрена,    </w:t>
            </w:r>
            <w:r w:rsidRPr="00DF5065">
              <w:rPr>
                <w:rFonts w:ascii="Arial" w:hAnsi="Arial" w:cs="Arial"/>
                <w:sz w:val="20"/>
                <w:szCs w:val="20"/>
              </w:rPr>
              <w:br/>
              <w:t xml:space="preserve">поверхность           </w:t>
            </w:r>
            <w:r w:rsidRPr="00DF5065">
              <w:rPr>
                <w:rFonts w:ascii="Arial" w:hAnsi="Arial" w:cs="Arial"/>
                <w:sz w:val="20"/>
                <w:szCs w:val="20"/>
              </w:rPr>
              <w:br/>
              <w:t xml:space="preserve">спланирована          </w:t>
            </w:r>
            <w:r w:rsidRPr="00DF5065">
              <w:rPr>
                <w:rFonts w:ascii="Arial" w:hAnsi="Arial" w:cs="Arial"/>
                <w:sz w:val="20"/>
                <w:szCs w:val="20"/>
              </w:rPr>
              <w:br/>
              <w:t xml:space="preserve">грубо, растения слабо </w:t>
            </w:r>
            <w:r w:rsidRPr="00DF5065">
              <w:rPr>
                <w:rFonts w:ascii="Arial" w:hAnsi="Arial" w:cs="Arial"/>
                <w:sz w:val="20"/>
                <w:szCs w:val="20"/>
              </w:rPr>
              <w:br/>
              <w:t xml:space="preserve">развиты, отпад        </w:t>
            </w:r>
            <w:r w:rsidRPr="00DF5065">
              <w:rPr>
                <w:rFonts w:ascii="Arial" w:hAnsi="Arial" w:cs="Arial"/>
                <w:sz w:val="20"/>
                <w:szCs w:val="20"/>
              </w:rPr>
              <w:br/>
              <w:t xml:space="preserve">незначительный (до    </w:t>
            </w:r>
            <w:r w:rsidRPr="00DF5065">
              <w:rPr>
                <w:rFonts w:ascii="Arial" w:hAnsi="Arial" w:cs="Arial"/>
                <w:sz w:val="20"/>
                <w:szCs w:val="20"/>
              </w:rPr>
              <w:br/>
              <w:t xml:space="preserve">70%), сорняков много  </w:t>
            </w:r>
            <w:r w:rsidRPr="00DF5065">
              <w:rPr>
                <w:rFonts w:ascii="Arial" w:hAnsi="Arial" w:cs="Arial"/>
                <w:sz w:val="20"/>
                <w:szCs w:val="20"/>
              </w:rPr>
              <w:br/>
              <w:t xml:space="preserve">(более 10% площади)   </w:t>
            </w:r>
          </w:p>
        </w:tc>
      </w:tr>
    </w:tbl>
    <w:p w:rsidR="00C1375D" w:rsidRPr="00DF5065" w:rsidRDefault="00C1375D" w:rsidP="00E14511">
      <w:pPr>
        <w:autoSpaceDE w:val="0"/>
        <w:autoSpaceDN w:val="0"/>
        <w:adjustRightInd w:val="0"/>
        <w:outlineLvl w:val="1"/>
        <w:rPr>
          <w:rFonts w:ascii="Arial" w:hAnsi="Arial" w:cs="Arial"/>
          <w:sz w:val="20"/>
          <w:szCs w:val="20"/>
        </w:rPr>
      </w:pPr>
    </w:p>
    <w:p w:rsidR="00E14511" w:rsidRDefault="00E14511" w:rsidP="00C1375D">
      <w:pPr>
        <w:autoSpaceDE w:val="0"/>
        <w:autoSpaceDN w:val="0"/>
        <w:adjustRightInd w:val="0"/>
        <w:jc w:val="right"/>
        <w:outlineLvl w:val="1"/>
        <w:rPr>
          <w:rFonts w:ascii="Arial" w:hAnsi="Arial" w:cs="Arial"/>
          <w:sz w:val="20"/>
          <w:szCs w:val="20"/>
        </w:rPr>
      </w:pPr>
    </w:p>
    <w:p w:rsidR="00E14511" w:rsidRDefault="00E14511" w:rsidP="00C1375D">
      <w:pPr>
        <w:autoSpaceDE w:val="0"/>
        <w:autoSpaceDN w:val="0"/>
        <w:adjustRightInd w:val="0"/>
        <w:jc w:val="right"/>
        <w:outlineLvl w:val="1"/>
        <w:rPr>
          <w:rFonts w:ascii="Arial" w:hAnsi="Arial" w:cs="Arial"/>
          <w:sz w:val="20"/>
          <w:szCs w:val="20"/>
        </w:rPr>
      </w:pPr>
    </w:p>
    <w:p w:rsidR="00E14511" w:rsidRDefault="00E14511" w:rsidP="00C1375D">
      <w:pPr>
        <w:autoSpaceDE w:val="0"/>
        <w:autoSpaceDN w:val="0"/>
        <w:adjustRightInd w:val="0"/>
        <w:jc w:val="right"/>
        <w:outlineLvl w:val="1"/>
        <w:rPr>
          <w:rFonts w:ascii="Arial" w:hAnsi="Arial" w:cs="Arial"/>
          <w:sz w:val="20"/>
          <w:szCs w:val="20"/>
        </w:rPr>
      </w:pPr>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lastRenderedPageBreak/>
        <w:t>Приложение 9</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autoSpaceDE w:val="0"/>
        <w:autoSpaceDN w:val="0"/>
        <w:adjustRightInd w:val="0"/>
        <w:jc w:val="both"/>
        <w:outlineLvl w:val="1"/>
        <w:rPr>
          <w:rFonts w:ascii="Arial" w:hAnsi="Arial" w:cs="Arial"/>
          <w:sz w:val="20"/>
          <w:szCs w:val="20"/>
        </w:rPr>
      </w:pPr>
    </w:p>
    <w:p w:rsidR="00C1375D" w:rsidRPr="00DF5065" w:rsidRDefault="00C1375D" w:rsidP="00C1375D">
      <w:pPr>
        <w:autoSpaceDE w:val="0"/>
        <w:autoSpaceDN w:val="0"/>
        <w:adjustRightInd w:val="0"/>
        <w:jc w:val="center"/>
        <w:outlineLvl w:val="1"/>
        <w:rPr>
          <w:rFonts w:ascii="Arial" w:hAnsi="Arial" w:cs="Arial"/>
          <w:sz w:val="20"/>
          <w:szCs w:val="20"/>
        </w:rPr>
      </w:pPr>
      <w:r w:rsidRPr="00DF5065">
        <w:rPr>
          <w:rFonts w:ascii="Arial" w:hAnsi="Arial" w:cs="Arial"/>
          <w:sz w:val="20"/>
          <w:szCs w:val="20"/>
        </w:rPr>
        <w:t>Ордер № ______</w:t>
      </w:r>
    </w:p>
    <w:p w:rsidR="00C1375D" w:rsidRPr="00DF5065" w:rsidRDefault="00C1375D" w:rsidP="00C1375D">
      <w:pPr>
        <w:autoSpaceDE w:val="0"/>
        <w:autoSpaceDN w:val="0"/>
        <w:adjustRightInd w:val="0"/>
        <w:jc w:val="center"/>
        <w:rPr>
          <w:rFonts w:ascii="Arial" w:hAnsi="Arial" w:cs="Arial"/>
          <w:sz w:val="20"/>
          <w:szCs w:val="20"/>
        </w:rPr>
      </w:pPr>
      <w:r w:rsidRPr="00DF5065">
        <w:rPr>
          <w:rFonts w:ascii="Arial" w:hAnsi="Arial" w:cs="Arial"/>
          <w:sz w:val="20"/>
          <w:szCs w:val="20"/>
        </w:rPr>
        <w:t>на выполнение работ по вырубке (сносу) зеленых насаждений</w:t>
      </w:r>
    </w:p>
    <w:p w:rsidR="00C1375D" w:rsidRPr="00DF5065" w:rsidRDefault="00C1375D" w:rsidP="00C1375D">
      <w:pPr>
        <w:autoSpaceDE w:val="0"/>
        <w:autoSpaceDN w:val="0"/>
        <w:adjustRightInd w:val="0"/>
        <w:rPr>
          <w:rFonts w:ascii="Arial" w:hAnsi="Arial" w:cs="Arial"/>
          <w:sz w:val="20"/>
          <w:szCs w:val="20"/>
        </w:rPr>
      </w:pP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lang w:val="en-US"/>
        </w:rPr>
        <w:t>c</w:t>
      </w:r>
      <w:r w:rsidRPr="00DF5065">
        <w:rPr>
          <w:rFonts w:ascii="Arial" w:hAnsi="Arial" w:cs="Arial"/>
          <w:sz w:val="20"/>
          <w:szCs w:val="20"/>
        </w:rPr>
        <w:t>. Молчаново                                                                             «___» __________ 20__ г.</w:t>
      </w:r>
    </w:p>
    <w:p w:rsidR="00C1375D" w:rsidRPr="00DF5065" w:rsidRDefault="00C1375D" w:rsidP="00C1375D">
      <w:pPr>
        <w:autoSpaceDE w:val="0"/>
        <w:autoSpaceDN w:val="0"/>
        <w:adjustRightInd w:val="0"/>
        <w:jc w:val="both"/>
        <w:rPr>
          <w:rFonts w:ascii="Arial" w:hAnsi="Arial" w:cs="Arial"/>
          <w:sz w:val="20"/>
          <w:szCs w:val="20"/>
        </w:rPr>
      </w:pP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autoSpaceDE w:val="0"/>
        <w:autoSpaceDN w:val="0"/>
        <w:adjustRightInd w:val="0"/>
        <w:jc w:val="center"/>
        <w:rPr>
          <w:rFonts w:ascii="Arial" w:hAnsi="Arial" w:cs="Arial"/>
          <w:sz w:val="20"/>
          <w:szCs w:val="20"/>
        </w:rPr>
      </w:pPr>
      <w:r w:rsidRPr="00DF5065">
        <w:rPr>
          <w:rFonts w:ascii="Arial" w:hAnsi="Arial" w:cs="Arial"/>
          <w:sz w:val="20"/>
          <w:szCs w:val="20"/>
        </w:rPr>
        <w:t>( наименование организации (Ф.И.О. физического лица)</w:t>
      </w:r>
    </w:p>
    <w:p w:rsidR="00C1375D" w:rsidRPr="00DF5065" w:rsidRDefault="00C1375D" w:rsidP="00C1375D">
      <w:pPr>
        <w:autoSpaceDE w:val="0"/>
        <w:autoSpaceDN w:val="0"/>
        <w:adjustRightInd w:val="0"/>
        <w:rPr>
          <w:rFonts w:ascii="Arial" w:hAnsi="Arial" w:cs="Arial"/>
          <w:sz w:val="20"/>
          <w:szCs w:val="20"/>
        </w:rPr>
      </w:pPr>
      <w:r w:rsidRPr="00DF5065">
        <w:rPr>
          <w:rFonts w:ascii="Arial" w:hAnsi="Arial" w:cs="Arial"/>
          <w:sz w:val="20"/>
          <w:szCs w:val="20"/>
        </w:rPr>
        <w:t xml:space="preserve">Почтовый адрес _______________________________________________________________ телефон ________________ ИНН ___________  </w:t>
      </w:r>
    </w:p>
    <w:p w:rsidR="00C1375D" w:rsidRPr="00DF5065" w:rsidRDefault="00C1375D" w:rsidP="00C1375D">
      <w:pPr>
        <w:autoSpaceDE w:val="0"/>
        <w:autoSpaceDN w:val="0"/>
        <w:adjustRightInd w:val="0"/>
        <w:rPr>
          <w:rFonts w:ascii="Arial" w:hAnsi="Arial" w:cs="Arial"/>
          <w:sz w:val="20"/>
          <w:szCs w:val="20"/>
        </w:rPr>
      </w:pPr>
      <w:r w:rsidRPr="00DF5065">
        <w:rPr>
          <w:rFonts w:ascii="Arial" w:hAnsi="Arial" w:cs="Arial"/>
          <w:sz w:val="20"/>
          <w:szCs w:val="20"/>
        </w:rPr>
        <w:t xml:space="preserve">                                                                                                                                                                </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autoSpaceDE w:val="0"/>
        <w:autoSpaceDN w:val="0"/>
        <w:adjustRightInd w:val="0"/>
        <w:jc w:val="center"/>
        <w:rPr>
          <w:rFonts w:ascii="Arial" w:hAnsi="Arial" w:cs="Arial"/>
          <w:sz w:val="20"/>
          <w:szCs w:val="20"/>
        </w:rPr>
      </w:pPr>
      <w:r w:rsidRPr="00DF5065">
        <w:rPr>
          <w:rFonts w:ascii="Arial" w:hAnsi="Arial" w:cs="Arial"/>
          <w:sz w:val="20"/>
          <w:szCs w:val="20"/>
        </w:rPr>
        <w:t>(указывается ФИО представителя организации, ФИО физического лица)</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адрес работ __________________________________________________________________</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Основания для производства работ:</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________________________________________________________________________</w:t>
      </w:r>
    </w:p>
    <w:p w:rsidR="00C1375D" w:rsidRPr="00DF5065" w:rsidRDefault="00C1375D" w:rsidP="00C1375D">
      <w:pPr>
        <w:autoSpaceDE w:val="0"/>
        <w:autoSpaceDN w:val="0"/>
        <w:adjustRightInd w:val="0"/>
        <w:jc w:val="center"/>
        <w:rPr>
          <w:rFonts w:ascii="Arial" w:hAnsi="Arial" w:cs="Arial"/>
          <w:sz w:val="20"/>
          <w:szCs w:val="20"/>
        </w:rPr>
      </w:pPr>
      <w:r w:rsidRPr="00DF5065">
        <w:rPr>
          <w:rFonts w:ascii="Arial" w:hAnsi="Arial" w:cs="Arial"/>
          <w:sz w:val="20"/>
          <w:szCs w:val="20"/>
        </w:rPr>
        <w:t>(указывается вид муниципального правого акта органа местного самоуправления)</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Протокол комиссии от__________________№___________</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Количество и вид сносимых зеленых насаждений:</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__________________________________________________________________</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__________________________________________________________________</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__________________________________________________________________</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__________________________________________________________________</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Производство работ разрешено с ___________ по ________________</w:t>
      </w:r>
    </w:p>
    <w:p w:rsidR="00C1375D" w:rsidRPr="00DF5065" w:rsidRDefault="00C1375D" w:rsidP="00C1375D">
      <w:pPr>
        <w:autoSpaceDE w:val="0"/>
        <w:autoSpaceDN w:val="0"/>
        <w:adjustRightInd w:val="0"/>
        <w:jc w:val="both"/>
        <w:rPr>
          <w:rFonts w:ascii="Arial" w:hAnsi="Arial" w:cs="Arial"/>
          <w:sz w:val="20"/>
          <w:szCs w:val="20"/>
        </w:rPr>
      </w:pP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 xml:space="preserve">    Особые условия:</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 xml:space="preserve">    1. Об окончании работ уведомить администрацию муниципального образования Молчановское сельское поселения в течение пяти календарных дней. Адрес: Томская область, Молчановский район, с. Молчаново, ул. Димитрова, д. 51, тел. 838256 21-5-86, 21-6-99.</w:t>
      </w:r>
    </w:p>
    <w:p w:rsidR="00C1375D" w:rsidRPr="00DF5065" w:rsidRDefault="00C1375D" w:rsidP="00C1375D">
      <w:pPr>
        <w:autoSpaceDE w:val="0"/>
        <w:autoSpaceDN w:val="0"/>
        <w:adjustRightInd w:val="0"/>
        <w:jc w:val="both"/>
        <w:rPr>
          <w:rFonts w:ascii="Arial" w:hAnsi="Arial" w:cs="Arial"/>
          <w:sz w:val="20"/>
          <w:szCs w:val="20"/>
        </w:rPr>
      </w:pPr>
      <w:r w:rsidRPr="00DF5065">
        <w:rPr>
          <w:rFonts w:ascii="Arial" w:hAnsi="Arial" w:cs="Arial"/>
          <w:sz w:val="20"/>
          <w:szCs w:val="20"/>
        </w:rPr>
        <w:t xml:space="preserve">    2. По окончании работ по сносу зеленых насаждений осуществить уборку соответствующей территории от частей вырубленных </w:t>
      </w:r>
      <w:r w:rsidR="00E14511">
        <w:rPr>
          <w:rFonts w:ascii="Arial" w:hAnsi="Arial" w:cs="Arial"/>
          <w:sz w:val="20"/>
          <w:szCs w:val="20"/>
        </w:rPr>
        <w:t>(снесенных) зеленых насаждений.</w:t>
      </w:r>
    </w:p>
    <w:p w:rsidR="00C1375D" w:rsidRPr="00DF5065" w:rsidRDefault="00C1375D" w:rsidP="00C1375D">
      <w:pPr>
        <w:autoSpaceDE w:val="0"/>
        <w:autoSpaceDN w:val="0"/>
        <w:adjustRightInd w:val="0"/>
        <w:jc w:val="both"/>
        <w:rPr>
          <w:rFonts w:ascii="Arial" w:hAnsi="Arial" w:cs="Arial"/>
          <w:sz w:val="20"/>
          <w:szCs w:val="20"/>
        </w:rPr>
      </w:pPr>
    </w:p>
    <w:p w:rsidR="00C1375D" w:rsidRPr="00DF5065" w:rsidRDefault="00C1375D" w:rsidP="00C1375D">
      <w:pPr>
        <w:autoSpaceDE w:val="0"/>
        <w:autoSpaceDN w:val="0"/>
        <w:adjustRightInd w:val="0"/>
        <w:jc w:val="both"/>
        <w:rPr>
          <w:rFonts w:ascii="Arial" w:hAnsi="Arial" w:cs="Arial"/>
          <w:sz w:val="20"/>
          <w:szCs w:val="20"/>
        </w:rPr>
      </w:pPr>
    </w:p>
    <w:p w:rsidR="00C1375D" w:rsidRPr="00DF5065" w:rsidRDefault="00C1375D" w:rsidP="00E14511">
      <w:pPr>
        <w:autoSpaceDE w:val="0"/>
        <w:autoSpaceDN w:val="0"/>
        <w:adjustRightInd w:val="0"/>
        <w:jc w:val="right"/>
        <w:rPr>
          <w:rFonts w:ascii="Arial" w:hAnsi="Arial" w:cs="Arial"/>
          <w:sz w:val="20"/>
          <w:szCs w:val="20"/>
        </w:rPr>
      </w:pPr>
      <w:r w:rsidRPr="00DF5065">
        <w:rPr>
          <w:rFonts w:ascii="Arial" w:hAnsi="Arial" w:cs="Arial"/>
          <w:sz w:val="20"/>
          <w:szCs w:val="20"/>
        </w:rPr>
        <w:t xml:space="preserve">  ____________________________________</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 xml:space="preserve">    (Ф.И.О., подпись лица, выдавшего ордер на выполнение </w:t>
      </w:r>
    </w:p>
    <w:p w:rsidR="00C1375D" w:rsidRPr="00DF5065" w:rsidRDefault="00C1375D" w:rsidP="00E14511">
      <w:pPr>
        <w:autoSpaceDE w:val="0"/>
        <w:autoSpaceDN w:val="0"/>
        <w:adjustRightInd w:val="0"/>
        <w:jc w:val="right"/>
        <w:rPr>
          <w:rFonts w:ascii="Arial" w:hAnsi="Arial" w:cs="Arial"/>
          <w:sz w:val="20"/>
          <w:szCs w:val="20"/>
        </w:rPr>
        <w:sectPr w:rsidR="00C1375D" w:rsidRPr="00DF5065" w:rsidSect="00C1375D">
          <w:headerReference w:type="default" r:id="rId18"/>
          <w:type w:val="continuous"/>
          <w:pgSz w:w="11906" w:h="16838"/>
          <w:pgMar w:top="567" w:right="851" w:bottom="567" w:left="1418" w:header="720" w:footer="720" w:gutter="0"/>
          <w:cols w:space="720"/>
        </w:sectPr>
      </w:pPr>
      <w:r w:rsidRPr="00DF5065">
        <w:rPr>
          <w:rFonts w:ascii="Arial" w:hAnsi="Arial" w:cs="Arial"/>
          <w:sz w:val="20"/>
          <w:szCs w:val="20"/>
        </w:rPr>
        <w:t>работ по вырубке (сносу) зеленых нас</w:t>
      </w:r>
      <w:r w:rsidR="00E14511">
        <w:rPr>
          <w:rFonts w:ascii="Arial" w:hAnsi="Arial" w:cs="Arial"/>
          <w:sz w:val="20"/>
          <w:szCs w:val="20"/>
        </w:rPr>
        <w:t>аждений)</w:t>
      </w:r>
    </w:p>
    <w:p w:rsidR="00C1375D" w:rsidRPr="00DF5065" w:rsidRDefault="00E14511" w:rsidP="00E14511">
      <w:pPr>
        <w:autoSpaceDE w:val="0"/>
        <w:autoSpaceDN w:val="0"/>
        <w:adjustRightInd w:val="0"/>
        <w:jc w:val="right"/>
        <w:outlineLvl w:val="1"/>
        <w:rPr>
          <w:rFonts w:ascii="Arial" w:hAnsi="Arial" w:cs="Arial"/>
          <w:sz w:val="20"/>
          <w:szCs w:val="20"/>
        </w:rPr>
      </w:pPr>
      <w:r>
        <w:rPr>
          <w:rFonts w:ascii="Arial" w:hAnsi="Arial" w:cs="Arial"/>
          <w:sz w:val="20"/>
          <w:szCs w:val="20"/>
        </w:rPr>
        <w:lastRenderedPageBreak/>
        <w:t xml:space="preserve">Приложение </w:t>
      </w:r>
      <w:r w:rsidR="00C1375D" w:rsidRPr="00DF5065">
        <w:rPr>
          <w:rFonts w:ascii="Arial" w:hAnsi="Arial" w:cs="Arial"/>
          <w:sz w:val="20"/>
          <w:szCs w:val="20"/>
        </w:rPr>
        <w:t>10</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rPr>
          <w:rFonts w:ascii="Arial" w:hAnsi="Arial" w:cs="Arial"/>
          <w:sz w:val="20"/>
          <w:szCs w:val="20"/>
        </w:rPr>
      </w:pPr>
    </w:p>
    <w:tbl>
      <w:tblPr>
        <w:tblW w:w="8245" w:type="dxa"/>
        <w:tblInd w:w="93" w:type="dxa"/>
        <w:tblLook w:val="0000" w:firstRow="0" w:lastRow="0" w:firstColumn="0" w:lastColumn="0" w:noHBand="0" w:noVBand="0"/>
      </w:tblPr>
      <w:tblGrid>
        <w:gridCol w:w="222"/>
        <w:gridCol w:w="1100"/>
        <w:gridCol w:w="960"/>
        <w:gridCol w:w="960"/>
        <w:gridCol w:w="960"/>
        <w:gridCol w:w="1427"/>
        <w:gridCol w:w="960"/>
        <w:gridCol w:w="960"/>
        <w:gridCol w:w="960"/>
      </w:tblGrid>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8101" w:type="dxa"/>
            <w:gridSpan w:val="8"/>
            <w:tcBorders>
              <w:top w:val="nil"/>
              <w:left w:val="nil"/>
              <w:bottom w:val="nil"/>
              <w:right w:val="nil"/>
            </w:tcBorders>
            <w:shd w:val="clear" w:color="auto" w:fill="auto"/>
            <w:noWrap/>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 xml:space="preserve">Таблица определения диаметра ствола вырубленного (снесенного) зеленого насаждения на высоте </w:t>
            </w:r>
            <w:smartTag w:uri="urn:schemas-microsoft-com:office:smarttags" w:element="metricconverter">
              <w:smartTagPr>
                <w:attr w:name="ProductID" w:val="1.3 м"/>
              </w:smartTagPr>
              <w:r w:rsidRPr="00DF5065">
                <w:rPr>
                  <w:rFonts w:ascii="Arial" w:hAnsi="Arial" w:cs="Arial"/>
                  <w:sz w:val="20"/>
                  <w:szCs w:val="20"/>
                </w:rPr>
                <w:t>1.3 м</w:t>
              </w:r>
            </w:smartTag>
            <w:r w:rsidRPr="00DF5065">
              <w:rPr>
                <w:rFonts w:ascii="Arial" w:hAnsi="Arial" w:cs="Arial"/>
                <w:sz w:val="20"/>
                <w:szCs w:val="20"/>
              </w:rPr>
              <w:t xml:space="preserve"> в зависимости от диаметра его пня</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nil"/>
              <w:bottom w:val="single" w:sz="4" w:space="0" w:color="auto"/>
              <w:right w:val="nil"/>
            </w:tcBorders>
            <w:shd w:val="clear" w:color="auto" w:fill="auto"/>
            <w:noWrap/>
            <w:vAlign w:val="bottom"/>
          </w:tcPr>
          <w:p w:rsidR="00C1375D" w:rsidRPr="00DF5065" w:rsidRDefault="00C1375D" w:rsidP="006D55AC">
            <w:pPr>
              <w:rPr>
                <w:rFonts w:ascii="Arial" w:hAnsi="Arial" w:cs="Arial"/>
                <w:sz w:val="20"/>
                <w:szCs w:val="20"/>
              </w:rPr>
            </w:pPr>
            <w:r w:rsidRPr="00DF5065">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C1375D" w:rsidRPr="00DF5065" w:rsidRDefault="00C1375D" w:rsidP="006D55AC">
            <w:pPr>
              <w:rPr>
                <w:rFonts w:ascii="Arial" w:hAnsi="Arial" w:cs="Arial"/>
                <w:sz w:val="20"/>
                <w:szCs w:val="20"/>
              </w:rPr>
            </w:pPr>
            <w:r w:rsidRPr="00DF5065">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C1375D" w:rsidRPr="00DF5065" w:rsidRDefault="00C1375D" w:rsidP="006D55AC">
            <w:pPr>
              <w:rPr>
                <w:rFonts w:ascii="Arial" w:hAnsi="Arial" w:cs="Arial"/>
                <w:sz w:val="20"/>
                <w:szCs w:val="20"/>
              </w:rPr>
            </w:pPr>
            <w:r w:rsidRPr="00DF5065">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C1375D" w:rsidRPr="00DF5065" w:rsidRDefault="00C1375D" w:rsidP="006D55AC">
            <w:pPr>
              <w:rPr>
                <w:rFonts w:ascii="Arial" w:hAnsi="Arial" w:cs="Arial"/>
                <w:sz w:val="20"/>
                <w:szCs w:val="20"/>
              </w:rPr>
            </w:pPr>
            <w:r w:rsidRPr="00DF5065">
              <w:rPr>
                <w:rFonts w:ascii="Arial" w:hAnsi="Arial" w:cs="Arial"/>
                <w:sz w:val="20"/>
                <w:szCs w:val="20"/>
              </w:rPr>
              <w:t> </w:t>
            </w:r>
          </w:p>
        </w:tc>
        <w:tc>
          <w:tcPr>
            <w:tcW w:w="1241" w:type="dxa"/>
            <w:tcBorders>
              <w:top w:val="nil"/>
              <w:left w:val="nil"/>
              <w:bottom w:val="single" w:sz="4" w:space="0" w:color="auto"/>
              <w:right w:val="nil"/>
            </w:tcBorders>
            <w:shd w:val="clear" w:color="auto" w:fill="auto"/>
            <w:noWrap/>
            <w:vAlign w:val="bottom"/>
          </w:tcPr>
          <w:p w:rsidR="00C1375D" w:rsidRPr="00DF5065" w:rsidRDefault="00C1375D" w:rsidP="006D55AC">
            <w:pPr>
              <w:rPr>
                <w:rFonts w:ascii="Arial" w:hAnsi="Arial" w:cs="Arial"/>
                <w:sz w:val="20"/>
                <w:szCs w:val="20"/>
              </w:rPr>
            </w:pPr>
            <w:r w:rsidRPr="00DF5065">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C1375D" w:rsidRPr="00DF5065" w:rsidRDefault="00C1375D" w:rsidP="006D55AC">
            <w:pPr>
              <w:rPr>
                <w:rFonts w:ascii="Arial" w:hAnsi="Arial" w:cs="Arial"/>
                <w:sz w:val="20"/>
                <w:szCs w:val="20"/>
              </w:rPr>
            </w:pPr>
            <w:r w:rsidRPr="00DF5065">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C1375D" w:rsidRPr="00DF5065" w:rsidRDefault="00C1375D" w:rsidP="006D55AC">
            <w:pPr>
              <w:rPr>
                <w:rFonts w:ascii="Arial" w:hAnsi="Arial" w:cs="Arial"/>
                <w:sz w:val="20"/>
                <w:szCs w:val="20"/>
              </w:rPr>
            </w:pPr>
            <w:r w:rsidRPr="00DF5065">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C1375D" w:rsidRPr="00DF5065" w:rsidRDefault="00C1375D" w:rsidP="006D55AC">
            <w:pPr>
              <w:rPr>
                <w:rFonts w:ascii="Arial" w:hAnsi="Arial" w:cs="Arial"/>
                <w:sz w:val="20"/>
                <w:szCs w:val="20"/>
              </w:rPr>
            </w:pPr>
            <w:r w:rsidRPr="00DF5065">
              <w:rPr>
                <w:rFonts w:ascii="Arial" w:hAnsi="Arial" w:cs="Arial"/>
                <w:sz w:val="20"/>
                <w:szCs w:val="20"/>
              </w:rPr>
              <w:t> </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vMerge w:val="restart"/>
            <w:tcBorders>
              <w:top w:val="nil"/>
              <w:left w:val="single" w:sz="4" w:space="0" w:color="auto"/>
              <w:bottom w:val="single" w:sz="4" w:space="0" w:color="auto"/>
              <w:right w:val="single" w:sz="4" w:space="0" w:color="auto"/>
            </w:tcBorders>
            <w:shd w:val="clear" w:color="auto" w:fill="auto"/>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Диаметр пня, см</w:t>
            </w:r>
          </w:p>
        </w:tc>
        <w:tc>
          <w:tcPr>
            <w:tcW w:w="7001" w:type="dxa"/>
            <w:gridSpan w:val="7"/>
            <w:tcBorders>
              <w:top w:val="single" w:sz="4" w:space="0" w:color="auto"/>
              <w:left w:val="nil"/>
              <w:bottom w:val="single" w:sz="4" w:space="0" w:color="auto"/>
              <w:right w:val="single" w:sz="4" w:space="0" w:color="auto"/>
            </w:tcBorders>
            <w:shd w:val="clear" w:color="auto" w:fill="auto"/>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 xml:space="preserve">Диаметр на высоте </w:t>
            </w:r>
            <w:smartTag w:uri="urn:schemas-microsoft-com:office:smarttags" w:element="metricconverter">
              <w:smartTagPr>
                <w:attr w:name="ProductID" w:val="1.3 м"/>
              </w:smartTagPr>
              <w:r w:rsidRPr="00DF5065">
                <w:rPr>
                  <w:rFonts w:ascii="Arial" w:hAnsi="Arial" w:cs="Arial"/>
                  <w:sz w:val="20"/>
                  <w:szCs w:val="20"/>
                </w:rPr>
                <w:t>1.3 м</w:t>
              </w:r>
            </w:smartTag>
            <w:r w:rsidRPr="00DF5065">
              <w:rPr>
                <w:rFonts w:ascii="Arial" w:hAnsi="Arial" w:cs="Arial"/>
                <w:sz w:val="20"/>
                <w:szCs w:val="20"/>
              </w:rPr>
              <w:t>, в см</w:t>
            </w:r>
          </w:p>
        </w:tc>
      </w:tr>
      <w:tr w:rsidR="00C1375D" w:rsidRPr="00DF5065" w:rsidTr="006D55AC">
        <w:trPr>
          <w:trHeight w:val="510"/>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vMerge/>
            <w:tcBorders>
              <w:top w:val="nil"/>
              <w:left w:val="single" w:sz="4" w:space="0" w:color="auto"/>
              <w:bottom w:val="single" w:sz="4" w:space="0" w:color="auto"/>
              <w:right w:val="single" w:sz="4" w:space="0" w:color="auto"/>
            </w:tcBorders>
            <w:vAlign w:val="center"/>
          </w:tcPr>
          <w:p w:rsidR="00C1375D" w:rsidRPr="00DF5065" w:rsidRDefault="00C1375D" w:rsidP="006D55AC">
            <w:pPr>
              <w:rPr>
                <w:rFonts w:ascii="Arial" w:hAnsi="Arial" w:cs="Arial"/>
                <w:sz w:val="20"/>
                <w:szCs w:val="20"/>
              </w:rPr>
            </w:pPr>
          </w:p>
        </w:tc>
        <w:tc>
          <w:tcPr>
            <w:tcW w:w="960" w:type="dxa"/>
            <w:tcBorders>
              <w:top w:val="nil"/>
              <w:left w:val="nil"/>
              <w:bottom w:val="single" w:sz="4" w:space="0" w:color="auto"/>
              <w:right w:val="single" w:sz="4" w:space="0" w:color="auto"/>
            </w:tcBorders>
            <w:shd w:val="clear" w:color="auto" w:fill="auto"/>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Сосна</w:t>
            </w:r>
          </w:p>
        </w:tc>
        <w:tc>
          <w:tcPr>
            <w:tcW w:w="960" w:type="dxa"/>
            <w:tcBorders>
              <w:top w:val="nil"/>
              <w:left w:val="nil"/>
              <w:bottom w:val="single" w:sz="4" w:space="0" w:color="auto"/>
              <w:right w:val="single" w:sz="4" w:space="0" w:color="auto"/>
            </w:tcBorders>
            <w:shd w:val="clear" w:color="auto" w:fill="auto"/>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Ель</w:t>
            </w:r>
          </w:p>
        </w:tc>
        <w:tc>
          <w:tcPr>
            <w:tcW w:w="960" w:type="dxa"/>
            <w:tcBorders>
              <w:top w:val="nil"/>
              <w:left w:val="nil"/>
              <w:bottom w:val="single" w:sz="4" w:space="0" w:color="auto"/>
              <w:right w:val="single" w:sz="4" w:space="0" w:color="auto"/>
            </w:tcBorders>
            <w:shd w:val="clear" w:color="auto" w:fill="auto"/>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Пихта</w:t>
            </w:r>
          </w:p>
        </w:tc>
        <w:tc>
          <w:tcPr>
            <w:tcW w:w="1241" w:type="dxa"/>
            <w:tcBorders>
              <w:top w:val="nil"/>
              <w:left w:val="nil"/>
              <w:bottom w:val="single" w:sz="4" w:space="0" w:color="auto"/>
              <w:right w:val="single" w:sz="4" w:space="0" w:color="auto"/>
            </w:tcBorders>
            <w:shd w:val="clear" w:color="auto" w:fill="auto"/>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Лиственница</w:t>
            </w:r>
          </w:p>
        </w:tc>
        <w:tc>
          <w:tcPr>
            <w:tcW w:w="960" w:type="dxa"/>
            <w:tcBorders>
              <w:top w:val="nil"/>
              <w:left w:val="nil"/>
              <w:bottom w:val="single" w:sz="4" w:space="0" w:color="auto"/>
              <w:right w:val="single" w:sz="4" w:space="0" w:color="auto"/>
            </w:tcBorders>
            <w:shd w:val="clear" w:color="auto" w:fill="auto"/>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Кедр</w:t>
            </w:r>
          </w:p>
        </w:tc>
        <w:tc>
          <w:tcPr>
            <w:tcW w:w="960" w:type="dxa"/>
            <w:tcBorders>
              <w:top w:val="nil"/>
              <w:left w:val="nil"/>
              <w:bottom w:val="single" w:sz="4" w:space="0" w:color="auto"/>
              <w:right w:val="single" w:sz="4" w:space="0" w:color="auto"/>
            </w:tcBorders>
            <w:shd w:val="clear" w:color="auto" w:fill="auto"/>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Береза</w:t>
            </w:r>
          </w:p>
        </w:tc>
        <w:tc>
          <w:tcPr>
            <w:tcW w:w="960" w:type="dxa"/>
            <w:tcBorders>
              <w:top w:val="nil"/>
              <w:left w:val="nil"/>
              <w:bottom w:val="single" w:sz="4" w:space="0" w:color="auto"/>
              <w:right w:val="single" w:sz="4" w:space="0" w:color="auto"/>
            </w:tcBorders>
            <w:shd w:val="clear" w:color="auto" w:fill="auto"/>
            <w:vAlign w:val="bottom"/>
          </w:tcPr>
          <w:p w:rsidR="00C1375D" w:rsidRPr="00DF5065" w:rsidRDefault="00C1375D" w:rsidP="006D55AC">
            <w:pPr>
              <w:jc w:val="center"/>
              <w:rPr>
                <w:rFonts w:ascii="Arial" w:hAnsi="Arial" w:cs="Arial"/>
                <w:sz w:val="20"/>
                <w:szCs w:val="20"/>
              </w:rPr>
            </w:pPr>
            <w:r w:rsidRPr="00DF5065">
              <w:rPr>
                <w:rFonts w:ascii="Arial" w:hAnsi="Arial" w:cs="Arial"/>
                <w:sz w:val="20"/>
                <w:szCs w:val="20"/>
              </w:rPr>
              <w:t>Осина</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6,7</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7,2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4,94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7,1</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7,4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8,1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8,4</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7,9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8,8</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9,7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10</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9,5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8,26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10,5</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10,7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11,2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11,6</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10,9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11,1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9,9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12,2</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12,4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12,8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13,2</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11,9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12,8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11,6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13,8</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14,1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14,4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14,8</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13,6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14,4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13,2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15,5</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15,8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15,9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16,4</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15,2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14,9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17,2</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17,4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17,5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18</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16,8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17,4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16,6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18,9</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19,1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19,6</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18,5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19,4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18,2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20,6</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20,8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20,6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21,2</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21,1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19,9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22,2</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22,5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22,2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22,7</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21,5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22,8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21,5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23,9</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24,2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23,7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24,3</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23,1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24,4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23,2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25,6</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25,8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25,3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25,9</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24,8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24,9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27,3</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27,5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26,8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27,5</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26,3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27,3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26,5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28,9</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29,2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28,4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29</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27,9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29,5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28,2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30,6</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30,9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29,9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30,6</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29,5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31,2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29,8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32,7</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32,6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31,5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32,2</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32,8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31,5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34</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34,2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33,1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33,7</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32,5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34,5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33,2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35,7</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35,9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34,6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35,3</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34,1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36,1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34,8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37,4</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37,6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36,2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36,8</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35,6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37,9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36,5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39</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39,3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37,8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38,1</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37,2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39,7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38,1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40,7</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40,9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39,3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40</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38,8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41,3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39,8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42,4</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42,6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40,9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41,5</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40,3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41,5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44,1</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44,3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42,4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43,1</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41,9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44,7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43,1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45,8</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44,6</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43,4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46,3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44,8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47,4</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47,7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45,6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46,2</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44,9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46,4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49,1</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49,4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47,1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47,7</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46,5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49,6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48,1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50,8</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48,7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49,3</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49,8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52,5</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52,7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50,2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50,8</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49,6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53,3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54,2</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52,3</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55</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55,8</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56,1</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53,4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53,9</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52,9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56,7</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57,5</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70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55,4</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58,3</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59,2</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72</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57</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59,2</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74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58,5</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59,2</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76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60</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59,2</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78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61,6</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59,2</w:t>
            </w:r>
          </w:p>
        </w:tc>
      </w:tr>
      <w:tr w:rsidR="00C1375D" w:rsidRPr="00DF5065" w:rsidTr="006D55AC">
        <w:trPr>
          <w:trHeight w:val="255"/>
        </w:trPr>
        <w:tc>
          <w:tcPr>
            <w:tcW w:w="144" w:type="dxa"/>
            <w:tcBorders>
              <w:top w:val="nil"/>
              <w:left w:val="nil"/>
              <w:bottom w:val="nil"/>
              <w:right w:val="nil"/>
            </w:tcBorders>
            <w:shd w:val="clear" w:color="auto" w:fill="auto"/>
            <w:noWrap/>
            <w:vAlign w:val="bottom"/>
          </w:tcPr>
          <w:p w:rsidR="00C1375D" w:rsidRPr="00DF5065" w:rsidRDefault="00C1375D" w:rsidP="006D55AC">
            <w:pPr>
              <w:rPr>
                <w:rFonts w:ascii="Arial" w:hAnsi="Arial" w:cs="Arial"/>
                <w:sz w:val="20"/>
                <w:szCs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80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57,8</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54,9</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63,1</w:t>
            </w:r>
          </w:p>
        </w:tc>
        <w:tc>
          <w:tcPr>
            <w:tcW w:w="1241"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56</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60</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51,4</w:t>
            </w:r>
          </w:p>
        </w:tc>
        <w:tc>
          <w:tcPr>
            <w:tcW w:w="960" w:type="dxa"/>
            <w:tcBorders>
              <w:top w:val="nil"/>
              <w:left w:val="nil"/>
              <w:bottom w:val="single" w:sz="4" w:space="0" w:color="auto"/>
              <w:right w:val="single" w:sz="4" w:space="0" w:color="auto"/>
            </w:tcBorders>
            <w:shd w:val="clear" w:color="auto" w:fill="auto"/>
            <w:noWrap/>
            <w:vAlign w:val="bottom"/>
          </w:tcPr>
          <w:p w:rsidR="00C1375D" w:rsidRPr="00DF5065" w:rsidRDefault="00C1375D" w:rsidP="006D55AC">
            <w:pPr>
              <w:jc w:val="right"/>
              <w:rPr>
                <w:rFonts w:ascii="Arial" w:hAnsi="Arial" w:cs="Arial"/>
                <w:sz w:val="20"/>
                <w:szCs w:val="20"/>
              </w:rPr>
            </w:pPr>
            <w:r w:rsidRPr="00DF5065">
              <w:rPr>
                <w:rFonts w:ascii="Arial" w:hAnsi="Arial" w:cs="Arial"/>
                <w:sz w:val="20"/>
                <w:szCs w:val="20"/>
              </w:rPr>
              <w:t>59,2</w:t>
            </w:r>
          </w:p>
        </w:tc>
      </w:tr>
    </w:tbl>
    <w:p w:rsidR="00C1375D" w:rsidRPr="00DF5065" w:rsidRDefault="00C1375D" w:rsidP="00E14511">
      <w:pPr>
        <w:pStyle w:val="ConsPlusNormal"/>
        <w:ind w:firstLine="0"/>
        <w:rPr>
          <w:snapToGrid w:val="0"/>
        </w:rPr>
      </w:pPr>
    </w:p>
    <w:p w:rsidR="00CD04AB" w:rsidRDefault="00CD04AB" w:rsidP="00C1375D">
      <w:pPr>
        <w:autoSpaceDE w:val="0"/>
        <w:autoSpaceDN w:val="0"/>
        <w:adjustRightInd w:val="0"/>
        <w:jc w:val="right"/>
        <w:outlineLvl w:val="1"/>
        <w:rPr>
          <w:rFonts w:ascii="Arial" w:hAnsi="Arial" w:cs="Arial"/>
          <w:sz w:val="20"/>
          <w:szCs w:val="20"/>
        </w:rPr>
      </w:pPr>
      <w:bookmarkStart w:id="11" w:name="sub_51"/>
    </w:p>
    <w:p w:rsidR="00C1375D" w:rsidRPr="00DF5065" w:rsidRDefault="00C1375D" w:rsidP="00C1375D">
      <w:pPr>
        <w:autoSpaceDE w:val="0"/>
        <w:autoSpaceDN w:val="0"/>
        <w:adjustRightInd w:val="0"/>
        <w:jc w:val="right"/>
        <w:outlineLvl w:val="1"/>
        <w:rPr>
          <w:rFonts w:ascii="Arial" w:hAnsi="Arial" w:cs="Arial"/>
          <w:sz w:val="20"/>
          <w:szCs w:val="20"/>
        </w:rPr>
      </w:pPr>
      <w:r w:rsidRPr="00DF5065">
        <w:rPr>
          <w:rFonts w:ascii="Arial" w:hAnsi="Arial" w:cs="Arial"/>
          <w:sz w:val="20"/>
          <w:szCs w:val="20"/>
        </w:rPr>
        <w:t>Приложение 11</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к Административному регламенту</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по предоставлению Администрацией Молчановского сельского поселения</w:t>
      </w:r>
    </w:p>
    <w:p w:rsidR="00C1375D" w:rsidRPr="00DF5065" w:rsidRDefault="00C1375D" w:rsidP="00C1375D">
      <w:pPr>
        <w:autoSpaceDE w:val="0"/>
        <w:autoSpaceDN w:val="0"/>
        <w:adjustRightInd w:val="0"/>
        <w:jc w:val="right"/>
        <w:rPr>
          <w:rFonts w:ascii="Arial" w:hAnsi="Arial" w:cs="Arial"/>
          <w:sz w:val="20"/>
          <w:szCs w:val="20"/>
        </w:rPr>
      </w:pPr>
      <w:r w:rsidRPr="00DF5065">
        <w:rPr>
          <w:rFonts w:ascii="Arial" w:hAnsi="Arial" w:cs="Arial"/>
          <w:sz w:val="20"/>
          <w:szCs w:val="20"/>
        </w:rPr>
        <w:t>муниципальной услуги «Выдача разрешений на подрезку, вырубку (снос), посадку зеленых насаждений на территории муниципального образования Молчановское сельское поселение»</w:t>
      </w:r>
    </w:p>
    <w:p w:rsidR="00C1375D" w:rsidRPr="00DF5065" w:rsidRDefault="00C1375D" w:rsidP="00C1375D">
      <w:pPr>
        <w:pStyle w:val="1"/>
        <w:jc w:val="right"/>
        <w:rPr>
          <w:rFonts w:ascii="Arial" w:hAnsi="Arial" w:cs="Arial"/>
          <w:sz w:val="20"/>
        </w:rPr>
      </w:pPr>
    </w:p>
    <w:p w:rsidR="00C1375D" w:rsidRPr="00DF5065" w:rsidRDefault="00C1375D" w:rsidP="00C1375D">
      <w:pPr>
        <w:pStyle w:val="1"/>
        <w:rPr>
          <w:rFonts w:ascii="Arial" w:hAnsi="Arial" w:cs="Arial"/>
          <w:sz w:val="20"/>
        </w:rPr>
      </w:pPr>
      <w:r w:rsidRPr="00DF5065">
        <w:rPr>
          <w:rFonts w:ascii="Arial" w:hAnsi="Arial" w:cs="Arial"/>
          <w:sz w:val="20"/>
        </w:rPr>
        <w:t>Восстановительная</w:t>
      </w:r>
      <w:r w:rsidRPr="00DF5065">
        <w:rPr>
          <w:rFonts w:ascii="Arial" w:hAnsi="Arial" w:cs="Arial"/>
          <w:sz w:val="20"/>
        </w:rPr>
        <w:br/>
        <w:t xml:space="preserve">стоимость за снос деревьев (в рублях) </w:t>
      </w:r>
    </w:p>
    <w:bookmarkEnd w:id="11"/>
    <w:p w:rsidR="00C1375D" w:rsidRPr="00DF5065" w:rsidRDefault="00C1375D" w:rsidP="00C1375D">
      <w:pPr>
        <w:rPr>
          <w:rFonts w:ascii="Arial" w:hAnsi="Arial" w:cs="Arial"/>
          <w:sz w:val="20"/>
          <w:szCs w:val="20"/>
        </w:rPr>
      </w:pPr>
    </w:p>
    <w:tbl>
      <w:tblPr>
        <w:tblW w:w="95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4110"/>
        <w:gridCol w:w="3355"/>
      </w:tblGrid>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rPr>
                <w:sz w:val="20"/>
                <w:szCs w:val="20"/>
              </w:rPr>
            </w:pPr>
            <w:r w:rsidRPr="00DF5065">
              <w:rPr>
                <w:sz w:val="20"/>
                <w:szCs w:val="20"/>
              </w:rPr>
              <w:t xml:space="preserve">Диаметр дерева в см на высоте </w:t>
            </w:r>
            <w:smartTag w:uri="urn:schemas-microsoft-com:office:smarttags" w:element="metricconverter">
              <w:smartTagPr>
                <w:attr w:name="ProductID" w:val="1,3 м"/>
              </w:smartTagPr>
              <w:r w:rsidRPr="00DF5065">
                <w:rPr>
                  <w:sz w:val="20"/>
                  <w:szCs w:val="20"/>
                </w:rPr>
                <w:t>1,3 м</w:t>
              </w:r>
            </w:smartTag>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rPr>
                <w:sz w:val="20"/>
                <w:szCs w:val="20"/>
              </w:rPr>
            </w:pPr>
            <w:r w:rsidRPr="00DF5065">
              <w:rPr>
                <w:sz w:val="20"/>
                <w:szCs w:val="20"/>
              </w:rPr>
              <w:t xml:space="preserve">Хвойные: кедр, сосна, ель, пихта, лиственница. </w:t>
            </w:r>
            <w:hyperlink w:anchor="sub_111" w:history="1">
              <w:r w:rsidRPr="00DF5065">
                <w:rPr>
                  <w:rStyle w:val="aff1"/>
                  <w:sz w:val="20"/>
                  <w:szCs w:val="20"/>
                </w:rPr>
                <w:t>*</w:t>
              </w:r>
            </w:hyperlink>
            <w:r w:rsidRPr="00DF5065">
              <w:rPr>
                <w:sz w:val="20"/>
                <w:szCs w:val="20"/>
              </w:rPr>
              <w:t xml:space="preserve"> Интродуценты: липа, ясень, дуб, вяз и др.</w:t>
            </w:r>
          </w:p>
        </w:tc>
        <w:tc>
          <w:tcPr>
            <w:tcW w:w="3355" w:type="dxa"/>
            <w:tcBorders>
              <w:top w:val="single" w:sz="4" w:space="0" w:color="auto"/>
              <w:left w:val="single" w:sz="4" w:space="0" w:color="auto"/>
              <w:bottom w:val="single" w:sz="4" w:space="0" w:color="auto"/>
            </w:tcBorders>
          </w:tcPr>
          <w:p w:rsidR="00C1375D" w:rsidRPr="00DF5065" w:rsidRDefault="00C1375D" w:rsidP="006D55AC">
            <w:pPr>
              <w:pStyle w:val="aff2"/>
              <w:rPr>
                <w:sz w:val="20"/>
                <w:szCs w:val="20"/>
              </w:rPr>
            </w:pPr>
            <w:r w:rsidRPr="00DF5065">
              <w:rPr>
                <w:sz w:val="20"/>
                <w:szCs w:val="20"/>
              </w:rPr>
              <w:t>Лиственные: тополь, ива, береза, черемуха, рябина, клен и др.</w:t>
            </w:r>
          </w:p>
        </w:tc>
      </w:tr>
      <w:tr w:rsidR="00C1375D" w:rsidRPr="00DF5065" w:rsidTr="006D55AC">
        <w:tc>
          <w:tcPr>
            <w:tcW w:w="9592" w:type="dxa"/>
            <w:gridSpan w:val="3"/>
            <w:tcBorders>
              <w:top w:val="nil"/>
              <w:bottom w:val="single" w:sz="4" w:space="0" w:color="auto"/>
            </w:tcBorders>
          </w:tcPr>
          <w:p w:rsidR="00C1375D" w:rsidRPr="00DF5065" w:rsidRDefault="00C1375D" w:rsidP="006D55AC">
            <w:pPr>
              <w:pStyle w:val="aff2"/>
              <w:jc w:val="center"/>
              <w:rPr>
                <w:sz w:val="20"/>
                <w:szCs w:val="20"/>
              </w:rPr>
            </w:pPr>
            <w:r w:rsidRPr="00DF5065">
              <w:rPr>
                <w:sz w:val="20"/>
                <w:szCs w:val="20"/>
              </w:rPr>
              <w:t>Качественное состояние пород</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Диаметр в см</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Хорошее</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Хорошее</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4</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1600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1200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8</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2400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1300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12</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4000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2400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16</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4800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3200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20</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5200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4000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24</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6400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4800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28</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7600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5600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32</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8800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7200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36</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9600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7400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40</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10400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8000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44</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10800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8400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48</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11200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8600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52</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11600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8600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60</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12400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8400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70</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12800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8000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80</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13200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7400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90</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13600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7200</w:t>
            </w:r>
          </w:p>
        </w:tc>
      </w:tr>
    </w:tbl>
    <w:p w:rsidR="00C1375D" w:rsidRPr="00DF5065" w:rsidRDefault="00C1375D" w:rsidP="00C1375D">
      <w:pPr>
        <w:pStyle w:val="1"/>
        <w:rPr>
          <w:rFonts w:ascii="Arial" w:hAnsi="Arial" w:cs="Arial"/>
          <w:sz w:val="20"/>
        </w:rPr>
      </w:pPr>
      <w:bookmarkStart w:id="12" w:name="sub_52"/>
      <w:r w:rsidRPr="00DF5065">
        <w:rPr>
          <w:rFonts w:ascii="Arial" w:hAnsi="Arial" w:cs="Arial"/>
          <w:sz w:val="20"/>
        </w:rPr>
        <w:lastRenderedPageBreak/>
        <w:t>Восстановительная стоимость</w:t>
      </w:r>
      <w:r w:rsidRPr="00DF5065">
        <w:rPr>
          <w:rFonts w:ascii="Arial" w:hAnsi="Arial" w:cs="Arial"/>
          <w:sz w:val="20"/>
        </w:rPr>
        <w:br/>
        <w:t>за снос свободно растущих кустарников и в живых изгородях</w:t>
      </w:r>
    </w:p>
    <w:bookmarkEnd w:id="12"/>
    <w:p w:rsidR="00C1375D" w:rsidRPr="00DF5065" w:rsidRDefault="00C1375D" w:rsidP="00C1375D">
      <w:pPr>
        <w:rPr>
          <w:rFonts w:ascii="Arial" w:hAnsi="Arial" w:cs="Arial"/>
          <w:sz w:val="20"/>
          <w:szCs w:val="20"/>
        </w:rPr>
      </w:pPr>
    </w:p>
    <w:tbl>
      <w:tblPr>
        <w:tblW w:w="95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4110"/>
        <w:gridCol w:w="3355"/>
      </w:tblGrid>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rPr>
                <w:sz w:val="20"/>
                <w:szCs w:val="20"/>
              </w:rPr>
            </w:pPr>
            <w:r w:rsidRPr="00DF5065">
              <w:rPr>
                <w:sz w:val="20"/>
                <w:szCs w:val="20"/>
              </w:rPr>
              <w:t>Возраст в годах</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Стоимость свободно растущих кустарников</w:t>
            </w:r>
          </w:p>
        </w:tc>
        <w:tc>
          <w:tcPr>
            <w:tcW w:w="3355" w:type="dxa"/>
            <w:tcBorders>
              <w:top w:val="single" w:sz="4" w:space="0" w:color="auto"/>
              <w:left w:val="single" w:sz="4" w:space="0" w:color="auto"/>
              <w:bottom w:val="single" w:sz="4" w:space="0" w:color="auto"/>
            </w:tcBorders>
          </w:tcPr>
          <w:p w:rsidR="00C1375D" w:rsidRPr="00DF5065" w:rsidRDefault="00C1375D" w:rsidP="006D55AC">
            <w:pPr>
              <w:pStyle w:val="aff2"/>
              <w:rPr>
                <w:sz w:val="20"/>
                <w:szCs w:val="20"/>
              </w:rPr>
            </w:pPr>
            <w:r w:rsidRPr="00DF5065">
              <w:rPr>
                <w:sz w:val="20"/>
                <w:szCs w:val="20"/>
              </w:rPr>
              <w:t>Стоимость кустарников в живых изгородях</w:t>
            </w:r>
          </w:p>
        </w:tc>
      </w:tr>
      <w:tr w:rsidR="00C1375D" w:rsidRPr="00DF5065" w:rsidTr="006D55AC">
        <w:tc>
          <w:tcPr>
            <w:tcW w:w="9592" w:type="dxa"/>
            <w:gridSpan w:val="3"/>
            <w:tcBorders>
              <w:top w:val="nil"/>
              <w:bottom w:val="single" w:sz="4" w:space="0" w:color="auto"/>
            </w:tcBorders>
          </w:tcPr>
          <w:p w:rsidR="00C1375D" w:rsidRPr="00DF5065" w:rsidRDefault="00C1375D" w:rsidP="006D55AC">
            <w:pPr>
              <w:pStyle w:val="aff2"/>
              <w:jc w:val="center"/>
              <w:rPr>
                <w:sz w:val="20"/>
                <w:szCs w:val="20"/>
              </w:rPr>
            </w:pPr>
            <w:r w:rsidRPr="00DF5065">
              <w:rPr>
                <w:sz w:val="20"/>
                <w:szCs w:val="20"/>
              </w:rPr>
              <w:t>Качественное состояние кустарников</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rPr>
                <w:sz w:val="20"/>
                <w:szCs w:val="20"/>
              </w:rPr>
            </w:pP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Хорошее</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Хорошее</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3</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600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120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4</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660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120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5</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720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120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6</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780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120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7</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840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180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8</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900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180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9</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1020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180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10</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1080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180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11</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1120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180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12</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1200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240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13</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1260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240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14</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1500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240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15</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1600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240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17</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1500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200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19</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1260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200</w:t>
            </w:r>
          </w:p>
        </w:tc>
      </w:tr>
      <w:tr w:rsidR="00C1375D" w:rsidRPr="00DF5065" w:rsidTr="006D55AC">
        <w:tc>
          <w:tcPr>
            <w:tcW w:w="2127" w:type="dxa"/>
            <w:tcBorders>
              <w:top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21</w:t>
            </w:r>
          </w:p>
        </w:tc>
        <w:tc>
          <w:tcPr>
            <w:tcW w:w="411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jc w:val="center"/>
              <w:rPr>
                <w:sz w:val="20"/>
                <w:szCs w:val="20"/>
              </w:rPr>
            </w:pPr>
            <w:r w:rsidRPr="00DF5065">
              <w:rPr>
                <w:sz w:val="20"/>
                <w:szCs w:val="20"/>
              </w:rPr>
              <w:t>1200</w:t>
            </w:r>
          </w:p>
        </w:tc>
        <w:tc>
          <w:tcPr>
            <w:tcW w:w="3355" w:type="dxa"/>
            <w:tcBorders>
              <w:top w:val="nil"/>
              <w:left w:val="single" w:sz="4" w:space="0" w:color="auto"/>
              <w:bottom w:val="single" w:sz="4" w:space="0" w:color="auto"/>
            </w:tcBorders>
          </w:tcPr>
          <w:p w:rsidR="00C1375D" w:rsidRPr="00DF5065" w:rsidRDefault="00C1375D" w:rsidP="006D55AC">
            <w:pPr>
              <w:pStyle w:val="aff2"/>
              <w:jc w:val="center"/>
              <w:rPr>
                <w:sz w:val="20"/>
                <w:szCs w:val="20"/>
              </w:rPr>
            </w:pPr>
            <w:r w:rsidRPr="00DF5065">
              <w:rPr>
                <w:sz w:val="20"/>
                <w:szCs w:val="20"/>
              </w:rPr>
              <w:t>180</w:t>
            </w:r>
          </w:p>
        </w:tc>
      </w:tr>
    </w:tbl>
    <w:p w:rsidR="00C1375D" w:rsidRPr="00DF5065" w:rsidRDefault="00C1375D" w:rsidP="00C1375D">
      <w:pPr>
        <w:rPr>
          <w:rFonts w:ascii="Arial" w:hAnsi="Arial" w:cs="Arial"/>
          <w:sz w:val="20"/>
          <w:szCs w:val="20"/>
        </w:rPr>
      </w:pPr>
    </w:p>
    <w:p w:rsidR="00C1375D" w:rsidRPr="00DF5065" w:rsidRDefault="00C1375D" w:rsidP="00C1375D">
      <w:pPr>
        <w:rPr>
          <w:rFonts w:ascii="Arial" w:hAnsi="Arial" w:cs="Arial"/>
          <w:sz w:val="20"/>
          <w:szCs w:val="20"/>
        </w:rPr>
      </w:pPr>
      <w:r w:rsidRPr="00DF5065">
        <w:rPr>
          <w:rStyle w:val="aff0"/>
          <w:rFonts w:ascii="Arial" w:hAnsi="Arial" w:cs="Arial"/>
          <w:bCs/>
          <w:sz w:val="20"/>
          <w:szCs w:val="20"/>
        </w:rPr>
        <w:t>Примечание</w:t>
      </w:r>
      <w:r w:rsidRPr="00DF5065">
        <w:rPr>
          <w:rFonts w:ascii="Arial" w:hAnsi="Arial" w:cs="Arial"/>
          <w:sz w:val="20"/>
          <w:szCs w:val="20"/>
        </w:rPr>
        <w:t>:</w:t>
      </w:r>
    </w:p>
    <w:p w:rsidR="00C1375D" w:rsidRPr="00DF5065" w:rsidRDefault="00C1375D" w:rsidP="00C1375D">
      <w:pPr>
        <w:rPr>
          <w:rFonts w:ascii="Arial" w:hAnsi="Arial" w:cs="Arial"/>
          <w:sz w:val="20"/>
          <w:szCs w:val="20"/>
        </w:rPr>
      </w:pPr>
      <w:bookmarkStart w:id="13" w:name="sub_111"/>
      <w:r w:rsidRPr="00DF5065">
        <w:rPr>
          <w:rFonts w:ascii="Arial" w:hAnsi="Arial" w:cs="Arial"/>
          <w:sz w:val="20"/>
          <w:szCs w:val="20"/>
        </w:rPr>
        <w:t>1. *Восстановительная стоимость интродуцентов определяется по таблице хвойных пород с коэффициентов 1,5.</w:t>
      </w:r>
    </w:p>
    <w:bookmarkEnd w:id="13"/>
    <w:p w:rsidR="00C1375D" w:rsidRPr="00DF5065" w:rsidRDefault="00C1375D" w:rsidP="00C1375D">
      <w:pPr>
        <w:rPr>
          <w:rFonts w:ascii="Arial" w:hAnsi="Arial" w:cs="Arial"/>
          <w:sz w:val="20"/>
          <w:szCs w:val="20"/>
        </w:rPr>
      </w:pPr>
      <w:r w:rsidRPr="00DF5065">
        <w:rPr>
          <w:rFonts w:ascii="Arial" w:hAnsi="Arial" w:cs="Arial"/>
          <w:sz w:val="20"/>
          <w:szCs w:val="20"/>
        </w:rPr>
        <w:t>2. Зеленые насаждения, находящиеся в удовлетворительном состоянии оцениваются на 50% ниже основной восстановительной стоимости.</w:t>
      </w:r>
    </w:p>
    <w:p w:rsidR="00C1375D" w:rsidRPr="00DF5065" w:rsidRDefault="00C1375D" w:rsidP="00C1375D">
      <w:pPr>
        <w:rPr>
          <w:rFonts w:ascii="Arial" w:hAnsi="Arial" w:cs="Arial"/>
          <w:sz w:val="20"/>
          <w:szCs w:val="20"/>
        </w:rPr>
      </w:pPr>
    </w:p>
    <w:p w:rsidR="00C1375D" w:rsidRPr="00DF5065" w:rsidRDefault="00C1375D" w:rsidP="00C1375D">
      <w:pPr>
        <w:pStyle w:val="1"/>
        <w:rPr>
          <w:rFonts w:ascii="Arial" w:hAnsi="Arial" w:cs="Arial"/>
          <w:sz w:val="20"/>
        </w:rPr>
      </w:pPr>
      <w:bookmarkStart w:id="14" w:name="sub_6"/>
      <w:r w:rsidRPr="00DF5065">
        <w:rPr>
          <w:rFonts w:ascii="Arial" w:hAnsi="Arial" w:cs="Arial"/>
          <w:sz w:val="20"/>
        </w:rPr>
        <w:t>Восстановительная стоимость за повреждение газонов</w:t>
      </w:r>
    </w:p>
    <w:bookmarkEnd w:id="14"/>
    <w:p w:rsidR="00C1375D" w:rsidRPr="00DF5065" w:rsidRDefault="00C1375D" w:rsidP="00C1375D">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55"/>
        <w:gridCol w:w="1665"/>
        <w:gridCol w:w="2955"/>
      </w:tblGrid>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Характеристика повреждений газонов</w:t>
            </w:r>
            <w:r w:rsidRPr="00DF5065">
              <w:rPr>
                <w:sz w:val="20"/>
                <w:szCs w:val="20"/>
              </w:rPr>
              <w:br/>
              <w:t>в зависимости от работ,</w:t>
            </w:r>
            <w:r w:rsidRPr="00DF5065">
              <w:rPr>
                <w:sz w:val="20"/>
                <w:szCs w:val="20"/>
              </w:rPr>
              <w:br/>
              <w:t>необходимых для их восстановления</w:t>
            </w:r>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Единица измерения</w:t>
            </w:r>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Стоимость восстановления газонов в рублях</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Повреждения, требующие посев газона без внесения растительного грунта</w:t>
            </w:r>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6400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Повреждения, требующие посев газона с внесением растительного грунта:</w:t>
            </w:r>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rPr>
                <w:sz w:val="20"/>
                <w:szCs w:val="20"/>
              </w:rPr>
            </w:pPr>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2"/>
              <w:rPr>
                <w:sz w:val="20"/>
                <w:szCs w:val="20"/>
              </w:rPr>
            </w:pP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5 сантиметров"/>
              </w:smartTagPr>
              <w:r w:rsidRPr="00DF5065">
                <w:rPr>
                  <w:sz w:val="20"/>
                  <w:szCs w:val="20"/>
                </w:rPr>
                <w:t>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10800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10 сантиметров"/>
              </w:smartTagPr>
              <w:r w:rsidRPr="00DF5065">
                <w:rPr>
                  <w:sz w:val="20"/>
                  <w:szCs w:val="20"/>
                </w:rPr>
                <w:t>10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14100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15 сантиметров"/>
              </w:smartTagPr>
              <w:r w:rsidRPr="00DF5065">
                <w:rPr>
                  <w:sz w:val="20"/>
                  <w:szCs w:val="20"/>
                </w:rPr>
                <w:t>15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17400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20 сантиметров"/>
              </w:smartTagPr>
              <w:r w:rsidRPr="00DF5065">
                <w:rPr>
                  <w:sz w:val="20"/>
                  <w:szCs w:val="20"/>
                </w:rPr>
                <w:t>20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20700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25 сантиметров"/>
              </w:smartTagPr>
              <w:r w:rsidRPr="00DF5065">
                <w:rPr>
                  <w:sz w:val="20"/>
                  <w:szCs w:val="20"/>
                </w:rPr>
                <w:t>25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24100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30 сантиметров"/>
              </w:smartTagPr>
              <w:r w:rsidRPr="00DF5065">
                <w:rPr>
                  <w:sz w:val="20"/>
                  <w:szCs w:val="20"/>
                </w:rPr>
                <w:t>30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27400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Повреждения, требующие посев газона с выемкой негодного грунта и внесением растительного грунта:</w:t>
            </w:r>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rPr>
                <w:sz w:val="20"/>
                <w:szCs w:val="20"/>
              </w:rPr>
            </w:pPr>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2"/>
              <w:rPr>
                <w:sz w:val="20"/>
                <w:szCs w:val="20"/>
              </w:rPr>
            </w:pP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5 сантиметров"/>
              </w:smartTagPr>
              <w:r w:rsidRPr="00DF5065">
                <w:rPr>
                  <w:sz w:val="20"/>
                  <w:szCs w:val="20"/>
                </w:rPr>
                <w:t>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11200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10 сантиметров"/>
              </w:smartTagPr>
              <w:r w:rsidRPr="00DF5065">
                <w:rPr>
                  <w:sz w:val="20"/>
                  <w:szCs w:val="20"/>
                </w:rPr>
                <w:t>10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16800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15 сантиметров"/>
              </w:smartTagPr>
              <w:r w:rsidRPr="00DF5065">
                <w:rPr>
                  <w:sz w:val="20"/>
                  <w:szCs w:val="20"/>
                </w:rPr>
                <w:t>15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22400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20 сантиметров"/>
              </w:smartTagPr>
              <w:r w:rsidRPr="00DF5065">
                <w:rPr>
                  <w:sz w:val="20"/>
                  <w:szCs w:val="20"/>
                </w:rPr>
                <w:t>20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28000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25 сантиметров"/>
              </w:smartTagPr>
              <w:r w:rsidRPr="00DF5065">
                <w:rPr>
                  <w:sz w:val="20"/>
                  <w:szCs w:val="20"/>
                </w:rPr>
                <w:t>25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33600</w:t>
            </w:r>
          </w:p>
        </w:tc>
      </w:tr>
      <w:tr w:rsidR="00C1375D" w:rsidRPr="00DF5065" w:rsidTr="006D55AC">
        <w:tc>
          <w:tcPr>
            <w:tcW w:w="505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lastRenderedPageBreak/>
              <w:t xml:space="preserve">с выемкой и внесением растительного грунта на </w:t>
            </w:r>
            <w:smartTag w:uri="urn:schemas-microsoft-com:office:smarttags" w:element="metricconverter">
              <w:smartTagPr>
                <w:attr w:name="ProductID" w:val="30 сантиметров"/>
              </w:smartTagPr>
              <w:r w:rsidRPr="00DF5065">
                <w:rPr>
                  <w:sz w:val="20"/>
                  <w:szCs w:val="20"/>
                </w:rPr>
                <w:t>30 сантиметров</w:t>
              </w:r>
            </w:smartTag>
          </w:p>
        </w:tc>
        <w:tc>
          <w:tcPr>
            <w:tcW w:w="1665"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5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39300</w:t>
            </w:r>
          </w:p>
        </w:tc>
      </w:tr>
    </w:tbl>
    <w:p w:rsidR="00C1375D" w:rsidRPr="00DF5065" w:rsidRDefault="00C1375D" w:rsidP="00C1375D">
      <w:pPr>
        <w:pStyle w:val="1"/>
        <w:rPr>
          <w:rFonts w:ascii="Arial" w:hAnsi="Arial" w:cs="Arial"/>
          <w:sz w:val="20"/>
        </w:rPr>
      </w:pPr>
      <w:bookmarkStart w:id="15" w:name="sub_62"/>
      <w:r w:rsidRPr="00DF5065">
        <w:rPr>
          <w:rFonts w:ascii="Arial" w:hAnsi="Arial" w:cs="Arial"/>
          <w:sz w:val="20"/>
        </w:rPr>
        <w:t>Восстановительная стоимость за повреждение цветников</w:t>
      </w:r>
    </w:p>
    <w:bookmarkEnd w:id="15"/>
    <w:p w:rsidR="00C1375D" w:rsidRPr="00DF5065" w:rsidRDefault="00C1375D" w:rsidP="00C1375D">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45"/>
        <w:gridCol w:w="1620"/>
        <w:gridCol w:w="2925"/>
      </w:tblGrid>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Характеристика повреждений цветников</w:t>
            </w:r>
            <w:r w:rsidRPr="00DF5065">
              <w:rPr>
                <w:sz w:val="20"/>
                <w:szCs w:val="20"/>
              </w:rPr>
              <w:br/>
              <w:t>в зависимости от работ,</w:t>
            </w:r>
            <w:r w:rsidRPr="00DF5065">
              <w:rPr>
                <w:sz w:val="20"/>
                <w:szCs w:val="20"/>
              </w:rPr>
              <w:br/>
              <w:t>необходимых для их восстановления</w:t>
            </w:r>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Единица измерения</w:t>
            </w:r>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Стоимость восстановления цветников в рублях</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Повреждения, требующие перекопку почвы с посадкой цветов</w:t>
            </w:r>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45000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Повреждения, требующие внесение растительного грунта, посадку цветов:</w:t>
            </w:r>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rPr>
                <w:sz w:val="20"/>
                <w:szCs w:val="20"/>
              </w:rPr>
            </w:pPr>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2"/>
              <w:rPr>
                <w:sz w:val="20"/>
                <w:szCs w:val="20"/>
              </w:rPr>
            </w:pP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5 сантиметров"/>
              </w:smartTagPr>
              <w:r w:rsidRPr="00DF5065">
                <w:rPr>
                  <w:sz w:val="20"/>
                  <w:szCs w:val="20"/>
                </w:rPr>
                <w:t>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52300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10 сантиметров"/>
              </w:smartTagPr>
              <w:r w:rsidRPr="00DF5065">
                <w:rPr>
                  <w:sz w:val="20"/>
                  <w:szCs w:val="20"/>
                </w:rPr>
                <w:t>10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55600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15 сантиметров"/>
              </w:smartTagPr>
              <w:r w:rsidRPr="00DF5065">
                <w:rPr>
                  <w:sz w:val="20"/>
                  <w:szCs w:val="20"/>
                </w:rPr>
                <w:t>15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59000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20 сантиметров"/>
              </w:smartTagPr>
              <w:r w:rsidRPr="00DF5065">
                <w:rPr>
                  <w:sz w:val="20"/>
                  <w:szCs w:val="20"/>
                </w:rPr>
                <w:t>20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62300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25 сантиметров"/>
              </w:smartTagPr>
              <w:r w:rsidRPr="00DF5065">
                <w:rPr>
                  <w:sz w:val="20"/>
                  <w:szCs w:val="20"/>
                </w:rPr>
                <w:t>25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65600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внесением растительного грунта на </w:t>
            </w:r>
            <w:smartTag w:uri="urn:schemas-microsoft-com:office:smarttags" w:element="metricconverter">
              <w:smartTagPr>
                <w:attr w:name="ProductID" w:val="30 сантиметров"/>
              </w:smartTagPr>
              <w:r w:rsidRPr="00DF5065">
                <w:rPr>
                  <w:sz w:val="20"/>
                  <w:szCs w:val="20"/>
                </w:rPr>
                <w:t>30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68900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Повреждения, требующие выемку негодного растительного грунта, с внесением растительного грунта, посадкой цветов:</w:t>
            </w:r>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2"/>
              <w:rPr>
                <w:sz w:val="20"/>
                <w:szCs w:val="20"/>
              </w:rPr>
            </w:pPr>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2"/>
              <w:rPr>
                <w:sz w:val="20"/>
                <w:szCs w:val="20"/>
              </w:rPr>
            </w:pP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5 сантиметров"/>
              </w:smartTagPr>
              <w:r w:rsidRPr="00DF5065">
                <w:rPr>
                  <w:sz w:val="20"/>
                  <w:szCs w:val="20"/>
                </w:rPr>
                <w:t>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52800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10 сантиметров"/>
              </w:smartTagPr>
              <w:r w:rsidRPr="00DF5065">
                <w:rPr>
                  <w:sz w:val="20"/>
                  <w:szCs w:val="20"/>
                </w:rPr>
                <w:t>10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58500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15 сантиметров"/>
              </w:smartTagPr>
              <w:r w:rsidRPr="00DF5065">
                <w:rPr>
                  <w:sz w:val="20"/>
                  <w:szCs w:val="20"/>
                </w:rPr>
                <w:t>15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64200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20 сантиметров"/>
              </w:smartTagPr>
              <w:r w:rsidRPr="00DF5065">
                <w:rPr>
                  <w:sz w:val="20"/>
                  <w:szCs w:val="20"/>
                </w:rPr>
                <w:t>20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70000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25 сантиметров"/>
              </w:smartTagPr>
              <w:r w:rsidRPr="00DF5065">
                <w:rPr>
                  <w:sz w:val="20"/>
                  <w:szCs w:val="20"/>
                </w:rPr>
                <w:t>25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75600</w:t>
            </w:r>
          </w:p>
        </w:tc>
      </w:tr>
      <w:tr w:rsidR="00C1375D" w:rsidRPr="00DF5065" w:rsidTr="006D55AC">
        <w:tc>
          <w:tcPr>
            <w:tcW w:w="5145" w:type="dxa"/>
            <w:tcBorders>
              <w:top w:val="single" w:sz="4" w:space="0" w:color="auto"/>
              <w:bottom w:val="single" w:sz="4" w:space="0" w:color="auto"/>
              <w:right w:val="single" w:sz="4" w:space="0" w:color="auto"/>
            </w:tcBorders>
          </w:tcPr>
          <w:p w:rsidR="00C1375D" w:rsidRPr="00DF5065" w:rsidRDefault="00C1375D" w:rsidP="006D55AC">
            <w:pPr>
              <w:pStyle w:val="aff3"/>
              <w:rPr>
                <w:sz w:val="20"/>
                <w:szCs w:val="20"/>
              </w:rPr>
            </w:pPr>
            <w:r w:rsidRPr="00DF5065">
              <w:rPr>
                <w:sz w:val="20"/>
                <w:szCs w:val="20"/>
              </w:rPr>
              <w:t xml:space="preserve">с выемкой и внесением растительного грунта на </w:t>
            </w:r>
            <w:smartTag w:uri="urn:schemas-microsoft-com:office:smarttags" w:element="metricconverter">
              <w:smartTagPr>
                <w:attr w:name="ProductID" w:val="30 сантиметров"/>
              </w:smartTagPr>
              <w:r w:rsidRPr="00DF5065">
                <w:rPr>
                  <w:sz w:val="20"/>
                  <w:szCs w:val="20"/>
                </w:rPr>
                <w:t>30 сантиметров</w:t>
              </w:r>
            </w:smartTag>
          </w:p>
        </w:tc>
        <w:tc>
          <w:tcPr>
            <w:tcW w:w="1620" w:type="dxa"/>
            <w:tcBorders>
              <w:top w:val="single" w:sz="4" w:space="0" w:color="auto"/>
              <w:left w:val="single" w:sz="4" w:space="0" w:color="auto"/>
              <w:bottom w:val="single" w:sz="4" w:space="0" w:color="auto"/>
              <w:right w:val="single" w:sz="4" w:space="0" w:color="auto"/>
            </w:tcBorders>
          </w:tcPr>
          <w:p w:rsidR="00C1375D" w:rsidRPr="00DF5065" w:rsidRDefault="00C1375D" w:rsidP="006D55AC">
            <w:pPr>
              <w:pStyle w:val="aff3"/>
              <w:rPr>
                <w:sz w:val="20"/>
                <w:szCs w:val="20"/>
              </w:rPr>
            </w:pPr>
            <w:smartTag w:uri="urn:schemas-microsoft-com:office:smarttags" w:element="metricconverter">
              <w:smartTagPr>
                <w:attr w:name="ProductID" w:val="100 м2"/>
              </w:smartTagPr>
              <w:r w:rsidRPr="00DF5065">
                <w:rPr>
                  <w:sz w:val="20"/>
                  <w:szCs w:val="20"/>
                </w:rPr>
                <w:t>100 м2</w:t>
              </w:r>
            </w:smartTag>
          </w:p>
        </w:tc>
        <w:tc>
          <w:tcPr>
            <w:tcW w:w="2925" w:type="dxa"/>
            <w:tcBorders>
              <w:top w:val="single" w:sz="4" w:space="0" w:color="auto"/>
              <w:left w:val="single" w:sz="4" w:space="0" w:color="auto"/>
              <w:bottom w:val="single" w:sz="4" w:space="0" w:color="auto"/>
            </w:tcBorders>
          </w:tcPr>
          <w:p w:rsidR="00C1375D" w:rsidRPr="00DF5065" w:rsidRDefault="00C1375D" w:rsidP="006D55AC">
            <w:pPr>
              <w:pStyle w:val="aff3"/>
              <w:rPr>
                <w:sz w:val="20"/>
                <w:szCs w:val="20"/>
              </w:rPr>
            </w:pPr>
            <w:r w:rsidRPr="00DF5065">
              <w:rPr>
                <w:sz w:val="20"/>
                <w:szCs w:val="20"/>
              </w:rPr>
              <w:t>81300</w:t>
            </w:r>
          </w:p>
        </w:tc>
      </w:tr>
    </w:tbl>
    <w:p w:rsidR="008F4EF2" w:rsidRPr="00E14511" w:rsidRDefault="008F4EF2" w:rsidP="00E14511">
      <w:pPr>
        <w:tabs>
          <w:tab w:val="left" w:pos="2132"/>
        </w:tabs>
      </w:pPr>
    </w:p>
    <w:p w:rsidR="008F4EF2" w:rsidRDefault="008F4EF2" w:rsidP="008F4EF2">
      <w:pPr>
        <w:jc w:val="center"/>
        <w:rPr>
          <w:rFonts w:eastAsia="Courier New"/>
          <w:sz w:val="16"/>
          <w:szCs w:val="16"/>
          <w:lang w:eastAsia="ar-SA"/>
        </w:rPr>
      </w:pPr>
      <w:r w:rsidRPr="005E6B00">
        <w:rPr>
          <w:rFonts w:eastAsia="Courier New"/>
          <w:sz w:val="16"/>
          <w:szCs w:val="16"/>
          <w:lang w:eastAsia="ar-SA"/>
        </w:rPr>
        <w:t>*   -   *   -   *</w:t>
      </w:r>
    </w:p>
    <w:p w:rsidR="00CD04AB" w:rsidRDefault="00CD04AB" w:rsidP="008F4EF2">
      <w:pPr>
        <w:jc w:val="center"/>
        <w:rPr>
          <w:rFonts w:eastAsia="Courier New"/>
          <w:sz w:val="16"/>
          <w:szCs w:val="16"/>
          <w:lang w:eastAsia="ar-SA"/>
        </w:rPr>
      </w:pPr>
    </w:p>
    <w:p w:rsidR="00DD4CBD" w:rsidRDefault="00DD4CBD" w:rsidP="00DD4CBD">
      <w:pPr>
        <w:jc w:val="center"/>
        <w:rPr>
          <w:rFonts w:ascii="Arial" w:hAnsi="Arial" w:cs="Arial"/>
          <w:b/>
          <w:sz w:val="20"/>
          <w:szCs w:val="20"/>
        </w:rPr>
      </w:pPr>
      <w:r w:rsidRPr="000142C3">
        <w:rPr>
          <w:rFonts w:ascii="Arial" w:hAnsi="Arial" w:cs="Arial"/>
          <w:b/>
          <w:sz w:val="20"/>
          <w:szCs w:val="20"/>
        </w:rPr>
        <w:t>ПОСТАНОВЛЕНИЕ</w:t>
      </w:r>
    </w:p>
    <w:p w:rsidR="00DD4CBD" w:rsidRPr="000142C3" w:rsidRDefault="00DD4CBD" w:rsidP="00DD4CBD">
      <w:pPr>
        <w:jc w:val="center"/>
        <w:rPr>
          <w:rFonts w:ascii="Arial" w:hAnsi="Arial" w:cs="Arial"/>
          <w:b/>
          <w:sz w:val="20"/>
          <w:szCs w:val="20"/>
        </w:rPr>
      </w:pPr>
    </w:p>
    <w:p w:rsidR="00DD4CBD" w:rsidRPr="000142C3" w:rsidRDefault="00DD4CBD" w:rsidP="00DD4CBD">
      <w:pPr>
        <w:pStyle w:val="afa"/>
        <w:tabs>
          <w:tab w:val="clear" w:pos="6804"/>
        </w:tabs>
        <w:spacing w:before="0" w:line="360" w:lineRule="auto"/>
        <w:rPr>
          <w:rFonts w:ascii="Arial" w:hAnsi="Arial" w:cs="Arial"/>
          <w:sz w:val="20"/>
        </w:rPr>
      </w:pPr>
      <w:r w:rsidRPr="000142C3">
        <w:rPr>
          <w:rFonts w:ascii="Arial" w:hAnsi="Arial" w:cs="Arial"/>
          <w:sz w:val="20"/>
        </w:rPr>
        <w:t>«28» февраля 2019 г.</w:t>
      </w:r>
      <w:r w:rsidRPr="000142C3">
        <w:rPr>
          <w:rFonts w:ascii="Arial" w:hAnsi="Arial" w:cs="Arial"/>
          <w:sz w:val="20"/>
        </w:rPr>
        <w:tab/>
      </w:r>
      <w:r w:rsidRPr="000142C3">
        <w:rPr>
          <w:rFonts w:ascii="Arial" w:hAnsi="Arial" w:cs="Arial"/>
          <w:sz w:val="20"/>
        </w:rPr>
        <w:tab/>
      </w:r>
      <w:r w:rsidRPr="000142C3">
        <w:rPr>
          <w:rFonts w:ascii="Arial" w:hAnsi="Arial" w:cs="Arial"/>
          <w:sz w:val="20"/>
        </w:rPr>
        <w:tab/>
      </w:r>
      <w:r w:rsidRPr="000142C3">
        <w:rPr>
          <w:rFonts w:ascii="Arial" w:hAnsi="Arial" w:cs="Arial"/>
          <w:sz w:val="20"/>
        </w:rPr>
        <w:tab/>
      </w:r>
      <w:r w:rsidRPr="000142C3">
        <w:rPr>
          <w:rFonts w:ascii="Arial" w:hAnsi="Arial" w:cs="Arial"/>
          <w:sz w:val="20"/>
        </w:rPr>
        <w:tab/>
        <w:t xml:space="preserve">                         </w:t>
      </w:r>
      <w:r w:rsidRPr="000142C3">
        <w:rPr>
          <w:rFonts w:ascii="Arial" w:hAnsi="Arial" w:cs="Arial"/>
          <w:sz w:val="20"/>
          <w:lang w:val="en-US"/>
        </w:rPr>
        <w:t xml:space="preserve">        </w:t>
      </w:r>
      <w:r>
        <w:rPr>
          <w:rFonts w:ascii="Arial" w:hAnsi="Arial" w:cs="Arial"/>
          <w:sz w:val="20"/>
        </w:rPr>
        <w:t xml:space="preserve">                          </w:t>
      </w:r>
      <w:r w:rsidRPr="000142C3">
        <w:rPr>
          <w:rFonts w:ascii="Arial" w:hAnsi="Arial" w:cs="Arial"/>
          <w:sz w:val="20"/>
          <w:lang w:val="en-US"/>
        </w:rPr>
        <w:t xml:space="preserve">          </w:t>
      </w:r>
      <w:r w:rsidRPr="000142C3">
        <w:rPr>
          <w:rFonts w:ascii="Arial" w:hAnsi="Arial" w:cs="Arial"/>
          <w:sz w:val="20"/>
        </w:rPr>
        <w:t xml:space="preserve">    № 35</w:t>
      </w:r>
    </w:p>
    <w:p w:rsidR="00DD4CBD" w:rsidRPr="000142C3" w:rsidRDefault="00DD4CBD" w:rsidP="00DD4CBD">
      <w:pPr>
        <w:rPr>
          <w:rFonts w:ascii="Arial" w:hAnsi="Arial" w:cs="Arial"/>
          <w:sz w:val="20"/>
          <w:szCs w:val="20"/>
        </w:rPr>
      </w:pPr>
    </w:p>
    <w:tbl>
      <w:tblPr>
        <w:tblW w:w="5000" w:type="pct"/>
        <w:tblLook w:val="04A0" w:firstRow="1" w:lastRow="0" w:firstColumn="1" w:lastColumn="0" w:noHBand="0" w:noVBand="1"/>
      </w:tblPr>
      <w:tblGrid>
        <w:gridCol w:w="9637"/>
      </w:tblGrid>
      <w:tr w:rsidR="00DD4CBD" w:rsidRPr="000142C3" w:rsidTr="00DF4933">
        <w:tc>
          <w:tcPr>
            <w:tcW w:w="5000" w:type="pct"/>
          </w:tcPr>
          <w:p w:rsidR="00DD4CBD" w:rsidRPr="000142C3" w:rsidRDefault="00DD4CBD" w:rsidP="00DF4933">
            <w:pPr>
              <w:ind w:right="567"/>
              <w:rPr>
                <w:rFonts w:ascii="Arial" w:hAnsi="Arial" w:cs="Arial"/>
                <w:sz w:val="20"/>
                <w:szCs w:val="20"/>
              </w:rPr>
            </w:pPr>
            <w:r w:rsidRPr="000142C3">
              <w:rPr>
                <w:rFonts w:ascii="Arial" w:hAnsi="Arial" w:cs="Arial"/>
                <w:sz w:val="20"/>
                <w:szCs w:val="20"/>
              </w:rPr>
              <w:t xml:space="preserve">Об утверждении Административного </w:t>
            </w:r>
          </w:p>
          <w:p w:rsidR="00DD4CBD" w:rsidRPr="000142C3" w:rsidRDefault="00DD4CBD" w:rsidP="00DF4933">
            <w:pPr>
              <w:widowControl w:val="0"/>
              <w:tabs>
                <w:tab w:val="left" w:pos="1134"/>
              </w:tabs>
              <w:autoSpaceDE w:val="0"/>
              <w:autoSpaceDN w:val="0"/>
              <w:adjustRightInd w:val="0"/>
              <w:rPr>
                <w:rFonts w:ascii="Arial" w:eastAsia="PMingLiU" w:hAnsi="Arial" w:cs="Arial"/>
                <w:bCs/>
                <w:sz w:val="20"/>
                <w:szCs w:val="20"/>
              </w:rPr>
            </w:pPr>
            <w:r w:rsidRPr="000142C3">
              <w:rPr>
                <w:rFonts w:ascii="Arial" w:hAnsi="Arial" w:cs="Arial"/>
                <w:sz w:val="20"/>
                <w:szCs w:val="20"/>
              </w:rPr>
              <w:t xml:space="preserve">регламента </w:t>
            </w:r>
            <w:r w:rsidRPr="000142C3">
              <w:rPr>
                <w:rFonts w:ascii="Arial" w:eastAsia="PMingLiU" w:hAnsi="Arial" w:cs="Arial"/>
                <w:bCs/>
                <w:sz w:val="20"/>
                <w:szCs w:val="20"/>
              </w:rPr>
              <w:t xml:space="preserve">предоставления муниципальной </w:t>
            </w:r>
          </w:p>
          <w:p w:rsidR="00DD4CBD" w:rsidRPr="000142C3" w:rsidRDefault="00DD4CBD" w:rsidP="00DF4933">
            <w:pPr>
              <w:widowControl w:val="0"/>
              <w:tabs>
                <w:tab w:val="left" w:pos="1134"/>
              </w:tabs>
              <w:autoSpaceDE w:val="0"/>
              <w:autoSpaceDN w:val="0"/>
              <w:adjustRightInd w:val="0"/>
              <w:rPr>
                <w:rFonts w:ascii="Arial" w:eastAsia="PMingLiU" w:hAnsi="Arial" w:cs="Arial"/>
                <w:sz w:val="20"/>
                <w:szCs w:val="20"/>
              </w:rPr>
            </w:pPr>
            <w:r w:rsidRPr="000142C3">
              <w:rPr>
                <w:rFonts w:ascii="Arial" w:eastAsia="PMingLiU" w:hAnsi="Arial" w:cs="Arial"/>
                <w:bCs/>
                <w:sz w:val="20"/>
                <w:szCs w:val="20"/>
              </w:rPr>
              <w:t>услуги «</w:t>
            </w:r>
            <w:r w:rsidRPr="000142C3">
              <w:rPr>
                <w:rFonts w:ascii="Arial" w:eastAsia="PMingLiU" w:hAnsi="Arial" w:cs="Arial"/>
                <w:sz w:val="20"/>
                <w:szCs w:val="20"/>
              </w:rPr>
              <w:t xml:space="preserve">Предоставление разрешения на </w:t>
            </w:r>
          </w:p>
          <w:p w:rsidR="00DD4CBD" w:rsidRPr="000142C3" w:rsidRDefault="00DD4CBD" w:rsidP="00DF4933">
            <w:pPr>
              <w:widowControl w:val="0"/>
              <w:tabs>
                <w:tab w:val="left" w:pos="1134"/>
              </w:tabs>
              <w:autoSpaceDE w:val="0"/>
              <w:autoSpaceDN w:val="0"/>
              <w:adjustRightInd w:val="0"/>
              <w:rPr>
                <w:rFonts w:ascii="Arial" w:eastAsia="PMingLiU" w:hAnsi="Arial" w:cs="Arial"/>
                <w:sz w:val="20"/>
                <w:szCs w:val="20"/>
              </w:rPr>
            </w:pPr>
            <w:r w:rsidRPr="000142C3">
              <w:rPr>
                <w:rFonts w:ascii="Arial" w:eastAsia="PMingLiU" w:hAnsi="Arial" w:cs="Arial"/>
                <w:sz w:val="20"/>
                <w:szCs w:val="20"/>
              </w:rPr>
              <w:t xml:space="preserve">отклонение от предельных параметров </w:t>
            </w:r>
          </w:p>
          <w:p w:rsidR="00DD4CBD" w:rsidRPr="000142C3" w:rsidRDefault="00DD4CBD" w:rsidP="00DF4933">
            <w:pPr>
              <w:widowControl w:val="0"/>
              <w:tabs>
                <w:tab w:val="left" w:pos="1134"/>
              </w:tabs>
              <w:autoSpaceDE w:val="0"/>
              <w:autoSpaceDN w:val="0"/>
              <w:adjustRightInd w:val="0"/>
              <w:rPr>
                <w:rFonts w:ascii="Arial" w:eastAsia="PMingLiU" w:hAnsi="Arial" w:cs="Arial"/>
                <w:sz w:val="20"/>
                <w:szCs w:val="20"/>
              </w:rPr>
            </w:pPr>
            <w:r w:rsidRPr="000142C3">
              <w:rPr>
                <w:rFonts w:ascii="Arial" w:eastAsia="PMingLiU" w:hAnsi="Arial" w:cs="Arial"/>
                <w:sz w:val="20"/>
                <w:szCs w:val="20"/>
              </w:rPr>
              <w:t xml:space="preserve">разрешенного строительства, реконструкции </w:t>
            </w:r>
          </w:p>
          <w:p w:rsidR="00DD4CBD" w:rsidRPr="000142C3" w:rsidRDefault="00DD4CBD" w:rsidP="00DF4933">
            <w:pPr>
              <w:pStyle w:val="afd"/>
              <w:jc w:val="left"/>
              <w:rPr>
                <w:sz w:val="20"/>
                <w:szCs w:val="20"/>
              </w:rPr>
            </w:pPr>
            <w:r w:rsidRPr="000142C3">
              <w:rPr>
                <w:rFonts w:eastAsia="PMingLiU"/>
                <w:sz w:val="20"/>
                <w:szCs w:val="20"/>
              </w:rPr>
              <w:t>объектов капитального строительства»</w:t>
            </w:r>
          </w:p>
          <w:p w:rsidR="00DD4CBD" w:rsidRPr="000142C3" w:rsidRDefault="00DD4CBD" w:rsidP="00DF4933">
            <w:pPr>
              <w:pStyle w:val="af"/>
              <w:rPr>
                <w:rFonts w:ascii="Arial" w:hAnsi="Arial" w:cs="Arial"/>
                <w:sz w:val="20"/>
                <w:szCs w:val="20"/>
              </w:rPr>
            </w:pPr>
          </w:p>
        </w:tc>
      </w:tr>
    </w:tbl>
    <w:p w:rsidR="00DD4CBD" w:rsidRPr="000142C3" w:rsidRDefault="00DD4CBD" w:rsidP="00DD4CBD">
      <w:pPr>
        <w:ind w:firstLine="540"/>
        <w:jc w:val="both"/>
        <w:rPr>
          <w:rFonts w:ascii="Arial" w:hAnsi="Arial" w:cs="Arial"/>
          <w:sz w:val="20"/>
          <w:szCs w:val="20"/>
        </w:rPr>
      </w:pPr>
      <w:r w:rsidRPr="000142C3">
        <w:rPr>
          <w:rFonts w:ascii="Arial" w:hAnsi="Arial" w:cs="Arial"/>
          <w:snapToGrid w:val="0"/>
          <w:sz w:val="20"/>
          <w:szCs w:val="20"/>
        </w:rPr>
        <w:t xml:space="preserve">            </w:t>
      </w:r>
      <w:r w:rsidRPr="000142C3">
        <w:rPr>
          <w:rFonts w:ascii="Arial" w:hAnsi="Arial" w:cs="Arial"/>
          <w:sz w:val="20"/>
          <w:szCs w:val="20"/>
        </w:rPr>
        <w:t>В</w:t>
      </w:r>
      <w:r w:rsidRPr="000142C3">
        <w:rPr>
          <w:rFonts w:ascii="Arial" w:hAnsi="Arial" w:cs="Arial"/>
          <w:color w:val="000000"/>
          <w:sz w:val="20"/>
          <w:szCs w:val="20"/>
        </w:rPr>
        <w:t xml:space="preserve"> соответствии с </w:t>
      </w:r>
      <w:r w:rsidRPr="000142C3">
        <w:rPr>
          <w:rFonts w:ascii="Arial" w:hAnsi="Arial" w:cs="Arial"/>
          <w:sz w:val="20"/>
          <w:szCs w:val="20"/>
        </w:rPr>
        <w:t>Федеральным законом от 06.10.2003 N 131-ФЗ "Об общих принципах организации местного самоуправления в Российской Федерации"</w:t>
      </w:r>
      <w:r w:rsidRPr="000142C3">
        <w:rPr>
          <w:rFonts w:ascii="Arial" w:hAnsi="Arial" w:cs="Arial"/>
          <w:color w:val="000000"/>
          <w:sz w:val="20"/>
          <w:szCs w:val="20"/>
        </w:rPr>
        <w:t xml:space="preserve">, Федеральным законом от 27.07.2010 года № 210-ФЗ «Об организации предоставления государственных и муниципальных услуг», </w:t>
      </w:r>
      <w:r w:rsidRPr="000142C3">
        <w:rPr>
          <w:rFonts w:ascii="Arial" w:hAnsi="Arial" w:cs="Arial"/>
          <w:sz w:val="20"/>
          <w:szCs w:val="20"/>
        </w:rPr>
        <w:t>Федеральным законом от 2 мая 2006 года N 59-ФЗ "О порядке рассмотрения обращений граждан Российской Федерации"</w:t>
      </w:r>
      <w:r w:rsidRPr="000142C3">
        <w:rPr>
          <w:rFonts w:ascii="Arial" w:hAnsi="Arial" w:cs="Arial"/>
          <w:snapToGrid w:val="0"/>
          <w:sz w:val="20"/>
          <w:szCs w:val="20"/>
        </w:rPr>
        <w:t xml:space="preserve">, </w:t>
      </w:r>
      <w:r w:rsidRPr="000142C3">
        <w:rPr>
          <w:rFonts w:ascii="Arial" w:hAnsi="Arial" w:cs="Arial"/>
          <w:sz w:val="20"/>
          <w:szCs w:val="20"/>
        </w:rPr>
        <w:t xml:space="preserve">Постановлением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0142C3">
        <w:rPr>
          <w:rFonts w:ascii="Arial" w:hAnsi="Arial" w:cs="Arial"/>
          <w:color w:val="000000"/>
          <w:sz w:val="20"/>
          <w:szCs w:val="20"/>
        </w:rPr>
        <w:t xml:space="preserve">Уставом муниципального образования Молчановское сельское поселение Молчановского района Томской области, в целях </w:t>
      </w:r>
      <w:r w:rsidRPr="000142C3">
        <w:rPr>
          <w:rFonts w:ascii="Arial" w:hAnsi="Arial" w:cs="Arial"/>
          <w:sz w:val="20"/>
          <w:szCs w:val="20"/>
        </w:rPr>
        <w:t>обеспечения открытости и общедоступности информации о предоставлении муниципальных услуг,</w:t>
      </w:r>
      <w:r w:rsidRPr="000142C3">
        <w:rPr>
          <w:rFonts w:ascii="Arial" w:hAnsi="Arial" w:cs="Arial"/>
          <w:snapToGrid w:val="0"/>
          <w:sz w:val="20"/>
          <w:szCs w:val="20"/>
        </w:rPr>
        <w:t xml:space="preserve"> </w:t>
      </w:r>
    </w:p>
    <w:p w:rsidR="00DD4CBD" w:rsidRPr="000142C3" w:rsidRDefault="00DD4CBD" w:rsidP="00DD4CBD">
      <w:pPr>
        <w:ind w:firstLine="709"/>
        <w:jc w:val="both"/>
        <w:rPr>
          <w:rFonts w:ascii="Arial" w:eastAsia="Calibri" w:hAnsi="Arial" w:cs="Arial"/>
          <w:snapToGrid w:val="0"/>
          <w:sz w:val="20"/>
          <w:szCs w:val="20"/>
          <w:lang w:eastAsia="en-US"/>
        </w:rPr>
      </w:pPr>
    </w:p>
    <w:p w:rsidR="00DD4CBD" w:rsidRPr="000142C3" w:rsidRDefault="00DD4CBD" w:rsidP="00DD4CBD">
      <w:pPr>
        <w:jc w:val="both"/>
        <w:rPr>
          <w:rFonts w:ascii="Arial" w:hAnsi="Arial" w:cs="Arial"/>
          <w:sz w:val="20"/>
          <w:szCs w:val="20"/>
        </w:rPr>
      </w:pPr>
      <w:r w:rsidRPr="000142C3">
        <w:rPr>
          <w:rFonts w:ascii="Arial" w:hAnsi="Arial" w:cs="Arial"/>
          <w:sz w:val="20"/>
          <w:szCs w:val="20"/>
        </w:rPr>
        <w:t>ПОСТАНОВЛЯЮ:</w:t>
      </w:r>
    </w:p>
    <w:p w:rsidR="00DD4CBD" w:rsidRPr="000142C3" w:rsidRDefault="00DD4CBD" w:rsidP="00DD4CBD">
      <w:pPr>
        <w:pStyle w:val="af"/>
        <w:ind w:firstLine="709"/>
        <w:jc w:val="both"/>
        <w:rPr>
          <w:rFonts w:ascii="Arial" w:hAnsi="Arial" w:cs="Arial"/>
          <w:snapToGrid w:val="0"/>
          <w:sz w:val="20"/>
          <w:szCs w:val="20"/>
        </w:rPr>
      </w:pPr>
    </w:p>
    <w:p w:rsidR="00DD4CBD" w:rsidRPr="00DD4CBD" w:rsidRDefault="00DD4CBD" w:rsidP="00DD4CBD">
      <w:pPr>
        <w:pStyle w:val="af4"/>
        <w:widowControl w:val="0"/>
        <w:numPr>
          <w:ilvl w:val="0"/>
          <w:numId w:val="24"/>
        </w:numPr>
        <w:tabs>
          <w:tab w:val="left" w:pos="1134"/>
        </w:tabs>
        <w:autoSpaceDE w:val="0"/>
        <w:autoSpaceDN w:val="0"/>
        <w:adjustRightInd w:val="0"/>
        <w:jc w:val="both"/>
        <w:rPr>
          <w:rFonts w:ascii="Arial" w:eastAsia="PMingLiU" w:hAnsi="Arial" w:cs="Arial"/>
          <w:sz w:val="20"/>
          <w:szCs w:val="20"/>
        </w:rPr>
      </w:pPr>
      <w:r w:rsidRPr="00DD4CBD">
        <w:rPr>
          <w:rFonts w:ascii="Arial" w:hAnsi="Arial" w:cs="Arial"/>
          <w:snapToGrid w:val="0"/>
          <w:sz w:val="20"/>
          <w:szCs w:val="20"/>
        </w:rPr>
        <w:t xml:space="preserve">Утвердить </w:t>
      </w:r>
      <w:r w:rsidRPr="00DD4CBD">
        <w:rPr>
          <w:rFonts w:ascii="Arial" w:hAnsi="Arial" w:cs="Arial"/>
          <w:sz w:val="20"/>
          <w:szCs w:val="20"/>
        </w:rPr>
        <w:t>Административный регламент предоставления муниципальной услуги «</w:t>
      </w:r>
      <w:r w:rsidRPr="00DD4CBD">
        <w:rPr>
          <w:rFonts w:ascii="Arial" w:eastAsia="PMingLiU" w:hAnsi="Arial" w:cs="Arial"/>
          <w:sz w:val="20"/>
          <w:szCs w:val="20"/>
        </w:rPr>
        <w:t xml:space="preserve">Предоставление разрешения на отклонение от предельных параметров разрешенного </w:t>
      </w:r>
      <w:r w:rsidRPr="00DD4CBD">
        <w:rPr>
          <w:rFonts w:ascii="Arial" w:eastAsia="PMingLiU" w:hAnsi="Arial" w:cs="Arial"/>
          <w:sz w:val="20"/>
          <w:szCs w:val="20"/>
        </w:rPr>
        <w:lastRenderedPageBreak/>
        <w:t>строительства, реконструкции объектов капитального строительства</w:t>
      </w:r>
      <w:r w:rsidRPr="00DD4CBD">
        <w:rPr>
          <w:rFonts w:ascii="Arial" w:hAnsi="Arial" w:cs="Arial"/>
          <w:sz w:val="20"/>
          <w:szCs w:val="20"/>
        </w:rPr>
        <w:t xml:space="preserve">» </w:t>
      </w:r>
      <w:r w:rsidRPr="00DD4CBD">
        <w:rPr>
          <w:rFonts w:ascii="Arial" w:hAnsi="Arial" w:cs="Arial"/>
          <w:snapToGrid w:val="0"/>
          <w:sz w:val="20"/>
          <w:szCs w:val="20"/>
        </w:rPr>
        <w:t>согласно приложению.</w:t>
      </w:r>
    </w:p>
    <w:p w:rsidR="00DD4CBD" w:rsidRPr="000142C3" w:rsidRDefault="00DD4CBD" w:rsidP="00DD4CBD">
      <w:pPr>
        <w:widowControl w:val="0"/>
        <w:numPr>
          <w:ilvl w:val="0"/>
          <w:numId w:val="24"/>
        </w:numPr>
        <w:tabs>
          <w:tab w:val="left" w:pos="1134"/>
        </w:tabs>
        <w:autoSpaceDE w:val="0"/>
        <w:autoSpaceDN w:val="0"/>
        <w:adjustRightInd w:val="0"/>
        <w:jc w:val="both"/>
        <w:rPr>
          <w:rFonts w:ascii="Arial" w:eastAsia="PMingLiU" w:hAnsi="Arial" w:cs="Arial"/>
          <w:sz w:val="20"/>
          <w:szCs w:val="20"/>
        </w:rPr>
      </w:pPr>
      <w:r w:rsidRPr="000142C3">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 http://msp.tomskinvest.ru). </w:t>
      </w:r>
    </w:p>
    <w:p w:rsidR="00DD4CBD" w:rsidRPr="000142C3" w:rsidRDefault="00DD4CBD" w:rsidP="00DD4CBD">
      <w:pPr>
        <w:widowControl w:val="0"/>
        <w:numPr>
          <w:ilvl w:val="0"/>
          <w:numId w:val="24"/>
        </w:numPr>
        <w:tabs>
          <w:tab w:val="left" w:pos="1134"/>
        </w:tabs>
        <w:autoSpaceDE w:val="0"/>
        <w:autoSpaceDN w:val="0"/>
        <w:adjustRightInd w:val="0"/>
        <w:jc w:val="both"/>
        <w:rPr>
          <w:rFonts w:ascii="Arial" w:eastAsia="PMingLiU" w:hAnsi="Arial" w:cs="Arial"/>
          <w:sz w:val="20"/>
          <w:szCs w:val="20"/>
        </w:rPr>
      </w:pPr>
      <w:r w:rsidRPr="000142C3">
        <w:rPr>
          <w:rFonts w:ascii="Arial" w:hAnsi="Arial" w:cs="Arial"/>
          <w:sz w:val="20"/>
          <w:szCs w:val="20"/>
        </w:rPr>
        <w:t>Контроль за выполнением настоящего постановления оставляю за собой.</w:t>
      </w:r>
      <w:r w:rsidRPr="000142C3">
        <w:rPr>
          <w:rFonts w:ascii="Arial" w:hAnsi="Arial" w:cs="Arial"/>
          <w:sz w:val="20"/>
          <w:szCs w:val="20"/>
        </w:rPr>
        <w:br/>
      </w:r>
    </w:p>
    <w:p w:rsidR="00DD4CBD" w:rsidRPr="000142C3" w:rsidRDefault="00DD4CBD" w:rsidP="00DD4CBD">
      <w:pPr>
        <w:widowControl w:val="0"/>
        <w:tabs>
          <w:tab w:val="left" w:pos="1134"/>
        </w:tabs>
        <w:autoSpaceDE w:val="0"/>
        <w:autoSpaceDN w:val="0"/>
        <w:adjustRightInd w:val="0"/>
        <w:ind w:left="360"/>
        <w:jc w:val="both"/>
        <w:rPr>
          <w:rFonts w:ascii="Arial" w:hAnsi="Arial" w:cs="Arial"/>
          <w:sz w:val="20"/>
          <w:szCs w:val="20"/>
        </w:rPr>
      </w:pPr>
    </w:p>
    <w:p w:rsidR="00DD4CBD" w:rsidRPr="000142C3" w:rsidRDefault="00DD4CBD" w:rsidP="00DD4CBD">
      <w:pPr>
        <w:widowControl w:val="0"/>
        <w:tabs>
          <w:tab w:val="left" w:pos="1134"/>
        </w:tabs>
        <w:autoSpaceDE w:val="0"/>
        <w:autoSpaceDN w:val="0"/>
        <w:adjustRightInd w:val="0"/>
        <w:ind w:left="360" w:hanging="76"/>
        <w:jc w:val="both"/>
        <w:rPr>
          <w:rFonts w:ascii="Arial" w:eastAsia="PMingLiU" w:hAnsi="Arial" w:cs="Arial"/>
          <w:sz w:val="20"/>
          <w:szCs w:val="20"/>
        </w:rPr>
      </w:pPr>
      <w:r w:rsidRPr="000142C3">
        <w:rPr>
          <w:rFonts w:ascii="Arial" w:hAnsi="Arial" w:cs="Arial"/>
          <w:sz w:val="20"/>
          <w:szCs w:val="20"/>
        </w:rPr>
        <w:t xml:space="preserve">Глава Молчановского сельского поселения      </w:t>
      </w:r>
      <w:r w:rsidRPr="000142C3">
        <w:rPr>
          <w:rFonts w:ascii="Arial" w:hAnsi="Arial" w:cs="Arial"/>
          <w:sz w:val="20"/>
          <w:szCs w:val="20"/>
        </w:rPr>
        <w:tab/>
      </w:r>
      <w:r>
        <w:rPr>
          <w:rFonts w:ascii="Arial" w:hAnsi="Arial" w:cs="Arial"/>
          <w:sz w:val="20"/>
          <w:szCs w:val="20"/>
        </w:rPr>
        <w:t xml:space="preserve">                      </w:t>
      </w:r>
      <w:r w:rsidRPr="000142C3">
        <w:rPr>
          <w:rFonts w:ascii="Arial" w:hAnsi="Arial" w:cs="Arial"/>
          <w:sz w:val="20"/>
          <w:szCs w:val="20"/>
        </w:rPr>
        <w:t xml:space="preserve"> (подпись)</w:t>
      </w:r>
      <w:r w:rsidRPr="000142C3">
        <w:rPr>
          <w:rFonts w:ascii="Arial" w:hAnsi="Arial" w:cs="Arial"/>
          <w:sz w:val="20"/>
          <w:szCs w:val="20"/>
        </w:rPr>
        <w:tab/>
      </w:r>
      <w:r w:rsidRPr="000142C3">
        <w:rPr>
          <w:rFonts w:ascii="Arial" w:hAnsi="Arial" w:cs="Arial"/>
          <w:sz w:val="20"/>
          <w:szCs w:val="20"/>
        </w:rPr>
        <w:tab/>
        <w:t>А.Л. Гензе</w:t>
      </w:r>
    </w:p>
    <w:p w:rsidR="00DD4CBD" w:rsidRPr="000142C3" w:rsidRDefault="00DD4CBD" w:rsidP="00DD4CBD">
      <w:pPr>
        <w:rPr>
          <w:rFonts w:ascii="Arial" w:hAnsi="Arial" w:cs="Arial"/>
          <w:sz w:val="20"/>
          <w:szCs w:val="20"/>
        </w:rPr>
      </w:pPr>
    </w:p>
    <w:p w:rsidR="00DD4CBD" w:rsidRPr="000142C3" w:rsidRDefault="00DD4CBD" w:rsidP="00DD4CBD">
      <w:pPr>
        <w:rPr>
          <w:rFonts w:ascii="Arial" w:hAnsi="Arial" w:cs="Arial"/>
          <w:sz w:val="20"/>
          <w:szCs w:val="20"/>
        </w:rPr>
      </w:pPr>
    </w:p>
    <w:p w:rsidR="00DD4CBD" w:rsidRPr="000142C3" w:rsidRDefault="00DD4CBD" w:rsidP="00DD4CBD">
      <w:pPr>
        <w:jc w:val="right"/>
        <w:rPr>
          <w:rFonts w:ascii="Arial" w:hAnsi="Arial" w:cs="Arial"/>
          <w:sz w:val="20"/>
          <w:szCs w:val="20"/>
        </w:rPr>
        <w:sectPr w:rsidR="00DD4CBD" w:rsidRPr="000142C3" w:rsidSect="00DD4CBD">
          <w:headerReference w:type="default" r:id="rId19"/>
          <w:type w:val="continuous"/>
          <w:pgSz w:w="11906" w:h="16838"/>
          <w:pgMar w:top="567" w:right="851" w:bottom="567" w:left="1418" w:header="720" w:footer="720" w:gutter="0"/>
          <w:cols w:space="720"/>
        </w:sectPr>
      </w:pPr>
    </w:p>
    <w:p w:rsidR="00DD4CBD" w:rsidRPr="000142C3" w:rsidRDefault="00DD4CBD" w:rsidP="00DD4CBD">
      <w:pPr>
        <w:autoSpaceDE w:val="0"/>
        <w:autoSpaceDN w:val="0"/>
        <w:adjustRightInd w:val="0"/>
        <w:ind w:firstLine="709"/>
        <w:jc w:val="right"/>
        <w:rPr>
          <w:rFonts w:ascii="Arial" w:eastAsia="Calibri" w:hAnsi="Arial" w:cs="Arial"/>
          <w:sz w:val="20"/>
          <w:szCs w:val="20"/>
        </w:rPr>
      </w:pPr>
      <w:r w:rsidRPr="000142C3">
        <w:rPr>
          <w:rFonts w:ascii="Arial" w:eastAsia="Calibri" w:hAnsi="Arial" w:cs="Arial"/>
          <w:sz w:val="20"/>
          <w:szCs w:val="20"/>
        </w:rPr>
        <w:lastRenderedPageBreak/>
        <w:t>Утвержден</w:t>
      </w:r>
    </w:p>
    <w:p w:rsidR="00DD4CBD" w:rsidRPr="000142C3" w:rsidRDefault="00DD4CBD" w:rsidP="00DD4CBD">
      <w:pPr>
        <w:pStyle w:val="af9"/>
        <w:spacing w:before="0" w:beforeAutospacing="0" w:after="0" w:afterAutospacing="0"/>
        <w:jc w:val="right"/>
        <w:rPr>
          <w:rFonts w:ascii="Arial" w:hAnsi="Arial" w:cs="Arial"/>
          <w:sz w:val="20"/>
          <w:szCs w:val="20"/>
        </w:rPr>
      </w:pPr>
      <w:r w:rsidRPr="000142C3">
        <w:rPr>
          <w:rFonts w:ascii="Arial" w:hAnsi="Arial" w:cs="Arial"/>
          <w:sz w:val="20"/>
          <w:szCs w:val="20"/>
        </w:rPr>
        <w:t xml:space="preserve">Постановлением Администрации </w:t>
      </w:r>
    </w:p>
    <w:p w:rsidR="00DD4CBD" w:rsidRPr="000142C3" w:rsidRDefault="00DD4CBD" w:rsidP="00DD4CBD">
      <w:pPr>
        <w:pStyle w:val="af9"/>
        <w:spacing w:before="0" w:beforeAutospacing="0" w:after="0" w:afterAutospacing="0"/>
        <w:jc w:val="right"/>
        <w:rPr>
          <w:rFonts w:ascii="Arial" w:hAnsi="Arial" w:cs="Arial"/>
          <w:sz w:val="20"/>
          <w:szCs w:val="20"/>
        </w:rPr>
      </w:pPr>
      <w:r w:rsidRPr="000142C3">
        <w:rPr>
          <w:rFonts w:ascii="Arial" w:hAnsi="Arial" w:cs="Arial"/>
          <w:sz w:val="20"/>
          <w:szCs w:val="20"/>
        </w:rPr>
        <w:t>Молчановского сельского поселения</w:t>
      </w:r>
    </w:p>
    <w:p w:rsidR="00DD4CBD" w:rsidRPr="000142C3" w:rsidRDefault="00DD4CBD" w:rsidP="00DD4CBD">
      <w:pPr>
        <w:pStyle w:val="af9"/>
        <w:spacing w:before="0" w:beforeAutospacing="0" w:after="0" w:afterAutospacing="0"/>
        <w:jc w:val="right"/>
        <w:rPr>
          <w:rFonts w:ascii="Arial" w:hAnsi="Arial" w:cs="Arial"/>
          <w:sz w:val="20"/>
          <w:szCs w:val="20"/>
        </w:rPr>
      </w:pPr>
      <w:r w:rsidRPr="000142C3">
        <w:rPr>
          <w:rFonts w:ascii="Arial" w:hAnsi="Arial" w:cs="Arial"/>
          <w:sz w:val="20"/>
          <w:szCs w:val="20"/>
        </w:rPr>
        <w:t xml:space="preserve"> от «28» февраля 2019 г. № 35</w:t>
      </w:r>
    </w:p>
    <w:p w:rsidR="00DD4CBD" w:rsidRPr="000142C3" w:rsidRDefault="00DD4CBD" w:rsidP="00DD4CBD">
      <w:pPr>
        <w:pStyle w:val="af9"/>
        <w:spacing w:before="0" w:beforeAutospacing="0" w:after="0" w:afterAutospacing="0"/>
        <w:jc w:val="right"/>
        <w:rPr>
          <w:rFonts w:ascii="Arial" w:hAnsi="Arial" w:cs="Arial"/>
          <w:sz w:val="20"/>
          <w:szCs w:val="20"/>
        </w:rPr>
      </w:pPr>
    </w:p>
    <w:p w:rsidR="00DD4CBD" w:rsidRPr="000142C3" w:rsidRDefault="00DD4CBD" w:rsidP="00DD4CBD">
      <w:pPr>
        <w:pStyle w:val="af9"/>
        <w:spacing w:before="0" w:beforeAutospacing="0" w:after="0" w:afterAutospacing="0"/>
        <w:jc w:val="right"/>
        <w:rPr>
          <w:rFonts w:ascii="Arial" w:hAnsi="Arial" w:cs="Arial"/>
          <w:sz w:val="20"/>
          <w:szCs w:val="20"/>
        </w:rPr>
      </w:pPr>
    </w:p>
    <w:p w:rsidR="00DD4CBD" w:rsidRPr="000142C3" w:rsidRDefault="00DD4CBD" w:rsidP="00DD4CBD">
      <w:pPr>
        <w:widowControl w:val="0"/>
        <w:tabs>
          <w:tab w:val="left" w:pos="1276"/>
        </w:tabs>
        <w:autoSpaceDE w:val="0"/>
        <w:autoSpaceDN w:val="0"/>
        <w:adjustRightInd w:val="0"/>
        <w:jc w:val="center"/>
        <w:rPr>
          <w:rFonts w:ascii="Arial" w:eastAsia="PMingLiU" w:hAnsi="Arial" w:cs="Arial"/>
          <w:bCs/>
          <w:sz w:val="20"/>
          <w:szCs w:val="20"/>
        </w:rPr>
      </w:pPr>
      <w:r w:rsidRPr="000142C3">
        <w:rPr>
          <w:rFonts w:ascii="Arial" w:eastAsia="PMingLiU" w:hAnsi="Arial" w:cs="Arial"/>
          <w:bCs/>
          <w:sz w:val="20"/>
          <w:szCs w:val="20"/>
        </w:rPr>
        <w:t>АДМИНИСТРАТИВНЫЙ РЕГЛАМЕНТ</w:t>
      </w:r>
    </w:p>
    <w:p w:rsidR="00DD4CBD" w:rsidRPr="000142C3" w:rsidRDefault="00DD4CBD" w:rsidP="00DD4CBD">
      <w:pPr>
        <w:widowControl w:val="0"/>
        <w:tabs>
          <w:tab w:val="left" w:pos="1276"/>
        </w:tabs>
        <w:autoSpaceDE w:val="0"/>
        <w:autoSpaceDN w:val="0"/>
        <w:adjustRightInd w:val="0"/>
        <w:jc w:val="center"/>
        <w:rPr>
          <w:rFonts w:ascii="Arial" w:eastAsia="PMingLiU" w:hAnsi="Arial" w:cs="Arial"/>
          <w:sz w:val="20"/>
          <w:szCs w:val="20"/>
        </w:rPr>
      </w:pPr>
      <w:r w:rsidRPr="000142C3">
        <w:rPr>
          <w:rFonts w:ascii="Arial" w:eastAsia="PMingLiU" w:hAnsi="Arial" w:cs="Arial"/>
          <w:bCs/>
          <w:sz w:val="20"/>
          <w:szCs w:val="20"/>
        </w:rPr>
        <w:t>предоставления муниципальной услуги «</w:t>
      </w:r>
      <w:r w:rsidRPr="000142C3">
        <w:rPr>
          <w:rFonts w:ascii="Arial" w:eastAsia="PMingLiU" w:hAnsi="Arial" w:cs="Arial"/>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D4CBD" w:rsidRPr="000142C3" w:rsidRDefault="00DD4CBD" w:rsidP="00DD4CBD">
      <w:pPr>
        <w:widowControl w:val="0"/>
        <w:tabs>
          <w:tab w:val="left" w:pos="1276"/>
        </w:tabs>
        <w:autoSpaceDE w:val="0"/>
        <w:autoSpaceDN w:val="0"/>
        <w:adjustRightInd w:val="0"/>
        <w:jc w:val="center"/>
        <w:rPr>
          <w:rFonts w:ascii="Arial" w:eastAsia="PMingLiU" w:hAnsi="Arial" w:cs="Arial"/>
          <w:bCs/>
          <w:sz w:val="20"/>
          <w:szCs w:val="20"/>
        </w:rPr>
      </w:pPr>
    </w:p>
    <w:p w:rsidR="00DD4CBD" w:rsidRPr="000142C3" w:rsidRDefault="00DD4CBD" w:rsidP="00DD4CBD">
      <w:pPr>
        <w:widowControl w:val="0"/>
        <w:ind w:firstLine="709"/>
        <w:jc w:val="center"/>
        <w:outlineLvl w:val="0"/>
        <w:rPr>
          <w:rFonts w:ascii="Arial" w:hAnsi="Arial" w:cs="Arial"/>
          <w:bCs/>
          <w:kern w:val="32"/>
          <w:sz w:val="20"/>
          <w:szCs w:val="20"/>
        </w:rPr>
      </w:pPr>
      <w:r w:rsidRPr="000142C3">
        <w:rPr>
          <w:rFonts w:ascii="Arial" w:hAnsi="Arial" w:cs="Arial"/>
          <w:bCs/>
          <w:kern w:val="32"/>
          <w:sz w:val="20"/>
          <w:szCs w:val="20"/>
        </w:rPr>
        <w:t>1. Общие положения</w:t>
      </w:r>
    </w:p>
    <w:p w:rsidR="00DD4CBD" w:rsidRPr="000142C3" w:rsidRDefault="00DD4CBD" w:rsidP="00DD4CBD">
      <w:pPr>
        <w:widowControl w:val="0"/>
        <w:ind w:firstLine="709"/>
        <w:jc w:val="center"/>
        <w:outlineLvl w:val="0"/>
        <w:rPr>
          <w:rFonts w:ascii="Arial" w:hAnsi="Arial" w:cs="Arial"/>
          <w:bCs/>
          <w:kern w:val="32"/>
          <w:sz w:val="20"/>
          <w:szCs w:val="20"/>
        </w:rPr>
      </w:pPr>
    </w:p>
    <w:p w:rsidR="00DD4CBD" w:rsidRPr="000142C3" w:rsidRDefault="00DD4CBD" w:rsidP="00DD4CBD">
      <w:pPr>
        <w:widowControl w:val="0"/>
        <w:autoSpaceDE w:val="0"/>
        <w:autoSpaceDN w:val="0"/>
        <w:adjustRightInd w:val="0"/>
        <w:ind w:firstLine="709"/>
        <w:jc w:val="center"/>
        <w:rPr>
          <w:rFonts w:ascii="Arial" w:eastAsia="PMingLiU" w:hAnsi="Arial" w:cs="Arial"/>
          <w:bCs/>
          <w:sz w:val="20"/>
          <w:szCs w:val="20"/>
        </w:rPr>
      </w:pPr>
      <w:r w:rsidRPr="000142C3">
        <w:rPr>
          <w:rFonts w:ascii="Arial" w:eastAsia="PMingLiU" w:hAnsi="Arial" w:cs="Arial"/>
          <w:bCs/>
          <w:sz w:val="20"/>
          <w:szCs w:val="20"/>
        </w:rPr>
        <w:t>Предмет регулирования административного регламента предоставления муниципальной услуги</w:t>
      </w:r>
    </w:p>
    <w:p w:rsidR="00DD4CBD" w:rsidRPr="000142C3" w:rsidRDefault="00DD4CBD" w:rsidP="00DD4CBD">
      <w:pPr>
        <w:widowControl w:val="0"/>
        <w:autoSpaceDE w:val="0"/>
        <w:autoSpaceDN w:val="0"/>
        <w:adjustRightInd w:val="0"/>
        <w:ind w:firstLine="709"/>
        <w:jc w:val="center"/>
        <w:rPr>
          <w:rFonts w:ascii="Arial" w:eastAsia="PMingLiU" w:hAnsi="Arial" w:cs="Arial"/>
          <w:bCs/>
          <w:sz w:val="20"/>
          <w:szCs w:val="20"/>
        </w:rPr>
      </w:pPr>
    </w:p>
    <w:p w:rsidR="00DD4CBD" w:rsidRPr="000142C3" w:rsidRDefault="00DD4CBD" w:rsidP="00DD4CBD">
      <w:pPr>
        <w:pStyle w:val="af4"/>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Административный регламент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устанавливает стандарт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r w:rsidRPr="000142C3">
        <w:rPr>
          <w:rFonts w:ascii="Arial" w:hAnsi="Arial" w:cs="Arial"/>
          <w:i/>
          <w:sz w:val="20"/>
          <w:szCs w:val="20"/>
        </w:rPr>
        <w:t xml:space="preserve"> </w:t>
      </w:r>
      <w:r w:rsidRPr="000142C3">
        <w:rPr>
          <w:rFonts w:ascii="Arial" w:hAnsi="Arial" w:cs="Arial"/>
          <w:sz w:val="20"/>
          <w:szCs w:val="20"/>
        </w:rPr>
        <w:t>(далее - муниципальная услуга) на территории муниципального образования Молчановское сельское поселение</w:t>
      </w:r>
      <w:r w:rsidRPr="000142C3">
        <w:rPr>
          <w:rFonts w:ascii="Arial" w:hAnsi="Arial" w:cs="Arial"/>
          <w:i/>
          <w:sz w:val="20"/>
          <w:szCs w:val="20"/>
        </w:rPr>
        <w:t xml:space="preserve">, </w:t>
      </w:r>
      <w:r w:rsidRPr="000142C3">
        <w:rPr>
          <w:rFonts w:ascii="Arial" w:hAnsi="Arial" w:cs="Arial"/>
          <w:sz w:val="20"/>
          <w:szCs w:val="20"/>
        </w:rPr>
        <w:t>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либо муниципальных служащих Администрации Молчановское сельского поселения.</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widowControl w:val="0"/>
        <w:autoSpaceDE w:val="0"/>
        <w:autoSpaceDN w:val="0"/>
        <w:adjustRightInd w:val="0"/>
        <w:ind w:firstLine="709"/>
        <w:jc w:val="center"/>
        <w:rPr>
          <w:rFonts w:ascii="Arial" w:hAnsi="Arial" w:cs="Arial"/>
          <w:sz w:val="20"/>
          <w:szCs w:val="20"/>
        </w:rPr>
      </w:pPr>
      <w:r w:rsidRPr="000142C3">
        <w:rPr>
          <w:rFonts w:ascii="Arial" w:hAnsi="Arial" w:cs="Arial"/>
          <w:sz w:val="20"/>
          <w:szCs w:val="20"/>
        </w:rPr>
        <w:t>Круг заявителей</w:t>
      </w:r>
    </w:p>
    <w:p w:rsidR="00DD4CBD" w:rsidRPr="000142C3" w:rsidRDefault="00DD4CBD" w:rsidP="00DD4CBD">
      <w:pPr>
        <w:widowControl w:val="0"/>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Заявителями по муниципальной услуге по предоставлению разрешения на отклонение от предельных параметров разрешенного строительства, реконструкции объектов капитального строительства (далее – муниципальная услуга) являются физические лица, в том числе индивидуальные предприниматели, и юридические лица, либо их уполномоченные представители (далее – заявители).</w:t>
      </w:r>
    </w:p>
    <w:p w:rsidR="00DD4CBD" w:rsidRPr="000142C3" w:rsidRDefault="00DD4CBD" w:rsidP="00DD4CBD">
      <w:pPr>
        <w:pStyle w:val="af4"/>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За разрешениями на отклонение от предельных параметров разрешенного строительства, реконструкции объектов капитального строительства вправе обратиться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DD4CBD" w:rsidRPr="000142C3" w:rsidRDefault="00DD4CBD" w:rsidP="00DD4CBD">
      <w:pPr>
        <w:pStyle w:val="af4"/>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DD4CBD" w:rsidRPr="000142C3" w:rsidRDefault="00DD4CBD" w:rsidP="00DD4CBD">
      <w:pPr>
        <w:widowControl w:val="0"/>
        <w:ind w:firstLine="709"/>
        <w:jc w:val="both"/>
        <w:rPr>
          <w:rFonts w:ascii="Arial" w:hAnsi="Arial" w:cs="Arial"/>
          <w:sz w:val="20"/>
          <w:szCs w:val="20"/>
        </w:rPr>
      </w:pPr>
    </w:p>
    <w:p w:rsidR="00DD4CBD" w:rsidRPr="000142C3" w:rsidRDefault="00DD4CBD" w:rsidP="00DD4CBD">
      <w:pPr>
        <w:ind w:firstLine="709"/>
        <w:jc w:val="center"/>
        <w:rPr>
          <w:rFonts w:ascii="Arial" w:hAnsi="Arial" w:cs="Arial"/>
          <w:sz w:val="20"/>
          <w:szCs w:val="20"/>
        </w:rPr>
      </w:pPr>
      <w:r w:rsidRPr="000142C3">
        <w:rPr>
          <w:rFonts w:ascii="Arial" w:hAnsi="Arial" w:cs="Arial"/>
          <w:sz w:val="20"/>
          <w:szCs w:val="20"/>
        </w:rPr>
        <w:t>Требования к порядку информирования о предоставлении муниципальной услуги</w:t>
      </w:r>
    </w:p>
    <w:p w:rsidR="00DD4CBD" w:rsidRPr="000142C3" w:rsidRDefault="00DD4CBD" w:rsidP="00DD4CBD">
      <w:pPr>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Информирование граждан о порядке предоставления муниципальной услуги обеспечивается муниципальными служащими, специалистами Администрации Молчановского сельского поселения.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Место нахождения Администрации Молчановского сельского поселения</w:t>
      </w:r>
      <w:r w:rsidRPr="000142C3">
        <w:rPr>
          <w:rFonts w:ascii="Arial" w:hAnsi="Arial" w:cs="Arial"/>
          <w:i/>
          <w:sz w:val="20"/>
          <w:szCs w:val="20"/>
        </w:rPr>
        <w:t xml:space="preserve">, </w:t>
      </w:r>
      <w:r w:rsidRPr="000142C3">
        <w:rPr>
          <w:rFonts w:ascii="Arial" w:hAnsi="Arial" w:cs="Arial"/>
          <w:sz w:val="20"/>
          <w:szCs w:val="20"/>
        </w:rPr>
        <w:t xml:space="preserve">органов и </w:t>
      </w:r>
      <w:r w:rsidRPr="000142C3">
        <w:rPr>
          <w:rFonts w:ascii="Arial" w:hAnsi="Arial" w:cs="Arial"/>
          <w:sz w:val="20"/>
          <w:szCs w:val="20"/>
        </w:rPr>
        <w:lastRenderedPageBreak/>
        <w:t>организаций, участвующих в предоставлении муниципальной услуги</w:t>
      </w:r>
      <w:r w:rsidRPr="000142C3">
        <w:rPr>
          <w:rFonts w:ascii="Arial" w:hAnsi="Arial" w:cs="Arial"/>
          <w:i/>
          <w:sz w:val="20"/>
          <w:szCs w:val="20"/>
        </w:rPr>
        <w:t xml:space="preserve">, </w:t>
      </w:r>
      <w:r w:rsidRPr="000142C3">
        <w:rPr>
          <w:rFonts w:ascii="Arial" w:hAnsi="Arial" w:cs="Arial"/>
          <w:sz w:val="20"/>
          <w:szCs w:val="20"/>
        </w:rPr>
        <w:t>их почтовые адреса, официальные сайты в информационно-телекоммуникационной сети «Интернет» (далее – сеть Интернет), информация о графиках работы, телефонных номерах и адресах электронной почты представлены в Приложении 1 к административному регламенту.</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Информация о месте нахождения, графиках работы Администрации Молчановского сельского поселения, организаций, участвующих в предоставлении муниципальной услуги, о порядке предоставления муниципальной услуги размещается на официальном сайте Администрации Молчановского сельского поселения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 в государственной информационной системе «Портал государственных и муниципальных услуг Томской области» (далее – Портал государственных и муниципальных услуг Томской области), а также предоставляется по телефону и электронной почте.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На официальном сайте Администрации Молчановского сельского поселения, в сети Интернет размещается следующая информация:</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1)</w:t>
      </w:r>
      <w:r w:rsidRPr="000142C3">
        <w:rPr>
          <w:rFonts w:ascii="Arial" w:hAnsi="Arial" w:cs="Arial"/>
          <w:sz w:val="20"/>
          <w:szCs w:val="20"/>
          <w:lang w:val="en-US"/>
        </w:rPr>
        <w:t> </w:t>
      </w:r>
      <w:r w:rsidRPr="000142C3">
        <w:rPr>
          <w:rFonts w:ascii="Arial" w:hAnsi="Arial" w:cs="Arial"/>
          <w:sz w:val="20"/>
          <w:szCs w:val="20"/>
        </w:rPr>
        <w:t>наименование и почтовые адреса Администрации Молчановского  сельского поселения;</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2)</w:t>
      </w:r>
      <w:r w:rsidRPr="000142C3">
        <w:rPr>
          <w:rFonts w:ascii="Arial" w:hAnsi="Arial" w:cs="Arial"/>
          <w:sz w:val="20"/>
          <w:szCs w:val="20"/>
          <w:lang w:val="en-US"/>
        </w:rPr>
        <w:t> </w:t>
      </w:r>
      <w:r w:rsidRPr="000142C3">
        <w:rPr>
          <w:rFonts w:ascii="Arial" w:hAnsi="Arial" w:cs="Arial"/>
          <w:sz w:val="20"/>
          <w:szCs w:val="20"/>
        </w:rPr>
        <w:t>номера телефонов Администрации Молчановского сельского поселения;</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3)</w:t>
      </w:r>
      <w:r w:rsidRPr="000142C3">
        <w:rPr>
          <w:rFonts w:ascii="Arial" w:hAnsi="Arial" w:cs="Arial"/>
          <w:sz w:val="20"/>
          <w:szCs w:val="20"/>
          <w:lang w:val="en-US"/>
        </w:rPr>
        <w:t> </w:t>
      </w:r>
      <w:r w:rsidRPr="000142C3">
        <w:rPr>
          <w:rFonts w:ascii="Arial" w:hAnsi="Arial" w:cs="Arial"/>
          <w:sz w:val="20"/>
          <w:szCs w:val="20"/>
        </w:rPr>
        <w:t>график работы Администрации Молчановского сельского поселения;</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4)</w:t>
      </w:r>
      <w:r w:rsidRPr="000142C3">
        <w:rPr>
          <w:rFonts w:ascii="Arial" w:hAnsi="Arial" w:cs="Arial"/>
          <w:sz w:val="20"/>
          <w:szCs w:val="20"/>
          <w:lang w:val="en-US"/>
        </w:rPr>
        <w:t> </w:t>
      </w:r>
      <w:r w:rsidRPr="000142C3">
        <w:rPr>
          <w:rFonts w:ascii="Arial" w:hAnsi="Arial" w:cs="Arial"/>
          <w:sz w:val="20"/>
          <w:szCs w:val="20"/>
        </w:rPr>
        <w:t>требования к письменному запросу граждан о предоставлении информации о порядке предоставления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5) перечень документов, необходимых для получения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6) выдержки из законодательных и иных нормативных правовых актов, содержащих нормы, регулирующие деятельность по предоставлению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7) текст административного регламента с приложениями;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8) краткое описание порядка предоставления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9) образцы оформления документов, необходимых для получения муниципальной услуги, и требования к ним.</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гражданин может получить:</w:t>
      </w:r>
    </w:p>
    <w:p w:rsidR="00DD4CBD" w:rsidRPr="000142C3" w:rsidRDefault="00DD4CBD" w:rsidP="00DD4CBD">
      <w:pPr>
        <w:pStyle w:val="afd"/>
        <w:tabs>
          <w:tab w:val="clear" w:pos="851"/>
        </w:tabs>
        <w:ind w:firstLine="709"/>
        <w:rPr>
          <w:sz w:val="20"/>
          <w:szCs w:val="20"/>
        </w:rPr>
      </w:pPr>
      <w:r w:rsidRPr="000142C3">
        <w:rPr>
          <w:sz w:val="20"/>
          <w:szCs w:val="20"/>
        </w:rPr>
        <w:t>лично при обращении к должностному лицу (специалисту) Администрации Молчановского сельского поселения;</w:t>
      </w:r>
    </w:p>
    <w:p w:rsidR="00DD4CBD" w:rsidRPr="000142C3" w:rsidRDefault="00DD4CBD" w:rsidP="00DD4CBD">
      <w:pPr>
        <w:pStyle w:val="afd"/>
        <w:tabs>
          <w:tab w:val="clear" w:pos="851"/>
        </w:tabs>
        <w:ind w:firstLine="709"/>
        <w:rPr>
          <w:sz w:val="20"/>
          <w:szCs w:val="20"/>
        </w:rPr>
      </w:pPr>
      <w:r w:rsidRPr="000142C3">
        <w:rPr>
          <w:sz w:val="20"/>
          <w:szCs w:val="20"/>
        </w:rPr>
        <w:t xml:space="preserve">по контактному телефону в часы работы Администрации, указанные в Приложении 1 к административному регламенту; </w:t>
      </w:r>
    </w:p>
    <w:p w:rsidR="00DD4CBD" w:rsidRPr="000142C3" w:rsidRDefault="00DD4CBD" w:rsidP="00DD4CBD">
      <w:pPr>
        <w:pStyle w:val="afd"/>
        <w:tabs>
          <w:tab w:val="clear" w:pos="851"/>
        </w:tabs>
        <w:ind w:firstLine="709"/>
        <w:rPr>
          <w:sz w:val="20"/>
          <w:szCs w:val="20"/>
        </w:rPr>
      </w:pPr>
      <w:r w:rsidRPr="000142C3">
        <w:rPr>
          <w:sz w:val="20"/>
          <w:szCs w:val="20"/>
        </w:rPr>
        <w:t>посредством электронного обращения на адрес электронной почты, указанный в Приложении 1 к административному регламенту;</w:t>
      </w:r>
    </w:p>
    <w:p w:rsidR="00DD4CBD" w:rsidRPr="000142C3" w:rsidRDefault="00DD4CBD" w:rsidP="00DD4CBD">
      <w:pPr>
        <w:pStyle w:val="afd"/>
        <w:tabs>
          <w:tab w:val="clear" w:pos="851"/>
        </w:tabs>
        <w:ind w:firstLine="709"/>
        <w:rPr>
          <w:i/>
          <w:sz w:val="20"/>
          <w:szCs w:val="20"/>
        </w:rPr>
      </w:pPr>
      <w:r w:rsidRPr="000142C3">
        <w:rPr>
          <w:sz w:val="20"/>
          <w:szCs w:val="20"/>
        </w:rPr>
        <w:t>в сети Интернет на  официальном сайте муниципального образования Молчановское сельское поселение по адресу:  http://msp.tomskinvest.ru</w:t>
      </w:r>
      <w:r w:rsidRPr="000142C3">
        <w:rPr>
          <w:i/>
          <w:sz w:val="20"/>
          <w:szCs w:val="20"/>
        </w:rPr>
        <w:t>;</w:t>
      </w:r>
    </w:p>
    <w:p w:rsidR="00DD4CBD" w:rsidRPr="000142C3" w:rsidRDefault="00DD4CBD" w:rsidP="00DD4CBD">
      <w:pPr>
        <w:pStyle w:val="afd"/>
        <w:tabs>
          <w:tab w:val="clear" w:pos="851"/>
        </w:tabs>
        <w:ind w:firstLine="709"/>
        <w:rPr>
          <w:sz w:val="20"/>
          <w:szCs w:val="20"/>
        </w:rPr>
      </w:pPr>
      <w:r w:rsidRPr="000142C3">
        <w:rPr>
          <w:sz w:val="20"/>
          <w:szCs w:val="20"/>
        </w:rPr>
        <w:t>на информационных стендах в Администрации Молчановского сельского поселения</w:t>
      </w:r>
      <w:r w:rsidRPr="000142C3">
        <w:rPr>
          <w:i/>
          <w:sz w:val="20"/>
          <w:szCs w:val="20"/>
        </w:rPr>
        <w:t xml:space="preserve"> </w:t>
      </w:r>
      <w:r w:rsidRPr="000142C3">
        <w:rPr>
          <w:sz w:val="20"/>
          <w:szCs w:val="20"/>
        </w:rPr>
        <w:t>по адресу, указанному в Приложении 1 к административному регламенту.</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Информационные стенды оборудуются при входе в помещение Администрации Молчановского сельского поселения. На информационных стендах размещается следующая обязательная информация:</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1)</w:t>
      </w:r>
      <w:r w:rsidRPr="000142C3">
        <w:rPr>
          <w:rFonts w:ascii="Arial" w:hAnsi="Arial" w:cs="Arial"/>
          <w:sz w:val="20"/>
          <w:szCs w:val="20"/>
          <w:lang w:val="en-US"/>
        </w:rPr>
        <w:t> </w:t>
      </w:r>
      <w:r w:rsidRPr="000142C3">
        <w:rPr>
          <w:rFonts w:ascii="Arial" w:hAnsi="Arial" w:cs="Arial"/>
          <w:sz w:val="20"/>
          <w:szCs w:val="20"/>
        </w:rPr>
        <w:t>почтовый адрес Администрации Молчановского сельского поселения;</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2)</w:t>
      </w:r>
      <w:r w:rsidRPr="000142C3">
        <w:rPr>
          <w:rFonts w:ascii="Arial" w:hAnsi="Arial" w:cs="Arial"/>
          <w:sz w:val="20"/>
          <w:szCs w:val="20"/>
          <w:lang w:val="en-US"/>
        </w:rPr>
        <w:t> </w:t>
      </w:r>
      <w:r w:rsidRPr="000142C3">
        <w:rPr>
          <w:rFonts w:ascii="Arial" w:hAnsi="Arial" w:cs="Arial"/>
          <w:sz w:val="20"/>
          <w:szCs w:val="20"/>
        </w:rPr>
        <w:t>адрес официального сайта Администрации Молчановского сельского поселения</w:t>
      </w:r>
      <w:r w:rsidRPr="000142C3">
        <w:rPr>
          <w:rFonts w:ascii="Arial" w:hAnsi="Arial" w:cs="Arial"/>
          <w:i/>
          <w:sz w:val="20"/>
          <w:szCs w:val="20"/>
        </w:rPr>
        <w:t xml:space="preserve"> </w:t>
      </w:r>
      <w:r w:rsidRPr="000142C3">
        <w:rPr>
          <w:rFonts w:ascii="Arial" w:hAnsi="Arial" w:cs="Arial"/>
          <w:sz w:val="20"/>
          <w:szCs w:val="20"/>
        </w:rPr>
        <w:t>в сети Интернет;</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3)</w:t>
      </w:r>
      <w:r w:rsidRPr="000142C3">
        <w:rPr>
          <w:rFonts w:ascii="Arial" w:hAnsi="Arial" w:cs="Arial"/>
          <w:sz w:val="20"/>
          <w:szCs w:val="20"/>
          <w:lang w:val="en-US"/>
        </w:rPr>
        <w:t> </w:t>
      </w:r>
      <w:r w:rsidRPr="000142C3">
        <w:rPr>
          <w:rFonts w:ascii="Arial" w:hAnsi="Arial" w:cs="Arial"/>
          <w:sz w:val="20"/>
          <w:szCs w:val="20"/>
        </w:rPr>
        <w:t xml:space="preserve"> справочный номер телефона Администрации Молчановского сельского поселения;</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4)</w:t>
      </w:r>
      <w:r w:rsidRPr="000142C3">
        <w:rPr>
          <w:rFonts w:ascii="Arial" w:hAnsi="Arial" w:cs="Arial"/>
          <w:sz w:val="20"/>
          <w:szCs w:val="20"/>
          <w:lang w:val="en-US"/>
        </w:rPr>
        <w:t> </w:t>
      </w:r>
      <w:r w:rsidRPr="000142C3">
        <w:rPr>
          <w:rFonts w:ascii="Arial" w:hAnsi="Arial" w:cs="Arial"/>
          <w:sz w:val="20"/>
          <w:szCs w:val="20"/>
        </w:rPr>
        <w:t>график работы Администрации Молчановского сельского поселения;</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5) выдержки из правовых актов, содержащих нормы, регулирующие деятельность по предоставлению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6) перечень документов, необходимых для получения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7) образец оформления заявления.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Ответ на телефонный звонок должен содержать информацию о наименовании Администрации Молчановского сельского поселения, в которое обратился гражданин, фамилии, имени, отчестве (при наличии) и должности специалиста, принявшего телефонный звонок.</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При ответах на телефонные звонки и устные обращения специалисты Администрации Молчановского сельского поселения, обязаны предоставлять информацию по следующим вопросам:</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1) о месте предоставления муниципальной услуги и способах проезда к нему;</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2) графике приема граждан по вопросам предоставления муниципальной услуги;</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lastRenderedPageBreak/>
        <w:t>3)</w:t>
      </w:r>
      <w:r w:rsidRPr="000142C3">
        <w:rPr>
          <w:rFonts w:ascii="Arial" w:hAnsi="Arial" w:cs="Arial"/>
          <w:sz w:val="20"/>
          <w:szCs w:val="20"/>
          <w:lang w:val="en-US"/>
        </w:rPr>
        <w:t> </w:t>
      </w:r>
      <w:r w:rsidRPr="000142C3">
        <w:rPr>
          <w:rFonts w:ascii="Arial" w:hAnsi="Arial" w:cs="Arial"/>
          <w:sz w:val="20"/>
          <w:szCs w:val="20"/>
        </w:rPr>
        <w:t>о входящих номерах, под которыми зарегистрированы в системе делопроизводства Администрации Молчановского сельского поселения</w:t>
      </w:r>
      <w:r w:rsidRPr="000142C3">
        <w:rPr>
          <w:rFonts w:ascii="Arial" w:hAnsi="Arial" w:cs="Arial"/>
          <w:i/>
          <w:sz w:val="20"/>
          <w:szCs w:val="20"/>
        </w:rPr>
        <w:t xml:space="preserve"> </w:t>
      </w:r>
      <w:r w:rsidRPr="000142C3">
        <w:rPr>
          <w:rFonts w:ascii="Arial" w:hAnsi="Arial" w:cs="Arial"/>
          <w:sz w:val="20"/>
          <w:szCs w:val="20"/>
        </w:rPr>
        <w:t>поступившие документы.</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4)</w:t>
      </w:r>
      <w:r w:rsidRPr="000142C3">
        <w:rPr>
          <w:rFonts w:ascii="Arial" w:hAnsi="Arial" w:cs="Arial"/>
          <w:sz w:val="20"/>
          <w:szCs w:val="20"/>
          <w:lang w:val="en-US"/>
        </w:rPr>
        <w:t> </w:t>
      </w:r>
      <w:r w:rsidRPr="000142C3">
        <w:rPr>
          <w:rFonts w:ascii="Arial" w:hAnsi="Arial" w:cs="Arial"/>
          <w:sz w:val="20"/>
          <w:szCs w:val="20"/>
        </w:rPr>
        <w:t>о нормативных правовых актах, регулирующих предоставление муниципальной услуги (наименование, номер, дата принятия нормативного акта);</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5) о перечне документов, необходимых для получения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6) о сроках рассмотрения документов;</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7) о сроках предоставления муниципальной услуги;</w:t>
      </w:r>
    </w:p>
    <w:p w:rsidR="00DD4CBD" w:rsidRPr="000142C3" w:rsidRDefault="00DD4CBD" w:rsidP="00DD4CBD">
      <w:pPr>
        <w:ind w:firstLine="709"/>
        <w:jc w:val="both"/>
        <w:rPr>
          <w:rFonts w:ascii="Arial" w:hAnsi="Arial" w:cs="Arial"/>
          <w:sz w:val="20"/>
          <w:szCs w:val="20"/>
        </w:rPr>
      </w:pPr>
      <w:r w:rsidRPr="000142C3">
        <w:rPr>
          <w:rFonts w:ascii="Arial" w:hAnsi="Arial" w:cs="Arial"/>
          <w:sz w:val="20"/>
          <w:szCs w:val="20"/>
        </w:rPr>
        <w:t>8)</w:t>
      </w:r>
      <w:r w:rsidRPr="000142C3">
        <w:rPr>
          <w:rFonts w:ascii="Arial" w:hAnsi="Arial" w:cs="Arial"/>
          <w:sz w:val="20"/>
          <w:szCs w:val="20"/>
          <w:lang w:val="en-US"/>
        </w:rPr>
        <w:t> </w:t>
      </w:r>
      <w:r w:rsidRPr="000142C3">
        <w:rPr>
          <w:rFonts w:ascii="Arial" w:hAnsi="Arial" w:cs="Arial"/>
          <w:sz w:val="20"/>
          <w:szCs w:val="20"/>
        </w:rPr>
        <w:t>о месте размещения на официальном сайте Администрации Молчановского сельского поселения в сети Интернет информации по вопросам предоставления муниципальной услуги;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 xml:space="preserve">При общении с гражданами (по телефону или лично) специалисты Администрации Молчановского сельского поселения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При обращении за информацией гражданина лично специалисты Администрации Молчановского сельского поселения обязаны принять его в соответствии с графиком работы. Продолжительность приема при личном обращении - 15 минут</w:t>
      </w:r>
      <w:r w:rsidRPr="000142C3">
        <w:rPr>
          <w:rFonts w:ascii="Arial" w:hAnsi="Arial" w:cs="Arial"/>
          <w:i/>
          <w:sz w:val="20"/>
          <w:szCs w:val="20"/>
        </w:rPr>
        <w:t>.</w:t>
      </w:r>
      <w:r w:rsidRPr="000142C3">
        <w:rPr>
          <w:rFonts w:ascii="Arial" w:hAnsi="Arial" w:cs="Arial"/>
          <w:sz w:val="20"/>
          <w:szCs w:val="20"/>
        </w:rPr>
        <w:t xml:space="preserve"> Время ожидания в очереди при личном обращении не должно превышать 15 минут</w:t>
      </w:r>
      <w:r w:rsidRPr="000142C3">
        <w:rPr>
          <w:rFonts w:ascii="Arial" w:hAnsi="Arial" w:cs="Arial"/>
          <w:i/>
          <w:sz w:val="20"/>
          <w:szCs w:val="20"/>
        </w:rPr>
        <w:t>.</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Если для подготовки ответа на устное обращение требуется более 15 минут, специалист Администрации Молчановского сельского поселения</w:t>
      </w:r>
      <w:r w:rsidRPr="000142C3">
        <w:rPr>
          <w:rFonts w:ascii="Arial" w:hAnsi="Arial" w:cs="Arial"/>
          <w:i/>
          <w:sz w:val="20"/>
          <w:szCs w:val="20"/>
        </w:rPr>
        <w:t>,</w:t>
      </w:r>
      <w:r w:rsidRPr="000142C3">
        <w:rPr>
          <w:rFonts w:ascii="Arial" w:hAnsi="Arial" w:cs="Arial"/>
          <w:sz w:val="20"/>
          <w:szCs w:val="20"/>
        </w:rPr>
        <w:t xml:space="preserve">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 Ответ направляется в течение 15 календарных дней со дня устного обращения заявителя.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i/>
          <w:sz w:val="20"/>
          <w:szCs w:val="20"/>
        </w:rPr>
      </w:pPr>
      <w:r w:rsidRPr="000142C3">
        <w:rPr>
          <w:rFonts w:ascii="Arial" w:hAnsi="Arial" w:cs="Arial"/>
          <w:sz w:val="20"/>
          <w:szCs w:val="20"/>
        </w:rPr>
        <w:t>Письменное информирование гражданина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 Администрацию Молчановского сельского поселения</w:t>
      </w:r>
      <w:r w:rsidRPr="000142C3">
        <w:rPr>
          <w:rFonts w:ascii="Arial" w:hAnsi="Arial" w:cs="Arial"/>
          <w:i/>
          <w:sz w:val="20"/>
          <w:szCs w:val="20"/>
        </w:rPr>
        <w:t>.</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 xml:space="preserve">При обращении за информацией в письменной форме посредством почтового отправления ответ направляется в виде почтового отправления в адрес гражданина в течение 15 календарных дней со дня регистрации обращения.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При обращении за информацией по электронной почте, с использованием Единого портала государственных и муниципальных услуг (функций), Портала государственных и муниципальных услуг Томской области, ответ направляется в течение 15 календарных дней со дня регистрации обращения.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Рассмотрение обращений о предоставлении информации о порядке предоставления муниципальной услуги осуществляется в порядке, предусмотренном Федеральным законом от 02 мая 2006 № 59-ФЗ «О порядке рассмотрения обращений граждан Российской Федерации».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2. Стандарт предоставления муниципальной услуги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Наименование муниципальной услуги</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Муниципальная услуга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D4CBD" w:rsidRPr="000142C3" w:rsidRDefault="00DD4CBD" w:rsidP="00DD4CBD">
      <w:pPr>
        <w:widowControl w:val="0"/>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Наименование органа, предоставляющего муниципальную услугу</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 xml:space="preserve">Предоставление муниципальной услуги осуществляется в Администрации Молчановского сельского поселения.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Непосредственно предоставление муниципальной услуги осуществляют специалисты Администрации Молчановского сельского поселения</w:t>
      </w:r>
      <w:r w:rsidRPr="000142C3">
        <w:rPr>
          <w:rFonts w:ascii="Arial" w:hAnsi="Arial" w:cs="Arial"/>
          <w:i/>
          <w:sz w:val="20"/>
          <w:szCs w:val="20"/>
        </w:rPr>
        <w:t xml:space="preserve">.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Органы и организации, участвующие в предоставлении муниципальной услуги: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Федеральная служба государственной регистрации, кадастра и картографии;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Федеральная налоговая служба;</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 xml:space="preserve">Министерство культуры Российской Федерации, Администрация Томской области (если испрашивается разрешение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расположенного в границах зоны охраны объекта культурного наследия федерального </w:t>
      </w:r>
      <w:r w:rsidRPr="000142C3">
        <w:rPr>
          <w:rFonts w:ascii="Arial" w:hAnsi="Arial" w:cs="Arial"/>
          <w:sz w:val="20"/>
          <w:szCs w:val="20"/>
        </w:rPr>
        <w:lastRenderedPageBreak/>
        <w:t>значения);</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Администрация Томской области (если испрашивается разрешение в отношении земельного участка, расположенного в границах зоны охраны объекта культурного наследия регионального и (или) местного (муниципального) значения).</w:t>
      </w:r>
    </w:p>
    <w:p w:rsidR="00DD4CBD" w:rsidRPr="000142C3" w:rsidRDefault="00DD4CBD" w:rsidP="00DD4CBD">
      <w:pPr>
        <w:pStyle w:val="af4"/>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В целях получения информации и документов, необходимых для предоставления муниципальной услуги, осуществляется межведомственное взаимодействие с Федеральной службой государственной регистрации, кадастра и картографии, Федеральной налоговой службой; Министерством культуры Российской Федерации, Администрацией Томской области.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i/>
          <w:sz w:val="20"/>
          <w:szCs w:val="20"/>
        </w:rPr>
      </w:pPr>
      <w:r w:rsidRPr="000142C3">
        <w:rPr>
          <w:rFonts w:ascii="Arial" w:hAnsi="Arial" w:cs="Arial"/>
          <w:sz w:val="20"/>
          <w:szCs w:val="20"/>
        </w:rPr>
        <w:t xml:space="preserve">Администрация Молчановского сельского поселения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Описание результата предоставления муниципальной услуги</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Результатом предоставления муниципальной услуги являются:</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выдача заявителю постановления Администрации Молчановского сельского поселения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выдача заявителю постановления Администрации Молчановского сельского поселения об отказе в предоставлении такого разрешения (далее – уведомление об отказе в предоставлении муниципальной услуги).</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Срок предоставления муниципальной услуги</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Срок предоставления муниципальной услуги со дня обращения заявителя с учетом необходимости обращения в организации, участвующие в предоставлении муниципальной услуги, не может превышать 60 календарных дней со дня подачи заявления о предоставлении муниципальной услуги, в который включен срок проведения публичных слушаний;</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Выдача (направление) документов, являющихся результатом предоставления муниципальной услуги, осуществляется в срок, не превышающий 3 рабочих дня со дня их подписания Главой</w:t>
      </w:r>
      <w:r w:rsidRPr="000142C3">
        <w:rPr>
          <w:rFonts w:ascii="Arial" w:hAnsi="Arial" w:cs="Arial"/>
          <w:i/>
          <w:sz w:val="20"/>
          <w:szCs w:val="20"/>
        </w:rPr>
        <w:t xml:space="preserve"> </w:t>
      </w:r>
      <w:r w:rsidRPr="000142C3">
        <w:rPr>
          <w:rFonts w:ascii="Arial" w:hAnsi="Arial" w:cs="Arial"/>
          <w:sz w:val="20"/>
          <w:szCs w:val="20"/>
        </w:rPr>
        <w:t>Администрации Молчановского сельского поселения.</w:t>
      </w:r>
    </w:p>
    <w:p w:rsidR="00DD4CBD" w:rsidRPr="000142C3" w:rsidRDefault="00DD4CBD" w:rsidP="00DD4CBD">
      <w:pPr>
        <w:widowControl w:val="0"/>
        <w:ind w:firstLine="709"/>
        <w:jc w:val="center"/>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eastAsia="ヒラギノ角ゴ Pro W3" w:hAnsi="Arial" w:cs="Arial"/>
          <w:sz w:val="20"/>
          <w:szCs w:val="20"/>
        </w:rPr>
      </w:pPr>
      <w:r w:rsidRPr="000142C3">
        <w:rPr>
          <w:rFonts w:ascii="Arial" w:eastAsia="ヒラギノ角ゴ Pro W3" w:hAnsi="Arial" w:cs="Arial"/>
          <w:sz w:val="20"/>
          <w:szCs w:val="20"/>
        </w:rPr>
        <w:t>Предоставление муниципальной услуги осуществляется в соответствии с:</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1) Градостроительным кодексом Российской Федерации;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2)</w:t>
      </w:r>
      <w:r w:rsidRPr="000142C3">
        <w:rPr>
          <w:rFonts w:ascii="Arial" w:hAnsi="Arial" w:cs="Arial"/>
          <w:sz w:val="20"/>
          <w:szCs w:val="20"/>
          <w:lang w:val="en-US"/>
        </w:rPr>
        <w:t> </w:t>
      </w:r>
      <w:r w:rsidRPr="000142C3">
        <w:rPr>
          <w:rFonts w:ascii="Arial" w:hAnsi="Arial" w:cs="Arial"/>
          <w:sz w:val="20"/>
          <w:szCs w:val="20"/>
        </w:rPr>
        <w:t>Федеральным законом от 06.10.2003 N 131-ФЗ "Об общих принципах организации местного самоуправления в Российской Федерации".</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Исчерпывающий перечень документов, необходимых в соответствии с нормативными правовыми актами Российской Федерации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 xml:space="preserve">Для </w:t>
      </w:r>
      <w:r w:rsidRPr="000142C3">
        <w:rPr>
          <w:rFonts w:ascii="Arial" w:eastAsia="ヒラギノ角ゴ Pro W3" w:hAnsi="Arial" w:cs="Arial"/>
          <w:sz w:val="20"/>
          <w:szCs w:val="20"/>
        </w:rPr>
        <w:t>предоставления</w:t>
      </w:r>
      <w:r w:rsidRPr="000142C3">
        <w:rPr>
          <w:rFonts w:ascii="Arial" w:hAnsi="Arial" w:cs="Arial"/>
          <w:sz w:val="20"/>
          <w:szCs w:val="20"/>
        </w:rPr>
        <w:t xml:space="preserve"> муниципальной услуги заявитель представляет заявление по форме, представленной в Приложении 2 к административному регламенту. </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К заявлению прикладываются следующие документы и материалы</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 xml:space="preserve">1) копия документа, удостоверяющего личность, - для физического лица; копии учредительных документов - для юридического лица, </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2) документ, подтверждающий полномочия лица на осуществление действий от имени заявителя, при необходимости;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3) правоустанавливающие и (или) правоудостоверяющие документы на земельный участок, применительно к которому запрашивается разрешение, права на которые не зарегистрированы в Едином государственном реестре прав на недвижимое имущество и сделок с ним (далее – ЕГРП);</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 xml:space="preserve">4) правоустанавливающие и (или) правоудостоверяющие документы на объект (объекты) капитального строительства, расположенный (расположенные) на земельном участке, </w:t>
      </w:r>
      <w:r w:rsidRPr="000142C3">
        <w:rPr>
          <w:rFonts w:ascii="Arial" w:hAnsi="Arial" w:cs="Arial"/>
          <w:sz w:val="20"/>
          <w:szCs w:val="20"/>
        </w:rPr>
        <w:lastRenderedPageBreak/>
        <w:t>применительно к которому запрашивается разрешение, права на которые не зарегистрированы в ЕГРП (в случае, если на земельном участке расположен (расположены) объект (объекты) капитального строительства);</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5) пояснительная записка, содержащая обоснование того, что отклонение от предельных параметров разрешенного строительства, реконструкции объектов капитального строительства:</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соответствуют требованиям технических регламентов, требованиям охраны объектов культурного наследия;</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не ущемляют права владельцев смежных земельных участков, других объектов недвижимости;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необходимы для эффективного использования земельного участка;</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6) в случае, если заявитель владеет участком, объектом капитального строительства на праве аренды либо на ином праве, не являющимся правом собственности, к заявлению прилагается согласие собственника земельного участка, объекта капитального строительства, применительно к которым запрашивается разрешение.</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В случае обращения с заявлением о предоставлении муниципальной услуги заявителя, земельный участок и (или) объект капитального строительства которому принадлежат на праве общей долевой или совместной собственности, к заявлению прилагается согласие других сособственников на получение разрешения применительно к земельному участку, объекту капитального строительства.</w:t>
      </w:r>
    </w:p>
    <w:p w:rsidR="00DD4CBD" w:rsidRPr="000142C3" w:rsidRDefault="00DD4CBD" w:rsidP="00DD4CBD">
      <w:pPr>
        <w:pStyle w:val="af4"/>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Форма заявления доступна для копирования и заполнения в электронном виде на Едином портале государственных и муниципальных услуг (функций), на Портале государственных и муниципальных услуг Томской области, на официальном сайте Администрации Молчановского сельского поселения по адресу: http://msp.tomskinvest.ru.</w:t>
      </w:r>
    </w:p>
    <w:p w:rsidR="00DD4CBD" w:rsidRPr="000142C3" w:rsidRDefault="00DD4CBD" w:rsidP="00DD4CBD">
      <w:pPr>
        <w:pStyle w:val="af4"/>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В бумажном виде форма заявления может быть получена непосредственно в Администрацию Молчановского сельского поселения</w:t>
      </w:r>
      <w:r w:rsidRPr="000142C3">
        <w:rPr>
          <w:rFonts w:ascii="Arial" w:hAnsi="Arial" w:cs="Arial"/>
          <w:i/>
          <w:sz w:val="20"/>
          <w:szCs w:val="20"/>
        </w:rPr>
        <w:t xml:space="preserve"> </w:t>
      </w:r>
      <w:r w:rsidRPr="000142C3">
        <w:rPr>
          <w:rFonts w:ascii="Arial" w:hAnsi="Arial" w:cs="Arial"/>
          <w:sz w:val="20"/>
          <w:szCs w:val="20"/>
        </w:rPr>
        <w:t>по адресу, указанному в Приложении 1 к административному регламенту.</w:t>
      </w:r>
    </w:p>
    <w:p w:rsidR="00DD4CBD" w:rsidRPr="000142C3" w:rsidRDefault="00DD4CBD" w:rsidP="00DD4CBD">
      <w:pPr>
        <w:pStyle w:val="af4"/>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При представлении копий документов заявитель обязан предоставить оригиналы таких документов для проверки соответствия копий документов их оригиналам, после чего оригиналы таких документов возвращаются заявителю.</w:t>
      </w:r>
    </w:p>
    <w:p w:rsidR="00DD4CBD" w:rsidRPr="000142C3" w:rsidRDefault="00DD4CBD" w:rsidP="00DD4CBD">
      <w:pPr>
        <w:pStyle w:val="af4"/>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Документы, необходимые для предоставления муниципальной услуги, могут быть представлены в Администрацию Молчановского сельского поселения с использованием Единого портала государственных и муниципальных услуг (функций), Портала государственных и муниципальных услуг Томской области, почтовым отправлением, при личном обращении.</w:t>
      </w:r>
    </w:p>
    <w:p w:rsidR="00DD4CBD" w:rsidRPr="000142C3" w:rsidRDefault="00DD4CBD" w:rsidP="00DD4CBD">
      <w:pPr>
        <w:widowControl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Перечень документов, необходимых для предоставления муниципальной услуги, которые находятся в распоряжении органов и организаций:</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1) выписка из ЕГРП о правах на земельный участок и (или) объект капитального строительства, в отношении которых испрашивается разрешение (в случае отсутствия таких сведений в ЕГРП - уведомление об отсутствии в ЕГРП запрашиваемых сведений);</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2) выписка из ЕГРП о правах на земельные участки, указанные в запросе и имеющие общие границы с земельным участком, применительно к которому запрашивается данное разрешение, на объекты капитального строительства, указанные в запросе и расположенные на земельных участках, имеющих общие границы с земельным участком, применительно к которому запрашивается данное разрешение, и на помещения, являющиеся частью объекта капитального строительства, применительно к которому запрашивается данное разрешение (в случае отсутствия таких сведений в ЕГРП - уведомление об отсутствии в ЕГРП запрашиваемых сведений);</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3) выписка из Единого государственного реестра юридических лиц, в случае, если с запросом о предоставлении муниципальной услуги обратилось юридическое лицо;</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4) выписка из Единого государственного реестра индивидуальных предпринимателей, в случае, если с запросом о предоставлении муниципальной услуги обратился индивидуальный предприниматель;</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5) кадастровый паспорт земельного участка, в отношении которого испрашивается разрешение (в случае отсутствия в государственном кадастре недвижимости сведений о земельном участке - уведомление органа кадастрового учета об отсутствии сведений о земельном участке);</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lastRenderedPageBreak/>
        <w:t>6) кадастровые выписки земельных участков, указанных в запросе и имеющих общие границы с земельным участком, применительно к которому запрашивается разрешение, либо кадастровый план территории, содержащий сведения о местоположении границ таких земельных участков;</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7) кадастровый паспорт объекта капитального строительства, в отношении которого испрашивается разрешение;</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8) письменное согласование предоставления разрешения на отклонение от предельных параметров разрешенного строительства, реконструкции объекта капитального строительства в Министерстве культуры Российской Федерации и в Администрации Томской области (если испрашивается разрешение в отношении земельного участка, расположенного в границах зоны охраны объекта культурного наследия федерального значения) или в Администрации Томской области (если испрашивается разрешение в отношении земельного участка, расположенного в границах зоны охраны объекта культурного наследия регионального и (или) местного (муниципального) значения).</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Заявитель вправе представить указанные документы и информацию, в Администрацию Молчановского сельского поселения по собственной инициативе.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В случае, если заявителем не представлены документы, указанные в административном регламенте, специалист Администрации Молчановского сельского поселения получает данные документы самостоятельно в рамках межведомственного взаимодействия.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rPr>
          <w:rFonts w:ascii="Arial" w:hAnsi="Arial" w:cs="Arial"/>
          <w:sz w:val="20"/>
          <w:szCs w:val="20"/>
        </w:rPr>
      </w:pPr>
      <w:r w:rsidRPr="000142C3">
        <w:rPr>
          <w:rFonts w:ascii="Arial" w:hAnsi="Arial" w:cs="Arial"/>
          <w:sz w:val="20"/>
          <w:szCs w:val="20"/>
        </w:rPr>
        <w:t>Администрация Молчановского сельского поселения не вправе требовать от заявителя:</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 210-ФЗ «Об организации предоставления государственных и муниципальных услуг» перечень документов.</w:t>
      </w:r>
    </w:p>
    <w:p w:rsidR="00DD4CBD" w:rsidRPr="000142C3" w:rsidRDefault="00DD4CBD" w:rsidP="00DD4CBD">
      <w:pPr>
        <w:widowControl w:val="0"/>
        <w:autoSpaceDE w:val="0"/>
        <w:autoSpaceDN w:val="0"/>
        <w:adjustRightInd w:val="0"/>
        <w:ind w:firstLine="709"/>
        <w:jc w:val="center"/>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Исчерпывающий перечень оснований для отказа в приеме документов, необходимых для предоставления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Основания для отказа в приеме документов, необходимых для предоставления муниципальной услуги:</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sz w:val="20"/>
          <w:szCs w:val="20"/>
        </w:rPr>
        <w:t>1) </w:t>
      </w:r>
      <w:r w:rsidRPr="000142C3">
        <w:rPr>
          <w:rFonts w:ascii="Arial" w:hAnsi="Arial" w:cs="Arial"/>
          <w:bCs/>
          <w:sz w:val="20"/>
          <w:szCs w:val="20"/>
        </w:rPr>
        <w:t>текст заявления не поддается прочтению;</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bCs/>
          <w:sz w:val="20"/>
          <w:szCs w:val="20"/>
        </w:rPr>
        <w:t>2) заявление подано лицом, не относящимся к категории заявителей, указанных в пунктах 2, 3 административного регламента</w:t>
      </w:r>
      <w:r w:rsidRPr="000142C3">
        <w:rPr>
          <w:rFonts w:ascii="Arial" w:hAnsi="Arial" w:cs="Arial"/>
          <w:sz w:val="20"/>
          <w:szCs w:val="20"/>
        </w:rPr>
        <w:t>;</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3) заявителем представлены документы, имеющие подчистки, приписки, зачеркнутые слова, не оговоренные исправления, не позволяющие однозначно истолковать их содержание;</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Исчерпывающий перечень оснований для приостановления или отказа в предоставлении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Основания для отказа в предоставлении муниципальной услуги:</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1) представление не в полном объеме документов, указанных в пунктах 31, 32 административного регламента;</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2) несоответствие требованиям градостроительных регламентов, установленных Правилами землепользования и застройки муниципального образования Молчановское сельское поселение;</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3) несоответствие требованиям технических регламентов, ущемление прав владельцев смежных земельных участков, других объектов недвижимости;</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4) отсутствие полномочий Администрации Молчановского сельского поселения</w:t>
      </w:r>
      <w:r w:rsidRPr="000142C3">
        <w:rPr>
          <w:rFonts w:ascii="Arial" w:hAnsi="Arial" w:cs="Arial"/>
          <w:i/>
          <w:sz w:val="20"/>
          <w:szCs w:val="20"/>
        </w:rPr>
        <w:t xml:space="preserve"> </w:t>
      </w:r>
      <w:r w:rsidRPr="000142C3">
        <w:rPr>
          <w:rFonts w:ascii="Arial" w:hAnsi="Arial" w:cs="Arial"/>
          <w:sz w:val="20"/>
          <w:szCs w:val="20"/>
        </w:rPr>
        <w:t>по принятию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применительно к земельному участку, к которому испрашивается разрешение;</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lastRenderedPageBreak/>
        <w:t>5) наличие в документах, представленных заявителем, недостоверных сведений или несоответствие представленных документов по содержанию требованиям действующего законодательства;</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6) отрицательный результат публичных слушаний;</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7) отсутствие письменного согласования предоставления разрешения на отклонение от предельных параметров разрешенного строительства, реконструкции объекта капитального строительства в Министерстве культуры Российской Федерации и в Администрации Томской области (если испрашивается разрешение в отношении земельного участка, расположенного в границах зоны охраны объекта культурного наследия федерального значения) или в Администрации Томской области (если испрашивается разрешение в отношении земельного участка, расположенного в границах зоны охраны объекта культурного наследия регионального и (или) местного (муниципального) значения).</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Основания для приостановления предоставления муниципальной услуги отсутствуют.</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Услуги, которые являются необходимыми и обязательными для предоставления муниципальной услуги, отсутствуют.</w:t>
      </w:r>
    </w:p>
    <w:p w:rsidR="00DD4CBD" w:rsidRPr="000142C3" w:rsidRDefault="00DD4CBD" w:rsidP="00DD4CBD">
      <w:pPr>
        <w:pStyle w:val="afd"/>
        <w:tabs>
          <w:tab w:val="clear" w:pos="851"/>
        </w:tabs>
        <w:ind w:firstLine="709"/>
        <w:rPr>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Порядок, размер и основания взимания государственной пошлины или иной платы, взимаемой за предоставление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Муниципальная услуга предоставляется бесплатно.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заявитель.</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Максимальное время ожидания в очереди при личной подаче заявления о предоставлении муниципальной услуги составляет 15 минут.</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Максимальный срок ожидания в очереди при получении результата предоставления муниципальной услуги не должен превышать 15 минут.</w:t>
      </w:r>
    </w:p>
    <w:p w:rsidR="00DD4CBD" w:rsidRPr="000142C3" w:rsidRDefault="00DD4CBD" w:rsidP="00DD4CBD">
      <w:pPr>
        <w:autoSpaceDE w:val="0"/>
        <w:autoSpaceDN w:val="0"/>
        <w:adjustRightInd w:val="0"/>
        <w:ind w:firstLine="709"/>
        <w:jc w:val="center"/>
        <w:rPr>
          <w:rFonts w:ascii="Arial" w:eastAsia="Calibri" w:hAnsi="Arial" w:cs="Arial"/>
          <w:bCs/>
          <w:sz w:val="20"/>
          <w:szCs w:val="20"/>
          <w:lang w:eastAsia="en-US"/>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Срок и порядок регистрации запроса заявителя о предоставлении муниципальной услуги, в том числе в электронной форме</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Заявление на бумажном носителе регистрируется в день представления в Администрацию Молчановского сельского поселения заявления и документов, необходимых для предоставления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 w:val="num" w:pos="1418"/>
        </w:tabs>
        <w:autoSpaceDE w:val="0"/>
        <w:autoSpaceDN w:val="0"/>
        <w:adjustRightInd w:val="0"/>
        <w:ind w:hanging="863"/>
        <w:jc w:val="both"/>
        <w:rPr>
          <w:rFonts w:ascii="Arial" w:hAnsi="Arial" w:cs="Arial"/>
          <w:sz w:val="20"/>
          <w:szCs w:val="20"/>
        </w:rPr>
      </w:pPr>
      <w:r w:rsidRPr="000142C3">
        <w:rPr>
          <w:rFonts w:ascii="Arial" w:hAnsi="Arial" w:cs="Arial"/>
          <w:sz w:val="20"/>
          <w:szCs w:val="20"/>
        </w:rPr>
        <w:t xml:space="preserve">Предоставление муниципальной услуги осуществляется в специально выделенных для этих целей помещениях. </w:t>
      </w:r>
    </w:p>
    <w:p w:rsidR="00DD4CBD" w:rsidRPr="000142C3" w:rsidRDefault="00DD4CBD" w:rsidP="00DD4CBD">
      <w:pPr>
        <w:widowControl w:val="0"/>
        <w:autoSpaceDE w:val="0"/>
        <w:autoSpaceDN w:val="0"/>
        <w:adjustRightInd w:val="0"/>
        <w:jc w:val="both"/>
        <w:rPr>
          <w:rFonts w:ascii="Arial" w:hAnsi="Arial" w:cs="Arial"/>
          <w:sz w:val="20"/>
          <w:szCs w:val="20"/>
        </w:rPr>
      </w:pPr>
      <w:r w:rsidRPr="000142C3">
        <w:rPr>
          <w:rFonts w:ascii="Arial" w:hAnsi="Arial" w:cs="Arial"/>
          <w:sz w:val="20"/>
          <w:szCs w:val="20"/>
        </w:rPr>
        <w:t xml:space="preserve">            В случаях, если существующее помещение невозможно полностью приспособить с учетом потребностей инвалидов, собственник помещения должен принять согласованные с одним из общественных объединений инвалидов, осуществляющих свою деятельность на территории Молчановского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 </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w:t>
      </w:r>
      <w:r w:rsidRPr="000142C3">
        <w:rPr>
          <w:rFonts w:ascii="Arial" w:hAnsi="Arial" w:cs="Arial"/>
          <w:sz w:val="20"/>
          <w:szCs w:val="20"/>
        </w:rPr>
        <w:lastRenderedPageBreak/>
        <w:t>стоянка (парковка) для личного автомобильного транспорта, бесплатная для заявителей. 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 xml:space="preserve">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 </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На здании рядом с входом должна быть размещена информационная табличка (вывеска), содержащая следующую информацию:</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наименование органа;</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место нахождения и юридический адрес;</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режим работы;</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номера телефонов для справок;</w:t>
      </w:r>
    </w:p>
    <w:p w:rsidR="00DD4CBD" w:rsidRPr="000142C3" w:rsidRDefault="00DD4CBD" w:rsidP="00DD4CBD">
      <w:pPr>
        <w:widowControl w:val="0"/>
        <w:autoSpaceDE w:val="0"/>
        <w:autoSpaceDN w:val="0"/>
        <w:adjustRightInd w:val="0"/>
        <w:ind w:firstLine="709"/>
        <w:jc w:val="both"/>
        <w:rPr>
          <w:rFonts w:ascii="Arial" w:hAnsi="Arial" w:cs="Arial"/>
          <w:i/>
          <w:sz w:val="20"/>
          <w:szCs w:val="20"/>
        </w:rPr>
      </w:pPr>
      <w:r w:rsidRPr="000142C3">
        <w:rPr>
          <w:rFonts w:ascii="Arial" w:hAnsi="Arial" w:cs="Arial"/>
          <w:sz w:val="20"/>
          <w:szCs w:val="20"/>
        </w:rPr>
        <w:t>адрес официального сайта Администрации Молчановского сельского поселения в сети Интернет</w:t>
      </w:r>
      <w:r w:rsidRPr="000142C3">
        <w:rPr>
          <w:rFonts w:ascii="Arial" w:hAnsi="Arial" w:cs="Arial"/>
          <w:i/>
          <w:sz w:val="20"/>
          <w:szCs w:val="20"/>
        </w:rPr>
        <w:t>.</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Фасад здания должен быть оборудован осветительными приборами, позволяющими посетителям ознакомиться с информационными табличками.</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При размещении помещений приема и выдачи документов выше первого этажа здание должно быть оборудовано лифтами и иными техническими средствами, обеспечивающими доступность услуги для инвалидов.</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Помещения приема и выдачи документов должны предусматривать места для ожидания, информирования и приема заявителей.</w:t>
      </w:r>
    </w:p>
    <w:p w:rsidR="00DD4CBD" w:rsidRPr="000142C3" w:rsidRDefault="00DD4CBD" w:rsidP="00DD4CBD">
      <w:pPr>
        <w:numPr>
          <w:ilvl w:val="0"/>
          <w:numId w:val="21"/>
        </w:numPr>
        <w:ind w:hanging="863"/>
        <w:jc w:val="both"/>
        <w:rPr>
          <w:rFonts w:ascii="Arial" w:hAnsi="Arial" w:cs="Arial"/>
          <w:sz w:val="20"/>
          <w:szCs w:val="20"/>
        </w:rPr>
      </w:pPr>
      <w:r w:rsidRPr="000142C3">
        <w:rPr>
          <w:rFonts w:ascii="Arial" w:hAnsi="Arial" w:cs="Arial"/>
          <w:sz w:val="20"/>
          <w:szCs w:val="20"/>
        </w:rPr>
        <w:t xml:space="preserve">В местах для информирования должен быть обеспечен: </w:t>
      </w:r>
    </w:p>
    <w:p w:rsidR="00DD4CBD" w:rsidRPr="000142C3" w:rsidRDefault="00DD4CBD" w:rsidP="00DD4CBD">
      <w:pPr>
        <w:jc w:val="both"/>
        <w:rPr>
          <w:rFonts w:ascii="Arial" w:hAnsi="Arial" w:cs="Arial"/>
          <w:sz w:val="20"/>
          <w:szCs w:val="20"/>
        </w:rPr>
      </w:pPr>
      <w:r w:rsidRPr="000142C3">
        <w:rPr>
          <w:rFonts w:ascii="Arial" w:hAnsi="Arial" w:cs="Arial"/>
          <w:sz w:val="20"/>
          <w:szCs w:val="20"/>
        </w:rPr>
        <w:t xml:space="preserve">- доступ граждан для ознакомления с информацией не только в часы приема заявлений, но и в рабочее время, когда прием заявителей не ведется; </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 xml:space="preserve">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  </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В местах для ожидания устанавливаются стулья (кресельные секции, кресла) для заявителей.</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Помещения приема выдачи документов оборудуются стендами (стойками), содержащими информацию о порядке предоставления муниципальной услуги.</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В местах для ожидания устанавливаются стулья (кресельные секции, кресла) для заявителей.</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 xml:space="preserve">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 </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Информация о фамилии, имени, отчестве и должности специалиста органа, осуществляющего предоставление муниципальной услуги, должна быть размещена на личной информационной табличке и на рабочем месте специалиста.</w:t>
      </w:r>
    </w:p>
    <w:p w:rsidR="00DD4CBD" w:rsidRPr="000142C3" w:rsidRDefault="00DD4CBD" w:rsidP="00DD4CBD">
      <w:pPr>
        <w:autoSpaceDE w:val="0"/>
        <w:autoSpaceDN w:val="0"/>
        <w:adjustRightInd w:val="0"/>
        <w:ind w:firstLine="709"/>
        <w:jc w:val="both"/>
        <w:rPr>
          <w:rFonts w:ascii="Arial" w:hAnsi="Arial" w:cs="Arial"/>
          <w:i/>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услуги в электронной форме или в многофункциональных центрах предоставления государственных муниципальных услуг</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Показателями доступности и качества муниципальной услуги являются:</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достоверность предоставляемой гражданам информации;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полнота информирования граждан;</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наглядность форм предоставляемой информации об административных процедурах;</w:t>
      </w:r>
    </w:p>
    <w:p w:rsidR="00DD4CBD" w:rsidRPr="000142C3" w:rsidRDefault="00DD4CBD" w:rsidP="00DD4CBD">
      <w:pPr>
        <w:pStyle w:val="af4"/>
        <w:widowControl w:val="0"/>
        <w:autoSpaceDE w:val="0"/>
        <w:autoSpaceDN w:val="0"/>
        <w:adjustRightInd w:val="0"/>
        <w:ind w:left="0" w:firstLine="709"/>
        <w:jc w:val="both"/>
        <w:rPr>
          <w:rFonts w:ascii="Arial" w:hAnsi="Arial" w:cs="Arial"/>
          <w:sz w:val="20"/>
          <w:szCs w:val="20"/>
        </w:rPr>
      </w:pPr>
      <w:r w:rsidRPr="000142C3">
        <w:rPr>
          <w:rFonts w:ascii="Arial" w:hAnsi="Arial" w:cs="Arial"/>
          <w:sz w:val="20"/>
          <w:szCs w:val="20"/>
        </w:rPr>
        <w:t>удобство и доступность получения информации заявителями о порядке предоставления муниципальной услуги;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соблюдение сроков исполнения отдельных административных процедур и предоставления муниципальной услуги в целом;</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соблюдение требований к размеру платы за предоставление муниципальной услуги;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соблюдений требований стандарта предоставления муниципальной услуги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отсутствие обоснованных жалоб на решения, действия (бездействие) должностных лиц, либо муниципальных служащих Администрации Молчановского сельского поселения при предоставлении муниципальной услуги;</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lastRenderedPageBreak/>
        <w:t>полнота и актуальность информации о порядке предоставления муниципальной услуги.</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При получении муниципальной услуги заявитель осуществляет не более 3-х взаимодействий с должностными лицами, в том числе:</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при подаче запроса на получение услуги и получении результата услуги заявителем лично, в том числе через МФЦ – не более 3-х раз;</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при подаче запроса на получение услуги и получении результата услуги с использованием Единого портала государственных и муниципальных услуг (функций), Портала государственных и муниципальных услуг Томской области, почтовым отправлением – 1 раз (при участии в публичных слушаниях).</w:t>
      </w:r>
    </w:p>
    <w:p w:rsidR="00DD4CBD" w:rsidRPr="000142C3" w:rsidRDefault="00DD4CBD" w:rsidP="00DD4CBD">
      <w:pPr>
        <w:widowControl w:val="0"/>
        <w:numPr>
          <w:ilvl w:val="0"/>
          <w:numId w:val="21"/>
        </w:numPr>
        <w:tabs>
          <w:tab w:val="clear" w:pos="1572"/>
        </w:tabs>
        <w:autoSpaceDE w:val="0"/>
        <w:autoSpaceDN w:val="0"/>
        <w:adjustRightInd w:val="0"/>
        <w:ind w:left="0" w:firstLine="0"/>
        <w:jc w:val="center"/>
        <w:outlineLvl w:val="2"/>
        <w:rPr>
          <w:rFonts w:ascii="Arial" w:hAnsi="Arial" w:cs="Arial"/>
          <w:sz w:val="20"/>
          <w:szCs w:val="20"/>
        </w:rPr>
      </w:pPr>
      <w:r w:rsidRPr="000142C3">
        <w:rPr>
          <w:rFonts w:ascii="Arial" w:hAnsi="Arial" w:cs="Arial"/>
          <w:sz w:val="20"/>
          <w:szCs w:val="20"/>
        </w:rPr>
        <w:t xml:space="preserve">Продолжительность каждого взаимодействия не должна превышать 15 минут. </w:t>
      </w:r>
    </w:p>
    <w:p w:rsidR="00DD4CBD" w:rsidRPr="000142C3" w:rsidRDefault="00DD4CBD" w:rsidP="00DD4CBD">
      <w:pPr>
        <w:widowControl w:val="0"/>
        <w:autoSpaceDE w:val="0"/>
        <w:autoSpaceDN w:val="0"/>
        <w:adjustRightInd w:val="0"/>
        <w:ind w:left="709"/>
        <w:outlineLvl w:val="2"/>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autoSpaceDE w:val="0"/>
        <w:autoSpaceDN w:val="0"/>
        <w:adjustRightInd w:val="0"/>
        <w:ind w:hanging="863"/>
        <w:jc w:val="both"/>
        <w:outlineLvl w:val="2"/>
        <w:rPr>
          <w:rFonts w:ascii="Arial" w:hAnsi="Arial" w:cs="Arial"/>
          <w:sz w:val="20"/>
          <w:szCs w:val="20"/>
        </w:rPr>
      </w:pPr>
      <w:r w:rsidRPr="000142C3">
        <w:rPr>
          <w:rFonts w:ascii="Arial" w:hAnsi="Arial" w:cs="Arial"/>
          <w:sz w:val="20"/>
          <w:szCs w:val="20"/>
        </w:rPr>
        <w:t>Запись на прием в Администрацию Молчановского сельского поселения для подачи запроса с использованием Единого портала государственных и муниципальных услуг (функций), официального сайта Администрации Молчановского сельского поселения не осуществляется.</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ind w:firstLine="709"/>
        <w:jc w:val="center"/>
        <w:rPr>
          <w:rFonts w:ascii="Arial" w:hAnsi="Arial" w:cs="Arial"/>
          <w:sz w:val="20"/>
          <w:szCs w:val="20"/>
        </w:rPr>
      </w:pPr>
      <w:r w:rsidRPr="000142C3">
        <w:rPr>
          <w:rFonts w:ascii="Arial" w:hAnsi="Arial" w:cs="Arial"/>
          <w:sz w:val="20"/>
          <w:szCs w:val="20"/>
        </w:rPr>
        <w:t>3.</w:t>
      </w:r>
      <w:r w:rsidRPr="000142C3">
        <w:rPr>
          <w:rFonts w:ascii="Arial" w:hAnsi="Arial" w:cs="Arial"/>
          <w:sz w:val="20"/>
          <w:szCs w:val="20"/>
          <w:lang w:val="en-US"/>
        </w:rPr>
        <w:t> </w:t>
      </w:r>
      <w:r w:rsidRPr="000142C3">
        <w:rPr>
          <w:rFonts w:ascii="Arial" w:hAnsi="Arial" w:cs="Arial"/>
          <w:sz w:val="20"/>
          <w:szCs w:val="20"/>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Предоставление муниципальной услуги включает в себя следующие административные процедуры:</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1)</w:t>
      </w:r>
      <w:r w:rsidRPr="000142C3">
        <w:rPr>
          <w:rFonts w:ascii="Arial" w:hAnsi="Arial" w:cs="Arial"/>
          <w:sz w:val="20"/>
          <w:szCs w:val="20"/>
          <w:lang w:val="en-US"/>
        </w:rPr>
        <w:t> </w:t>
      </w:r>
      <w:r w:rsidRPr="000142C3">
        <w:rPr>
          <w:rFonts w:ascii="Arial" w:hAnsi="Arial" w:cs="Arial"/>
          <w:sz w:val="20"/>
          <w:szCs w:val="20"/>
        </w:rPr>
        <w:t>прием заявления и документов, необходимых для предоставления муниципальной услуги;</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2)</w:t>
      </w:r>
      <w:r w:rsidRPr="000142C3">
        <w:rPr>
          <w:rFonts w:ascii="Arial" w:hAnsi="Arial" w:cs="Arial"/>
          <w:sz w:val="20"/>
          <w:szCs w:val="20"/>
          <w:lang w:val="en-US"/>
        </w:rPr>
        <w:t> </w:t>
      </w:r>
      <w:r w:rsidRPr="000142C3">
        <w:rPr>
          <w:rFonts w:ascii="Arial" w:hAnsi="Arial" w:cs="Arial"/>
          <w:sz w:val="20"/>
          <w:szCs w:val="20"/>
        </w:rPr>
        <w:t>рассмотрение заявления и представленных документов;</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3) формирование и направление межведомственных запросов в органы и организации, участвующие в предоставлении муниципальной услуги;</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4) проведение публичных слушаний, подготовка заключения о результатах публичных слушаний, подготовка рекомендаций о предоставления муниципальной услуги или об отказе в предоставлении с указанием причин принятого решения;</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5) принятие решения о предоставлении либо об отказе в предоставлении муниципальной услуги;</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6)</w:t>
      </w:r>
      <w:r w:rsidRPr="000142C3">
        <w:rPr>
          <w:rFonts w:ascii="Arial" w:hAnsi="Arial" w:cs="Arial"/>
          <w:sz w:val="20"/>
          <w:szCs w:val="20"/>
          <w:lang w:val="en-US"/>
        </w:rPr>
        <w:t> </w:t>
      </w:r>
      <w:r w:rsidRPr="000142C3">
        <w:rPr>
          <w:rFonts w:ascii="Arial" w:hAnsi="Arial" w:cs="Arial"/>
          <w:sz w:val="20"/>
          <w:szCs w:val="20"/>
        </w:rPr>
        <w:t>выдача результатов предоставления муниципальной услуги.</w:t>
      </w:r>
    </w:p>
    <w:p w:rsidR="00DD4CBD" w:rsidRPr="000142C3" w:rsidRDefault="00DD4CBD" w:rsidP="00DD4CBD">
      <w:pPr>
        <w:widowControl w:val="0"/>
        <w:ind w:firstLine="709"/>
        <w:jc w:val="center"/>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Блок-схема предоставления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Блок-схема последовательности действий при предоставлении муниципальной услуги представлена в Приложении 3 к административному регламенту.</w:t>
      </w:r>
    </w:p>
    <w:p w:rsidR="00DD4CBD" w:rsidRPr="000142C3" w:rsidRDefault="00DD4CBD" w:rsidP="00DD4CBD">
      <w:pPr>
        <w:widowControl w:val="0"/>
        <w:ind w:firstLine="709"/>
        <w:jc w:val="both"/>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Прием заявления и документов, необходимых для предоставления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Основанием для начала данной процедуры является поступление в Администрацию Молчановского сельского поселения при личном обращении, почтовым отправлением, заявления о предоставлении муниципальной услуги и прилагаемых к нему документов.</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Прием и регистрация заявления о предоставлении муниципальной услуги и прилагаемых к нему документов осуществляется специалистом Администрации Молчановского сельского поселения</w:t>
      </w:r>
      <w:r w:rsidRPr="000142C3">
        <w:rPr>
          <w:rFonts w:ascii="Arial" w:hAnsi="Arial" w:cs="Arial"/>
          <w:i/>
          <w:sz w:val="20"/>
          <w:szCs w:val="20"/>
        </w:rPr>
        <w:t>,</w:t>
      </w:r>
      <w:r w:rsidRPr="000142C3">
        <w:rPr>
          <w:rFonts w:ascii="Arial" w:hAnsi="Arial" w:cs="Arial"/>
          <w:sz w:val="20"/>
          <w:szCs w:val="20"/>
        </w:rPr>
        <w:t xml:space="preserve"> ответственным за прием заявления.</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Специалист Администрации Молчановского сельского поселения, ответственный за прием заявления, проверяет представленное заявление и прилагаемые к нему документы на наличие оснований для отказа в приеме документов, предусмотренных административным регламентом, а также осуществляет сверку копий представленных документов с их оригиналами.</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При установлении оснований для отказа в приеме документов, предусмотренных административным регламентом, специалист Администрации Молчановского сельского поселения, ответственный за прием заявления, возвращает заявителю представленные документы с указанием причин возврата.</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 xml:space="preserve">В случае отсутствия оснований для отказа в приеме документов, предусмотренных административным регламентом, специалист Администрации Молчановского сельского поселения, </w:t>
      </w:r>
      <w:r w:rsidRPr="000142C3">
        <w:rPr>
          <w:rFonts w:ascii="Arial" w:hAnsi="Arial" w:cs="Arial"/>
          <w:sz w:val="20"/>
          <w:szCs w:val="20"/>
        </w:rPr>
        <w:lastRenderedPageBreak/>
        <w:t>ответственный за прием заявления, осуществляет прием и регистрацию заявления о предоставлении муниципальной услуги и прилагаемых к нему документов по описи. Копия описи с отметкой о дате приема указанных заявления и документов:</w:t>
      </w:r>
    </w:p>
    <w:p w:rsidR="00DD4CBD" w:rsidRPr="000142C3" w:rsidRDefault="00DD4CBD" w:rsidP="00DD4CBD">
      <w:pPr>
        <w:pStyle w:val="af4"/>
        <w:autoSpaceDE w:val="0"/>
        <w:autoSpaceDN w:val="0"/>
        <w:adjustRightInd w:val="0"/>
        <w:ind w:left="0" w:firstLine="709"/>
        <w:jc w:val="both"/>
        <w:rPr>
          <w:rFonts w:ascii="Arial" w:hAnsi="Arial" w:cs="Arial"/>
          <w:sz w:val="20"/>
          <w:szCs w:val="20"/>
        </w:rPr>
      </w:pPr>
      <w:r w:rsidRPr="000142C3">
        <w:rPr>
          <w:rFonts w:ascii="Arial" w:hAnsi="Arial" w:cs="Arial"/>
          <w:sz w:val="20"/>
          <w:szCs w:val="20"/>
        </w:rPr>
        <w:t>при личном приеме - в день приема вручается заявителю;</w:t>
      </w:r>
    </w:p>
    <w:p w:rsidR="00DD4CBD" w:rsidRPr="000142C3" w:rsidRDefault="00DD4CBD" w:rsidP="00DD4CBD">
      <w:pPr>
        <w:pStyle w:val="af4"/>
        <w:autoSpaceDE w:val="0"/>
        <w:autoSpaceDN w:val="0"/>
        <w:adjustRightInd w:val="0"/>
        <w:ind w:left="0" w:firstLine="709"/>
        <w:jc w:val="both"/>
        <w:rPr>
          <w:rFonts w:ascii="Arial" w:hAnsi="Arial" w:cs="Arial"/>
          <w:sz w:val="20"/>
          <w:szCs w:val="20"/>
        </w:rPr>
      </w:pPr>
      <w:r w:rsidRPr="000142C3">
        <w:rPr>
          <w:rFonts w:ascii="Arial" w:hAnsi="Arial" w:cs="Arial"/>
          <w:sz w:val="20"/>
          <w:szCs w:val="20"/>
        </w:rPr>
        <w:t>при направлении заявления почтовым отправлением - в день регистрации заявления направляется заявителю заказным почтовым отправлением с уведомлением о вручении.</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Продолжительность и (или) максимальный срок выполнения административного действия по приему и регистрации заявления и прилагаемых к нему документов должны превышать</w:t>
      </w:r>
      <w:r w:rsidRPr="000142C3">
        <w:rPr>
          <w:rFonts w:ascii="Arial" w:hAnsi="Arial" w:cs="Arial"/>
          <w:i/>
          <w:sz w:val="20"/>
          <w:szCs w:val="20"/>
        </w:rPr>
        <w:t xml:space="preserve"> </w:t>
      </w:r>
      <w:r w:rsidRPr="000142C3">
        <w:rPr>
          <w:rFonts w:ascii="Arial" w:hAnsi="Arial" w:cs="Arial"/>
          <w:sz w:val="20"/>
          <w:szCs w:val="20"/>
        </w:rPr>
        <w:t xml:space="preserve">15 минут. </w:t>
      </w:r>
    </w:p>
    <w:p w:rsidR="00DD4CBD" w:rsidRPr="000142C3" w:rsidRDefault="00DD4CBD" w:rsidP="00DD4CBD">
      <w:pPr>
        <w:widowControl w:val="0"/>
        <w:numPr>
          <w:ilvl w:val="0"/>
          <w:numId w:val="21"/>
        </w:numPr>
        <w:tabs>
          <w:tab w:val="clear" w:pos="1572"/>
        </w:tabs>
        <w:ind w:left="0" w:firstLine="709"/>
        <w:jc w:val="both"/>
        <w:rPr>
          <w:rFonts w:ascii="Arial" w:hAnsi="Arial" w:cs="Arial"/>
          <w:i/>
          <w:sz w:val="20"/>
          <w:szCs w:val="20"/>
        </w:rPr>
      </w:pPr>
      <w:r w:rsidRPr="000142C3">
        <w:rPr>
          <w:rFonts w:ascii="Arial" w:hAnsi="Arial" w:cs="Arial"/>
          <w:sz w:val="20"/>
          <w:szCs w:val="20"/>
        </w:rPr>
        <w:t>После регистрации, не позднее дня регистрации, заявление и прилагаемые к нему документы направляются Главе Администрации Молчановского сельского поселения для визирования, после визирования, не позднее следующего рабочего дня направляются в специалисту, ответственному за рассмотрение заявления по предоставлению разрешения на отклонение от предельных параметров разрешенного строительства, реконструкции объектов капитального строительства по существу (далее – специалист, ответственный за подготовку документов).</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 xml:space="preserve">Результатом административной процедуры является прием и регистрация заявления и представленных документов и передача их специалисту, ответственному за подготовку документов. </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Максимальный срок выполнения административной процедуры «прием и регистрация заявления и прилагаемых к нему документов» не должен превышать 2 рабочих дней с момента поступления</w:t>
      </w:r>
      <w:r w:rsidRPr="000142C3">
        <w:rPr>
          <w:rFonts w:ascii="Arial" w:hAnsi="Arial" w:cs="Arial"/>
          <w:i/>
          <w:sz w:val="20"/>
          <w:szCs w:val="20"/>
        </w:rPr>
        <w:t xml:space="preserve"> </w:t>
      </w:r>
      <w:r w:rsidRPr="000142C3">
        <w:rPr>
          <w:rFonts w:ascii="Arial" w:hAnsi="Arial" w:cs="Arial"/>
          <w:sz w:val="20"/>
          <w:szCs w:val="20"/>
        </w:rPr>
        <w:t>заявления.</w:t>
      </w:r>
    </w:p>
    <w:p w:rsidR="00DD4CBD" w:rsidRPr="000142C3" w:rsidRDefault="00DD4CBD" w:rsidP="00DD4CBD">
      <w:pPr>
        <w:widowControl w:val="0"/>
        <w:ind w:firstLine="709"/>
        <w:jc w:val="both"/>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Рассмотрение заявления и представленных документов</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подготовку документов.</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Специалист, ответственный за подготовку документов, проверяет комплектность и содержание документов в течение 1 рабочего дня со дня получения заявления и представленных документов.</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В случае, если заявителем представлен полный пакет документов в соответствии с требованиями административного регламента, специалист, ответственный за подготовку документов, проверяет наличие документов, указанных в административном регламенте, которые могут быть предоставлены заявителем по собственной инициативе.</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В случае непредставления документов, указанных в административном регламенте, специалист, ответственный за подготовку документов,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DD4CBD" w:rsidRPr="000142C3" w:rsidRDefault="00DD4CBD" w:rsidP="00DD4CBD">
      <w:pPr>
        <w:widowControl w:val="0"/>
        <w:ind w:firstLine="709"/>
        <w:jc w:val="both"/>
        <w:rPr>
          <w:rFonts w:ascii="Arial" w:hAnsi="Arial" w:cs="Arial"/>
          <w:sz w:val="20"/>
          <w:szCs w:val="20"/>
        </w:rPr>
      </w:pPr>
      <w:r w:rsidRPr="000142C3">
        <w:rPr>
          <w:rFonts w:ascii="Arial" w:hAnsi="Arial" w:cs="Arial"/>
          <w:sz w:val="20"/>
          <w:szCs w:val="20"/>
        </w:rPr>
        <w:t>В случае представления заявителем документов, указанных в административном регламенте, специалист, ответственный за подготовку документов, переходит к процедуре проведения публичных слушаний.</w:t>
      </w:r>
    </w:p>
    <w:p w:rsidR="00DD4CBD" w:rsidRPr="000142C3" w:rsidRDefault="00DD4CBD" w:rsidP="00DD4CBD">
      <w:pPr>
        <w:widowControl w:val="0"/>
        <w:numPr>
          <w:ilvl w:val="0"/>
          <w:numId w:val="21"/>
        </w:numPr>
        <w:tabs>
          <w:tab w:val="clear" w:pos="1572"/>
        </w:tabs>
        <w:ind w:left="0" w:firstLine="709"/>
        <w:jc w:val="both"/>
        <w:rPr>
          <w:rFonts w:ascii="Arial" w:hAnsi="Arial" w:cs="Arial"/>
          <w:sz w:val="20"/>
          <w:szCs w:val="20"/>
        </w:rPr>
      </w:pPr>
      <w:r w:rsidRPr="000142C3">
        <w:rPr>
          <w:rFonts w:ascii="Arial" w:hAnsi="Arial" w:cs="Arial"/>
          <w:sz w:val="20"/>
          <w:szCs w:val="20"/>
        </w:rPr>
        <w:t>В случае, если заявителем не представлен хотя бы один из документов, предусмотренных административным регламентом, специалист, ответственный за подготовку документов, готовит уведомление об отказе в предоставлении муниципальной услуги.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i/>
          <w:sz w:val="20"/>
          <w:szCs w:val="20"/>
        </w:rPr>
      </w:pPr>
      <w:r w:rsidRPr="000142C3">
        <w:rPr>
          <w:rFonts w:ascii="Arial" w:hAnsi="Arial" w:cs="Arial"/>
          <w:sz w:val="20"/>
          <w:szCs w:val="20"/>
        </w:rPr>
        <w:t>Результатом административной процедуры является пакет документов, проверенный на комплектность и соответствующий требованиям административного регламента, или отказ (при непредставлении заявителем документов, указанных административном регламенте).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i/>
          <w:sz w:val="20"/>
          <w:szCs w:val="20"/>
        </w:rPr>
      </w:pPr>
      <w:r w:rsidRPr="000142C3">
        <w:rPr>
          <w:rFonts w:ascii="Arial" w:hAnsi="Arial" w:cs="Arial"/>
          <w:sz w:val="20"/>
          <w:szCs w:val="20"/>
        </w:rPr>
        <w:t>Максимальный срок выполнения административной процедуры не должен превышать 1 рабочий дней со дня получения специалистом, ответственным за подготовку документов, заявления и представленных документов.</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Формирование и направление межведомственных запросов в органы (организации), участвующие в предоставлении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bCs/>
          <w:sz w:val="20"/>
          <w:szCs w:val="20"/>
        </w:rPr>
      </w:pPr>
      <w:r w:rsidRPr="000142C3">
        <w:rPr>
          <w:rFonts w:ascii="Arial" w:hAnsi="Arial" w:cs="Arial"/>
          <w:bCs/>
          <w:sz w:val="20"/>
          <w:szCs w:val="20"/>
        </w:rPr>
        <w:t xml:space="preserve">Основанием для начала административной процедуры по формированию и направлению межведомственных запросов </w:t>
      </w:r>
      <w:r w:rsidRPr="000142C3">
        <w:rPr>
          <w:rFonts w:ascii="Arial" w:hAnsi="Arial" w:cs="Arial"/>
          <w:sz w:val="20"/>
          <w:szCs w:val="20"/>
        </w:rPr>
        <w:t>в органы (организации), участвующие в предоставлении муниципальной услуги</w:t>
      </w:r>
      <w:r w:rsidRPr="000142C3">
        <w:rPr>
          <w:rFonts w:ascii="Arial" w:hAnsi="Arial" w:cs="Arial"/>
          <w:bCs/>
          <w:sz w:val="20"/>
          <w:szCs w:val="20"/>
        </w:rPr>
        <w:t xml:space="preserve"> о предоставлении документов, необходимых для предоставления </w:t>
      </w:r>
      <w:r w:rsidRPr="000142C3">
        <w:rPr>
          <w:rFonts w:ascii="Arial" w:hAnsi="Arial" w:cs="Arial"/>
          <w:bCs/>
          <w:sz w:val="20"/>
          <w:szCs w:val="20"/>
        </w:rPr>
        <w:lastRenderedPageBreak/>
        <w:t>муниципальной услуги, является непредставление заявителем в Администрацию</w:t>
      </w:r>
      <w:r w:rsidRPr="000142C3">
        <w:rPr>
          <w:rFonts w:ascii="Arial" w:hAnsi="Arial" w:cs="Arial"/>
          <w:bCs/>
          <w:i/>
          <w:sz w:val="20"/>
          <w:szCs w:val="20"/>
        </w:rPr>
        <w:t xml:space="preserve"> </w:t>
      </w:r>
      <w:r w:rsidRPr="000142C3">
        <w:rPr>
          <w:rFonts w:ascii="Arial" w:hAnsi="Arial" w:cs="Arial"/>
          <w:sz w:val="20"/>
          <w:szCs w:val="20"/>
        </w:rPr>
        <w:t>Молчановского сельского поселения</w:t>
      </w:r>
      <w:r w:rsidRPr="000142C3">
        <w:rPr>
          <w:rFonts w:ascii="Arial" w:hAnsi="Arial" w:cs="Arial"/>
          <w:bCs/>
          <w:i/>
          <w:sz w:val="20"/>
          <w:szCs w:val="20"/>
        </w:rPr>
        <w:t xml:space="preserve">, </w:t>
      </w:r>
      <w:r w:rsidRPr="000142C3">
        <w:rPr>
          <w:rFonts w:ascii="Arial" w:hAnsi="Arial" w:cs="Arial"/>
          <w:bCs/>
          <w:sz w:val="20"/>
          <w:szCs w:val="20"/>
        </w:rPr>
        <w:t xml:space="preserve">документов, </w:t>
      </w:r>
      <w:r w:rsidRPr="000142C3">
        <w:rPr>
          <w:rFonts w:ascii="Arial" w:hAnsi="Arial" w:cs="Arial"/>
          <w:sz w:val="20"/>
          <w:szCs w:val="20"/>
        </w:rPr>
        <w:t>указанных в административном регламенте</w:t>
      </w:r>
      <w:r w:rsidRPr="000142C3">
        <w:rPr>
          <w:rFonts w:ascii="Arial" w:hAnsi="Arial" w:cs="Arial"/>
          <w:bCs/>
          <w:sz w:val="20"/>
          <w:szCs w:val="20"/>
        </w:rPr>
        <w:t>.</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bCs/>
          <w:sz w:val="20"/>
          <w:szCs w:val="20"/>
        </w:rPr>
      </w:pPr>
      <w:r w:rsidRPr="000142C3">
        <w:rPr>
          <w:rFonts w:ascii="Arial" w:hAnsi="Arial" w:cs="Arial"/>
          <w:sz w:val="20"/>
          <w:szCs w:val="20"/>
        </w:rPr>
        <w:t>При подготовке межведомственного запроса специалист, ответственный за подготовку документов,</w:t>
      </w:r>
      <w:r w:rsidRPr="000142C3">
        <w:rPr>
          <w:rFonts w:ascii="Arial" w:hAnsi="Arial" w:cs="Arial"/>
          <w:bCs/>
          <w:sz w:val="20"/>
          <w:szCs w:val="20"/>
        </w:rPr>
        <w:t xml:space="preserve"> </w:t>
      </w:r>
      <w:r w:rsidRPr="000142C3">
        <w:rPr>
          <w:rFonts w:ascii="Arial" w:hAnsi="Arial" w:cs="Arial"/>
          <w:sz w:val="20"/>
          <w:szCs w:val="20"/>
        </w:rPr>
        <w:t xml:space="preserve">определяет перечень необходимых для предоставления муниципальной услуги документов (сведений, содержащихся в них) и </w:t>
      </w:r>
      <w:r w:rsidRPr="000142C3">
        <w:rPr>
          <w:rFonts w:ascii="Arial" w:hAnsi="Arial" w:cs="Arial"/>
          <w:bCs/>
          <w:sz w:val="20"/>
          <w:szCs w:val="20"/>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bCs/>
          <w:sz w:val="20"/>
          <w:szCs w:val="20"/>
        </w:rPr>
      </w:pPr>
      <w:r w:rsidRPr="000142C3">
        <w:rPr>
          <w:rFonts w:ascii="Arial" w:hAnsi="Arial" w:cs="Arial"/>
          <w:bCs/>
          <w:sz w:val="20"/>
          <w:szCs w:val="20"/>
        </w:rPr>
        <w:t>Формирование и направление межведомственных запросов осуществляется в соответствии с требованиями Федерального закона от 27 июля 2010 № 210-ФЗ «Об организации предоставления государственных и муниципальных услуг».</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Для предоставления муниципальной услуги </w:t>
      </w:r>
      <w:r w:rsidRPr="000142C3">
        <w:rPr>
          <w:rFonts w:ascii="Arial" w:hAnsi="Arial" w:cs="Arial"/>
          <w:bCs/>
          <w:sz w:val="20"/>
          <w:szCs w:val="20"/>
        </w:rPr>
        <w:t>специалист, ответственный за подготовку документов,</w:t>
      </w:r>
      <w:r w:rsidRPr="000142C3">
        <w:rPr>
          <w:rFonts w:ascii="Arial" w:hAnsi="Arial" w:cs="Arial"/>
          <w:bCs/>
          <w:i/>
          <w:sz w:val="20"/>
          <w:szCs w:val="20"/>
        </w:rPr>
        <w:t xml:space="preserve"> </w:t>
      </w:r>
      <w:r w:rsidRPr="000142C3">
        <w:rPr>
          <w:rFonts w:ascii="Arial" w:hAnsi="Arial" w:cs="Arial"/>
          <w:sz w:val="20"/>
          <w:szCs w:val="20"/>
        </w:rPr>
        <w:t>направляет межведомственные запросы в:</w:t>
      </w:r>
    </w:p>
    <w:p w:rsidR="00DD4CBD" w:rsidRPr="000142C3" w:rsidRDefault="00DD4CBD" w:rsidP="00DD4CBD">
      <w:pPr>
        <w:widowControl w:val="0"/>
        <w:autoSpaceDE w:val="0"/>
        <w:autoSpaceDN w:val="0"/>
        <w:adjustRightInd w:val="0"/>
        <w:ind w:firstLine="709"/>
        <w:jc w:val="both"/>
        <w:outlineLvl w:val="2"/>
        <w:rPr>
          <w:rFonts w:ascii="Arial" w:hAnsi="Arial" w:cs="Arial"/>
          <w:sz w:val="20"/>
          <w:szCs w:val="20"/>
        </w:rPr>
      </w:pPr>
      <w:r w:rsidRPr="000142C3">
        <w:rPr>
          <w:rFonts w:ascii="Arial" w:hAnsi="Arial" w:cs="Arial"/>
          <w:sz w:val="20"/>
          <w:szCs w:val="20"/>
        </w:rPr>
        <w:t>Федеральную службу государственной регистрации, кадастра и картографии о предоставлении сведений из ЕГРП в отношении земельного участка, применительно к которому запрашивается разрешение, земельных участков, имеющих общие границы с таким земельным участком, объектов капитального строительства, расположенные на указанных земельных участках и сведений из государственного кадастра недвижимости в отношении указанных земельных участков и объектов капитального строительства;</w:t>
      </w:r>
    </w:p>
    <w:p w:rsidR="00DD4CBD" w:rsidRPr="000142C3" w:rsidRDefault="00DD4CBD" w:rsidP="00DD4CBD">
      <w:pPr>
        <w:widowControl w:val="0"/>
        <w:autoSpaceDE w:val="0"/>
        <w:autoSpaceDN w:val="0"/>
        <w:adjustRightInd w:val="0"/>
        <w:ind w:firstLine="709"/>
        <w:jc w:val="both"/>
        <w:outlineLvl w:val="2"/>
        <w:rPr>
          <w:rFonts w:ascii="Arial" w:hAnsi="Arial" w:cs="Arial"/>
          <w:sz w:val="20"/>
          <w:szCs w:val="20"/>
        </w:rPr>
      </w:pPr>
      <w:r w:rsidRPr="000142C3">
        <w:rPr>
          <w:rFonts w:ascii="Arial" w:hAnsi="Arial" w:cs="Arial"/>
          <w:sz w:val="20"/>
          <w:szCs w:val="20"/>
        </w:rPr>
        <w:t>Федеральную налоговую службу о предоставлении сведений из Единого государственного реестра юридических лиц, Единого государственного реестра индивидуальных предпринимателей в отношении заявителей;</w:t>
      </w:r>
    </w:p>
    <w:p w:rsidR="00DD4CBD" w:rsidRPr="000142C3" w:rsidRDefault="00DD4CBD" w:rsidP="00DD4CBD">
      <w:pPr>
        <w:widowControl w:val="0"/>
        <w:autoSpaceDE w:val="0"/>
        <w:autoSpaceDN w:val="0"/>
        <w:adjustRightInd w:val="0"/>
        <w:ind w:firstLine="709"/>
        <w:jc w:val="both"/>
        <w:rPr>
          <w:rFonts w:ascii="Arial" w:hAnsi="Arial" w:cs="Arial"/>
          <w:sz w:val="20"/>
          <w:szCs w:val="20"/>
        </w:rPr>
      </w:pPr>
      <w:r w:rsidRPr="000142C3">
        <w:rPr>
          <w:rFonts w:ascii="Arial" w:hAnsi="Arial" w:cs="Arial"/>
          <w:sz w:val="20"/>
          <w:szCs w:val="20"/>
        </w:rPr>
        <w:t>в Министерство культуры Российской Федерации, Администрацию Томской области (если испрашивается разрешение в отношении земельного участка, расположенного в границах зоны охраны объекта культурного наследия федерального значения), в Администрацию Томской области (если испрашивается разрешение в отношении земельного участка, расположенного в границах зоны охраны объекта культурного наследия регионального и (или) местного (муниципального) значения) о предоставлении письменного согласования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Специалист, ответственный за подготовку документов, в течение 1 рабочего дня с момента получения ответа на межведомственный запрос приобщает представленные по межведомственному запросу документы и информацию к соответствующему запросу, и передает полный пакет документов секретарю Комиссии по подготовке проекта правил землепользования и застройки (далее – Комиссия).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Результатом административной процедуры является формирование </w:t>
      </w:r>
      <w:r w:rsidRPr="000142C3">
        <w:rPr>
          <w:rFonts w:ascii="Arial" w:hAnsi="Arial" w:cs="Arial"/>
          <w:bCs/>
          <w:sz w:val="20"/>
          <w:szCs w:val="20"/>
        </w:rPr>
        <w:t>полного пакета документов, необходимых для предоставления муниципальной услуги</w:t>
      </w:r>
      <w:r w:rsidRPr="000142C3">
        <w:rPr>
          <w:rFonts w:ascii="Arial" w:hAnsi="Arial" w:cs="Arial"/>
          <w:sz w:val="20"/>
          <w:szCs w:val="20"/>
        </w:rPr>
        <w:t xml:space="preserve">, и передача указанного пакета документов секретарю Комиссии.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Максимальный срок выполнения административной процедуры не должен превышать 8 рабочих дней со дня получения специалистом, ответственным за подготовку документов, заявления и представленных документов.</w:t>
      </w:r>
    </w:p>
    <w:p w:rsidR="00DD4CBD" w:rsidRPr="000142C3" w:rsidRDefault="00DD4CBD" w:rsidP="00DD4CBD">
      <w:pPr>
        <w:widowControl w:val="0"/>
        <w:autoSpaceDE w:val="0"/>
        <w:autoSpaceDN w:val="0"/>
        <w:adjustRightInd w:val="0"/>
        <w:ind w:firstLine="709"/>
        <w:jc w:val="both"/>
        <w:outlineLvl w:val="2"/>
        <w:rPr>
          <w:rFonts w:ascii="Arial" w:hAnsi="Arial" w:cs="Arial"/>
          <w:sz w:val="20"/>
          <w:szCs w:val="20"/>
        </w:rPr>
      </w:pPr>
    </w:p>
    <w:p w:rsidR="00DD4CBD" w:rsidRPr="000142C3" w:rsidRDefault="00DD4CBD" w:rsidP="00DD4CBD">
      <w:pPr>
        <w:widowControl w:val="0"/>
        <w:ind w:firstLine="709"/>
        <w:jc w:val="center"/>
        <w:rPr>
          <w:rFonts w:ascii="Arial" w:hAnsi="Arial" w:cs="Arial"/>
          <w:sz w:val="20"/>
          <w:szCs w:val="20"/>
        </w:rPr>
      </w:pPr>
      <w:r w:rsidRPr="000142C3">
        <w:rPr>
          <w:rFonts w:ascii="Arial" w:hAnsi="Arial" w:cs="Arial"/>
          <w:sz w:val="20"/>
          <w:szCs w:val="20"/>
        </w:rPr>
        <w:t>Проведение публичных слушаний, подготовка заключения о результатах публичных слушаний, подготовка рекомендаций о предоставления муниципальной услуги или об отказе в предоставлении с указанием причин принятого решения</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bCs/>
          <w:sz w:val="20"/>
          <w:szCs w:val="20"/>
        </w:rPr>
        <w:t xml:space="preserve">Основанием для начала административной процедуры является получение полного пакета документов, необходимых для предоставления муниципальной услуги, секретарем Комиссии.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Секретарь Комиссии в течение 1 рабочего дня с момента получения полного пакета документов, необходимых для предоставления муниципальной услуги, о предоставлении муниципальной услуги готовит и направляет сообщения о проведении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(далее – публичные слушания)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w:t>
      </w:r>
      <w:r w:rsidRPr="000142C3">
        <w:rPr>
          <w:rFonts w:ascii="Arial" w:hAnsi="Arial" w:cs="Arial"/>
          <w:sz w:val="20"/>
          <w:szCs w:val="20"/>
        </w:rPr>
        <w:lastRenderedPageBreak/>
        <w:t xml:space="preserve">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(далее – участники публичных слушаний).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Порядок организации и проведения публичных слушаний определяется Уставом муниципального образования Молчановское сельское поселение» и (или) нормативными правовыми актами Совета Молчановского сельского поселения.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Участники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вправе представить в Комиссию свои предложения и замечания, касающиеся указанного вопроса, для включения их в протокол публичных слушаний.</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По результатам проведения публичных слушаний секретарем Комиссии готовится протокол публичных слушаний, а также заключение, которое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Молчановского сельского поселения в сети Интернет.</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На основании заключения о результатах публичных слушаний Комиссия в течение 7 рабочих дней со дня опубликования заключения о результатах публичных слушаний осуществляет подготовку рекомендаций о предоставлении муниципальной услуги или об отказе в предоставлении с указанием причин принятого решения и направляет их Главе Администрации Молчановского сельского поселения</w:t>
      </w:r>
      <w:r w:rsidRPr="000142C3">
        <w:rPr>
          <w:rFonts w:ascii="Arial" w:hAnsi="Arial" w:cs="Arial"/>
          <w:i/>
          <w:sz w:val="20"/>
          <w:szCs w:val="20"/>
        </w:rPr>
        <w:t>.</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Критерием принятия решения Комиссией при подготовке рекомендаций о предоставлении муниципальной услуги или об отказе в предоставлении является наличие/отсутствие оснований для отказа в предоставлении муниципальной услуги, установленных административным регламентом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Результатом административной процедуры является подготовка Комиссией рекомендаций о предоставлении муниципальной услуги или об отказе в предоставлении с указанием причин принятого решения и направление их Главе Администрации Молчановского сельского поселения</w:t>
      </w:r>
      <w:r w:rsidRPr="000142C3">
        <w:rPr>
          <w:rFonts w:ascii="Arial" w:hAnsi="Arial" w:cs="Arial"/>
          <w:i/>
          <w:sz w:val="20"/>
          <w:szCs w:val="20"/>
        </w:rPr>
        <w:t>.</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Максимальный срок выполнения административной процедуры не может превышать 40 дней с момента оповещения участников публичных слушаний о времени и месте проведения публичных слушаний до дня направления</w:t>
      </w:r>
      <w:r w:rsidRPr="000142C3">
        <w:rPr>
          <w:rFonts w:ascii="Arial" w:hAnsi="Arial" w:cs="Arial"/>
          <w:i/>
          <w:sz w:val="20"/>
          <w:szCs w:val="20"/>
        </w:rPr>
        <w:t xml:space="preserve"> </w:t>
      </w:r>
      <w:r w:rsidRPr="000142C3">
        <w:rPr>
          <w:rFonts w:ascii="Arial" w:hAnsi="Arial" w:cs="Arial"/>
          <w:sz w:val="20"/>
          <w:szCs w:val="20"/>
        </w:rPr>
        <w:t>рекомендаций о предоставлении муниципальной услуги или об отказе в предоставлении с указанием причин принятого решения Главе Администрации Молчановского сельского поселения</w:t>
      </w:r>
      <w:r w:rsidRPr="000142C3">
        <w:rPr>
          <w:rFonts w:ascii="Arial" w:hAnsi="Arial" w:cs="Arial"/>
          <w:i/>
          <w:sz w:val="20"/>
          <w:szCs w:val="20"/>
        </w:rPr>
        <w:t>.</w:t>
      </w:r>
    </w:p>
    <w:p w:rsidR="00DD4CBD" w:rsidRPr="000142C3" w:rsidRDefault="00DD4CBD" w:rsidP="00DD4CBD">
      <w:pPr>
        <w:widowControl w:val="0"/>
        <w:autoSpaceDE w:val="0"/>
        <w:autoSpaceDN w:val="0"/>
        <w:adjustRightInd w:val="0"/>
        <w:ind w:firstLine="709"/>
        <w:outlineLvl w:val="2"/>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Принятие решения о предоставлении либо об отказе в предоставлении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bCs/>
          <w:sz w:val="20"/>
          <w:szCs w:val="20"/>
        </w:rPr>
        <w:t xml:space="preserve">Основанием для начала административной процедуры является получение </w:t>
      </w:r>
      <w:r w:rsidRPr="000142C3">
        <w:rPr>
          <w:rFonts w:ascii="Arial" w:hAnsi="Arial" w:cs="Arial"/>
          <w:sz w:val="20"/>
          <w:szCs w:val="20"/>
        </w:rPr>
        <w:t>Главой Администрации Молчановского сельского поселения рекомендаций Комиссии, указанных в административном регламенте.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Глава Администрации Молчановского сельского поселения на основании рекомендаций Комиссии, указанных в административном регламенте, в течение 7 дней со дня поступления указанных рекомендаций принимает решение о предоставлении муниципальной услуги или об отказе в предоставлении муниципальной услуги.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Специалист, ответственный за подготовку документов, готовит проект постановления Администрации Молчановского сельского поселения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уведомление об отказе в предоставлении муниципальной услуги, направляет его на согласование и подписание Главой Администрации Молчановского сельского поселения в установленном порядке.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Подписанный Главой Администрации Молчановского сельского поселения</w:t>
      </w:r>
      <w:r w:rsidRPr="000142C3">
        <w:rPr>
          <w:rFonts w:ascii="Arial" w:hAnsi="Arial" w:cs="Arial"/>
          <w:i/>
          <w:sz w:val="20"/>
          <w:szCs w:val="20"/>
        </w:rPr>
        <w:t xml:space="preserve"> </w:t>
      </w:r>
      <w:r w:rsidRPr="000142C3">
        <w:rPr>
          <w:rFonts w:ascii="Arial" w:hAnsi="Arial" w:cs="Arial"/>
          <w:sz w:val="20"/>
          <w:szCs w:val="20"/>
        </w:rPr>
        <w:t>документ, оформляющий принятое решение, регистрируется в срок не позднее одного рабочего дня с даты подписания и передается специалисту, ответственному за подготовку документов.</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Результатом административной процедуры является подготовка и регистрация документа, оформляющего решение: постановления Администрации Молчановского сельского поселения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(при наличии оснований для </w:t>
      </w:r>
      <w:r w:rsidRPr="000142C3">
        <w:rPr>
          <w:rFonts w:ascii="Arial" w:hAnsi="Arial" w:cs="Arial"/>
          <w:sz w:val="20"/>
          <w:szCs w:val="20"/>
        </w:rPr>
        <w:lastRenderedPageBreak/>
        <w:t>отказа) уведомления об отказе в предоставлении муниципальной услуги.</w:t>
      </w:r>
    </w:p>
    <w:p w:rsidR="00DD4CBD" w:rsidRPr="000142C3" w:rsidRDefault="00DD4CBD" w:rsidP="00DD4CBD">
      <w:pPr>
        <w:pStyle w:val="af4"/>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Максимальный срок выполнения административной процедуры не превышает 8 дней со дня поступления указанных в административном регламенте рекомендаций Комиссии.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r w:rsidRPr="000142C3">
        <w:rPr>
          <w:rFonts w:ascii="Arial" w:hAnsi="Arial" w:cs="Arial"/>
          <w:sz w:val="20"/>
          <w:szCs w:val="20"/>
        </w:rPr>
        <w:t>Выдача результата предоставления муниципальной услуги</w:t>
      </w:r>
    </w:p>
    <w:p w:rsidR="00DD4CBD" w:rsidRPr="000142C3" w:rsidRDefault="00DD4CBD" w:rsidP="00DD4CBD">
      <w:pPr>
        <w:widowControl w:val="0"/>
        <w:autoSpaceDE w:val="0"/>
        <w:autoSpaceDN w:val="0"/>
        <w:adjustRightInd w:val="0"/>
        <w:ind w:firstLine="709"/>
        <w:jc w:val="center"/>
        <w:outlineLvl w:val="2"/>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Основанием для начала административной процедуры является получение специалистом, ответственным за подготовку документов, подписанного и зарегистрированного документа, оформляющего решение.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После получения подписанного и зарегистрированного документа, оформляющего решение, специалист, ответственный за подготовку документов, в течение 3 рабочих дней со дня подписания Главой Администрации Молчановского сельского поселения соответствующего документа осуществляет в установленном порядке меры по его официальному опубликованию и размещению на официальном сайте Администрации Молчановского сельского поселения</w:t>
      </w:r>
      <w:r w:rsidRPr="000142C3">
        <w:rPr>
          <w:rFonts w:ascii="Arial" w:hAnsi="Arial" w:cs="Arial"/>
          <w:i/>
          <w:sz w:val="20"/>
          <w:szCs w:val="20"/>
        </w:rPr>
        <w:t xml:space="preserve"> </w:t>
      </w:r>
      <w:r w:rsidRPr="000142C3">
        <w:rPr>
          <w:rFonts w:ascii="Arial" w:hAnsi="Arial" w:cs="Arial"/>
          <w:sz w:val="20"/>
          <w:szCs w:val="20"/>
        </w:rPr>
        <w:t>в сети Интернет, информирует заявителя о принятом решении по электронной почте (если она указана заявителем и просьба о таком способе уведомления содержится в заявлении), через личный кабинет на Едином портале государственных и муниципальных услуг (функций), на Портале государственных и муниципальных услуг Томской области.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при личном обращении в Администрации Молчановского сельского поселения;</w:t>
      </w:r>
    </w:p>
    <w:p w:rsidR="00DD4CBD" w:rsidRPr="000142C3" w:rsidRDefault="00DD4CBD" w:rsidP="00DD4CBD">
      <w:pPr>
        <w:pStyle w:val="af4"/>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Максимальный срок выполнения административной процедуры не превышает 3 рабочих дней со дня подписания Главой Администрации Молчановского сельского поселения документа, оформляющего решение.</w:t>
      </w:r>
    </w:p>
    <w:p w:rsidR="00DD4CBD" w:rsidRPr="000142C3" w:rsidRDefault="00DD4CBD" w:rsidP="00DD4CBD">
      <w:pPr>
        <w:widowControl w:val="0"/>
        <w:autoSpaceDE w:val="0"/>
        <w:autoSpaceDN w:val="0"/>
        <w:adjustRightInd w:val="0"/>
        <w:ind w:firstLine="709"/>
        <w:jc w:val="both"/>
        <w:outlineLvl w:val="2"/>
        <w:rPr>
          <w:rFonts w:ascii="Arial" w:hAnsi="Arial" w:cs="Arial"/>
          <w:sz w:val="20"/>
          <w:szCs w:val="20"/>
        </w:rPr>
      </w:pPr>
    </w:p>
    <w:p w:rsidR="00DD4CBD" w:rsidRPr="000142C3" w:rsidRDefault="00DD4CBD" w:rsidP="00DD4CBD">
      <w:pPr>
        <w:ind w:firstLine="709"/>
        <w:jc w:val="center"/>
        <w:rPr>
          <w:rFonts w:ascii="Arial" w:hAnsi="Arial" w:cs="Arial"/>
          <w:sz w:val="20"/>
          <w:szCs w:val="20"/>
        </w:rPr>
      </w:pPr>
      <w:r w:rsidRPr="000142C3">
        <w:rPr>
          <w:rFonts w:ascii="Arial" w:hAnsi="Arial" w:cs="Arial"/>
          <w:sz w:val="20"/>
          <w:szCs w:val="20"/>
        </w:rPr>
        <w:t>4. Порядок и формы контроля</w:t>
      </w:r>
      <w:r w:rsidRPr="000142C3">
        <w:rPr>
          <w:rFonts w:ascii="Arial" w:hAnsi="Arial" w:cs="Arial"/>
          <w:sz w:val="20"/>
          <w:szCs w:val="20"/>
        </w:rPr>
        <w:br/>
        <w:t xml:space="preserve">за исполнением административного регламента </w:t>
      </w:r>
    </w:p>
    <w:p w:rsidR="00DD4CBD" w:rsidRPr="000142C3" w:rsidRDefault="00DD4CBD" w:rsidP="00DD4CBD">
      <w:pPr>
        <w:ind w:firstLine="709"/>
        <w:jc w:val="center"/>
        <w:rPr>
          <w:rFonts w:ascii="Arial" w:hAnsi="Arial" w:cs="Arial"/>
          <w:sz w:val="20"/>
          <w:szCs w:val="20"/>
        </w:rPr>
      </w:pPr>
    </w:p>
    <w:p w:rsidR="00DD4CBD" w:rsidRPr="000142C3" w:rsidRDefault="00DD4CBD" w:rsidP="00DD4CBD">
      <w:pPr>
        <w:ind w:firstLine="709"/>
        <w:jc w:val="center"/>
        <w:rPr>
          <w:rFonts w:ascii="Arial" w:hAnsi="Arial" w:cs="Arial"/>
          <w:sz w:val="20"/>
          <w:szCs w:val="20"/>
        </w:rPr>
      </w:pPr>
      <w:r w:rsidRPr="000142C3">
        <w:rPr>
          <w:rFonts w:ascii="Arial" w:hAnsi="Arial" w:cs="Arial"/>
          <w:sz w:val="20"/>
          <w:szCs w:val="20"/>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D4CBD" w:rsidRPr="000142C3" w:rsidRDefault="00DD4CBD" w:rsidP="00DD4CBD">
      <w:pPr>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Текущий контроль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Управляющим делами Администрации Молчановского сельского поселения.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в порядке, установленном Регламентом Администрации Молчановского сельского поселения</w:t>
      </w:r>
      <w:r w:rsidRPr="000142C3">
        <w:rPr>
          <w:rFonts w:ascii="Arial" w:hAnsi="Arial" w:cs="Arial"/>
          <w:i/>
          <w:sz w:val="20"/>
          <w:szCs w:val="20"/>
        </w:rPr>
        <w:t>.</w:t>
      </w:r>
    </w:p>
    <w:p w:rsidR="00DD4CBD" w:rsidRPr="000142C3" w:rsidRDefault="00DD4CBD" w:rsidP="00DD4CBD">
      <w:pPr>
        <w:ind w:firstLine="709"/>
        <w:jc w:val="center"/>
        <w:rPr>
          <w:rFonts w:ascii="Arial" w:hAnsi="Arial" w:cs="Arial"/>
          <w:sz w:val="20"/>
          <w:szCs w:val="20"/>
        </w:rPr>
      </w:pPr>
    </w:p>
    <w:p w:rsidR="00DD4CBD" w:rsidRPr="000142C3" w:rsidRDefault="00DD4CBD" w:rsidP="00DD4CBD">
      <w:pPr>
        <w:ind w:firstLine="709"/>
        <w:jc w:val="center"/>
        <w:rPr>
          <w:rFonts w:ascii="Arial" w:hAnsi="Arial" w:cs="Arial"/>
          <w:sz w:val="20"/>
          <w:szCs w:val="20"/>
        </w:rPr>
      </w:pPr>
      <w:r w:rsidRPr="000142C3">
        <w:rPr>
          <w:rFonts w:ascii="Arial" w:hAnsi="Arial" w:cs="Arial"/>
          <w:sz w:val="20"/>
          <w:szCs w:val="2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D4CBD" w:rsidRPr="000142C3" w:rsidRDefault="00DD4CBD" w:rsidP="00DD4CBD">
      <w:pPr>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Контроль за полнотой и качеством предоставления муниципальной услуги осуществляется в формах:</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1) проведения проверок;</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2) рассмотрения жалоб заявителей на действия (бездействие) должностных лиц, муниципальных служащих Администрации Молчановского сельского поселения, ответственных за предоставление муниципальной услуги.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Молчановского сельского поселения.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w:t>
      </w:r>
      <w:r w:rsidRPr="000142C3">
        <w:rPr>
          <w:rFonts w:ascii="Arial" w:hAnsi="Arial" w:cs="Arial"/>
          <w:sz w:val="20"/>
          <w:szCs w:val="20"/>
        </w:rPr>
        <w:lastRenderedPageBreak/>
        <w:t>может проводиться по конкретной жалобе заявителя.</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w:t>
      </w:r>
      <w:r w:rsidRPr="000142C3">
        <w:rPr>
          <w:rFonts w:ascii="Arial" w:hAnsi="Arial" w:cs="Arial"/>
          <w:i/>
          <w:sz w:val="20"/>
          <w:szCs w:val="20"/>
        </w:rPr>
        <w:t xml:space="preserve">, </w:t>
      </w:r>
      <w:r w:rsidRPr="000142C3">
        <w:rPr>
          <w:rFonts w:ascii="Arial" w:hAnsi="Arial" w:cs="Arial"/>
          <w:sz w:val="20"/>
          <w:szCs w:val="20"/>
        </w:rPr>
        <w:t>муниципальных служащих Администрации Молчановского сельского поселения</w:t>
      </w:r>
      <w:r w:rsidRPr="000142C3">
        <w:rPr>
          <w:rFonts w:ascii="Arial" w:hAnsi="Arial" w:cs="Arial"/>
          <w:i/>
          <w:sz w:val="20"/>
          <w:szCs w:val="20"/>
        </w:rPr>
        <w:t>.</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Результаты проверки оформляются в виде акта проверки, в котором указываются выявленные недостатки и предложения по их устранению.</w:t>
      </w:r>
    </w:p>
    <w:p w:rsidR="00DD4CBD" w:rsidRPr="000142C3" w:rsidRDefault="00DD4CBD" w:rsidP="00DD4CBD">
      <w:pPr>
        <w:pStyle w:val="afd"/>
        <w:tabs>
          <w:tab w:val="clear" w:pos="851"/>
        </w:tabs>
        <w:ind w:firstLine="709"/>
        <w:rPr>
          <w:sz w:val="20"/>
          <w:szCs w:val="20"/>
        </w:rPr>
      </w:pPr>
    </w:p>
    <w:p w:rsidR="00DD4CBD" w:rsidRPr="000142C3" w:rsidRDefault="00DD4CBD" w:rsidP="00DD4CBD">
      <w:pPr>
        <w:ind w:firstLine="709"/>
        <w:jc w:val="center"/>
        <w:rPr>
          <w:rFonts w:ascii="Arial" w:hAnsi="Arial" w:cs="Arial"/>
          <w:sz w:val="20"/>
          <w:szCs w:val="20"/>
        </w:rPr>
      </w:pPr>
      <w:r w:rsidRPr="000142C3">
        <w:rPr>
          <w:rFonts w:ascii="Arial" w:hAnsi="Arial" w:cs="Arial"/>
          <w:sz w:val="20"/>
          <w:szCs w:val="20"/>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D4CBD" w:rsidRPr="000142C3" w:rsidRDefault="00DD4CBD" w:rsidP="00DD4CBD">
      <w:pPr>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 Молчановского сельского поселения несут персональную ответственность за решения и действия (бездействие), принимаемые в ходе предоставления муниципальной услуги.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Персональная ответственность должностных лиц Администрации Молчановского сельского поселения закрепляется в должностных регламентах в соответствии с требованиями законодательства Российской Федерации и законодательства Томской области.</w:t>
      </w:r>
    </w:p>
    <w:p w:rsidR="00DD4CBD" w:rsidRPr="000142C3" w:rsidRDefault="00DD4CBD" w:rsidP="00DD4CBD">
      <w:pPr>
        <w:widowControl w:val="0"/>
        <w:autoSpaceDE w:val="0"/>
        <w:autoSpaceDN w:val="0"/>
        <w:adjustRightInd w:val="0"/>
        <w:ind w:firstLine="709"/>
        <w:jc w:val="both"/>
        <w:outlineLvl w:val="2"/>
        <w:rPr>
          <w:rFonts w:ascii="Arial" w:hAnsi="Arial" w:cs="Arial"/>
          <w:sz w:val="20"/>
          <w:szCs w:val="20"/>
        </w:rPr>
      </w:pPr>
    </w:p>
    <w:p w:rsidR="00DD4CBD" w:rsidRPr="000142C3" w:rsidRDefault="00DD4CBD" w:rsidP="00DD4CBD">
      <w:pPr>
        <w:ind w:firstLine="709"/>
        <w:jc w:val="center"/>
        <w:rPr>
          <w:rFonts w:ascii="Arial" w:hAnsi="Arial" w:cs="Arial"/>
          <w:sz w:val="20"/>
          <w:szCs w:val="20"/>
        </w:rPr>
      </w:pPr>
      <w:r w:rsidRPr="000142C3">
        <w:rPr>
          <w:rFonts w:ascii="Arial" w:hAnsi="Arial" w:cs="Arial"/>
          <w:sz w:val="20"/>
          <w:szCs w:val="20"/>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D4CBD" w:rsidRPr="000142C3" w:rsidRDefault="00DD4CBD" w:rsidP="00DD4CBD">
      <w:pPr>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Контроль за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Администрации Молчановского сельского поселения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DD4CBD" w:rsidRPr="000142C3" w:rsidRDefault="00DD4CBD" w:rsidP="00DD4CBD">
      <w:pPr>
        <w:ind w:firstLine="709"/>
        <w:jc w:val="center"/>
        <w:rPr>
          <w:rFonts w:ascii="Arial" w:hAnsi="Arial" w:cs="Arial"/>
          <w:sz w:val="20"/>
          <w:szCs w:val="20"/>
        </w:rPr>
      </w:pPr>
    </w:p>
    <w:p w:rsidR="00DD4CBD" w:rsidRPr="000142C3" w:rsidRDefault="00DD4CBD" w:rsidP="00DD4CBD">
      <w:pPr>
        <w:ind w:firstLine="709"/>
        <w:jc w:val="center"/>
        <w:rPr>
          <w:rFonts w:ascii="Arial" w:hAnsi="Arial" w:cs="Arial"/>
          <w:sz w:val="20"/>
          <w:szCs w:val="20"/>
        </w:rPr>
      </w:pPr>
      <w:r w:rsidRPr="000142C3">
        <w:rPr>
          <w:rFonts w:ascii="Arial" w:hAnsi="Arial" w:cs="Arial"/>
          <w:sz w:val="20"/>
          <w:szCs w:val="20"/>
        </w:rPr>
        <w:t>5.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DD4CBD" w:rsidRPr="000142C3" w:rsidRDefault="00DD4CBD" w:rsidP="00DD4CBD">
      <w:pPr>
        <w:ind w:firstLine="709"/>
        <w:jc w:val="center"/>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 xml:space="preserve">Право заявителя подать жалобу </w:t>
      </w: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 xml:space="preserve">на решения и (или) действия (бездействие) органа, </w:t>
      </w: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 xml:space="preserve">предоставляющего муниципальную услугу, </w:t>
      </w: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 xml:space="preserve">а также его должностных лиц, муниципальных служащих </w:t>
      </w: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при предоставлении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Заявители вправе обжаловать решения, действия (бездействие), должностных лиц, муниципальных служащих Администрации Молчановского сельского поселения в досудебном (внесудебном) порядке.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Обжалование действий (бездействия) должностных лиц, муниципальных служащих Администрации Молчановского сельского поселения,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заявителем жалобы в орган местного самоуправления или должностному лицу. </w:t>
      </w:r>
    </w:p>
    <w:p w:rsidR="00DD4CBD" w:rsidRPr="000142C3" w:rsidRDefault="00DD4CBD" w:rsidP="00DD4CBD">
      <w:pPr>
        <w:widowControl w:val="0"/>
        <w:autoSpaceDE w:val="0"/>
        <w:autoSpaceDN w:val="0"/>
        <w:adjustRightInd w:val="0"/>
        <w:ind w:firstLine="709"/>
        <w:jc w:val="both"/>
        <w:outlineLvl w:val="2"/>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Предмет жалобы</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Предметом досудебного (внесудебного) обжалования являются действия (бездействие) должностных лиц</w:t>
      </w:r>
      <w:r w:rsidRPr="000142C3">
        <w:rPr>
          <w:rFonts w:ascii="Arial" w:hAnsi="Arial" w:cs="Arial"/>
          <w:i/>
          <w:sz w:val="20"/>
          <w:szCs w:val="20"/>
        </w:rPr>
        <w:t>,</w:t>
      </w:r>
      <w:r w:rsidRPr="000142C3">
        <w:rPr>
          <w:rFonts w:ascii="Arial" w:hAnsi="Arial" w:cs="Arial"/>
          <w:sz w:val="20"/>
          <w:szCs w:val="20"/>
        </w:rPr>
        <w:t xml:space="preserve"> муниципальных служащих Администрации Молчановского сельского поселения</w:t>
      </w:r>
      <w:r w:rsidRPr="000142C3">
        <w:rPr>
          <w:rFonts w:ascii="Arial" w:hAnsi="Arial" w:cs="Arial"/>
          <w:i/>
          <w:sz w:val="20"/>
          <w:szCs w:val="20"/>
        </w:rPr>
        <w:t>,</w:t>
      </w:r>
      <w:r w:rsidRPr="000142C3">
        <w:rPr>
          <w:rFonts w:ascii="Arial" w:hAnsi="Arial" w:cs="Arial"/>
          <w:sz w:val="20"/>
          <w:szCs w:val="20"/>
        </w:rPr>
        <w:t xml:space="preserve"> а также принимаемые ими решения при предоставлении муниципальной услуги, в том числе связанные с: </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нарушением срока регистрации запроса заявителя о предоставлении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нарушением срока предоставления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lastRenderedPageBreak/>
        <w:t>требованием у заявителя документов, не предусмотренных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отказом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Органы местного самоуправления, уполномоченные на рассмотрение жалобы и должностные лица, которым может быть направлена жалоба</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Жалоба на действия (бездействие) должностных лиц</w:t>
      </w:r>
      <w:r w:rsidRPr="000142C3">
        <w:rPr>
          <w:rFonts w:ascii="Arial" w:hAnsi="Arial" w:cs="Arial"/>
          <w:i/>
          <w:sz w:val="20"/>
          <w:szCs w:val="20"/>
        </w:rPr>
        <w:t>,</w:t>
      </w:r>
      <w:r w:rsidRPr="000142C3">
        <w:rPr>
          <w:rFonts w:ascii="Arial" w:hAnsi="Arial" w:cs="Arial"/>
          <w:sz w:val="20"/>
          <w:szCs w:val="20"/>
        </w:rPr>
        <w:t xml:space="preserve"> муниципальных служащих Администрации Молчановского сельского поселения, а также на принимаемые ими решения при предоставлении муниципальной услуги, может быть направлена: </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Главе Администрации Молчановского сельского поселения.</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Порядок подачи и рассмотрения жалобы</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Жалоба должна содержать:</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bCs/>
          <w:sz w:val="20"/>
          <w:szCs w:val="20"/>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bCs/>
          <w:sz w:val="20"/>
          <w:szCs w:val="20"/>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bCs/>
          <w:sz w:val="20"/>
          <w:szCs w:val="20"/>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bCs/>
          <w:sz w:val="20"/>
          <w:szCs w:val="20"/>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Заявителем могут быть представлены документы (при наличии), подтверждающие доводы заявителя, либо их копии.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bCs/>
          <w:sz w:val="20"/>
          <w:szCs w:val="20"/>
        </w:rPr>
        <w:t>оформленная в соответствии с законодательством Российской Федерации доверенность (для физических лиц);</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bCs/>
          <w:sz w:val="20"/>
          <w:szCs w:val="20"/>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bCs/>
          <w:sz w:val="20"/>
          <w:szCs w:val="20"/>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Прием жалоб в письменной форме на бумажном носителе осуществляется Администрацией Молчановского сельского поселения</w:t>
      </w:r>
      <w:r w:rsidRPr="000142C3">
        <w:rPr>
          <w:rFonts w:ascii="Arial" w:hAnsi="Arial" w:cs="Arial"/>
          <w:i/>
          <w:sz w:val="20"/>
          <w:szCs w:val="20"/>
        </w:rPr>
        <w:t>,</w:t>
      </w:r>
      <w:r w:rsidRPr="000142C3">
        <w:rPr>
          <w:rFonts w:ascii="Arial" w:hAnsi="Arial" w:cs="Arial"/>
          <w:sz w:val="20"/>
          <w:szCs w:val="20"/>
        </w:rPr>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Жалоба в письменной форме на бумажном носителе может быть также направлена по почте.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lastRenderedPageBreak/>
        <w:t>В случае подачи жалобы в письменной форме на бумажном носителе при личном приеме заявитель представляет документ, удостоверяющий его личность в соответствии с законодательством Российской Федерации.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В электронном виде жалоба может быть подана заявителем посредством:</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bCs/>
          <w:sz w:val="20"/>
          <w:szCs w:val="20"/>
        </w:rPr>
        <w:t xml:space="preserve">официального сайта органа, предоставляющего муниципальную услугу </w:t>
      </w:r>
      <w:r w:rsidRPr="000142C3">
        <w:rPr>
          <w:rFonts w:ascii="Arial" w:hAnsi="Arial" w:cs="Arial"/>
          <w:sz w:val="20"/>
          <w:szCs w:val="20"/>
        </w:rPr>
        <w:t>http://msp.tomskinvest.ru</w:t>
      </w:r>
      <w:r w:rsidRPr="000142C3">
        <w:rPr>
          <w:rFonts w:ascii="Arial" w:hAnsi="Arial" w:cs="Arial"/>
          <w:bCs/>
          <w:sz w:val="20"/>
          <w:szCs w:val="20"/>
        </w:rPr>
        <w:t xml:space="preserve"> в сети Интернет;</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bCs/>
          <w:sz w:val="20"/>
          <w:szCs w:val="20"/>
        </w:rPr>
        <w:t>Единого портала государственных и муниципальных услуг (функций);</w:t>
      </w:r>
    </w:p>
    <w:p w:rsidR="00DD4CBD" w:rsidRPr="000142C3" w:rsidRDefault="00DD4CBD" w:rsidP="00DD4CBD">
      <w:pPr>
        <w:autoSpaceDE w:val="0"/>
        <w:autoSpaceDN w:val="0"/>
        <w:adjustRightInd w:val="0"/>
        <w:ind w:firstLine="709"/>
        <w:jc w:val="both"/>
        <w:rPr>
          <w:rFonts w:ascii="Arial" w:hAnsi="Arial" w:cs="Arial"/>
          <w:bCs/>
          <w:sz w:val="20"/>
          <w:szCs w:val="20"/>
        </w:rPr>
      </w:pPr>
      <w:r w:rsidRPr="000142C3">
        <w:rPr>
          <w:rFonts w:ascii="Arial" w:hAnsi="Arial" w:cs="Arial"/>
          <w:sz w:val="20"/>
          <w:szCs w:val="20"/>
        </w:rPr>
        <w:t>Портала государственных и муниципальных услуг Томской области.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При подаче жалобы в электронном виде документы, указанные в пункте 142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bookmarkStart w:id="16" w:name="Par58"/>
      <w:bookmarkEnd w:id="16"/>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Жалоба рассматривается Главой Администрации Молчановского сельского поселения</w:t>
      </w:r>
      <w:r w:rsidRPr="000142C3">
        <w:rPr>
          <w:rFonts w:ascii="Arial" w:hAnsi="Arial" w:cs="Arial"/>
          <w:i/>
          <w:sz w:val="20"/>
          <w:szCs w:val="20"/>
        </w:rPr>
        <w:t xml:space="preserve">. </w:t>
      </w:r>
      <w:r w:rsidRPr="000142C3">
        <w:rPr>
          <w:rFonts w:ascii="Arial" w:hAnsi="Arial" w:cs="Arial"/>
          <w:sz w:val="20"/>
          <w:szCs w:val="20"/>
        </w:rPr>
        <w:t>Жалоба подается на имя Главы Администрации Молчановского сельского поселения.</w:t>
      </w:r>
      <w:bookmarkStart w:id="17" w:name="Par60"/>
      <w:bookmarkEnd w:id="17"/>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При этом срок рассмотрения жалобы исчисляется со дня регистрации жалобы в уполномоченном на ее рассмотрение органе.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Жалоба на нарушение порядка предоставления муниципальной услуги МФЦ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со дня регистрации жалобы в уполномоченном на ее рассмотрение органе.</w:t>
      </w:r>
    </w:p>
    <w:p w:rsidR="00DD4CBD" w:rsidRPr="000142C3" w:rsidRDefault="00DD4CBD" w:rsidP="00DD4CBD">
      <w:pPr>
        <w:autoSpaceDE w:val="0"/>
        <w:autoSpaceDN w:val="0"/>
        <w:adjustRightInd w:val="0"/>
        <w:ind w:firstLine="709"/>
        <w:jc w:val="both"/>
        <w:rPr>
          <w:rFonts w:ascii="Arial" w:hAnsi="Arial" w:cs="Arial"/>
          <w:bCs/>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Сроки рассмотрения жалобы</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Жалоба, поступившая в Администрацию Молчановского сельского поселения,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D4CBD" w:rsidRPr="000142C3" w:rsidRDefault="00DD4CBD" w:rsidP="00DD4CBD">
      <w:pPr>
        <w:widowControl w:val="0"/>
        <w:autoSpaceDE w:val="0"/>
        <w:autoSpaceDN w:val="0"/>
        <w:adjustRightInd w:val="0"/>
        <w:ind w:firstLine="709"/>
        <w:jc w:val="both"/>
        <w:outlineLvl w:val="2"/>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Результат рассмотрения жалобы</w:t>
      </w:r>
    </w:p>
    <w:p w:rsidR="00DD4CBD" w:rsidRPr="000142C3" w:rsidRDefault="00DD4CBD" w:rsidP="00DD4CBD">
      <w:pPr>
        <w:autoSpaceDE w:val="0"/>
        <w:autoSpaceDN w:val="0"/>
        <w:adjustRightInd w:val="0"/>
        <w:ind w:firstLine="709"/>
        <w:jc w:val="center"/>
        <w:rPr>
          <w:rFonts w:ascii="Arial" w:hAnsi="Arial" w:cs="Arial"/>
          <w:sz w:val="20"/>
          <w:szCs w:val="20"/>
        </w:rPr>
      </w:pP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По результатам рассмотрения обращения жалобы уполномоченный орган принимает одно из следующих решений:</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2) отказывает в удовлетворении жалобы.</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Уполномоченный на рассмотрение жалобы орган отказывает в удовлетворении жалобы в следующих случаях:</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наличие вступившего в законную силу решения суда, арбитражного суда по жалобе о том же предмете и по тем же основаниям;</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подача жалобы лицом, полномочия которого не подтверждены в порядке, установленном законодательством Российской Федерации;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наличие решения по жалобе, принятого ранее в отношении того же заявителя и по тому же предмету жалобы.</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Уполномоченный на рассмотрение жалобы орган вправе оставить жалобу без ответа </w:t>
      </w:r>
      <w:r w:rsidRPr="000142C3">
        <w:rPr>
          <w:rFonts w:ascii="Arial" w:hAnsi="Arial" w:cs="Arial"/>
          <w:sz w:val="20"/>
          <w:szCs w:val="20"/>
        </w:rPr>
        <w:lastRenderedPageBreak/>
        <w:t>в следующих случаях:</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наличие в жалобе нецензурных либо оскорбительных выражений, угроз жизни, здоровью и имуществу должностного лица, а также членов его семьи;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 xml:space="preserve">если в жалобе не указаны фамилия гражданина, направившего жалобу, и почтовый адрес, по которому должен быть направлен ответ на жалобу; </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если в жалобе содержится вопрос, на который ему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Глава Администрации Молчановского сельского поселения,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и ранее направляемые жалобы направлялись в Администрацию Молчановского сельского поселения или одному и тому же должностному лицу. О данном решении уведомляется заявитель, направивший жалобу;</w:t>
      </w:r>
    </w:p>
    <w:p w:rsidR="00DD4CBD" w:rsidRPr="000142C3" w:rsidRDefault="00DD4CBD" w:rsidP="00DD4CBD">
      <w:pPr>
        <w:widowControl w:val="0"/>
        <w:autoSpaceDE w:val="0"/>
        <w:autoSpaceDN w:val="0"/>
        <w:adjustRightInd w:val="0"/>
        <w:ind w:firstLine="709"/>
        <w:jc w:val="both"/>
        <w:outlineLvl w:val="2"/>
        <w:rPr>
          <w:rFonts w:ascii="Arial" w:hAnsi="Arial" w:cs="Arial"/>
          <w:sz w:val="20"/>
          <w:szCs w:val="20"/>
        </w:rPr>
      </w:pPr>
      <w:r w:rsidRPr="000142C3">
        <w:rPr>
          <w:rFonts w:ascii="Arial" w:hAnsi="Arial" w:cs="Arial"/>
          <w:bCs/>
          <w:sz w:val="20"/>
          <w:szCs w:val="20"/>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Не позднее дня, следующего за днем принятия решения, указанного в пункте 155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1 статьи 11.2 Федерального закона от 27 июля 2010 № 210-ФЗ «Об организации предоставления государственных и муниципальных услуг», незамедлительно направляет имеющиеся материалы в органы прокуратуры.</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 xml:space="preserve">Порядок информирования заявителя о результатах </w:t>
      </w: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рассмотрения жалобы</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В ответе по результатам рассмотрения жалобы указываются:</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номер, дата, место принятия решения, включая сведения о должностном лице, муниципальном служащем, решение или действие (бездействие) которого обжалуется;</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фамилия, имя, отчество (при наличии) или наименование заявителя;</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основания для принятия решения по жалобе;</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принятое по жалобе решение;</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сведения о порядке обжалования принятого по жалобе решения.</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Порядок обжалования решения по жалобе</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Заявитель вправе обжаловать решение по жалобе, принимаемое должностным лицом, в судебном порядке в соответствии с гражданским процессуальным законодательством Российской Федерации.</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 xml:space="preserve">Право заявителя на получение информации и документов, </w:t>
      </w: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необходимых для обоснования и рассмотрения жалобы</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При подаче жалобы заявитель вправе получить следующую информацию: </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 xml:space="preserve">местонахождение Администрации Молчановского сельского поселения; </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lastRenderedPageBreak/>
        <w:t xml:space="preserve">перечень номеров телефонов для получения сведений о прохождении процедур по рассмотрению жалобы; </w:t>
      </w:r>
    </w:p>
    <w:p w:rsidR="00DD4CBD" w:rsidRPr="000142C3" w:rsidRDefault="00DD4CBD" w:rsidP="00DD4CBD">
      <w:pPr>
        <w:autoSpaceDE w:val="0"/>
        <w:autoSpaceDN w:val="0"/>
        <w:adjustRightInd w:val="0"/>
        <w:ind w:firstLine="709"/>
        <w:jc w:val="both"/>
        <w:rPr>
          <w:rFonts w:ascii="Arial" w:hAnsi="Arial" w:cs="Arial"/>
          <w:sz w:val="20"/>
          <w:szCs w:val="20"/>
        </w:rPr>
      </w:pPr>
      <w:r w:rsidRPr="000142C3">
        <w:rPr>
          <w:rFonts w:ascii="Arial" w:hAnsi="Arial" w:cs="Arial"/>
          <w:sz w:val="20"/>
          <w:szCs w:val="20"/>
        </w:rPr>
        <w:t xml:space="preserve">местонахождение органов местного самоуправления, фамилии, имена, отчества (при наличии) и должности их руководителей, а также должностных лиц, которым может быть направлена жалоба. </w:t>
      </w:r>
    </w:p>
    <w:p w:rsidR="00DD4CBD" w:rsidRPr="000142C3" w:rsidRDefault="00DD4CBD" w:rsidP="00DD4CBD">
      <w:pPr>
        <w:widowControl w:val="0"/>
        <w:numPr>
          <w:ilvl w:val="0"/>
          <w:numId w:val="21"/>
        </w:numPr>
        <w:tabs>
          <w:tab w:val="clear" w:pos="1572"/>
        </w:tabs>
        <w:autoSpaceDE w:val="0"/>
        <w:autoSpaceDN w:val="0"/>
        <w:adjustRightInd w:val="0"/>
        <w:ind w:left="0" w:firstLine="709"/>
        <w:jc w:val="both"/>
        <w:outlineLvl w:val="2"/>
        <w:rPr>
          <w:rFonts w:ascii="Arial" w:hAnsi="Arial" w:cs="Arial"/>
          <w:sz w:val="20"/>
          <w:szCs w:val="20"/>
        </w:rPr>
      </w:pPr>
      <w:r w:rsidRPr="000142C3">
        <w:rPr>
          <w:rFonts w:ascii="Arial" w:hAnsi="Arial" w:cs="Arial"/>
          <w:sz w:val="20"/>
          <w:szCs w:val="20"/>
        </w:rPr>
        <w:t xml:space="preserve">При подаче жалобы заявитель вправе получить в Администрацию Молчановского сельского поселения копии документов, подтверждающих обжалуемое действие (бездействие), решение должностного лица. </w:t>
      </w:r>
    </w:p>
    <w:p w:rsidR="00DD4CBD" w:rsidRPr="000142C3" w:rsidRDefault="00DD4CBD" w:rsidP="00DD4CBD">
      <w:pPr>
        <w:autoSpaceDE w:val="0"/>
        <w:autoSpaceDN w:val="0"/>
        <w:adjustRightInd w:val="0"/>
        <w:ind w:firstLine="709"/>
        <w:jc w:val="both"/>
        <w:rPr>
          <w:rFonts w:ascii="Arial" w:hAnsi="Arial" w:cs="Arial"/>
          <w:sz w:val="20"/>
          <w:szCs w:val="20"/>
        </w:rPr>
      </w:pP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 xml:space="preserve">Способы информирования заявителей о порядке </w:t>
      </w:r>
    </w:p>
    <w:p w:rsidR="00DD4CBD" w:rsidRPr="000142C3" w:rsidRDefault="00DD4CBD" w:rsidP="00DD4CBD">
      <w:pPr>
        <w:autoSpaceDE w:val="0"/>
        <w:autoSpaceDN w:val="0"/>
        <w:adjustRightInd w:val="0"/>
        <w:ind w:firstLine="709"/>
        <w:jc w:val="center"/>
        <w:rPr>
          <w:rFonts w:ascii="Arial" w:hAnsi="Arial" w:cs="Arial"/>
          <w:sz w:val="20"/>
          <w:szCs w:val="20"/>
        </w:rPr>
      </w:pPr>
      <w:r w:rsidRPr="000142C3">
        <w:rPr>
          <w:rFonts w:ascii="Arial" w:hAnsi="Arial" w:cs="Arial"/>
          <w:sz w:val="20"/>
          <w:szCs w:val="20"/>
        </w:rPr>
        <w:t>подачи и рассмотрения жалобы</w:t>
      </w:r>
    </w:p>
    <w:p w:rsidR="00DD4CBD" w:rsidRPr="000142C3" w:rsidRDefault="00DD4CBD" w:rsidP="00DD4CBD">
      <w:pPr>
        <w:numPr>
          <w:ilvl w:val="0"/>
          <w:numId w:val="21"/>
        </w:numPr>
        <w:tabs>
          <w:tab w:val="clear" w:pos="1572"/>
          <w:tab w:val="num" w:pos="567"/>
        </w:tabs>
        <w:autoSpaceDE w:val="0"/>
        <w:autoSpaceDN w:val="0"/>
        <w:adjustRightInd w:val="0"/>
        <w:ind w:left="142" w:firstLine="567"/>
        <w:jc w:val="both"/>
        <w:rPr>
          <w:rFonts w:ascii="Arial" w:hAnsi="Arial" w:cs="Arial"/>
          <w:sz w:val="20"/>
          <w:szCs w:val="20"/>
        </w:rPr>
      </w:pPr>
      <w:r w:rsidRPr="000142C3">
        <w:rPr>
          <w:rFonts w:ascii="Arial" w:hAnsi="Arial" w:cs="Arial"/>
          <w:sz w:val="20"/>
          <w:szCs w:val="20"/>
        </w:rPr>
        <w:t>Информирование заявителей о порядке подачи и рассмотрения жалобы на решения и действия (бездействие) должностных лиц Администрации Молчановского сельского поселения, муниципальных служащих, осуществляется посредством размещения информации на стендах в местах предоставления муниципальной услуги, на официальном сайте Администрации Молчановского сельского поселения, на Едином портале государственных и муниципальных услуг (функций), а также в устной и (или) письменной форме.</w:t>
      </w:r>
    </w:p>
    <w:p w:rsidR="00DD4CBD" w:rsidRPr="000142C3" w:rsidRDefault="00DD4CBD" w:rsidP="00DD4CBD">
      <w:pPr>
        <w:autoSpaceDE w:val="0"/>
        <w:autoSpaceDN w:val="0"/>
        <w:adjustRightInd w:val="0"/>
        <w:ind w:left="567"/>
        <w:jc w:val="both"/>
        <w:rPr>
          <w:rFonts w:ascii="Arial" w:hAnsi="Arial" w:cs="Arial"/>
          <w:sz w:val="20"/>
          <w:szCs w:val="20"/>
        </w:rPr>
      </w:pPr>
    </w:p>
    <w:p w:rsidR="00DD4CBD" w:rsidRPr="000142C3" w:rsidRDefault="00DD4CBD" w:rsidP="00DD4CBD">
      <w:pPr>
        <w:autoSpaceDE w:val="0"/>
        <w:autoSpaceDN w:val="0"/>
        <w:adjustRightInd w:val="0"/>
        <w:ind w:left="567"/>
        <w:jc w:val="both"/>
        <w:rPr>
          <w:rFonts w:ascii="Arial" w:hAnsi="Arial" w:cs="Arial"/>
          <w:sz w:val="20"/>
          <w:szCs w:val="20"/>
        </w:rPr>
      </w:pPr>
    </w:p>
    <w:p w:rsidR="00DD4CBD" w:rsidRPr="000142C3" w:rsidRDefault="00DD4CBD" w:rsidP="00DD4CBD">
      <w:pPr>
        <w:widowControl w:val="0"/>
        <w:autoSpaceDE w:val="0"/>
        <w:autoSpaceDN w:val="0"/>
        <w:adjustRightInd w:val="0"/>
        <w:jc w:val="right"/>
        <w:outlineLvl w:val="2"/>
        <w:rPr>
          <w:rFonts w:ascii="Arial" w:hAnsi="Arial" w:cs="Arial"/>
          <w:sz w:val="20"/>
          <w:szCs w:val="20"/>
        </w:rPr>
      </w:pPr>
      <w:r w:rsidRPr="000142C3">
        <w:rPr>
          <w:rFonts w:ascii="Arial" w:hAnsi="Arial" w:cs="Arial"/>
          <w:sz w:val="20"/>
          <w:szCs w:val="20"/>
        </w:rPr>
        <w:t>Приложение 1</w:t>
      </w:r>
    </w:p>
    <w:p w:rsidR="00DD4CBD" w:rsidRPr="000142C3" w:rsidRDefault="00DD4CBD" w:rsidP="00DD4CBD">
      <w:pPr>
        <w:widowControl w:val="0"/>
        <w:tabs>
          <w:tab w:val="left" w:pos="1134"/>
        </w:tabs>
        <w:ind w:firstLine="567"/>
        <w:jc w:val="right"/>
        <w:rPr>
          <w:rFonts w:ascii="Arial" w:hAnsi="Arial" w:cs="Arial"/>
          <w:sz w:val="20"/>
          <w:szCs w:val="20"/>
        </w:rPr>
      </w:pPr>
    </w:p>
    <w:p w:rsidR="00DD4CBD" w:rsidRPr="000142C3" w:rsidRDefault="00DD4CBD" w:rsidP="00DD4CBD">
      <w:pPr>
        <w:widowControl w:val="0"/>
        <w:autoSpaceDE w:val="0"/>
        <w:autoSpaceDN w:val="0"/>
        <w:adjustRightInd w:val="0"/>
        <w:jc w:val="center"/>
        <w:outlineLvl w:val="2"/>
        <w:rPr>
          <w:rFonts w:ascii="Arial" w:hAnsi="Arial" w:cs="Arial"/>
          <w:b/>
          <w:sz w:val="20"/>
          <w:szCs w:val="20"/>
        </w:rPr>
      </w:pPr>
      <w:r w:rsidRPr="000142C3">
        <w:rPr>
          <w:rFonts w:ascii="Arial" w:hAnsi="Arial" w:cs="Arial"/>
          <w:b/>
          <w:sz w:val="20"/>
          <w:szCs w:val="20"/>
        </w:rPr>
        <w:t>Справочная информация о месте нахождения, графике работы, контактных телефонах, адресах электронной почты органов, предоставляющих муниципальную услугу, их структурных подразделений и организаций, участвующих в предоставлении муниципальной услуги</w:t>
      </w:r>
    </w:p>
    <w:p w:rsidR="00DD4CBD" w:rsidRPr="000142C3" w:rsidRDefault="00DD4CBD" w:rsidP="00DD4CBD">
      <w:pPr>
        <w:widowControl w:val="0"/>
        <w:autoSpaceDE w:val="0"/>
        <w:autoSpaceDN w:val="0"/>
        <w:adjustRightInd w:val="0"/>
        <w:jc w:val="center"/>
        <w:outlineLvl w:val="2"/>
        <w:rPr>
          <w:rFonts w:ascii="Arial" w:hAnsi="Arial" w:cs="Arial"/>
          <w:b/>
          <w:sz w:val="20"/>
          <w:szCs w:val="20"/>
        </w:rPr>
      </w:pPr>
    </w:p>
    <w:p w:rsidR="00DD4CBD" w:rsidRPr="000142C3" w:rsidRDefault="00DD4CBD" w:rsidP="00DD4CBD">
      <w:pPr>
        <w:widowControl w:val="0"/>
        <w:autoSpaceDE w:val="0"/>
        <w:autoSpaceDN w:val="0"/>
        <w:adjustRightInd w:val="0"/>
        <w:ind w:left="720"/>
        <w:jc w:val="both"/>
        <w:outlineLvl w:val="2"/>
        <w:rPr>
          <w:rFonts w:ascii="Arial" w:hAnsi="Arial" w:cs="Arial"/>
          <w:sz w:val="20"/>
          <w:szCs w:val="20"/>
        </w:rPr>
      </w:pPr>
      <w:r w:rsidRPr="000142C3">
        <w:rPr>
          <w:rFonts w:ascii="Arial" w:hAnsi="Arial" w:cs="Arial"/>
          <w:sz w:val="20"/>
          <w:szCs w:val="20"/>
        </w:rPr>
        <w:t>Администрация Молчановского сельского поселения</w:t>
      </w:r>
    </w:p>
    <w:p w:rsidR="00DD4CBD" w:rsidRPr="000142C3" w:rsidRDefault="00DD4CBD" w:rsidP="00DD4CBD">
      <w:pPr>
        <w:pStyle w:val="ConsPlusNormal"/>
        <w:widowControl w:val="0"/>
        <w:numPr>
          <w:ilvl w:val="0"/>
          <w:numId w:val="23"/>
        </w:numPr>
        <w:jc w:val="both"/>
      </w:pPr>
      <w:r w:rsidRPr="000142C3">
        <w:t>Местонахождение Администрации: Российская Федерация, Томская область, Молчановский район, село Молчаново, улица Димитрова, дом 51.</w:t>
      </w:r>
    </w:p>
    <w:p w:rsidR="00DD4CBD" w:rsidRPr="000142C3" w:rsidRDefault="00DD4CBD" w:rsidP="00DD4CBD">
      <w:pPr>
        <w:pStyle w:val="ConsPlusNormal"/>
        <w:widowControl w:val="0"/>
        <w:numPr>
          <w:ilvl w:val="0"/>
          <w:numId w:val="23"/>
        </w:numPr>
        <w:jc w:val="both"/>
      </w:pPr>
      <w:r w:rsidRPr="000142C3">
        <w:t xml:space="preserve">График работы Администрации: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
        <w:gridCol w:w="4473"/>
        <w:gridCol w:w="62"/>
        <w:gridCol w:w="4473"/>
        <w:gridCol w:w="62"/>
      </w:tblGrid>
      <w:tr w:rsidR="00DD4CBD" w:rsidRPr="000142C3" w:rsidTr="00DF4933">
        <w:trPr>
          <w:gridBefore w:val="1"/>
          <w:wBefore w:w="62" w:type="dxa"/>
        </w:trPr>
        <w:tc>
          <w:tcPr>
            <w:tcW w:w="4535" w:type="dxa"/>
            <w:gridSpan w:val="2"/>
          </w:tcPr>
          <w:p w:rsidR="00DD4CBD" w:rsidRPr="000142C3" w:rsidRDefault="00DD4CBD" w:rsidP="00DF4933">
            <w:pPr>
              <w:pStyle w:val="ConsPlusNormal"/>
              <w:jc w:val="both"/>
            </w:pPr>
            <w:r w:rsidRPr="000142C3">
              <w:t>понедельник:</w:t>
            </w:r>
          </w:p>
        </w:tc>
        <w:tc>
          <w:tcPr>
            <w:tcW w:w="4535" w:type="dxa"/>
            <w:gridSpan w:val="2"/>
          </w:tcPr>
          <w:p w:rsidR="00DD4CBD" w:rsidRPr="000142C3" w:rsidRDefault="00DD4CBD" w:rsidP="00DF4933">
            <w:pPr>
              <w:pStyle w:val="ConsPlusNormal"/>
              <w:jc w:val="both"/>
            </w:pPr>
            <w:r w:rsidRPr="000142C3">
              <w:t>с 9.00 до 18.00;</w:t>
            </w:r>
          </w:p>
        </w:tc>
      </w:tr>
      <w:tr w:rsidR="00DD4CBD" w:rsidRPr="000142C3" w:rsidTr="00DF4933">
        <w:trPr>
          <w:gridBefore w:val="1"/>
          <w:wBefore w:w="62" w:type="dxa"/>
        </w:trPr>
        <w:tc>
          <w:tcPr>
            <w:tcW w:w="4535" w:type="dxa"/>
            <w:gridSpan w:val="2"/>
          </w:tcPr>
          <w:p w:rsidR="00DD4CBD" w:rsidRPr="000142C3" w:rsidRDefault="00DD4CBD" w:rsidP="00DF4933">
            <w:pPr>
              <w:pStyle w:val="ConsPlusNormal"/>
              <w:jc w:val="both"/>
            </w:pPr>
            <w:r w:rsidRPr="000142C3">
              <w:t>вторник:</w:t>
            </w:r>
          </w:p>
        </w:tc>
        <w:tc>
          <w:tcPr>
            <w:tcW w:w="4535" w:type="dxa"/>
            <w:gridSpan w:val="2"/>
          </w:tcPr>
          <w:p w:rsidR="00DD4CBD" w:rsidRPr="000142C3" w:rsidRDefault="00DD4CBD" w:rsidP="00DF4933">
            <w:pPr>
              <w:pStyle w:val="ConsPlusNormal"/>
              <w:jc w:val="both"/>
            </w:pPr>
            <w:r w:rsidRPr="000142C3">
              <w:t>с 9.00 до 18.00;</w:t>
            </w:r>
          </w:p>
        </w:tc>
      </w:tr>
      <w:tr w:rsidR="00DD4CBD" w:rsidRPr="000142C3" w:rsidTr="00DF4933">
        <w:trPr>
          <w:gridBefore w:val="1"/>
          <w:wBefore w:w="62" w:type="dxa"/>
        </w:trPr>
        <w:tc>
          <w:tcPr>
            <w:tcW w:w="4535" w:type="dxa"/>
            <w:gridSpan w:val="2"/>
          </w:tcPr>
          <w:p w:rsidR="00DD4CBD" w:rsidRPr="000142C3" w:rsidRDefault="00DD4CBD" w:rsidP="00DF4933">
            <w:pPr>
              <w:pStyle w:val="ConsPlusNormal"/>
              <w:jc w:val="both"/>
            </w:pPr>
            <w:r w:rsidRPr="000142C3">
              <w:t>среда:</w:t>
            </w:r>
          </w:p>
        </w:tc>
        <w:tc>
          <w:tcPr>
            <w:tcW w:w="4535" w:type="dxa"/>
            <w:gridSpan w:val="2"/>
          </w:tcPr>
          <w:p w:rsidR="00DD4CBD" w:rsidRPr="000142C3" w:rsidRDefault="00DD4CBD" w:rsidP="00DF4933">
            <w:pPr>
              <w:pStyle w:val="ConsPlusNormal"/>
              <w:jc w:val="both"/>
            </w:pPr>
            <w:r w:rsidRPr="000142C3">
              <w:t>с 9.00 до 18.00;</w:t>
            </w:r>
          </w:p>
        </w:tc>
      </w:tr>
      <w:tr w:rsidR="00DD4CBD" w:rsidRPr="000142C3" w:rsidTr="00DF4933">
        <w:trPr>
          <w:gridBefore w:val="1"/>
          <w:wBefore w:w="62" w:type="dxa"/>
        </w:trPr>
        <w:tc>
          <w:tcPr>
            <w:tcW w:w="4535" w:type="dxa"/>
            <w:gridSpan w:val="2"/>
          </w:tcPr>
          <w:p w:rsidR="00DD4CBD" w:rsidRPr="000142C3" w:rsidRDefault="00DD4CBD" w:rsidP="00DF4933">
            <w:pPr>
              <w:pStyle w:val="ConsPlusNormal"/>
              <w:jc w:val="both"/>
            </w:pPr>
            <w:r w:rsidRPr="000142C3">
              <w:t>четверг:</w:t>
            </w:r>
          </w:p>
        </w:tc>
        <w:tc>
          <w:tcPr>
            <w:tcW w:w="4535" w:type="dxa"/>
            <w:gridSpan w:val="2"/>
          </w:tcPr>
          <w:p w:rsidR="00DD4CBD" w:rsidRPr="000142C3" w:rsidRDefault="00DD4CBD" w:rsidP="00DF4933">
            <w:pPr>
              <w:pStyle w:val="ConsPlusNormal"/>
              <w:jc w:val="both"/>
            </w:pPr>
            <w:r w:rsidRPr="000142C3">
              <w:t>с 9.00 до 18.00;</w:t>
            </w:r>
          </w:p>
        </w:tc>
      </w:tr>
      <w:tr w:rsidR="00DD4CBD" w:rsidRPr="000142C3" w:rsidTr="00DF4933">
        <w:trPr>
          <w:gridBefore w:val="1"/>
          <w:wBefore w:w="62" w:type="dxa"/>
        </w:trPr>
        <w:tc>
          <w:tcPr>
            <w:tcW w:w="4535" w:type="dxa"/>
            <w:gridSpan w:val="2"/>
          </w:tcPr>
          <w:p w:rsidR="00DD4CBD" w:rsidRPr="000142C3" w:rsidRDefault="00DD4CBD" w:rsidP="00DF4933">
            <w:pPr>
              <w:pStyle w:val="ConsPlusNormal"/>
              <w:jc w:val="both"/>
            </w:pPr>
            <w:r w:rsidRPr="000142C3">
              <w:t>пятница:</w:t>
            </w:r>
          </w:p>
        </w:tc>
        <w:tc>
          <w:tcPr>
            <w:tcW w:w="4535" w:type="dxa"/>
            <w:gridSpan w:val="2"/>
          </w:tcPr>
          <w:p w:rsidR="00DD4CBD" w:rsidRPr="000142C3" w:rsidRDefault="00DD4CBD" w:rsidP="00DF4933">
            <w:pPr>
              <w:pStyle w:val="ConsPlusNormal"/>
              <w:jc w:val="both"/>
            </w:pPr>
            <w:r w:rsidRPr="000142C3">
              <w:t>с 9.00 до 18.00;</w:t>
            </w:r>
          </w:p>
        </w:tc>
      </w:tr>
      <w:tr w:rsidR="00DD4CBD" w:rsidRPr="000142C3" w:rsidTr="00DF4933">
        <w:trPr>
          <w:gridAfter w:val="1"/>
          <w:wAfter w:w="62" w:type="dxa"/>
        </w:trPr>
        <w:tc>
          <w:tcPr>
            <w:tcW w:w="4535" w:type="dxa"/>
            <w:gridSpan w:val="2"/>
          </w:tcPr>
          <w:p w:rsidR="00DD4CBD" w:rsidRPr="000142C3" w:rsidRDefault="00DD4CBD" w:rsidP="00DF4933">
            <w:pPr>
              <w:pStyle w:val="ConsPlusNormal"/>
              <w:jc w:val="both"/>
            </w:pPr>
            <w:r w:rsidRPr="000142C3">
              <w:t>перерыв:</w:t>
            </w:r>
          </w:p>
          <w:p w:rsidR="00DD4CBD" w:rsidRPr="000142C3" w:rsidRDefault="00DD4CBD" w:rsidP="00DF4933">
            <w:pPr>
              <w:pStyle w:val="ConsPlusNormal"/>
              <w:jc w:val="both"/>
            </w:pPr>
          </w:p>
          <w:p w:rsidR="00DD4CBD" w:rsidRPr="000142C3" w:rsidRDefault="00DD4CBD" w:rsidP="00DF4933">
            <w:pPr>
              <w:pStyle w:val="ConsPlusNormal"/>
              <w:jc w:val="both"/>
            </w:pPr>
            <w:r w:rsidRPr="000142C3">
              <w:t>суббота и воскресенье:</w:t>
            </w:r>
          </w:p>
        </w:tc>
        <w:tc>
          <w:tcPr>
            <w:tcW w:w="4535" w:type="dxa"/>
            <w:gridSpan w:val="2"/>
          </w:tcPr>
          <w:p w:rsidR="00DD4CBD" w:rsidRPr="000142C3" w:rsidRDefault="00DD4CBD" w:rsidP="00DF4933">
            <w:pPr>
              <w:pStyle w:val="ConsPlusNormal"/>
              <w:jc w:val="both"/>
            </w:pPr>
            <w:r w:rsidRPr="000142C3">
              <w:t>с 13.00 до 14.00;</w:t>
            </w:r>
          </w:p>
          <w:p w:rsidR="00DD4CBD" w:rsidRPr="000142C3" w:rsidRDefault="00DD4CBD" w:rsidP="00DF4933">
            <w:pPr>
              <w:pStyle w:val="ConsPlusNormal"/>
              <w:jc w:val="both"/>
            </w:pPr>
          </w:p>
          <w:p w:rsidR="00DD4CBD" w:rsidRPr="000142C3" w:rsidRDefault="00DD4CBD" w:rsidP="00DF4933">
            <w:pPr>
              <w:pStyle w:val="ConsPlusNormal"/>
              <w:jc w:val="both"/>
            </w:pPr>
            <w:r w:rsidRPr="000142C3">
              <w:t>Выходной.</w:t>
            </w:r>
          </w:p>
        </w:tc>
      </w:tr>
    </w:tbl>
    <w:p w:rsidR="00DD4CBD" w:rsidRPr="000142C3" w:rsidRDefault="00DD4CBD" w:rsidP="00DD4CBD">
      <w:pPr>
        <w:pStyle w:val="af"/>
        <w:rPr>
          <w:rFonts w:ascii="Arial" w:hAnsi="Arial" w:cs="Arial"/>
          <w:sz w:val="20"/>
          <w:szCs w:val="20"/>
        </w:rPr>
      </w:pPr>
      <w:r w:rsidRPr="000142C3">
        <w:rPr>
          <w:rFonts w:ascii="Arial" w:hAnsi="Arial" w:cs="Arial"/>
          <w:sz w:val="20"/>
          <w:szCs w:val="20"/>
        </w:rPr>
        <w:t>3) Справочные телефоны, факс Администрации: 8(38256) 21-5-86, 21-6-99.</w:t>
      </w:r>
    </w:p>
    <w:p w:rsidR="00DD4CBD" w:rsidRPr="000142C3" w:rsidRDefault="00DD4CBD" w:rsidP="00DD4CBD">
      <w:pPr>
        <w:pStyle w:val="Standard"/>
        <w:jc w:val="both"/>
        <w:rPr>
          <w:rFonts w:ascii="Arial" w:hAnsi="Arial" w:cs="Arial"/>
          <w:b/>
          <w:color w:val="1F497D"/>
          <w:sz w:val="20"/>
          <w:szCs w:val="20"/>
          <w:u w:val="single"/>
        </w:rPr>
      </w:pPr>
      <w:r w:rsidRPr="000142C3">
        <w:rPr>
          <w:rFonts w:ascii="Arial" w:eastAsia="Times New Roman" w:hAnsi="Arial" w:cs="Arial"/>
          <w:sz w:val="20"/>
          <w:szCs w:val="20"/>
          <w:lang w:eastAsia="ru-RU"/>
        </w:rPr>
        <w:t>4) Адрес официального сайта Администрации:</w:t>
      </w:r>
      <w:r w:rsidRPr="000142C3">
        <w:rPr>
          <w:rFonts w:ascii="Arial" w:hAnsi="Arial" w:cs="Arial"/>
          <w:sz w:val="20"/>
          <w:szCs w:val="20"/>
        </w:rPr>
        <w:t xml:space="preserve"> http://www.msp.tomskinvest.ru</w:t>
      </w:r>
    </w:p>
    <w:p w:rsidR="00DD4CBD" w:rsidRPr="000142C3" w:rsidRDefault="00DD4CBD" w:rsidP="00DD4CBD">
      <w:pPr>
        <w:pStyle w:val="af"/>
        <w:rPr>
          <w:rFonts w:ascii="Arial" w:hAnsi="Arial" w:cs="Arial"/>
          <w:color w:val="000000"/>
          <w:sz w:val="20"/>
          <w:szCs w:val="20"/>
          <w:u w:val="single"/>
        </w:rPr>
      </w:pPr>
      <w:r w:rsidRPr="000142C3">
        <w:rPr>
          <w:rFonts w:ascii="Arial" w:hAnsi="Arial" w:cs="Arial"/>
          <w:sz w:val="20"/>
          <w:szCs w:val="20"/>
        </w:rPr>
        <w:t xml:space="preserve">Адрес электронной почты Администрации: </w:t>
      </w:r>
      <w:r w:rsidRPr="000142C3">
        <w:rPr>
          <w:rFonts w:ascii="Arial" w:hAnsi="Arial" w:cs="Arial"/>
          <w:color w:val="122021"/>
          <w:sz w:val="20"/>
          <w:szCs w:val="20"/>
          <w:shd w:val="clear" w:color="auto" w:fill="FFFFFF"/>
        </w:rPr>
        <w:t>ml-molch@tomsk.gov.ru</w:t>
      </w:r>
      <w:r w:rsidRPr="000142C3">
        <w:rPr>
          <w:rFonts w:ascii="Arial" w:hAnsi="Arial" w:cs="Arial"/>
          <w:sz w:val="20"/>
          <w:szCs w:val="20"/>
        </w:rPr>
        <w:t>.</w:t>
      </w: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widowControl w:val="0"/>
        <w:autoSpaceDE w:val="0"/>
        <w:autoSpaceDN w:val="0"/>
        <w:adjustRightInd w:val="0"/>
        <w:spacing w:line="360" w:lineRule="auto"/>
        <w:ind w:firstLine="709"/>
        <w:jc w:val="right"/>
        <w:outlineLvl w:val="2"/>
        <w:rPr>
          <w:rFonts w:ascii="Arial" w:hAnsi="Arial" w:cs="Arial"/>
          <w:sz w:val="20"/>
          <w:szCs w:val="20"/>
        </w:rPr>
      </w:pPr>
      <w:r w:rsidRPr="000142C3">
        <w:rPr>
          <w:rFonts w:ascii="Arial" w:hAnsi="Arial" w:cs="Arial"/>
          <w:sz w:val="20"/>
          <w:szCs w:val="20"/>
        </w:rPr>
        <w:t>Приложение 2</w:t>
      </w:r>
    </w:p>
    <w:p w:rsidR="00DD4CBD" w:rsidRPr="000142C3" w:rsidRDefault="00DD4CBD" w:rsidP="00DD4CBD">
      <w:pPr>
        <w:keepNext/>
        <w:ind w:right="-143" w:firstLine="709"/>
        <w:jc w:val="center"/>
        <w:outlineLvl w:val="2"/>
        <w:rPr>
          <w:rFonts w:ascii="Arial" w:hAnsi="Arial" w:cs="Arial"/>
          <w:b/>
          <w:sz w:val="20"/>
          <w:szCs w:val="20"/>
        </w:rPr>
      </w:pPr>
      <w:r w:rsidRPr="000142C3">
        <w:rPr>
          <w:rFonts w:ascii="Arial" w:hAnsi="Arial" w:cs="Arial"/>
          <w:b/>
          <w:sz w:val="20"/>
          <w:szCs w:val="20"/>
        </w:rPr>
        <w:t>ЗАЯВЛЕНИЕ</w:t>
      </w:r>
    </w:p>
    <w:p w:rsidR="00DD4CBD" w:rsidRPr="000142C3" w:rsidRDefault="00DD4CBD" w:rsidP="00DD4CBD">
      <w:pPr>
        <w:ind w:firstLine="709"/>
        <w:jc w:val="center"/>
        <w:rPr>
          <w:rFonts w:ascii="Arial" w:hAnsi="Arial" w:cs="Arial"/>
          <w:b/>
          <w:sz w:val="20"/>
          <w:szCs w:val="20"/>
        </w:rPr>
      </w:pPr>
      <w:r w:rsidRPr="000142C3">
        <w:rPr>
          <w:rFonts w:ascii="Arial" w:hAnsi="Arial" w:cs="Arial"/>
          <w:b/>
          <w:sz w:val="20"/>
          <w:szCs w:val="20"/>
        </w:rPr>
        <w:t xml:space="preserve">на получение </w:t>
      </w:r>
      <w:r w:rsidRPr="000142C3">
        <w:rPr>
          <w:rFonts w:ascii="Arial" w:eastAsia="Calibri" w:hAnsi="Arial" w:cs="Arial"/>
          <w:b/>
          <w:sz w:val="20"/>
          <w:szCs w:val="20"/>
        </w:rPr>
        <w:t>разрешения на отклонение от предельных параметров разрешенного строительства, реконструкции объектов капитального строительства</w:t>
      </w:r>
    </w:p>
    <w:p w:rsidR="00DD4CBD" w:rsidRPr="000142C3" w:rsidRDefault="00DD4CBD" w:rsidP="00DD4CBD">
      <w:pPr>
        <w:pStyle w:val="ConsPlusNonformat"/>
        <w:ind w:firstLine="709"/>
        <w:rPr>
          <w:rFonts w:ascii="Arial" w:hAnsi="Arial" w:cs="Arial"/>
        </w:rPr>
      </w:pPr>
    </w:p>
    <w:p w:rsidR="00DD4CBD" w:rsidRPr="000142C3" w:rsidRDefault="00DD4CBD" w:rsidP="00DD4CBD">
      <w:pPr>
        <w:pStyle w:val="ConsPlusNonformat"/>
        <w:rPr>
          <w:rFonts w:ascii="Arial" w:hAnsi="Arial" w:cs="Arial"/>
        </w:rPr>
      </w:pPr>
      <w:r w:rsidRPr="000142C3">
        <w:rPr>
          <w:rFonts w:ascii="Arial" w:hAnsi="Arial" w:cs="Arial"/>
        </w:rPr>
        <w:t xml:space="preserve">Для физического лица, индивидуального предпринимателя:                           </w:t>
      </w:r>
    </w:p>
    <w:p w:rsidR="00DD4CBD" w:rsidRPr="000142C3" w:rsidRDefault="00DD4CBD" w:rsidP="00DD4CBD">
      <w:pPr>
        <w:pStyle w:val="ConsPlusNonformat"/>
        <w:rPr>
          <w:rFonts w:ascii="Arial" w:hAnsi="Arial" w:cs="Arial"/>
        </w:rPr>
      </w:pPr>
      <w:r w:rsidRPr="000142C3">
        <w:rPr>
          <w:rFonts w:ascii="Arial" w:hAnsi="Arial" w:cs="Arial"/>
        </w:rPr>
        <w:t xml:space="preserve">  _______________________________________________________________________ </w:t>
      </w:r>
    </w:p>
    <w:p w:rsidR="00DD4CBD" w:rsidRPr="000142C3" w:rsidRDefault="00DD4CBD" w:rsidP="00DD4CBD">
      <w:pPr>
        <w:pStyle w:val="ConsPlusNonformat"/>
        <w:jc w:val="center"/>
        <w:rPr>
          <w:rFonts w:ascii="Arial" w:hAnsi="Arial" w:cs="Arial"/>
        </w:rPr>
      </w:pPr>
      <w:r w:rsidRPr="000142C3">
        <w:rPr>
          <w:rFonts w:ascii="Arial" w:hAnsi="Arial" w:cs="Arial"/>
        </w:rPr>
        <w:t>(фамилия, имя, отчество и паспортные данные,</w:t>
      </w:r>
    </w:p>
    <w:p w:rsidR="00DD4CBD" w:rsidRPr="000142C3" w:rsidRDefault="00DD4CBD" w:rsidP="00DD4CBD">
      <w:pPr>
        <w:pStyle w:val="ConsPlusNonformat"/>
        <w:jc w:val="center"/>
        <w:rPr>
          <w:rFonts w:ascii="Arial" w:hAnsi="Arial" w:cs="Arial"/>
        </w:rPr>
      </w:pPr>
      <w:r w:rsidRPr="000142C3">
        <w:rPr>
          <w:rFonts w:ascii="Arial" w:hAnsi="Arial" w:cs="Arial"/>
        </w:rPr>
        <w:t>сведения о месте жительства,</w:t>
      </w:r>
    </w:p>
    <w:p w:rsidR="00DD4CBD" w:rsidRPr="000142C3" w:rsidRDefault="00DD4CBD" w:rsidP="00DD4CBD">
      <w:pPr>
        <w:pStyle w:val="ConsPlusNonformat"/>
        <w:rPr>
          <w:rFonts w:ascii="Arial" w:hAnsi="Arial" w:cs="Arial"/>
        </w:rPr>
      </w:pPr>
      <w:r w:rsidRPr="000142C3">
        <w:rPr>
          <w:rFonts w:ascii="Arial" w:hAnsi="Arial" w:cs="Arial"/>
        </w:rPr>
        <w:t xml:space="preserve">  _______________________________________________________________________ </w:t>
      </w:r>
    </w:p>
    <w:p w:rsidR="00DD4CBD" w:rsidRPr="000142C3" w:rsidRDefault="00DD4CBD" w:rsidP="00DD4CBD">
      <w:pPr>
        <w:pStyle w:val="ConsPlusNonformat"/>
        <w:jc w:val="center"/>
        <w:rPr>
          <w:rFonts w:ascii="Arial" w:hAnsi="Arial" w:cs="Arial"/>
        </w:rPr>
      </w:pPr>
      <w:r w:rsidRPr="000142C3">
        <w:rPr>
          <w:rFonts w:ascii="Arial" w:hAnsi="Arial" w:cs="Arial"/>
        </w:rPr>
        <w:t>номер контактного телефона физического лица,</w:t>
      </w:r>
    </w:p>
    <w:p w:rsidR="00DD4CBD" w:rsidRPr="000142C3" w:rsidRDefault="00DD4CBD" w:rsidP="00DD4CBD">
      <w:pPr>
        <w:pStyle w:val="ConsPlusNonformat"/>
        <w:jc w:val="center"/>
        <w:rPr>
          <w:rFonts w:ascii="Arial" w:hAnsi="Arial" w:cs="Arial"/>
        </w:rPr>
      </w:pPr>
      <w:r w:rsidRPr="000142C3">
        <w:rPr>
          <w:rFonts w:ascii="Arial" w:hAnsi="Arial" w:cs="Arial"/>
        </w:rPr>
        <w:t>индивидуального предпринимателя, подающего заявку)</w:t>
      </w:r>
    </w:p>
    <w:p w:rsidR="00DD4CBD" w:rsidRPr="000142C3" w:rsidRDefault="00DD4CBD" w:rsidP="00DD4CBD">
      <w:pPr>
        <w:pStyle w:val="ConsPlusNonformat"/>
        <w:rPr>
          <w:rFonts w:ascii="Arial" w:hAnsi="Arial" w:cs="Arial"/>
        </w:rPr>
      </w:pPr>
      <w:r w:rsidRPr="000142C3">
        <w:rPr>
          <w:rFonts w:ascii="Arial" w:hAnsi="Arial" w:cs="Arial"/>
        </w:rPr>
        <w:t xml:space="preserve">                                                                         именуемый далее Заявитель,                                            </w:t>
      </w:r>
    </w:p>
    <w:p w:rsidR="00DD4CBD" w:rsidRPr="000142C3" w:rsidRDefault="00DD4CBD" w:rsidP="00DD4CBD">
      <w:pPr>
        <w:pStyle w:val="ConsPlusNonformat"/>
        <w:rPr>
          <w:rFonts w:ascii="Arial" w:hAnsi="Arial" w:cs="Arial"/>
        </w:rPr>
      </w:pPr>
      <w:r w:rsidRPr="000142C3">
        <w:rPr>
          <w:rFonts w:ascii="Arial" w:hAnsi="Arial" w:cs="Arial"/>
        </w:rPr>
        <w:lastRenderedPageBreak/>
        <w:t xml:space="preserve">Для юридического лица:                                              </w:t>
      </w:r>
    </w:p>
    <w:p w:rsidR="00DD4CBD" w:rsidRPr="000142C3" w:rsidRDefault="00DD4CBD" w:rsidP="00DD4CBD">
      <w:pPr>
        <w:pStyle w:val="ConsPlusNonformat"/>
        <w:rPr>
          <w:rFonts w:ascii="Arial" w:hAnsi="Arial" w:cs="Arial"/>
        </w:rPr>
      </w:pPr>
      <w:r w:rsidRPr="000142C3">
        <w:rPr>
          <w:rFonts w:ascii="Arial" w:hAnsi="Arial" w:cs="Arial"/>
        </w:rPr>
        <w:t xml:space="preserve">  _______________________________________________________________________ </w:t>
      </w:r>
    </w:p>
    <w:p w:rsidR="00DD4CBD" w:rsidRPr="000142C3" w:rsidRDefault="00DD4CBD" w:rsidP="00DD4CBD">
      <w:pPr>
        <w:pStyle w:val="ConsPlusNonformat"/>
        <w:jc w:val="center"/>
        <w:rPr>
          <w:rFonts w:ascii="Arial" w:hAnsi="Arial" w:cs="Arial"/>
        </w:rPr>
      </w:pPr>
      <w:r w:rsidRPr="000142C3">
        <w:rPr>
          <w:rFonts w:ascii="Arial" w:hAnsi="Arial" w:cs="Arial"/>
        </w:rPr>
        <w:t>(фирменное наименование (наименование),</w:t>
      </w:r>
    </w:p>
    <w:p w:rsidR="00DD4CBD" w:rsidRPr="000142C3" w:rsidRDefault="00DD4CBD" w:rsidP="00DD4CBD">
      <w:pPr>
        <w:pStyle w:val="ConsPlusNonformat"/>
        <w:jc w:val="center"/>
        <w:rPr>
          <w:rFonts w:ascii="Arial" w:hAnsi="Arial" w:cs="Arial"/>
        </w:rPr>
      </w:pPr>
      <w:r w:rsidRPr="000142C3">
        <w:rPr>
          <w:rFonts w:ascii="Arial" w:hAnsi="Arial" w:cs="Arial"/>
        </w:rPr>
        <w:t>сведения об организационно-правовой форме,</w:t>
      </w:r>
    </w:p>
    <w:p w:rsidR="00DD4CBD" w:rsidRPr="000142C3" w:rsidRDefault="00DD4CBD" w:rsidP="00DD4CBD">
      <w:pPr>
        <w:pStyle w:val="ConsPlusNonformat"/>
        <w:rPr>
          <w:rFonts w:ascii="Arial" w:hAnsi="Arial" w:cs="Arial"/>
        </w:rPr>
      </w:pPr>
      <w:r w:rsidRPr="000142C3">
        <w:rPr>
          <w:rFonts w:ascii="Arial" w:hAnsi="Arial" w:cs="Arial"/>
        </w:rPr>
        <w:t xml:space="preserve">  _______________________________________________________________________ </w:t>
      </w:r>
    </w:p>
    <w:p w:rsidR="00DD4CBD" w:rsidRPr="000142C3" w:rsidRDefault="00DD4CBD" w:rsidP="00DD4CBD">
      <w:pPr>
        <w:pStyle w:val="ConsPlusNonformat"/>
        <w:jc w:val="center"/>
        <w:rPr>
          <w:rFonts w:ascii="Arial" w:hAnsi="Arial" w:cs="Arial"/>
        </w:rPr>
      </w:pPr>
      <w:r w:rsidRPr="000142C3">
        <w:rPr>
          <w:rFonts w:ascii="Arial" w:hAnsi="Arial" w:cs="Arial"/>
        </w:rPr>
        <w:t>место нахождения, почтовый адрес, номер контактного телефона</w:t>
      </w:r>
    </w:p>
    <w:p w:rsidR="00DD4CBD" w:rsidRPr="000142C3" w:rsidRDefault="00DD4CBD" w:rsidP="00DD4CBD">
      <w:pPr>
        <w:pStyle w:val="ConsPlusNonformat"/>
        <w:jc w:val="center"/>
        <w:rPr>
          <w:rFonts w:ascii="Arial" w:hAnsi="Arial" w:cs="Arial"/>
        </w:rPr>
      </w:pPr>
      <w:r w:rsidRPr="000142C3">
        <w:rPr>
          <w:rFonts w:ascii="Arial" w:hAnsi="Arial" w:cs="Arial"/>
        </w:rPr>
        <w:t>юридического лица, подающего заявку)</w:t>
      </w:r>
    </w:p>
    <w:p w:rsidR="00DD4CBD" w:rsidRPr="000142C3" w:rsidRDefault="00DD4CBD" w:rsidP="00DD4CBD">
      <w:pPr>
        <w:pStyle w:val="ConsPlusNonformat"/>
        <w:rPr>
          <w:rFonts w:ascii="Arial" w:hAnsi="Arial" w:cs="Arial"/>
        </w:rPr>
      </w:pPr>
      <w:r w:rsidRPr="000142C3">
        <w:rPr>
          <w:rFonts w:ascii="Arial" w:hAnsi="Arial" w:cs="Arial"/>
        </w:rPr>
        <w:t xml:space="preserve"> в лице _______________________________________________________________________ </w:t>
      </w:r>
    </w:p>
    <w:p w:rsidR="00DD4CBD" w:rsidRPr="000142C3" w:rsidRDefault="00DD4CBD" w:rsidP="00DD4CBD">
      <w:pPr>
        <w:pStyle w:val="ConsPlusNonformat"/>
        <w:jc w:val="center"/>
        <w:rPr>
          <w:rFonts w:ascii="Arial" w:hAnsi="Arial" w:cs="Arial"/>
        </w:rPr>
      </w:pPr>
      <w:r w:rsidRPr="000142C3">
        <w:rPr>
          <w:rFonts w:ascii="Arial" w:hAnsi="Arial" w:cs="Arial"/>
        </w:rPr>
        <w:t>(фамилия, имя, отчество, должность)</w:t>
      </w:r>
    </w:p>
    <w:p w:rsidR="00DD4CBD" w:rsidRPr="000142C3" w:rsidRDefault="00DD4CBD" w:rsidP="00DD4CBD">
      <w:pPr>
        <w:pStyle w:val="ConsPlusNonformat"/>
        <w:rPr>
          <w:rFonts w:ascii="Arial" w:hAnsi="Arial" w:cs="Arial"/>
        </w:rPr>
      </w:pPr>
      <w:r w:rsidRPr="000142C3">
        <w:rPr>
          <w:rFonts w:ascii="Arial" w:hAnsi="Arial" w:cs="Arial"/>
        </w:rPr>
        <w:t>действующего на основании _________________________________________________________________  _______________________________________________________________________</w:t>
      </w:r>
    </w:p>
    <w:p w:rsidR="00DD4CBD" w:rsidRPr="000142C3" w:rsidRDefault="00DD4CBD" w:rsidP="00DD4CBD">
      <w:pPr>
        <w:jc w:val="both"/>
        <w:rPr>
          <w:rFonts w:ascii="Arial" w:hAnsi="Arial" w:cs="Arial"/>
          <w:sz w:val="20"/>
          <w:szCs w:val="20"/>
        </w:rPr>
      </w:pPr>
      <w:r w:rsidRPr="000142C3">
        <w:rPr>
          <w:rFonts w:ascii="Arial" w:hAnsi="Arial" w:cs="Arial"/>
          <w:sz w:val="20"/>
          <w:szCs w:val="20"/>
        </w:rPr>
        <w:t>Прошу предоставить</w:t>
      </w:r>
      <w:r w:rsidRPr="000142C3">
        <w:rPr>
          <w:rFonts w:ascii="Arial" w:eastAsia="Calibri" w:hAnsi="Arial" w:cs="Arial"/>
          <w:sz w:val="20"/>
          <w:szCs w:val="20"/>
        </w:rPr>
        <w:t xml:space="preserve"> разрешение на отклонение от предельных параметров разрешенного строительства, реконструкции (нужное подчеркнуть) объекта капитального строительства, в связи с ______________________________________________________ земельный участок расположен </w:t>
      </w:r>
      <w:r w:rsidRPr="000142C3">
        <w:rPr>
          <w:rFonts w:ascii="Arial" w:hAnsi="Arial" w:cs="Arial"/>
          <w:sz w:val="20"/>
          <w:szCs w:val="20"/>
        </w:rPr>
        <w:t>по адресу:  _________________________________________</w:t>
      </w:r>
    </w:p>
    <w:p w:rsidR="00DD4CBD" w:rsidRPr="000142C3" w:rsidRDefault="00DD4CBD" w:rsidP="00DD4CBD">
      <w:pPr>
        <w:jc w:val="both"/>
        <w:rPr>
          <w:rFonts w:ascii="Arial" w:hAnsi="Arial" w:cs="Arial"/>
          <w:sz w:val="20"/>
          <w:szCs w:val="20"/>
        </w:rPr>
      </w:pPr>
      <w:r w:rsidRPr="000142C3">
        <w:rPr>
          <w:rFonts w:ascii="Arial" w:hAnsi="Arial" w:cs="Arial"/>
          <w:sz w:val="20"/>
          <w:szCs w:val="20"/>
        </w:rPr>
        <w:t>_______________________________________________________________________</w:t>
      </w:r>
    </w:p>
    <w:p w:rsidR="00DD4CBD" w:rsidRPr="000142C3" w:rsidRDefault="00DD4CBD" w:rsidP="00DD4CBD">
      <w:pPr>
        <w:jc w:val="center"/>
        <w:rPr>
          <w:rFonts w:ascii="Arial" w:hAnsi="Arial" w:cs="Arial"/>
          <w:sz w:val="20"/>
          <w:szCs w:val="20"/>
        </w:rPr>
      </w:pPr>
      <w:r w:rsidRPr="000142C3">
        <w:rPr>
          <w:rFonts w:ascii="Arial" w:hAnsi="Arial" w:cs="Arial"/>
          <w:sz w:val="20"/>
          <w:szCs w:val="20"/>
        </w:rPr>
        <w:t>(город, микрорайон,  улица, дом  или адресный ориентир)</w:t>
      </w:r>
    </w:p>
    <w:p w:rsidR="00DD4CBD" w:rsidRPr="000142C3" w:rsidRDefault="00DD4CBD" w:rsidP="00DD4CBD">
      <w:pPr>
        <w:rPr>
          <w:rFonts w:ascii="Arial" w:hAnsi="Arial" w:cs="Arial"/>
          <w:sz w:val="20"/>
          <w:szCs w:val="20"/>
        </w:rPr>
      </w:pPr>
      <w:r w:rsidRPr="000142C3">
        <w:rPr>
          <w:rFonts w:ascii="Arial" w:hAnsi="Arial" w:cs="Arial"/>
          <w:sz w:val="20"/>
          <w:szCs w:val="20"/>
        </w:rPr>
        <w:t>разрешенное использование земельного участка: _______________________________________________________________________</w:t>
      </w:r>
    </w:p>
    <w:p w:rsidR="00DD4CBD" w:rsidRPr="000142C3" w:rsidRDefault="00DD4CBD" w:rsidP="00DD4CBD">
      <w:pPr>
        <w:jc w:val="both"/>
        <w:rPr>
          <w:rFonts w:ascii="Arial" w:hAnsi="Arial" w:cs="Arial"/>
          <w:sz w:val="20"/>
          <w:szCs w:val="20"/>
        </w:rPr>
      </w:pPr>
      <w:r w:rsidRPr="000142C3">
        <w:rPr>
          <w:rFonts w:ascii="Arial" w:hAnsi="Arial" w:cs="Arial"/>
          <w:sz w:val="20"/>
          <w:szCs w:val="20"/>
        </w:rPr>
        <w:t>Отклонения от следующих параметров:_____________________________________________</w:t>
      </w:r>
    </w:p>
    <w:p w:rsidR="00DD4CBD" w:rsidRPr="000142C3" w:rsidRDefault="00DD4CBD" w:rsidP="00DD4CBD">
      <w:pPr>
        <w:jc w:val="both"/>
        <w:rPr>
          <w:rFonts w:ascii="Arial" w:hAnsi="Arial" w:cs="Arial"/>
          <w:sz w:val="20"/>
          <w:szCs w:val="20"/>
        </w:rPr>
      </w:pPr>
      <w:r w:rsidRPr="000142C3">
        <w:rPr>
          <w:rFonts w:ascii="Arial" w:hAnsi="Arial" w:cs="Arial"/>
          <w:sz w:val="20"/>
          <w:szCs w:val="20"/>
        </w:rPr>
        <w:t>________________________________________________________________________</w:t>
      </w: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r w:rsidRPr="000142C3">
        <w:rPr>
          <w:rFonts w:ascii="Arial" w:hAnsi="Arial" w:cs="Arial"/>
          <w:sz w:val="20"/>
          <w:szCs w:val="20"/>
        </w:rPr>
        <w:t xml:space="preserve">При этом сообщаю: </w:t>
      </w:r>
    </w:p>
    <w:p w:rsidR="00DD4CBD" w:rsidRPr="000142C3" w:rsidRDefault="00DD4CBD" w:rsidP="00DD4CBD">
      <w:pPr>
        <w:numPr>
          <w:ilvl w:val="0"/>
          <w:numId w:val="22"/>
        </w:numPr>
        <w:ind w:left="0" w:firstLine="0"/>
        <w:jc w:val="both"/>
        <w:rPr>
          <w:rFonts w:ascii="Arial" w:hAnsi="Arial" w:cs="Arial"/>
          <w:sz w:val="20"/>
          <w:szCs w:val="20"/>
        </w:rPr>
      </w:pPr>
      <w:r w:rsidRPr="000142C3">
        <w:rPr>
          <w:rFonts w:ascii="Arial" w:hAnsi="Arial" w:cs="Arial"/>
          <w:sz w:val="20"/>
          <w:szCs w:val="20"/>
        </w:rPr>
        <w:t>Кадастровый номер земельного участка:______________________________________ _______________________________________________________________________</w:t>
      </w:r>
    </w:p>
    <w:p w:rsidR="00DD4CBD" w:rsidRPr="000142C3" w:rsidRDefault="00DD4CBD" w:rsidP="00DD4CBD">
      <w:pPr>
        <w:numPr>
          <w:ilvl w:val="0"/>
          <w:numId w:val="22"/>
        </w:numPr>
        <w:ind w:left="0" w:firstLine="0"/>
        <w:jc w:val="both"/>
        <w:rPr>
          <w:rFonts w:ascii="Arial" w:hAnsi="Arial" w:cs="Arial"/>
          <w:sz w:val="20"/>
          <w:szCs w:val="20"/>
        </w:rPr>
      </w:pPr>
      <w:r w:rsidRPr="000142C3">
        <w:rPr>
          <w:rFonts w:ascii="Arial" w:hAnsi="Arial" w:cs="Arial"/>
          <w:bCs/>
          <w:sz w:val="20"/>
          <w:szCs w:val="20"/>
        </w:rPr>
        <w:t>Сведения о правах на земельный участок:_____________________________________</w:t>
      </w:r>
    </w:p>
    <w:p w:rsidR="00DD4CBD" w:rsidRPr="000142C3" w:rsidRDefault="00DD4CBD" w:rsidP="00DD4CBD">
      <w:pPr>
        <w:jc w:val="center"/>
        <w:rPr>
          <w:rFonts w:ascii="Arial" w:hAnsi="Arial" w:cs="Arial"/>
          <w:sz w:val="20"/>
          <w:szCs w:val="20"/>
        </w:rPr>
      </w:pPr>
      <w:r w:rsidRPr="000142C3">
        <w:rPr>
          <w:rFonts w:ascii="Arial" w:hAnsi="Arial" w:cs="Arial"/>
          <w:sz w:val="20"/>
          <w:szCs w:val="20"/>
        </w:rPr>
        <w:t>______________________________________________________________________________________________</w:t>
      </w:r>
    </w:p>
    <w:p w:rsidR="00DD4CBD" w:rsidRPr="000142C3" w:rsidRDefault="00DD4CBD" w:rsidP="00DD4CBD">
      <w:pPr>
        <w:numPr>
          <w:ilvl w:val="0"/>
          <w:numId w:val="22"/>
        </w:numPr>
        <w:ind w:left="0" w:firstLine="0"/>
        <w:jc w:val="both"/>
        <w:rPr>
          <w:rFonts w:ascii="Arial" w:hAnsi="Arial" w:cs="Arial"/>
          <w:sz w:val="20"/>
          <w:szCs w:val="20"/>
        </w:rPr>
      </w:pPr>
      <w:r w:rsidRPr="000142C3">
        <w:rPr>
          <w:rFonts w:ascii="Arial" w:hAnsi="Arial" w:cs="Arial"/>
          <w:bCs/>
          <w:sz w:val="20"/>
          <w:szCs w:val="20"/>
        </w:rPr>
        <w:t>Сведения о правах на объект капитального строительства: ______________</w:t>
      </w:r>
    </w:p>
    <w:p w:rsidR="00DD4CBD" w:rsidRPr="000142C3" w:rsidRDefault="00DD4CBD" w:rsidP="00DD4CBD">
      <w:pPr>
        <w:jc w:val="center"/>
        <w:rPr>
          <w:rFonts w:ascii="Arial" w:hAnsi="Arial" w:cs="Arial"/>
          <w:sz w:val="20"/>
          <w:szCs w:val="20"/>
        </w:rPr>
      </w:pPr>
      <w:r w:rsidRPr="000142C3">
        <w:rPr>
          <w:rFonts w:ascii="Arial" w:hAnsi="Arial" w:cs="Arial"/>
          <w:sz w:val="20"/>
          <w:szCs w:val="20"/>
        </w:rPr>
        <w:t>_______________________________________________________________________</w:t>
      </w:r>
    </w:p>
    <w:p w:rsidR="00DD4CBD" w:rsidRPr="000142C3" w:rsidRDefault="00DD4CBD" w:rsidP="00DD4CBD">
      <w:pPr>
        <w:numPr>
          <w:ilvl w:val="0"/>
          <w:numId w:val="22"/>
        </w:numPr>
        <w:ind w:left="0" w:firstLine="0"/>
        <w:jc w:val="both"/>
        <w:rPr>
          <w:rFonts w:ascii="Arial" w:hAnsi="Arial" w:cs="Arial"/>
          <w:sz w:val="20"/>
          <w:szCs w:val="20"/>
        </w:rPr>
      </w:pPr>
      <w:r w:rsidRPr="000142C3">
        <w:rPr>
          <w:rFonts w:ascii="Arial" w:hAnsi="Arial" w:cs="Arial"/>
          <w:sz w:val="20"/>
          <w:szCs w:val="20"/>
        </w:rPr>
        <w:t>Сведения  о  земельных  участках,  имеющих  общие  границы  с  земельным  участком,  применительно  к  которому  испрашивается  разрешение,  а  также о  зданиях, строениях,  сооружениях, расположенных  на земельных  участках, имеющих  общие границы  с  земельным  участком,  применительно  к  которому испрашивается разрешение: _______________________________________________________________________</w:t>
      </w:r>
    </w:p>
    <w:p w:rsidR="00DD4CBD" w:rsidRPr="000142C3" w:rsidRDefault="00DD4CBD" w:rsidP="00DD4CBD">
      <w:pPr>
        <w:jc w:val="both"/>
        <w:rPr>
          <w:rFonts w:ascii="Arial" w:hAnsi="Arial" w:cs="Arial"/>
          <w:sz w:val="20"/>
          <w:szCs w:val="20"/>
        </w:rPr>
      </w:pPr>
      <w:r w:rsidRPr="000142C3">
        <w:rPr>
          <w:rFonts w:ascii="Arial" w:hAnsi="Arial" w:cs="Arial"/>
          <w:sz w:val="20"/>
          <w:szCs w:val="20"/>
        </w:rPr>
        <w:t>_______________________________________________________________________</w:t>
      </w:r>
    </w:p>
    <w:p w:rsidR="00DD4CBD" w:rsidRPr="000142C3" w:rsidRDefault="00DD4CBD" w:rsidP="00DD4CBD">
      <w:pPr>
        <w:jc w:val="center"/>
        <w:rPr>
          <w:rFonts w:ascii="Arial" w:hAnsi="Arial" w:cs="Arial"/>
          <w:sz w:val="20"/>
          <w:szCs w:val="20"/>
        </w:rPr>
      </w:pPr>
      <w:r w:rsidRPr="000142C3">
        <w:rPr>
          <w:rFonts w:ascii="Arial" w:hAnsi="Arial" w:cs="Arial"/>
          <w:sz w:val="20"/>
          <w:szCs w:val="20"/>
        </w:rPr>
        <w:t>(назначение объекта, этажность, общая площадь, материал стен)</w:t>
      </w:r>
    </w:p>
    <w:p w:rsidR="00DD4CBD" w:rsidRPr="000142C3" w:rsidRDefault="00DD4CBD" w:rsidP="00DD4CBD">
      <w:pPr>
        <w:pStyle w:val="af4"/>
        <w:numPr>
          <w:ilvl w:val="0"/>
          <w:numId w:val="22"/>
        </w:numPr>
        <w:ind w:left="0" w:firstLine="0"/>
        <w:jc w:val="both"/>
        <w:rPr>
          <w:rFonts w:ascii="Arial" w:hAnsi="Arial" w:cs="Arial"/>
          <w:sz w:val="20"/>
          <w:szCs w:val="20"/>
        </w:rPr>
      </w:pPr>
      <w:r w:rsidRPr="000142C3">
        <w:rPr>
          <w:rFonts w:ascii="Arial" w:hAnsi="Arial" w:cs="Arial"/>
          <w:sz w:val="20"/>
          <w:szCs w:val="20"/>
        </w:rPr>
        <w:t>Обоснование предоставления разрешения на отклонение от предельных параметров разрешенного строительства, реконструкции объектов капитального строительства прилагается.</w:t>
      </w:r>
    </w:p>
    <w:p w:rsidR="00DD4CBD" w:rsidRPr="000142C3" w:rsidRDefault="00DD4CBD" w:rsidP="00DD4CBD">
      <w:pPr>
        <w:pStyle w:val="af4"/>
        <w:ind w:left="0"/>
        <w:jc w:val="both"/>
        <w:rPr>
          <w:rFonts w:ascii="Arial" w:hAnsi="Arial" w:cs="Arial"/>
          <w:sz w:val="20"/>
          <w:szCs w:val="20"/>
        </w:rPr>
      </w:pPr>
      <w:r w:rsidRPr="000142C3">
        <w:rPr>
          <w:rFonts w:ascii="Arial" w:hAnsi="Arial" w:cs="Arial"/>
          <w:sz w:val="20"/>
          <w:szCs w:val="20"/>
        </w:rPr>
        <w:t>Согласен(на)    с  возмещением  расходов,   связанных  с   организацией  и проведением публичных слушаний, вне зависимости от результата рассмотрения заявления.</w:t>
      </w:r>
    </w:p>
    <w:p w:rsidR="00DD4CBD" w:rsidRPr="000142C3" w:rsidRDefault="00DD4CBD" w:rsidP="00DD4CBD">
      <w:pPr>
        <w:jc w:val="both"/>
        <w:rPr>
          <w:rFonts w:ascii="Arial" w:hAnsi="Arial" w:cs="Arial"/>
          <w:sz w:val="20"/>
          <w:szCs w:val="20"/>
        </w:rPr>
      </w:pPr>
      <w:r w:rsidRPr="000142C3">
        <w:rPr>
          <w:rFonts w:ascii="Arial" w:hAnsi="Arial" w:cs="Arial"/>
          <w:sz w:val="20"/>
          <w:szCs w:val="20"/>
        </w:rPr>
        <w:t xml:space="preserve">Результат предоставления муниципальной услуги прошу предоставить (нужное подчеркнуть): </w:t>
      </w:r>
    </w:p>
    <w:p w:rsidR="00DD4CBD" w:rsidRPr="000142C3" w:rsidRDefault="00DD4CBD" w:rsidP="00DD4CBD">
      <w:pPr>
        <w:jc w:val="both"/>
        <w:rPr>
          <w:rFonts w:ascii="Arial" w:hAnsi="Arial" w:cs="Arial"/>
          <w:sz w:val="20"/>
          <w:szCs w:val="20"/>
        </w:rPr>
      </w:pPr>
      <w:r w:rsidRPr="000142C3">
        <w:rPr>
          <w:rFonts w:ascii="Arial" w:hAnsi="Arial" w:cs="Arial"/>
          <w:sz w:val="20"/>
          <w:szCs w:val="20"/>
        </w:rPr>
        <w:t xml:space="preserve">лично в _______ </w:t>
      </w:r>
      <w:r w:rsidRPr="000142C3">
        <w:rPr>
          <w:rFonts w:ascii="Arial" w:hAnsi="Arial" w:cs="Arial"/>
          <w:i/>
          <w:sz w:val="20"/>
          <w:szCs w:val="20"/>
        </w:rPr>
        <w:t>(указать наименование структурного подразделения, ответственного за предоставление муниципальной услуги)</w:t>
      </w:r>
      <w:r w:rsidRPr="000142C3">
        <w:rPr>
          <w:rFonts w:ascii="Arial" w:hAnsi="Arial" w:cs="Arial"/>
          <w:sz w:val="20"/>
          <w:szCs w:val="20"/>
        </w:rPr>
        <w:t xml:space="preserve">; </w:t>
      </w:r>
    </w:p>
    <w:p w:rsidR="00DD4CBD" w:rsidRPr="000142C3" w:rsidRDefault="00DD4CBD" w:rsidP="00DD4CBD">
      <w:pPr>
        <w:jc w:val="both"/>
        <w:rPr>
          <w:rFonts w:ascii="Arial" w:hAnsi="Arial" w:cs="Arial"/>
          <w:sz w:val="20"/>
          <w:szCs w:val="20"/>
        </w:rPr>
      </w:pPr>
      <w:r w:rsidRPr="000142C3">
        <w:rPr>
          <w:rFonts w:ascii="Arial" w:hAnsi="Arial" w:cs="Arial"/>
          <w:sz w:val="20"/>
          <w:szCs w:val="20"/>
        </w:rPr>
        <w:t xml:space="preserve">посредством почтового отправления по указанному адресу;  </w:t>
      </w:r>
    </w:p>
    <w:p w:rsidR="00DD4CBD" w:rsidRPr="000142C3" w:rsidRDefault="00DD4CBD" w:rsidP="00DD4CBD">
      <w:pPr>
        <w:jc w:val="both"/>
        <w:rPr>
          <w:rFonts w:ascii="Arial" w:hAnsi="Arial" w:cs="Arial"/>
          <w:sz w:val="20"/>
          <w:szCs w:val="20"/>
        </w:rPr>
      </w:pPr>
      <w:r w:rsidRPr="000142C3">
        <w:rPr>
          <w:rFonts w:ascii="Arial" w:hAnsi="Arial" w:cs="Arial"/>
          <w:sz w:val="20"/>
          <w:szCs w:val="20"/>
        </w:rPr>
        <w:t xml:space="preserve">через личный кабинет на Едином портале государственных и муниципальных услуг (функций) </w:t>
      </w:r>
      <w:r w:rsidRPr="000142C3">
        <w:rPr>
          <w:rFonts w:ascii="Arial" w:hAnsi="Arial" w:cs="Arial"/>
          <w:i/>
          <w:sz w:val="20"/>
          <w:szCs w:val="20"/>
        </w:rPr>
        <w:t>(в случае, если такая возможность предусмотрена)</w:t>
      </w:r>
      <w:r w:rsidRPr="000142C3">
        <w:rPr>
          <w:rFonts w:ascii="Arial" w:hAnsi="Arial" w:cs="Arial"/>
          <w:sz w:val="20"/>
          <w:szCs w:val="20"/>
        </w:rPr>
        <w:t xml:space="preserve">;  </w:t>
      </w:r>
    </w:p>
    <w:p w:rsidR="00DD4CBD" w:rsidRPr="000142C3" w:rsidRDefault="00DD4CBD" w:rsidP="00DD4CBD">
      <w:pPr>
        <w:pStyle w:val="ConsPlusNonformat"/>
        <w:rPr>
          <w:rFonts w:ascii="Arial" w:hAnsi="Arial" w:cs="Arial"/>
        </w:rPr>
      </w:pPr>
      <w:r w:rsidRPr="000142C3">
        <w:rPr>
          <w:rFonts w:ascii="Arial" w:hAnsi="Arial" w:cs="Arial"/>
        </w:rPr>
        <w:t xml:space="preserve">через личный кабинет на Портале государственных и муниципальных услуг Томской области) </w:t>
      </w:r>
      <w:r w:rsidRPr="000142C3">
        <w:rPr>
          <w:rFonts w:ascii="Arial" w:hAnsi="Arial" w:cs="Arial"/>
          <w:i/>
        </w:rPr>
        <w:t>(в случае, если такая возможность предусмотрена)</w:t>
      </w:r>
    </w:p>
    <w:p w:rsidR="00DD4CBD" w:rsidRPr="000142C3" w:rsidRDefault="00DD4CBD" w:rsidP="00DD4CBD">
      <w:pPr>
        <w:pStyle w:val="ConsPlusNonformat"/>
        <w:rPr>
          <w:rFonts w:ascii="Arial" w:hAnsi="Arial" w:cs="Arial"/>
        </w:rPr>
      </w:pPr>
    </w:p>
    <w:p w:rsidR="00DD4CBD" w:rsidRPr="000142C3" w:rsidRDefault="00DD4CBD" w:rsidP="00DD4CBD">
      <w:pPr>
        <w:pStyle w:val="ConsPlusNonformat"/>
        <w:rPr>
          <w:rFonts w:ascii="Arial" w:hAnsi="Arial" w:cs="Arial"/>
        </w:rPr>
      </w:pPr>
      <w:r w:rsidRPr="000142C3">
        <w:rPr>
          <w:rFonts w:ascii="Arial" w:hAnsi="Arial" w:cs="Arial"/>
        </w:rPr>
        <w:t>______________________________ /___________________</w:t>
      </w:r>
    </w:p>
    <w:p w:rsidR="00DD4CBD" w:rsidRPr="000142C3" w:rsidRDefault="00DD4CBD" w:rsidP="00DD4CBD">
      <w:pPr>
        <w:pStyle w:val="ConsPlusNonformat"/>
        <w:rPr>
          <w:rFonts w:ascii="Arial" w:hAnsi="Arial" w:cs="Arial"/>
        </w:rPr>
      </w:pPr>
      <w:r w:rsidRPr="000142C3">
        <w:rPr>
          <w:rFonts w:ascii="Arial" w:hAnsi="Arial" w:cs="Arial"/>
        </w:rPr>
        <w:t>Подпись Заявителя                                  инициалы, фамилия</w:t>
      </w:r>
    </w:p>
    <w:p w:rsidR="00DD4CBD" w:rsidRPr="000142C3" w:rsidRDefault="00DD4CBD" w:rsidP="00DD4CBD">
      <w:pPr>
        <w:pStyle w:val="ConsPlusNonformat"/>
        <w:rPr>
          <w:rFonts w:ascii="Arial" w:hAnsi="Arial" w:cs="Arial"/>
        </w:rPr>
      </w:pPr>
      <w:r w:rsidRPr="000142C3">
        <w:rPr>
          <w:rFonts w:ascii="Arial" w:hAnsi="Arial" w:cs="Arial"/>
        </w:rPr>
        <w:t xml:space="preserve"> (его полномочного представителя)</w:t>
      </w:r>
    </w:p>
    <w:p w:rsidR="00DD4CBD" w:rsidRPr="000142C3" w:rsidRDefault="00DD4CBD" w:rsidP="00DD4CBD">
      <w:pPr>
        <w:pStyle w:val="ConsPlusNonformat"/>
        <w:rPr>
          <w:rFonts w:ascii="Arial" w:hAnsi="Arial" w:cs="Arial"/>
        </w:rPr>
      </w:pPr>
    </w:p>
    <w:p w:rsidR="00DD4CBD" w:rsidRPr="000142C3" w:rsidRDefault="00DD4CBD" w:rsidP="00DD4CBD">
      <w:pPr>
        <w:jc w:val="both"/>
        <w:rPr>
          <w:rFonts w:ascii="Arial" w:hAnsi="Arial" w:cs="Arial"/>
          <w:sz w:val="20"/>
          <w:szCs w:val="20"/>
        </w:rPr>
      </w:pPr>
      <w:r w:rsidRPr="000142C3">
        <w:rPr>
          <w:rFonts w:ascii="Arial" w:hAnsi="Arial" w:cs="Arial"/>
          <w:sz w:val="20"/>
          <w:szCs w:val="20"/>
        </w:rPr>
        <w:t>М.П.    "______" ________________ 20__ г.</w:t>
      </w: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jc w:val="both"/>
        <w:rPr>
          <w:rFonts w:ascii="Arial" w:hAnsi="Arial" w:cs="Arial"/>
          <w:sz w:val="20"/>
          <w:szCs w:val="20"/>
        </w:rPr>
      </w:pPr>
    </w:p>
    <w:p w:rsidR="00DD4CBD" w:rsidRPr="000142C3" w:rsidRDefault="00DD4CBD" w:rsidP="00DD4CBD">
      <w:pPr>
        <w:widowControl w:val="0"/>
        <w:autoSpaceDE w:val="0"/>
        <w:autoSpaceDN w:val="0"/>
        <w:adjustRightInd w:val="0"/>
        <w:spacing w:line="360" w:lineRule="auto"/>
        <w:ind w:firstLine="709"/>
        <w:jc w:val="right"/>
        <w:outlineLvl w:val="2"/>
        <w:rPr>
          <w:rFonts w:ascii="Arial" w:hAnsi="Arial" w:cs="Arial"/>
          <w:sz w:val="20"/>
          <w:szCs w:val="20"/>
        </w:rPr>
      </w:pPr>
      <w:r w:rsidRPr="000142C3">
        <w:rPr>
          <w:rFonts w:ascii="Arial" w:hAnsi="Arial" w:cs="Arial"/>
          <w:sz w:val="20"/>
          <w:szCs w:val="20"/>
        </w:rPr>
        <w:t>Приложение 3</w:t>
      </w:r>
    </w:p>
    <w:p w:rsidR="00DD4CBD" w:rsidRPr="000142C3" w:rsidRDefault="00DD4CBD" w:rsidP="00DD4CBD">
      <w:pPr>
        <w:widowControl w:val="0"/>
        <w:autoSpaceDE w:val="0"/>
        <w:autoSpaceDN w:val="0"/>
        <w:adjustRightInd w:val="0"/>
        <w:ind w:firstLine="709"/>
        <w:jc w:val="center"/>
        <w:outlineLvl w:val="2"/>
        <w:rPr>
          <w:rFonts w:ascii="Arial" w:hAnsi="Arial" w:cs="Arial"/>
          <w:b/>
          <w:sz w:val="20"/>
          <w:szCs w:val="20"/>
        </w:rPr>
      </w:pPr>
      <w:r w:rsidRPr="000142C3">
        <w:rPr>
          <w:rFonts w:ascii="Arial" w:hAnsi="Arial" w:cs="Arial"/>
          <w:b/>
          <w:sz w:val="20"/>
          <w:szCs w:val="20"/>
        </w:rPr>
        <w:t xml:space="preserve">Блок-схема предоставления муниципальной услуги </w:t>
      </w:r>
    </w:p>
    <w:p w:rsidR="00DD4CBD" w:rsidRPr="000142C3" w:rsidRDefault="00DD4CBD" w:rsidP="00DD4CBD">
      <w:pPr>
        <w:widowControl w:val="0"/>
        <w:autoSpaceDE w:val="0"/>
        <w:autoSpaceDN w:val="0"/>
        <w:adjustRightInd w:val="0"/>
        <w:ind w:firstLine="709"/>
        <w:jc w:val="center"/>
        <w:outlineLvl w:val="2"/>
        <w:rPr>
          <w:rFonts w:ascii="Arial" w:hAnsi="Arial" w:cs="Arial"/>
          <w:b/>
          <w:sz w:val="20"/>
          <w:szCs w:val="20"/>
        </w:rPr>
      </w:pPr>
      <w:r w:rsidRPr="000142C3">
        <w:rPr>
          <w:rFonts w:ascii="Arial" w:hAnsi="Arial" w:cs="Arial"/>
          <w:b/>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D4CBD" w:rsidRPr="000142C3" w:rsidRDefault="00DD4CBD" w:rsidP="00DD4CBD">
      <w:pPr>
        <w:jc w:val="both"/>
        <w:rPr>
          <w:rFonts w:ascii="Arial" w:hAnsi="Arial" w:cs="Arial"/>
          <w:sz w:val="20"/>
          <w:szCs w:val="20"/>
        </w:rPr>
      </w:pPr>
      <w:r w:rsidRPr="000142C3">
        <w:rPr>
          <w:rFonts w:ascii="Arial" w:hAnsi="Arial" w:cs="Arial"/>
          <w:sz w:val="20"/>
          <w:szCs w:val="20"/>
        </w:rPr>
        <w:object w:dxaOrig="10879" w:dyaOrig="15958">
          <v:shape id="_x0000_i1025" type="#_x0000_t75" style="width:462.9pt;height:604.8pt" o:ole="">
            <v:imagedata r:id="rId20" o:title=""/>
          </v:shape>
          <o:OLEObject Type="Embed" ProgID="Visio.Drawing.11" ShapeID="_x0000_i1025" DrawAspect="Content" ObjectID="_1615892649" r:id="rId21"/>
        </w:object>
      </w:r>
    </w:p>
    <w:p w:rsidR="00DD4CBD" w:rsidRPr="000142C3" w:rsidRDefault="00DD4CBD" w:rsidP="00DD4CBD">
      <w:pPr>
        <w:jc w:val="both"/>
        <w:rPr>
          <w:rFonts w:ascii="Arial" w:hAnsi="Arial" w:cs="Arial"/>
          <w:sz w:val="20"/>
          <w:szCs w:val="20"/>
        </w:rPr>
      </w:pPr>
    </w:p>
    <w:p w:rsidR="00CD04AB" w:rsidRDefault="00CD04AB" w:rsidP="008F4EF2">
      <w:pPr>
        <w:jc w:val="center"/>
        <w:rPr>
          <w:rFonts w:eastAsia="Courier New"/>
          <w:sz w:val="16"/>
          <w:szCs w:val="16"/>
          <w:lang w:eastAsia="ar-SA"/>
        </w:rPr>
      </w:pPr>
    </w:p>
    <w:p w:rsidR="00DD4CBD" w:rsidRDefault="00CD04AB" w:rsidP="00DF4933">
      <w:pPr>
        <w:jc w:val="center"/>
        <w:rPr>
          <w:rFonts w:eastAsia="Courier New"/>
          <w:sz w:val="16"/>
          <w:szCs w:val="16"/>
          <w:lang w:eastAsia="ar-SA"/>
        </w:rPr>
      </w:pPr>
      <w:r w:rsidRPr="005E6B00">
        <w:rPr>
          <w:rFonts w:eastAsia="Courier New"/>
          <w:sz w:val="16"/>
          <w:szCs w:val="16"/>
          <w:lang w:eastAsia="ar-SA"/>
        </w:rPr>
        <w:t>*   -   *   -   *</w:t>
      </w:r>
    </w:p>
    <w:p w:rsidR="00DD4CBD" w:rsidRDefault="00DD4CBD" w:rsidP="008F4EF2">
      <w:pPr>
        <w:jc w:val="center"/>
        <w:rPr>
          <w:rFonts w:eastAsia="Courier New"/>
          <w:sz w:val="16"/>
          <w:szCs w:val="16"/>
          <w:lang w:eastAsia="ar-SA"/>
        </w:rPr>
      </w:pPr>
    </w:p>
    <w:p w:rsidR="00DF4933" w:rsidRDefault="00DF4933" w:rsidP="00DF4933">
      <w:pPr>
        <w:jc w:val="center"/>
        <w:rPr>
          <w:rFonts w:ascii="Arial" w:hAnsi="Arial" w:cs="Arial"/>
          <w:b/>
          <w:sz w:val="20"/>
          <w:szCs w:val="20"/>
        </w:rPr>
      </w:pPr>
      <w:r w:rsidRPr="001368B9">
        <w:rPr>
          <w:rFonts w:ascii="Arial" w:hAnsi="Arial" w:cs="Arial"/>
          <w:b/>
          <w:sz w:val="20"/>
          <w:szCs w:val="20"/>
        </w:rPr>
        <w:t xml:space="preserve">ПОСТАНОВЛЕНИЕ      </w:t>
      </w:r>
    </w:p>
    <w:p w:rsidR="00DF4933" w:rsidRPr="001368B9" w:rsidRDefault="00DF4933" w:rsidP="00DF4933">
      <w:pPr>
        <w:jc w:val="center"/>
        <w:rPr>
          <w:rFonts w:ascii="Arial" w:hAnsi="Arial" w:cs="Arial"/>
          <w:b/>
          <w:sz w:val="20"/>
          <w:szCs w:val="20"/>
        </w:rPr>
      </w:pPr>
      <w:r w:rsidRPr="001368B9">
        <w:rPr>
          <w:rFonts w:ascii="Arial" w:hAnsi="Arial" w:cs="Arial"/>
          <w:b/>
          <w:sz w:val="20"/>
          <w:szCs w:val="20"/>
        </w:rPr>
        <w:t xml:space="preserve">                        </w:t>
      </w:r>
    </w:p>
    <w:p w:rsidR="00DF4933" w:rsidRPr="001368B9" w:rsidRDefault="00DF4933" w:rsidP="00DF4933">
      <w:pPr>
        <w:suppressAutoHyphens/>
        <w:spacing w:line="360" w:lineRule="auto"/>
        <w:rPr>
          <w:rFonts w:ascii="Arial" w:hAnsi="Arial" w:cs="Arial"/>
          <w:sz w:val="20"/>
          <w:szCs w:val="20"/>
          <w:lang w:eastAsia="ar-SA"/>
        </w:rPr>
      </w:pPr>
      <w:r w:rsidRPr="001368B9">
        <w:rPr>
          <w:rFonts w:ascii="Arial" w:hAnsi="Arial" w:cs="Arial"/>
          <w:sz w:val="20"/>
          <w:szCs w:val="20"/>
          <w:lang w:eastAsia="ar-SA"/>
        </w:rPr>
        <w:t>«28» февраля 2019 г.</w:t>
      </w:r>
      <w:r w:rsidRPr="001368B9">
        <w:rPr>
          <w:rFonts w:ascii="Arial" w:hAnsi="Arial" w:cs="Arial"/>
          <w:sz w:val="20"/>
          <w:szCs w:val="20"/>
          <w:lang w:eastAsia="ar-SA"/>
        </w:rPr>
        <w:tab/>
      </w:r>
      <w:r w:rsidRPr="001368B9">
        <w:rPr>
          <w:rFonts w:ascii="Arial" w:hAnsi="Arial" w:cs="Arial"/>
          <w:sz w:val="20"/>
          <w:szCs w:val="20"/>
          <w:lang w:eastAsia="ar-SA"/>
        </w:rPr>
        <w:tab/>
      </w:r>
      <w:r w:rsidRPr="001368B9">
        <w:rPr>
          <w:rFonts w:ascii="Arial" w:hAnsi="Arial" w:cs="Arial"/>
          <w:sz w:val="20"/>
          <w:szCs w:val="20"/>
          <w:lang w:eastAsia="ar-SA"/>
        </w:rPr>
        <w:tab/>
      </w:r>
      <w:r w:rsidRPr="001368B9">
        <w:rPr>
          <w:rFonts w:ascii="Arial" w:hAnsi="Arial" w:cs="Arial"/>
          <w:sz w:val="20"/>
          <w:szCs w:val="20"/>
          <w:lang w:eastAsia="ar-SA"/>
        </w:rPr>
        <w:tab/>
      </w:r>
      <w:r w:rsidRPr="001368B9">
        <w:rPr>
          <w:rFonts w:ascii="Arial" w:hAnsi="Arial" w:cs="Arial"/>
          <w:sz w:val="20"/>
          <w:szCs w:val="20"/>
          <w:lang w:eastAsia="ar-SA"/>
        </w:rPr>
        <w:tab/>
        <w:t xml:space="preserve">   </w:t>
      </w:r>
      <w:r>
        <w:rPr>
          <w:rFonts w:ascii="Arial" w:hAnsi="Arial" w:cs="Arial"/>
          <w:sz w:val="20"/>
          <w:szCs w:val="20"/>
          <w:lang w:eastAsia="ar-SA"/>
        </w:rPr>
        <w:t xml:space="preserve">                      </w:t>
      </w:r>
      <w:r w:rsidRPr="001368B9">
        <w:rPr>
          <w:rFonts w:ascii="Arial" w:hAnsi="Arial" w:cs="Arial"/>
          <w:sz w:val="20"/>
          <w:szCs w:val="20"/>
          <w:lang w:eastAsia="ar-SA"/>
        </w:rPr>
        <w:t xml:space="preserve">                                          № 36</w:t>
      </w:r>
    </w:p>
    <w:p w:rsidR="00DF4933" w:rsidRPr="001368B9" w:rsidRDefault="00DF4933" w:rsidP="00DF4933">
      <w:pPr>
        <w:widowControl w:val="0"/>
        <w:autoSpaceDE w:val="0"/>
        <w:autoSpaceDN w:val="0"/>
        <w:jc w:val="center"/>
        <w:rPr>
          <w:rFonts w:cs="Calibri"/>
          <w:b/>
          <w:sz w:val="20"/>
          <w:szCs w:val="20"/>
        </w:rPr>
      </w:pPr>
    </w:p>
    <w:p w:rsidR="00DF4933" w:rsidRDefault="00DF4933" w:rsidP="00DF4933">
      <w:pPr>
        <w:rPr>
          <w:rFonts w:ascii="Arial" w:hAnsi="Arial" w:cs="Arial"/>
          <w:sz w:val="20"/>
          <w:szCs w:val="20"/>
        </w:rPr>
      </w:pPr>
      <w:r w:rsidRPr="001368B9">
        <w:rPr>
          <w:rFonts w:ascii="Arial" w:hAnsi="Arial" w:cs="Arial"/>
          <w:sz w:val="20"/>
          <w:szCs w:val="20"/>
        </w:rPr>
        <w:t xml:space="preserve">О внесении изменений в постановление </w:t>
      </w:r>
    </w:p>
    <w:p w:rsidR="00DF4933" w:rsidRDefault="00DF4933" w:rsidP="00DF4933">
      <w:pPr>
        <w:rPr>
          <w:rFonts w:ascii="Arial" w:hAnsi="Arial" w:cs="Arial"/>
          <w:sz w:val="20"/>
          <w:szCs w:val="20"/>
        </w:rPr>
      </w:pPr>
      <w:r w:rsidRPr="001368B9">
        <w:rPr>
          <w:rFonts w:ascii="Arial" w:hAnsi="Arial" w:cs="Arial"/>
          <w:sz w:val="20"/>
          <w:szCs w:val="20"/>
        </w:rPr>
        <w:t>Администрации Молчановского сельского поселения</w:t>
      </w:r>
    </w:p>
    <w:p w:rsidR="00DF4933" w:rsidRDefault="00DF4933" w:rsidP="00DF4933">
      <w:pPr>
        <w:rPr>
          <w:rFonts w:ascii="Arial" w:hAnsi="Arial" w:cs="Arial"/>
          <w:sz w:val="20"/>
          <w:szCs w:val="20"/>
        </w:rPr>
      </w:pPr>
      <w:r w:rsidRPr="001368B9">
        <w:rPr>
          <w:rFonts w:ascii="Arial" w:hAnsi="Arial" w:cs="Arial"/>
          <w:sz w:val="20"/>
          <w:szCs w:val="20"/>
        </w:rPr>
        <w:t xml:space="preserve">от 26.06.2018 №95 «Об утверждении Положения </w:t>
      </w:r>
    </w:p>
    <w:p w:rsidR="00DF4933" w:rsidRDefault="00DF4933" w:rsidP="00DF4933">
      <w:pPr>
        <w:rPr>
          <w:rFonts w:ascii="Arial" w:hAnsi="Arial" w:cs="Arial"/>
          <w:sz w:val="20"/>
          <w:szCs w:val="20"/>
        </w:rPr>
      </w:pPr>
      <w:r w:rsidRPr="001368B9">
        <w:rPr>
          <w:rFonts w:ascii="Arial" w:hAnsi="Arial" w:cs="Arial"/>
          <w:sz w:val="20"/>
          <w:szCs w:val="20"/>
        </w:rPr>
        <w:t xml:space="preserve">о порядке ведения реестра муниципального имущества </w:t>
      </w:r>
    </w:p>
    <w:p w:rsidR="00DF4933" w:rsidRPr="001368B9" w:rsidRDefault="00DF4933" w:rsidP="00DF4933">
      <w:pPr>
        <w:rPr>
          <w:rFonts w:ascii="Arial" w:hAnsi="Arial" w:cs="Arial"/>
          <w:sz w:val="20"/>
          <w:szCs w:val="20"/>
        </w:rPr>
      </w:pPr>
      <w:r w:rsidRPr="001368B9">
        <w:rPr>
          <w:rFonts w:ascii="Arial" w:hAnsi="Arial" w:cs="Arial"/>
          <w:sz w:val="20"/>
          <w:szCs w:val="20"/>
        </w:rPr>
        <w:t>Молчановского сельского поселения»</w:t>
      </w:r>
    </w:p>
    <w:p w:rsidR="00DF4933" w:rsidRPr="001368B9" w:rsidRDefault="00DF4933" w:rsidP="00DF4933">
      <w:pPr>
        <w:jc w:val="both"/>
        <w:rPr>
          <w:rFonts w:ascii="Arial" w:hAnsi="Arial" w:cs="Arial"/>
          <w:sz w:val="20"/>
          <w:szCs w:val="20"/>
        </w:rPr>
      </w:pPr>
    </w:p>
    <w:p w:rsidR="00DF4933" w:rsidRPr="001368B9" w:rsidRDefault="00DF4933" w:rsidP="00DF4933">
      <w:pPr>
        <w:widowControl w:val="0"/>
        <w:autoSpaceDE w:val="0"/>
        <w:autoSpaceDN w:val="0"/>
        <w:ind w:firstLine="708"/>
        <w:jc w:val="both"/>
        <w:rPr>
          <w:rFonts w:ascii="Arial" w:hAnsi="Arial" w:cs="Arial"/>
          <w:sz w:val="20"/>
          <w:szCs w:val="20"/>
        </w:rPr>
      </w:pPr>
      <w:r w:rsidRPr="001368B9">
        <w:rPr>
          <w:rFonts w:ascii="Arial" w:hAnsi="Arial" w:cs="Arial"/>
          <w:sz w:val="20"/>
          <w:szCs w:val="20"/>
        </w:rPr>
        <w:t xml:space="preserve">С целью приведения нормативно-правого акта в соответствие с действующим законодательством </w:t>
      </w:r>
    </w:p>
    <w:p w:rsidR="00DF4933" w:rsidRPr="001368B9" w:rsidRDefault="00DF4933" w:rsidP="00DF4933">
      <w:pPr>
        <w:widowControl w:val="0"/>
        <w:autoSpaceDE w:val="0"/>
        <w:autoSpaceDN w:val="0"/>
        <w:ind w:firstLine="708"/>
        <w:rPr>
          <w:rFonts w:ascii="Arial" w:hAnsi="Arial" w:cs="Arial"/>
          <w:sz w:val="20"/>
          <w:szCs w:val="20"/>
        </w:rPr>
      </w:pPr>
    </w:p>
    <w:p w:rsidR="00DF4933" w:rsidRPr="001368B9" w:rsidRDefault="00DF4933" w:rsidP="00DF4933">
      <w:pPr>
        <w:widowControl w:val="0"/>
        <w:autoSpaceDE w:val="0"/>
        <w:autoSpaceDN w:val="0"/>
        <w:ind w:firstLine="708"/>
        <w:rPr>
          <w:rFonts w:ascii="Arial" w:hAnsi="Arial" w:cs="Arial"/>
          <w:sz w:val="20"/>
          <w:szCs w:val="20"/>
        </w:rPr>
      </w:pPr>
    </w:p>
    <w:p w:rsidR="00DF4933" w:rsidRPr="001368B9" w:rsidRDefault="00DF4933" w:rsidP="00DF4933">
      <w:pPr>
        <w:suppressAutoHyphens/>
        <w:jc w:val="both"/>
        <w:rPr>
          <w:rFonts w:ascii="Arial" w:hAnsi="Arial" w:cs="Arial"/>
          <w:b/>
          <w:sz w:val="20"/>
          <w:szCs w:val="20"/>
        </w:rPr>
      </w:pPr>
      <w:r w:rsidRPr="001368B9">
        <w:rPr>
          <w:rFonts w:ascii="Arial" w:hAnsi="Arial" w:cs="Arial"/>
          <w:b/>
          <w:sz w:val="20"/>
          <w:szCs w:val="20"/>
        </w:rPr>
        <w:t>ПОСТАНОВЛЯЮ:</w:t>
      </w:r>
    </w:p>
    <w:p w:rsidR="00DF4933" w:rsidRPr="001368B9" w:rsidRDefault="00DF4933" w:rsidP="00DF4933">
      <w:pPr>
        <w:ind w:firstLine="567"/>
        <w:jc w:val="both"/>
        <w:rPr>
          <w:rFonts w:ascii="Arial" w:hAnsi="Arial" w:cs="Arial"/>
          <w:sz w:val="20"/>
          <w:szCs w:val="20"/>
        </w:rPr>
      </w:pPr>
      <w:r w:rsidRPr="001368B9">
        <w:rPr>
          <w:rFonts w:ascii="Arial" w:hAnsi="Arial" w:cs="Arial"/>
          <w:sz w:val="20"/>
          <w:szCs w:val="20"/>
        </w:rPr>
        <w:t>1.  Внести в постановление Администрации Молчановского сельского поселения  от 26.06.2018 №95 «Об утверждении Положения о порядке ведения реестра муниципального имущества Молчановского сельского поселения» следующие изменения:</w:t>
      </w:r>
    </w:p>
    <w:p w:rsidR="00DF4933" w:rsidRPr="001368B9" w:rsidRDefault="00DF4933" w:rsidP="00DF4933">
      <w:pPr>
        <w:tabs>
          <w:tab w:val="left" w:pos="567"/>
        </w:tabs>
        <w:contextualSpacing/>
        <w:jc w:val="both"/>
        <w:rPr>
          <w:rFonts w:ascii="Arial" w:hAnsi="Arial" w:cs="Arial"/>
          <w:sz w:val="20"/>
          <w:szCs w:val="20"/>
        </w:rPr>
      </w:pPr>
      <w:r w:rsidRPr="001368B9">
        <w:rPr>
          <w:rFonts w:ascii="Arial" w:hAnsi="Arial" w:cs="Arial"/>
          <w:sz w:val="20"/>
          <w:szCs w:val="20"/>
        </w:rPr>
        <w:tab/>
        <w:t>1.1.</w:t>
      </w:r>
      <w:r w:rsidRPr="001368B9">
        <w:rPr>
          <w:rFonts w:ascii="Arial" w:hAnsi="Arial" w:cs="Arial"/>
          <w:sz w:val="20"/>
          <w:szCs w:val="20"/>
        </w:rPr>
        <w:tab/>
        <w:t xml:space="preserve"> приложение №2 постановления изложить в новой редакции (приложение №2 прилагается).</w:t>
      </w:r>
    </w:p>
    <w:p w:rsidR="00DF4933" w:rsidRPr="001368B9" w:rsidRDefault="00DF4933" w:rsidP="00DF4933">
      <w:pPr>
        <w:pStyle w:val="af4"/>
        <w:numPr>
          <w:ilvl w:val="0"/>
          <w:numId w:val="25"/>
        </w:numPr>
        <w:tabs>
          <w:tab w:val="left" w:pos="567"/>
        </w:tabs>
        <w:spacing w:line="276" w:lineRule="auto"/>
        <w:ind w:left="0" w:firstLine="633"/>
        <w:jc w:val="both"/>
        <w:rPr>
          <w:rFonts w:ascii="Arial" w:hAnsi="Arial" w:cs="Arial"/>
          <w:sz w:val="20"/>
          <w:szCs w:val="20"/>
        </w:rPr>
      </w:pPr>
      <w:r w:rsidRPr="001368B9">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(http://www. http://msp.tomskinvest.ru/). </w:t>
      </w:r>
    </w:p>
    <w:p w:rsidR="00DF4933" w:rsidRPr="001368B9" w:rsidRDefault="00DF4933" w:rsidP="00DF4933">
      <w:pPr>
        <w:pStyle w:val="af4"/>
        <w:numPr>
          <w:ilvl w:val="0"/>
          <w:numId w:val="25"/>
        </w:numPr>
        <w:tabs>
          <w:tab w:val="left" w:pos="567"/>
        </w:tabs>
        <w:spacing w:line="276" w:lineRule="auto"/>
        <w:ind w:left="0" w:firstLine="709"/>
        <w:jc w:val="both"/>
        <w:rPr>
          <w:rFonts w:ascii="Arial" w:hAnsi="Arial" w:cs="Arial"/>
          <w:sz w:val="20"/>
          <w:szCs w:val="20"/>
        </w:rPr>
      </w:pPr>
      <w:r w:rsidRPr="001368B9">
        <w:rPr>
          <w:rFonts w:ascii="Arial" w:hAnsi="Arial" w:cs="Arial"/>
          <w:sz w:val="20"/>
          <w:szCs w:val="20"/>
        </w:rPr>
        <w:t xml:space="preserve">  Настоящее постановление вступает в силу со дня его официального опубликования.</w:t>
      </w:r>
    </w:p>
    <w:p w:rsidR="00DF4933" w:rsidRPr="001368B9" w:rsidRDefault="00DF4933" w:rsidP="00DF4933">
      <w:pPr>
        <w:numPr>
          <w:ilvl w:val="0"/>
          <w:numId w:val="25"/>
        </w:numPr>
        <w:tabs>
          <w:tab w:val="left" w:pos="567"/>
        </w:tabs>
        <w:spacing w:line="276" w:lineRule="auto"/>
        <w:ind w:left="0" w:firstLine="709"/>
        <w:contextualSpacing/>
        <w:jc w:val="both"/>
        <w:rPr>
          <w:rFonts w:ascii="Arial" w:hAnsi="Arial" w:cs="Arial"/>
          <w:sz w:val="20"/>
          <w:szCs w:val="20"/>
        </w:rPr>
      </w:pPr>
      <w:r w:rsidRPr="001368B9">
        <w:rPr>
          <w:rFonts w:ascii="Arial" w:hAnsi="Arial" w:cs="Arial"/>
          <w:sz w:val="20"/>
          <w:szCs w:val="20"/>
        </w:rPr>
        <w:t>Контроль за исполнением настоящего постановления оставляю за собой.</w:t>
      </w:r>
    </w:p>
    <w:p w:rsidR="00DF4933" w:rsidRPr="001368B9" w:rsidRDefault="00DF4933" w:rsidP="00DF4933">
      <w:pPr>
        <w:tabs>
          <w:tab w:val="left" w:pos="567"/>
        </w:tabs>
        <w:ind w:left="576"/>
        <w:contextualSpacing/>
        <w:jc w:val="both"/>
        <w:rPr>
          <w:rFonts w:ascii="Arial" w:hAnsi="Arial" w:cs="Arial"/>
          <w:sz w:val="20"/>
          <w:szCs w:val="20"/>
        </w:rPr>
      </w:pPr>
    </w:p>
    <w:p w:rsidR="00DF4933" w:rsidRPr="001368B9" w:rsidRDefault="00DF4933" w:rsidP="00DF4933">
      <w:pPr>
        <w:widowControl w:val="0"/>
        <w:autoSpaceDE w:val="0"/>
        <w:autoSpaceDN w:val="0"/>
        <w:jc w:val="both"/>
        <w:rPr>
          <w:rFonts w:ascii="Arial" w:hAnsi="Arial" w:cs="Arial"/>
          <w:sz w:val="20"/>
          <w:szCs w:val="20"/>
        </w:rPr>
      </w:pPr>
    </w:p>
    <w:p w:rsidR="00DF4933" w:rsidRPr="001368B9" w:rsidRDefault="00DF4933" w:rsidP="00DF4933">
      <w:pPr>
        <w:widowControl w:val="0"/>
        <w:autoSpaceDE w:val="0"/>
        <w:autoSpaceDN w:val="0"/>
        <w:jc w:val="both"/>
        <w:rPr>
          <w:rFonts w:ascii="Arial" w:hAnsi="Arial" w:cs="Arial"/>
          <w:sz w:val="20"/>
          <w:szCs w:val="20"/>
        </w:rPr>
      </w:pPr>
    </w:p>
    <w:p w:rsidR="00DF4933" w:rsidRPr="001368B9" w:rsidRDefault="00DF4933" w:rsidP="00DF4933">
      <w:pPr>
        <w:widowControl w:val="0"/>
        <w:autoSpaceDE w:val="0"/>
        <w:autoSpaceDN w:val="0"/>
        <w:jc w:val="both"/>
        <w:rPr>
          <w:rFonts w:ascii="Arial" w:hAnsi="Arial" w:cs="Arial"/>
          <w:sz w:val="20"/>
          <w:szCs w:val="20"/>
        </w:rPr>
      </w:pPr>
      <w:r w:rsidRPr="001368B9">
        <w:rPr>
          <w:rFonts w:ascii="Arial" w:hAnsi="Arial" w:cs="Arial"/>
          <w:sz w:val="20"/>
          <w:szCs w:val="20"/>
        </w:rPr>
        <w:t xml:space="preserve"> Глава Молчановского сельского поселения     </w:t>
      </w:r>
      <w:r>
        <w:rPr>
          <w:rFonts w:ascii="Arial" w:hAnsi="Arial" w:cs="Arial"/>
          <w:sz w:val="20"/>
          <w:szCs w:val="20"/>
        </w:rPr>
        <w:t xml:space="preserve">                         </w:t>
      </w:r>
      <w:r w:rsidRPr="001368B9">
        <w:rPr>
          <w:rFonts w:ascii="Arial" w:hAnsi="Arial" w:cs="Arial"/>
          <w:sz w:val="20"/>
          <w:szCs w:val="20"/>
        </w:rPr>
        <w:t xml:space="preserve">   (подпись)                       А.Л. Гензе</w:t>
      </w:r>
    </w:p>
    <w:p w:rsidR="00DF4933" w:rsidRPr="001368B9" w:rsidRDefault="00DF4933" w:rsidP="00DF4933">
      <w:pPr>
        <w:widowControl w:val="0"/>
        <w:autoSpaceDE w:val="0"/>
        <w:autoSpaceDN w:val="0"/>
        <w:jc w:val="both"/>
        <w:rPr>
          <w:rFonts w:ascii="Arial" w:hAnsi="Arial" w:cs="Arial"/>
          <w:sz w:val="20"/>
          <w:szCs w:val="20"/>
        </w:rPr>
      </w:pPr>
    </w:p>
    <w:p w:rsidR="00DF4933" w:rsidRPr="001368B9" w:rsidRDefault="00DF4933" w:rsidP="00DF4933">
      <w:pPr>
        <w:widowControl w:val="0"/>
        <w:autoSpaceDE w:val="0"/>
        <w:autoSpaceDN w:val="0"/>
        <w:jc w:val="both"/>
        <w:rPr>
          <w:rFonts w:ascii="Arial" w:hAnsi="Arial" w:cs="Arial"/>
          <w:sz w:val="20"/>
          <w:szCs w:val="20"/>
        </w:rPr>
      </w:pPr>
    </w:p>
    <w:p w:rsidR="00DF4933" w:rsidRPr="001368B9" w:rsidRDefault="00DF4933" w:rsidP="00DF4933">
      <w:pPr>
        <w:rPr>
          <w:sz w:val="20"/>
          <w:szCs w:val="20"/>
        </w:rPr>
      </w:pPr>
    </w:p>
    <w:p w:rsidR="00DF4933" w:rsidRPr="001368B9" w:rsidRDefault="00DF4933" w:rsidP="00DF4933">
      <w:pPr>
        <w:rPr>
          <w:sz w:val="20"/>
          <w:szCs w:val="20"/>
        </w:rPr>
        <w:sectPr w:rsidR="00DF4933" w:rsidRPr="001368B9" w:rsidSect="00DF4933">
          <w:type w:val="continuous"/>
          <w:pgSz w:w="11906" w:h="16838"/>
          <w:pgMar w:top="1134" w:right="850" w:bottom="1134" w:left="1701" w:header="708" w:footer="708" w:gutter="0"/>
          <w:cols w:space="708"/>
          <w:docGrid w:linePitch="360"/>
        </w:sectPr>
      </w:pPr>
    </w:p>
    <w:p w:rsidR="00DF4933" w:rsidRPr="001368B9" w:rsidRDefault="00DF4933" w:rsidP="00DF4933">
      <w:pPr>
        <w:rPr>
          <w:sz w:val="20"/>
          <w:szCs w:val="20"/>
        </w:rPr>
      </w:pPr>
      <w:r w:rsidRPr="001368B9">
        <w:rPr>
          <w:sz w:val="20"/>
          <w:szCs w:val="20"/>
        </w:rPr>
        <w:lastRenderedPageBreak/>
        <w:fldChar w:fldCharType="begin"/>
      </w:r>
      <w:r w:rsidRPr="001368B9">
        <w:rPr>
          <w:sz w:val="20"/>
          <w:szCs w:val="20"/>
        </w:rPr>
        <w:instrText xml:space="preserve"> LINK Excel.Sheet.12 "C:\\Users\\Анатолий Сергеевич\\Desktop\\Реестр имущества.xlsx" "Раздел 1!R4C1:R12C13" \a \f 4 \h  \* MERGEFORMAT </w:instrText>
      </w:r>
      <w:r w:rsidRPr="001368B9">
        <w:rPr>
          <w:sz w:val="20"/>
          <w:szCs w:val="20"/>
        </w:rPr>
        <w:fldChar w:fldCharType="separate"/>
      </w:r>
    </w:p>
    <w:tbl>
      <w:tblPr>
        <w:tblW w:w="11105" w:type="dxa"/>
        <w:tblInd w:w="-517" w:type="dxa"/>
        <w:tblLayout w:type="fixed"/>
        <w:tblLook w:val="04A0" w:firstRow="1" w:lastRow="0" w:firstColumn="1" w:lastColumn="0" w:noHBand="0" w:noVBand="1"/>
      </w:tblPr>
      <w:tblGrid>
        <w:gridCol w:w="679"/>
        <w:gridCol w:w="562"/>
        <w:gridCol w:w="709"/>
        <w:gridCol w:w="851"/>
        <w:gridCol w:w="987"/>
        <w:gridCol w:w="1134"/>
        <w:gridCol w:w="845"/>
        <w:gridCol w:w="836"/>
        <w:gridCol w:w="987"/>
        <w:gridCol w:w="988"/>
        <w:gridCol w:w="728"/>
        <w:gridCol w:w="1177"/>
        <w:gridCol w:w="236"/>
        <w:gridCol w:w="150"/>
        <w:gridCol w:w="236"/>
      </w:tblGrid>
      <w:tr w:rsidR="00DF4933" w:rsidRPr="00DF4933" w:rsidTr="00DF4933">
        <w:trPr>
          <w:trHeight w:val="73"/>
        </w:trPr>
        <w:tc>
          <w:tcPr>
            <w:tcW w:w="679"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562"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709" w:type="dxa"/>
            <w:tcBorders>
              <w:top w:val="nil"/>
              <w:left w:val="nil"/>
              <w:bottom w:val="nil"/>
              <w:right w:val="nil"/>
            </w:tcBorders>
            <w:shd w:val="clear" w:color="auto" w:fill="auto"/>
            <w:noWrap/>
            <w:vAlign w:val="bottom"/>
            <w:hideMark/>
          </w:tcPr>
          <w:p w:rsidR="00DF4933" w:rsidRPr="00DF4933" w:rsidRDefault="00DF4933" w:rsidP="00DF4933">
            <w:pPr>
              <w:rPr>
                <w:b/>
                <w:bCs/>
                <w:sz w:val="16"/>
                <w:szCs w:val="16"/>
              </w:rPr>
            </w:pPr>
          </w:p>
        </w:tc>
        <w:tc>
          <w:tcPr>
            <w:tcW w:w="8919" w:type="dxa"/>
            <w:gridSpan w:val="11"/>
            <w:tcBorders>
              <w:top w:val="nil"/>
              <w:left w:val="nil"/>
              <w:bottom w:val="nil"/>
              <w:right w:val="nil"/>
            </w:tcBorders>
            <w:shd w:val="clear" w:color="auto" w:fill="auto"/>
            <w:vAlign w:val="bottom"/>
            <w:hideMark/>
          </w:tcPr>
          <w:p w:rsidR="00DF4933" w:rsidRPr="00DF4933" w:rsidRDefault="00DF4933" w:rsidP="00DF4933">
            <w:pPr>
              <w:jc w:val="center"/>
              <w:rPr>
                <w:b/>
                <w:bCs/>
                <w:sz w:val="16"/>
                <w:szCs w:val="16"/>
              </w:rPr>
            </w:pPr>
            <w:r w:rsidRPr="00DF4933">
              <w:rPr>
                <w:b/>
                <w:bCs/>
                <w:sz w:val="16"/>
                <w:szCs w:val="16"/>
              </w:rPr>
              <w:t>РЕЕСТР</w:t>
            </w:r>
          </w:p>
        </w:tc>
        <w:tc>
          <w:tcPr>
            <w:tcW w:w="236" w:type="dxa"/>
            <w:tcBorders>
              <w:top w:val="nil"/>
              <w:left w:val="nil"/>
              <w:bottom w:val="nil"/>
              <w:right w:val="nil"/>
            </w:tcBorders>
            <w:shd w:val="clear" w:color="auto" w:fill="auto"/>
            <w:noWrap/>
            <w:vAlign w:val="bottom"/>
            <w:hideMark/>
          </w:tcPr>
          <w:p w:rsidR="00DF4933" w:rsidRPr="00DF4933" w:rsidRDefault="00DF4933" w:rsidP="00DF4933">
            <w:pPr>
              <w:rPr>
                <w:b/>
                <w:bCs/>
                <w:sz w:val="16"/>
                <w:szCs w:val="16"/>
              </w:rPr>
            </w:pPr>
          </w:p>
        </w:tc>
      </w:tr>
      <w:tr w:rsidR="00DF4933" w:rsidRPr="00DF4933" w:rsidTr="00DF4933">
        <w:trPr>
          <w:gridAfter w:val="2"/>
          <w:wAfter w:w="386" w:type="dxa"/>
          <w:trHeight w:val="288"/>
        </w:trPr>
        <w:tc>
          <w:tcPr>
            <w:tcW w:w="679"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562"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478" w:type="dxa"/>
            <w:gridSpan w:val="11"/>
            <w:tcBorders>
              <w:top w:val="nil"/>
              <w:left w:val="nil"/>
              <w:bottom w:val="nil"/>
              <w:right w:val="nil"/>
            </w:tcBorders>
            <w:shd w:val="clear" w:color="auto" w:fill="auto"/>
            <w:vAlign w:val="bottom"/>
            <w:hideMark/>
          </w:tcPr>
          <w:p w:rsidR="00DF4933" w:rsidRPr="00DF4933" w:rsidRDefault="00DF4933" w:rsidP="00DF4933">
            <w:pPr>
              <w:jc w:val="center"/>
              <w:rPr>
                <w:b/>
                <w:bCs/>
                <w:sz w:val="16"/>
                <w:szCs w:val="16"/>
              </w:rPr>
            </w:pPr>
            <w:r w:rsidRPr="00DF4933">
              <w:rPr>
                <w:b/>
                <w:bCs/>
                <w:sz w:val="16"/>
                <w:szCs w:val="16"/>
              </w:rPr>
              <w:t>МУНИЦИПАЛЬНОГО ИМУЩЕСТВА МОЛЧАНОВСКОГО СЕЛЬСКОГО ПОСЕЛЕНИЯ</w:t>
            </w:r>
          </w:p>
        </w:tc>
      </w:tr>
      <w:tr w:rsidR="00DF4933" w:rsidRPr="00DF4933" w:rsidTr="00DF4933">
        <w:trPr>
          <w:gridAfter w:val="2"/>
          <w:wAfter w:w="386" w:type="dxa"/>
          <w:trHeight w:val="288"/>
        </w:trPr>
        <w:tc>
          <w:tcPr>
            <w:tcW w:w="679"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562"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709"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851"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1134"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845"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8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8"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728"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117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2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r>
      <w:tr w:rsidR="00DF4933" w:rsidRPr="00DF4933" w:rsidTr="00DF4933">
        <w:trPr>
          <w:gridAfter w:val="2"/>
          <w:wAfter w:w="386" w:type="dxa"/>
          <w:trHeight w:val="288"/>
        </w:trPr>
        <w:tc>
          <w:tcPr>
            <w:tcW w:w="5767" w:type="dxa"/>
            <w:gridSpan w:val="7"/>
            <w:tcBorders>
              <w:top w:val="nil"/>
              <w:left w:val="nil"/>
              <w:bottom w:val="nil"/>
              <w:right w:val="nil"/>
            </w:tcBorders>
            <w:shd w:val="clear" w:color="auto" w:fill="auto"/>
            <w:vAlign w:val="bottom"/>
            <w:hideMark/>
          </w:tcPr>
          <w:p w:rsidR="00DF4933" w:rsidRPr="00DF4933" w:rsidRDefault="00DF4933" w:rsidP="00DF4933">
            <w:pPr>
              <w:rPr>
                <w:b/>
                <w:bCs/>
                <w:sz w:val="16"/>
                <w:szCs w:val="16"/>
              </w:rPr>
            </w:pPr>
            <w:r w:rsidRPr="00DF4933">
              <w:rPr>
                <w:b/>
                <w:bCs/>
                <w:sz w:val="16"/>
                <w:szCs w:val="16"/>
              </w:rPr>
              <w:t>Раздел 1. Сведения о муниципальном недвижимом имуществе</w:t>
            </w:r>
          </w:p>
        </w:tc>
        <w:tc>
          <w:tcPr>
            <w:tcW w:w="8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8"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728"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117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2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r>
      <w:tr w:rsidR="00DF4933" w:rsidRPr="00DF4933" w:rsidTr="00DF4933">
        <w:trPr>
          <w:gridAfter w:val="2"/>
          <w:wAfter w:w="386" w:type="dxa"/>
          <w:trHeight w:val="288"/>
        </w:trPr>
        <w:tc>
          <w:tcPr>
            <w:tcW w:w="679"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562"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709"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851"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1134"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845"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8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8"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728"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117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2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r>
      <w:tr w:rsidR="00DF4933" w:rsidRPr="00DF4933" w:rsidTr="00DF4933">
        <w:trPr>
          <w:gridAfter w:val="2"/>
          <w:wAfter w:w="386" w:type="dxa"/>
          <w:trHeight w:val="288"/>
        </w:trPr>
        <w:tc>
          <w:tcPr>
            <w:tcW w:w="8578" w:type="dxa"/>
            <w:gridSpan w:val="10"/>
            <w:tcBorders>
              <w:top w:val="nil"/>
              <w:left w:val="nil"/>
              <w:bottom w:val="nil"/>
              <w:right w:val="nil"/>
            </w:tcBorders>
            <w:shd w:val="clear" w:color="auto" w:fill="auto"/>
            <w:vAlign w:val="bottom"/>
            <w:hideMark/>
          </w:tcPr>
          <w:p w:rsidR="00DF4933" w:rsidRPr="00DF4933" w:rsidRDefault="00DF4933" w:rsidP="00DF4933">
            <w:pPr>
              <w:rPr>
                <w:b/>
                <w:sz w:val="16"/>
                <w:szCs w:val="16"/>
              </w:rPr>
            </w:pPr>
            <w:r w:rsidRPr="00DF4933">
              <w:rPr>
                <w:b/>
                <w:sz w:val="16"/>
                <w:szCs w:val="16"/>
              </w:rPr>
              <w:t>1.1. Здания, строения, сооружения или объекты незавершенного строительства</w:t>
            </w:r>
          </w:p>
        </w:tc>
        <w:tc>
          <w:tcPr>
            <w:tcW w:w="728"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117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2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r>
      <w:tr w:rsidR="00DF4933" w:rsidRPr="00DF4933" w:rsidTr="00DF4933">
        <w:trPr>
          <w:gridAfter w:val="2"/>
          <w:wAfter w:w="386" w:type="dxa"/>
          <w:trHeight w:val="288"/>
        </w:trPr>
        <w:tc>
          <w:tcPr>
            <w:tcW w:w="679"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562"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709"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851"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1134"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845"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8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988"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728"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1177"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c>
          <w:tcPr>
            <w:tcW w:w="2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r>
      <w:tr w:rsidR="00DF4933" w:rsidRPr="00DF4933" w:rsidTr="00DF4933">
        <w:trPr>
          <w:gridAfter w:val="2"/>
          <w:wAfter w:w="386" w:type="dxa"/>
          <w:cantSplit/>
          <w:trHeight w:val="2343"/>
        </w:trPr>
        <w:tc>
          <w:tcPr>
            <w:tcW w:w="67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Реестровый номер</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Наименование недвижимого имущества</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Адрес (местоположение) недвижимого имущества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Кадастровый номер муниципального недвижимого имущества</w:t>
            </w:r>
          </w:p>
        </w:tc>
        <w:tc>
          <w:tcPr>
            <w:tcW w:w="987" w:type="dxa"/>
            <w:tcBorders>
              <w:top w:val="single" w:sz="4" w:space="0" w:color="auto"/>
              <w:left w:val="nil"/>
              <w:bottom w:val="single" w:sz="4" w:space="0" w:color="auto"/>
              <w:right w:val="single" w:sz="4" w:space="0" w:color="auto"/>
            </w:tcBorders>
            <w:shd w:val="clear" w:color="auto" w:fill="auto"/>
            <w:textDirection w:val="btLr"/>
            <w:vAlign w:val="bottom"/>
            <w:hideMark/>
          </w:tcPr>
          <w:p w:rsidR="00DF4933" w:rsidRPr="00DF4933" w:rsidRDefault="00DF4933" w:rsidP="00DF4933">
            <w:pPr>
              <w:ind w:left="113" w:right="113"/>
              <w:rPr>
                <w:sz w:val="16"/>
                <w:szCs w:val="16"/>
              </w:rPr>
            </w:pPr>
            <w:r w:rsidRPr="00DF4933">
              <w:rPr>
                <w:sz w:val="16"/>
                <w:szCs w:val="16"/>
              </w:rPr>
              <w:t>Площадь, протяженность и (или) иные параметры, характеризующие физические свойства недвижимого имущества</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Сведения о балансовой/остаточной стоимости недвижимого имущества и начисленной амортизации (износе), (руб.)</w:t>
            </w:r>
          </w:p>
        </w:tc>
        <w:tc>
          <w:tcPr>
            <w:tcW w:w="845"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Сведения о кадастровой стоимости недвижимого имущества,(руб.)</w:t>
            </w:r>
          </w:p>
        </w:tc>
        <w:tc>
          <w:tcPr>
            <w:tcW w:w="836"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Дата возникновения и прекращения права муниципальной собственности</w:t>
            </w:r>
          </w:p>
        </w:tc>
        <w:tc>
          <w:tcPr>
            <w:tcW w:w="987"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Реквизиты документов-оснований возникновения права муниципальной собственности</w:t>
            </w:r>
          </w:p>
        </w:tc>
        <w:tc>
          <w:tcPr>
            <w:tcW w:w="988"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Реквизиты документов-оснований прекращения права муниципальной собственности</w:t>
            </w:r>
          </w:p>
        </w:tc>
        <w:tc>
          <w:tcPr>
            <w:tcW w:w="728"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rPr>
                <w:sz w:val="16"/>
                <w:szCs w:val="16"/>
              </w:rPr>
            </w:pPr>
            <w:r w:rsidRPr="00DF4933">
              <w:rPr>
                <w:sz w:val="16"/>
                <w:szCs w:val="16"/>
              </w:rPr>
              <w:t>Сведения о правообладателе муниципального имущества</w:t>
            </w:r>
          </w:p>
        </w:tc>
        <w:tc>
          <w:tcPr>
            <w:tcW w:w="1177" w:type="dxa"/>
            <w:tcBorders>
              <w:top w:val="single" w:sz="4" w:space="0" w:color="auto"/>
              <w:left w:val="nil"/>
              <w:bottom w:val="single" w:sz="4" w:space="0" w:color="auto"/>
              <w:right w:val="single" w:sz="4" w:space="0" w:color="auto"/>
            </w:tcBorders>
            <w:shd w:val="clear" w:color="auto" w:fill="auto"/>
            <w:textDirection w:val="btLr"/>
            <w:vAlign w:val="center"/>
            <w:hideMark/>
          </w:tcPr>
          <w:p w:rsidR="00DF4933" w:rsidRPr="00DF4933" w:rsidRDefault="00DF4933" w:rsidP="00DF4933">
            <w:pPr>
              <w:ind w:left="113" w:right="113"/>
              <w:jc w:val="center"/>
              <w:rPr>
                <w:sz w:val="16"/>
                <w:szCs w:val="16"/>
              </w:rPr>
            </w:pPr>
            <w:r w:rsidRPr="00DF4933">
              <w:rPr>
                <w:sz w:val="16"/>
                <w:szCs w:val="16"/>
              </w:rPr>
              <w:t>Сведения об установленных в отношении муниципального недвижимого имущества ограничениях (обременениях) с указанием основания и даты их возникновения и прекращения</w:t>
            </w:r>
          </w:p>
        </w:tc>
        <w:tc>
          <w:tcPr>
            <w:tcW w:w="2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r>
      <w:tr w:rsidR="00DF4933" w:rsidRPr="00DF4933" w:rsidTr="00DF4933">
        <w:trPr>
          <w:gridAfter w:val="2"/>
          <w:wAfter w:w="386" w:type="dxa"/>
          <w:trHeight w:val="288"/>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F4933" w:rsidRPr="00DF4933" w:rsidRDefault="00DF4933" w:rsidP="00DF4933">
            <w:pPr>
              <w:jc w:val="right"/>
              <w:rPr>
                <w:sz w:val="16"/>
                <w:szCs w:val="16"/>
              </w:rPr>
            </w:pPr>
            <w:r w:rsidRPr="00DF4933">
              <w:rPr>
                <w:sz w:val="16"/>
                <w:szCs w:val="16"/>
              </w:rPr>
              <w:t>1</w:t>
            </w:r>
          </w:p>
        </w:tc>
        <w:tc>
          <w:tcPr>
            <w:tcW w:w="562" w:type="dxa"/>
            <w:tcBorders>
              <w:top w:val="nil"/>
              <w:left w:val="nil"/>
              <w:bottom w:val="single" w:sz="4" w:space="0" w:color="auto"/>
              <w:right w:val="single" w:sz="4" w:space="0" w:color="auto"/>
            </w:tcBorders>
            <w:shd w:val="clear" w:color="auto" w:fill="auto"/>
            <w:noWrap/>
            <w:vAlign w:val="bottom"/>
            <w:hideMark/>
          </w:tcPr>
          <w:p w:rsidR="00DF4933" w:rsidRPr="00DF4933" w:rsidRDefault="00DF4933" w:rsidP="00DF4933">
            <w:pPr>
              <w:jc w:val="right"/>
              <w:rPr>
                <w:sz w:val="16"/>
                <w:szCs w:val="16"/>
              </w:rPr>
            </w:pPr>
            <w:r w:rsidRPr="00DF4933">
              <w:rPr>
                <w:sz w:val="16"/>
                <w:szCs w:val="16"/>
              </w:rPr>
              <w:t>2</w:t>
            </w:r>
          </w:p>
        </w:tc>
        <w:tc>
          <w:tcPr>
            <w:tcW w:w="709" w:type="dxa"/>
            <w:tcBorders>
              <w:top w:val="nil"/>
              <w:left w:val="nil"/>
              <w:bottom w:val="single" w:sz="4" w:space="0" w:color="auto"/>
              <w:right w:val="single" w:sz="4" w:space="0" w:color="auto"/>
            </w:tcBorders>
            <w:shd w:val="clear" w:color="auto" w:fill="auto"/>
            <w:noWrap/>
            <w:vAlign w:val="bottom"/>
            <w:hideMark/>
          </w:tcPr>
          <w:p w:rsidR="00DF4933" w:rsidRPr="00DF4933" w:rsidRDefault="00DF4933" w:rsidP="00DF4933">
            <w:pPr>
              <w:jc w:val="center"/>
              <w:rPr>
                <w:sz w:val="16"/>
                <w:szCs w:val="16"/>
              </w:rPr>
            </w:pPr>
            <w:r w:rsidRPr="00DF4933">
              <w:rPr>
                <w:sz w:val="16"/>
                <w:szCs w:val="16"/>
              </w:rPr>
              <w:t>3</w:t>
            </w:r>
          </w:p>
        </w:tc>
        <w:tc>
          <w:tcPr>
            <w:tcW w:w="851" w:type="dxa"/>
            <w:tcBorders>
              <w:top w:val="nil"/>
              <w:left w:val="nil"/>
              <w:bottom w:val="single" w:sz="4" w:space="0" w:color="auto"/>
              <w:right w:val="single" w:sz="4" w:space="0" w:color="auto"/>
            </w:tcBorders>
            <w:shd w:val="clear" w:color="auto" w:fill="auto"/>
            <w:noWrap/>
            <w:vAlign w:val="bottom"/>
            <w:hideMark/>
          </w:tcPr>
          <w:p w:rsidR="00DF4933" w:rsidRPr="00DF4933" w:rsidRDefault="00DF4933" w:rsidP="00DF4933">
            <w:pPr>
              <w:jc w:val="center"/>
              <w:rPr>
                <w:sz w:val="16"/>
                <w:szCs w:val="16"/>
              </w:rPr>
            </w:pPr>
            <w:r w:rsidRPr="00DF4933">
              <w:rPr>
                <w:sz w:val="16"/>
                <w:szCs w:val="16"/>
              </w:rPr>
              <w:t>4</w:t>
            </w:r>
          </w:p>
        </w:tc>
        <w:tc>
          <w:tcPr>
            <w:tcW w:w="987" w:type="dxa"/>
            <w:tcBorders>
              <w:top w:val="nil"/>
              <w:left w:val="nil"/>
              <w:bottom w:val="single" w:sz="4" w:space="0" w:color="auto"/>
              <w:right w:val="single" w:sz="4" w:space="0" w:color="auto"/>
            </w:tcBorders>
            <w:shd w:val="clear" w:color="auto" w:fill="auto"/>
            <w:noWrap/>
            <w:vAlign w:val="bottom"/>
            <w:hideMark/>
          </w:tcPr>
          <w:p w:rsidR="00DF4933" w:rsidRPr="00DF4933" w:rsidRDefault="00DF4933" w:rsidP="00DF4933">
            <w:pPr>
              <w:jc w:val="center"/>
              <w:rPr>
                <w:sz w:val="16"/>
                <w:szCs w:val="16"/>
              </w:rPr>
            </w:pPr>
            <w:r w:rsidRPr="00DF4933">
              <w:rPr>
                <w:sz w:val="16"/>
                <w:szCs w:val="16"/>
              </w:rPr>
              <w:t>5</w:t>
            </w:r>
          </w:p>
        </w:tc>
        <w:tc>
          <w:tcPr>
            <w:tcW w:w="1134" w:type="dxa"/>
            <w:tcBorders>
              <w:top w:val="nil"/>
              <w:left w:val="nil"/>
              <w:bottom w:val="single" w:sz="4" w:space="0" w:color="auto"/>
              <w:right w:val="single" w:sz="4" w:space="0" w:color="auto"/>
            </w:tcBorders>
            <w:shd w:val="clear" w:color="auto" w:fill="auto"/>
            <w:noWrap/>
            <w:vAlign w:val="bottom"/>
            <w:hideMark/>
          </w:tcPr>
          <w:p w:rsidR="00DF4933" w:rsidRPr="00DF4933" w:rsidRDefault="00DF4933" w:rsidP="00DF4933">
            <w:pPr>
              <w:jc w:val="center"/>
              <w:rPr>
                <w:sz w:val="16"/>
                <w:szCs w:val="16"/>
              </w:rPr>
            </w:pPr>
            <w:r w:rsidRPr="00DF4933">
              <w:rPr>
                <w:sz w:val="16"/>
                <w:szCs w:val="16"/>
              </w:rPr>
              <w:t>6</w:t>
            </w:r>
          </w:p>
        </w:tc>
        <w:tc>
          <w:tcPr>
            <w:tcW w:w="845" w:type="dxa"/>
            <w:tcBorders>
              <w:top w:val="nil"/>
              <w:left w:val="nil"/>
              <w:bottom w:val="single" w:sz="4" w:space="0" w:color="auto"/>
              <w:right w:val="single" w:sz="4" w:space="0" w:color="auto"/>
            </w:tcBorders>
            <w:shd w:val="clear" w:color="auto" w:fill="auto"/>
            <w:noWrap/>
            <w:vAlign w:val="bottom"/>
            <w:hideMark/>
          </w:tcPr>
          <w:p w:rsidR="00DF4933" w:rsidRPr="00DF4933" w:rsidRDefault="00DF4933" w:rsidP="00DF4933">
            <w:pPr>
              <w:jc w:val="center"/>
              <w:rPr>
                <w:sz w:val="16"/>
                <w:szCs w:val="16"/>
              </w:rPr>
            </w:pPr>
            <w:r w:rsidRPr="00DF4933">
              <w:rPr>
                <w:sz w:val="16"/>
                <w:szCs w:val="16"/>
              </w:rPr>
              <w:t>7</w:t>
            </w:r>
          </w:p>
        </w:tc>
        <w:tc>
          <w:tcPr>
            <w:tcW w:w="836" w:type="dxa"/>
            <w:tcBorders>
              <w:top w:val="nil"/>
              <w:left w:val="nil"/>
              <w:bottom w:val="single" w:sz="4" w:space="0" w:color="auto"/>
              <w:right w:val="single" w:sz="4" w:space="0" w:color="auto"/>
            </w:tcBorders>
            <w:shd w:val="clear" w:color="auto" w:fill="auto"/>
            <w:noWrap/>
            <w:vAlign w:val="center"/>
            <w:hideMark/>
          </w:tcPr>
          <w:p w:rsidR="00DF4933" w:rsidRPr="00DF4933" w:rsidRDefault="00DF4933" w:rsidP="00DF4933">
            <w:pPr>
              <w:jc w:val="center"/>
              <w:rPr>
                <w:sz w:val="16"/>
                <w:szCs w:val="16"/>
              </w:rPr>
            </w:pPr>
            <w:r w:rsidRPr="00DF4933">
              <w:rPr>
                <w:sz w:val="16"/>
                <w:szCs w:val="16"/>
              </w:rPr>
              <w:t>8</w:t>
            </w:r>
          </w:p>
        </w:tc>
        <w:tc>
          <w:tcPr>
            <w:tcW w:w="987" w:type="dxa"/>
            <w:tcBorders>
              <w:top w:val="nil"/>
              <w:left w:val="nil"/>
              <w:bottom w:val="single" w:sz="4" w:space="0" w:color="auto"/>
              <w:right w:val="single" w:sz="4" w:space="0" w:color="auto"/>
            </w:tcBorders>
            <w:shd w:val="clear" w:color="auto" w:fill="auto"/>
            <w:noWrap/>
            <w:vAlign w:val="center"/>
            <w:hideMark/>
          </w:tcPr>
          <w:p w:rsidR="00DF4933" w:rsidRPr="00DF4933" w:rsidRDefault="00DF4933" w:rsidP="00DF4933">
            <w:pPr>
              <w:jc w:val="center"/>
              <w:rPr>
                <w:sz w:val="16"/>
                <w:szCs w:val="16"/>
              </w:rPr>
            </w:pPr>
            <w:r w:rsidRPr="00DF4933">
              <w:rPr>
                <w:sz w:val="16"/>
                <w:szCs w:val="16"/>
              </w:rPr>
              <w:t>9</w:t>
            </w:r>
          </w:p>
        </w:tc>
        <w:tc>
          <w:tcPr>
            <w:tcW w:w="988" w:type="dxa"/>
            <w:tcBorders>
              <w:top w:val="nil"/>
              <w:left w:val="nil"/>
              <w:bottom w:val="single" w:sz="4" w:space="0" w:color="auto"/>
              <w:right w:val="single" w:sz="4" w:space="0" w:color="auto"/>
            </w:tcBorders>
            <w:shd w:val="clear" w:color="auto" w:fill="auto"/>
            <w:noWrap/>
            <w:vAlign w:val="bottom"/>
            <w:hideMark/>
          </w:tcPr>
          <w:p w:rsidR="00DF4933" w:rsidRPr="00DF4933" w:rsidRDefault="00DF4933" w:rsidP="00DF4933">
            <w:pPr>
              <w:jc w:val="center"/>
              <w:rPr>
                <w:sz w:val="16"/>
                <w:szCs w:val="16"/>
              </w:rPr>
            </w:pPr>
            <w:r w:rsidRPr="00DF4933">
              <w:rPr>
                <w:sz w:val="16"/>
                <w:szCs w:val="16"/>
              </w:rPr>
              <w:t>10</w:t>
            </w:r>
          </w:p>
        </w:tc>
        <w:tc>
          <w:tcPr>
            <w:tcW w:w="728" w:type="dxa"/>
            <w:tcBorders>
              <w:top w:val="nil"/>
              <w:left w:val="nil"/>
              <w:bottom w:val="single" w:sz="4" w:space="0" w:color="auto"/>
              <w:right w:val="single" w:sz="4" w:space="0" w:color="auto"/>
            </w:tcBorders>
            <w:shd w:val="clear" w:color="auto" w:fill="auto"/>
            <w:noWrap/>
            <w:vAlign w:val="bottom"/>
            <w:hideMark/>
          </w:tcPr>
          <w:p w:rsidR="00DF4933" w:rsidRPr="00DF4933" w:rsidRDefault="00DF4933" w:rsidP="00DF4933">
            <w:pPr>
              <w:jc w:val="center"/>
              <w:rPr>
                <w:sz w:val="16"/>
                <w:szCs w:val="16"/>
              </w:rPr>
            </w:pPr>
            <w:r w:rsidRPr="00DF4933">
              <w:rPr>
                <w:sz w:val="16"/>
                <w:szCs w:val="16"/>
              </w:rPr>
              <w:t>11</w:t>
            </w:r>
          </w:p>
        </w:tc>
        <w:tc>
          <w:tcPr>
            <w:tcW w:w="1177" w:type="dxa"/>
            <w:tcBorders>
              <w:top w:val="nil"/>
              <w:left w:val="nil"/>
              <w:bottom w:val="single" w:sz="4" w:space="0" w:color="auto"/>
              <w:right w:val="single" w:sz="4" w:space="0" w:color="auto"/>
            </w:tcBorders>
            <w:shd w:val="clear" w:color="auto" w:fill="auto"/>
            <w:noWrap/>
            <w:vAlign w:val="bottom"/>
            <w:hideMark/>
          </w:tcPr>
          <w:p w:rsidR="00DF4933" w:rsidRPr="00DF4933" w:rsidRDefault="00DF4933" w:rsidP="00DF4933">
            <w:pPr>
              <w:jc w:val="center"/>
              <w:rPr>
                <w:sz w:val="16"/>
                <w:szCs w:val="16"/>
              </w:rPr>
            </w:pPr>
            <w:r w:rsidRPr="00DF4933">
              <w:rPr>
                <w:sz w:val="16"/>
                <w:szCs w:val="16"/>
              </w:rPr>
              <w:t>12</w:t>
            </w:r>
          </w:p>
        </w:tc>
        <w:tc>
          <w:tcPr>
            <w:tcW w:w="236" w:type="dxa"/>
            <w:tcBorders>
              <w:top w:val="nil"/>
              <w:left w:val="nil"/>
              <w:bottom w:val="nil"/>
              <w:right w:val="nil"/>
            </w:tcBorders>
            <w:shd w:val="clear" w:color="auto" w:fill="auto"/>
            <w:noWrap/>
            <w:vAlign w:val="bottom"/>
            <w:hideMark/>
          </w:tcPr>
          <w:p w:rsidR="00DF4933" w:rsidRPr="00DF4933" w:rsidRDefault="00DF4933" w:rsidP="00DF4933">
            <w:pPr>
              <w:rPr>
                <w:sz w:val="16"/>
                <w:szCs w:val="16"/>
              </w:rPr>
            </w:pPr>
          </w:p>
        </w:tc>
      </w:tr>
    </w:tbl>
    <w:p w:rsidR="00DF4933" w:rsidRDefault="00DF4933" w:rsidP="00DF4933">
      <w:pPr>
        <w:rPr>
          <w:sz w:val="20"/>
          <w:szCs w:val="20"/>
        </w:rPr>
      </w:pPr>
      <w:r w:rsidRPr="001368B9">
        <w:rPr>
          <w:sz w:val="20"/>
          <w:szCs w:val="20"/>
        </w:rPr>
        <w:fldChar w:fldCharType="end"/>
      </w:r>
    </w:p>
    <w:p w:rsidR="00DF4933" w:rsidRDefault="00DF4933" w:rsidP="00DF4933">
      <w:pPr>
        <w:rPr>
          <w:sz w:val="20"/>
          <w:szCs w:val="20"/>
        </w:rPr>
      </w:pPr>
    </w:p>
    <w:p w:rsidR="00DF4933" w:rsidRDefault="00DF4933" w:rsidP="00DF4933">
      <w:pPr>
        <w:rPr>
          <w:sz w:val="20"/>
          <w:szCs w:val="20"/>
        </w:rPr>
      </w:pPr>
    </w:p>
    <w:p w:rsidR="00DF4933" w:rsidRDefault="00DF4933" w:rsidP="00DF4933">
      <w:pPr>
        <w:rPr>
          <w:sz w:val="20"/>
          <w:szCs w:val="20"/>
        </w:rPr>
      </w:pPr>
    </w:p>
    <w:p w:rsidR="00DF4933" w:rsidRDefault="00DF4933" w:rsidP="00DF4933">
      <w:pPr>
        <w:rPr>
          <w:sz w:val="20"/>
          <w:szCs w:val="20"/>
        </w:rPr>
      </w:pPr>
    </w:p>
    <w:p w:rsidR="00DF4933" w:rsidRDefault="00DF4933" w:rsidP="00DF4933">
      <w:pPr>
        <w:rPr>
          <w:sz w:val="20"/>
          <w:szCs w:val="20"/>
        </w:rPr>
      </w:pPr>
    </w:p>
    <w:p w:rsidR="00DF4933" w:rsidRPr="00DF4933" w:rsidRDefault="00DF4933" w:rsidP="00DF4933">
      <w:pPr>
        <w:pStyle w:val="af4"/>
        <w:numPr>
          <w:ilvl w:val="1"/>
          <w:numId w:val="2"/>
        </w:numPr>
        <w:ind w:left="-142"/>
        <w:rPr>
          <w:b/>
          <w:sz w:val="20"/>
          <w:szCs w:val="20"/>
        </w:rPr>
      </w:pPr>
      <w:r w:rsidRPr="00DF4933">
        <w:rPr>
          <w:b/>
          <w:sz w:val="20"/>
          <w:szCs w:val="20"/>
        </w:rPr>
        <w:lastRenderedPageBreak/>
        <w:t>Земельные участки</w:t>
      </w:r>
    </w:p>
    <w:p w:rsidR="00DF4933" w:rsidRPr="001368B9" w:rsidRDefault="00DF4933" w:rsidP="00DF4933">
      <w:pPr>
        <w:rPr>
          <w:sz w:val="20"/>
          <w:szCs w:val="20"/>
        </w:rPr>
      </w:pPr>
      <w:r w:rsidRPr="001368B9">
        <w:rPr>
          <w:sz w:val="20"/>
          <w:szCs w:val="20"/>
        </w:rPr>
        <w:fldChar w:fldCharType="begin"/>
      </w:r>
      <w:r w:rsidRPr="001368B9">
        <w:rPr>
          <w:sz w:val="20"/>
          <w:szCs w:val="20"/>
        </w:rPr>
        <w:instrText xml:space="preserve"> LINK Excel.Sheet.12 "C:\\Users\\Анатолий Сергеевич\\Desktop\\Реестр имущества.xlsx" 1.2.!R2C1:R8C17 \a \f 4 \h  \* MERGEFORMAT </w:instrText>
      </w:r>
      <w:r w:rsidRPr="001368B9">
        <w:rPr>
          <w:sz w:val="20"/>
          <w:szCs w:val="20"/>
        </w:rPr>
        <w:fldChar w:fldCharType="separate"/>
      </w:r>
    </w:p>
    <w:tbl>
      <w:tblPr>
        <w:tblW w:w="11345" w:type="dxa"/>
        <w:tblInd w:w="-601" w:type="dxa"/>
        <w:tblLayout w:type="fixed"/>
        <w:tblLook w:val="04A0" w:firstRow="1" w:lastRow="0" w:firstColumn="1" w:lastColumn="0" w:noHBand="0" w:noVBand="1"/>
      </w:tblPr>
      <w:tblGrid>
        <w:gridCol w:w="459"/>
        <w:gridCol w:w="568"/>
        <w:gridCol w:w="567"/>
        <w:gridCol w:w="567"/>
        <w:gridCol w:w="851"/>
        <w:gridCol w:w="566"/>
        <w:gridCol w:w="426"/>
        <w:gridCol w:w="425"/>
        <w:gridCol w:w="493"/>
        <w:gridCol w:w="216"/>
        <w:gridCol w:w="426"/>
        <w:gridCol w:w="425"/>
        <w:gridCol w:w="708"/>
        <w:gridCol w:w="143"/>
        <w:gridCol w:w="284"/>
        <w:gridCol w:w="573"/>
        <w:gridCol w:w="569"/>
        <w:gridCol w:w="140"/>
        <w:gridCol w:w="541"/>
        <w:gridCol w:w="302"/>
        <w:gridCol w:w="278"/>
        <w:gridCol w:w="459"/>
        <w:gridCol w:w="479"/>
        <w:gridCol w:w="202"/>
        <w:gridCol w:w="135"/>
        <w:gridCol w:w="543"/>
      </w:tblGrid>
      <w:tr w:rsidR="00DF4933" w:rsidRPr="001368B9" w:rsidTr="00DF4933">
        <w:trPr>
          <w:trHeight w:val="288"/>
        </w:trPr>
        <w:tc>
          <w:tcPr>
            <w:tcW w:w="1594" w:type="dxa"/>
            <w:gridSpan w:val="3"/>
            <w:tcBorders>
              <w:top w:val="nil"/>
              <w:left w:val="nil"/>
              <w:bottom w:val="nil"/>
              <w:right w:val="nil"/>
            </w:tcBorders>
            <w:shd w:val="clear" w:color="auto" w:fill="auto"/>
            <w:noWrap/>
            <w:vAlign w:val="bottom"/>
            <w:hideMark/>
          </w:tcPr>
          <w:p w:rsidR="00DF4933" w:rsidRPr="001368B9" w:rsidRDefault="00DF4933" w:rsidP="00DF4933">
            <w:pPr>
              <w:rPr>
                <w:b/>
                <w:bCs/>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6" w:type="dxa"/>
            <w:tcBorders>
              <w:top w:val="nil"/>
              <w:left w:val="nil"/>
              <w:bottom w:val="nil"/>
              <w:right w:val="nil"/>
            </w:tcBorders>
            <w:shd w:val="clear" w:color="auto" w:fill="auto"/>
            <w:noWrap/>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hideMark/>
          </w:tcPr>
          <w:p w:rsidR="00DF4933" w:rsidRPr="001368B9" w:rsidRDefault="00DF4933" w:rsidP="00DF4933">
            <w:pPr>
              <w:jc w:val="center"/>
              <w:rPr>
                <w:sz w:val="20"/>
                <w:szCs w:val="20"/>
              </w:rPr>
            </w:pPr>
          </w:p>
        </w:tc>
        <w:tc>
          <w:tcPr>
            <w:tcW w:w="918" w:type="dxa"/>
            <w:gridSpan w:val="2"/>
            <w:tcBorders>
              <w:top w:val="nil"/>
              <w:left w:val="nil"/>
              <w:bottom w:val="nil"/>
              <w:right w:val="nil"/>
            </w:tcBorders>
          </w:tcPr>
          <w:p w:rsidR="00DF4933" w:rsidRPr="001368B9" w:rsidRDefault="00DF4933" w:rsidP="00DF4933">
            <w:pPr>
              <w:jc w:val="center"/>
              <w:rPr>
                <w:sz w:val="20"/>
                <w:szCs w:val="20"/>
              </w:rPr>
            </w:pPr>
          </w:p>
        </w:tc>
        <w:tc>
          <w:tcPr>
            <w:tcW w:w="642" w:type="dxa"/>
            <w:gridSpan w:val="2"/>
            <w:tcBorders>
              <w:top w:val="nil"/>
              <w:left w:val="nil"/>
              <w:bottom w:val="nil"/>
              <w:right w:val="nil"/>
            </w:tcBorders>
            <w:shd w:val="clear" w:color="auto" w:fill="auto"/>
            <w:hideMark/>
          </w:tcPr>
          <w:p w:rsidR="00DF4933" w:rsidRPr="001368B9" w:rsidRDefault="00DF4933" w:rsidP="00DF4933">
            <w:pPr>
              <w:jc w:val="center"/>
              <w:rPr>
                <w:sz w:val="20"/>
                <w:szCs w:val="20"/>
              </w:rPr>
            </w:pPr>
          </w:p>
        </w:tc>
        <w:tc>
          <w:tcPr>
            <w:tcW w:w="425" w:type="dxa"/>
            <w:tcBorders>
              <w:top w:val="nil"/>
              <w:left w:val="nil"/>
              <w:bottom w:val="nil"/>
              <w:right w:val="nil"/>
            </w:tcBorders>
            <w:shd w:val="clear" w:color="auto" w:fill="auto"/>
            <w:hideMark/>
          </w:tcPr>
          <w:p w:rsidR="00DF4933" w:rsidRPr="001368B9" w:rsidRDefault="00DF4933" w:rsidP="00DF4933">
            <w:pPr>
              <w:jc w:val="center"/>
              <w:rPr>
                <w:sz w:val="20"/>
                <w:szCs w:val="20"/>
              </w:rPr>
            </w:pPr>
          </w:p>
        </w:tc>
        <w:tc>
          <w:tcPr>
            <w:tcW w:w="70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42"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81"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80"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38"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33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4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DF4933">
        <w:trPr>
          <w:trHeight w:val="288"/>
        </w:trPr>
        <w:tc>
          <w:tcPr>
            <w:tcW w:w="45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hideMark/>
          </w:tcPr>
          <w:p w:rsidR="00DF4933" w:rsidRPr="001368B9" w:rsidRDefault="00DF4933" w:rsidP="00DF4933">
            <w:pPr>
              <w:jc w:val="center"/>
              <w:rPr>
                <w:sz w:val="20"/>
                <w:szCs w:val="20"/>
              </w:rPr>
            </w:pPr>
          </w:p>
        </w:tc>
        <w:tc>
          <w:tcPr>
            <w:tcW w:w="918" w:type="dxa"/>
            <w:gridSpan w:val="2"/>
            <w:tcBorders>
              <w:top w:val="nil"/>
              <w:left w:val="nil"/>
              <w:bottom w:val="nil"/>
              <w:right w:val="nil"/>
            </w:tcBorders>
          </w:tcPr>
          <w:p w:rsidR="00DF4933" w:rsidRPr="001368B9" w:rsidRDefault="00DF4933" w:rsidP="00DF4933">
            <w:pPr>
              <w:jc w:val="center"/>
              <w:rPr>
                <w:sz w:val="20"/>
                <w:szCs w:val="20"/>
              </w:rPr>
            </w:pPr>
          </w:p>
        </w:tc>
        <w:tc>
          <w:tcPr>
            <w:tcW w:w="642" w:type="dxa"/>
            <w:gridSpan w:val="2"/>
            <w:tcBorders>
              <w:top w:val="nil"/>
              <w:left w:val="nil"/>
              <w:bottom w:val="nil"/>
              <w:right w:val="nil"/>
            </w:tcBorders>
            <w:shd w:val="clear" w:color="auto" w:fill="auto"/>
            <w:hideMark/>
          </w:tcPr>
          <w:p w:rsidR="00DF4933" w:rsidRPr="001368B9" w:rsidRDefault="00DF4933" w:rsidP="00DF4933">
            <w:pPr>
              <w:jc w:val="cente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42"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81"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80"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38"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33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4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DF4933">
        <w:trPr>
          <w:gridAfter w:val="2"/>
          <w:wAfter w:w="678" w:type="dxa"/>
          <w:trHeight w:val="2671"/>
        </w:trPr>
        <w:tc>
          <w:tcPr>
            <w:tcW w:w="4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Реестровый номер</w:t>
            </w:r>
          </w:p>
        </w:tc>
        <w:tc>
          <w:tcPr>
            <w:tcW w:w="56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Наименование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Адрес (место положение)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Кадастровый номер муниципального недвижимого имущества</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F4933" w:rsidRPr="001368B9" w:rsidRDefault="00DF4933" w:rsidP="00DF4933">
            <w:pPr>
              <w:ind w:left="113" w:right="113"/>
              <w:rPr>
                <w:sz w:val="20"/>
                <w:szCs w:val="20"/>
              </w:rPr>
            </w:pPr>
            <w:r w:rsidRPr="001368B9">
              <w:rPr>
                <w:sz w:val="20"/>
                <w:szCs w:val="20"/>
              </w:rPr>
              <w:t>Площадь, протяженность и (или) иные параметры, характеризующие физические свойства недвижимого имущества</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Сведения о балансовой стоимости недвижимого имущества</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Сведения о начисленной амортизации (износе)</w:t>
            </w:r>
          </w:p>
        </w:tc>
        <w:tc>
          <w:tcPr>
            <w:tcW w:w="425" w:type="dxa"/>
            <w:vMerge w:val="restart"/>
            <w:tcBorders>
              <w:top w:val="single" w:sz="4" w:space="0" w:color="auto"/>
              <w:left w:val="single" w:sz="4" w:space="0" w:color="auto"/>
              <w:right w:val="single" w:sz="4" w:space="0" w:color="auto"/>
            </w:tcBorders>
            <w:textDirection w:val="btLr"/>
          </w:tcPr>
          <w:p w:rsidR="00DF4933" w:rsidRPr="001368B9" w:rsidRDefault="00DF4933" w:rsidP="00DF4933">
            <w:pPr>
              <w:ind w:left="113" w:right="113"/>
              <w:rPr>
                <w:sz w:val="20"/>
                <w:szCs w:val="20"/>
              </w:rPr>
            </w:pPr>
            <w:r w:rsidRPr="001368B9">
              <w:rPr>
                <w:sz w:val="20"/>
                <w:szCs w:val="20"/>
              </w:rPr>
              <w:t>Сведения об остаточной стоимости</w:t>
            </w:r>
          </w:p>
        </w:tc>
        <w:tc>
          <w:tcPr>
            <w:tcW w:w="709" w:type="dxa"/>
            <w:gridSpan w:val="2"/>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Сведения о кадастровой стоимости недвижимого имущества</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Дата возникновения права муниципальной собственности</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Дата прекращения права муниципальной собственности</w:t>
            </w:r>
          </w:p>
        </w:tc>
        <w:tc>
          <w:tcPr>
            <w:tcW w:w="851" w:type="dxa"/>
            <w:gridSpan w:val="2"/>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Реквизиты документов-оснований возникновения (прекращения) права муниципальной собственности на недвижимое имущество</w:t>
            </w:r>
          </w:p>
        </w:tc>
        <w:tc>
          <w:tcPr>
            <w:tcW w:w="857" w:type="dxa"/>
            <w:gridSpan w:val="2"/>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Реквизиты документов-оснований возникновения (прекращения) права муниципальной собственности на недвижимое имущество</w:t>
            </w:r>
          </w:p>
        </w:tc>
        <w:tc>
          <w:tcPr>
            <w:tcW w:w="709" w:type="dxa"/>
            <w:gridSpan w:val="2"/>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Сведения о правообладателе муниципального недвижимого имущества</w:t>
            </w:r>
          </w:p>
        </w:tc>
        <w:tc>
          <w:tcPr>
            <w:tcW w:w="1580" w:type="dxa"/>
            <w:gridSpan w:val="4"/>
            <w:tcBorders>
              <w:top w:val="single" w:sz="4" w:space="0" w:color="auto"/>
              <w:left w:val="nil"/>
              <w:bottom w:val="single" w:sz="4" w:space="0" w:color="auto"/>
              <w:right w:val="single" w:sz="4" w:space="0" w:color="000000"/>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Сведения об установленных в отношении муниципального недвижимого имущества ограничениях (обременениях)</w:t>
            </w:r>
          </w:p>
        </w:tc>
        <w:tc>
          <w:tcPr>
            <w:tcW w:w="681" w:type="dxa"/>
            <w:gridSpan w:val="2"/>
            <w:tcBorders>
              <w:top w:val="single" w:sz="4" w:space="0" w:color="auto"/>
              <w:left w:val="nil"/>
              <w:bottom w:val="single" w:sz="4" w:space="0" w:color="auto"/>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Сведения о сделках с имуществом</w:t>
            </w:r>
          </w:p>
        </w:tc>
      </w:tr>
      <w:tr w:rsidR="00DF4933" w:rsidRPr="001368B9" w:rsidTr="00DF4933">
        <w:trPr>
          <w:gridAfter w:val="2"/>
          <w:wAfter w:w="678" w:type="dxa"/>
          <w:trHeight w:val="2558"/>
        </w:trPr>
        <w:tc>
          <w:tcPr>
            <w:tcW w:w="459" w:type="dxa"/>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568" w:type="dxa"/>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566" w:type="dxa"/>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426" w:type="dxa"/>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425" w:type="dxa"/>
            <w:vMerge/>
            <w:tcBorders>
              <w:left w:val="single" w:sz="4" w:space="0" w:color="auto"/>
              <w:bottom w:val="single" w:sz="4" w:space="0" w:color="auto"/>
              <w:right w:val="single" w:sz="4" w:space="0" w:color="auto"/>
            </w:tcBorders>
            <w:textDirection w:val="btLr"/>
          </w:tcPr>
          <w:p w:rsidR="00DF4933" w:rsidRPr="001368B9" w:rsidRDefault="00DF4933" w:rsidP="00DF4933">
            <w:pPr>
              <w:ind w:left="113" w:right="113"/>
              <w:rPr>
                <w:sz w:val="20"/>
                <w:szCs w:val="20"/>
              </w:rPr>
            </w:pPr>
          </w:p>
        </w:tc>
        <w:tc>
          <w:tcPr>
            <w:tcW w:w="709" w:type="dxa"/>
            <w:gridSpan w:val="2"/>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426" w:type="dxa"/>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425" w:type="dxa"/>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857" w:type="dxa"/>
            <w:gridSpan w:val="2"/>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709" w:type="dxa"/>
            <w:gridSpan w:val="2"/>
            <w:vMerge/>
            <w:tcBorders>
              <w:top w:val="single" w:sz="4" w:space="0" w:color="auto"/>
              <w:left w:val="single" w:sz="4" w:space="0" w:color="auto"/>
              <w:bottom w:val="single" w:sz="4" w:space="0" w:color="auto"/>
              <w:right w:val="single" w:sz="4" w:space="0" w:color="auto"/>
            </w:tcBorders>
            <w:textDirection w:val="btLr"/>
            <w:vAlign w:val="center"/>
            <w:hideMark/>
          </w:tcPr>
          <w:p w:rsidR="00DF4933" w:rsidRPr="001368B9" w:rsidRDefault="00DF4933" w:rsidP="00DF4933">
            <w:pPr>
              <w:ind w:left="113" w:right="113"/>
              <w:rPr>
                <w:sz w:val="20"/>
                <w:szCs w:val="20"/>
              </w:rPr>
            </w:pPr>
          </w:p>
        </w:tc>
        <w:tc>
          <w:tcPr>
            <w:tcW w:w="843" w:type="dxa"/>
            <w:gridSpan w:val="2"/>
            <w:tcBorders>
              <w:top w:val="nil"/>
              <w:left w:val="nil"/>
              <w:bottom w:val="single" w:sz="4" w:space="0" w:color="auto"/>
              <w:right w:val="nil"/>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основание возникновения и прекращения</w:t>
            </w:r>
          </w:p>
        </w:tc>
        <w:tc>
          <w:tcPr>
            <w:tcW w:w="737" w:type="dxa"/>
            <w:gridSpan w:val="2"/>
            <w:tcBorders>
              <w:top w:val="single" w:sz="4" w:space="0" w:color="auto"/>
              <w:left w:val="single" w:sz="4" w:space="0" w:color="auto"/>
              <w:bottom w:val="single" w:sz="4" w:space="0" w:color="auto"/>
              <w:right w:val="single" w:sz="4" w:space="0" w:color="000000"/>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дата возникновения и прекращения</w:t>
            </w:r>
          </w:p>
        </w:tc>
        <w:tc>
          <w:tcPr>
            <w:tcW w:w="681" w:type="dxa"/>
            <w:gridSpan w:val="2"/>
            <w:tcBorders>
              <w:top w:val="nil"/>
              <w:left w:val="nil"/>
              <w:bottom w:val="single" w:sz="4" w:space="0" w:color="auto"/>
              <w:right w:val="single" w:sz="4" w:space="0" w:color="auto"/>
            </w:tcBorders>
            <w:shd w:val="clear" w:color="auto" w:fill="auto"/>
            <w:textDirection w:val="btLr"/>
            <w:hideMark/>
          </w:tcPr>
          <w:p w:rsidR="00DF4933" w:rsidRPr="001368B9" w:rsidRDefault="00DF4933" w:rsidP="00DF4933">
            <w:pPr>
              <w:ind w:left="113" w:right="113"/>
              <w:rPr>
                <w:sz w:val="20"/>
                <w:szCs w:val="20"/>
              </w:rPr>
            </w:pPr>
            <w:r w:rsidRPr="001368B9">
              <w:rPr>
                <w:sz w:val="20"/>
                <w:szCs w:val="20"/>
              </w:rPr>
              <w:t> </w:t>
            </w:r>
          </w:p>
        </w:tc>
      </w:tr>
      <w:tr w:rsidR="00DF4933" w:rsidRPr="001368B9" w:rsidTr="00DF4933">
        <w:trPr>
          <w:gridAfter w:val="2"/>
          <w:wAfter w:w="678" w:type="dxa"/>
          <w:trHeight w:val="421"/>
        </w:trPr>
        <w:tc>
          <w:tcPr>
            <w:tcW w:w="459"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w:t>
            </w:r>
          </w:p>
        </w:tc>
        <w:tc>
          <w:tcPr>
            <w:tcW w:w="568"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2</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3</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4</w:t>
            </w:r>
          </w:p>
        </w:tc>
        <w:tc>
          <w:tcPr>
            <w:tcW w:w="851"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5</w:t>
            </w:r>
          </w:p>
        </w:tc>
        <w:tc>
          <w:tcPr>
            <w:tcW w:w="566"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6</w:t>
            </w:r>
          </w:p>
        </w:tc>
        <w:tc>
          <w:tcPr>
            <w:tcW w:w="426"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7</w:t>
            </w:r>
          </w:p>
        </w:tc>
        <w:tc>
          <w:tcPr>
            <w:tcW w:w="425" w:type="dxa"/>
            <w:tcBorders>
              <w:top w:val="single" w:sz="4" w:space="0" w:color="auto"/>
              <w:left w:val="single" w:sz="4" w:space="0" w:color="auto"/>
              <w:bottom w:val="single" w:sz="4" w:space="0" w:color="000000"/>
              <w:right w:val="single" w:sz="4" w:space="0" w:color="auto"/>
            </w:tcBorders>
          </w:tcPr>
          <w:p w:rsidR="00DF4933" w:rsidRPr="001368B9" w:rsidRDefault="00DF4933" w:rsidP="00DF4933">
            <w:pPr>
              <w:rPr>
                <w:sz w:val="20"/>
                <w:szCs w:val="20"/>
              </w:rPr>
            </w:pPr>
            <w:r w:rsidRPr="001368B9">
              <w:rPr>
                <w:sz w:val="20"/>
                <w:szCs w:val="20"/>
              </w:rPr>
              <w:t>8</w:t>
            </w:r>
          </w:p>
        </w:tc>
        <w:tc>
          <w:tcPr>
            <w:tcW w:w="709" w:type="dxa"/>
            <w:gridSpan w:val="2"/>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9</w:t>
            </w:r>
          </w:p>
        </w:tc>
        <w:tc>
          <w:tcPr>
            <w:tcW w:w="426"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10</w:t>
            </w:r>
          </w:p>
        </w:tc>
        <w:tc>
          <w:tcPr>
            <w:tcW w:w="425"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11</w:t>
            </w:r>
          </w:p>
        </w:tc>
        <w:tc>
          <w:tcPr>
            <w:tcW w:w="851" w:type="dxa"/>
            <w:gridSpan w:val="2"/>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12</w:t>
            </w:r>
          </w:p>
        </w:tc>
        <w:tc>
          <w:tcPr>
            <w:tcW w:w="857" w:type="dxa"/>
            <w:gridSpan w:val="2"/>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13</w:t>
            </w:r>
          </w:p>
        </w:tc>
        <w:tc>
          <w:tcPr>
            <w:tcW w:w="709" w:type="dxa"/>
            <w:gridSpan w:val="2"/>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14</w:t>
            </w:r>
          </w:p>
        </w:tc>
        <w:tc>
          <w:tcPr>
            <w:tcW w:w="843" w:type="dxa"/>
            <w:gridSpan w:val="2"/>
            <w:tcBorders>
              <w:top w:val="single" w:sz="4" w:space="0" w:color="auto"/>
              <w:left w:val="nil"/>
              <w:bottom w:val="single" w:sz="4" w:space="0" w:color="auto"/>
              <w:right w:val="nil"/>
            </w:tcBorders>
            <w:shd w:val="clear" w:color="auto" w:fill="auto"/>
          </w:tcPr>
          <w:p w:rsidR="00DF4933" w:rsidRPr="001368B9" w:rsidRDefault="00DF4933" w:rsidP="00DF4933">
            <w:pPr>
              <w:rPr>
                <w:sz w:val="20"/>
                <w:szCs w:val="20"/>
              </w:rPr>
            </w:pPr>
            <w:r w:rsidRPr="001368B9">
              <w:rPr>
                <w:sz w:val="20"/>
                <w:szCs w:val="20"/>
              </w:rPr>
              <w:t>15</w:t>
            </w:r>
          </w:p>
        </w:tc>
        <w:tc>
          <w:tcPr>
            <w:tcW w:w="737" w:type="dxa"/>
            <w:gridSpan w:val="2"/>
            <w:tcBorders>
              <w:top w:val="single" w:sz="4" w:space="0" w:color="auto"/>
              <w:left w:val="single" w:sz="4" w:space="0" w:color="auto"/>
              <w:bottom w:val="single" w:sz="4" w:space="0" w:color="auto"/>
              <w:right w:val="single" w:sz="4" w:space="0" w:color="000000"/>
            </w:tcBorders>
            <w:shd w:val="clear" w:color="auto" w:fill="auto"/>
          </w:tcPr>
          <w:p w:rsidR="00DF4933" w:rsidRPr="001368B9" w:rsidRDefault="00DF4933" w:rsidP="00DF4933">
            <w:pPr>
              <w:rPr>
                <w:sz w:val="20"/>
                <w:szCs w:val="20"/>
              </w:rPr>
            </w:pPr>
            <w:r w:rsidRPr="001368B9">
              <w:rPr>
                <w:sz w:val="20"/>
                <w:szCs w:val="20"/>
              </w:rPr>
              <w:t>16</w:t>
            </w:r>
          </w:p>
        </w:tc>
        <w:tc>
          <w:tcPr>
            <w:tcW w:w="681" w:type="dxa"/>
            <w:gridSpan w:val="2"/>
            <w:tcBorders>
              <w:top w:val="single" w:sz="4" w:space="0" w:color="auto"/>
              <w:left w:val="nil"/>
              <w:bottom w:val="single" w:sz="4" w:space="0" w:color="auto"/>
              <w:right w:val="single" w:sz="4" w:space="0" w:color="auto"/>
            </w:tcBorders>
            <w:shd w:val="clear" w:color="auto" w:fill="auto"/>
          </w:tcPr>
          <w:p w:rsidR="00DF4933" w:rsidRPr="001368B9" w:rsidRDefault="00DF4933" w:rsidP="00DF4933">
            <w:pPr>
              <w:rPr>
                <w:sz w:val="20"/>
                <w:szCs w:val="20"/>
              </w:rPr>
            </w:pPr>
            <w:r w:rsidRPr="001368B9">
              <w:rPr>
                <w:sz w:val="20"/>
                <w:szCs w:val="20"/>
              </w:rPr>
              <w:t>17</w:t>
            </w:r>
          </w:p>
        </w:tc>
      </w:tr>
      <w:tr w:rsidR="00DF4933" w:rsidRPr="001368B9" w:rsidTr="00DF4933">
        <w:trPr>
          <w:trHeight w:val="288"/>
        </w:trPr>
        <w:tc>
          <w:tcPr>
            <w:tcW w:w="45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8" w:type="dxa"/>
            <w:tcBorders>
              <w:top w:val="nil"/>
              <w:left w:val="nil"/>
              <w:bottom w:val="nil"/>
              <w:right w:val="nil"/>
            </w:tcBorders>
            <w:shd w:val="clear" w:color="auto" w:fill="auto"/>
            <w:noWrap/>
            <w:vAlign w:val="bottom"/>
            <w:hideMark/>
          </w:tcPr>
          <w:p w:rsidR="00DF4933" w:rsidRPr="001368B9" w:rsidRDefault="00DF4933" w:rsidP="009D7846">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18" w:type="dxa"/>
            <w:gridSpan w:val="2"/>
            <w:tcBorders>
              <w:top w:val="nil"/>
              <w:left w:val="nil"/>
              <w:bottom w:val="nil"/>
              <w:right w:val="nil"/>
            </w:tcBorders>
          </w:tcPr>
          <w:p w:rsidR="00DF4933" w:rsidRPr="001368B9" w:rsidRDefault="00DF4933" w:rsidP="00DF4933">
            <w:pPr>
              <w:rPr>
                <w:sz w:val="20"/>
                <w:szCs w:val="20"/>
              </w:rPr>
            </w:pPr>
          </w:p>
        </w:tc>
        <w:tc>
          <w:tcPr>
            <w:tcW w:w="642"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42"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81"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80"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38"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33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4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DF4933">
        <w:trPr>
          <w:trHeight w:val="288"/>
        </w:trPr>
        <w:tc>
          <w:tcPr>
            <w:tcW w:w="45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9D7846">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18" w:type="dxa"/>
            <w:gridSpan w:val="2"/>
            <w:tcBorders>
              <w:top w:val="nil"/>
              <w:left w:val="nil"/>
              <w:bottom w:val="nil"/>
              <w:right w:val="nil"/>
            </w:tcBorders>
          </w:tcPr>
          <w:p w:rsidR="00DF4933" w:rsidRPr="001368B9" w:rsidRDefault="00DF4933" w:rsidP="00DF4933">
            <w:pPr>
              <w:rPr>
                <w:sz w:val="20"/>
                <w:szCs w:val="20"/>
              </w:rPr>
            </w:pPr>
          </w:p>
        </w:tc>
        <w:tc>
          <w:tcPr>
            <w:tcW w:w="642"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42"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81"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80"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38"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33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4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bl>
    <w:p w:rsidR="00DF4933" w:rsidRPr="001368B9" w:rsidRDefault="00DF4933" w:rsidP="00DF4933">
      <w:pPr>
        <w:rPr>
          <w:sz w:val="20"/>
          <w:szCs w:val="20"/>
        </w:rPr>
      </w:pPr>
      <w:r w:rsidRPr="001368B9">
        <w:rPr>
          <w:sz w:val="20"/>
          <w:szCs w:val="20"/>
        </w:rPr>
        <w:fldChar w:fldCharType="end"/>
      </w:r>
    </w:p>
    <w:tbl>
      <w:tblPr>
        <w:tblW w:w="10354" w:type="dxa"/>
        <w:tblInd w:w="-416" w:type="dxa"/>
        <w:tblLayout w:type="fixed"/>
        <w:tblCellMar>
          <w:left w:w="0" w:type="dxa"/>
          <w:right w:w="0" w:type="dxa"/>
        </w:tblCellMar>
        <w:tblLook w:val="04A0" w:firstRow="1" w:lastRow="0" w:firstColumn="1" w:lastColumn="0" w:noHBand="0" w:noVBand="1"/>
      </w:tblPr>
      <w:tblGrid>
        <w:gridCol w:w="563"/>
        <w:gridCol w:w="567"/>
        <w:gridCol w:w="567"/>
        <w:gridCol w:w="562"/>
        <w:gridCol w:w="709"/>
        <w:gridCol w:w="567"/>
        <w:gridCol w:w="567"/>
        <w:gridCol w:w="557"/>
        <w:gridCol w:w="562"/>
        <w:gridCol w:w="567"/>
        <w:gridCol w:w="567"/>
        <w:gridCol w:w="567"/>
        <w:gridCol w:w="709"/>
        <w:gridCol w:w="704"/>
        <w:gridCol w:w="586"/>
        <w:gridCol w:w="50"/>
        <w:gridCol w:w="50"/>
        <w:gridCol w:w="594"/>
        <w:gridCol w:w="50"/>
        <w:gridCol w:w="45"/>
        <w:gridCol w:w="613"/>
        <w:gridCol w:w="31"/>
      </w:tblGrid>
      <w:tr w:rsidR="00DF4933" w:rsidRPr="001368B9" w:rsidTr="001E780C">
        <w:trPr>
          <w:gridAfter w:val="2"/>
          <w:wAfter w:w="644" w:type="dxa"/>
          <w:trHeight w:val="288"/>
        </w:trPr>
        <w:tc>
          <w:tcPr>
            <w:tcW w:w="1697"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b/>
                <w:bCs/>
                <w:sz w:val="20"/>
                <w:szCs w:val="20"/>
              </w:rPr>
            </w:pPr>
            <w:r w:rsidRPr="001368B9">
              <w:rPr>
                <w:b/>
                <w:bCs/>
                <w:sz w:val="20"/>
                <w:szCs w:val="20"/>
              </w:rPr>
              <w:t>1.3.Жилые помещения</w:t>
            </w:r>
          </w:p>
        </w:tc>
        <w:tc>
          <w:tcPr>
            <w:tcW w:w="562"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tcMar>
              <w:top w:w="15" w:type="dxa"/>
              <w:left w:w="15" w:type="dxa"/>
              <w:bottom w:w="0" w:type="dxa"/>
              <w:right w:w="15" w:type="dxa"/>
            </w:tcMar>
            <w:hideMark/>
          </w:tcPr>
          <w:p w:rsidR="00DF4933" w:rsidRPr="001368B9" w:rsidRDefault="00DF4933" w:rsidP="00DF4933">
            <w:pPr>
              <w:jc w:val="center"/>
              <w:rPr>
                <w:sz w:val="20"/>
                <w:szCs w:val="20"/>
              </w:rPr>
            </w:pPr>
          </w:p>
        </w:tc>
        <w:tc>
          <w:tcPr>
            <w:tcW w:w="557" w:type="dxa"/>
            <w:tcBorders>
              <w:top w:val="nil"/>
              <w:left w:val="nil"/>
              <w:bottom w:val="nil"/>
              <w:right w:val="nil"/>
            </w:tcBorders>
          </w:tcPr>
          <w:p w:rsidR="00DF4933" w:rsidRPr="001368B9" w:rsidRDefault="00DF4933" w:rsidP="00DF4933">
            <w:pPr>
              <w:jc w:val="center"/>
              <w:rPr>
                <w:sz w:val="20"/>
                <w:szCs w:val="20"/>
              </w:rPr>
            </w:pPr>
          </w:p>
        </w:tc>
        <w:tc>
          <w:tcPr>
            <w:tcW w:w="562" w:type="dxa"/>
            <w:tcBorders>
              <w:top w:val="nil"/>
              <w:left w:val="nil"/>
              <w:bottom w:val="nil"/>
              <w:right w:val="nil"/>
            </w:tcBorders>
            <w:shd w:val="clear" w:color="auto" w:fill="auto"/>
            <w:tcMar>
              <w:top w:w="15" w:type="dxa"/>
              <w:left w:w="15" w:type="dxa"/>
              <w:bottom w:w="0" w:type="dxa"/>
              <w:right w:w="15" w:type="dxa"/>
            </w:tcMar>
            <w:hideMark/>
          </w:tcPr>
          <w:p w:rsidR="00DF4933" w:rsidRPr="001368B9" w:rsidRDefault="00DF4933" w:rsidP="00DF4933">
            <w:pPr>
              <w:jc w:val="center"/>
              <w:rPr>
                <w:sz w:val="20"/>
                <w:szCs w:val="20"/>
              </w:rPr>
            </w:pPr>
          </w:p>
        </w:tc>
        <w:tc>
          <w:tcPr>
            <w:tcW w:w="567" w:type="dxa"/>
            <w:tcBorders>
              <w:top w:val="nil"/>
              <w:left w:val="nil"/>
              <w:bottom w:val="nil"/>
              <w:right w:val="nil"/>
            </w:tcBorders>
            <w:shd w:val="clear" w:color="auto" w:fill="auto"/>
            <w:tcMar>
              <w:top w:w="15" w:type="dxa"/>
              <w:left w:w="15" w:type="dxa"/>
              <w:bottom w:w="0" w:type="dxa"/>
              <w:right w:w="15" w:type="dxa"/>
            </w:tcMar>
            <w:hideMark/>
          </w:tcPr>
          <w:p w:rsidR="00DF4933" w:rsidRPr="001368B9" w:rsidRDefault="00DF4933" w:rsidP="00DF4933">
            <w:pPr>
              <w:jc w:val="cente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704"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86"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689"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r>
      <w:tr w:rsidR="00DF4933" w:rsidRPr="001368B9" w:rsidTr="001E780C">
        <w:trPr>
          <w:trHeight w:val="288"/>
        </w:trPr>
        <w:tc>
          <w:tcPr>
            <w:tcW w:w="563"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62"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hideMark/>
          </w:tcPr>
          <w:p w:rsidR="00DF4933" w:rsidRPr="001368B9" w:rsidRDefault="00DF4933" w:rsidP="00DF4933">
            <w:pPr>
              <w:jc w:val="center"/>
              <w:rPr>
                <w:sz w:val="20"/>
                <w:szCs w:val="20"/>
              </w:rPr>
            </w:pPr>
          </w:p>
        </w:tc>
        <w:tc>
          <w:tcPr>
            <w:tcW w:w="557" w:type="dxa"/>
            <w:tcBorders>
              <w:top w:val="nil"/>
              <w:left w:val="nil"/>
              <w:bottom w:val="nil"/>
              <w:right w:val="nil"/>
            </w:tcBorders>
          </w:tcPr>
          <w:p w:rsidR="00DF4933" w:rsidRPr="001368B9" w:rsidRDefault="00DF4933" w:rsidP="00DF4933">
            <w:pPr>
              <w:jc w:val="center"/>
              <w:rPr>
                <w:sz w:val="20"/>
                <w:szCs w:val="20"/>
              </w:rPr>
            </w:pPr>
          </w:p>
        </w:tc>
        <w:tc>
          <w:tcPr>
            <w:tcW w:w="562" w:type="dxa"/>
            <w:tcBorders>
              <w:top w:val="nil"/>
              <w:left w:val="nil"/>
              <w:bottom w:val="nil"/>
              <w:right w:val="nil"/>
            </w:tcBorders>
            <w:shd w:val="clear" w:color="auto" w:fill="auto"/>
            <w:tcMar>
              <w:top w:w="15" w:type="dxa"/>
              <w:left w:w="15" w:type="dxa"/>
              <w:bottom w:w="0" w:type="dxa"/>
              <w:right w:w="15" w:type="dxa"/>
            </w:tcMar>
            <w:hideMark/>
          </w:tcPr>
          <w:p w:rsidR="00DF4933" w:rsidRPr="001368B9" w:rsidRDefault="00DF4933" w:rsidP="00DF4933">
            <w:pPr>
              <w:jc w:val="cente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704"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86"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694"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c>
          <w:tcPr>
            <w:tcW w:w="689"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DF4933" w:rsidRPr="001368B9" w:rsidRDefault="00DF4933" w:rsidP="00DF4933">
            <w:pPr>
              <w:rPr>
                <w:sz w:val="20"/>
                <w:szCs w:val="20"/>
              </w:rPr>
            </w:pPr>
          </w:p>
        </w:tc>
      </w:tr>
      <w:tr w:rsidR="00DF4933" w:rsidRPr="001368B9" w:rsidTr="001E780C">
        <w:trPr>
          <w:gridAfter w:val="1"/>
          <w:wAfter w:w="31" w:type="dxa"/>
          <w:trHeight w:val="300"/>
        </w:trPr>
        <w:tc>
          <w:tcPr>
            <w:tcW w:w="563"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Реестровый номер</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Наименование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Адрес (место положение) недвижимого имущества</w:t>
            </w:r>
          </w:p>
        </w:tc>
        <w:tc>
          <w:tcPr>
            <w:tcW w:w="562"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Кадастровый номер муниципального недвижимого имущества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Площадь, протяженность и (или) иные параметры, характеризующие физические свойства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Сведения о балансовой стоимости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Сведения о начисленной амортизации (износе)</w:t>
            </w:r>
          </w:p>
        </w:tc>
        <w:tc>
          <w:tcPr>
            <w:tcW w:w="557" w:type="dxa"/>
            <w:vMerge w:val="restart"/>
            <w:tcBorders>
              <w:top w:val="single" w:sz="4" w:space="0" w:color="auto"/>
              <w:left w:val="single" w:sz="4" w:space="0" w:color="auto"/>
              <w:right w:val="single" w:sz="4" w:space="0" w:color="auto"/>
            </w:tcBorders>
          </w:tcPr>
          <w:p w:rsidR="00DF4933" w:rsidRPr="001E780C" w:rsidRDefault="00DF4933" w:rsidP="009D7846">
            <w:pPr>
              <w:rPr>
                <w:sz w:val="16"/>
                <w:szCs w:val="16"/>
              </w:rPr>
            </w:pPr>
            <w:r w:rsidRPr="001E780C">
              <w:rPr>
                <w:sz w:val="16"/>
                <w:szCs w:val="16"/>
              </w:rPr>
              <w:t>Сведения об остаточной стоимости недвижимого имущества</w:t>
            </w:r>
          </w:p>
        </w:tc>
        <w:tc>
          <w:tcPr>
            <w:tcW w:w="562"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Сведения о кадастровой стоимости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Дата возникновения права муниципальной собственности</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Дата прекращения права муниципальной собственности</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Реквизиты документов-оснований возникновения права муниципальной собственности на недвижимое имущество</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Реквизиты документов-оснований прекращения права муниципальной собственности на недвижимое имущество</w:t>
            </w:r>
          </w:p>
        </w:tc>
        <w:tc>
          <w:tcPr>
            <w:tcW w:w="704"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Сведения о правообладателе муниципального недвижимого имущества</w:t>
            </w:r>
          </w:p>
        </w:tc>
        <w:tc>
          <w:tcPr>
            <w:tcW w:w="1280"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Сведения об установленных в отношении муниципального недвижимого имущества ограничениях (обременениях)</w:t>
            </w:r>
          </w:p>
        </w:tc>
        <w:tc>
          <w:tcPr>
            <w:tcW w:w="708" w:type="dxa"/>
            <w:gridSpan w:val="3"/>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Сведения о сделках с имуществом</w:t>
            </w:r>
          </w:p>
        </w:tc>
      </w:tr>
      <w:tr w:rsidR="00DF4933" w:rsidRPr="001368B9" w:rsidTr="001E780C">
        <w:trPr>
          <w:gridAfter w:val="1"/>
          <w:wAfter w:w="31" w:type="dxa"/>
          <w:trHeight w:val="2580"/>
        </w:trPr>
        <w:tc>
          <w:tcPr>
            <w:tcW w:w="563"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557" w:type="dxa"/>
            <w:vMerge/>
            <w:tcBorders>
              <w:left w:val="single" w:sz="4" w:space="0" w:color="auto"/>
              <w:bottom w:val="single" w:sz="4" w:space="0" w:color="auto"/>
              <w:right w:val="single" w:sz="4" w:space="0" w:color="auto"/>
            </w:tcBorders>
          </w:tcPr>
          <w:p w:rsidR="00DF4933" w:rsidRPr="001368B9" w:rsidRDefault="00DF4933" w:rsidP="009D7846">
            <w:pPr>
              <w:rPr>
                <w:sz w:val="20"/>
                <w:szCs w:val="20"/>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9D7846">
            <w:pPr>
              <w:rPr>
                <w:sz w:val="16"/>
                <w:szCs w:val="16"/>
              </w:rPr>
            </w:pPr>
          </w:p>
        </w:tc>
        <w:tc>
          <w:tcPr>
            <w:tcW w:w="586" w:type="dxa"/>
            <w:tcBorders>
              <w:top w:val="nil"/>
              <w:left w:val="nil"/>
              <w:bottom w:val="single" w:sz="4" w:space="0" w:color="auto"/>
              <w:right w:val="nil"/>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основание возникновения и прекращения</w:t>
            </w:r>
          </w:p>
        </w:tc>
        <w:tc>
          <w:tcPr>
            <w:tcW w:w="694" w:type="dxa"/>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hideMark/>
          </w:tcPr>
          <w:p w:rsidR="00DF4933" w:rsidRPr="001E780C" w:rsidRDefault="00DF4933" w:rsidP="009D7846">
            <w:pPr>
              <w:rPr>
                <w:sz w:val="16"/>
                <w:szCs w:val="16"/>
              </w:rPr>
            </w:pPr>
            <w:r w:rsidRPr="001E780C">
              <w:rPr>
                <w:sz w:val="16"/>
                <w:szCs w:val="16"/>
              </w:rPr>
              <w:t>дата возникновения и прекращения</w:t>
            </w: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9D7846">
            <w:pPr>
              <w:rPr>
                <w:sz w:val="20"/>
                <w:szCs w:val="20"/>
              </w:rPr>
            </w:pPr>
          </w:p>
        </w:tc>
      </w:tr>
      <w:tr w:rsidR="00DF4933" w:rsidRPr="001368B9" w:rsidTr="001E780C">
        <w:trPr>
          <w:gridAfter w:val="1"/>
          <w:wAfter w:w="31" w:type="dxa"/>
          <w:trHeight w:val="338"/>
        </w:trPr>
        <w:tc>
          <w:tcPr>
            <w:tcW w:w="563"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2</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3</w:t>
            </w:r>
          </w:p>
        </w:tc>
        <w:tc>
          <w:tcPr>
            <w:tcW w:w="562"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4</w:t>
            </w:r>
          </w:p>
        </w:tc>
        <w:tc>
          <w:tcPr>
            <w:tcW w:w="709"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5</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6</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7</w:t>
            </w:r>
          </w:p>
        </w:tc>
        <w:tc>
          <w:tcPr>
            <w:tcW w:w="557" w:type="dxa"/>
            <w:tcBorders>
              <w:top w:val="single" w:sz="4" w:space="0" w:color="auto"/>
              <w:left w:val="single" w:sz="4" w:space="0" w:color="auto"/>
              <w:bottom w:val="single" w:sz="4" w:space="0" w:color="000000"/>
              <w:right w:val="single" w:sz="4" w:space="0" w:color="auto"/>
            </w:tcBorders>
          </w:tcPr>
          <w:p w:rsidR="00DF4933" w:rsidRPr="001368B9" w:rsidRDefault="00DF4933" w:rsidP="00DF4933">
            <w:pPr>
              <w:rPr>
                <w:sz w:val="20"/>
                <w:szCs w:val="20"/>
              </w:rPr>
            </w:pPr>
            <w:r w:rsidRPr="001368B9">
              <w:rPr>
                <w:sz w:val="20"/>
                <w:szCs w:val="20"/>
              </w:rPr>
              <w:t>8</w:t>
            </w:r>
          </w:p>
        </w:tc>
        <w:tc>
          <w:tcPr>
            <w:tcW w:w="562"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9</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10</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11</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12</w:t>
            </w:r>
          </w:p>
        </w:tc>
        <w:tc>
          <w:tcPr>
            <w:tcW w:w="709"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13</w:t>
            </w:r>
          </w:p>
        </w:tc>
        <w:tc>
          <w:tcPr>
            <w:tcW w:w="704"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14</w:t>
            </w:r>
          </w:p>
        </w:tc>
        <w:tc>
          <w:tcPr>
            <w:tcW w:w="586" w:type="dxa"/>
            <w:tcBorders>
              <w:top w:val="single" w:sz="4" w:space="0" w:color="auto"/>
              <w:left w:val="nil"/>
              <w:bottom w:val="single" w:sz="4" w:space="0" w:color="auto"/>
              <w:right w:val="nil"/>
            </w:tcBorders>
            <w:shd w:val="clear" w:color="auto" w:fill="auto"/>
            <w:tcMar>
              <w:top w:w="15" w:type="dxa"/>
              <w:left w:w="15" w:type="dxa"/>
              <w:bottom w:w="0" w:type="dxa"/>
              <w:right w:w="15" w:type="dxa"/>
            </w:tcMar>
          </w:tcPr>
          <w:p w:rsidR="00DF4933" w:rsidRPr="001368B9" w:rsidRDefault="00DF4933" w:rsidP="00DF4933">
            <w:pPr>
              <w:rPr>
                <w:sz w:val="20"/>
                <w:szCs w:val="20"/>
              </w:rPr>
            </w:pPr>
            <w:r w:rsidRPr="001368B9">
              <w:rPr>
                <w:sz w:val="20"/>
                <w:szCs w:val="20"/>
              </w:rPr>
              <w:t>15</w:t>
            </w:r>
          </w:p>
        </w:tc>
        <w:tc>
          <w:tcPr>
            <w:tcW w:w="694" w:type="dxa"/>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tcPr>
          <w:p w:rsidR="00DF4933" w:rsidRPr="001368B9" w:rsidRDefault="00DF4933" w:rsidP="00DF4933">
            <w:pPr>
              <w:rPr>
                <w:sz w:val="20"/>
                <w:szCs w:val="20"/>
              </w:rPr>
            </w:pPr>
            <w:r w:rsidRPr="001368B9">
              <w:rPr>
                <w:sz w:val="20"/>
                <w:szCs w:val="20"/>
              </w:rPr>
              <w:t>16</w:t>
            </w:r>
          </w:p>
        </w:tc>
        <w:tc>
          <w:tcPr>
            <w:tcW w:w="708" w:type="dxa"/>
            <w:gridSpan w:val="3"/>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17</w:t>
            </w:r>
          </w:p>
        </w:tc>
      </w:tr>
    </w:tbl>
    <w:p w:rsidR="00DF4933" w:rsidRPr="001368B9" w:rsidRDefault="00DF4933" w:rsidP="00DF4933">
      <w:pPr>
        <w:rPr>
          <w:sz w:val="20"/>
          <w:szCs w:val="20"/>
        </w:rPr>
      </w:pPr>
    </w:p>
    <w:tbl>
      <w:tblPr>
        <w:tblW w:w="10177" w:type="dxa"/>
        <w:tblInd w:w="-371" w:type="dxa"/>
        <w:tblLayout w:type="fixed"/>
        <w:tblCellMar>
          <w:left w:w="0" w:type="dxa"/>
          <w:right w:w="0" w:type="dxa"/>
        </w:tblCellMar>
        <w:tblLook w:val="04A0" w:firstRow="1" w:lastRow="0" w:firstColumn="1" w:lastColumn="0" w:noHBand="0" w:noVBand="1"/>
      </w:tblPr>
      <w:tblGrid>
        <w:gridCol w:w="582"/>
        <w:gridCol w:w="543"/>
        <w:gridCol w:w="567"/>
        <w:gridCol w:w="709"/>
        <w:gridCol w:w="708"/>
        <w:gridCol w:w="704"/>
        <w:gridCol w:w="562"/>
        <w:gridCol w:w="567"/>
        <w:gridCol w:w="572"/>
        <w:gridCol w:w="567"/>
        <w:gridCol w:w="567"/>
        <w:gridCol w:w="567"/>
        <w:gridCol w:w="567"/>
        <w:gridCol w:w="567"/>
        <w:gridCol w:w="578"/>
        <w:gridCol w:w="414"/>
        <w:gridCol w:w="259"/>
        <w:gridCol w:w="20"/>
        <w:gridCol w:w="251"/>
        <w:gridCol w:w="50"/>
        <w:gridCol w:w="256"/>
      </w:tblGrid>
      <w:tr w:rsidR="005D5DB8" w:rsidRPr="001368B9" w:rsidTr="005D5DB8">
        <w:trPr>
          <w:trHeight w:val="288"/>
        </w:trPr>
        <w:tc>
          <w:tcPr>
            <w:tcW w:w="1692"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5D5DB8" w:rsidRDefault="005D5DB8" w:rsidP="00DF4933">
            <w:pPr>
              <w:rPr>
                <w:b/>
                <w:bCs/>
                <w:sz w:val="20"/>
                <w:szCs w:val="20"/>
              </w:rPr>
            </w:pPr>
          </w:p>
          <w:p w:rsidR="005D5DB8" w:rsidRDefault="005D5DB8" w:rsidP="00DF4933">
            <w:pPr>
              <w:rPr>
                <w:b/>
                <w:bCs/>
                <w:sz w:val="20"/>
                <w:szCs w:val="20"/>
              </w:rPr>
            </w:pPr>
          </w:p>
          <w:p w:rsidR="005D5DB8" w:rsidRDefault="005D5DB8" w:rsidP="00DF4933">
            <w:pPr>
              <w:rPr>
                <w:b/>
                <w:bCs/>
                <w:sz w:val="20"/>
                <w:szCs w:val="20"/>
              </w:rPr>
            </w:pPr>
          </w:p>
          <w:p w:rsidR="005D5DB8" w:rsidRDefault="005D5DB8" w:rsidP="00DF4933">
            <w:pPr>
              <w:rPr>
                <w:b/>
                <w:bCs/>
                <w:sz w:val="20"/>
                <w:szCs w:val="20"/>
              </w:rPr>
            </w:pPr>
          </w:p>
          <w:p w:rsidR="005D5DB8" w:rsidRDefault="005D5DB8" w:rsidP="00DF4933">
            <w:pPr>
              <w:rPr>
                <w:b/>
                <w:bCs/>
                <w:sz w:val="20"/>
                <w:szCs w:val="20"/>
              </w:rPr>
            </w:pPr>
          </w:p>
          <w:p w:rsidR="005D5DB8" w:rsidRDefault="005D5DB8" w:rsidP="00DF4933">
            <w:pPr>
              <w:rPr>
                <w:b/>
                <w:bCs/>
                <w:sz w:val="20"/>
                <w:szCs w:val="20"/>
              </w:rPr>
            </w:pPr>
          </w:p>
          <w:p w:rsidR="005D5DB8" w:rsidRDefault="005D5DB8" w:rsidP="00DF4933">
            <w:pPr>
              <w:rPr>
                <w:b/>
                <w:bCs/>
                <w:sz w:val="20"/>
                <w:szCs w:val="20"/>
              </w:rPr>
            </w:pPr>
          </w:p>
          <w:p w:rsidR="005D5DB8" w:rsidRPr="001368B9" w:rsidRDefault="005D5DB8" w:rsidP="00DF4933">
            <w:pPr>
              <w:rPr>
                <w:b/>
                <w:bCs/>
                <w:sz w:val="20"/>
                <w:szCs w:val="20"/>
              </w:rPr>
            </w:pPr>
          </w:p>
          <w:p w:rsidR="005D5DB8" w:rsidRPr="001368B9" w:rsidRDefault="005D5DB8" w:rsidP="005D5DB8">
            <w:pPr>
              <w:rPr>
                <w:b/>
                <w:bCs/>
                <w:sz w:val="20"/>
                <w:szCs w:val="20"/>
              </w:rPr>
            </w:pPr>
            <w:r w:rsidRPr="001368B9">
              <w:rPr>
                <w:b/>
                <w:bCs/>
                <w:sz w:val="20"/>
                <w:szCs w:val="20"/>
              </w:rPr>
              <w:lastRenderedPageBreak/>
              <w:t xml:space="preserve">1.4.Нежилые </w:t>
            </w:r>
            <w:r>
              <w:rPr>
                <w:b/>
                <w:bCs/>
                <w:sz w:val="20"/>
                <w:szCs w:val="20"/>
              </w:rPr>
              <w:t>п</w:t>
            </w:r>
            <w:r w:rsidRPr="001368B9">
              <w:rPr>
                <w:b/>
                <w:bCs/>
                <w:sz w:val="20"/>
                <w:szCs w:val="20"/>
              </w:rPr>
              <w:t>омещения</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708"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704" w:type="dxa"/>
            <w:tcBorders>
              <w:top w:val="nil"/>
              <w:left w:val="nil"/>
              <w:bottom w:val="nil"/>
              <w:right w:val="nil"/>
            </w:tcBorders>
            <w:shd w:val="clear" w:color="auto" w:fill="auto"/>
            <w:noWrap/>
            <w:tcMar>
              <w:top w:w="15" w:type="dxa"/>
              <w:left w:w="15" w:type="dxa"/>
              <w:bottom w:w="0" w:type="dxa"/>
              <w:right w:w="15" w:type="dxa"/>
            </w:tcMar>
            <w:hideMark/>
          </w:tcPr>
          <w:p w:rsidR="005D5DB8" w:rsidRPr="001368B9" w:rsidRDefault="005D5DB8" w:rsidP="00DF4933">
            <w:pPr>
              <w:rPr>
                <w:sz w:val="20"/>
                <w:szCs w:val="20"/>
              </w:rPr>
            </w:pPr>
          </w:p>
        </w:tc>
        <w:tc>
          <w:tcPr>
            <w:tcW w:w="562" w:type="dxa"/>
            <w:tcBorders>
              <w:top w:val="nil"/>
              <w:left w:val="nil"/>
              <w:bottom w:val="nil"/>
              <w:right w:val="nil"/>
            </w:tcBorders>
            <w:shd w:val="clear" w:color="auto" w:fill="auto"/>
            <w:tcMar>
              <w:top w:w="15" w:type="dxa"/>
              <w:left w:w="15" w:type="dxa"/>
              <w:bottom w:w="0" w:type="dxa"/>
              <w:right w:w="15" w:type="dxa"/>
            </w:tcMar>
            <w:hideMark/>
          </w:tcPr>
          <w:p w:rsidR="005D5DB8" w:rsidRPr="001368B9" w:rsidRDefault="005D5DB8" w:rsidP="00DF4933">
            <w:pPr>
              <w:jc w:val="center"/>
              <w:rPr>
                <w:sz w:val="20"/>
                <w:szCs w:val="20"/>
              </w:rPr>
            </w:pPr>
          </w:p>
        </w:tc>
        <w:tc>
          <w:tcPr>
            <w:tcW w:w="567" w:type="dxa"/>
            <w:tcBorders>
              <w:top w:val="nil"/>
              <w:left w:val="nil"/>
              <w:bottom w:val="nil"/>
              <w:right w:val="nil"/>
            </w:tcBorders>
          </w:tcPr>
          <w:p w:rsidR="005D5DB8" w:rsidRPr="001368B9" w:rsidRDefault="005D5DB8" w:rsidP="00DF4933">
            <w:pPr>
              <w:jc w:val="center"/>
              <w:rPr>
                <w:sz w:val="20"/>
                <w:szCs w:val="20"/>
              </w:rPr>
            </w:pPr>
          </w:p>
        </w:tc>
        <w:tc>
          <w:tcPr>
            <w:tcW w:w="572" w:type="dxa"/>
            <w:tcBorders>
              <w:top w:val="nil"/>
              <w:left w:val="nil"/>
              <w:bottom w:val="nil"/>
              <w:right w:val="nil"/>
            </w:tcBorders>
            <w:shd w:val="clear" w:color="auto" w:fill="auto"/>
            <w:tcMar>
              <w:top w:w="15" w:type="dxa"/>
              <w:left w:w="15" w:type="dxa"/>
              <w:bottom w:w="0" w:type="dxa"/>
              <w:right w:w="15" w:type="dxa"/>
            </w:tcMar>
            <w:hideMark/>
          </w:tcPr>
          <w:p w:rsidR="005D5DB8" w:rsidRPr="001368B9" w:rsidRDefault="005D5DB8" w:rsidP="00DF4933">
            <w:pPr>
              <w:jc w:val="center"/>
              <w:rPr>
                <w:sz w:val="20"/>
                <w:szCs w:val="20"/>
              </w:rPr>
            </w:pPr>
          </w:p>
        </w:tc>
        <w:tc>
          <w:tcPr>
            <w:tcW w:w="567" w:type="dxa"/>
            <w:tcBorders>
              <w:top w:val="nil"/>
              <w:left w:val="nil"/>
              <w:bottom w:val="nil"/>
              <w:right w:val="nil"/>
            </w:tcBorders>
            <w:shd w:val="clear" w:color="auto" w:fill="auto"/>
            <w:tcMar>
              <w:top w:w="15" w:type="dxa"/>
              <w:left w:w="15" w:type="dxa"/>
              <w:bottom w:w="0" w:type="dxa"/>
              <w:right w:w="15" w:type="dxa"/>
            </w:tcMar>
            <w:hideMark/>
          </w:tcPr>
          <w:p w:rsidR="005D5DB8" w:rsidRPr="001368B9" w:rsidRDefault="005D5DB8" w:rsidP="00DF4933">
            <w:pPr>
              <w:jc w:val="cente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99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30"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256"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r>
      <w:tr w:rsidR="005D5DB8" w:rsidRPr="001368B9" w:rsidTr="005D5DB8">
        <w:trPr>
          <w:trHeight w:val="288"/>
        </w:trPr>
        <w:tc>
          <w:tcPr>
            <w:tcW w:w="582"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43"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708"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704"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62" w:type="dxa"/>
            <w:tcBorders>
              <w:top w:val="nil"/>
              <w:left w:val="nil"/>
              <w:bottom w:val="nil"/>
              <w:right w:val="nil"/>
            </w:tcBorders>
            <w:shd w:val="clear" w:color="auto" w:fill="auto"/>
            <w:noWrap/>
            <w:tcMar>
              <w:top w:w="15" w:type="dxa"/>
              <w:left w:w="15" w:type="dxa"/>
              <w:bottom w:w="0" w:type="dxa"/>
              <w:right w:w="15" w:type="dxa"/>
            </w:tcMar>
            <w:hideMark/>
          </w:tcPr>
          <w:p w:rsidR="005D5DB8" w:rsidRPr="001368B9" w:rsidRDefault="005D5DB8" w:rsidP="00DF4933">
            <w:pPr>
              <w:jc w:val="center"/>
              <w:rPr>
                <w:sz w:val="20"/>
                <w:szCs w:val="20"/>
              </w:rPr>
            </w:pPr>
          </w:p>
        </w:tc>
        <w:tc>
          <w:tcPr>
            <w:tcW w:w="567" w:type="dxa"/>
            <w:tcBorders>
              <w:top w:val="nil"/>
              <w:left w:val="nil"/>
              <w:bottom w:val="nil"/>
              <w:right w:val="nil"/>
            </w:tcBorders>
          </w:tcPr>
          <w:p w:rsidR="005D5DB8" w:rsidRPr="001368B9" w:rsidRDefault="005D5DB8" w:rsidP="00DF4933">
            <w:pPr>
              <w:jc w:val="center"/>
              <w:rPr>
                <w:sz w:val="20"/>
                <w:szCs w:val="20"/>
              </w:rPr>
            </w:pPr>
          </w:p>
        </w:tc>
        <w:tc>
          <w:tcPr>
            <w:tcW w:w="572" w:type="dxa"/>
            <w:tcBorders>
              <w:top w:val="nil"/>
              <w:left w:val="nil"/>
              <w:bottom w:val="nil"/>
              <w:right w:val="nil"/>
            </w:tcBorders>
            <w:shd w:val="clear" w:color="auto" w:fill="auto"/>
            <w:tcMar>
              <w:top w:w="15" w:type="dxa"/>
              <w:left w:w="15" w:type="dxa"/>
              <w:bottom w:w="0" w:type="dxa"/>
              <w:right w:w="15" w:type="dxa"/>
            </w:tcMar>
            <w:hideMark/>
          </w:tcPr>
          <w:p w:rsidR="005D5DB8" w:rsidRPr="001368B9" w:rsidRDefault="005D5DB8" w:rsidP="00DF4933">
            <w:pPr>
              <w:jc w:val="cente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992"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30"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c>
          <w:tcPr>
            <w:tcW w:w="256" w:type="dxa"/>
            <w:tcBorders>
              <w:top w:val="nil"/>
              <w:left w:val="nil"/>
              <w:bottom w:val="nil"/>
              <w:right w:val="nil"/>
            </w:tcBorders>
            <w:shd w:val="clear" w:color="auto" w:fill="auto"/>
            <w:noWrap/>
            <w:tcMar>
              <w:top w:w="15" w:type="dxa"/>
              <w:left w:w="15" w:type="dxa"/>
              <w:bottom w:w="0" w:type="dxa"/>
              <w:right w:w="15" w:type="dxa"/>
            </w:tcMar>
            <w:vAlign w:val="bottom"/>
            <w:hideMark/>
          </w:tcPr>
          <w:p w:rsidR="005D5DB8" w:rsidRPr="001368B9" w:rsidRDefault="005D5DB8" w:rsidP="00DF4933">
            <w:pPr>
              <w:rPr>
                <w:sz w:val="20"/>
                <w:szCs w:val="20"/>
              </w:rPr>
            </w:pPr>
          </w:p>
        </w:tc>
      </w:tr>
      <w:tr w:rsidR="005D5DB8" w:rsidRPr="001368B9" w:rsidTr="005D5DB8">
        <w:trPr>
          <w:trHeight w:val="984"/>
        </w:trPr>
        <w:tc>
          <w:tcPr>
            <w:tcW w:w="582"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5D5DB8" w:rsidRPr="001E780C" w:rsidRDefault="005D5DB8" w:rsidP="00DF4933">
            <w:pPr>
              <w:jc w:val="center"/>
              <w:rPr>
                <w:sz w:val="16"/>
                <w:szCs w:val="16"/>
              </w:rPr>
            </w:pPr>
            <w:r w:rsidRPr="001E780C">
              <w:rPr>
                <w:sz w:val="16"/>
                <w:szCs w:val="16"/>
              </w:rPr>
              <w:t>Реестровый номер</w:t>
            </w:r>
          </w:p>
        </w:tc>
        <w:tc>
          <w:tcPr>
            <w:tcW w:w="543"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Наименование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Адрес (место положение) недвижимого имущества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Кадастровый номер муниципального недвижимого имущества</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Площадь, протяженность и (или) иные параметры, характеризующие физические свойства недвижимого имущества</w:t>
            </w:r>
          </w:p>
        </w:tc>
        <w:tc>
          <w:tcPr>
            <w:tcW w:w="704"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Сведения о балансовой стоимости недвижимого имущества</w:t>
            </w:r>
          </w:p>
        </w:tc>
        <w:tc>
          <w:tcPr>
            <w:tcW w:w="562"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Сведения о начисленной амортизации (износе)</w:t>
            </w:r>
          </w:p>
        </w:tc>
        <w:tc>
          <w:tcPr>
            <w:tcW w:w="567" w:type="dxa"/>
            <w:tcBorders>
              <w:top w:val="single" w:sz="4" w:space="0" w:color="auto"/>
              <w:left w:val="single" w:sz="4" w:space="0" w:color="auto"/>
              <w:bottom w:val="single" w:sz="4" w:space="0" w:color="000000"/>
              <w:right w:val="single" w:sz="4" w:space="0" w:color="auto"/>
            </w:tcBorders>
          </w:tcPr>
          <w:p w:rsidR="005D5DB8" w:rsidRPr="001E780C" w:rsidRDefault="005D5DB8" w:rsidP="00DF4933">
            <w:pPr>
              <w:rPr>
                <w:sz w:val="16"/>
                <w:szCs w:val="16"/>
              </w:rPr>
            </w:pPr>
            <w:r w:rsidRPr="001E780C">
              <w:rPr>
                <w:sz w:val="16"/>
                <w:szCs w:val="16"/>
              </w:rPr>
              <w:t xml:space="preserve">Сведения об остаточной стоимости </w:t>
            </w:r>
          </w:p>
        </w:tc>
        <w:tc>
          <w:tcPr>
            <w:tcW w:w="572"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Сведения о кадастровой стоимости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Дата возникновения права муниципальной собственности</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Дата прекращения права муниципальной собственности</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Реквизиты документов-оснований возникновения  права муниципальной собственности на недвижимое имущество</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Реквизиты документов-оснований прекращения права муниципальной собственности на недвижимое имущество</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Сведения о правообладателе муниципального недвижимого имущества</w:t>
            </w:r>
          </w:p>
        </w:tc>
        <w:tc>
          <w:tcPr>
            <w:tcW w:w="127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Сведения об установленных в отношении муниципального недвижимого имущества ограничениях (обременениях)</w:t>
            </w:r>
          </w:p>
        </w:tc>
        <w:tc>
          <w:tcPr>
            <w:tcW w:w="557"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Сведения о сделках с имуществом</w:t>
            </w:r>
          </w:p>
        </w:tc>
      </w:tr>
      <w:tr w:rsidR="005D5DB8" w:rsidRPr="001368B9" w:rsidTr="005D5DB8">
        <w:trPr>
          <w:trHeight w:val="15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5D5DB8" w:rsidRPr="001E780C" w:rsidRDefault="005D5DB8" w:rsidP="00DF4933">
            <w:pPr>
              <w:rPr>
                <w:sz w:val="16"/>
                <w:szCs w:val="16"/>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D5DB8" w:rsidRPr="001E780C" w:rsidRDefault="005D5DB8" w:rsidP="00DF4933">
            <w:pPr>
              <w:rPr>
                <w:sz w:val="16"/>
                <w:szCs w:val="16"/>
              </w:rPr>
            </w:pPr>
          </w:p>
        </w:tc>
        <w:tc>
          <w:tcPr>
            <w:tcW w:w="578"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основание возникновения и прекращения</w:t>
            </w:r>
          </w:p>
        </w:tc>
        <w:tc>
          <w:tcPr>
            <w:tcW w:w="673" w:type="dxa"/>
            <w:gridSpan w:val="2"/>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hideMark/>
          </w:tcPr>
          <w:p w:rsidR="005D5DB8" w:rsidRPr="001E780C" w:rsidRDefault="005D5DB8" w:rsidP="00DF4933">
            <w:pPr>
              <w:rPr>
                <w:sz w:val="16"/>
                <w:szCs w:val="16"/>
              </w:rPr>
            </w:pPr>
            <w:r w:rsidRPr="001E780C">
              <w:rPr>
                <w:sz w:val="16"/>
                <w:szCs w:val="16"/>
              </w:rPr>
              <w:t>дата возникновения и прекращения</w:t>
            </w:r>
          </w:p>
        </w:tc>
        <w:tc>
          <w:tcPr>
            <w:tcW w:w="577" w:type="dxa"/>
            <w:gridSpan w:val="4"/>
            <w:tcBorders>
              <w:top w:val="single" w:sz="4" w:space="0" w:color="auto"/>
              <w:left w:val="single" w:sz="4" w:space="0" w:color="auto"/>
              <w:bottom w:val="single" w:sz="4" w:space="0" w:color="auto"/>
              <w:right w:val="single" w:sz="4" w:space="0" w:color="000000"/>
            </w:tcBorders>
            <w:shd w:val="clear" w:color="auto" w:fill="auto"/>
          </w:tcPr>
          <w:p w:rsidR="005D5DB8" w:rsidRPr="001E780C" w:rsidRDefault="005D5DB8" w:rsidP="00DF4933">
            <w:pPr>
              <w:rPr>
                <w:sz w:val="16"/>
                <w:szCs w:val="16"/>
              </w:rPr>
            </w:pPr>
          </w:p>
        </w:tc>
      </w:tr>
      <w:tr w:rsidR="005D5DB8" w:rsidRPr="001368B9" w:rsidTr="005D5DB8">
        <w:trPr>
          <w:trHeight w:val="290"/>
        </w:trPr>
        <w:tc>
          <w:tcPr>
            <w:tcW w:w="582"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1</w:t>
            </w:r>
          </w:p>
        </w:tc>
        <w:tc>
          <w:tcPr>
            <w:tcW w:w="543"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2</w:t>
            </w:r>
          </w:p>
        </w:tc>
        <w:tc>
          <w:tcPr>
            <w:tcW w:w="567"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3</w:t>
            </w:r>
          </w:p>
        </w:tc>
        <w:tc>
          <w:tcPr>
            <w:tcW w:w="709"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4</w:t>
            </w:r>
          </w:p>
        </w:tc>
        <w:tc>
          <w:tcPr>
            <w:tcW w:w="708"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5</w:t>
            </w:r>
          </w:p>
        </w:tc>
        <w:tc>
          <w:tcPr>
            <w:tcW w:w="704"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6</w:t>
            </w:r>
          </w:p>
        </w:tc>
        <w:tc>
          <w:tcPr>
            <w:tcW w:w="562"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7</w:t>
            </w:r>
          </w:p>
        </w:tc>
        <w:tc>
          <w:tcPr>
            <w:tcW w:w="567" w:type="dxa"/>
            <w:tcBorders>
              <w:top w:val="single" w:sz="4" w:space="0" w:color="auto"/>
              <w:left w:val="single" w:sz="4" w:space="0" w:color="auto"/>
              <w:bottom w:val="single" w:sz="4" w:space="0" w:color="000000"/>
              <w:right w:val="single" w:sz="4" w:space="0" w:color="auto"/>
            </w:tcBorders>
          </w:tcPr>
          <w:p w:rsidR="005D5DB8" w:rsidRPr="001368B9" w:rsidRDefault="005D5DB8" w:rsidP="00DF4933">
            <w:pPr>
              <w:rPr>
                <w:sz w:val="20"/>
                <w:szCs w:val="20"/>
              </w:rPr>
            </w:pPr>
            <w:r w:rsidRPr="001368B9">
              <w:rPr>
                <w:sz w:val="20"/>
                <w:szCs w:val="20"/>
              </w:rPr>
              <w:t>8</w:t>
            </w:r>
          </w:p>
        </w:tc>
        <w:tc>
          <w:tcPr>
            <w:tcW w:w="572"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9</w:t>
            </w:r>
          </w:p>
        </w:tc>
        <w:tc>
          <w:tcPr>
            <w:tcW w:w="567"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10</w:t>
            </w:r>
          </w:p>
        </w:tc>
        <w:tc>
          <w:tcPr>
            <w:tcW w:w="567"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11</w:t>
            </w:r>
          </w:p>
        </w:tc>
        <w:tc>
          <w:tcPr>
            <w:tcW w:w="567"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12</w:t>
            </w:r>
          </w:p>
        </w:tc>
        <w:tc>
          <w:tcPr>
            <w:tcW w:w="567"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13</w:t>
            </w:r>
          </w:p>
        </w:tc>
        <w:tc>
          <w:tcPr>
            <w:tcW w:w="567" w:type="dxa"/>
            <w:tcBorders>
              <w:top w:val="single" w:sz="4" w:space="0" w:color="auto"/>
              <w:left w:val="single" w:sz="4" w:space="0" w:color="auto"/>
              <w:bottom w:val="single" w:sz="4" w:space="0" w:color="000000"/>
              <w:right w:val="single" w:sz="4" w:space="0" w:color="auto"/>
            </w:tcBorders>
            <w:vAlign w:val="center"/>
          </w:tcPr>
          <w:p w:rsidR="005D5DB8" w:rsidRPr="001368B9" w:rsidRDefault="005D5DB8" w:rsidP="00DF4933">
            <w:pPr>
              <w:rPr>
                <w:sz w:val="20"/>
                <w:szCs w:val="20"/>
              </w:rPr>
            </w:pPr>
            <w:r w:rsidRPr="001368B9">
              <w:rPr>
                <w:sz w:val="20"/>
                <w:szCs w:val="20"/>
              </w:rPr>
              <w:t>14</w:t>
            </w:r>
          </w:p>
        </w:tc>
        <w:tc>
          <w:tcPr>
            <w:tcW w:w="578" w:type="dxa"/>
            <w:tcBorders>
              <w:top w:val="single" w:sz="4" w:space="0" w:color="auto"/>
              <w:left w:val="nil"/>
              <w:bottom w:val="single" w:sz="4" w:space="0" w:color="auto"/>
              <w:right w:val="nil"/>
            </w:tcBorders>
            <w:shd w:val="clear" w:color="auto" w:fill="auto"/>
            <w:tcMar>
              <w:top w:w="15" w:type="dxa"/>
              <w:left w:w="15" w:type="dxa"/>
              <w:bottom w:w="0" w:type="dxa"/>
              <w:right w:w="15" w:type="dxa"/>
            </w:tcMar>
          </w:tcPr>
          <w:p w:rsidR="005D5DB8" w:rsidRPr="001368B9" w:rsidRDefault="005D5DB8" w:rsidP="00DF4933">
            <w:pPr>
              <w:rPr>
                <w:sz w:val="20"/>
                <w:szCs w:val="20"/>
              </w:rPr>
            </w:pPr>
            <w:r w:rsidRPr="001368B9">
              <w:rPr>
                <w:sz w:val="20"/>
                <w:szCs w:val="20"/>
              </w:rPr>
              <w:t>15</w:t>
            </w:r>
          </w:p>
        </w:tc>
        <w:tc>
          <w:tcPr>
            <w:tcW w:w="693" w:type="dxa"/>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tcPr>
          <w:p w:rsidR="005D5DB8" w:rsidRPr="001368B9" w:rsidRDefault="005D5DB8" w:rsidP="00DF4933">
            <w:pPr>
              <w:rPr>
                <w:sz w:val="20"/>
                <w:szCs w:val="20"/>
              </w:rPr>
            </w:pPr>
            <w:r w:rsidRPr="001368B9">
              <w:rPr>
                <w:sz w:val="20"/>
                <w:szCs w:val="20"/>
              </w:rPr>
              <w:t>16</w:t>
            </w:r>
          </w:p>
        </w:tc>
        <w:tc>
          <w:tcPr>
            <w:tcW w:w="557"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5D5DB8" w:rsidRPr="001368B9" w:rsidRDefault="005D5DB8" w:rsidP="00DF4933">
            <w:pPr>
              <w:rPr>
                <w:sz w:val="20"/>
                <w:szCs w:val="20"/>
              </w:rPr>
            </w:pPr>
            <w:r w:rsidRPr="001368B9">
              <w:rPr>
                <w:sz w:val="20"/>
                <w:szCs w:val="20"/>
              </w:rPr>
              <w:t>17</w:t>
            </w:r>
          </w:p>
        </w:tc>
      </w:tr>
    </w:tbl>
    <w:p w:rsidR="00DF4933" w:rsidRPr="001368B9" w:rsidRDefault="00DF4933" w:rsidP="00DF4933">
      <w:pPr>
        <w:rPr>
          <w:sz w:val="20"/>
          <w:szCs w:val="20"/>
        </w:rPr>
      </w:pPr>
    </w:p>
    <w:tbl>
      <w:tblPr>
        <w:tblW w:w="11071" w:type="dxa"/>
        <w:tblInd w:w="-366" w:type="dxa"/>
        <w:tblLayout w:type="fixed"/>
        <w:tblLook w:val="04A0" w:firstRow="1" w:lastRow="0" w:firstColumn="1" w:lastColumn="0" w:noHBand="0" w:noVBand="1"/>
      </w:tblPr>
      <w:tblGrid>
        <w:gridCol w:w="563"/>
        <w:gridCol w:w="410"/>
        <w:gridCol w:w="157"/>
        <w:gridCol w:w="567"/>
        <w:gridCol w:w="567"/>
        <w:gridCol w:w="704"/>
        <w:gridCol w:w="517"/>
        <w:gridCol w:w="552"/>
        <w:gridCol w:w="567"/>
        <w:gridCol w:w="683"/>
        <w:gridCol w:w="592"/>
        <w:gridCol w:w="567"/>
        <w:gridCol w:w="708"/>
        <w:gridCol w:w="710"/>
        <w:gridCol w:w="567"/>
        <w:gridCol w:w="699"/>
        <w:gridCol w:w="236"/>
        <w:gridCol w:w="236"/>
        <w:gridCol w:w="90"/>
        <w:gridCol w:w="440"/>
        <w:gridCol w:w="236"/>
        <w:gridCol w:w="27"/>
        <w:gridCol w:w="48"/>
        <w:gridCol w:w="628"/>
      </w:tblGrid>
      <w:tr w:rsidR="00DF4933" w:rsidRPr="001368B9" w:rsidTr="005D5DB8">
        <w:trPr>
          <w:gridAfter w:val="1"/>
          <w:wAfter w:w="628" w:type="dxa"/>
          <w:trHeight w:val="288"/>
        </w:trPr>
        <w:tc>
          <w:tcPr>
            <w:tcW w:w="973" w:type="dxa"/>
            <w:gridSpan w:val="2"/>
            <w:tcBorders>
              <w:top w:val="nil"/>
              <w:left w:val="nil"/>
              <w:bottom w:val="nil"/>
              <w:right w:val="nil"/>
            </w:tcBorders>
          </w:tcPr>
          <w:p w:rsidR="00DF4933" w:rsidRPr="001368B9" w:rsidRDefault="00DF4933" w:rsidP="00DF4933">
            <w:pPr>
              <w:rPr>
                <w:b/>
                <w:bCs/>
                <w:sz w:val="20"/>
                <w:szCs w:val="20"/>
              </w:rPr>
            </w:pPr>
          </w:p>
        </w:tc>
        <w:tc>
          <w:tcPr>
            <w:tcW w:w="6891" w:type="dxa"/>
            <w:gridSpan w:val="12"/>
            <w:vMerge w:val="restart"/>
            <w:tcBorders>
              <w:top w:val="nil"/>
              <w:left w:val="nil"/>
              <w:bottom w:val="nil"/>
              <w:right w:val="nil"/>
            </w:tcBorders>
            <w:shd w:val="clear" w:color="auto" w:fill="auto"/>
            <w:vAlign w:val="bottom"/>
            <w:hideMark/>
          </w:tcPr>
          <w:p w:rsidR="00DF4933" w:rsidRPr="001368B9" w:rsidRDefault="00DF4933" w:rsidP="00DF4933">
            <w:pPr>
              <w:rPr>
                <w:b/>
                <w:bCs/>
                <w:sz w:val="20"/>
                <w:szCs w:val="20"/>
              </w:rPr>
            </w:pPr>
            <w:r w:rsidRPr="001368B9">
              <w:rPr>
                <w:b/>
                <w:bCs/>
                <w:sz w:val="20"/>
                <w:szCs w:val="20"/>
              </w:rPr>
              <w:t>1.5.Иные прочно связанные с землей объекты, перемещение которых без соразмерного ущерба их назначению невозможно либо иное имущество, отнесенное законом к недвижимости</w:t>
            </w: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9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3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3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41"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5D5DB8">
        <w:trPr>
          <w:trHeight w:val="288"/>
        </w:trPr>
        <w:tc>
          <w:tcPr>
            <w:tcW w:w="973" w:type="dxa"/>
            <w:gridSpan w:val="2"/>
            <w:tcBorders>
              <w:top w:val="nil"/>
              <w:left w:val="nil"/>
              <w:bottom w:val="nil"/>
              <w:right w:val="nil"/>
            </w:tcBorders>
          </w:tcPr>
          <w:p w:rsidR="00DF4933" w:rsidRPr="001368B9" w:rsidRDefault="00DF4933" w:rsidP="00DF4933">
            <w:pPr>
              <w:rPr>
                <w:b/>
                <w:bCs/>
                <w:sz w:val="20"/>
                <w:szCs w:val="20"/>
              </w:rPr>
            </w:pPr>
          </w:p>
        </w:tc>
        <w:tc>
          <w:tcPr>
            <w:tcW w:w="6891" w:type="dxa"/>
            <w:gridSpan w:val="12"/>
            <w:vMerge/>
            <w:tcBorders>
              <w:top w:val="nil"/>
              <w:left w:val="nil"/>
              <w:bottom w:val="nil"/>
              <w:right w:val="nil"/>
            </w:tcBorders>
            <w:vAlign w:val="center"/>
            <w:hideMark/>
          </w:tcPr>
          <w:p w:rsidR="00DF4933" w:rsidRPr="001368B9" w:rsidRDefault="00DF4933" w:rsidP="00DF4933">
            <w:pPr>
              <w:rPr>
                <w:b/>
                <w:bCs/>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9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002"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3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3"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5D5DB8">
        <w:trPr>
          <w:trHeight w:val="288"/>
        </w:trPr>
        <w:tc>
          <w:tcPr>
            <w:tcW w:w="56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1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52" w:type="dxa"/>
            <w:tcBorders>
              <w:top w:val="nil"/>
              <w:left w:val="nil"/>
              <w:bottom w:val="nil"/>
              <w:right w:val="nil"/>
            </w:tcBorders>
            <w:shd w:val="clear" w:color="auto" w:fill="auto"/>
            <w:noWrap/>
            <w:hideMark/>
          </w:tcPr>
          <w:p w:rsidR="00DF4933" w:rsidRPr="001368B9" w:rsidRDefault="00DF4933" w:rsidP="00DF4933">
            <w:pPr>
              <w:jc w:val="center"/>
              <w:rPr>
                <w:sz w:val="20"/>
                <w:szCs w:val="20"/>
              </w:rPr>
            </w:pPr>
          </w:p>
        </w:tc>
        <w:tc>
          <w:tcPr>
            <w:tcW w:w="567" w:type="dxa"/>
            <w:tcBorders>
              <w:top w:val="nil"/>
              <w:left w:val="nil"/>
              <w:bottom w:val="nil"/>
              <w:right w:val="nil"/>
            </w:tcBorders>
          </w:tcPr>
          <w:p w:rsidR="00DF4933" w:rsidRPr="001368B9" w:rsidRDefault="00DF4933" w:rsidP="00DF4933">
            <w:pPr>
              <w:jc w:val="center"/>
              <w:rPr>
                <w:sz w:val="20"/>
                <w:szCs w:val="20"/>
              </w:rPr>
            </w:pPr>
          </w:p>
        </w:tc>
        <w:tc>
          <w:tcPr>
            <w:tcW w:w="683" w:type="dxa"/>
            <w:tcBorders>
              <w:top w:val="nil"/>
              <w:left w:val="nil"/>
              <w:bottom w:val="nil"/>
              <w:right w:val="nil"/>
            </w:tcBorders>
            <w:shd w:val="clear" w:color="auto" w:fill="auto"/>
            <w:hideMark/>
          </w:tcPr>
          <w:p w:rsidR="00DF4933" w:rsidRPr="001368B9" w:rsidRDefault="00DF4933" w:rsidP="00DF4933">
            <w:pPr>
              <w:jc w:val="center"/>
              <w:rPr>
                <w:sz w:val="20"/>
                <w:szCs w:val="20"/>
              </w:rPr>
            </w:pPr>
          </w:p>
        </w:tc>
        <w:tc>
          <w:tcPr>
            <w:tcW w:w="5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10"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9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002"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3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3"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5D5DB8">
        <w:trPr>
          <w:gridAfter w:val="2"/>
          <w:wAfter w:w="676" w:type="dxa"/>
          <w:trHeight w:val="996"/>
        </w:trPr>
        <w:tc>
          <w:tcPr>
            <w:tcW w:w="56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Реестровый номер</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Наименование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Адрес (место положение) недвижимого имущества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Кадастровый номер муниципального недвижимого имущества</w:t>
            </w:r>
          </w:p>
        </w:tc>
        <w:tc>
          <w:tcPr>
            <w:tcW w:w="70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Площадь, протяженность и (или) иные параметры, характеризующие физические свойства недвижимого имущества</w:t>
            </w:r>
          </w:p>
        </w:tc>
        <w:tc>
          <w:tcPr>
            <w:tcW w:w="5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Сведения о балансовой стоимости недвижимого имущества</w:t>
            </w:r>
          </w:p>
        </w:tc>
        <w:tc>
          <w:tcPr>
            <w:tcW w:w="55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Сведения о начисленной амортизации (износе)</w:t>
            </w:r>
          </w:p>
        </w:tc>
        <w:tc>
          <w:tcPr>
            <w:tcW w:w="567" w:type="dxa"/>
            <w:vMerge w:val="restart"/>
            <w:tcBorders>
              <w:top w:val="single" w:sz="4" w:space="0" w:color="auto"/>
              <w:left w:val="single" w:sz="4" w:space="0" w:color="auto"/>
              <w:right w:val="single" w:sz="4" w:space="0" w:color="auto"/>
            </w:tcBorders>
          </w:tcPr>
          <w:p w:rsidR="00DF4933" w:rsidRPr="001E780C" w:rsidRDefault="00DF4933" w:rsidP="00DF4933">
            <w:pPr>
              <w:rPr>
                <w:sz w:val="16"/>
                <w:szCs w:val="16"/>
              </w:rPr>
            </w:pPr>
            <w:r w:rsidRPr="001E780C">
              <w:rPr>
                <w:sz w:val="16"/>
                <w:szCs w:val="16"/>
              </w:rPr>
              <w:t>Сведения об остаточной стоимости</w:t>
            </w:r>
          </w:p>
        </w:tc>
        <w:tc>
          <w:tcPr>
            <w:tcW w:w="6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Сведения о кадастровой стоимости недвижимого имущества</w:t>
            </w:r>
          </w:p>
        </w:tc>
        <w:tc>
          <w:tcPr>
            <w:tcW w:w="5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Дата возникновения права муниципальной собственности</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Дата прекращения права муниципальной собственности</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Реквизиты документов-оснований возникновения  права муниципальной собственности на недвижимое имущество</w:t>
            </w:r>
          </w:p>
        </w:tc>
        <w:tc>
          <w:tcPr>
            <w:tcW w:w="71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Реквизиты документов-оснований прекращения права муниципальной собственности на недвижимое имущество</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F4933" w:rsidRPr="001E780C" w:rsidRDefault="00DF4933" w:rsidP="00DF4933">
            <w:pPr>
              <w:rPr>
                <w:sz w:val="16"/>
                <w:szCs w:val="16"/>
              </w:rPr>
            </w:pPr>
            <w:r w:rsidRPr="001E780C">
              <w:rPr>
                <w:sz w:val="16"/>
                <w:szCs w:val="16"/>
              </w:rPr>
              <w:t>Сведения о правообладателе муниципального недвижимого имущества</w:t>
            </w:r>
          </w:p>
        </w:tc>
        <w:tc>
          <w:tcPr>
            <w:tcW w:w="1261" w:type="dxa"/>
            <w:gridSpan w:val="4"/>
            <w:tcBorders>
              <w:top w:val="single" w:sz="4" w:space="0" w:color="auto"/>
              <w:left w:val="nil"/>
              <w:bottom w:val="single" w:sz="4" w:space="0" w:color="auto"/>
              <w:right w:val="single" w:sz="4" w:space="0" w:color="000000"/>
            </w:tcBorders>
            <w:shd w:val="clear" w:color="auto" w:fill="auto"/>
            <w:hideMark/>
          </w:tcPr>
          <w:p w:rsidR="00DF4933" w:rsidRPr="001E780C" w:rsidRDefault="00DF4933" w:rsidP="00DF4933">
            <w:pPr>
              <w:rPr>
                <w:sz w:val="16"/>
                <w:szCs w:val="16"/>
              </w:rPr>
            </w:pPr>
            <w:r w:rsidRPr="001E780C">
              <w:rPr>
                <w:sz w:val="16"/>
                <w:szCs w:val="16"/>
              </w:rPr>
              <w:t>Сведения об установленных в отношении муниципального недвижимого имущества ограничениях (обременениях)</w:t>
            </w:r>
          </w:p>
        </w:tc>
        <w:tc>
          <w:tcPr>
            <w:tcW w:w="703" w:type="dxa"/>
            <w:gridSpan w:val="3"/>
            <w:tcBorders>
              <w:top w:val="single" w:sz="4" w:space="0" w:color="auto"/>
              <w:left w:val="nil"/>
              <w:bottom w:val="single" w:sz="4" w:space="0" w:color="auto"/>
              <w:right w:val="single" w:sz="4" w:space="0" w:color="auto"/>
            </w:tcBorders>
            <w:shd w:val="clear" w:color="auto" w:fill="auto"/>
            <w:hideMark/>
          </w:tcPr>
          <w:p w:rsidR="00DF4933" w:rsidRPr="005D5DB8" w:rsidRDefault="00DF4933" w:rsidP="00DF4933">
            <w:pPr>
              <w:rPr>
                <w:sz w:val="16"/>
                <w:szCs w:val="16"/>
              </w:rPr>
            </w:pPr>
            <w:r w:rsidRPr="005D5DB8">
              <w:rPr>
                <w:sz w:val="16"/>
                <w:szCs w:val="16"/>
              </w:rPr>
              <w:t>Сведения о сделках с имуществом</w:t>
            </w:r>
          </w:p>
        </w:tc>
      </w:tr>
      <w:tr w:rsidR="00DF4933" w:rsidRPr="001368B9" w:rsidTr="005D5DB8">
        <w:trPr>
          <w:gridAfter w:val="2"/>
          <w:wAfter w:w="676" w:type="dxa"/>
          <w:trHeight w:val="1950"/>
        </w:trPr>
        <w:tc>
          <w:tcPr>
            <w:tcW w:w="563"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517"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552"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567" w:type="dxa"/>
            <w:vMerge/>
            <w:tcBorders>
              <w:left w:val="single" w:sz="4" w:space="0" w:color="auto"/>
              <w:bottom w:val="single" w:sz="4" w:space="0" w:color="auto"/>
              <w:right w:val="single" w:sz="4" w:space="0" w:color="auto"/>
            </w:tcBorders>
          </w:tcPr>
          <w:p w:rsidR="00DF4933" w:rsidRPr="001E780C" w:rsidRDefault="00DF4933" w:rsidP="00DF4933">
            <w:pPr>
              <w:rPr>
                <w:sz w:val="16"/>
                <w:szCs w:val="16"/>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592"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F4933" w:rsidRPr="001E780C" w:rsidRDefault="00DF4933" w:rsidP="00DF4933">
            <w:pPr>
              <w:rPr>
                <w:sz w:val="16"/>
                <w:szCs w:val="16"/>
              </w:rPr>
            </w:pPr>
          </w:p>
        </w:tc>
        <w:tc>
          <w:tcPr>
            <w:tcW w:w="699" w:type="dxa"/>
            <w:tcBorders>
              <w:top w:val="nil"/>
              <w:left w:val="nil"/>
              <w:bottom w:val="single" w:sz="4" w:space="0" w:color="auto"/>
              <w:right w:val="nil"/>
            </w:tcBorders>
            <w:shd w:val="clear" w:color="auto" w:fill="auto"/>
            <w:hideMark/>
          </w:tcPr>
          <w:p w:rsidR="00DF4933" w:rsidRPr="001E780C" w:rsidRDefault="00DF4933" w:rsidP="00DF4933">
            <w:pPr>
              <w:rPr>
                <w:sz w:val="16"/>
                <w:szCs w:val="16"/>
              </w:rPr>
            </w:pPr>
            <w:r w:rsidRPr="001E780C">
              <w:rPr>
                <w:sz w:val="16"/>
                <w:szCs w:val="16"/>
              </w:rPr>
              <w:t>основание возникновения и прекращения</w:t>
            </w:r>
          </w:p>
        </w:tc>
        <w:tc>
          <w:tcPr>
            <w:tcW w:w="562"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F4933" w:rsidRPr="001E780C" w:rsidRDefault="00DF4933" w:rsidP="00DF4933">
            <w:pPr>
              <w:rPr>
                <w:sz w:val="16"/>
                <w:szCs w:val="16"/>
              </w:rPr>
            </w:pPr>
            <w:r w:rsidRPr="001E780C">
              <w:rPr>
                <w:sz w:val="16"/>
                <w:szCs w:val="16"/>
              </w:rPr>
              <w:t>дата возникновения и прекращения</w:t>
            </w:r>
          </w:p>
        </w:tc>
        <w:tc>
          <w:tcPr>
            <w:tcW w:w="703" w:type="dxa"/>
            <w:gridSpan w:val="3"/>
            <w:tcBorders>
              <w:top w:val="nil"/>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 </w:t>
            </w:r>
          </w:p>
        </w:tc>
      </w:tr>
      <w:tr w:rsidR="00DF4933" w:rsidRPr="001368B9" w:rsidTr="005D5DB8">
        <w:trPr>
          <w:gridAfter w:val="2"/>
          <w:wAfter w:w="676" w:type="dxa"/>
          <w:trHeight w:val="499"/>
        </w:trPr>
        <w:tc>
          <w:tcPr>
            <w:tcW w:w="563"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w:t>
            </w:r>
          </w:p>
        </w:tc>
        <w:tc>
          <w:tcPr>
            <w:tcW w:w="567" w:type="dxa"/>
            <w:gridSpan w:val="2"/>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2</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3</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4</w:t>
            </w:r>
          </w:p>
        </w:tc>
        <w:tc>
          <w:tcPr>
            <w:tcW w:w="704"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5</w:t>
            </w:r>
          </w:p>
        </w:tc>
        <w:tc>
          <w:tcPr>
            <w:tcW w:w="51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6</w:t>
            </w:r>
          </w:p>
        </w:tc>
        <w:tc>
          <w:tcPr>
            <w:tcW w:w="552"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7</w:t>
            </w:r>
          </w:p>
        </w:tc>
        <w:tc>
          <w:tcPr>
            <w:tcW w:w="567" w:type="dxa"/>
            <w:tcBorders>
              <w:top w:val="single" w:sz="4" w:space="0" w:color="auto"/>
              <w:left w:val="single" w:sz="4" w:space="0" w:color="auto"/>
              <w:bottom w:val="single" w:sz="4" w:space="0" w:color="000000"/>
              <w:right w:val="single" w:sz="4" w:space="0" w:color="auto"/>
            </w:tcBorders>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8</w:t>
            </w:r>
          </w:p>
        </w:tc>
        <w:tc>
          <w:tcPr>
            <w:tcW w:w="683"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9</w:t>
            </w:r>
          </w:p>
        </w:tc>
        <w:tc>
          <w:tcPr>
            <w:tcW w:w="592"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10</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11</w:t>
            </w:r>
          </w:p>
        </w:tc>
        <w:tc>
          <w:tcPr>
            <w:tcW w:w="708"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12</w:t>
            </w:r>
          </w:p>
        </w:tc>
        <w:tc>
          <w:tcPr>
            <w:tcW w:w="710"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13</w:t>
            </w:r>
          </w:p>
        </w:tc>
        <w:tc>
          <w:tcPr>
            <w:tcW w:w="567" w:type="dxa"/>
            <w:tcBorders>
              <w:top w:val="single" w:sz="4" w:space="0" w:color="auto"/>
              <w:left w:val="single" w:sz="4" w:space="0" w:color="auto"/>
              <w:bottom w:val="single" w:sz="4" w:space="0" w:color="000000"/>
              <w:right w:val="single" w:sz="4" w:space="0" w:color="auto"/>
            </w:tcBorders>
            <w:vAlign w:val="center"/>
          </w:tcPr>
          <w:p w:rsidR="00DF4933" w:rsidRPr="001368B9" w:rsidRDefault="00DF4933" w:rsidP="00DF4933">
            <w:pPr>
              <w:rPr>
                <w:sz w:val="20"/>
                <w:szCs w:val="20"/>
              </w:rPr>
            </w:pPr>
            <w:r w:rsidRPr="001368B9">
              <w:rPr>
                <w:sz w:val="20"/>
                <w:szCs w:val="20"/>
              </w:rPr>
              <w:t>14</w:t>
            </w:r>
          </w:p>
        </w:tc>
        <w:tc>
          <w:tcPr>
            <w:tcW w:w="699" w:type="dxa"/>
            <w:tcBorders>
              <w:top w:val="single" w:sz="4" w:space="0" w:color="auto"/>
              <w:left w:val="nil"/>
              <w:bottom w:val="single" w:sz="4" w:space="0" w:color="auto"/>
              <w:right w:val="nil"/>
            </w:tcBorders>
            <w:shd w:val="clear" w:color="auto" w:fill="auto"/>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15</w:t>
            </w:r>
          </w:p>
        </w:tc>
        <w:tc>
          <w:tcPr>
            <w:tcW w:w="562" w:type="dxa"/>
            <w:gridSpan w:val="3"/>
            <w:tcBorders>
              <w:top w:val="single" w:sz="4" w:space="0" w:color="auto"/>
              <w:left w:val="single" w:sz="4" w:space="0" w:color="auto"/>
              <w:bottom w:val="single" w:sz="4" w:space="0" w:color="auto"/>
              <w:right w:val="single" w:sz="4" w:space="0" w:color="000000"/>
            </w:tcBorders>
            <w:shd w:val="clear" w:color="auto" w:fill="auto"/>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16</w:t>
            </w:r>
          </w:p>
        </w:tc>
        <w:tc>
          <w:tcPr>
            <w:tcW w:w="703" w:type="dxa"/>
            <w:gridSpan w:val="3"/>
            <w:tcBorders>
              <w:top w:val="single" w:sz="4" w:space="0" w:color="auto"/>
              <w:left w:val="nil"/>
              <w:bottom w:val="single" w:sz="4" w:space="0" w:color="auto"/>
              <w:right w:val="single" w:sz="4" w:space="0" w:color="auto"/>
            </w:tcBorders>
            <w:shd w:val="clear" w:color="auto" w:fill="auto"/>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17</w:t>
            </w:r>
          </w:p>
        </w:tc>
      </w:tr>
    </w:tbl>
    <w:p w:rsidR="00DF4933" w:rsidRDefault="00DF4933"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Default="005D5DB8" w:rsidP="00DF4933">
      <w:pPr>
        <w:rPr>
          <w:sz w:val="20"/>
          <w:szCs w:val="20"/>
        </w:rPr>
      </w:pPr>
    </w:p>
    <w:p w:rsidR="005D5DB8" w:rsidRPr="001368B9" w:rsidRDefault="005D5DB8" w:rsidP="00DF4933">
      <w:pPr>
        <w:rPr>
          <w:sz w:val="20"/>
          <w:szCs w:val="20"/>
        </w:rPr>
      </w:pPr>
    </w:p>
    <w:p w:rsidR="00DF4933" w:rsidRPr="001368B9" w:rsidRDefault="00DF4933" w:rsidP="00DF4933">
      <w:pPr>
        <w:rPr>
          <w:sz w:val="20"/>
          <w:szCs w:val="20"/>
        </w:rPr>
      </w:pPr>
    </w:p>
    <w:tbl>
      <w:tblPr>
        <w:tblW w:w="15281" w:type="dxa"/>
        <w:tblInd w:w="-279" w:type="dxa"/>
        <w:tblLayout w:type="fixed"/>
        <w:tblLook w:val="04A0" w:firstRow="1" w:lastRow="0" w:firstColumn="1" w:lastColumn="0" w:noHBand="0" w:noVBand="1"/>
      </w:tblPr>
      <w:tblGrid>
        <w:gridCol w:w="381"/>
        <w:gridCol w:w="185"/>
        <w:gridCol w:w="141"/>
        <w:gridCol w:w="52"/>
        <w:gridCol w:w="343"/>
        <w:gridCol w:w="68"/>
        <w:gridCol w:w="103"/>
        <w:gridCol w:w="266"/>
        <w:gridCol w:w="154"/>
        <w:gridCol w:w="401"/>
        <w:gridCol w:w="29"/>
        <w:gridCol w:w="96"/>
        <w:gridCol w:w="188"/>
        <w:gridCol w:w="567"/>
        <w:gridCol w:w="732"/>
        <w:gridCol w:w="118"/>
        <w:gridCol w:w="685"/>
        <w:gridCol w:w="24"/>
        <w:gridCol w:w="255"/>
        <w:gridCol w:w="571"/>
        <w:gridCol w:w="24"/>
        <w:gridCol w:w="14"/>
        <w:gridCol w:w="104"/>
        <w:gridCol w:w="323"/>
        <w:gridCol w:w="279"/>
        <w:gridCol w:w="51"/>
        <w:gridCol w:w="80"/>
        <w:gridCol w:w="14"/>
        <w:gridCol w:w="108"/>
        <w:gridCol w:w="279"/>
        <w:gridCol w:w="337"/>
        <w:gridCol w:w="112"/>
        <w:gridCol w:w="14"/>
        <w:gridCol w:w="534"/>
        <w:gridCol w:w="161"/>
        <w:gridCol w:w="14"/>
        <w:gridCol w:w="72"/>
        <w:gridCol w:w="32"/>
        <w:gridCol w:w="590"/>
        <w:gridCol w:w="14"/>
        <w:gridCol w:w="142"/>
        <w:gridCol w:w="94"/>
        <w:gridCol w:w="142"/>
        <w:gridCol w:w="157"/>
        <w:gridCol w:w="18"/>
        <w:gridCol w:w="261"/>
        <w:gridCol w:w="448"/>
        <w:gridCol w:w="14"/>
        <w:gridCol w:w="69"/>
        <w:gridCol w:w="24"/>
        <w:gridCol w:w="441"/>
        <w:gridCol w:w="174"/>
        <w:gridCol w:w="105"/>
        <w:gridCol w:w="997"/>
        <w:gridCol w:w="279"/>
        <w:gridCol w:w="1275"/>
        <w:gridCol w:w="610"/>
        <w:gridCol w:w="245"/>
        <w:gridCol w:w="34"/>
        <w:gridCol w:w="245"/>
        <w:gridCol w:w="713"/>
        <w:gridCol w:w="279"/>
      </w:tblGrid>
      <w:tr w:rsidR="00DF4933" w:rsidRPr="001368B9" w:rsidTr="00F7738D">
        <w:trPr>
          <w:gridAfter w:val="13"/>
          <w:wAfter w:w="5417" w:type="dxa"/>
          <w:trHeight w:val="300"/>
        </w:trPr>
        <w:tc>
          <w:tcPr>
            <w:tcW w:w="1174" w:type="dxa"/>
            <w:gridSpan w:val="6"/>
            <w:tcBorders>
              <w:top w:val="nil"/>
              <w:left w:val="nil"/>
              <w:bottom w:val="nil"/>
              <w:right w:val="nil"/>
            </w:tcBorders>
          </w:tcPr>
          <w:p w:rsidR="00DF4933" w:rsidRPr="001368B9" w:rsidRDefault="00DF4933" w:rsidP="00DF4933">
            <w:pPr>
              <w:rPr>
                <w:b/>
                <w:bCs/>
                <w:sz w:val="20"/>
                <w:szCs w:val="20"/>
              </w:rPr>
            </w:pPr>
          </w:p>
        </w:tc>
        <w:tc>
          <w:tcPr>
            <w:tcW w:w="4227" w:type="dxa"/>
            <w:gridSpan w:val="16"/>
            <w:tcBorders>
              <w:top w:val="nil"/>
              <w:left w:val="nil"/>
              <w:bottom w:val="nil"/>
              <w:right w:val="nil"/>
            </w:tcBorders>
            <w:shd w:val="clear" w:color="auto" w:fill="auto"/>
            <w:vAlign w:val="center"/>
            <w:hideMark/>
          </w:tcPr>
          <w:p w:rsidR="00DF4933" w:rsidRPr="001368B9" w:rsidRDefault="00DF4933" w:rsidP="00DF4933">
            <w:pPr>
              <w:rPr>
                <w:b/>
                <w:bCs/>
                <w:sz w:val="20"/>
                <w:szCs w:val="20"/>
              </w:rPr>
            </w:pPr>
            <w:r w:rsidRPr="001368B9">
              <w:rPr>
                <w:b/>
                <w:bCs/>
                <w:sz w:val="20"/>
                <w:szCs w:val="20"/>
              </w:rPr>
              <w:t>Раздел 2. Муниципальное движимое имущество.</w:t>
            </w:r>
          </w:p>
        </w:tc>
        <w:tc>
          <w:tcPr>
            <w:tcW w:w="851" w:type="dxa"/>
            <w:gridSpan w:val="6"/>
            <w:tcBorders>
              <w:top w:val="nil"/>
              <w:left w:val="nil"/>
              <w:bottom w:val="nil"/>
              <w:right w:val="nil"/>
            </w:tcBorders>
            <w:shd w:val="clear" w:color="auto" w:fill="auto"/>
            <w:noWrap/>
            <w:vAlign w:val="center"/>
            <w:hideMark/>
          </w:tcPr>
          <w:p w:rsidR="00DF4933" w:rsidRPr="001368B9" w:rsidRDefault="00DF4933" w:rsidP="00DF4933">
            <w:pPr>
              <w:jc w:val="center"/>
              <w:rPr>
                <w:b/>
                <w:bCs/>
                <w:sz w:val="20"/>
                <w:szCs w:val="20"/>
              </w:rPr>
            </w:pPr>
          </w:p>
        </w:tc>
        <w:tc>
          <w:tcPr>
            <w:tcW w:w="850" w:type="dxa"/>
            <w:gridSpan w:val="5"/>
            <w:tcBorders>
              <w:top w:val="nil"/>
              <w:left w:val="nil"/>
              <w:bottom w:val="nil"/>
              <w:right w:val="nil"/>
            </w:tcBorders>
            <w:shd w:val="clear" w:color="auto" w:fill="auto"/>
            <w:noWrap/>
            <w:vAlign w:val="center"/>
            <w:hideMark/>
          </w:tcPr>
          <w:p w:rsidR="00DF4933" w:rsidRPr="001368B9" w:rsidRDefault="00DF4933" w:rsidP="00DF4933">
            <w:pPr>
              <w:jc w:val="center"/>
              <w:rPr>
                <w:b/>
                <w:bCs/>
                <w:sz w:val="20"/>
                <w:szCs w:val="20"/>
              </w:rPr>
            </w:pPr>
          </w:p>
        </w:tc>
        <w:tc>
          <w:tcPr>
            <w:tcW w:w="709" w:type="dxa"/>
            <w:gridSpan w:val="3"/>
            <w:tcBorders>
              <w:top w:val="nil"/>
              <w:left w:val="nil"/>
              <w:bottom w:val="nil"/>
              <w:right w:val="nil"/>
            </w:tcBorders>
            <w:shd w:val="clear" w:color="auto" w:fill="auto"/>
            <w:noWrap/>
            <w:vAlign w:val="center"/>
            <w:hideMark/>
          </w:tcPr>
          <w:p w:rsidR="00DF4933" w:rsidRPr="001368B9" w:rsidRDefault="00DF4933" w:rsidP="00DF4933">
            <w:pPr>
              <w:jc w:val="center"/>
              <w:rPr>
                <w:b/>
                <w:bCs/>
                <w:sz w:val="20"/>
                <w:szCs w:val="20"/>
              </w:rPr>
            </w:pPr>
          </w:p>
        </w:tc>
        <w:tc>
          <w:tcPr>
            <w:tcW w:w="708" w:type="dxa"/>
            <w:gridSpan w:val="4"/>
            <w:tcBorders>
              <w:top w:val="nil"/>
              <w:left w:val="nil"/>
              <w:bottom w:val="nil"/>
              <w:right w:val="nil"/>
            </w:tcBorders>
            <w:shd w:val="clear" w:color="auto" w:fill="auto"/>
            <w:noWrap/>
            <w:vAlign w:val="center"/>
            <w:hideMark/>
          </w:tcPr>
          <w:p w:rsidR="00DF4933" w:rsidRPr="001368B9" w:rsidRDefault="00DF4933" w:rsidP="00DF4933">
            <w:pPr>
              <w:jc w:val="center"/>
              <w:rPr>
                <w:b/>
                <w:bCs/>
                <w:sz w:val="20"/>
                <w:szCs w:val="20"/>
              </w:rPr>
            </w:pPr>
          </w:p>
        </w:tc>
        <w:tc>
          <w:tcPr>
            <w:tcW w:w="236" w:type="dxa"/>
            <w:gridSpan w:val="2"/>
            <w:tcBorders>
              <w:top w:val="nil"/>
              <w:left w:val="nil"/>
              <w:bottom w:val="nil"/>
              <w:right w:val="nil"/>
            </w:tcBorders>
            <w:shd w:val="clear" w:color="auto" w:fill="auto"/>
            <w:noWrap/>
            <w:vAlign w:val="center"/>
            <w:hideMark/>
          </w:tcPr>
          <w:p w:rsidR="00DF4933" w:rsidRPr="001368B9" w:rsidRDefault="00DF4933" w:rsidP="00DF4933">
            <w:pPr>
              <w:jc w:val="center"/>
              <w:rPr>
                <w:b/>
                <w:bCs/>
                <w:sz w:val="20"/>
                <w:szCs w:val="20"/>
              </w:rPr>
            </w:pPr>
          </w:p>
        </w:tc>
        <w:tc>
          <w:tcPr>
            <w:tcW w:w="1109" w:type="dxa"/>
            <w:gridSpan w:val="7"/>
            <w:tcBorders>
              <w:top w:val="nil"/>
              <w:left w:val="nil"/>
              <w:bottom w:val="nil"/>
              <w:right w:val="nil"/>
            </w:tcBorders>
            <w:shd w:val="clear" w:color="auto" w:fill="auto"/>
            <w:noWrap/>
            <w:vAlign w:val="center"/>
            <w:hideMark/>
          </w:tcPr>
          <w:p w:rsidR="00DF4933" w:rsidRPr="001368B9" w:rsidRDefault="00DF4933" w:rsidP="00DF4933">
            <w:pPr>
              <w:jc w:val="center"/>
              <w:rPr>
                <w:b/>
                <w:bCs/>
                <w:sz w:val="20"/>
                <w:szCs w:val="20"/>
              </w:rPr>
            </w:pPr>
          </w:p>
        </w:tc>
      </w:tr>
      <w:tr w:rsidR="00DF4933" w:rsidRPr="001368B9" w:rsidTr="00F7738D">
        <w:trPr>
          <w:gridAfter w:val="15"/>
          <w:wAfter w:w="5500" w:type="dxa"/>
          <w:trHeight w:val="288"/>
        </w:trPr>
        <w:tc>
          <w:tcPr>
            <w:tcW w:w="710" w:type="dxa"/>
            <w:gridSpan w:val="3"/>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833" w:type="dxa"/>
            <w:gridSpan w:val="5"/>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868" w:type="dxa"/>
            <w:gridSpan w:val="5"/>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567" w:type="dxa"/>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732" w:type="dxa"/>
            <w:tcBorders>
              <w:top w:val="nil"/>
              <w:left w:val="nil"/>
              <w:bottom w:val="nil"/>
              <w:right w:val="nil"/>
            </w:tcBorders>
          </w:tcPr>
          <w:p w:rsidR="00DF4933" w:rsidRPr="001368B9" w:rsidRDefault="00DF4933" w:rsidP="00DF4933">
            <w:pPr>
              <w:rPr>
                <w:rFonts w:ascii="Arial" w:hAnsi="Arial" w:cs="Arial"/>
                <w:sz w:val="20"/>
                <w:szCs w:val="20"/>
              </w:rPr>
            </w:pPr>
          </w:p>
        </w:tc>
        <w:tc>
          <w:tcPr>
            <w:tcW w:w="827" w:type="dxa"/>
            <w:gridSpan w:val="3"/>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850" w:type="dxa"/>
            <w:gridSpan w:val="3"/>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851" w:type="dxa"/>
            <w:gridSpan w:val="6"/>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850" w:type="dxa"/>
            <w:gridSpan w:val="5"/>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709" w:type="dxa"/>
            <w:gridSpan w:val="3"/>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708" w:type="dxa"/>
            <w:gridSpan w:val="4"/>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567" w:type="dxa"/>
            <w:gridSpan w:val="6"/>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c>
          <w:tcPr>
            <w:tcW w:w="709" w:type="dxa"/>
            <w:gridSpan w:val="2"/>
            <w:tcBorders>
              <w:top w:val="nil"/>
              <w:left w:val="nil"/>
              <w:bottom w:val="nil"/>
              <w:right w:val="nil"/>
            </w:tcBorders>
            <w:shd w:val="clear" w:color="auto" w:fill="auto"/>
            <w:noWrap/>
            <w:vAlign w:val="center"/>
            <w:hideMark/>
          </w:tcPr>
          <w:p w:rsidR="00DF4933" w:rsidRPr="001368B9" w:rsidRDefault="00DF4933" w:rsidP="00DF4933">
            <w:pPr>
              <w:rPr>
                <w:rFonts w:ascii="Arial" w:hAnsi="Arial" w:cs="Arial"/>
                <w:sz w:val="20"/>
                <w:szCs w:val="20"/>
              </w:rPr>
            </w:pPr>
          </w:p>
        </w:tc>
      </w:tr>
      <w:tr w:rsidR="00DF4933" w:rsidRPr="001368B9" w:rsidTr="00F7738D">
        <w:trPr>
          <w:gridAfter w:val="15"/>
          <w:wAfter w:w="5500" w:type="dxa"/>
          <w:trHeight w:val="288"/>
        </w:trPr>
        <w:tc>
          <w:tcPr>
            <w:tcW w:w="2978" w:type="dxa"/>
            <w:gridSpan w:val="14"/>
            <w:tcBorders>
              <w:top w:val="nil"/>
              <w:left w:val="nil"/>
              <w:bottom w:val="nil"/>
              <w:right w:val="nil"/>
            </w:tcBorders>
            <w:shd w:val="clear" w:color="auto" w:fill="auto"/>
            <w:noWrap/>
            <w:vAlign w:val="bottom"/>
            <w:hideMark/>
          </w:tcPr>
          <w:p w:rsidR="00DF4933" w:rsidRPr="001368B9" w:rsidRDefault="00DF4933" w:rsidP="00DF4933">
            <w:pPr>
              <w:rPr>
                <w:b/>
                <w:bCs/>
                <w:sz w:val="20"/>
                <w:szCs w:val="20"/>
              </w:rPr>
            </w:pPr>
          </w:p>
          <w:p w:rsidR="00DF4933" w:rsidRPr="001368B9" w:rsidRDefault="00DF4933" w:rsidP="00DF4933">
            <w:pPr>
              <w:rPr>
                <w:b/>
                <w:bCs/>
                <w:sz w:val="20"/>
                <w:szCs w:val="20"/>
              </w:rPr>
            </w:pPr>
            <w:r w:rsidRPr="001368B9">
              <w:rPr>
                <w:b/>
                <w:bCs/>
                <w:sz w:val="20"/>
                <w:szCs w:val="20"/>
              </w:rPr>
              <w:t>2.1. Машины и оборудование</w:t>
            </w:r>
          </w:p>
        </w:tc>
        <w:tc>
          <w:tcPr>
            <w:tcW w:w="732" w:type="dxa"/>
            <w:tcBorders>
              <w:top w:val="nil"/>
              <w:left w:val="nil"/>
              <w:bottom w:val="nil"/>
              <w:right w:val="nil"/>
            </w:tcBorders>
          </w:tcPr>
          <w:p w:rsidR="00DF4933" w:rsidRPr="001368B9" w:rsidRDefault="00DF4933" w:rsidP="00DF4933">
            <w:pPr>
              <w:rPr>
                <w:sz w:val="20"/>
                <w:szCs w:val="20"/>
              </w:rPr>
            </w:pPr>
          </w:p>
        </w:tc>
        <w:tc>
          <w:tcPr>
            <w:tcW w:w="827"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After w:val="15"/>
          <w:wAfter w:w="5500" w:type="dxa"/>
          <w:trHeight w:val="204"/>
        </w:trPr>
        <w:tc>
          <w:tcPr>
            <w:tcW w:w="568"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32" w:type="dxa"/>
            <w:tcBorders>
              <w:top w:val="nil"/>
              <w:left w:val="nil"/>
              <w:bottom w:val="nil"/>
              <w:right w:val="nil"/>
            </w:tcBorders>
          </w:tcPr>
          <w:p w:rsidR="00DF4933" w:rsidRPr="001368B9" w:rsidRDefault="00DF4933" w:rsidP="00DF4933">
            <w:pPr>
              <w:rPr>
                <w:sz w:val="20"/>
                <w:szCs w:val="20"/>
              </w:rPr>
            </w:pPr>
          </w:p>
        </w:tc>
        <w:tc>
          <w:tcPr>
            <w:tcW w:w="827"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After w:val="15"/>
          <w:wAfter w:w="5500" w:type="dxa"/>
          <w:trHeight w:val="288"/>
        </w:trPr>
        <w:tc>
          <w:tcPr>
            <w:tcW w:w="5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Реестровый номер</w:t>
            </w:r>
          </w:p>
        </w:tc>
        <w:tc>
          <w:tcPr>
            <w:tcW w:w="709"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Наименование движимого имущества</w:t>
            </w:r>
          </w:p>
        </w:tc>
        <w:tc>
          <w:tcPr>
            <w:tcW w:w="85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балансовой стоимости движимого имущества</w:t>
            </w:r>
          </w:p>
        </w:tc>
        <w:tc>
          <w:tcPr>
            <w:tcW w:w="85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начисленной амортизации (износе)</w:t>
            </w:r>
          </w:p>
        </w:tc>
        <w:tc>
          <w:tcPr>
            <w:tcW w:w="850" w:type="dxa"/>
            <w:gridSpan w:val="2"/>
            <w:vMerge w:val="restart"/>
            <w:tcBorders>
              <w:top w:val="single" w:sz="4" w:space="0" w:color="auto"/>
              <w:left w:val="single" w:sz="4" w:space="0" w:color="auto"/>
              <w:right w:val="single" w:sz="4" w:space="0" w:color="auto"/>
            </w:tcBorders>
          </w:tcPr>
          <w:p w:rsidR="00DF4933" w:rsidRPr="001368B9" w:rsidRDefault="00DF4933" w:rsidP="00DF4933">
            <w:pPr>
              <w:rPr>
                <w:sz w:val="20"/>
                <w:szCs w:val="20"/>
              </w:rPr>
            </w:pPr>
            <w:r w:rsidRPr="001368B9">
              <w:rPr>
                <w:sz w:val="20"/>
                <w:szCs w:val="20"/>
              </w:rPr>
              <w:t>Сведения об остаточной стоимости</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возникновения права муниципальной собственности</w:t>
            </w:r>
          </w:p>
        </w:tc>
        <w:tc>
          <w:tcPr>
            <w:tcW w:w="85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прекращения права муниципальной собственности</w:t>
            </w:r>
          </w:p>
        </w:tc>
        <w:tc>
          <w:tcPr>
            <w:tcW w:w="851"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возникновения права муниципальной собственности на движимое имущество</w:t>
            </w:r>
          </w:p>
        </w:tc>
        <w:tc>
          <w:tcPr>
            <w:tcW w:w="850"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прекращения права муниципальной собственности на движимое имущество</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правообладателе муниципального недвижимого имущества</w:t>
            </w:r>
          </w:p>
        </w:tc>
        <w:tc>
          <w:tcPr>
            <w:tcW w:w="1275" w:type="dxa"/>
            <w:gridSpan w:val="10"/>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об установленных в отношении муниципального недвижимого имущества ограничениях (обременениях)</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сделках с имуществом</w:t>
            </w:r>
          </w:p>
        </w:tc>
      </w:tr>
      <w:tr w:rsidR="00DF4933" w:rsidRPr="001368B9" w:rsidTr="00F7738D">
        <w:trPr>
          <w:gridAfter w:val="15"/>
          <w:wAfter w:w="5500" w:type="dxa"/>
          <w:trHeight w:val="1200"/>
        </w:trPr>
        <w:tc>
          <w:tcPr>
            <w:tcW w:w="568" w:type="dxa"/>
            <w:gridSpan w:val="2"/>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09" w:type="dxa"/>
            <w:gridSpan w:val="5"/>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50" w:type="dxa"/>
            <w:gridSpan w:val="4"/>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50" w:type="dxa"/>
            <w:gridSpan w:val="2"/>
            <w:vMerge/>
            <w:tcBorders>
              <w:left w:val="single" w:sz="4" w:space="0" w:color="auto"/>
              <w:bottom w:val="single" w:sz="4" w:space="0" w:color="auto"/>
              <w:right w:val="single" w:sz="4" w:space="0" w:color="auto"/>
            </w:tcBorders>
          </w:tcPr>
          <w:p w:rsidR="00DF4933" w:rsidRPr="001368B9" w:rsidRDefault="00DF4933" w:rsidP="00DF4933">
            <w:pPr>
              <w:rPr>
                <w:sz w:val="20"/>
                <w:szCs w:val="20"/>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50" w:type="dxa"/>
            <w:gridSpan w:val="3"/>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51" w:type="dxa"/>
            <w:gridSpan w:val="6"/>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50" w:type="dxa"/>
            <w:gridSpan w:val="5"/>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08" w:type="dxa"/>
            <w:gridSpan w:val="4"/>
            <w:tcBorders>
              <w:top w:val="nil"/>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основание возникновения и прекращения</w:t>
            </w:r>
          </w:p>
        </w:tc>
        <w:tc>
          <w:tcPr>
            <w:tcW w:w="567" w:type="dxa"/>
            <w:gridSpan w:val="6"/>
            <w:tcBorders>
              <w:top w:val="nil"/>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возникновения и прекращения</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r>
      <w:tr w:rsidR="00DF4933" w:rsidRPr="001368B9" w:rsidTr="00F7738D">
        <w:trPr>
          <w:gridAfter w:val="15"/>
          <w:wAfter w:w="5500" w:type="dxa"/>
          <w:trHeight w:val="420"/>
        </w:trPr>
        <w:tc>
          <w:tcPr>
            <w:tcW w:w="568" w:type="dxa"/>
            <w:gridSpan w:val="2"/>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1</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2</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3</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4</w:t>
            </w:r>
          </w:p>
        </w:tc>
        <w:tc>
          <w:tcPr>
            <w:tcW w:w="850" w:type="dxa"/>
            <w:gridSpan w:val="2"/>
            <w:tcBorders>
              <w:left w:val="single" w:sz="4" w:space="0" w:color="auto"/>
              <w:bottom w:val="single" w:sz="4" w:space="0" w:color="auto"/>
              <w:right w:val="single" w:sz="4" w:space="0" w:color="auto"/>
            </w:tcBorders>
          </w:tcPr>
          <w:p w:rsidR="00DF4933" w:rsidRPr="001368B9" w:rsidRDefault="00DF4933" w:rsidP="00DF4933">
            <w:pPr>
              <w:rPr>
                <w:sz w:val="20"/>
                <w:szCs w:val="20"/>
              </w:rPr>
            </w:pPr>
            <w:r w:rsidRPr="001368B9">
              <w:rPr>
                <w:sz w:val="20"/>
                <w:szCs w:val="20"/>
              </w:rPr>
              <w:t>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6</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7</w:t>
            </w:r>
          </w:p>
        </w:tc>
        <w:tc>
          <w:tcPr>
            <w:tcW w:w="851" w:type="dxa"/>
            <w:gridSpan w:val="6"/>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8</w:t>
            </w:r>
          </w:p>
        </w:tc>
        <w:tc>
          <w:tcPr>
            <w:tcW w:w="850" w:type="dxa"/>
            <w:gridSpan w:val="5"/>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9</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10</w:t>
            </w:r>
          </w:p>
        </w:tc>
        <w:tc>
          <w:tcPr>
            <w:tcW w:w="708" w:type="dxa"/>
            <w:gridSpan w:val="4"/>
            <w:tcBorders>
              <w:top w:val="nil"/>
              <w:left w:val="nil"/>
              <w:bottom w:val="single" w:sz="4" w:space="0" w:color="auto"/>
              <w:right w:val="single" w:sz="4" w:space="0" w:color="auto"/>
            </w:tcBorders>
            <w:shd w:val="clear" w:color="auto" w:fill="auto"/>
          </w:tcPr>
          <w:p w:rsidR="00DF4933" w:rsidRPr="001368B9" w:rsidRDefault="00DF4933" w:rsidP="00DF4933">
            <w:pPr>
              <w:rPr>
                <w:sz w:val="20"/>
                <w:szCs w:val="20"/>
              </w:rPr>
            </w:pPr>
            <w:r w:rsidRPr="001368B9">
              <w:rPr>
                <w:sz w:val="20"/>
                <w:szCs w:val="20"/>
              </w:rPr>
              <w:t>11</w:t>
            </w:r>
          </w:p>
        </w:tc>
        <w:tc>
          <w:tcPr>
            <w:tcW w:w="567" w:type="dxa"/>
            <w:gridSpan w:val="6"/>
            <w:tcBorders>
              <w:top w:val="nil"/>
              <w:left w:val="nil"/>
              <w:bottom w:val="single" w:sz="4" w:space="0" w:color="auto"/>
              <w:right w:val="single" w:sz="4" w:space="0" w:color="auto"/>
            </w:tcBorders>
            <w:shd w:val="clear" w:color="auto" w:fill="auto"/>
          </w:tcPr>
          <w:p w:rsidR="00DF4933" w:rsidRPr="001368B9" w:rsidRDefault="00DF4933" w:rsidP="00DF4933">
            <w:pPr>
              <w:rPr>
                <w:sz w:val="20"/>
                <w:szCs w:val="20"/>
              </w:rPr>
            </w:pPr>
            <w:r w:rsidRPr="001368B9">
              <w:rPr>
                <w:sz w:val="20"/>
                <w:szCs w:val="20"/>
              </w:rPr>
              <w:t>12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13</w:t>
            </w:r>
          </w:p>
        </w:tc>
      </w:tr>
      <w:tr w:rsidR="00DF4933" w:rsidRPr="001368B9" w:rsidTr="00F7738D">
        <w:trPr>
          <w:gridAfter w:val="15"/>
          <w:wAfter w:w="5500" w:type="dxa"/>
          <w:trHeight w:val="288"/>
        </w:trPr>
        <w:tc>
          <w:tcPr>
            <w:tcW w:w="568"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32" w:type="dxa"/>
            <w:tcBorders>
              <w:top w:val="nil"/>
              <w:left w:val="nil"/>
              <w:bottom w:val="nil"/>
              <w:right w:val="nil"/>
            </w:tcBorders>
          </w:tcPr>
          <w:p w:rsidR="00DF4933" w:rsidRPr="001368B9" w:rsidRDefault="00DF4933" w:rsidP="00DF4933">
            <w:pPr>
              <w:rPr>
                <w:sz w:val="20"/>
                <w:szCs w:val="20"/>
              </w:rPr>
            </w:pPr>
          </w:p>
        </w:tc>
        <w:tc>
          <w:tcPr>
            <w:tcW w:w="827"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After w:val="12"/>
          <w:wAfter w:w="5393" w:type="dxa"/>
          <w:trHeight w:val="288"/>
        </w:trPr>
        <w:tc>
          <w:tcPr>
            <w:tcW w:w="2223" w:type="dxa"/>
            <w:gridSpan w:val="12"/>
            <w:tcBorders>
              <w:top w:val="nil"/>
              <w:left w:val="nil"/>
              <w:bottom w:val="nil"/>
              <w:right w:val="nil"/>
            </w:tcBorders>
            <w:shd w:val="clear" w:color="auto" w:fill="auto"/>
            <w:noWrap/>
            <w:vAlign w:val="bottom"/>
            <w:hideMark/>
          </w:tcPr>
          <w:p w:rsidR="00DF4933" w:rsidRPr="001368B9" w:rsidRDefault="00DF4933" w:rsidP="00DF4933">
            <w:pPr>
              <w:rPr>
                <w:b/>
                <w:sz w:val="20"/>
                <w:szCs w:val="20"/>
              </w:rPr>
            </w:pPr>
          </w:p>
          <w:p w:rsidR="00DF4933" w:rsidRPr="001368B9" w:rsidRDefault="00DF4933" w:rsidP="00DF4933">
            <w:pPr>
              <w:rPr>
                <w:b/>
                <w:sz w:val="20"/>
                <w:szCs w:val="20"/>
              </w:rPr>
            </w:pPr>
          </w:p>
          <w:p w:rsidR="00DF4933" w:rsidRPr="001368B9" w:rsidRDefault="00DF4933" w:rsidP="00DF4933">
            <w:pPr>
              <w:rPr>
                <w:b/>
                <w:sz w:val="20"/>
                <w:szCs w:val="20"/>
              </w:rPr>
            </w:pPr>
          </w:p>
          <w:p w:rsidR="00DF4933" w:rsidRPr="001368B9" w:rsidRDefault="00DF4933" w:rsidP="00DF4933">
            <w:pPr>
              <w:rPr>
                <w:b/>
                <w:sz w:val="20"/>
                <w:szCs w:val="20"/>
              </w:rPr>
            </w:pPr>
            <w:r w:rsidRPr="001368B9">
              <w:rPr>
                <w:b/>
                <w:sz w:val="20"/>
                <w:szCs w:val="20"/>
              </w:rPr>
              <w:t>2.2. Транспортные средства</w:t>
            </w:r>
          </w:p>
        </w:tc>
        <w:tc>
          <w:tcPr>
            <w:tcW w:w="755"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2"/>
            <w:tcBorders>
              <w:top w:val="nil"/>
              <w:left w:val="nil"/>
              <w:bottom w:val="nil"/>
              <w:right w:val="nil"/>
            </w:tcBorders>
          </w:tcPr>
          <w:p w:rsidR="00DF4933" w:rsidRPr="001368B9" w:rsidRDefault="00DF4933" w:rsidP="00DF4933">
            <w:pPr>
              <w:rPr>
                <w:sz w:val="20"/>
                <w:szCs w:val="20"/>
              </w:rPr>
            </w:pPr>
          </w:p>
        </w:tc>
        <w:tc>
          <w:tcPr>
            <w:tcW w:w="709"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26"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95"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18"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07"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7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36"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1" w:type="dxa"/>
            <w:gridSpan w:val="7"/>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After w:val="10"/>
          <w:wAfter w:w="4778" w:type="dxa"/>
          <w:trHeight w:val="288"/>
        </w:trPr>
        <w:tc>
          <w:tcPr>
            <w:tcW w:w="763"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80"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80"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55"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2"/>
            <w:tcBorders>
              <w:top w:val="nil"/>
              <w:left w:val="nil"/>
              <w:bottom w:val="nil"/>
              <w:right w:val="nil"/>
            </w:tcBorders>
          </w:tcPr>
          <w:p w:rsidR="00DF4933" w:rsidRPr="001368B9" w:rsidRDefault="00DF4933" w:rsidP="00DF4933">
            <w:pPr>
              <w:rPr>
                <w:sz w:val="20"/>
                <w:szCs w:val="20"/>
              </w:rPr>
            </w:pPr>
          </w:p>
        </w:tc>
        <w:tc>
          <w:tcPr>
            <w:tcW w:w="709"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26"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95"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18"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07"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7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gridSpan w:val="7"/>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After w:val="10"/>
          <w:wAfter w:w="4778" w:type="dxa"/>
          <w:trHeight w:val="288"/>
        </w:trPr>
        <w:tc>
          <w:tcPr>
            <w:tcW w:w="763"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80"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80"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55"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2"/>
            <w:tcBorders>
              <w:top w:val="nil"/>
              <w:left w:val="nil"/>
              <w:bottom w:val="nil"/>
              <w:right w:val="nil"/>
            </w:tcBorders>
          </w:tcPr>
          <w:p w:rsidR="00DF4933" w:rsidRPr="001368B9" w:rsidRDefault="00DF4933" w:rsidP="00DF4933">
            <w:pPr>
              <w:rPr>
                <w:sz w:val="20"/>
                <w:szCs w:val="20"/>
              </w:rPr>
            </w:pPr>
          </w:p>
        </w:tc>
        <w:tc>
          <w:tcPr>
            <w:tcW w:w="709"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26"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95"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18"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07"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7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gridSpan w:val="7"/>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After w:val="10"/>
          <w:wAfter w:w="4778" w:type="dxa"/>
          <w:trHeight w:val="288"/>
        </w:trPr>
        <w:tc>
          <w:tcPr>
            <w:tcW w:w="76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Реестровый номер</w:t>
            </w:r>
          </w:p>
        </w:tc>
        <w:tc>
          <w:tcPr>
            <w:tcW w:w="78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Наименование движимого имущества</w:t>
            </w:r>
          </w:p>
        </w:tc>
        <w:tc>
          <w:tcPr>
            <w:tcW w:w="68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балансовой стоимости движимого имущества</w:t>
            </w:r>
          </w:p>
        </w:tc>
        <w:tc>
          <w:tcPr>
            <w:tcW w:w="75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начисленной амортизации (износе)</w:t>
            </w:r>
          </w:p>
        </w:tc>
        <w:tc>
          <w:tcPr>
            <w:tcW w:w="850" w:type="dxa"/>
            <w:gridSpan w:val="2"/>
            <w:vMerge w:val="restart"/>
            <w:tcBorders>
              <w:top w:val="single" w:sz="4" w:space="0" w:color="auto"/>
              <w:left w:val="single" w:sz="4" w:space="0" w:color="auto"/>
              <w:right w:val="single" w:sz="4" w:space="0" w:color="auto"/>
            </w:tcBorders>
          </w:tcPr>
          <w:p w:rsidR="00DF4933" w:rsidRPr="001368B9" w:rsidRDefault="00DF4933" w:rsidP="00DF4933">
            <w:pPr>
              <w:rPr>
                <w:sz w:val="20"/>
                <w:szCs w:val="20"/>
              </w:rPr>
            </w:pPr>
            <w:r w:rsidRPr="001368B9">
              <w:rPr>
                <w:sz w:val="20"/>
                <w:szCs w:val="20"/>
              </w:rPr>
              <w:t>Сведения об остаточной стоимости</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возникновения права муниципальной собственности</w:t>
            </w:r>
          </w:p>
        </w:tc>
        <w:tc>
          <w:tcPr>
            <w:tcW w:w="8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прекращения права муниципальной собственности</w:t>
            </w:r>
          </w:p>
        </w:tc>
        <w:tc>
          <w:tcPr>
            <w:tcW w:w="795"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возникновения права муниципальной собственности на движимое имущество</w:t>
            </w:r>
          </w:p>
        </w:tc>
        <w:tc>
          <w:tcPr>
            <w:tcW w:w="818"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прекращения права муниципальной собственности на движимое имущество</w:t>
            </w:r>
          </w:p>
        </w:tc>
        <w:tc>
          <w:tcPr>
            <w:tcW w:w="907"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правообладателе муниципального недвижимого имущества</w:t>
            </w:r>
          </w:p>
        </w:tc>
        <w:tc>
          <w:tcPr>
            <w:tcW w:w="1912" w:type="dxa"/>
            <w:gridSpan w:val="11"/>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об установленных в отношении муниципального недвижимого имущества ограничениях (обременениях)</w:t>
            </w:r>
          </w:p>
        </w:tc>
        <w:tc>
          <w:tcPr>
            <w:tcW w:w="70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сделках с имуществом</w:t>
            </w:r>
          </w:p>
        </w:tc>
      </w:tr>
      <w:tr w:rsidR="00DF4933" w:rsidRPr="001368B9" w:rsidTr="00F7738D">
        <w:trPr>
          <w:gridAfter w:val="10"/>
          <w:wAfter w:w="4778" w:type="dxa"/>
          <w:trHeight w:val="1200"/>
        </w:trPr>
        <w:tc>
          <w:tcPr>
            <w:tcW w:w="763" w:type="dxa"/>
            <w:gridSpan w:val="4"/>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80" w:type="dxa"/>
            <w:gridSpan w:val="4"/>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680" w:type="dxa"/>
            <w:gridSpan w:val="4"/>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50" w:type="dxa"/>
            <w:gridSpan w:val="2"/>
            <w:vMerge/>
            <w:tcBorders>
              <w:left w:val="single" w:sz="4" w:space="0" w:color="auto"/>
              <w:bottom w:val="single" w:sz="4" w:space="0" w:color="auto"/>
              <w:right w:val="single" w:sz="4" w:space="0" w:color="auto"/>
            </w:tcBorders>
          </w:tcPr>
          <w:p w:rsidR="00DF4933" w:rsidRPr="001368B9" w:rsidRDefault="00DF4933" w:rsidP="00DF4933">
            <w:pPr>
              <w:rPr>
                <w:sz w:val="20"/>
                <w:szCs w:val="20"/>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26" w:type="dxa"/>
            <w:gridSpan w:val="2"/>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95" w:type="dxa"/>
            <w:gridSpan w:val="6"/>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18" w:type="dxa"/>
            <w:gridSpan w:val="5"/>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907" w:type="dxa"/>
            <w:gridSpan w:val="6"/>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78" w:type="dxa"/>
            <w:gridSpan w:val="4"/>
            <w:tcBorders>
              <w:top w:val="nil"/>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основание возникновения и прекращения</w:t>
            </w:r>
          </w:p>
        </w:tc>
        <w:tc>
          <w:tcPr>
            <w:tcW w:w="1134" w:type="dxa"/>
            <w:gridSpan w:val="7"/>
            <w:tcBorders>
              <w:top w:val="nil"/>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возникновения и прекращения</w:t>
            </w:r>
          </w:p>
        </w:tc>
        <w:tc>
          <w:tcPr>
            <w:tcW w:w="708" w:type="dxa"/>
            <w:gridSpan w:val="4"/>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r>
      <w:tr w:rsidR="00DF4933" w:rsidRPr="001368B9" w:rsidTr="00F7738D">
        <w:trPr>
          <w:gridAfter w:val="10"/>
          <w:wAfter w:w="4778" w:type="dxa"/>
          <w:trHeight w:val="447"/>
        </w:trPr>
        <w:tc>
          <w:tcPr>
            <w:tcW w:w="763" w:type="dxa"/>
            <w:gridSpan w:val="4"/>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1</w:t>
            </w:r>
          </w:p>
        </w:tc>
        <w:tc>
          <w:tcPr>
            <w:tcW w:w="780" w:type="dxa"/>
            <w:gridSpan w:val="4"/>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2</w:t>
            </w:r>
          </w:p>
        </w:tc>
        <w:tc>
          <w:tcPr>
            <w:tcW w:w="680" w:type="dxa"/>
            <w:gridSpan w:val="4"/>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3</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4</w:t>
            </w:r>
          </w:p>
        </w:tc>
        <w:tc>
          <w:tcPr>
            <w:tcW w:w="850" w:type="dxa"/>
            <w:gridSpan w:val="2"/>
            <w:tcBorders>
              <w:left w:val="single" w:sz="4" w:space="0" w:color="auto"/>
              <w:bottom w:val="single" w:sz="4" w:space="0" w:color="auto"/>
              <w:right w:val="single" w:sz="4" w:space="0" w:color="auto"/>
            </w:tcBorders>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6</w:t>
            </w:r>
          </w:p>
        </w:tc>
        <w:tc>
          <w:tcPr>
            <w:tcW w:w="826" w:type="dxa"/>
            <w:gridSpan w:val="2"/>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7</w:t>
            </w:r>
          </w:p>
        </w:tc>
        <w:tc>
          <w:tcPr>
            <w:tcW w:w="795" w:type="dxa"/>
            <w:gridSpan w:val="6"/>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8</w:t>
            </w:r>
          </w:p>
        </w:tc>
        <w:tc>
          <w:tcPr>
            <w:tcW w:w="818" w:type="dxa"/>
            <w:gridSpan w:val="5"/>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9</w:t>
            </w:r>
          </w:p>
        </w:tc>
        <w:tc>
          <w:tcPr>
            <w:tcW w:w="907" w:type="dxa"/>
            <w:gridSpan w:val="6"/>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10</w:t>
            </w:r>
          </w:p>
        </w:tc>
        <w:tc>
          <w:tcPr>
            <w:tcW w:w="778" w:type="dxa"/>
            <w:gridSpan w:val="4"/>
            <w:tcBorders>
              <w:top w:val="nil"/>
              <w:left w:val="nil"/>
              <w:bottom w:val="single" w:sz="4" w:space="0" w:color="auto"/>
              <w:right w:val="single" w:sz="4" w:space="0" w:color="auto"/>
            </w:tcBorders>
            <w:shd w:val="clear" w:color="auto" w:fill="auto"/>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11</w:t>
            </w:r>
          </w:p>
        </w:tc>
        <w:tc>
          <w:tcPr>
            <w:tcW w:w="1134" w:type="dxa"/>
            <w:gridSpan w:val="7"/>
            <w:tcBorders>
              <w:top w:val="nil"/>
              <w:left w:val="nil"/>
              <w:bottom w:val="single" w:sz="4" w:space="0" w:color="auto"/>
              <w:right w:val="single" w:sz="4" w:space="0" w:color="auto"/>
            </w:tcBorders>
            <w:shd w:val="clear" w:color="auto" w:fill="auto"/>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12</w:t>
            </w:r>
          </w:p>
        </w:tc>
        <w:tc>
          <w:tcPr>
            <w:tcW w:w="708" w:type="dxa"/>
            <w:gridSpan w:val="4"/>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p>
          <w:p w:rsidR="00DF4933" w:rsidRPr="001368B9" w:rsidRDefault="00DF4933" w:rsidP="00DF4933">
            <w:pPr>
              <w:rPr>
                <w:sz w:val="20"/>
                <w:szCs w:val="20"/>
              </w:rPr>
            </w:pPr>
            <w:r w:rsidRPr="001368B9">
              <w:rPr>
                <w:sz w:val="20"/>
                <w:szCs w:val="20"/>
              </w:rPr>
              <w:t>13</w:t>
            </w:r>
          </w:p>
        </w:tc>
      </w:tr>
      <w:tr w:rsidR="00DF4933" w:rsidRPr="001368B9" w:rsidTr="00F7738D">
        <w:trPr>
          <w:gridAfter w:val="10"/>
          <w:wAfter w:w="4778" w:type="dxa"/>
          <w:trHeight w:val="288"/>
        </w:trPr>
        <w:tc>
          <w:tcPr>
            <w:tcW w:w="763"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80"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680"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55"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gridSpan w:val="2"/>
            <w:tcBorders>
              <w:top w:val="nil"/>
              <w:left w:val="nil"/>
              <w:bottom w:val="nil"/>
              <w:right w:val="nil"/>
            </w:tcBorders>
          </w:tcPr>
          <w:p w:rsidR="00DF4933" w:rsidRPr="001368B9" w:rsidRDefault="00DF4933" w:rsidP="00DF4933">
            <w:pPr>
              <w:rPr>
                <w:sz w:val="20"/>
                <w:szCs w:val="20"/>
              </w:rPr>
            </w:pPr>
          </w:p>
        </w:tc>
        <w:tc>
          <w:tcPr>
            <w:tcW w:w="709"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26"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95"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18"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07" w:type="dxa"/>
            <w:gridSpan w:val="6"/>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7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gridSpan w:val="7"/>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Before w:val="1"/>
          <w:wBefore w:w="382" w:type="dxa"/>
          <w:trHeight w:val="288"/>
        </w:trPr>
        <w:tc>
          <w:tcPr>
            <w:tcW w:w="1315" w:type="dxa"/>
            <w:gridSpan w:val="8"/>
            <w:tcBorders>
              <w:top w:val="nil"/>
              <w:left w:val="nil"/>
              <w:bottom w:val="nil"/>
              <w:right w:val="nil"/>
            </w:tcBorders>
          </w:tcPr>
          <w:p w:rsidR="00DF4933" w:rsidRDefault="00DF4933" w:rsidP="00DF4933">
            <w:pPr>
              <w:rPr>
                <w:b/>
                <w:sz w:val="20"/>
                <w:szCs w:val="20"/>
              </w:rPr>
            </w:pPr>
          </w:p>
          <w:p w:rsidR="00F7738D" w:rsidRPr="001368B9" w:rsidRDefault="00F7738D" w:rsidP="00DF4933">
            <w:pPr>
              <w:rPr>
                <w:b/>
                <w:sz w:val="20"/>
                <w:szCs w:val="20"/>
              </w:rPr>
            </w:pPr>
          </w:p>
        </w:tc>
        <w:tc>
          <w:tcPr>
            <w:tcW w:w="6213" w:type="dxa"/>
            <w:gridSpan w:val="29"/>
            <w:tcBorders>
              <w:top w:val="nil"/>
              <w:left w:val="nil"/>
              <w:bottom w:val="nil"/>
              <w:right w:val="nil"/>
            </w:tcBorders>
            <w:shd w:val="clear" w:color="auto" w:fill="auto"/>
            <w:noWrap/>
            <w:vAlign w:val="bottom"/>
            <w:hideMark/>
          </w:tcPr>
          <w:p w:rsidR="00DF4933" w:rsidRPr="001368B9" w:rsidRDefault="00DF4933" w:rsidP="00DF4933">
            <w:pPr>
              <w:rPr>
                <w:b/>
                <w:sz w:val="20"/>
                <w:szCs w:val="20"/>
              </w:rPr>
            </w:pPr>
            <w:r w:rsidRPr="001368B9">
              <w:rPr>
                <w:b/>
                <w:sz w:val="20"/>
                <w:szCs w:val="20"/>
              </w:rPr>
              <w:t>2.3. Инвентарь производственный и хозяйственный</w:t>
            </w:r>
          </w:p>
        </w:tc>
        <w:tc>
          <w:tcPr>
            <w:tcW w:w="1418" w:type="dxa"/>
            <w:gridSpan w:val="8"/>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5" w:type="dxa"/>
            <w:gridSpan w:val="7"/>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6"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165"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4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Before w:val="1"/>
          <w:gridAfter w:val="1"/>
          <w:wBefore w:w="382" w:type="dxa"/>
          <w:wAfter w:w="279" w:type="dxa"/>
          <w:trHeight w:val="288"/>
        </w:trPr>
        <w:tc>
          <w:tcPr>
            <w:tcW w:w="724"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75"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535"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315" w:type="dxa"/>
            <w:gridSpan w:val="7"/>
            <w:tcBorders>
              <w:top w:val="nil"/>
              <w:left w:val="nil"/>
              <w:bottom w:val="nil"/>
              <w:right w:val="nil"/>
            </w:tcBorders>
          </w:tcPr>
          <w:p w:rsidR="00DF4933" w:rsidRPr="001368B9" w:rsidRDefault="00DF4933" w:rsidP="00DF4933">
            <w:pPr>
              <w:rPr>
                <w:sz w:val="20"/>
                <w:szCs w:val="20"/>
              </w:rPr>
            </w:pPr>
          </w:p>
        </w:tc>
        <w:tc>
          <w:tcPr>
            <w:tcW w:w="532"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6"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418" w:type="dxa"/>
            <w:gridSpan w:val="10"/>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5" w:type="dxa"/>
            <w:gridSpan w:val="7"/>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6"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165"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4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gridSpan w:val="3"/>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Before w:val="1"/>
          <w:wBefore w:w="382" w:type="dxa"/>
          <w:trHeight w:val="288"/>
        </w:trPr>
        <w:tc>
          <w:tcPr>
            <w:tcW w:w="724"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75"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814"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315" w:type="dxa"/>
            <w:gridSpan w:val="6"/>
            <w:tcBorders>
              <w:top w:val="nil"/>
              <w:left w:val="nil"/>
              <w:bottom w:val="nil"/>
              <w:right w:val="nil"/>
            </w:tcBorders>
          </w:tcPr>
          <w:p w:rsidR="00DF4933" w:rsidRPr="001368B9" w:rsidRDefault="00DF4933" w:rsidP="00DF4933">
            <w:pPr>
              <w:rPr>
                <w:sz w:val="20"/>
                <w:szCs w:val="20"/>
              </w:rPr>
            </w:pPr>
          </w:p>
        </w:tc>
        <w:tc>
          <w:tcPr>
            <w:tcW w:w="532" w:type="dxa"/>
            <w:gridSpan w:val="5"/>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6" w:type="dxa"/>
            <w:gridSpan w:val="8"/>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418" w:type="dxa"/>
            <w:gridSpan w:val="8"/>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5" w:type="dxa"/>
            <w:gridSpan w:val="7"/>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6"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165" w:type="dxa"/>
            <w:gridSpan w:val="4"/>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24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Before w:val="1"/>
          <w:wBefore w:w="382" w:type="dxa"/>
          <w:trHeight w:val="288"/>
        </w:trPr>
        <w:tc>
          <w:tcPr>
            <w:tcW w:w="724"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Реестровый номер</w:t>
            </w:r>
          </w:p>
        </w:tc>
        <w:tc>
          <w:tcPr>
            <w:tcW w:w="992"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Наименование движимого имущества</w:t>
            </w:r>
          </w:p>
        </w:tc>
        <w:tc>
          <w:tcPr>
            <w:tcW w:w="875"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балансовой стоимости движимого имущества</w:t>
            </w:r>
          </w:p>
        </w:tc>
        <w:tc>
          <w:tcPr>
            <w:tcW w:w="153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начисленной амортизации (износе)</w:t>
            </w:r>
          </w:p>
        </w:tc>
        <w:tc>
          <w:tcPr>
            <w:tcW w:w="992" w:type="dxa"/>
            <w:gridSpan w:val="6"/>
            <w:vMerge w:val="restart"/>
            <w:tcBorders>
              <w:top w:val="single" w:sz="4" w:space="0" w:color="auto"/>
              <w:left w:val="single" w:sz="4" w:space="0" w:color="auto"/>
              <w:right w:val="single" w:sz="4" w:space="0" w:color="auto"/>
            </w:tcBorders>
          </w:tcPr>
          <w:p w:rsidR="00DF4933" w:rsidRPr="001368B9" w:rsidRDefault="00DF4933" w:rsidP="00DF4933">
            <w:pPr>
              <w:rPr>
                <w:sz w:val="20"/>
                <w:szCs w:val="20"/>
              </w:rPr>
            </w:pPr>
            <w:r w:rsidRPr="001368B9">
              <w:rPr>
                <w:sz w:val="20"/>
                <w:szCs w:val="20"/>
              </w:rPr>
              <w:t>Сведения об остаточной стоимости</w:t>
            </w:r>
          </w:p>
        </w:tc>
        <w:tc>
          <w:tcPr>
            <w:tcW w:w="1134" w:type="dxa"/>
            <w:gridSpan w:val="7"/>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возникновения права муниципальной собственности</w:t>
            </w:r>
          </w:p>
        </w:tc>
        <w:tc>
          <w:tcPr>
            <w:tcW w:w="1276" w:type="dxa"/>
            <w:gridSpan w:val="8"/>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прекращения права муниципальной собственности</w:t>
            </w:r>
          </w:p>
        </w:tc>
        <w:tc>
          <w:tcPr>
            <w:tcW w:w="1418" w:type="dxa"/>
            <w:gridSpan w:val="8"/>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возникновения права муниципальной собственности на движимое имущество</w:t>
            </w:r>
          </w:p>
        </w:tc>
        <w:tc>
          <w:tcPr>
            <w:tcW w:w="1275" w:type="dxa"/>
            <w:gridSpan w:val="7"/>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прекращения права муниципальной собственности на движимое имущество</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правообладателе муниципального недвижимого имущества</w:t>
            </w:r>
          </w:p>
        </w:tc>
        <w:tc>
          <w:tcPr>
            <w:tcW w:w="2410" w:type="dxa"/>
            <w:gridSpan w:val="5"/>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об установленных в отношении муниципального недвижимого имущества ограничениях (обременениях)</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сделках с имуществом</w:t>
            </w:r>
          </w:p>
        </w:tc>
      </w:tr>
      <w:tr w:rsidR="00DF4933" w:rsidRPr="001368B9" w:rsidTr="00F7738D">
        <w:trPr>
          <w:gridBefore w:val="1"/>
          <w:wBefore w:w="382" w:type="dxa"/>
          <w:trHeight w:val="1200"/>
        </w:trPr>
        <w:tc>
          <w:tcPr>
            <w:tcW w:w="724" w:type="dxa"/>
            <w:gridSpan w:val="4"/>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992" w:type="dxa"/>
            <w:gridSpan w:val="5"/>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75" w:type="dxa"/>
            <w:gridSpan w:val="4"/>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1535" w:type="dxa"/>
            <w:gridSpan w:val="3"/>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992" w:type="dxa"/>
            <w:gridSpan w:val="6"/>
            <w:vMerge/>
            <w:tcBorders>
              <w:left w:val="single" w:sz="4" w:space="0" w:color="auto"/>
              <w:bottom w:val="single" w:sz="4" w:space="0" w:color="auto"/>
              <w:right w:val="single" w:sz="4" w:space="0" w:color="auto"/>
            </w:tcBorders>
          </w:tcPr>
          <w:p w:rsidR="00DF4933" w:rsidRPr="001368B9" w:rsidRDefault="00DF4933" w:rsidP="00DF4933">
            <w:pPr>
              <w:rPr>
                <w:sz w:val="20"/>
                <w:szCs w:val="20"/>
              </w:rPr>
            </w:pPr>
          </w:p>
        </w:tc>
        <w:tc>
          <w:tcPr>
            <w:tcW w:w="1134" w:type="dxa"/>
            <w:gridSpan w:val="7"/>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1276" w:type="dxa"/>
            <w:gridSpan w:val="8"/>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1418" w:type="dxa"/>
            <w:gridSpan w:val="8"/>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1275" w:type="dxa"/>
            <w:gridSpan w:val="7"/>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1276" w:type="dxa"/>
            <w:tcBorders>
              <w:top w:val="nil"/>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основание возникновения и прекращения</w:t>
            </w:r>
          </w:p>
        </w:tc>
        <w:tc>
          <w:tcPr>
            <w:tcW w:w="1134" w:type="dxa"/>
            <w:gridSpan w:val="4"/>
            <w:tcBorders>
              <w:top w:val="nil"/>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возникновения и прекращения</w:t>
            </w: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r>
      <w:tr w:rsidR="00DF4933" w:rsidRPr="001368B9" w:rsidTr="00F7738D">
        <w:trPr>
          <w:gridBefore w:val="1"/>
          <w:wBefore w:w="382" w:type="dxa"/>
          <w:trHeight w:val="275"/>
        </w:trPr>
        <w:tc>
          <w:tcPr>
            <w:tcW w:w="724" w:type="dxa"/>
            <w:gridSpan w:val="4"/>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1</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2</w:t>
            </w:r>
          </w:p>
        </w:tc>
        <w:tc>
          <w:tcPr>
            <w:tcW w:w="875" w:type="dxa"/>
            <w:gridSpan w:val="4"/>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3</w:t>
            </w:r>
          </w:p>
        </w:tc>
        <w:tc>
          <w:tcPr>
            <w:tcW w:w="1535" w:type="dxa"/>
            <w:gridSpan w:val="3"/>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4</w:t>
            </w:r>
          </w:p>
        </w:tc>
        <w:tc>
          <w:tcPr>
            <w:tcW w:w="992" w:type="dxa"/>
            <w:gridSpan w:val="6"/>
            <w:tcBorders>
              <w:top w:val="single" w:sz="4" w:space="0" w:color="auto"/>
              <w:left w:val="single" w:sz="4" w:space="0" w:color="auto"/>
              <w:bottom w:val="single" w:sz="4" w:space="0" w:color="auto"/>
              <w:right w:val="single" w:sz="4" w:space="0" w:color="auto"/>
            </w:tcBorders>
          </w:tcPr>
          <w:p w:rsidR="00DF4933" w:rsidRPr="001368B9" w:rsidRDefault="00DF4933" w:rsidP="00DF4933">
            <w:pPr>
              <w:rPr>
                <w:sz w:val="20"/>
                <w:szCs w:val="20"/>
              </w:rPr>
            </w:pPr>
            <w:r w:rsidRPr="001368B9">
              <w:rPr>
                <w:sz w:val="20"/>
                <w:szCs w:val="20"/>
              </w:rPr>
              <w:t>5</w:t>
            </w:r>
          </w:p>
        </w:tc>
        <w:tc>
          <w:tcPr>
            <w:tcW w:w="1134" w:type="dxa"/>
            <w:gridSpan w:val="7"/>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6</w:t>
            </w:r>
          </w:p>
        </w:tc>
        <w:tc>
          <w:tcPr>
            <w:tcW w:w="1276" w:type="dxa"/>
            <w:gridSpan w:val="8"/>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7</w:t>
            </w:r>
          </w:p>
        </w:tc>
        <w:tc>
          <w:tcPr>
            <w:tcW w:w="1418" w:type="dxa"/>
            <w:gridSpan w:val="8"/>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8</w:t>
            </w:r>
          </w:p>
        </w:tc>
        <w:tc>
          <w:tcPr>
            <w:tcW w:w="1275" w:type="dxa"/>
            <w:gridSpan w:val="7"/>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10</w:t>
            </w:r>
          </w:p>
        </w:tc>
        <w:tc>
          <w:tcPr>
            <w:tcW w:w="1276" w:type="dxa"/>
            <w:tcBorders>
              <w:top w:val="single" w:sz="4" w:space="0" w:color="auto"/>
              <w:left w:val="nil"/>
              <w:bottom w:val="single" w:sz="4" w:space="0" w:color="auto"/>
              <w:right w:val="single" w:sz="4" w:space="0" w:color="auto"/>
            </w:tcBorders>
            <w:shd w:val="clear" w:color="auto" w:fill="auto"/>
          </w:tcPr>
          <w:p w:rsidR="00DF4933" w:rsidRPr="001368B9" w:rsidRDefault="00DF4933" w:rsidP="00DF4933">
            <w:pPr>
              <w:rPr>
                <w:sz w:val="20"/>
                <w:szCs w:val="20"/>
              </w:rPr>
            </w:pPr>
            <w:r w:rsidRPr="001368B9">
              <w:rPr>
                <w:sz w:val="20"/>
                <w:szCs w:val="20"/>
              </w:rPr>
              <w:t>11</w:t>
            </w:r>
          </w:p>
        </w:tc>
        <w:tc>
          <w:tcPr>
            <w:tcW w:w="1134" w:type="dxa"/>
            <w:gridSpan w:val="4"/>
            <w:tcBorders>
              <w:top w:val="single" w:sz="4" w:space="0" w:color="auto"/>
              <w:left w:val="nil"/>
              <w:bottom w:val="single" w:sz="4" w:space="0" w:color="auto"/>
              <w:right w:val="single" w:sz="4" w:space="0" w:color="auto"/>
            </w:tcBorders>
            <w:shd w:val="clear" w:color="auto" w:fill="auto"/>
          </w:tcPr>
          <w:p w:rsidR="00DF4933" w:rsidRPr="001368B9" w:rsidRDefault="00DF4933" w:rsidP="00DF4933">
            <w:pPr>
              <w:rPr>
                <w:sz w:val="20"/>
                <w:szCs w:val="20"/>
              </w:rPr>
            </w:pPr>
            <w:r w:rsidRPr="001368B9">
              <w:rPr>
                <w:sz w:val="20"/>
                <w:szCs w:val="20"/>
              </w:rPr>
              <w:t>12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DF4933" w:rsidRPr="001368B9" w:rsidRDefault="00DF4933" w:rsidP="00DF4933">
            <w:pPr>
              <w:rPr>
                <w:sz w:val="20"/>
                <w:szCs w:val="20"/>
              </w:rPr>
            </w:pPr>
            <w:r w:rsidRPr="001368B9">
              <w:rPr>
                <w:sz w:val="20"/>
                <w:szCs w:val="20"/>
              </w:rPr>
              <w:t>13</w:t>
            </w:r>
          </w:p>
        </w:tc>
      </w:tr>
    </w:tbl>
    <w:p w:rsidR="00DF4933" w:rsidRPr="001368B9" w:rsidRDefault="00DF4933" w:rsidP="00DF4933">
      <w:pPr>
        <w:rPr>
          <w:sz w:val="20"/>
          <w:szCs w:val="20"/>
        </w:rPr>
      </w:pPr>
    </w:p>
    <w:tbl>
      <w:tblPr>
        <w:tblW w:w="9710" w:type="dxa"/>
        <w:tblInd w:w="213" w:type="dxa"/>
        <w:tblLayout w:type="fixed"/>
        <w:tblLook w:val="04A0" w:firstRow="1" w:lastRow="0" w:firstColumn="1" w:lastColumn="0" w:noHBand="0" w:noVBand="1"/>
      </w:tblPr>
      <w:tblGrid>
        <w:gridCol w:w="414"/>
        <w:gridCol w:w="426"/>
        <w:gridCol w:w="425"/>
        <w:gridCol w:w="415"/>
        <w:gridCol w:w="395"/>
        <w:gridCol w:w="426"/>
        <w:gridCol w:w="557"/>
        <w:gridCol w:w="567"/>
        <w:gridCol w:w="568"/>
        <w:gridCol w:w="425"/>
        <w:gridCol w:w="416"/>
        <w:gridCol w:w="567"/>
        <w:gridCol w:w="425"/>
        <w:gridCol w:w="425"/>
        <w:gridCol w:w="425"/>
        <w:gridCol w:w="426"/>
        <w:gridCol w:w="565"/>
        <w:gridCol w:w="567"/>
        <w:gridCol w:w="567"/>
        <w:gridCol w:w="709"/>
      </w:tblGrid>
      <w:tr w:rsidR="00DF4933" w:rsidRPr="001368B9" w:rsidTr="00F7738D">
        <w:trPr>
          <w:trHeight w:val="288"/>
        </w:trPr>
        <w:tc>
          <w:tcPr>
            <w:tcW w:w="1680" w:type="dxa"/>
            <w:gridSpan w:val="4"/>
            <w:tcBorders>
              <w:top w:val="nil"/>
              <w:left w:val="nil"/>
              <w:bottom w:val="nil"/>
              <w:right w:val="nil"/>
            </w:tcBorders>
            <w:shd w:val="clear" w:color="auto" w:fill="auto"/>
            <w:noWrap/>
            <w:vAlign w:val="bottom"/>
            <w:hideMark/>
          </w:tcPr>
          <w:p w:rsidR="00DF4933" w:rsidRPr="001368B9" w:rsidRDefault="00DF4933" w:rsidP="00DF4933">
            <w:pPr>
              <w:rPr>
                <w:b/>
                <w:sz w:val="20"/>
                <w:szCs w:val="20"/>
              </w:rPr>
            </w:pPr>
            <w:r w:rsidRPr="001368B9">
              <w:rPr>
                <w:b/>
                <w:sz w:val="20"/>
                <w:szCs w:val="20"/>
              </w:rPr>
              <w:t>2.4. Акции акционерных обществ</w:t>
            </w:r>
          </w:p>
        </w:tc>
        <w:tc>
          <w:tcPr>
            <w:tcW w:w="39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5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hideMark/>
          </w:tcPr>
          <w:p w:rsidR="00DF4933" w:rsidRPr="001368B9" w:rsidRDefault="00DF4933" w:rsidP="00DF4933">
            <w:pPr>
              <w:rPr>
                <w:sz w:val="20"/>
                <w:szCs w:val="20"/>
              </w:rPr>
            </w:pPr>
          </w:p>
        </w:tc>
        <w:tc>
          <w:tcPr>
            <w:tcW w:w="416" w:type="dxa"/>
            <w:tcBorders>
              <w:top w:val="nil"/>
              <w:left w:val="nil"/>
              <w:bottom w:val="nil"/>
              <w:right w:val="nil"/>
            </w:tcBorders>
            <w:shd w:val="clear" w:color="auto" w:fill="auto"/>
            <w:hideMark/>
          </w:tcPr>
          <w:p w:rsidR="00DF4933" w:rsidRPr="001368B9" w:rsidRDefault="00DF4933" w:rsidP="00DF4933">
            <w:pPr>
              <w:jc w:val="center"/>
              <w:rPr>
                <w:sz w:val="20"/>
                <w:szCs w:val="20"/>
              </w:rPr>
            </w:pPr>
          </w:p>
        </w:tc>
        <w:tc>
          <w:tcPr>
            <w:tcW w:w="567" w:type="dxa"/>
            <w:tcBorders>
              <w:top w:val="nil"/>
              <w:left w:val="nil"/>
              <w:bottom w:val="nil"/>
              <w:right w:val="nil"/>
            </w:tcBorders>
            <w:shd w:val="clear" w:color="auto" w:fill="auto"/>
            <w:hideMark/>
          </w:tcPr>
          <w:p w:rsidR="00DF4933" w:rsidRPr="001368B9" w:rsidRDefault="00DF4933" w:rsidP="00DF4933">
            <w:pPr>
              <w:jc w:val="center"/>
              <w:rPr>
                <w:sz w:val="20"/>
                <w:szCs w:val="20"/>
              </w:rPr>
            </w:pPr>
          </w:p>
        </w:tc>
        <w:tc>
          <w:tcPr>
            <w:tcW w:w="425" w:type="dxa"/>
            <w:tcBorders>
              <w:top w:val="nil"/>
              <w:left w:val="nil"/>
              <w:bottom w:val="nil"/>
              <w:right w:val="nil"/>
            </w:tcBorders>
            <w:shd w:val="clear" w:color="auto" w:fill="auto"/>
            <w:hideMark/>
          </w:tcPr>
          <w:p w:rsidR="00DF4933" w:rsidRPr="001368B9" w:rsidRDefault="00DF4933" w:rsidP="00DF4933">
            <w:pPr>
              <w:jc w:val="cente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trHeight w:val="288"/>
        </w:trPr>
        <w:tc>
          <w:tcPr>
            <w:tcW w:w="41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1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39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5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1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trHeight w:val="276"/>
        </w:trPr>
        <w:tc>
          <w:tcPr>
            <w:tcW w:w="41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1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39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5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1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42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5"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5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trHeight w:val="576"/>
        </w:trPr>
        <w:tc>
          <w:tcPr>
            <w:tcW w:w="414"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Реестровый новый</w:t>
            </w:r>
          </w:p>
        </w:tc>
        <w:tc>
          <w:tcPr>
            <w:tcW w:w="426"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Наименование движимого имущества</w:t>
            </w:r>
          </w:p>
        </w:tc>
        <w:tc>
          <w:tcPr>
            <w:tcW w:w="425"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Балансовая стоимость (руб.)</w:t>
            </w:r>
          </w:p>
        </w:tc>
        <w:tc>
          <w:tcPr>
            <w:tcW w:w="415"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Амортизация (руб.)</w:t>
            </w:r>
          </w:p>
        </w:tc>
        <w:tc>
          <w:tcPr>
            <w:tcW w:w="395"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Дата возникновения  права муниципальной собственности</w:t>
            </w:r>
          </w:p>
        </w:tc>
        <w:tc>
          <w:tcPr>
            <w:tcW w:w="426"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Дата  прекращения права муниципальной собственности</w:t>
            </w:r>
          </w:p>
        </w:tc>
        <w:tc>
          <w:tcPr>
            <w:tcW w:w="557"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Реквизиты документов-оснований возникновения права  муниципальной собственности на недвижимое имущество.</w:t>
            </w:r>
          </w:p>
        </w:tc>
        <w:tc>
          <w:tcPr>
            <w:tcW w:w="567"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Реквизиты документов-оснований прекращения права  муниципальной собственности на недвижимое имущество.</w:t>
            </w:r>
          </w:p>
        </w:tc>
        <w:tc>
          <w:tcPr>
            <w:tcW w:w="568"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Правообладатель муниципального недвижимого имущества.</w:t>
            </w:r>
          </w:p>
        </w:tc>
        <w:tc>
          <w:tcPr>
            <w:tcW w:w="425"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Ограничения (обременения): основание, дата.</w:t>
            </w:r>
          </w:p>
        </w:tc>
        <w:tc>
          <w:tcPr>
            <w:tcW w:w="2684" w:type="dxa"/>
            <w:gridSpan w:val="6"/>
            <w:tcBorders>
              <w:top w:val="single" w:sz="4" w:space="0" w:color="auto"/>
              <w:left w:val="nil"/>
              <w:bottom w:val="nil"/>
              <w:right w:val="single" w:sz="4" w:space="0" w:color="000000"/>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Акции акционерных обществ</w:t>
            </w:r>
          </w:p>
        </w:tc>
        <w:tc>
          <w:tcPr>
            <w:tcW w:w="2408" w:type="dxa"/>
            <w:gridSpan w:val="4"/>
            <w:tcBorders>
              <w:top w:val="single" w:sz="4" w:space="0" w:color="auto"/>
              <w:left w:val="nil"/>
              <w:bottom w:val="single" w:sz="8" w:space="0" w:color="auto"/>
              <w:right w:val="single" w:sz="4" w:space="0" w:color="000000"/>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Доли (вклады) в уставных капиталах хозяйственных обществ (товариществ)</w:t>
            </w:r>
          </w:p>
        </w:tc>
      </w:tr>
      <w:tr w:rsidR="00DF4933" w:rsidRPr="001368B9" w:rsidTr="00F7738D">
        <w:trPr>
          <w:cantSplit/>
          <w:trHeight w:val="4972"/>
        </w:trPr>
        <w:tc>
          <w:tcPr>
            <w:tcW w:w="414"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426"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425"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415"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395"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426"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557"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567"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568"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425" w:type="dxa"/>
            <w:vMerge/>
            <w:tcBorders>
              <w:top w:val="single" w:sz="8" w:space="0" w:color="auto"/>
              <w:left w:val="single" w:sz="8" w:space="0" w:color="auto"/>
              <w:bottom w:val="nil"/>
              <w:right w:val="single" w:sz="8" w:space="0" w:color="auto"/>
            </w:tcBorders>
            <w:vAlign w:val="center"/>
            <w:hideMark/>
          </w:tcPr>
          <w:p w:rsidR="00DF4933" w:rsidRPr="001368B9" w:rsidRDefault="00DF4933" w:rsidP="00DF4933">
            <w:pPr>
              <w:rPr>
                <w:b/>
                <w:bCs/>
                <w:sz w:val="20"/>
                <w:szCs w:val="20"/>
              </w:rPr>
            </w:pPr>
          </w:p>
        </w:tc>
        <w:tc>
          <w:tcPr>
            <w:tcW w:w="416" w:type="dxa"/>
            <w:tcBorders>
              <w:top w:val="single" w:sz="8" w:space="0" w:color="auto"/>
              <w:left w:val="nil"/>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Наименование АО- эмитент</w:t>
            </w:r>
          </w:p>
        </w:tc>
        <w:tc>
          <w:tcPr>
            <w:tcW w:w="567" w:type="dxa"/>
            <w:tcBorders>
              <w:top w:val="single" w:sz="8" w:space="0" w:color="auto"/>
              <w:left w:val="nil"/>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Основной государственный регистрационный номер</w:t>
            </w:r>
          </w:p>
        </w:tc>
        <w:tc>
          <w:tcPr>
            <w:tcW w:w="425" w:type="dxa"/>
            <w:tcBorders>
              <w:top w:val="single" w:sz="8" w:space="0" w:color="auto"/>
              <w:left w:val="nil"/>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Кол-во акций выпущенных АО</w:t>
            </w:r>
          </w:p>
        </w:tc>
        <w:tc>
          <w:tcPr>
            <w:tcW w:w="425" w:type="dxa"/>
            <w:tcBorders>
              <w:top w:val="single" w:sz="8" w:space="0" w:color="auto"/>
              <w:left w:val="nil"/>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Количество привилегированных акций</w:t>
            </w:r>
          </w:p>
        </w:tc>
        <w:tc>
          <w:tcPr>
            <w:tcW w:w="425" w:type="dxa"/>
            <w:tcBorders>
              <w:top w:val="single" w:sz="4" w:space="0" w:color="auto"/>
              <w:left w:val="nil"/>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Доля в уставном капитале, %</w:t>
            </w:r>
          </w:p>
        </w:tc>
        <w:tc>
          <w:tcPr>
            <w:tcW w:w="426" w:type="dxa"/>
            <w:tcBorders>
              <w:top w:val="single" w:sz="4" w:space="0" w:color="auto"/>
              <w:left w:val="nil"/>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Номинальная стоимость</w:t>
            </w:r>
          </w:p>
        </w:tc>
        <w:tc>
          <w:tcPr>
            <w:tcW w:w="565" w:type="dxa"/>
            <w:tcBorders>
              <w:top w:val="nil"/>
              <w:left w:val="nil"/>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 xml:space="preserve">Наименование хозяйственного </w:t>
            </w:r>
            <w:r w:rsidR="00F7738D">
              <w:rPr>
                <w:b/>
                <w:bCs/>
                <w:sz w:val="20"/>
                <w:szCs w:val="20"/>
              </w:rPr>
              <w:t>о</w:t>
            </w:r>
            <w:r w:rsidRPr="001368B9">
              <w:rPr>
                <w:b/>
                <w:bCs/>
                <w:sz w:val="20"/>
                <w:szCs w:val="20"/>
              </w:rPr>
              <w:t>бщества (товарищества)</w:t>
            </w:r>
          </w:p>
        </w:tc>
        <w:tc>
          <w:tcPr>
            <w:tcW w:w="567" w:type="dxa"/>
            <w:tcBorders>
              <w:top w:val="nil"/>
              <w:left w:val="nil"/>
              <w:bottom w:val="nil"/>
              <w:right w:val="nil"/>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Основной государственный регистрационный номер</w:t>
            </w:r>
          </w:p>
        </w:tc>
        <w:tc>
          <w:tcPr>
            <w:tcW w:w="567" w:type="dxa"/>
            <w:tcBorders>
              <w:top w:val="nil"/>
              <w:left w:val="single" w:sz="8" w:space="0" w:color="auto"/>
              <w:bottom w:val="nil"/>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Размер уставного (складочного) капитала хозяйственного общества (товарищества)</w:t>
            </w:r>
          </w:p>
        </w:tc>
        <w:tc>
          <w:tcPr>
            <w:tcW w:w="709" w:type="dxa"/>
            <w:tcBorders>
              <w:top w:val="nil"/>
              <w:left w:val="nil"/>
              <w:bottom w:val="nil"/>
              <w:right w:val="single" w:sz="4" w:space="0" w:color="auto"/>
            </w:tcBorders>
            <w:shd w:val="clear" w:color="auto" w:fill="auto"/>
            <w:textDirection w:val="btLr"/>
            <w:vAlign w:val="center"/>
            <w:hideMark/>
          </w:tcPr>
          <w:p w:rsidR="00DF4933" w:rsidRPr="00F7738D" w:rsidRDefault="00DF4933" w:rsidP="00F7738D">
            <w:pPr>
              <w:ind w:left="113" w:right="113"/>
              <w:jc w:val="center"/>
              <w:rPr>
                <w:b/>
                <w:sz w:val="20"/>
                <w:szCs w:val="20"/>
              </w:rPr>
            </w:pPr>
            <w:r w:rsidRPr="00F7738D">
              <w:rPr>
                <w:b/>
                <w:sz w:val="20"/>
                <w:szCs w:val="20"/>
              </w:rPr>
              <w:t>Доля муниципального образования в уставном (складочном) капитале, %</w:t>
            </w:r>
          </w:p>
        </w:tc>
      </w:tr>
      <w:tr w:rsidR="00DF4933" w:rsidRPr="001368B9" w:rsidTr="00F7738D">
        <w:trPr>
          <w:cantSplit/>
          <w:trHeight w:val="131"/>
        </w:trPr>
        <w:tc>
          <w:tcPr>
            <w:tcW w:w="414" w:type="dxa"/>
            <w:tcBorders>
              <w:top w:val="nil"/>
              <w:left w:val="single" w:sz="8" w:space="0" w:color="auto"/>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426"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425"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415"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395"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426"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557"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567"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568"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425"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416" w:type="dxa"/>
            <w:tcBorders>
              <w:top w:val="nil"/>
              <w:left w:val="nil"/>
              <w:bottom w:val="single" w:sz="8" w:space="0" w:color="auto"/>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 </w:t>
            </w:r>
          </w:p>
        </w:tc>
        <w:tc>
          <w:tcPr>
            <w:tcW w:w="567" w:type="dxa"/>
            <w:tcBorders>
              <w:top w:val="nil"/>
              <w:left w:val="nil"/>
              <w:bottom w:val="single" w:sz="8" w:space="0" w:color="auto"/>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 </w:t>
            </w:r>
          </w:p>
        </w:tc>
        <w:tc>
          <w:tcPr>
            <w:tcW w:w="425" w:type="dxa"/>
            <w:tcBorders>
              <w:top w:val="nil"/>
              <w:left w:val="nil"/>
              <w:bottom w:val="single" w:sz="8" w:space="0" w:color="auto"/>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 </w:t>
            </w:r>
          </w:p>
        </w:tc>
        <w:tc>
          <w:tcPr>
            <w:tcW w:w="425" w:type="dxa"/>
            <w:tcBorders>
              <w:top w:val="nil"/>
              <w:left w:val="nil"/>
              <w:bottom w:val="single" w:sz="8" w:space="0" w:color="auto"/>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 </w:t>
            </w:r>
          </w:p>
        </w:tc>
        <w:tc>
          <w:tcPr>
            <w:tcW w:w="425" w:type="dxa"/>
            <w:tcBorders>
              <w:top w:val="nil"/>
              <w:left w:val="nil"/>
              <w:bottom w:val="single" w:sz="8" w:space="0" w:color="auto"/>
              <w:right w:val="single" w:sz="8" w:space="0" w:color="auto"/>
            </w:tcBorders>
            <w:shd w:val="clear" w:color="auto" w:fill="auto"/>
            <w:textDirection w:val="btLr"/>
            <w:vAlign w:val="center"/>
            <w:hideMark/>
          </w:tcPr>
          <w:p w:rsidR="00DF4933" w:rsidRPr="001368B9" w:rsidRDefault="00DF4933" w:rsidP="00F7738D">
            <w:pPr>
              <w:ind w:left="113" w:right="113"/>
              <w:jc w:val="center"/>
              <w:rPr>
                <w:b/>
                <w:bCs/>
                <w:sz w:val="20"/>
                <w:szCs w:val="20"/>
              </w:rPr>
            </w:pPr>
            <w:r w:rsidRPr="001368B9">
              <w:rPr>
                <w:b/>
                <w:bCs/>
                <w:sz w:val="20"/>
                <w:szCs w:val="20"/>
              </w:rPr>
              <w:t> </w:t>
            </w:r>
          </w:p>
        </w:tc>
        <w:tc>
          <w:tcPr>
            <w:tcW w:w="426"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565" w:type="dxa"/>
            <w:tcBorders>
              <w:top w:val="nil"/>
              <w:left w:val="nil"/>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567" w:type="dxa"/>
            <w:tcBorders>
              <w:top w:val="nil"/>
              <w:left w:val="nil"/>
              <w:bottom w:val="single" w:sz="8" w:space="0" w:color="auto"/>
              <w:right w:val="nil"/>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567" w:type="dxa"/>
            <w:tcBorders>
              <w:top w:val="nil"/>
              <w:left w:val="single" w:sz="8" w:space="0" w:color="auto"/>
              <w:bottom w:val="single" w:sz="8" w:space="0" w:color="auto"/>
              <w:right w:val="single" w:sz="8" w:space="0" w:color="auto"/>
            </w:tcBorders>
            <w:shd w:val="clear" w:color="auto" w:fill="auto"/>
            <w:vAlign w:val="center"/>
            <w:hideMark/>
          </w:tcPr>
          <w:p w:rsidR="00DF4933" w:rsidRPr="001368B9" w:rsidRDefault="00DF4933" w:rsidP="00DF4933">
            <w:pPr>
              <w:jc w:val="center"/>
              <w:rPr>
                <w:b/>
                <w:bCs/>
                <w:sz w:val="20"/>
                <w:szCs w:val="20"/>
              </w:rPr>
            </w:pPr>
            <w:r w:rsidRPr="001368B9">
              <w:rPr>
                <w:b/>
                <w:bCs/>
                <w:sz w:val="20"/>
                <w:szCs w:val="20"/>
              </w:rPr>
              <w:t> </w:t>
            </w:r>
          </w:p>
        </w:tc>
        <w:tc>
          <w:tcPr>
            <w:tcW w:w="709" w:type="dxa"/>
            <w:tcBorders>
              <w:top w:val="nil"/>
              <w:left w:val="nil"/>
              <w:bottom w:val="single" w:sz="8" w:space="0" w:color="auto"/>
              <w:right w:val="single" w:sz="4" w:space="0" w:color="auto"/>
            </w:tcBorders>
            <w:shd w:val="clear" w:color="auto" w:fill="auto"/>
            <w:vAlign w:val="center"/>
            <w:hideMark/>
          </w:tcPr>
          <w:p w:rsidR="00DF4933" w:rsidRPr="001368B9" w:rsidRDefault="00DF4933" w:rsidP="00DF4933">
            <w:pPr>
              <w:jc w:val="center"/>
              <w:rPr>
                <w:sz w:val="20"/>
                <w:szCs w:val="20"/>
              </w:rPr>
            </w:pPr>
            <w:r w:rsidRPr="001368B9">
              <w:rPr>
                <w:sz w:val="20"/>
                <w:szCs w:val="20"/>
              </w:rPr>
              <w:t> </w:t>
            </w:r>
          </w:p>
        </w:tc>
      </w:tr>
      <w:tr w:rsidR="00DF4933" w:rsidRPr="001368B9" w:rsidTr="00F7738D">
        <w:trPr>
          <w:trHeight w:val="288"/>
        </w:trPr>
        <w:tc>
          <w:tcPr>
            <w:tcW w:w="414" w:type="dxa"/>
            <w:tcBorders>
              <w:top w:val="nil"/>
              <w:left w:val="single" w:sz="8" w:space="0" w:color="auto"/>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w:t>
            </w:r>
          </w:p>
        </w:tc>
        <w:tc>
          <w:tcPr>
            <w:tcW w:w="426"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2</w:t>
            </w:r>
          </w:p>
        </w:tc>
        <w:tc>
          <w:tcPr>
            <w:tcW w:w="425"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3</w:t>
            </w:r>
          </w:p>
        </w:tc>
        <w:tc>
          <w:tcPr>
            <w:tcW w:w="415"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4</w:t>
            </w:r>
          </w:p>
        </w:tc>
        <w:tc>
          <w:tcPr>
            <w:tcW w:w="395"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5</w:t>
            </w:r>
          </w:p>
        </w:tc>
        <w:tc>
          <w:tcPr>
            <w:tcW w:w="426"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6</w:t>
            </w:r>
          </w:p>
        </w:tc>
        <w:tc>
          <w:tcPr>
            <w:tcW w:w="557"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7</w:t>
            </w:r>
          </w:p>
        </w:tc>
        <w:tc>
          <w:tcPr>
            <w:tcW w:w="567"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8</w:t>
            </w:r>
          </w:p>
        </w:tc>
        <w:tc>
          <w:tcPr>
            <w:tcW w:w="568"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9</w:t>
            </w:r>
          </w:p>
        </w:tc>
        <w:tc>
          <w:tcPr>
            <w:tcW w:w="425"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10</w:t>
            </w:r>
          </w:p>
        </w:tc>
        <w:tc>
          <w:tcPr>
            <w:tcW w:w="416"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11</w:t>
            </w:r>
          </w:p>
        </w:tc>
        <w:tc>
          <w:tcPr>
            <w:tcW w:w="567"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12</w:t>
            </w:r>
          </w:p>
        </w:tc>
        <w:tc>
          <w:tcPr>
            <w:tcW w:w="425"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13</w:t>
            </w:r>
          </w:p>
        </w:tc>
        <w:tc>
          <w:tcPr>
            <w:tcW w:w="425"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14</w:t>
            </w:r>
          </w:p>
        </w:tc>
        <w:tc>
          <w:tcPr>
            <w:tcW w:w="425"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15</w:t>
            </w:r>
          </w:p>
        </w:tc>
        <w:tc>
          <w:tcPr>
            <w:tcW w:w="426"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16</w:t>
            </w:r>
          </w:p>
        </w:tc>
        <w:tc>
          <w:tcPr>
            <w:tcW w:w="565" w:type="dxa"/>
            <w:tcBorders>
              <w:top w:val="nil"/>
              <w:left w:val="nil"/>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17</w:t>
            </w:r>
          </w:p>
        </w:tc>
        <w:tc>
          <w:tcPr>
            <w:tcW w:w="567" w:type="dxa"/>
            <w:tcBorders>
              <w:top w:val="nil"/>
              <w:left w:val="nil"/>
              <w:bottom w:val="single" w:sz="4" w:space="0" w:color="auto"/>
              <w:right w:val="nil"/>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18</w:t>
            </w:r>
          </w:p>
        </w:tc>
        <w:tc>
          <w:tcPr>
            <w:tcW w:w="567" w:type="dxa"/>
            <w:tcBorders>
              <w:top w:val="nil"/>
              <w:left w:val="single" w:sz="4" w:space="0" w:color="auto"/>
              <w:bottom w:val="single" w:sz="4" w:space="0" w:color="auto"/>
              <w:right w:val="single" w:sz="8" w:space="0" w:color="auto"/>
            </w:tcBorders>
            <w:shd w:val="clear" w:color="auto" w:fill="auto"/>
            <w:noWrap/>
            <w:vAlign w:val="center"/>
            <w:hideMark/>
          </w:tcPr>
          <w:p w:rsidR="00DF4933" w:rsidRPr="001368B9" w:rsidRDefault="00DF4933" w:rsidP="00DF4933">
            <w:pPr>
              <w:jc w:val="center"/>
              <w:rPr>
                <w:b/>
                <w:bCs/>
                <w:i/>
                <w:iCs/>
                <w:sz w:val="20"/>
                <w:szCs w:val="20"/>
              </w:rPr>
            </w:pPr>
            <w:r w:rsidRPr="001368B9">
              <w:rPr>
                <w:b/>
                <w:bCs/>
                <w:i/>
                <w:iCs/>
                <w:sz w:val="20"/>
                <w:szCs w:val="20"/>
              </w:rPr>
              <w:t>19</w:t>
            </w:r>
          </w:p>
        </w:tc>
        <w:tc>
          <w:tcPr>
            <w:tcW w:w="709" w:type="dxa"/>
            <w:tcBorders>
              <w:top w:val="nil"/>
              <w:left w:val="nil"/>
              <w:bottom w:val="single" w:sz="4" w:space="0" w:color="auto"/>
              <w:right w:val="single" w:sz="4" w:space="0" w:color="auto"/>
            </w:tcBorders>
            <w:shd w:val="clear" w:color="auto" w:fill="auto"/>
            <w:noWrap/>
            <w:vAlign w:val="center"/>
            <w:hideMark/>
          </w:tcPr>
          <w:p w:rsidR="00DF4933" w:rsidRPr="001368B9" w:rsidRDefault="00DF4933" w:rsidP="00DF4933">
            <w:pPr>
              <w:jc w:val="center"/>
              <w:rPr>
                <w:i/>
                <w:iCs/>
                <w:sz w:val="20"/>
                <w:szCs w:val="20"/>
              </w:rPr>
            </w:pPr>
            <w:r w:rsidRPr="001368B9">
              <w:rPr>
                <w:i/>
                <w:iCs/>
                <w:sz w:val="20"/>
                <w:szCs w:val="20"/>
              </w:rPr>
              <w:t>20</w:t>
            </w:r>
          </w:p>
        </w:tc>
      </w:tr>
    </w:tbl>
    <w:p w:rsidR="00DF4933" w:rsidRDefault="00DF4933" w:rsidP="00DF4933">
      <w:pPr>
        <w:rPr>
          <w:sz w:val="20"/>
          <w:szCs w:val="20"/>
        </w:rPr>
      </w:pPr>
    </w:p>
    <w:p w:rsidR="00F7738D" w:rsidRDefault="00F7738D" w:rsidP="00DF4933">
      <w:pPr>
        <w:rPr>
          <w:sz w:val="20"/>
          <w:szCs w:val="20"/>
        </w:rPr>
      </w:pPr>
    </w:p>
    <w:p w:rsidR="00F7738D" w:rsidRDefault="00F7738D" w:rsidP="00DF4933">
      <w:pPr>
        <w:rPr>
          <w:sz w:val="20"/>
          <w:szCs w:val="20"/>
        </w:rPr>
      </w:pPr>
    </w:p>
    <w:p w:rsidR="00F7738D" w:rsidRDefault="00F7738D" w:rsidP="00DF4933">
      <w:pPr>
        <w:rPr>
          <w:sz w:val="20"/>
          <w:szCs w:val="20"/>
        </w:rPr>
      </w:pPr>
    </w:p>
    <w:p w:rsidR="00F7738D" w:rsidRDefault="00F7738D" w:rsidP="00DF4933">
      <w:pPr>
        <w:rPr>
          <w:sz w:val="20"/>
          <w:szCs w:val="20"/>
        </w:rPr>
      </w:pPr>
    </w:p>
    <w:p w:rsidR="00F7738D" w:rsidRDefault="00F7738D" w:rsidP="00DF4933">
      <w:pPr>
        <w:rPr>
          <w:sz w:val="20"/>
          <w:szCs w:val="20"/>
        </w:rPr>
      </w:pPr>
    </w:p>
    <w:p w:rsidR="00F7738D" w:rsidRDefault="00F7738D" w:rsidP="00DF4933">
      <w:pPr>
        <w:rPr>
          <w:sz w:val="20"/>
          <w:szCs w:val="20"/>
        </w:rPr>
      </w:pPr>
    </w:p>
    <w:p w:rsidR="00F7738D" w:rsidRDefault="00F7738D" w:rsidP="00DF4933">
      <w:pPr>
        <w:rPr>
          <w:sz w:val="20"/>
          <w:szCs w:val="20"/>
        </w:rPr>
      </w:pPr>
    </w:p>
    <w:p w:rsidR="00F7738D" w:rsidRDefault="00F7738D" w:rsidP="00DF4933">
      <w:pPr>
        <w:rPr>
          <w:sz w:val="20"/>
          <w:szCs w:val="20"/>
        </w:rPr>
      </w:pPr>
    </w:p>
    <w:p w:rsidR="00F7738D" w:rsidRDefault="00F7738D" w:rsidP="00DF4933">
      <w:pPr>
        <w:rPr>
          <w:sz w:val="20"/>
          <w:szCs w:val="20"/>
        </w:rPr>
      </w:pPr>
    </w:p>
    <w:p w:rsidR="00F7738D" w:rsidRDefault="00F7738D" w:rsidP="00DF4933">
      <w:pPr>
        <w:rPr>
          <w:sz w:val="20"/>
          <w:szCs w:val="20"/>
        </w:rPr>
      </w:pPr>
    </w:p>
    <w:p w:rsidR="00F7738D" w:rsidRPr="001368B9" w:rsidRDefault="00F7738D" w:rsidP="00DF4933">
      <w:pPr>
        <w:rPr>
          <w:sz w:val="20"/>
          <w:szCs w:val="20"/>
        </w:rPr>
      </w:pPr>
    </w:p>
    <w:tbl>
      <w:tblPr>
        <w:tblW w:w="9638" w:type="dxa"/>
        <w:tblInd w:w="143" w:type="dxa"/>
        <w:tblLayout w:type="fixed"/>
        <w:tblLook w:val="04A0" w:firstRow="1" w:lastRow="0" w:firstColumn="1" w:lastColumn="0" w:noHBand="0" w:noVBand="1"/>
      </w:tblPr>
      <w:tblGrid>
        <w:gridCol w:w="606"/>
        <w:gridCol w:w="410"/>
        <w:gridCol w:w="157"/>
        <w:gridCol w:w="709"/>
        <w:gridCol w:w="709"/>
        <w:gridCol w:w="703"/>
        <w:gridCol w:w="709"/>
        <w:gridCol w:w="704"/>
        <w:gridCol w:w="850"/>
        <w:gridCol w:w="851"/>
        <w:gridCol w:w="709"/>
        <w:gridCol w:w="987"/>
        <w:gridCol w:w="627"/>
        <w:gridCol w:w="208"/>
        <w:gridCol w:w="10"/>
        <w:gridCol w:w="18"/>
        <w:gridCol w:w="671"/>
      </w:tblGrid>
      <w:tr w:rsidR="00F7738D" w:rsidRPr="001368B9" w:rsidTr="00F7738D">
        <w:trPr>
          <w:gridAfter w:val="1"/>
          <w:wAfter w:w="671" w:type="dxa"/>
          <w:trHeight w:val="288"/>
        </w:trPr>
        <w:tc>
          <w:tcPr>
            <w:tcW w:w="1016" w:type="dxa"/>
            <w:gridSpan w:val="2"/>
            <w:tcBorders>
              <w:top w:val="nil"/>
              <w:left w:val="nil"/>
              <w:bottom w:val="nil"/>
              <w:right w:val="nil"/>
            </w:tcBorders>
          </w:tcPr>
          <w:p w:rsidR="00F7738D" w:rsidRPr="001368B9" w:rsidRDefault="00F7738D" w:rsidP="00DF4933">
            <w:pPr>
              <w:rPr>
                <w:b/>
                <w:bCs/>
                <w:sz w:val="20"/>
                <w:szCs w:val="20"/>
              </w:rPr>
            </w:pPr>
          </w:p>
        </w:tc>
        <w:tc>
          <w:tcPr>
            <w:tcW w:w="2987" w:type="dxa"/>
            <w:gridSpan w:val="5"/>
            <w:tcBorders>
              <w:top w:val="nil"/>
              <w:left w:val="nil"/>
              <w:bottom w:val="nil"/>
              <w:right w:val="nil"/>
            </w:tcBorders>
            <w:shd w:val="clear" w:color="auto" w:fill="auto"/>
            <w:noWrap/>
            <w:vAlign w:val="bottom"/>
            <w:hideMark/>
          </w:tcPr>
          <w:p w:rsidR="00F7738D" w:rsidRPr="001368B9" w:rsidRDefault="00F7738D" w:rsidP="00DF4933">
            <w:pPr>
              <w:rPr>
                <w:b/>
                <w:bCs/>
                <w:sz w:val="20"/>
                <w:szCs w:val="20"/>
              </w:rPr>
            </w:pPr>
            <w:r w:rsidRPr="001368B9">
              <w:rPr>
                <w:b/>
                <w:bCs/>
                <w:sz w:val="20"/>
                <w:szCs w:val="20"/>
              </w:rPr>
              <w:t>2.5. Иное не относящееся к недвижимости имущество</w:t>
            </w:r>
          </w:p>
        </w:tc>
        <w:tc>
          <w:tcPr>
            <w:tcW w:w="704" w:type="dxa"/>
            <w:tcBorders>
              <w:top w:val="nil"/>
              <w:left w:val="nil"/>
              <w:bottom w:val="nil"/>
              <w:right w:val="nil"/>
            </w:tcBorders>
            <w:shd w:val="clear" w:color="auto" w:fill="auto"/>
            <w:noWrap/>
            <w:hideMark/>
          </w:tcPr>
          <w:p w:rsidR="00F7738D" w:rsidRPr="001368B9" w:rsidRDefault="00F7738D" w:rsidP="00DF4933">
            <w:pPr>
              <w:rPr>
                <w:sz w:val="20"/>
                <w:szCs w:val="20"/>
              </w:rPr>
            </w:pPr>
          </w:p>
        </w:tc>
        <w:tc>
          <w:tcPr>
            <w:tcW w:w="850" w:type="dxa"/>
            <w:tcBorders>
              <w:top w:val="nil"/>
              <w:left w:val="nil"/>
              <w:bottom w:val="nil"/>
              <w:right w:val="nil"/>
            </w:tcBorders>
            <w:shd w:val="clear" w:color="auto" w:fill="auto"/>
            <w:noWrap/>
            <w:hideMark/>
          </w:tcPr>
          <w:p w:rsidR="00F7738D" w:rsidRPr="001368B9" w:rsidRDefault="00F7738D" w:rsidP="00DF4933">
            <w:pPr>
              <w:rPr>
                <w:sz w:val="20"/>
                <w:szCs w:val="20"/>
              </w:rPr>
            </w:pPr>
          </w:p>
        </w:tc>
        <w:tc>
          <w:tcPr>
            <w:tcW w:w="851" w:type="dxa"/>
            <w:tcBorders>
              <w:top w:val="nil"/>
              <w:left w:val="nil"/>
              <w:bottom w:val="nil"/>
              <w:right w:val="nil"/>
            </w:tcBorders>
            <w:shd w:val="clear" w:color="auto" w:fill="auto"/>
            <w:hideMark/>
          </w:tcPr>
          <w:p w:rsidR="00F7738D" w:rsidRPr="001368B9" w:rsidRDefault="00F7738D" w:rsidP="00DF4933">
            <w:pPr>
              <w:jc w:val="center"/>
              <w:rPr>
                <w:sz w:val="20"/>
                <w:szCs w:val="20"/>
              </w:rPr>
            </w:pPr>
          </w:p>
        </w:tc>
        <w:tc>
          <w:tcPr>
            <w:tcW w:w="709" w:type="dxa"/>
            <w:tcBorders>
              <w:top w:val="nil"/>
              <w:left w:val="nil"/>
              <w:bottom w:val="nil"/>
              <w:right w:val="nil"/>
            </w:tcBorders>
            <w:shd w:val="clear" w:color="auto" w:fill="auto"/>
            <w:hideMark/>
          </w:tcPr>
          <w:p w:rsidR="00F7738D" w:rsidRPr="001368B9" w:rsidRDefault="00F7738D" w:rsidP="00DF4933">
            <w:pPr>
              <w:jc w:val="center"/>
              <w:rPr>
                <w:sz w:val="20"/>
                <w:szCs w:val="20"/>
              </w:rPr>
            </w:pPr>
          </w:p>
        </w:tc>
        <w:tc>
          <w:tcPr>
            <w:tcW w:w="1614" w:type="dxa"/>
            <w:gridSpan w:val="2"/>
            <w:tcBorders>
              <w:top w:val="nil"/>
              <w:left w:val="nil"/>
              <w:bottom w:val="nil"/>
              <w:right w:val="nil"/>
            </w:tcBorders>
            <w:shd w:val="clear" w:color="auto" w:fill="auto"/>
            <w:hideMark/>
          </w:tcPr>
          <w:p w:rsidR="00F7738D" w:rsidRPr="001368B9" w:rsidRDefault="00F7738D" w:rsidP="00DF4933">
            <w:pPr>
              <w:jc w:val="center"/>
              <w:rPr>
                <w:sz w:val="20"/>
                <w:szCs w:val="20"/>
              </w:rPr>
            </w:pPr>
          </w:p>
        </w:tc>
        <w:tc>
          <w:tcPr>
            <w:tcW w:w="236" w:type="dxa"/>
            <w:gridSpan w:val="3"/>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r>
      <w:tr w:rsidR="00F7738D" w:rsidRPr="001368B9" w:rsidTr="00F7738D">
        <w:trPr>
          <w:gridAfter w:val="1"/>
          <w:wAfter w:w="671" w:type="dxa"/>
          <w:trHeight w:val="288"/>
        </w:trPr>
        <w:tc>
          <w:tcPr>
            <w:tcW w:w="606" w:type="dxa"/>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567" w:type="dxa"/>
            <w:gridSpan w:val="2"/>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709" w:type="dxa"/>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709" w:type="dxa"/>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703" w:type="dxa"/>
            <w:tcBorders>
              <w:top w:val="nil"/>
              <w:left w:val="nil"/>
              <w:bottom w:val="nil"/>
              <w:right w:val="nil"/>
            </w:tcBorders>
          </w:tcPr>
          <w:p w:rsidR="00F7738D" w:rsidRPr="001368B9" w:rsidRDefault="00F7738D" w:rsidP="00DF4933">
            <w:pPr>
              <w:rPr>
                <w:sz w:val="20"/>
                <w:szCs w:val="20"/>
              </w:rPr>
            </w:pPr>
          </w:p>
        </w:tc>
        <w:tc>
          <w:tcPr>
            <w:tcW w:w="709" w:type="dxa"/>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704" w:type="dxa"/>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850" w:type="dxa"/>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851" w:type="dxa"/>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709" w:type="dxa"/>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1614" w:type="dxa"/>
            <w:gridSpan w:val="2"/>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c>
          <w:tcPr>
            <w:tcW w:w="236" w:type="dxa"/>
            <w:gridSpan w:val="3"/>
            <w:tcBorders>
              <w:top w:val="nil"/>
              <w:left w:val="nil"/>
              <w:bottom w:val="nil"/>
              <w:right w:val="nil"/>
            </w:tcBorders>
            <w:shd w:val="clear" w:color="auto" w:fill="auto"/>
            <w:noWrap/>
            <w:vAlign w:val="bottom"/>
            <w:hideMark/>
          </w:tcPr>
          <w:p w:rsidR="00F7738D" w:rsidRPr="001368B9" w:rsidRDefault="00F7738D" w:rsidP="00DF4933">
            <w:pPr>
              <w:rPr>
                <w:sz w:val="20"/>
                <w:szCs w:val="20"/>
              </w:rPr>
            </w:pPr>
          </w:p>
        </w:tc>
      </w:tr>
      <w:tr w:rsidR="00F7738D" w:rsidRPr="001368B9" w:rsidTr="00F7738D">
        <w:trPr>
          <w:trHeight w:val="1110"/>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Реестровый номер</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Наименование движимого имущества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Сведения о балансовой стоимости движимого имущества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Сведения о начисленной амортизации (износе)</w:t>
            </w:r>
          </w:p>
        </w:tc>
        <w:tc>
          <w:tcPr>
            <w:tcW w:w="703" w:type="dxa"/>
            <w:vMerge w:val="restart"/>
            <w:tcBorders>
              <w:top w:val="single" w:sz="4" w:space="0" w:color="auto"/>
              <w:left w:val="single" w:sz="4" w:space="0" w:color="auto"/>
              <w:right w:val="single" w:sz="4" w:space="0" w:color="auto"/>
            </w:tcBorders>
          </w:tcPr>
          <w:p w:rsidR="00F7738D" w:rsidRPr="001368B9" w:rsidRDefault="00F7738D" w:rsidP="00DF4933">
            <w:pPr>
              <w:rPr>
                <w:sz w:val="20"/>
                <w:szCs w:val="20"/>
              </w:rPr>
            </w:pPr>
            <w:r w:rsidRPr="001368B9">
              <w:rPr>
                <w:sz w:val="20"/>
                <w:szCs w:val="20"/>
              </w:rPr>
              <w:t>Сведения об остаточной стоимости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Дата возникновения права муниципальной собственности</w:t>
            </w:r>
          </w:p>
        </w:tc>
        <w:tc>
          <w:tcPr>
            <w:tcW w:w="7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Дата прекращения права муниципальной собственности</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Реквизиты документов-оснований возникновения права муниципальной собственности на движимое имущество</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Реквизиты документов-оснований прекращения права муниципальной собственности на движимое имущество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Сведения о правообладателе муниципального недвижимого имущества</w:t>
            </w:r>
          </w:p>
        </w:tc>
        <w:tc>
          <w:tcPr>
            <w:tcW w:w="1832" w:type="dxa"/>
            <w:gridSpan w:val="4"/>
            <w:tcBorders>
              <w:top w:val="single" w:sz="4" w:space="0" w:color="auto"/>
              <w:left w:val="nil"/>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Сведения об установленных в отношении муниципального недвижимого имущества ограничениях (обременениях)</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Сведения о сделках с имуществом</w:t>
            </w:r>
          </w:p>
        </w:tc>
      </w:tr>
      <w:tr w:rsidR="00F7738D" w:rsidRPr="001368B9" w:rsidTr="00F7738D">
        <w:trPr>
          <w:trHeight w:val="1170"/>
        </w:trPr>
        <w:tc>
          <w:tcPr>
            <w:tcW w:w="606" w:type="dxa"/>
            <w:vMerge/>
            <w:tcBorders>
              <w:top w:val="single" w:sz="4" w:space="0" w:color="auto"/>
              <w:left w:val="single" w:sz="4" w:space="0" w:color="auto"/>
              <w:bottom w:val="single" w:sz="4" w:space="0" w:color="auto"/>
              <w:right w:val="single" w:sz="4" w:space="0" w:color="auto"/>
            </w:tcBorders>
            <w:vAlign w:val="center"/>
            <w:hideMark/>
          </w:tcPr>
          <w:p w:rsidR="00F7738D" w:rsidRPr="001368B9" w:rsidRDefault="00F7738D" w:rsidP="00DF4933">
            <w:pPr>
              <w:rPr>
                <w:sz w:val="20"/>
                <w:szCs w:val="20"/>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F7738D" w:rsidRPr="001368B9" w:rsidRDefault="00F7738D" w:rsidP="00DF4933">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7738D" w:rsidRPr="001368B9" w:rsidRDefault="00F7738D" w:rsidP="00DF4933">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7738D" w:rsidRPr="001368B9" w:rsidRDefault="00F7738D" w:rsidP="00DF4933">
            <w:pPr>
              <w:rPr>
                <w:sz w:val="20"/>
                <w:szCs w:val="20"/>
              </w:rPr>
            </w:pPr>
          </w:p>
        </w:tc>
        <w:tc>
          <w:tcPr>
            <w:tcW w:w="703" w:type="dxa"/>
            <w:vMerge/>
            <w:tcBorders>
              <w:left w:val="single" w:sz="4" w:space="0" w:color="auto"/>
              <w:bottom w:val="single" w:sz="4" w:space="0" w:color="auto"/>
              <w:right w:val="single" w:sz="4" w:space="0" w:color="auto"/>
            </w:tcBorders>
          </w:tcPr>
          <w:p w:rsidR="00F7738D" w:rsidRPr="001368B9" w:rsidRDefault="00F7738D" w:rsidP="00DF4933">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7738D" w:rsidRPr="001368B9" w:rsidRDefault="00F7738D" w:rsidP="00DF4933">
            <w:pPr>
              <w:rPr>
                <w:sz w:val="20"/>
                <w:szCs w:val="20"/>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F7738D" w:rsidRPr="001368B9" w:rsidRDefault="00F7738D" w:rsidP="00DF493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7738D" w:rsidRPr="001368B9" w:rsidRDefault="00F7738D" w:rsidP="00DF4933">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7738D" w:rsidRPr="001368B9" w:rsidRDefault="00F7738D" w:rsidP="00DF4933">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7738D" w:rsidRPr="001368B9" w:rsidRDefault="00F7738D" w:rsidP="00DF4933">
            <w:pPr>
              <w:rPr>
                <w:sz w:val="20"/>
                <w:szCs w:val="20"/>
              </w:rPr>
            </w:pPr>
          </w:p>
        </w:tc>
        <w:tc>
          <w:tcPr>
            <w:tcW w:w="987" w:type="dxa"/>
            <w:tcBorders>
              <w:top w:val="nil"/>
              <w:left w:val="nil"/>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основание возникновения и прекращения</w:t>
            </w:r>
          </w:p>
        </w:tc>
        <w:tc>
          <w:tcPr>
            <w:tcW w:w="835" w:type="dxa"/>
            <w:gridSpan w:val="2"/>
            <w:tcBorders>
              <w:top w:val="nil"/>
              <w:left w:val="nil"/>
              <w:bottom w:val="single" w:sz="4" w:space="0" w:color="auto"/>
              <w:right w:val="single" w:sz="4" w:space="0" w:color="auto"/>
            </w:tcBorders>
            <w:shd w:val="clear" w:color="auto" w:fill="auto"/>
            <w:hideMark/>
          </w:tcPr>
          <w:p w:rsidR="00F7738D" w:rsidRPr="001368B9" w:rsidRDefault="00F7738D" w:rsidP="00DF4933">
            <w:pPr>
              <w:rPr>
                <w:sz w:val="20"/>
                <w:szCs w:val="20"/>
              </w:rPr>
            </w:pPr>
            <w:r w:rsidRPr="001368B9">
              <w:rPr>
                <w:sz w:val="20"/>
                <w:szCs w:val="20"/>
              </w:rPr>
              <w:t>дата возникновения и прекращения</w:t>
            </w:r>
          </w:p>
        </w:tc>
        <w:tc>
          <w:tcPr>
            <w:tcW w:w="699" w:type="dxa"/>
            <w:gridSpan w:val="3"/>
            <w:tcBorders>
              <w:top w:val="nil"/>
              <w:left w:val="nil"/>
              <w:bottom w:val="single" w:sz="4" w:space="0" w:color="auto"/>
              <w:right w:val="single" w:sz="4" w:space="0" w:color="auto"/>
            </w:tcBorders>
            <w:shd w:val="clear" w:color="auto" w:fill="auto"/>
          </w:tcPr>
          <w:p w:rsidR="00F7738D" w:rsidRPr="001368B9" w:rsidRDefault="00F7738D" w:rsidP="00DF4933">
            <w:pPr>
              <w:rPr>
                <w:sz w:val="20"/>
                <w:szCs w:val="20"/>
              </w:rPr>
            </w:pPr>
          </w:p>
        </w:tc>
      </w:tr>
      <w:tr w:rsidR="00F7738D" w:rsidRPr="001368B9" w:rsidTr="00F7738D">
        <w:trPr>
          <w:trHeight w:val="245"/>
        </w:trPr>
        <w:tc>
          <w:tcPr>
            <w:tcW w:w="606" w:type="dxa"/>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4</w:t>
            </w:r>
          </w:p>
        </w:tc>
        <w:tc>
          <w:tcPr>
            <w:tcW w:w="703" w:type="dxa"/>
            <w:tcBorders>
              <w:top w:val="single" w:sz="4" w:space="0" w:color="auto"/>
              <w:left w:val="single" w:sz="4" w:space="0" w:color="auto"/>
              <w:bottom w:val="single" w:sz="4" w:space="0" w:color="auto"/>
              <w:right w:val="single" w:sz="4" w:space="0" w:color="auto"/>
            </w:tcBorders>
          </w:tcPr>
          <w:p w:rsidR="00F7738D" w:rsidRPr="001368B9" w:rsidRDefault="00F7738D" w:rsidP="00DF4933">
            <w:pPr>
              <w:rPr>
                <w:sz w:val="20"/>
                <w:szCs w:val="20"/>
              </w:rPr>
            </w:pPr>
            <w:r w:rsidRPr="001368B9">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6</w:t>
            </w:r>
          </w:p>
        </w:tc>
        <w:tc>
          <w:tcPr>
            <w:tcW w:w="704" w:type="dxa"/>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7</w:t>
            </w:r>
          </w:p>
        </w:tc>
        <w:tc>
          <w:tcPr>
            <w:tcW w:w="850" w:type="dxa"/>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8</w:t>
            </w:r>
          </w:p>
        </w:tc>
        <w:tc>
          <w:tcPr>
            <w:tcW w:w="851" w:type="dxa"/>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9</w:t>
            </w:r>
          </w:p>
        </w:tc>
        <w:tc>
          <w:tcPr>
            <w:tcW w:w="709" w:type="dxa"/>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10</w:t>
            </w:r>
          </w:p>
        </w:tc>
        <w:tc>
          <w:tcPr>
            <w:tcW w:w="987" w:type="dxa"/>
            <w:tcBorders>
              <w:top w:val="single" w:sz="4" w:space="0" w:color="auto"/>
              <w:left w:val="nil"/>
              <w:bottom w:val="single" w:sz="4" w:space="0" w:color="auto"/>
              <w:right w:val="single" w:sz="4" w:space="0" w:color="auto"/>
            </w:tcBorders>
            <w:shd w:val="clear" w:color="auto" w:fill="auto"/>
          </w:tcPr>
          <w:p w:rsidR="00F7738D" w:rsidRPr="001368B9" w:rsidRDefault="00F7738D" w:rsidP="00DF4933">
            <w:pPr>
              <w:rPr>
                <w:sz w:val="20"/>
                <w:szCs w:val="20"/>
              </w:rPr>
            </w:pPr>
            <w:r w:rsidRPr="001368B9">
              <w:rPr>
                <w:sz w:val="20"/>
                <w:szCs w:val="20"/>
              </w:rPr>
              <w:t>11</w:t>
            </w:r>
          </w:p>
        </w:tc>
        <w:tc>
          <w:tcPr>
            <w:tcW w:w="845" w:type="dxa"/>
            <w:gridSpan w:val="3"/>
            <w:tcBorders>
              <w:top w:val="single" w:sz="4" w:space="0" w:color="auto"/>
              <w:left w:val="nil"/>
              <w:bottom w:val="single" w:sz="4" w:space="0" w:color="auto"/>
              <w:right w:val="single" w:sz="4" w:space="0" w:color="auto"/>
            </w:tcBorders>
            <w:shd w:val="clear" w:color="auto" w:fill="auto"/>
          </w:tcPr>
          <w:p w:rsidR="00F7738D" w:rsidRPr="001368B9" w:rsidRDefault="00F7738D" w:rsidP="00DF4933">
            <w:pPr>
              <w:rPr>
                <w:sz w:val="20"/>
                <w:szCs w:val="20"/>
              </w:rPr>
            </w:pPr>
            <w:r w:rsidRPr="001368B9">
              <w:rPr>
                <w:sz w:val="20"/>
                <w:szCs w:val="20"/>
              </w:rPr>
              <w:t>12</w:t>
            </w:r>
          </w:p>
        </w:tc>
        <w:tc>
          <w:tcPr>
            <w:tcW w:w="689" w:type="dxa"/>
            <w:gridSpan w:val="2"/>
            <w:tcBorders>
              <w:top w:val="single" w:sz="4" w:space="0" w:color="auto"/>
              <w:left w:val="single" w:sz="4" w:space="0" w:color="auto"/>
              <w:bottom w:val="single" w:sz="4" w:space="0" w:color="auto"/>
              <w:right w:val="single" w:sz="4" w:space="0" w:color="auto"/>
            </w:tcBorders>
            <w:vAlign w:val="center"/>
          </w:tcPr>
          <w:p w:rsidR="00F7738D" w:rsidRPr="001368B9" w:rsidRDefault="00F7738D" w:rsidP="00DF4933">
            <w:pPr>
              <w:rPr>
                <w:sz w:val="20"/>
                <w:szCs w:val="20"/>
              </w:rPr>
            </w:pPr>
            <w:r w:rsidRPr="001368B9">
              <w:rPr>
                <w:sz w:val="20"/>
                <w:szCs w:val="20"/>
              </w:rPr>
              <w:t>13</w:t>
            </w:r>
          </w:p>
        </w:tc>
      </w:tr>
    </w:tbl>
    <w:p w:rsidR="00DF4933" w:rsidRPr="001368B9" w:rsidRDefault="00DF4933" w:rsidP="00DF4933">
      <w:pPr>
        <w:rPr>
          <w:sz w:val="20"/>
          <w:szCs w:val="20"/>
        </w:rPr>
      </w:pPr>
    </w:p>
    <w:tbl>
      <w:tblPr>
        <w:tblW w:w="11069" w:type="dxa"/>
        <w:tblInd w:w="123" w:type="dxa"/>
        <w:tblLayout w:type="fixed"/>
        <w:tblLook w:val="04A0" w:firstRow="1" w:lastRow="0" w:firstColumn="1" w:lastColumn="0" w:noHBand="0" w:noVBand="1"/>
      </w:tblPr>
      <w:tblGrid>
        <w:gridCol w:w="724"/>
        <w:gridCol w:w="709"/>
        <w:gridCol w:w="737"/>
        <w:gridCol w:w="851"/>
        <w:gridCol w:w="704"/>
        <w:gridCol w:w="708"/>
        <w:gridCol w:w="846"/>
        <w:gridCol w:w="850"/>
        <w:gridCol w:w="709"/>
        <w:gridCol w:w="982"/>
        <w:gridCol w:w="988"/>
        <w:gridCol w:w="709"/>
        <w:gridCol w:w="709"/>
        <w:gridCol w:w="134"/>
        <w:gridCol w:w="709"/>
      </w:tblGrid>
      <w:tr w:rsidR="00DF4933" w:rsidRPr="001368B9" w:rsidTr="00F7738D">
        <w:trPr>
          <w:gridAfter w:val="1"/>
          <w:wAfter w:w="709" w:type="dxa"/>
          <w:trHeight w:val="288"/>
        </w:trPr>
        <w:tc>
          <w:tcPr>
            <w:tcW w:w="10360" w:type="dxa"/>
            <w:gridSpan w:val="14"/>
            <w:vMerge w:val="restart"/>
            <w:tcBorders>
              <w:top w:val="nil"/>
              <w:left w:val="nil"/>
              <w:bottom w:val="nil"/>
              <w:right w:val="nil"/>
            </w:tcBorders>
            <w:shd w:val="clear" w:color="auto" w:fill="auto"/>
            <w:vAlign w:val="bottom"/>
            <w:hideMark/>
          </w:tcPr>
          <w:p w:rsidR="00DF4933" w:rsidRPr="001368B9" w:rsidRDefault="00DF4933" w:rsidP="00DF4933">
            <w:pPr>
              <w:rPr>
                <w:b/>
                <w:bCs/>
                <w:sz w:val="20"/>
                <w:szCs w:val="20"/>
              </w:rPr>
            </w:pPr>
            <w:r w:rsidRPr="001368B9">
              <w:rPr>
                <w:b/>
                <w:bCs/>
                <w:sz w:val="20"/>
                <w:szCs w:val="20"/>
              </w:rPr>
              <w:t>2.6. Особо ценное движимое имущество, закреплённое за автономными и бюджетными муниципальными учреждениями и определённое в соответствии с Федеральным законом от 03.11.2006 г. № 7-ФЗ "О некоммерческих организациях"</w:t>
            </w:r>
          </w:p>
          <w:p w:rsidR="00DF4933" w:rsidRPr="001368B9" w:rsidRDefault="00DF4933" w:rsidP="00DF4933">
            <w:pPr>
              <w:rPr>
                <w:b/>
                <w:bCs/>
                <w:sz w:val="20"/>
                <w:szCs w:val="20"/>
              </w:rPr>
            </w:pPr>
          </w:p>
        </w:tc>
      </w:tr>
      <w:tr w:rsidR="00DF4933" w:rsidRPr="001368B9" w:rsidTr="00F7738D">
        <w:trPr>
          <w:gridAfter w:val="1"/>
          <w:wAfter w:w="709" w:type="dxa"/>
          <w:trHeight w:val="288"/>
        </w:trPr>
        <w:tc>
          <w:tcPr>
            <w:tcW w:w="10360" w:type="dxa"/>
            <w:gridSpan w:val="14"/>
            <w:vMerge/>
            <w:tcBorders>
              <w:top w:val="nil"/>
              <w:left w:val="nil"/>
              <w:bottom w:val="nil"/>
              <w:right w:val="nil"/>
            </w:tcBorders>
            <w:vAlign w:val="center"/>
            <w:hideMark/>
          </w:tcPr>
          <w:p w:rsidR="00DF4933" w:rsidRPr="001368B9" w:rsidRDefault="00DF4933" w:rsidP="00DF4933">
            <w:pPr>
              <w:rPr>
                <w:b/>
                <w:bCs/>
                <w:sz w:val="20"/>
                <w:szCs w:val="20"/>
              </w:rPr>
            </w:pPr>
          </w:p>
        </w:tc>
      </w:tr>
      <w:tr w:rsidR="00DF4933" w:rsidRPr="001368B9" w:rsidTr="00F7738D">
        <w:trPr>
          <w:trHeight w:val="288"/>
        </w:trPr>
        <w:tc>
          <w:tcPr>
            <w:tcW w:w="72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3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4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0"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8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697"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70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43"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After w:val="1"/>
          <w:wAfter w:w="709" w:type="dxa"/>
          <w:trHeight w:val="109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 xml:space="preserve">Реестровый номер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Наименование движимого имущества</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балансовой стоимости движимого имущества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начисленной амортизации (износе)</w:t>
            </w:r>
          </w:p>
        </w:tc>
        <w:tc>
          <w:tcPr>
            <w:tcW w:w="7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возникновения права муниципальной собственности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прекращения права муниципальной собственности</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возникновения права муниципальной собственности на движимое имущество</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прекращения права муниципальной собственности на движимое имущество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правообладателе муниципального недвижимого имущества</w:t>
            </w:r>
          </w:p>
        </w:tc>
        <w:tc>
          <w:tcPr>
            <w:tcW w:w="1970" w:type="dxa"/>
            <w:gridSpan w:val="2"/>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об установленных в отношении муниципального недвижимого имущества ограничениях (обременениях)</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Сведения о сделках с имуществом</w:t>
            </w:r>
          </w:p>
        </w:tc>
        <w:tc>
          <w:tcPr>
            <w:tcW w:w="843"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After w:val="1"/>
          <w:wAfter w:w="709" w:type="dxa"/>
          <w:trHeight w:val="141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37"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982" w:type="dxa"/>
            <w:tcBorders>
              <w:top w:val="nil"/>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основание возникновения и прекращения</w:t>
            </w:r>
          </w:p>
        </w:tc>
        <w:tc>
          <w:tcPr>
            <w:tcW w:w="988" w:type="dxa"/>
            <w:tcBorders>
              <w:top w:val="nil"/>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возникновения и прекращения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F4933" w:rsidRPr="001368B9" w:rsidRDefault="00DF4933" w:rsidP="00DF4933">
            <w:pPr>
              <w:rPr>
                <w:sz w:val="20"/>
                <w:szCs w:val="20"/>
              </w:rPr>
            </w:pPr>
          </w:p>
        </w:tc>
        <w:tc>
          <w:tcPr>
            <w:tcW w:w="843"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gridAfter w:val="1"/>
          <w:wAfter w:w="709" w:type="dxa"/>
          <w:trHeight w:val="288"/>
        </w:trPr>
        <w:tc>
          <w:tcPr>
            <w:tcW w:w="724" w:type="dxa"/>
            <w:tcBorders>
              <w:top w:val="nil"/>
              <w:left w:val="single" w:sz="4" w:space="0" w:color="auto"/>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1</w:t>
            </w:r>
          </w:p>
        </w:tc>
        <w:tc>
          <w:tcPr>
            <w:tcW w:w="709"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2</w:t>
            </w:r>
          </w:p>
        </w:tc>
        <w:tc>
          <w:tcPr>
            <w:tcW w:w="737"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3</w:t>
            </w:r>
          </w:p>
        </w:tc>
        <w:tc>
          <w:tcPr>
            <w:tcW w:w="851"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4</w:t>
            </w:r>
          </w:p>
        </w:tc>
        <w:tc>
          <w:tcPr>
            <w:tcW w:w="704"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5</w:t>
            </w:r>
          </w:p>
        </w:tc>
        <w:tc>
          <w:tcPr>
            <w:tcW w:w="708"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6</w:t>
            </w:r>
          </w:p>
        </w:tc>
        <w:tc>
          <w:tcPr>
            <w:tcW w:w="846"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7</w:t>
            </w:r>
          </w:p>
        </w:tc>
        <w:tc>
          <w:tcPr>
            <w:tcW w:w="850"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8</w:t>
            </w:r>
          </w:p>
        </w:tc>
        <w:tc>
          <w:tcPr>
            <w:tcW w:w="709"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9</w:t>
            </w:r>
          </w:p>
        </w:tc>
        <w:tc>
          <w:tcPr>
            <w:tcW w:w="982"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10</w:t>
            </w:r>
          </w:p>
        </w:tc>
        <w:tc>
          <w:tcPr>
            <w:tcW w:w="988"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11</w:t>
            </w:r>
          </w:p>
        </w:tc>
        <w:tc>
          <w:tcPr>
            <w:tcW w:w="709"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12</w:t>
            </w:r>
          </w:p>
        </w:tc>
        <w:tc>
          <w:tcPr>
            <w:tcW w:w="843" w:type="dxa"/>
            <w:gridSpan w:val="2"/>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bl>
    <w:p w:rsidR="00DF4933" w:rsidRPr="001368B9" w:rsidRDefault="00DF4933" w:rsidP="00DF4933">
      <w:pPr>
        <w:rPr>
          <w:sz w:val="20"/>
          <w:szCs w:val="20"/>
        </w:rPr>
      </w:pPr>
    </w:p>
    <w:tbl>
      <w:tblPr>
        <w:tblW w:w="9673" w:type="dxa"/>
        <w:tblInd w:w="108" w:type="dxa"/>
        <w:tblLayout w:type="fixed"/>
        <w:tblLook w:val="04A0" w:firstRow="1" w:lastRow="0" w:firstColumn="1" w:lastColumn="0" w:noHBand="0" w:noVBand="1"/>
      </w:tblPr>
      <w:tblGrid>
        <w:gridCol w:w="573"/>
        <w:gridCol w:w="1167"/>
        <w:gridCol w:w="992"/>
        <w:gridCol w:w="993"/>
        <w:gridCol w:w="992"/>
        <w:gridCol w:w="1979"/>
        <w:gridCol w:w="992"/>
        <w:gridCol w:w="1134"/>
        <w:gridCol w:w="851"/>
      </w:tblGrid>
      <w:tr w:rsidR="00DF4933" w:rsidRPr="001368B9" w:rsidTr="00F7738D">
        <w:trPr>
          <w:trHeight w:val="288"/>
        </w:trPr>
        <w:tc>
          <w:tcPr>
            <w:tcW w:w="9673" w:type="dxa"/>
            <w:gridSpan w:val="9"/>
            <w:vMerge w:val="restart"/>
            <w:tcBorders>
              <w:top w:val="nil"/>
              <w:left w:val="nil"/>
              <w:bottom w:val="nil"/>
              <w:right w:val="nil"/>
            </w:tcBorders>
            <w:shd w:val="clear" w:color="auto" w:fill="auto"/>
            <w:vAlign w:val="bottom"/>
            <w:hideMark/>
          </w:tcPr>
          <w:p w:rsidR="00DF4933" w:rsidRPr="001368B9" w:rsidRDefault="00DF4933" w:rsidP="00DF4933">
            <w:pPr>
              <w:rPr>
                <w:b/>
                <w:bCs/>
                <w:sz w:val="20"/>
                <w:szCs w:val="20"/>
              </w:rPr>
            </w:pPr>
            <w:r w:rsidRPr="001368B9">
              <w:rPr>
                <w:b/>
                <w:bCs/>
                <w:sz w:val="20"/>
                <w:szCs w:val="20"/>
              </w:rPr>
              <w:t xml:space="preserve">Раздел 3. Сведения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 Молчановскому сельскому поселению, иных юридических лицах, в которых Молчановское сельское поселение является учредителем (участником) </w:t>
            </w:r>
          </w:p>
        </w:tc>
      </w:tr>
      <w:tr w:rsidR="00DF4933" w:rsidRPr="001368B9" w:rsidTr="00F7738D">
        <w:trPr>
          <w:trHeight w:val="564"/>
        </w:trPr>
        <w:tc>
          <w:tcPr>
            <w:tcW w:w="9673" w:type="dxa"/>
            <w:gridSpan w:val="9"/>
            <w:vMerge/>
            <w:tcBorders>
              <w:top w:val="nil"/>
              <w:left w:val="nil"/>
              <w:bottom w:val="nil"/>
              <w:right w:val="nil"/>
            </w:tcBorders>
            <w:vAlign w:val="center"/>
            <w:hideMark/>
          </w:tcPr>
          <w:p w:rsidR="00DF4933" w:rsidRPr="001368B9" w:rsidRDefault="00DF4933" w:rsidP="00DF4933">
            <w:pPr>
              <w:rPr>
                <w:b/>
                <w:bCs/>
                <w:sz w:val="20"/>
                <w:szCs w:val="20"/>
              </w:rPr>
            </w:pPr>
          </w:p>
        </w:tc>
      </w:tr>
      <w:tr w:rsidR="00DF4933" w:rsidRPr="001368B9" w:rsidTr="00F7738D">
        <w:trPr>
          <w:trHeight w:val="288"/>
        </w:trPr>
        <w:tc>
          <w:tcPr>
            <w:tcW w:w="57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97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trHeight w:val="288"/>
        </w:trPr>
        <w:tc>
          <w:tcPr>
            <w:tcW w:w="3725" w:type="dxa"/>
            <w:gridSpan w:val="4"/>
            <w:tcBorders>
              <w:top w:val="nil"/>
              <w:left w:val="nil"/>
              <w:bottom w:val="nil"/>
              <w:right w:val="nil"/>
            </w:tcBorders>
            <w:shd w:val="clear" w:color="auto" w:fill="auto"/>
            <w:noWrap/>
            <w:vAlign w:val="bottom"/>
            <w:hideMark/>
          </w:tcPr>
          <w:p w:rsidR="00DF4933" w:rsidRPr="001368B9" w:rsidRDefault="00DF4933" w:rsidP="00DF4933">
            <w:pPr>
              <w:rPr>
                <w:b/>
                <w:bCs/>
                <w:sz w:val="20"/>
                <w:szCs w:val="20"/>
              </w:rPr>
            </w:pPr>
          </w:p>
          <w:p w:rsidR="00DF4933" w:rsidRDefault="00DF4933" w:rsidP="00DF4933">
            <w:pPr>
              <w:rPr>
                <w:b/>
                <w:bCs/>
                <w:sz w:val="20"/>
                <w:szCs w:val="20"/>
              </w:rPr>
            </w:pPr>
          </w:p>
          <w:p w:rsidR="00F7738D" w:rsidRDefault="00F7738D" w:rsidP="00DF4933">
            <w:pPr>
              <w:rPr>
                <w:b/>
                <w:bCs/>
                <w:sz w:val="20"/>
                <w:szCs w:val="20"/>
              </w:rPr>
            </w:pPr>
          </w:p>
          <w:p w:rsidR="00F7738D" w:rsidRDefault="00F7738D" w:rsidP="00DF4933">
            <w:pPr>
              <w:rPr>
                <w:b/>
                <w:bCs/>
                <w:sz w:val="20"/>
                <w:szCs w:val="20"/>
              </w:rPr>
            </w:pPr>
          </w:p>
          <w:p w:rsidR="00F7738D" w:rsidRDefault="00F7738D" w:rsidP="00DF4933">
            <w:pPr>
              <w:rPr>
                <w:b/>
                <w:bCs/>
                <w:sz w:val="20"/>
                <w:szCs w:val="20"/>
              </w:rPr>
            </w:pPr>
          </w:p>
          <w:p w:rsidR="00F7738D" w:rsidRDefault="00F7738D" w:rsidP="00DF4933">
            <w:pPr>
              <w:rPr>
                <w:b/>
                <w:bCs/>
                <w:sz w:val="20"/>
                <w:szCs w:val="20"/>
              </w:rPr>
            </w:pPr>
          </w:p>
          <w:p w:rsidR="00F7738D" w:rsidRDefault="00F7738D" w:rsidP="00DF4933">
            <w:pPr>
              <w:rPr>
                <w:b/>
                <w:bCs/>
                <w:sz w:val="20"/>
                <w:szCs w:val="20"/>
              </w:rPr>
            </w:pPr>
          </w:p>
          <w:p w:rsidR="00F7738D" w:rsidRDefault="00F7738D" w:rsidP="00DF4933">
            <w:pPr>
              <w:rPr>
                <w:b/>
                <w:bCs/>
                <w:sz w:val="20"/>
                <w:szCs w:val="20"/>
              </w:rPr>
            </w:pPr>
          </w:p>
          <w:p w:rsidR="00F7738D" w:rsidRPr="001368B9" w:rsidRDefault="00F7738D" w:rsidP="00DF4933">
            <w:pPr>
              <w:rPr>
                <w:b/>
                <w:bCs/>
                <w:sz w:val="20"/>
                <w:szCs w:val="20"/>
              </w:rPr>
            </w:pPr>
          </w:p>
          <w:p w:rsidR="00DF4933" w:rsidRPr="001368B9" w:rsidRDefault="00DF4933" w:rsidP="00DF4933">
            <w:pPr>
              <w:rPr>
                <w:b/>
                <w:bCs/>
                <w:sz w:val="20"/>
                <w:szCs w:val="20"/>
              </w:rPr>
            </w:pPr>
            <w:r w:rsidRPr="001368B9">
              <w:rPr>
                <w:b/>
                <w:bCs/>
                <w:sz w:val="20"/>
                <w:szCs w:val="20"/>
              </w:rPr>
              <w:lastRenderedPageBreak/>
              <w:t>3.1. Муниципальные унитарные предприятия</w:t>
            </w: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97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trHeight w:val="288"/>
        </w:trPr>
        <w:tc>
          <w:tcPr>
            <w:tcW w:w="57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6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979"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trHeight w:val="2235"/>
        </w:trPr>
        <w:tc>
          <w:tcPr>
            <w:tcW w:w="573" w:type="dxa"/>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 п/п</w:t>
            </w:r>
          </w:p>
        </w:tc>
        <w:tc>
          <w:tcPr>
            <w:tcW w:w="1167"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Полное наименование и организационно-правовая форма юридического лица</w:t>
            </w:r>
          </w:p>
        </w:tc>
        <w:tc>
          <w:tcPr>
            <w:tcW w:w="992"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Адрес (местоположение)</w:t>
            </w:r>
          </w:p>
        </w:tc>
        <w:tc>
          <w:tcPr>
            <w:tcW w:w="993"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Основной государственный регистрационный номер</w:t>
            </w:r>
          </w:p>
        </w:tc>
        <w:tc>
          <w:tcPr>
            <w:tcW w:w="992"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 xml:space="preserve">Дата государственной регистрации </w:t>
            </w:r>
          </w:p>
        </w:tc>
        <w:tc>
          <w:tcPr>
            <w:tcW w:w="1979"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создания юридического лица (участия Молчановского сельского поселения в создании (уставном капитале) юридического лица</w:t>
            </w:r>
          </w:p>
        </w:tc>
        <w:tc>
          <w:tcPr>
            <w:tcW w:w="992"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Размер уставного фонда</w:t>
            </w:r>
          </w:p>
        </w:tc>
        <w:tc>
          <w:tcPr>
            <w:tcW w:w="1134"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Данные о балансовой и остаточной стоимости основных средств (фондов)</w:t>
            </w:r>
          </w:p>
        </w:tc>
        <w:tc>
          <w:tcPr>
            <w:tcW w:w="851"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Среднесписочная чисенность работников</w:t>
            </w:r>
          </w:p>
        </w:tc>
      </w:tr>
      <w:tr w:rsidR="00DF4933" w:rsidRPr="001368B9" w:rsidTr="00F7738D">
        <w:trPr>
          <w:trHeight w:val="288"/>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DF4933" w:rsidRPr="001368B9" w:rsidRDefault="00DF4933" w:rsidP="00DF4933">
            <w:pPr>
              <w:jc w:val="right"/>
              <w:rPr>
                <w:sz w:val="20"/>
                <w:szCs w:val="20"/>
              </w:rPr>
            </w:pPr>
            <w:r w:rsidRPr="001368B9">
              <w:rPr>
                <w:sz w:val="20"/>
                <w:szCs w:val="20"/>
              </w:rPr>
              <w:t>1</w:t>
            </w:r>
          </w:p>
        </w:tc>
        <w:tc>
          <w:tcPr>
            <w:tcW w:w="1167" w:type="dxa"/>
            <w:tcBorders>
              <w:top w:val="nil"/>
              <w:left w:val="nil"/>
              <w:bottom w:val="single" w:sz="4" w:space="0" w:color="auto"/>
              <w:right w:val="single" w:sz="4" w:space="0" w:color="auto"/>
            </w:tcBorders>
            <w:shd w:val="clear" w:color="auto" w:fill="auto"/>
            <w:noWrap/>
            <w:vAlign w:val="bottom"/>
            <w:hideMark/>
          </w:tcPr>
          <w:p w:rsidR="00DF4933" w:rsidRPr="001368B9" w:rsidRDefault="00DF4933" w:rsidP="00DF4933">
            <w:pPr>
              <w:jc w:val="right"/>
              <w:rPr>
                <w:sz w:val="20"/>
                <w:szCs w:val="20"/>
              </w:rPr>
            </w:pPr>
            <w:r w:rsidRPr="001368B9">
              <w:rPr>
                <w:sz w:val="20"/>
                <w:szCs w:val="20"/>
              </w:rPr>
              <w:t>2</w:t>
            </w:r>
          </w:p>
        </w:tc>
        <w:tc>
          <w:tcPr>
            <w:tcW w:w="992" w:type="dxa"/>
            <w:tcBorders>
              <w:top w:val="nil"/>
              <w:left w:val="nil"/>
              <w:bottom w:val="single" w:sz="4" w:space="0" w:color="auto"/>
              <w:right w:val="single" w:sz="4" w:space="0" w:color="auto"/>
            </w:tcBorders>
            <w:shd w:val="clear" w:color="auto" w:fill="auto"/>
            <w:noWrap/>
            <w:vAlign w:val="bottom"/>
            <w:hideMark/>
          </w:tcPr>
          <w:p w:rsidR="00DF4933" w:rsidRPr="001368B9" w:rsidRDefault="00DF4933" w:rsidP="00DF4933">
            <w:pPr>
              <w:jc w:val="right"/>
              <w:rPr>
                <w:sz w:val="20"/>
                <w:szCs w:val="20"/>
              </w:rPr>
            </w:pPr>
            <w:r w:rsidRPr="001368B9">
              <w:rPr>
                <w:sz w:val="20"/>
                <w:szCs w:val="20"/>
              </w:rPr>
              <w:t>3</w:t>
            </w:r>
          </w:p>
        </w:tc>
        <w:tc>
          <w:tcPr>
            <w:tcW w:w="993" w:type="dxa"/>
            <w:tcBorders>
              <w:top w:val="nil"/>
              <w:left w:val="nil"/>
              <w:bottom w:val="single" w:sz="4" w:space="0" w:color="auto"/>
              <w:right w:val="single" w:sz="4" w:space="0" w:color="auto"/>
            </w:tcBorders>
            <w:shd w:val="clear" w:color="auto" w:fill="auto"/>
            <w:noWrap/>
            <w:vAlign w:val="bottom"/>
            <w:hideMark/>
          </w:tcPr>
          <w:p w:rsidR="00DF4933" w:rsidRPr="001368B9" w:rsidRDefault="00DF4933" w:rsidP="00DF4933">
            <w:pPr>
              <w:jc w:val="right"/>
              <w:rPr>
                <w:sz w:val="20"/>
                <w:szCs w:val="20"/>
              </w:rPr>
            </w:pPr>
            <w:r w:rsidRPr="001368B9">
              <w:rPr>
                <w:sz w:val="20"/>
                <w:szCs w:val="20"/>
              </w:rPr>
              <w:t>4</w:t>
            </w:r>
          </w:p>
        </w:tc>
        <w:tc>
          <w:tcPr>
            <w:tcW w:w="992" w:type="dxa"/>
            <w:tcBorders>
              <w:top w:val="nil"/>
              <w:left w:val="nil"/>
              <w:bottom w:val="single" w:sz="4" w:space="0" w:color="auto"/>
              <w:right w:val="single" w:sz="4" w:space="0" w:color="auto"/>
            </w:tcBorders>
            <w:shd w:val="clear" w:color="auto" w:fill="auto"/>
            <w:noWrap/>
            <w:vAlign w:val="bottom"/>
            <w:hideMark/>
          </w:tcPr>
          <w:p w:rsidR="00DF4933" w:rsidRPr="001368B9" w:rsidRDefault="00DF4933" w:rsidP="00DF4933">
            <w:pPr>
              <w:jc w:val="right"/>
              <w:rPr>
                <w:sz w:val="20"/>
                <w:szCs w:val="20"/>
              </w:rPr>
            </w:pPr>
            <w:r w:rsidRPr="001368B9">
              <w:rPr>
                <w:sz w:val="20"/>
                <w:szCs w:val="20"/>
              </w:rPr>
              <w:t>5</w:t>
            </w:r>
          </w:p>
        </w:tc>
        <w:tc>
          <w:tcPr>
            <w:tcW w:w="1979" w:type="dxa"/>
            <w:tcBorders>
              <w:top w:val="nil"/>
              <w:left w:val="nil"/>
              <w:bottom w:val="single" w:sz="4" w:space="0" w:color="auto"/>
              <w:right w:val="single" w:sz="4" w:space="0" w:color="auto"/>
            </w:tcBorders>
            <w:shd w:val="clear" w:color="auto" w:fill="auto"/>
            <w:noWrap/>
            <w:vAlign w:val="bottom"/>
            <w:hideMark/>
          </w:tcPr>
          <w:p w:rsidR="00DF4933" w:rsidRPr="001368B9" w:rsidRDefault="00DF4933" w:rsidP="00DF4933">
            <w:pPr>
              <w:jc w:val="right"/>
              <w:rPr>
                <w:sz w:val="20"/>
                <w:szCs w:val="20"/>
              </w:rPr>
            </w:pPr>
            <w:r w:rsidRPr="001368B9">
              <w:rPr>
                <w:sz w:val="20"/>
                <w:szCs w:val="20"/>
              </w:rPr>
              <w:t>6</w:t>
            </w:r>
          </w:p>
        </w:tc>
        <w:tc>
          <w:tcPr>
            <w:tcW w:w="992" w:type="dxa"/>
            <w:tcBorders>
              <w:top w:val="nil"/>
              <w:left w:val="nil"/>
              <w:bottom w:val="single" w:sz="4" w:space="0" w:color="auto"/>
              <w:right w:val="single" w:sz="4" w:space="0" w:color="auto"/>
            </w:tcBorders>
            <w:shd w:val="clear" w:color="auto" w:fill="auto"/>
            <w:noWrap/>
            <w:vAlign w:val="bottom"/>
            <w:hideMark/>
          </w:tcPr>
          <w:p w:rsidR="00DF4933" w:rsidRPr="001368B9" w:rsidRDefault="00DF4933" w:rsidP="00DF4933">
            <w:pPr>
              <w:jc w:val="right"/>
              <w:rPr>
                <w:sz w:val="20"/>
                <w:szCs w:val="20"/>
              </w:rPr>
            </w:pPr>
            <w:r w:rsidRPr="001368B9">
              <w:rPr>
                <w:sz w:val="20"/>
                <w:szCs w:val="20"/>
              </w:rPr>
              <w:t>7</w:t>
            </w:r>
          </w:p>
        </w:tc>
        <w:tc>
          <w:tcPr>
            <w:tcW w:w="1134" w:type="dxa"/>
            <w:tcBorders>
              <w:top w:val="nil"/>
              <w:left w:val="nil"/>
              <w:bottom w:val="single" w:sz="4" w:space="0" w:color="auto"/>
              <w:right w:val="single" w:sz="4" w:space="0" w:color="auto"/>
            </w:tcBorders>
            <w:shd w:val="clear" w:color="auto" w:fill="auto"/>
            <w:noWrap/>
            <w:vAlign w:val="bottom"/>
            <w:hideMark/>
          </w:tcPr>
          <w:p w:rsidR="00DF4933" w:rsidRPr="001368B9" w:rsidRDefault="00DF4933" w:rsidP="00DF4933">
            <w:pPr>
              <w:jc w:val="right"/>
              <w:rPr>
                <w:sz w:val="20"/>
                <w:szCs w:val="20"/>
              </w:rPr>
            </w:pPr>
            <w:r w:rsidRPr="001368B9">
              <w:rPr>
                <w:sz w:val="20"/>
                <w:szCs w:val="20"/>
              </w:rPr>
              <w:t>8</w:t>
            </w:r>
          </w:p>
        </w:tc>
        <w:tc>
          <w:tcPr>
            <w:tcW w:w="851" w:type="dxa"/>
            <w:tcBorders>
              <w:top w:val="nil"/>
              <w:left w:val="nil"/>
              <w:bottom w:val="single" w:sz="4" w:space="0" w:color="auto"/>
              <w:right w:val="single" w:sz="4" w:space="0" w:color="auto"/>
            </w:tcBorders>
            <w:shd w:val="clear" w:color="auto" w:fill="auto"/>
            <w:noWrap/>
            <w:vAlign w:val="bottom"/>
            <w:hideMark/>
          </w:tcPr>
          <w:p w:rsidR="00DF4933" w:rsidRPr="001368B9" w:rsidRDefault="00DF4933" w:rsidP="00DF4933">
            <w:pPr>
              <w:jc w:val="right"/>
              <w:rPr>
                <w:sz w:val="20"/>
                <w:szCs w:val="20"/>
              </w:rPr>
            </w:pPr>
            <w:r w:rsidRPr="001368B9">
              <w:rPr>
                <w:sz w:val="20"/>
                <w:szCs w:val="20"/>
              </w:rPr>
              <w:t>9</w:t>
            </w:r>
          </w:p>
        </w:tc>
      </w:tr>
    </w:tbl>
    <w:p w:rsidR="00DF4933" w:rsidRPr="001368B9" w:rsidRDefault="00DF4933" w:rsidP="00DF4933">
      <w:pPr>
        <w:rPr>
          <w:sz w:val="20"/>
          <w:szCs w:val="20"/>
        </w:rPr>
      </w:pPr>
    </w:p>
    <w:tbl>
      <w:tblPr>
        <w:tblW w:w="9683" w:type="dxa"/>
        <w:tblInd w:w="98" w:type="dxa"/>
        <w:tblLayout w:type="fixed"/>
        <w:tblLook w:val="04A0" w:firstRow="1" w:lastRow="0" w:firstColumn="1" w:lastColumn="0" w:noHBand="0" w:noVBand="1"/>
      </w:tblPr>
      <w:tblGrid>
        <w:gridCol w:w="753"/>
        <w:gridCol w:w="1276"/>
        <w:gridCol w:w="1134"/>
        <w:gridCol w:w="1134"/>
        <w:gridCol w:w="992"/>
        <w:gridCol w:w="1984"/>
        <w:gridCol w:w="1134"/>
        <w:gridCol w:w="1276"/>
      </w:tblGrid>
      <w:tr w:rsidR="00DF4933" w:rsidRPr="001368B9" w:rsidTr="00F7738D">
        <w:trPr>
          <w:trHeight w:val="288"/>
        </w:trPr>
        <w:tc>
          <w:tcPr>
            <w:tcW w:w="3163" w:type="dxa"/>
            <w:gridSpan w:val="3"/>
            <w:tcBorders>
              <w:top w:val="nil"/>
              <w:left w:val="nil"/>
              <w:bottom w:val="nil"/>
              <w:right w:val="nil"/>
            </w:tcBorders>
            <w:shd w:val="clear" w:color="auto" w:fill="auto"/>
            <w:noWrap/>
            <w:vAlign w:val="bottom"/>
            <w:hideMark/>
          </w:tcPr>
          <w:p w:rsidR="00DF4933" w:rsidRPr="001368B9" w:rsidRDefault="00DF4933" w:rsidP="00DF4933">
            <w:pPr>
              <w:rPr>
                <w:b/>
                <w:sz w:val="20"/>
                <w:szCs w:val="20"/>
              </w:rPr>
            </w:pPr>
            <w:r w:rsidRPr="001368B9">
              <w:rPr>
                <w:b/>
                <w:sz w:val="20"/>
                <w:szCs w:val="20"/>
              </w:rPr>
              <w:t>3.2 Муниципальные учреждения</w:t>
            </w:r>
          </w:p>
        </w:tc>
        <w:tc>
          <w:tcPr>
            <w:tcW w:w="113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98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trHeight w:val="616"/>
        </w:trPr>
        <w:tc>
          <w:tcPr>
            <w:tcW w:w="753"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p w:rsidR="00DF4933" w:rsidRPr="001368B9" w:rsidRDefault="00DF4933" w:rsidP="00DF4933">
            <w:pPr>
              <w:rPr>
                <w:sz w:val="20"/>
                <w:szCs w:val="20"/>
              </w:rPr>
            </w:pPr>
          </w:p>
          <w:p w:rsidR="00DF4933" w:rsidRPr="001368B9" w:rsidRDefault="00DF4933" w:rsidP="00DF4933">
            <w:pPr>
              <w:rPr>
                <w:sz w:val="20"/>
                <w:szCs w:val="20"/>
              </w:rPr>
            </w:pPr>
          </w:p>
          <w:p w:rsidR="00DF4933" w:rsidRPr="001368B9" w:rsidRDefault="00DF4933" w:rsidP="00DF4933">
            <w:pPr>
              <w:rPr>
                <w:sz w:val="20"/>
                <w:szCs w:val="20"/>
              </w:rPr>
            </w:pPr>
          </w:p>
          <w:p w:rsidR="00DF4933" w:rsidRPr="001368B9" w:rsidRDefault="00DF4933" w:rsidP="00DF4933">
            <w:pPr>
              <w:rPr>
                <w:sz w:val="20"/>
                <w:szCs w:val="20"/>
              </w:rPr>
            </w:pPr>
          </w:p>
          <w:p w:rsidR="00DF4933" w:rsidRPr="001368B9" w:rsidRDefault="00DF4933" w:rsidP="00DF4933">
            <w:pPr>
              <w:rPr>
                <w:sz w:val="20"/>
                <w:szCs w:val="20"/>
              </w:rPr>
            </w:pPr>
          </w:p>
        </w:tc>
        <w:tc>
          <w:tcPr>
            <w:tcW w:w="113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98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76"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F7738D">
        <w:trPr>
          <w:trHeight w:val="2040"/>
        </w:trPr>
        <w:tc>
          <w:tcPr>
            <w:tcW w:w="753" w:type="dxa"/>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Реестровый номер</w:t>
            </w:r>
          </w:p>
        </w:tc>
        <w:tc>
          <w:tcPr>
            <w:tcW w:w="1276"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Полное наименование и организационно-правовая форма юридического лица</w:t>
            </w:r>
          </w:p>
        </w:tc>
        <w:tc>
          <w:tcPr>
            <w:tcW w:w="1134"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Адрес (местоположение)</w:t>
            </w:r>
          </w:p>
        </w:tc>
        <w:tc>
          <w:tcPr>
            <w:tcW w:w="1134"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Основной государственный регистрационный номер</w:t>
            </w:r>
          </w:p>
        </w:tc>
        <w:tc>
          <w:tcPr>
            <w:tcW w:w="992"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государственной регистрации</w:t>
            </w:r>
          </w:p>
        </w:tc>
        <w:tc>
          <w:tcPr>
            <w:tcW w:w="1984"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создания юридического лица (участия Молчановского сельского поселения в создании (уставном капитале) юридического лица</w:t>
            </w:r>
          </w:p>
        </w:tc>
        <w:tc>
          <w:tcPr>
            <w:tcW w:w="1134"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Данные о балансовой остаточной стоимости основных средств (фондов)</w:t>
            </w:r>
          </w:p>
        </w:tc>
        <w:tc>
          <w:tcPr>
            <w:tcW w:w="1276"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Среднесписочная численность работников</w:t>
            </w:r>
          </w:p>
        </w:tc>
      </w:tr>
      <w:tr w:rsidR="00DF4933" w:rsidRPr="001368B9" w:rsidTr="00F7738D">
        <w:trPr>
          <w:trHeight w:val="288"/>
        </w:trPr>
        <w:tc>
          <w:tcPr>
            <w:tcW w:w="753" w:type="dxa"/>
            <w:tcBorders>
              <w:top w:val="nil"/>
              <w:left w:val="single" w:sz="4" w:space="0" w:color="auto"/>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1</w:t>
            </w:r>
          </w:p>
        </w:tc>
        <w:tc>
          <w:tcPr>
            <w:tcW w:w="1276"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2</w:t>
            </w:r>
          </w:p>
        </w:tc>
        <w:tc>
          <w:tcPr>
            <w:tcW w:w="1134"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3</w:t>
            </w:r>
          </w:p>
        </w:tc>
        <w:tc>
          <w:tcPr>
            <w:tcW w:w="1134"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4</w:t>
            </w:r>
          </w:p>
        </w:tc>
        <w:tc>
          <w:tcPr>
            <w:tcW w:w="992"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5</w:t>
            </w:r>
          </w:p>
        </w:tc>
        <w:tc>
          <w:tcPr>
            <w:tcW w:w="1984"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6</w:t>
            </w:r>
          </w:p>
        </w:tc>
        <w:tc>
          <w:tcPr>
            <w:tcW w:w="1134"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7</w:t>
            </w:r>
          </w:p>
        </w:tc>
        <w:tc>
          <w:tcPr>
            <w:tcW w:w="1276"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8</w:t>
            </w:r>
          </w:p>
        </w:tc>
      </w:tr>
    </w:tbl>
    <w:p w:rsidR="00DF4933" w:rsidRPr="001368B9" w:rsidRDefault="00DF4933" w:rsidP="00DF4933">
      <w:pPr>
        <w:rPr>
          <w:sz w:val="20"/>
          <w:szCs w:val="20"/>
        </w:rPr>
      </w:pPr>
    </w:p>
    <w:tbl>
      <w:tblPr>
        <w:tblW w:w="9538" w:type="dxa"/>
        <w:tblInd w:w="123" w:type="dxa"/>
        <w:tblLayout w:type="fixed"/>
        <w:tblLook w:val="04A0" w:firstRow="1" w:lastRow="0" w:firstColumn="1" w:lastColumn="0" w:noHBand="0" w:noVBand="1"/>
      </w:tblPr>
      <w:tblGrid>
        <w:gridCol w:w="738"/>
        <w:gridCol w:w="982"/>
        <w:gridCol w:w="982"/>
        <w:gridCol w:w="1134"/>
        <w:gridCol w:w="992"/>
        <w:gridCol w:w="1570"/>
        <w:gridCol w:w="1297"/>
        <w:gridCol w:w="992"/>
        <w:gridCol w:w="851"/>
      </w:tblGrid>
      <w:tr w:rsidR="00DF4933" w:rsidRPr="001368B9" w:rsidTr="00533359">
        <w:trPr>
          <w:trHeight w:val="288"/>
        </w:trPr>
        <w:tc>
          <w:tcPr>
            <w:tcW w:w="3836" w:type="dxa"/>
            <w:gridSpan w:val="4"/>
            <w:tcBorders>
              <w:top w:val="nil"/>
              <w:left w:val="nil"/>
              <w:bottom w:val="nil"/>
              <w:right w:val="nil"/>
            </w:tcBorders>
            <w:shd w:val="clear" w:color="auto" w:fill="auto"/>
            <w:noWrap/>
            <w:vAlign w:val="bottom"/>
            <w:hideMark/>
          </w:tcPr>
          <w:p w:rsidR="00DF4933" w:rsidRPr="001368B9" w:rsidRDefault="00DF4933" w:rsidP="00DF4933">
            <w:pPr>
              <w:rPr>
                <w:b/>
                <w:bCs/>
                <w:sz w:val="20"/>
                <w:szCs w:val="20"/>
              </w:rPr>
            </w:pPr>
            <w:r w:rsidRPr="001368B9">
              <w:rPr>
                <w:b/>
                <w:bCs/>
                <w:sz w:val="20"/>
                <w:szCs w:val="20"/>
              </w:rPr>
              <w:t>3.3. Хозяйственные общества, товарищества</w:t>
            </w: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570"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9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533359">
        <w:trPr>
          <w:trHeight w:val="288"/>
        </w:trPr>
        <w:tc>
          <w:tcPr>
            <w:tcW w:w="738"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8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8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134"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570"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1297"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992"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c>
          <w:tcPr>
            <w:tcW w:w="851" w:type="dxa"/>
            <w:tcBorders>
              <w:top w:val="nil"/>
              <w:left w:val="nil"/>
              <w:bottom w:val="nil"/>
              <w:right w:val="nil"/>
            </w:tcBorders>
            <w:shd w:val="clear" w:color="auto" w:fill="auto"/>
            <w:noWrap/>
            <w:vAlign w:val="bottom"/>
            <w:hideMark/>
          </w:tcPr>
          <w:p w:rsidR="00DF4933" w:rsidRPr="001368B9" w:rsidRDefault="00DF4933" w:rsidP="00DF4933">
            <w:pPr>
              <w:rPr>
                <w:sz w:val="20"/>
                <w:szCs w:val="20"/>
              </w:rPr>
            </w:pPr>
          </w:p>
        </w:tc>
      </w:tr>
      <w:tr w:rsidR="00DF4933" w:rsidRPr="001368B9" w:rsidTr="00533359">
        <w:trPr>
          <w:trHeight w:val="1755"/>
        </w:trPr>
        <w:tc>
          <w:tcPr>
            <w:tcW w:w="738" w:type="dxa"/>
            <w:tcBorders>
              <w:top w:val="single" w:sz="4" w:space="0" w:color="auto"/>
              <w:left w:val="single" w:sz="4" w:space="0" w:color="auto"/>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Реестровый номер</w:t>
            </w:r>
          </w:p>
        </w:tc>
        <w:tc>
          <w:tcPr>
            <w:tcW w:w="982"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Полное наименование и организационно-правовая форма юридического лица</w:t>
            </w:r>
          </w:p>
        </w:tc>
        <w:tc>
          <w:tcPr>
            <w:tcW w:w="982"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Адрес (местоположение)</w:t>
            </w:r>
          </w:p>
        </w:tc>
        <w:tc>
          <w:tcPr>
            <w:tcW w:w="1134"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Основной государственный регистрационный номер</w:t>
            </w:r>
          </w:p>
        </w:tc>
        <w:tc>
          <w:tcPr>
            <w:tcW w:w="992"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Дата государственной регистрации</w:t>
            </w:r>
          </w:p>
        </w:tc>
        <w:tc>
          <w:tcPr>
            <w:tcW w:w="1570"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Реквизиты документов-оснований создания юридического лица (участия Молчановского сельского поселения в создании (уставном капитале)</w:t>
            </w:r>
          </w:p>
        </w:tc>
        <w:tc>
          <w:tcPr>
            <w:tcW w:w="1297"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Размер доли, принадлежащей Молчановскому сельскому поселению в уставном (складочном) капитале, в процентах</w:t>
            </w:r>
          </w:p>
        </w:tc>
        <w:tc>
          <w:tcPr>
            <w:tcW w:w="992"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Данные о балансовой и остаточной стоимости основных средств (фондов)</w:t>
            </w:r>
          </w:p>
        </w:tc>
        <w:tc>
          <w:tcPr>
            <w:tcW w:w="851" w:type="dxa"/>
            <w:tcBorders>
              <w:top w:val="single" w:sz="4" w:space="0" w:color="auto"/>
              <w:left w:val="nil"/>
              <w:bottom w:val="single" w:sz="4" w:space="0" w:color="auto"/>
              <w:right w:val="single" w:sz="4" w:space="0" w:color="auto"/>
            </w:tcBorders>
            <w:shd w:val="clear" w:color="auto" w:fill="auto"/>
            <w:hideMark/>
          </w:tcPr>
          <w:p w:rsidR="00DF4933" w:rsidRPr="001368B9" w:rsidRDefault="00DF4933" w:rsidP="00DF4933">
            <w:pPr>
              <w:rPr>
                <w:sz w:val="20"/>
                <w:szCs w:val="20"/>
              </w:rPr>
            </w:pPr>
            <w:r w:rsidRPr="001368B9">
              <w:rPr>
                <w:sz w:val="20"/>
                <w:szCs w:val="20"/>
              </w:rPr>
              <w:t>Среднесписочная численность работников</w:t>
            </w:r>
          </w:p>
        </w:tc>
      </w:tr>
      <w:tr w:rsidR="00DF4933" w:rsidRPr="001368B9" w:rsidTr="00533359">
        <w:trPr>
          <w:trHeight w:val="288"/>
        </w:trPr>
        <w:tc>
          <w:tcPr>
            <w:tcW w:w="738" w:type="dxa"/>
            <w:tcBorders>
              <w:top w:val="nil"/>
              <w:left w:val="single" w:sz="4" w:space="0" w:color="auto"/>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1</w:t>
            </w:r>
          </w:p>
        </w:tc>
        <w:tc>
          <w:tcPr>
            <w:tcW w:w="982"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2</w:t>
            </w:r>
          </w:p>
        </w:tc>
        <w:tc>
          <w:tcPr>
            <w:tcW w:w="982"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3</w:t>
            </w:r>
          </w:p>
        </w:tc>
        <w:tc>
          <w:tcPr>
            <w:tcW w:w="1134"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4</w:t>
            </w:r>
          </w:p>
        </w:tc>
        <w:tc>
          <w:tcPr>
            <w:tcW w:w="992"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5</w:t>
            </w:r>
          </w:p>
        </w:tc>
        <w:tc>
          <w:tcPr>
            <w:tcW w:w="1570"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6</w:t>
            </w:r>
          </w:p>
        </w:tc>
        <w:tc>
          <w:tcPr>
            <w:tcW w:w="1297"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7</w:t>
            </w:r>
          </w:p>
        </w:tc>
        <w:tc>
          <w:tcPr>
            <w:tcW w:w="992"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8</w:t>
            </w:r>
          </w:p>
        </w:tc>
        <w:tc>
          <w:tcPr>
            <w:tcW w:w="851" w:type="dxa"/>
            <w:tcBorders>
              <w:top w:val="nil"/>
              <w:left w:val="nil"/>
              <w:bottom w:val="single" w:sz="4" w:space="0" w:color="auto"/>
              <w:right w:val="single" w:sz="4" w:space="0" w:color="auto"/>
            </w:tcBorders>
            <w:shd w:val="clear" w:color="auto" w:fill="auto"/>
            <w:noWrap/>
            <w:hideMark/>
          </w:tcPr>
          <w:p w:rsidR="00DF4933" w:rsidRPr="001368B9" w:rsidRDefault="00DF4933" w:rsidP="00DF4933">
            <w:pPr>
              <w:rPr>
                <w:sz w:val="20"/>
                <w:szCs w:val="20"/>
              </w:rPr>
            </w:pPr>
            <w:r w:rsidRPr="001368B9">
              <w:rPr>
                <w:sz w:val="20"/>
                <w:szCs w:val="20"/>
              </w:rPr>
              <w:t>9</w:t>
            </w:r>
          </w:p>
        </w:tc>
      </w:tr>
    </w:tbl>
    <w:p w:rsidR="00DD4CBD" w:rsidRDefault="00DD4CBD" w:rsidP="008F4EF2">
      <w:pPr>
        <w:jc w:val="center"/>
        <w:rPr>
          <w:rFonts w:eastAsia="Courier New"/>
          <w:sz w:val="16"/>
          <w:szCs w:val="16"/>
          <w:lang w:eastAsia="ar-SA"/>
        </w:rPr>
      </w:pPr>
    </w:p>
    <w:p w:rsidR="00CD04AB" w:rsidRDefault="00CD04AB" w:rsidP="008F4EF2">
      <w:pPr>
        <w:jc w:val="center"/>
        <w:rPr>
          <w:rFonts w:eastAsia="Courier New"/>
          <w:sz w:val="16"/>
          <w:szCs w:val="16"/>
          <w:lang w:eastAsia="ar-SA"/>
        </w:rPr>
      </w:pPr>
    </w:p>
    <w:p w:rsidR="00CD04AB" w:rsidRDefault="00CD04AB" w:rsidP="00CD04AB">
      <w:pPr>
        <w:jc w:val="center"/>
        <w:rPr>
          <w:rFonts w:eastAsia="Courier New"/>
          <w:sz w:val="16"/>
          <w:szCs w:val="16"/>
          <w:lang w:eastAsia="ar-SA"/>
        </w:rPr>
      </w:pPr>
      <w:r w:rsidRPr="005E6B00">
        <w:rPr>
          <w:rFonts w:eastAsia="Courier New"/>
          <w:sz w:val="16"/>
          <w:szCs w:val="16"/>
          <w:lang w:eastAsia="ar-SA"/>
        </w:rPr>
        <w:t>*   -   *   -   *</w:t>
      </w:r>
    </w:p>
    <w:p w:rsidR="00CD04AB" w:rsidRDefault="00CD04AB" w:rsidP="00CD04AB">
      <w:pPr>
        <w:jc w:val="center"/>
        <w:rPr>
          <w:rFonts w:eastAsia="Courier New"/>
          <w:sz w:val="16"/>
          <w:szCs w:val="16"/>
          <w:lang w:eastAsia="ar-SA"/>
        </w:rPr>
      </w:pPr>
    </w:p>
    <w:p w:rsidR="0081491F" w:rsidRPr="00F809C9" w:rsidRDefault="0081491F" w:rsidP="0081491F">
      <w:pPr>
        <w:keepNext/>
        <w:jc w:val="center"/>
        <w:outlineLvl w:val="0"/>
        <w:rPr>
          <w:rFonts w:ascii="Arial" w:hAnsi="Arial" w:cs="Arial"/>
          <w:b/>
          <w:sz w:val="20"/>
          <w:szCs w:val="20"/>
        </w:rPr>
      </w:pPr>
      <w:r w:rsidRPr="00F809C9">
        <w:rPr>
          <w:rFonts w:ascii="Arial" w:hAnsi="Arial" w:cs="Arial"/>
          <w:b/>
          <w:sz w:val="20"/>
          <w:szCs w:val="20"/>
        </w:rPr>
        <w:t>ПОСТАНОВЛЕНИЕ</w:t>
      </w:r>
    </w:p>
    <w:p w:rsidR="0081491F" w:rsidRPr="00F809C9" w:rsidRDefault="0081491F" w:rsidP="0081491F">
      <w:pPr>
        <w:rPr>
          <w:rFonts w:ascii="Arial" w:hAnsi="Arial" w:cs="Arial"/>
          <w:sz w:val="20"/>
          <w:szCs w:val="20"/>
        </w:rPr>
      </w:pPr>
    </w:p>
    <w:p w:rsidR="0081491F" w:rsidRPr="00F809C9" w:rsidRDefault="0081491F" w:rsidP="0081491F">
      <w:pPr>
        <w:rPr>
          <w:rFonts w:ascii="Arial" w:hAnsi="Arial" w:cs="Arial"/>
          <w:sz w:val="20"/>
          <w:szCs w:val="20"/>
        </w:rPr>
      </w:pPr>
      <w:r w:rsidRPr="00F809C9">
        <w:rPr>
          <w:rFonts w:ascii="Arial" w:hAnsi="Arial" w:cs="Arial"/>
          <w:sz w:val="20"/>
          <w:szCs w:val="20"/>
        </w:rPr>
        <w:t>«28» февраля 2019 г.</w:t>
      </w:r>
      <w:r w:rsidRPr="00F809C9">
        <w:rPr>
          <w:rFonts w:ascii="Arial" w:hAnsi="Arial" w:cs="Arial"/>
          <w:sz w:val="20"/>
          <w:szCs w:val="20"/>
        </w:rPr>
        <w:tab/>
      </w:r>
      <w:r w:rsidRPr="00F809C9">
        <w:rPr>
          <w:rFonts w:ascii="Arial" w:hAnsi="Arial" w:cs="Arial"/>
          <w:sz w:val="20"/>
          <w:szCs w:val="20"/>
        </w:rPr>
        <w:tab/>
      </w:r>
      <w:r w:rsidRPr="00F809C9">
        <w:rPr>
          <w:rFonts w:ascii="Arial" w:hAnsi="Arial" w:cs="Arial"/>
          <w:sz w:val="20"/>
          <w:szCs w:val="20"/>
        </w:rPr>
        <w:tab/>
      </w:r>
      <w:r w:rsidRPr="00F809C9">
        <w:rPr>
          <w:rFonts w:ascii="Arial" w:hAnsi="Arial" w:cs="Arial"/>
          <w:sz w:val="20"/>
          <w:szCs w:val="20"/>
        </w:rPr>
        <w:tab/>
        <w:t xml:space="preserve">                                  </w:t>
      </w:r>
      <w:r w:rsidRPr="00F809C9">
        <w:rPr>
          <w:rFonts w:ascii="Arial" w:hAnsi="Arial" w:cs="Arial"/>
          <w:sz w:val="20"/>
          <w:szCs w:val="20"/>
        </w:rPr>
        <w:tab/>
      </w:r>
      <w:r w:rsidRPr="00F809C9">
        <w:rPr>
          <w:rFonts w:ascii="Arial" w:hAnsi="Arial" w:cs="Arial"/>
          <w:sz w:val="20"/>
          <w:szCs w:val="20"/>
        </w:rPr>
        <w:tab/>
      </w:r>
      <w:r>
        <w:rPr>
          <w:rFonts w:ascii="Arial" w:hAnsi="Arial" w:cs="Arial"/>
          <w:sz w:val="20"/>
          <w:szCs w:val="20"/>
        </w:rPr>
        <w:t xml:space="preserve">              </w:t>
      </w:r>
      <w:r w:rsidRPr="00F809C9">
        <w:rPr>
          <w:rFonts w:ascii="Arial" w:hAnsi="Arial" w:cs="Arial"/>
          <w:sz w:val="20"/>
          <w:szCs w:val="20"/>
        </w:rPr>
        <w:tab/>
        <w:t xml:space="preserve"> № 37</w:t>
      </w:r>
    </w:p>
    <w:p w:rsidR="0081491F" w:rsidRPr="00F809C9" w:rsidRDefault="0081491F" w:rsidP="0081491F">
      <w:pPr>
        <w:rPr>
          <w:rFonts w:ascii="Arial" w:hAnsi="Arial" w:cs="Arial"/>
          <w:sz w:val="20"/>
          <w:szCs w:val="20"/>
        </w:rPr>
      </w:pPr>
    </w:p>
    <w:p w:rsidR="0081491F" w:rsidRDefault="0081491F" w:rsidP="0081491F">
      <w:pPr>
        <w:ind w:right="-140"/>
        <w:rPr>
          <w:rFonts w:ascii="Arial" w:hAnsi="Arial" w:cs="Arial"/>
          <w:sz w:val="20"/>
          <w:szCs w:val="20"/>
        </w:rPr>
      </w:pPr>
      <w:r w:rsidRPr="00F809C9">
        <w:rPr>
          <w:rFonts w:ascii="Arial" w:hAnsi="Arial" w:cs="Arial"/>
          <w:sz w:val="20"/>
          <w:szCs w:val="20"/>
        </w:rPr>
        <w:t>О внесении изменений(дополнений) в постановление</w:t>
      </w:r>
    </w:p>
    <w:p w:rsidR="0081491F" w:rsidRDefault="0081491F" w:rsidP="0081491F">
      <w:pPr>
        <w:ind w:right="-140"/>
        <w:rPr>
          <w:rFonts w:ascii="Arial" w:hAnsi="Arial" w:cs="Arial"/>
          <w:sz w:val="20"/>
          <w:szCs w:val="20"/>
        </w:rPr>
      </w:pPr>
      <w:r w:rsidRPr="00F809C9">
        <w:rPr>
          <w:rFonts w:ascii="Arial" w:hAnsi="Arial" w:cs="Arial"/>
          <w:sz w:val="20"/>
          <w:szCs w:val="20"/>
        </w:rPr>
        <w:t xml:space="preserve">от 20 декабря 2018 № 272«Об утверждении реестра </w:t>
      </w:r>
    </w:p>
    <w:p w:rsidR="0081491F" w:rsidRDefault="0081491F" w:rsidP="0081491F">
      <w:pPr>
        <w:ind w:right="-140"/>
        <w:rPr>
          <w:rFonts w:ascii="Arial" w:hAnsi="Arial" w:cs="Arial"/>
          <w:sz w:val="20"/>
          <w:szCs w:val="20"/>
        </w:rPr>
      </w:pPr>
      <w:r w:rsidRPr="00F809C9">
        <w:rPr>
          <w:rFonts w:ascii="Arial" w:hAnsi="Arial" w:cs="Arial"/>
          <w:sz w:val="20"/>
          <w:szCs w:val="20"/>
        </w:rPr>
        <w:t>мест (площадок) накопления твердых коммунальных</w:t>
      </w:r>
    </w:p>
    <w:p w:rsidR="0081491F" w:rsidRPr="00F809C9" w:rsidRDefault="0081491F" w:rsidP="0081491F">
      <w:pPr>
        <w:ind w:right="-140"/>
        <w:rPr>
          <w:rFonts w:ascii="Arial" w:hAnsi="Arial" w:cs="Arial"/>
          <w:sz w:val="20"/>
          <w:szCs w:val="20"/>
        </w:rPr>
      </w:pPr>
      <w:r w:rsidRPr="00F809C9">
        <w:rPr>
          <w:rFonts w:ascii="Arial" w:hAnsi="Arial" w:cs="Arial"/>
          <w:sz w:val="20"/>
          <w:szCs w:val="20"/>
        </w:rPr>
        <w:t>отходов в Молчановском сельском поселении»</w:t>
      </w:r>
    </w:p>
    <w:p w:rsidR="0081491F" w:rsidRPr="00F809C9" w:rsidRDefault="0081491F" w:rsidP="0081491F">
      <w:pPr>
        <w:jc w:val="both"/>
        <w:rPr>
          <w:rFonts w:ascii="Arial" w:hAnsi="Arial" w:cs="Arial"/>
          <w:sz w:val="20"/>
          <w:szCs w:val="20"/>
        </w:rPr>
      </w:pPr>
    </w:p>
    <w:p w:rsidR="0081491F" w:rsidRPr="00F809C9" w:rsidRDefault="0081491F" w:rsidP="0081491F">
      <w:pPr>
        <w:ind w:firstLine="708"/>
        <w:jc w:val="both"/>
        <w:rPr>
          <w:rFonts w:ascii="Arial" w:hAnsi="Arial" w:cs="Arial"/>
          <w:sz w:val="20"/>
          <w:szCs w:val="20"/>
        </w:rPr>
      </w:pPr>
      <w:r w:rsidRPr="00F809C9">
        <w:rPr>
          <w:rFonts w:ascii="Arial" w:hAnsi="Arial" w:cs="Arial"/>
          <w:sz w:val="20"/>
          <w:szCs w:val="20"/>
        </w:rPr>
        <w:t>В соответствии с Федеральным законом от 06.10.2003 № 131-ФЗ «Об общих принципах организации местного самоуправления в Российской Федерации»,</w:t>
      </w:r>
      <w:r w:rsidRPr="00F809C9">
        <w:rPr>
          <w:sz w:val="20"/>
          <w:szCs w:val="20"/>
        </w:rPr>
        <w:t xml:space="preserve"> </w:t>
      </w:r>
      <w:r w:rsidRPr="00F809C9">
        <w:rPr>
          <w:rFonts w:ascii="Arial" w:hAnsi="Arial" w:cs="Arial"/>
          <w:sz w:val="20"/>
          <w:szCs w:val="20"/>
        </w:rPr>
        <w:t xml:space="preserve">Федеральным законом от 24 июня 1998 года № 89-ФЗ «Об отходах производства и потребления», </w:t>
      </w:r>
      <w:r w:rsidRPr="00F809C9">
        <w:rPr>
          <w:rFonts w:ascii="Arial" w:hAnsi="Arial" w:cs="Arial"/>
          <w:color w:val="000000"/>
          <w:sz w:val="20"/>
          <w:szCs w:val="20"/>
        </w:rPr>
        <w:t xml:space="preserve">в целях обеспечения экологического и санитарно-эпидемиологического благополучия населения и </w:t>
      </w:r>
      <w:r w:rsidRPr="00F809C9">
        <w:rPr>
          <w:rFonts w:ascii="Arial" w:hAnsi="Arial" w:cs="Arial"/>
          <w:sz w:val="20"/>
          <w:szCs w:val="20"/>
        </w:rPr>
        <w:t xml:space="preserve">упорядочения обустройства мест (площадок) накопления твёрдых коммунальных отходов на территории муниципального образования Молчановское сельское поселение </w:t>
      </w:r>
    </w:p>
    <w:p w:rsidR="0081491F" w:rsidRPr="00F809C9" w:rsidRDefault="0081491F" w:rsidP="0081491F">
      <w:pPr>
        <w:jc w:val="both"/>
        <w:rPr>
          <w:rFonts w:ascii="Arial" w:hAnsi="Arial" w:cs="Arial"/>
          <w:color w:val="000000"/>
          <w:sz w:val="20"/>
          <w:szCs w:val="20"/>
        </w:rPr>
      </w:pPr>
    </w:p>
    <w:p w:rsidR="0081491F" w:rsidRPr="00F809C9" w:rsidRDefault="0081491F" w:rsidP="0081491F">
      <w:pPr>
        <w:jc w:val="both"/>
        <w:rPr>
          <w:rFonts w:ascii="Arial" w:hAnsi="Arial" w:cs="Arial"/>
          <w:b/>
          <w:sz w:val="20"/>
          <w:szCs w:val="20"/>
        </w:rPr>
      </w:pPr>
    </w:p>
    <w:p w:rsidR="0081491F" w:rsidRPr="00F809C9" w:rsidRDefault="0081491F" w:rsidP="0081491F">
      <w:pPr>
        <w:jc w:val="both"/>
        <w:rPr>
          <w:rFonts w:ascii="Arial" w:hAnsi="Arial" w:cs="Arial"/>
          <w:sz w:val="20"/>
          <w:szCs w:val="20"/>
        </w:rPr>
      </w:pPr>
      <w:r w:rsidRPr="00F809C9">
        <w:rPr>
          <w:rFonts w:ascii="Arial" w:hAnsi="Arial" w:cs="Arial"/>
          <w:sz w:val="20"/>
          <w:szCs w:val="20"/>
        </w:rPr>
        <w:t>ПОСТАНОВЛЯЮ:</w:t>
      </w:r>
    </w:p>
    <w:p w:rsidR="0081491F" w:rsidRPr="00F809C9" w:rsidRDefault="0081491F" w:rsidP="0081491F">
      <w:pPr>
        <w:jc w:val="both"/>
        <w:rPr>
          <w:rFonts w:ascii="Arial" w:hAnsi="Arial" w:cs="Arial"/>
          <w:sz w:val="20"/>
          <w:szCs w:val="20"/>
        </w:rPr>
      </w:pPr>
    </w:p>
    <w:p w:rsidR="0081491F" w:rsidRPr="00F809C9" w:rsidRDefault="0081491F" w:rsidP="0081491F">
      <w:pPr>
        <w:jc w:val="both"/>
        <w:rPr>
          <w:rFonts w:ascii="Arial" w:hAnsi="Arial" w:cs="Arial"/>
          <w:sz w:val="20"/>
          <w:szCs w:val="20"/>
        </w:rPr>
      </w:pPr>
      <w:r w:rsidRPr="00F809C9">
        <w:rPr>
          <w:rFonts w:ascii="Arial" w:hAnsi="Arial" w:cs="Arial"/>
          <w:sz w:val="20"/>
          <w:szCs w:val="20"/>
        </w:rPr>
        <w:t>1.Внести изменения(дополнения) в постановление № 272 от 20.12.2018 года Об утверждении реестра мест (площадок) накопления твердых коммунальных отходов в Молчановском сельском поселении»</w:t>
      </w:r>
    </w:p>
    <w:p w:rsidR="0081491F" w:rsidRPr="00F809C9" w:rsidRDefault="0081491F" w:rsidP="0081491F">
      <w:pPr>
        <w:jc w:val="both"/>
        <w:rPr>
          <w:rFonts w:ascii="Arial" w:hAnsi="Arial" w:cs="Arial"/>
          <w:color w:val="000000"/>
          <w:sz w:val="20"/>
          <w:szCs w:val="20"/>
          <w:lang w:eastAsia="en-US"/>
        </w:rPr>
      </w:pPr>
      <w:r w:rsidRPr="00F809C9">
        <w:rPr>
          <w:rFonts w:ascii="Arial" w:hAnsi="Arial" w:cs="Arial"/>
          <w:sz w:val="20"/>
          <w:szCs w:val="20"/>
        </w:rPr>
        <w:t>1.1 «Приложение 1 к постановлению № 272 от 20.12.2019 года дополнить перечнем</w:t>
      </w:r>
      <w:r w:rsidRPr="00F809C9">
        <w:rPr>
          <w:rFonts w:ascii="Arial" w:hAnsi="Arial" w:cs="Arial"/>
          <w:color w:val="000000"/>
          <w:sz w:val="20"/>
          <w:szCs w:val="20"/>
          <w:lang w:eastAsia="en-US"/>
        </w:rPr>
        <w:t xml:space="preserve"> мест расположения контейнерных площадок для сбора ТКО на территории Молчановского сельского поселения (прилагается).</w:t>
      </w:r>
    </w:p>
    <w:p w:rsidR="0081491F" w:rsidRPr="00F809C9" w:rsidRDefault="0081491F" w:rsidP="0081491F">
      <w:pPr>
        <w:jc w:val="both"/>
        <w:rPr>
          <w:rFonts w:ascii="Arial" w:hAnsi="Arial" w:cs="Arial"/>
          <w:sz w:val="20"/>
          <w:szCs w:val="20"/>
        </w:rPr>
      </w:pPr>
      <w:r w:rsidRPr="00F809C9">
        <w:rPr>
          <w:rFonts w:ascii="Arial" w:hAnsi="Arial" w:cs="Arial"/>
          <w:sz w:val="20"/>
          <w:szCs w:val="20"/>
        </w:rPr>
        <w:t>2. Настоящее постановление вступает в силу на следующий день после его официального опубликования и распространяется на правоотношения с 1 января 2019 года.</w:t>
      </w:r>
    </w:p>
    <w:p w:rsidR="0081491F" w:rsidRPr="00F809C9" w:rsidRDefault="0081491F" w:rsidP="0081491F">
      <w:pPr>
        <w:jc w:val="both"/>
        <w:rPr>
          <w:rFonts w:ascii="Arial" w:hAnsi="Arial" w:cs="Arial"/>
          <w:sz w:val="20"/>
          <w:szCs w:val="20"/>
        </w:rPr>
      </w:pPr>
      <w:r w:rsidRPr="00F809C9">
        <w:rPr>
          <w:rFonts w:ascii="Arial" w:hAnsi="Arial" w:cs="Arial"/>
          <w:sz w:val="20"/>
          <w:szCs w:val="20"/>
        </w:rPr>
        <w:t xml:space="preserve">3.Настоящее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(http://msp.tomskinvest.ru). </w:t>
      </w:r>
    </w:p>
    <w:p w:rsidR="0081491F" w:rsidRPr="00F809C9" w:rsidRDefault="0081491F" w:rsidP="0081491F">
      <w:pPr>
        <w:jc w:val="both"/>
        <w:rPr>
          <w:rFonts w:ascii="Arial" w:hAnsi="Arial" w:cs="Arial"/>
          <w:sz w:val="20"/>
          <w:szCs w:val="20"/>
        </w:rPr>
      </w:pPr>
      <w:r w:rsidRPr="00F809C9">
        <w:rPr>
          <w:rFonts w:ascii="Arial" w:hAnsi="Arial" w:cs="Arial"/>
          <w:sz w:val="20"/>
          <w:szCs w:val="20"/>
        </w:rPr>
        <w:t>4. Контроль за исполнением настоящего постановления возложить на первого заместителя главы муниципального образования Молчановское сельское поселение по ЖКХ, муниципальному имуществу и дорожному хозяйству.</w:t>
      </w:r>
    </w:p>
    <w:p w:rsidR="0081491F" w:rsidRPr="00F809C9" w:rsidRDefault="0081491F" w:rsidP="0081491F">
      <w:pPr>
        <w:jc w:val="both"/>
        <w:rPr>
          <w:rFonts w:ascii="Arial" w:hAnsi="Arial" w:cs="Arial"/>
          <w:sz w:val="20"/>
          <w:szCs w:val="20"/>
        </w:rPr>
      </w:pPr>
    </w:p>
    <w:p w:rsidR="0081491F" w:rsidRPr="00F809C9" w:rsidRDefault="0081491F" w:rsidP="0081491F">
      <w:pPr>
        <w:jc w:val="both"/>
        <w:rPr>
          <w:rFonts w:ascii="Arial" w:hAnsi="Arial" w:cs="Arial"/>
          <w:sz w:val="20"/>
          <w:szCs w:val="20"/>
        </w:rPr>
      </w:pPr>
    </w:p>
    <w:p w:rsidR="0081491F" w:rsidRDefault="0081491F" w:rsidP="0081491F">
      <w:pPr>
        <w:jc w:val="both"/>
        <w:rPr>
          <w:rFonts w:ascii="Arial" w:hAnsi="Arial" w:cs="Arial"/>
          <w:sz w:val="20"/>
          <w:szCs w:val="20"/>
        </w:rPr>
      </w:pPr>
      <w:r w:rsidRPr="00F809C9">
        <w:rPr>
          <w:rFonts w:ascii="Arial" w:hAnsi="Arial" w:cs="Arial"/>
          <w:sz w:val="20"/>
          <w:szCs w:val="20"/>
        </w:rPr>
        <w:t xml:space="preserve">Глава Молчановского сельского поселения      </w:t>
      </w:r>
      <w:r w:rsidRPr="00F809C9">
        <w:rPr>
          <w:rFonts w:ascii="Arial" w:hAnsi="Arial" w:cs="Arial"/>
          <w:sz w:val="20"/>
          <w:szCs w:val="20"/>
        </w:rPr>
        <w:tab/>
      </w:r>
      <w:r w:rsidRPr="00F809C9">
        <w:rPr>
          <w:rFonts w:ascii="Arial" w:hAnsi="Arial" w:cs="Arial"/>
          <w:sz w:val="20"/>
          <w:szCs w:val="20"/>
        </w:rPr>
        <w:tab/>
        <w:t xml:space="preserve">  (подпись)</w:t>
      </w:r>
      <w:r w:rsidRPr="00F809C9">
        <w:rPr>
          <w:rFonts w:ascii="Arial" w:hAnsi="Arial" w:cs="Arial"/>
          <w:sz w:val="20"/>
          <w:szCs w:val="20"/>
        </w:rPr>
        <w:tab/>
      </w:r>
      <w:r w:rsidRPr="00F809C9">
        <w:rPr>
          <w:rFonts w:ascii="Arial" w:hAnsi="Arial" w:cs="Arial"/>
          <w:sz w:val="20"/>
          <w:szCs w:val="20"/>
        </w:rPr>
        <w:tab/>
      </w:r>
      <w:r w:rsidRPr="00F809C9">
        <w:rPr>
          <w:rFonts w:ascii="Arial" w:hAnsi="Arial" w:cs="Arial"/>
          <w:sz w:val="20"/>
          <w:szCs w:val="20"/>
        </w:rPr>
        <w:tab/>
        <w:t>А.Л. Гензе</w:t>
      </w:r>
    </w:p>
    <w:p w:rsidR="0081491F" w:rsidRDefault="0081491F" w:rsidP="0081491F">
      <w:pPr>
        <w:jc w:val="center"/>
        <w:rPr>
          <w:rFonts w:ascii="Arial" w:hAnsi="Arial" w:cs="Arial"/>
          <w:sz w:val="20"/>
          <w:szCs w:val="20"/>
        </w:rPr>
      </w:pPr>
    </w:p>
    <w:p w:rsidR="0081491F" w:rsidRDefault="0081491F" w:rsidP="0081491F">
      <w:pPr>
        <w:jc w:val="center"/>
        <w:rPr>
          <w:rFonts w:ascii="Arial" w:hAnsi="Arial" w:cs="Arial"/>
          <w:sz w:val="20"/>
          <w:szCs w:val="20"/>
        </w:rPr>
      </w:pPr>
    </w:p>
    <w:p w:rsidR="0081491F" w:rsidRPr="00F809C9" w:rsidRDefault="0081491F" w:rsidP="0081491F">
      <w:pPr>
        <w:shd w:val="clear" w:color="auto" w:fill="F9F9F9"/>
        <w:jc w:val="right"/>
        <w:textAlignment w:val="baseline"/>
        <w:rPr>
          <w:rFonts w:ascii="Arial" w:hAnsi="Arial" w:cs="Arial"/>
          <w:sz w:val="20"/>
          <w:szCs w:val="20"/>
        </w:rPr>
      </w:pPr>
      <w:r w:rsidRPr="00F809C9">
        <w:rPr>
          <w:rFonts w:ascii="Arial" w:hAnsi="Arial" w:cs="Arial"/>
          <w:sz w:val="20"/>
          <w:szCs w:val="20"/>
          <w:bdr w:val="none" w:sz="0" w:space="0" w:color="auto" w:frame="1"/>
        </w:rPr>
        <w:t>Приложение № 1</w:t>
      </w:r>
    </w:p>
    <w:p w:rsidR="0081491F" w:rsidRPr="00F809C9" w:rsidRDefault="0081491F" w:rsidP="0081491F">
      <w:pPr>
        <w:shd w:val="clear" w:color="auto" w:fill="F9F9F9"/>
        <w:jc w:val="right"/>
        <w:textAlignment w:val="baseline"/>
        <w:rPr>
          <w:rFonts w:ascii="Arial" w:hAnsi="Arial" w:cs="Arial"/>
          <w:sz w:val="20"/>
          <w:szCs w:val="20"/>
          <w:bdr w:val="none" w:sz="0" w:space="0" w:color="auto" w:frame="1"/>
        </w:rPr>
      </w:pPr>
      <w:r w:rsidRPr="00F809C9">
        <w:rPr>
          <w:rFonts w:ascii="Arial" w:hAnsi="Arial" w:cs="Arial"/>
          <w:sz w:val="20"/>
          <w:szCs w:val="20"/>
          <w:bdr w:val="none" w:sz="0" w:space="0" w:color="auto" w:frame="1"/>
        </w:rPr>
        <w:t xml:space="preserve">к постановлению Администрации </w:t>
      </w:r>
    </w:p>
    <w:p w:rsidR="0081491F" w:rsidRPr="00F809C9" w:rsidRDefault="0081491F" w:rsidP="0081491F">
      <w:pPr>
        <w:shd w:val="clear" w:color="auto" w:fill="F9F9F9"/>
        <w:jc w:val="right"/>
        <w:textAlignment w:val="baseline"/>
        <w:rPr>
          <w:rFonts w:ascii="Arial" w:hAnsi="Arial" w:cs="Arial"/>
          <w:sz w:val="20"/>
          <w:szCs w:val="20"/>
        </w:rPr>
      </w:pPr>
      <w:r w:rsidRPr="00F809C9">
        <w:rPr>
          <w:rFonts w:ascii="Arial" w:hAnsi="Arial" w:cs="Arial"/>
          <w:sz w:val="20"/>
          <w:szCs w:val="20"/>
          <w:bdr w:val="none" w:sz="0" w:space="0" w:color="auto" w:frame="1"/>
        </w:rPr>
        <w:t>Молчановского сельского поселения</w:t>
      </w:r>
    </w:p>
    <w:p w:rsidR="0081491F" w:rsidRPr="00F809C9" w:rsidRDefault="0081491F" w:rsidP="0081491F">
      <w:pPr>
        <w:shd w:val="clear" w:color="auto" w:fill="F9F9F9"/>
        <w:jc w:val="right"/>
        <w:textAlignment w:val="baseline"/>
        <w:rPr>
          <w:rFonts w:ascii="Arial" w:hAnsi="Arial" w:cs="Arial"/>
          <w:sz w:val="20"/>
          <w:szCs w:val="20"/>
        </w:rPr>
      </w:pPr>
      <w:r w:rsidRPr="00F809C9">
        <w:rPr>
          <w:rFonts w:ascii="Arial" w:hAnsi="Arial" w:cs="Arial"/>
          <w:sz w:val="20"/>
          <w:szCs w:val="20"/>
          <w:bdr w:val="none" w:sz="0" w:space="0" w:color="auto" w:frame="1"/>
        </w:rPr>
        <w:t>от «28» февраля 2019г. № 37</w:t>
      </w:r>
    </w:p>
    <w:p w:rsidR="0081491F" w:rsidRDefault="0081491F" w:rsidP="0081491F">
      <w:pPr>
        <w:jc w:val="center"/>
        <w:rPr>
          <w:rFonts w:ascii="Arial" w:hAnsi="Arial" w:cs="Arial"/>
          <w:sz w:val="20"/>
          <w:szCs w:val="20"/>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82"/>
        <w:gridCol w:w="993"/>
        <w:gridCol w:w="850"/>
        <w:gridCol w:w="760"/>
        <w:gridCol w:w="1650"/>
        <w:gridCol w:w="726"/>
        <w:gridCol w:w="726"/>
        <w:gridCol w:w="793"/>
        <w:gridCol w:w="973"/>
      </w:tblGrid>
      <w:tr w:rsidR="00A23438" w:rsidRPr="00F809C9" w:rsidTr="00A23438">
        <w:tc>
          <w:tcPr>
            <w:tcW w:w="562" w:type="dxa"/>
            <w:vMerge w:val="restart"/>
            <w:shd w:val="clear" w:color="auto" w:fill="auto"/>
          </w:tcPr>
          <w:p w:rsidR="00A23438" w:rsidRPr="00F809C9" w:rsidRDefault="00A23438" w:rsidP="009D7846">
            <w:pPr>
              <w:rPr>
                <w:rFonts w:ascii="Arial" w:hAnsi="Arial" w:cs="Arial"/>
                <w:b/>
                <w:sz w:val="20"/>
                <w:szCs w:val="20"/>
              </w:rPr>
            </w:pPr>
            <w:r w:rsidRPr="00F809C9">
              <w:rPr>
                <w:rFonts w:ascii="Arial" w:hAnsi="Arial" w:cs="Arial"/>
                <w:b/>
                <w:sz w:val="20"/>
                <w:szCs w:val="20"/>
              </w:rPr>
              <w:t>№ п/п</w:t>
            </w:r>
          </w:p>
        </w:tc>
        <w:tc>
          <w:tcPr>
            <w:tcW w:w="1582" w:type="dxa"/>
            <w:vMerge w:val="restart"/>
            <w:shd w:val="clear" w:color="auto" w:fill="auto"/>
          </w:tcPr>
          <w:p w:rsidR="00A23438" w:rsidRPr="00F809C9" w:rsidRDefault="00A23438" w:rsidP="009D7846">
            <w:pPr>
              <w:jc w:val="center"/>
              <w:rPr>
                <w:rFonts w:ascii="Arial" w:hAnsi="Arial" w:cs="Arial"/>
                <w:b/>
                <w:sz w:val="20"/>
                <w:szCs w:val="20"/>
              </w:rPr>
            </w:pPr>
            <w:r w:rsidRPr="00F809C9">
              <w:rPr>
                <w:rFonts w:ascii="Arial" w:hAnsi="Arial" w:cs="Arial"/>
                <w:b/>
                <w:sz w:val="20"/>
                <w:szCs w:val="20"/>
              </w:rPr>
              <w:t>Наименование места</w:t>
            </w:r>
          </w:p>
        </w:tc>
        <w:tc>
          <w:tcPr>
            <w:tcW w:w="993" w:type="dxa"/>
            <w:vMerge w:val="restart"/>
            <w:shd w:val="clear" w:color="auto" w:fill="auto"/>
          </w:tcPr>
          <w:p w:rsidR="00A23438" w:rsidRPr="00F809C9" w:rsidRDefault="00A23438" w:rsidP="009D7846">
            <w:pPr>
              <w:jc w:val="center"/>
              <w:rPr>
                <w:rFonts w:ascii="Arial" w:hAnsi="Arial" w:cs="Arial"/>
                <w:b/>
                <w:sz w:val="20"/>
                <w:szCs w:val="20"/>
              </w:rPr>
            </w:pPr>
            <w:r w:rsidRPr="00F809C9">
              <w:rPr>
                <w:rFonts w:ascii="Arial" w:hAnsi="Arial" w:cs="Arial"/>
                <w:b/>
                <w:sz w:val="20"/>
                <w:szCs w:val="20"/>
              </w:rPr>
              <w:t>Наименование эксплуатирующей организации</w:t>
            </w:r>
          </w:p>
        </w:tc>
        <w:tc>
          <w:tcPr>
            <w:tcW w:w="850" w:type="dxa"/>
            <w:vMerge w:val="restart"/>
            <w:shd w:val="clear" w:color="auto" w:fill="auto"/>
          </w:tcPr>
          <w:p w:rsidR="00A23438" w:rsidRPr="00F809C9" w:rsidRDefault="00A23438" w:rsidP="009D7846">
            <w:pPr>
              <w:jc w:val="center"/>
              <w:rPr>
                <w:rFonts w:ascii="Arial" w:hAnsi="Arial" w:cs="Arial"/>
                <w:b/>
                <w:sz w:val="20"/>
                <w:szCs w:val="20"/>
              </w:rPr>
            </w:pPr>
            <w:r w:rsidRPr="00F809C9">
              <w:rPr>
                <w:rFonts w:ascii="Arial" w:hAnsi="Arial" w:cs="Arial"/>
                <w:b/>
                <w:sz w:val="20"/>
                <w:szCs w:val="20"/>
              </w:rPr>
              <w:t>ИНН эксплуатирующей организации</w:t>
            </w:r>
          </w:p>
        </w:tc>
        <w:tc>
          <w:tcPr>
            <w:tcW w:w="760" w:type="dxa"/>
            <w:vMerge w:val="restart"/>
            <w:shd w:val="clear" w:color="auto" w:fill="auto"/>
          </w:tcPr>
          <w:p w:rsidR="00A23438" w:rsidRPr="00F809C9" w:rsidRDefault="00A23438" w:rsidP="009D7846">
            <w:pPr>
              <w:rPr>
                <w:rFonts w:ascii="Arial" w:hAnsi="Arial" w:cs="Arial"/>
                <w:b/>
                <w:sz w:val="20"/>
                <w:szCs w:val="20"/>
              </w:rPr>
            </w:pPr>
            <w:r w:rsidRPr="00F809C9">
              <w:rPr>
                <w:rFonts w:ascii="Arial" w:hAnsi="Arial" w:cs="Arial"/>
                <w:b/>
                <w:sz w:val="20"/>
                <w:szCs w:val="20"/>
              </w:rPr>
              <w:t>ОКТМО</w:t>
            </w:r>
          </w:p>
        </w:tc>
        <w:tc>
          <w:tcPr>
            <w:tcW w:w="1650" w:type="dxa"/>
            <w:vMerge w:val="restart"/>
            <w:shd w:val="clear" w:color="auto" w:fill="auto"/>
          </w:tcPr>
          <w:p w:rsidR="00A23438" w:rsidRPr="00F809C9" w:rsidRDefault="00A23438" w:rsidP="009D7846">
            <w:pPr>
              <w:rPr>
                <w:rFonts w:ascii="Arial" w:hAnsi="Arial" w:cs="Arial"/>
                <w:b/>
                <w:sz w:val="20"/>
                <w:szCs w:val="20"/>
              </w:rPr>
            </w:pPr>
            <w:r w:rsidRPr="00F809C9">
              <w:rPr>
                <w:rFonts w:ascii="Arial" w:hAnsi="Arial" w:cs="Arial"/>
                <w:b/>
                <w:sz w:val="20"/>
                <w:szCs w:val="20"/>
              </w:rPr>
              <w:t>Адрес расположения</w:t>
            </w:r>
          </w:p>
        </w:tc>
        <w:tc>
          <w:tcPr>
            <w:tcW w:w="1452" w:type="dxa"/>
            <w:gridSpan w:val="2"/>
            <w:shd w:val="clear" w:color="auto" w:fill="auto"/>
          </w:tcPr>
          <w:p w:rsidR="00A23438" w:rsidRPr="00F809C9" w:rsidRDefault="00A23438" w:rsidP="009D7846">
            <w:pPr>
              <w:rPr>
                <w:rFonts w:ascii="Arial" w:hAnsi="Arial" w:cs="Arial"/>
                <w:b/>
                <w:sz w:val="20"/>
                <w:szCs w:val="20"/>
              </w:rPr>
            </w:pPr>
            <w:r w:rsidRPr="00F809C9">
              <w:rPr>
                <w:rFonts w:ascii="Arial" w:hAnsi="Arial" w:cs="Arial"/>
                <w:b/>
                <w:sz w:val="20"/>
                <w:szCs w:val="20"/>
              </w:rPr>
              <w:t>геграфические</w:t>
            </w:r>
          </w:p>
        </w:tc>
        <w:tc>
          <w:tcPr>
            <w:tcW w:w="793" w:type="dxa"/>
            <w:vMerge w:val="restart"/>
            <w:shd w:val="clear" w:color="auto" w:fill="auto"/>
          </w:tcPr>
          <w:p w:rsidR="00A23438" w:rsidRPr="00F809C9" w:rsidRDefault="00A23438" w:rsidP="009D7846">
            <w:pPr>
              <w:jc w:val="center"/>
              <w:rPr>
                <w:rFonts w:ascii="Arial" w:hAnsi="Arial" w:cs="Arial"/>
                <w:b/>
                <w:sz w:val="20"/>
                <w:szCs w:val="20"/>
              </w:rPr>
            </w:pPr>
            <w:r w:rsidRPr="00F809C9">
              <w:rPr>
                <w:rFonts w:ascii="Arial" w:hAnsi="Arial" w:cs="Arial"/>
                <w:b/>
                <w:sz w:val="20"/>
                <w:szCs w:val="20"/>
              </w:rPr>
              <w:t>Вместимость, м3</w:t>
            </w:r>
          </w:p>
        </w:tc>
        <w:tc>
          <w:tcPr>
            <w:tcW w:w="973" w:type="dxa"/>
            <w:vMerge w:val="restart"/>
            <w:shd w:val="clear" w:color="auto" w:fill="auto"/>
          </w:tcPr>
          <w:p w:rsidR="00A23438" w:rsidRPr="00F809C9" w:rsidRDefault="00A23438" w:rsidP="009D7846">
            <w:pPr>
              <w:rPr>
                <w:rFonts w:ascii="Arial" w:hAnsi="Arial" w:cs="Arial"/>
                <w:b/>
                <w:sz w:val="20"/>
                <w:szCs w:val="20"/>
              </w:rPr>
            </w:pPr>
            <w:r w:rsidRPr="00F809C9">
              <w:rPr>
                <w:rFonts w:ascii="Arial" w:hAnsi="Arial" w:cs="Arial"/>
                <w:b/>
                <w:sz w:val="20"/>
                <w:szCs w:val="20"/>
              </w:rPr>
              <w:t>Статус</w:t>
            </w:r>
          </w:p>
        </w:tc>
      </w:tr>
      <w:tr w:rsidR="00A23438" w:rsidRPr="00F809C9" w:rsidTr="00A23438">
        <w:tc>
          <w:tcPr>
            <w:tcW w:w="562" w:type="dxa"/>
            <w:vMerge/>
            <w:shd w:val="clear" w:color="auto" w:fill="auto"/>
          </w:tcPr>
          <w:p w:rsidR="00A23438" w:rsidRPr="00F809C9" w:rsidRDefault="00A23438" w:rsidP="009D7846">
            <w:pPr>
              <w:rPr>
                <w:rFonts w:ascii="Arial" w:hAnsi="Arial" w:cs="Arial"/>
                <w:sz w:val="20"/>
                <w:szCs w:val="20"/>
              </w:rPr>
            </w:pPr>
          </w:p>
        </w:tc>
        <w:tc>
          <w:tcPr>
            <w:tcW w:w="1582" w:type="dxa"/>
            <w:vMerge/>
            <w:shd w:val="clear" w:color="auto" w:fill="auto"/>
          </w:tcPr>
          <w:p w:rsidR="00A23438" w:rsidRPr="00F809C9" w:rsidRDefault="00A23438" w:rsidP="009D7846">
            <w:pPr>
              <w:rPr>
                <w:rFonts w:ascii="Arial" w:hAnsi="Arial" w:cs="Arial"/>
                <w:sz w:val="20"/>
                <w:szCs w:val="20"/>
              </w:rPr>
            </w:pPr>
          </w:p>
        </w:tc>
        <w:tc>
          <w:tcPr>
            <w:tcW w:w="993" w:type="dxa"/>
            <w:vMerge/>
            <w:shd w:val="clear" w:color="auto" w:fill="auto"/>
          </w:tcPr>
          <w:p w:rsidR="00A23438" w:rsidRPr="00F809C9" w:rsidRDefault="00A23438" w:rsidP="009D7846">
            <w:pPr>
              <w:rPr>
                <w:rFonts w:ascii="Arial" w:hAnsi="Arial" w:cs="Arial"/>
                <w:sz w:val="20"/>
                <w:szCs w:val="20"/>
              </w:rPr>
            </w:pPr>
          </w:p>
        </w:tc>
        <w:tc>
          <w:tcPr>
            <w:tcW w:w="850" w:type="dxa"/>
            <w:vMerge/>
            <w:shd w:val="clear" w:color="auto" w:fill="auto"/>
          </w:tcPr>
          <w:p w:rsidR="00A23438" w:rsidRPr="00F809C9" w:rsidRDefault="00A23438" w:rsidP="009D7846">
            <w:pPr>
              <w:rPr>
                <w:rFonts w:ascii="Arial" w:hAnsi="Arial" w:cs="Arial"/>
                <w:sz w:val="20"/>
                <w:szCs w:val="20"/>
              </w:rPr>
            </w:pPr>
          </w:p>
        </w:tc>
        <w:tc>
          <w:tcPr>
            <w:tcW w:w="760" w:type="dxa"/>
            <w:vMerge/>
            <w:shd w:val="clear" w:color="auto" w:fill="auto"/>
          </w:tcPr>
          <w:p w:rsidR="00A23438" w:rsidRPr="00F809C9" w:rsidRDefault="00A23438" w:rsidP="009D7846">
            <w:pPr>
              <w:rPr>
                <w:rFonts w:ascii="Arial" w:hAnsi="Arial" w:cs="Arial"/>
                <w:sz w:val="20"/>
                <w:szCs w:val="20"/>
              </w:rPr>
            </w:pPr>
          </w:p>
        </w:tc>
        <w:tc>
          <w:tcPr>
            <w:tcW w:w="1650" w:type="dxa"/>
            <w:vMerge/>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b/>
                <w:sz w:val="20"/>
                <w:szCs w:val="20"/>
                <w:lang w:val="en-US"/>
              </w:rPr>
            </w:pPr>
            <w:r w:rsidRPr="00F809C9">
              <w:rPr>
                <w:rFonts w:ascii="Arial" w:hAnsi="Arial" w:cs="Arial"/>
                <w:b/>
                <w:sz w:val="20"/>
                <w:szCs w:val="20"/>
              </w:rPr>
              <w:t xml:space="preserve">Широта, </w:t>
            </w:r>
            <w:r w:rsidRPr="00F809C9">
              <w:rPr>
                <w:rFonts w:ascii="Arial" w:hAnsi="Arial" w:cs="Arial"/>
                <w:b/>
                <w:sz w:val="20"/>
                <w:szCs w:val="20"/>
                <w:lang w:val="en-US"/>
              </w:rPr>
              <w:t>WGS84</w:t>
            </w:r>
          </w:p>
        </w:tc>
        <w:tc>
          <w:tcPr>
            <w:tcW w:w="726" w:type="dxa"/>
            <w:shd w:val="clear" w:color="auto" w:fill="auto"/>
          </w:tcPr>
          <w:p w:rsidR="00A23438" w:rsidRPr="00F809C9" w:rsidRDefault="00A23438" w:rsidP="009D7846">
            <w:pPr>
              <w:rPr>
                <w:rFonts w:ascii="Arial" w:hAnsi="Arial" w:cs="Arial"/>
                <w:b/>
                <w:sz w:val="20"/>
                <w:szCs w:val="20"/>
                <w:lang w:val="en-US"/>
              </w:rPr>
            </w:pPr>
            <w:r w:rsidRPr="00F809C9">
              <w:rPr>
                <w:rFonts w:ascii="Arial" w:hAnsi="Arial" w:cs="Arial"/>
                <w:b/>
                <w:sz w:val="20"/>
                <w:szCs w:val="20"/>
              </w:rPr>
              <w:t xml:space="preserve">Широта, </w:t>
            </w:r>
            <w:r w:rsidRPr="00F809C9">
              <w:rPr>
                <w:rFonts w:ascii="Arial" w:hAnsi="Arial" w:cs="Arial"/>
                <w:b/>
                <w:sz w:val="20"/>
                <w:szCs w:val="20"/>
                <w:lang w:val="en-US"/>
              </w:rPr>
              <w:t>WGS84</w:t>
            </w:r>
          </w:p>
        </w:tc>
        <w:tc>
          <w:tcPr>
            <w:tcW w:w="793" w:type="dxa"/>
            <w:vMerge/>
            <w:shd w:val="clear" w:color="auto" w:fill="auto"/>
          </w:tcPr>
          <w:p w:rsidR="00A23438" w:rsidRPr="00F809C9" w:rsidRDefault="00A23438" w:rsidP="009D7846">
            <w:pPr>
              <w:rPr>
                <w:rFonts w:ascii="Arial" w:hAnsi="Arial" w:cs="Arial"/>
                <w:sz w:val="20"/>
                <w:szCs w:val="20"/>
              </w:rPr>
            </w:pPr>
          </w:p>
        </w:tc>
        <w:tc>
          <w:tcPr>
            <w:tcW w:w="973" w:type="dxa"/>
            <w:vMerge/>
            <w:shd w:val="clear" w:color="auto" w:fill="auto"/>
          </w:tcPr>
          <w:p w:rsidR="00A23438" w:rsidRPr="00F809C9" w:rsidRDefault="00A23438" w:rsidP="009D7846">
            <w:pPr>
              <w:rPr>
                <w:rFonts w:ascii="Arial" w:hAnsi="Arial" w:cs="Arial"/>
                <w:sz w:val="20"/>
                <w:szCs w:val="20"/>
              </w:rPr>
            </w:pP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ул.Заводская 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w:t>
            </w:r>
          </w:p>
          <w:p w:rsidR="00A23438" w:rsidRPr="00F809C9" w:rsidRDefault="00A23438" w:rsidP="009D7846">
            <w:pPr>
              <w:rPr>
                <w:rFonts w:ascii="Arial" w:hAnsi="Arial" w:cs="Arial"/>
                <w:sz w:val="20"/>
                <w:szCs w:val="20"/>
              </w:rPr>
            </w:pPr>
            <w:r w:rsidRPr="00F809C9">
              <w:rPr>
                <w:rFonts w:ascii="Arial" w:hAnsi="Arial" w:cs="Arial"/>
                <w:sz w:val="20"/>
                <w:szCs w:val="20"/>
              </w:rPr>
              <w:t>ул.фестивальная 12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 xml:space="preserve">с. Молчаново, </w:t>
            </w:r>
          </w:p>
          <w:p w:rsidR="00A23438" w:rsidRPr="00F809C9" w:rsidRDefault="00A23438" w:rsidP="009D7846">
            <w:pPr>
              <w:rPr>
                <w:rFonts w:ascii="Arial" w:hAnsi="Arial" w:cs="Arial"/>
                <w:sz w:val="20"/>
                <w:szCs w:val="20"/>
              </w:rPr>
            </w:pPr>
            <w:r w:rsidRPr="00F809C9">
              <w:rPr>
                <w:rFonts w:ascii="Arial" w:hAnsi="Arial" w:cs="Arial"/>
                <w:sz w:val="20"/>
                <w:szCs w:val="20"/>
              </w:rPr>
              <w:t>ул. Димитрова 125</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 xml:space="preserve">с. Молчаново, </w:t>
            </w:r>
          </w:p>
          <w:p w:rsidR="00A23438" w:rsidRPr="00F809C9" w:rsidRDefault="00A23438" w:rsidP="009D7846">
            <w:pPr>
              <w:rPr>
                <w:rFonts w:ascii="Arial" w:hAnsi="Arial" w:cs="Arial"/>
                <w:sz w:val="20"/>
                <w:szCs w:val="20"/>
              </w:rPr>
            </w:pPr>
            <w:r w:rsidRPr="00F809C9">
              <w:rPr>
                <w:rFonts w:ascii="Arial" w:hAnsi="Arial" w:cs="Arial"/>
                <w:sz w:val="20"/>
                <w:szCs w:val="20"/>
              </w:rPr>
              <w:t>ул. Юбилейная 10</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 xml:space="preserve">с. Молчаново </w:t>
            </w:r>
          </w:p>
          <w:p w:rsidR="00A23438" w:rsidRPr="00F809C9" w:rsidRDefault="00A23438" w:rsidP="009D7846">
            <w:pPr>
              <w:rPr>
                <w:rFonts w:ascii="Arial" w:hAnsi="Arial" w:cs="Arial"/>
                <w:sz w:val="20"/>
                <w:szCs w:val="20"/>
              </w:rPr>
            </w:pPr>
            <w:r w:rsidRPr="00F809C9">
              <w:rPr>
                <w:rFonts w:ascii="Arial" w:hAnsi="Arial" w:cs="Arial"/>
                <w:sz w:val="20"/>
                <w:szCs w:val="20"/>
              </w:rPr>
              <w:t>ул. Источная 13</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Олимпийская 21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50 лет Октября 21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8</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ул.Рабочая 25</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lastRenderedPageBreak/>
              <w:t>9</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ул.60 лет Октября 14</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10</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ул.Димитрова 64</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11</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ул.Овражная 11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12</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Спортивная 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13</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промышленная 7б</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14</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Промышленная 3</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15</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Молчаново,ул. Промышленная 7</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16</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Молчаново,ул. Промышленная 9</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17</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Промышленная 11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18</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ул.Валикова 4</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19</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ул.Валикова 8</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20</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Молчаново,ул. Гагарина 5</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21</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Степная 8б</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22</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Степная 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23</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ул.Димитрова 75</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24</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Димитрова 77</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25</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улДимитрова 82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26</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Молчаново,ул. Молодежная 16</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27</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Советская 70</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28</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ул.Спортивная 9</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lastRenderedPageBreak/>
              <w:t>29</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 Молчаново, ул. 60 лет Октября 11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30</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 xml:space="preserve">с. Молчаново, пер.Полевой 9 </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31</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д.Н.Федоровка, ул. Хуторская 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32</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д.Н.Федоровка, ул. Зеленая 5</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33</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д.Н.Федоровка, ул. Обская 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34</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д.Н.Федоровка, ул. Обская 10</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35</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д.Н.Федоровка, ул. Обская 16</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36</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д.Майково ул.Лесная 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37</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д.Майково ул.Лесная 5</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38</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д.Майково ул.Центральная 19</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39</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д.Майково ул.Школьная 4</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40</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д.Майково ул.Школьная 13</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41</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с.Гришино ул.Рабочая12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42</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с.Гришино ул.Рабочая2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43</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с.Гришино ул.Луговая 56</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44</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с.Гришино ул.Луговая 32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45</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с.Гришино ул.Луговая 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46</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д.Алексеевка ул.Молодежная 5</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47</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Центральная 101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48</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Центральная 82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49</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Центральная 64</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50</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Центральная 58</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51</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Центральная 44</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52</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jc w:val="center"/>
              <w:rPr>
                <w:rFonts w:ascii="Arial" w:hAnsi="Arial" w:cs="Arial"/>
                <w:sz w:val="20"/>
                <w:szCs w:val="20"/>
              </w:rPr>
            </w:pPr>
            <w:r w:rsidRPr="00F809C9">
              <w:rPr>
                <w:rFonts w:ascii="Arial" w:hAnsi="Arial" w:cs="Arial"/>
                <w:sz w:val="20"/>
                <w:szCs w:val="20"/>
              </w:rPr>
              <w:t>с.Соколовка,ул. Центральная 36</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53</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Центральная 18</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lastRenderedPageBreak/>
              <w:t>54</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Центральная 6</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55</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Новая 11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56</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Новая 2</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57</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Подгорная 8</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58</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Подгорная 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59</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Иркутская 25</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60</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Иркутская 16</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r w:rsidR="00A23438" w:rsidRPr="00F809C9" w:rsidTr="00A23438">
        <w:tc>
          <w:tcPr>
            <w:tcW w:w="56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61</w:t>
            </w:r>
          </w:p>
        </w:tc>
        <w:tc>
          <w:tcPr>
            <w:tcW w:w="1582"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Контейнерная площадка</w:t>
            </w:r>
          </w:p>
        </w:tc>
        <w:tc>
          <w:tcPr>
            <w:tcW w:w="9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ООО РИСК</w:t>
            </w:r>
          </w:p>
        </w:tc>
        <w:tc>
          <w:tcPr>
            <w:tcW w:w="8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7007007583</w:t>
            </w:r>
          </w:p>
        </w:tc>
        <w:tc>
          <w:tcPr>
            <w:tcW w:w="76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69632101</w:t>
            </w:r>
          </w:p>
        </w:tc>
        <w:tc>
          <w:tcPr>
            <w:tcW w:w="1650"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с.Соколовка,ул. Иркутская 1</w:t>
            </w:r>
          </w:p>
        </w:tc>
        <w:tc>
          <w:tcPr>
            <w:tcW w:w="726" w:type="dxa"/>
            <w:shd w:val="clear" w:color="auto" w:fill="auto"/>
          </w:tcPr>
          <w:p w:rsidR="00A23438" w:rsidRPr="00F809C9" w:rsidRDefault="00A23438" w:rsidP="009D7846">
            <w:pPr>
              <w:rPr>
                <w:rFonts w:ascii="Arial" w:hAnsi="Arial" w:cs="Arial"/>
                <w:sz w:val="20"/>
                <w:szCs w:val="20"/>
              </w:rPr>
            </w:pPr>
          </w:p>
        </w:tc>
        <w:tc>
          <w:tcPr>
            <w:tcW w:w="726" w:type="dxa"/>
            <w:shd w:val="clear" w:color="auto" w:fill="auto"/>
          </w:tcPr>
          <w:p w:rsidR="00A23438" w:rsidRPr="00F809C9" w:rsidRDefault="00A23438" w:rsidP="009D7846">
            <w:pPr>
              <w:rPr>
                <w:rFonts w:ascii="Arial" w:hAnsi="Arial" w:cs="Arial"/>
                <w:sz w:val="20"/>
                <w:szCs w:val="20"/>
              </w:rPr>
            </w:pPr>
          </w:p>
        </w:tc>
        <w:tc>
          <w:tcPr>
            <w:tcW w:w="793" w:type="dxa"/>
            <w:shd w:val="clear" w:color="auto" w:fill="auto"/>
          </w:tcPr>
          <w:p w:rsidR="00A23438" w:rsidRPr="00F809C9" w:rsidRDefault="00A23438" w:rsidP="009D7846">
            <w:pPr>
              <w:rPr>
                <w:rFonts w:ascii="Arial" w:hAnsi="Arial" w:cs="Arial"/>
                <w:sz w:val="20"/>
                <w:szCs w:val="20"/>
              </w:rPr>
            </w:pPr>
            <w:r w:rsidRPr="00F809C9">
              <w:rPr>
                <w:rFonts w:ascii="Arial" w:hAnsi="Arial" w:cs="Arial"/>
                <w:sz w:val="20"/>
                <w:szCs w:val="20"/>
              </w:rPr>
              <w:t>0,75</w:t>
            </w:r>
          </w:p>
        </w:tc>
        <w:tc>
          <w:tcPr>
            <w:tcW w:w="973" w:type="dxa"/>
            <w:shd w:val="clear" w:color="auto" w:fill="auto"/>
          </w:tcPr>
          <w:p w:rsidR="00A23438" w:rsidRPr="00F809C9" w:rsidRDefault="00A23438" w:rsidP="009D7846">
            <w:pPr>
              <w:rPr>
                <w:sz w:val="20"/>
                <w:szCs w:val="20"/>
              </w:rPr>
            </w:pPr>
            <w:r w:rsidRPr="00F809C9">
              <w:rPr>
                <w:rFonts w:ascii="Arial" w:hAnsi="Arial" w:cs="Arial"/>
                <w:sz w:val="20"/>
                <w:szCs w:val="20"/>
              </w:rPr>
              <w:t>планируемая</w:t>
            </w:r>
          </w:p>
        </w:tc>
      </w:tr>
    </w:tbl>
    <w:p w:rsidR="0081491F" w:rsidRPr="00F809C9" w:rsidRDefault="0081491F" w:rsidP="0081491F">
      <w:pPr>
        <w:jc w:val="center"/>
        <w:rPr>
          <w:rFonts w:ascii="Arial" w:hAnsi="Arial" w:cs="Arial"/>
          <w:sz w:val="20"/>
          <w:szCs w:val="20"/>
        </w:rPr>
      </w:pPr>
    </w:p>
    <w:p w:rsidR="00CD04AB" w:rsidRDefault="00CD04AB" w:rsidP="00CD04AB">
      <w:pPr>
        <w:jc w:val="center"/>
        <w:rPr>
          <w:rFonts w:eastAsia="Courier New"/>
          <w:sz w:val="16"/>
          <w:szCs w:val="16"/>
          <w:lang w:eastAsia="ar-SA"/>
        </w:rPr>
      </w:pPr>
    </w:p>
    <w:p w:rsidR="00CD04AB" w:rsidRDefault="00CD04AB" w:rsidP="00CD04AB">
      <w:pPr>
        <w:jc w:val="center"/>
        <w:rPr>
          <w:rFonts w:eastAsia="Courier New"/>
          <w:sz w:val="16"/>
          <w:szCs w:val="16"/>
          <w:lang w:eastAsia="ar-SA"/>
        </w:rPr>
      </w:pPr>
      <w:r w:rsidRPr="005E6B00">
        <w:rPr>
          <w:rFonts w:eastAsia="Courier New"/>
          <w:sz w:val="16"/>
          <w:szCs w:val="16"/>
          <w:lang w:eastAsia="ar-SA"/>
        </w:rPr>
        <w:t>*   -   *   -   *</w:t>
      </w:r>
    </w:p>
    <w:p w:rsidR="00D45AED" w:rsidRDefault="00D45AED" w:rsidP="008F4EF2">
      <w:pPr>
        <w:jc w:val="center"/>
        <w:rPr>
          <w:rFonts w:eastAsia="Courier New"/>
          <w:sz w:val="16"/>
          <w:szCs w:val="16"/>
          <w:lang w:eastAsia="ar-SA"/>
        </w:rPr>
      </w:pPr>
    </w:p>
    <w:p w:rsidR="00D45AED" w:rsidRPr="009770C6" w:rsidRDefault="00D45AED" w:rsidP="00D45AED">
      <w:pPr>
        <w:jc w:val="center"/>
        <w:rPr>
          <w:rFonts w:ascii="Arial" w:hAnsi="Arial" w:cs="Arial"/>
          <w:b/>
          <w:bCs/>
          <w:sz w:val="20"/>
          <w:szCs w:val="20"/>
        </w:rPr>
      </w:pPr>
      <w:r w:rsidRPr="009770C6">
        <w:rPr>
          <w:rFonts w:ascii="Arial" w:hAnsi="Arial" w:cs="Arial"/>
          <w:b/>
          <w:bCs/>
          <w:sz w:val="20"/>
          <w:szCs w:val="20"/>
        </w:rPr>
        <w:t>ПОСТАНОВЛЕНИЕ</w:t>
      </w:r>
    </w:p>
    <w:p w:rsidR="00D45AED" w:rsidRPr="009770C6" w:rsidRDefault="00D45AED" w:rsidP="00D45AED">
      <w:pPr>
        <w:jc w:val="both"/>
        <w:rPr>
          <w:rFonts w:ascii="Arial" w:hAnsi="Arial" w:cs="Arial"/>
          <w:sz w:val="20"/>
          <w:szCs w:val="20"/>
        </w:rPr>
      </w:pPr>
    </w:p>
    <w:p w:rsidR="00D45AED" w:rsidRPr="009770C6" w:rsidRDefault="00D45AED" w:rsidP="00D45AED">
      <w:pPr>
        <w:jc w:val="both"/>
        <w:rPr>
          <w:rFonts w:ascii="Arial" w:hAnsi="Arial" w:cs="Arial"/>
          <w:sz w:val="20"/>
          <w:szCs w:val="20"/>
        </w:rPr>
      </w:pPr>
      <w:r w:rsidRPr="009770C6">
        <w:rPr>
          <w:rFonts w:ascii="Arial" w:hAnsi="Arial" w:cs="Arial"/>
          <w:sz w:val="20"/>
          <w:szCs w:val="20"/>
        </w:rPr>
        <w:t>«28» февраля 2019 г.</w:t>
      </w:r>
      <w:r w:rsidRPr="009770C6">
        <w:rPr>
          <w:rFonts w:ascii="Arial" w:hAnsi="Arial" w:cs="Arial"/>
          <w:sz w:val="20"/>
          <w:szCs w:val="20"/>
        </w:rPr>
        <w:tab/>
        <w:t xml:space="preserve">   </w:t>
      </w:r>
      <w:r w:rsidRPr="009770C6">
        <w:rPr>
          <w:rFonts w:ascii="Arial" w:hAnsi="Arial" w:cs="Arial"/>
          <w:sz w:val="20"/>
          <w:szCs w:val="20"/>
        </w:rPr>
        <w:tab/>
      </w:r>
      <w:r w:rsidRPr="009770C6">
        <w:rPr>
          <w:rFonts w:ascii="Arial" w:hAnsi="Arial" w:cs="Arial"/>
          <w:sz w:val="20"/>
          <w:szCs w:val="20"/>
        </w:rPr>
        <w:tab/>
        <w:t xml:space="preserve">                                  </w:t>
      </w:r>
      <w:r w:rsidRPr="009770C6">
        <w:rPr>
          <w:rFonts w:ascii="Arial" w:hAnsi="Arial" w:cs="Arial"/>
          <w:sz w:val="20"/>
          <w:szCs w:val="20"/>
        </w:rPr>
        <w:tab/>
      </w:r>
      <w:r w:rsidRPr="009770C6">
        <w:rPr>
          <w:rFonts w:ascii="Arial" w:hAnsi="Arial" w:cs="Arial"/>
          <w:sz w:val="20"/>
          <w:szCs w:val="20"/>
        </w:rPr>
        <w:tab/>
      </w:r>
      <w:r w:rsidR="00CD04AB">
        <w:rPr>
          <w:rFonts w:ascii="Arial" w:hAnsi="Arial" w:cs="Arial"/>
          <w:sz w:val="20"/>
          <w:szCs w:val="20"/>
        </w:rPr>
        <w:t xml:space="preserve">    </w:t>
      </w:r>
      <w:r w:rsidRPr="009770C6">
        <w:rPr>
          <w:rFonts w:ascii="Arial" w:hAnsi="Arial" w:cs="Arial"/>
          <w:sz w:val="20"/>
          <w:szCs w:val="20"/>
        </w:rPr>
        <w:tab/>
      </w:r>
      <w:r>
        <w:rPr>
          <w:rFonts w:ascii="Arial" w:hAnsi="Arial" w:cs="Arial"/>
          <w:sz w:val="20"/>
          <w:szCs w:val="20"/>
        </w:rPr>
        <w:tab/>
      </w:r>
      <w:r>
        <w:rPr>
          <w:rFonts w:ascii="Arial" w:hAnsi="Arial" w:cs="Arial"/>
          <w:sz w:val="20"/>
          <w:szCs w:val="20"/>
        </w:rPr>
        <w:tab/>
      </w:r>
      <w:r w:rsidR="00A23438">
        <w:rPr>
          <w:rFonts w:ascii="Arial" w:hAnsi="Arial" w:cs="Arial"/>
          <w:sz w:val="20"/>
          <w:szCs w:val="20"/>
        </w:rPr>
        <w:t xml:space="preserve">     </w:t>
      </w:r>
      <w:r w:rsidRPr="009770C6">
        <w:rPr>
          <w:rFonts w:ascii="Arial" w:hAnsi="Arial" w:cs="Arial"/>
          <w:sz w:val="20"/>
          <w:szCs w:val="20"/>
        </w:rPr>
        <w:t xml:space="preserve">   № 38</w:t>
      </w:r>
    </w:p>
    <w:p w:rsidR="00D45AED" w:rsidRPr="009770C6" w:rsidRDefault="00D45AED" w:rsidP="00D45AED">
      <w:pPr>
        <w:jc w:val="both"/>
        <w:rPr>
          <w:rStyle w:val="af0"/>
          <w:rFonts w:ascii="Arial" w:hAnsi="Arial" w:cs="Arial"/>
          <w:i w:val="0"/>
          <w:color w:val="000000"/>
          <w:sz w:val="20"/>
          <w:szCs w:val="20"/>
        </w:rPr>
      </w:pPr>
      <w:bookmarkStart w:id="18" w:name="Par1"/>
      <w:bookmarkEnd w:id="18"/>
    </w:p>
    <w:p w:rsidR="00D45AED" w:rsidRPr="009770C6" w:rsidRDefault="00D45AED" w:rsidP="00D45AED">
      <w:pPr>
        <w:jc w:val="both"/>
        <w:rPr>
          <w:rStyle w:val="af0"/>
          <w:rFonts w:ascii="Arial" w:hAnsi="Arial" w:cs="Arial"/>
          <w:i w:val="0"/>
          <w:color w:val="000000"/>
          <w:sz w:val="20"/>
          <w:szCs w:val="20"/>
        </w:rPr>
      </w:pPr>
      <w:r w:rsidRPr="009770C6">
        <w:rPr>
          <w:rStyle w:val="af0"/>
          <w:rFonts w:ascii="Arial" w:hAnsi="Arial" w:cs="Arial"/>
          <w:i w:val="0"/>
          <w:color w:val="000000"/>
          <w:sz w:val="20"/>
          <w:szCs w:val="20"/>
        </w:rPr>
        <w:t>Об утверждении технического задания для ООО «Водоснабжающая компания «Стандарт» (ВкС) на разработку инвестиционной программы «Приведение качества питьевой воды на территории муниципального образования Молчановское сельское поселение  в соответствие с установленными требованиями СанПин 2.1.4.1074-01 «Вода питьевая» на 2020-2026годы»</w:t>
      </w:r>
    </w:p>
    <w:p w:rsidR="00D45AED" w:rsidRPr="009770C6" w:rsidRDefault="00D45AED" w:rsidP="00D45AED">
      <w:pPr>
        <w:jc w:val="both"/>
        <w:rPr>
          <w:rFonts w:ascii="Arial" w:hAnsi="Arial" w:cs="Arial"/>
          <w:bCs/>
          <w:sz w:val="20"/>
          <w:szCs w:val="20"/>
        </w:rPr>
      </w:pPr>
    </w:p>
    <w:p w:rsidR="00D45AED" w:rsidRPr="009770C6" w:rsidRDefault="00D45AED" w:rsidP="00D45AED">
      <w:pPr>
        <w:ind w:firstLine="707"/>
        <w:jc w:val="both"/>
        <w:rPr>
          <w:rFonts w:ascii="Arial" w:hAnsi="Arial" w:cs="Arial"/>
          <w:sz w:val="20"/>
          <w:szCs w:val="20"/>
        </w:rPr>
      </w:pPr>
      <w:r w:rsidRPr="009770C6">
        <w:rPr>
          <w:rFonts w:ascii="Arial" w:hAnsi="Arial" w:cs="Arial"/>
          <w:sz w:val="20"/>
          <w:szCs w:val="20"/>
        </w:rPr>
        <w:t>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07.12.2011 года № 416-ФЗ «О водоснабжении и водоотведении», Федерального закона от 30 декабря 2004 года № 210-ФЗ «Об основах регулирования тарифов организаций коммунального комплекса», Приказа Министерства регионального развития Российской Федерации от 10 октября 2007 года № 100,</w:t>
      </w:r>
      <w:hyperlink r:id="rId22" w:history="1">
        <w:r w:rsidRPr="009770C6">
          <w:rPr>
            <w:rStyle w:val="ae"/>
            <w:rFonts w:ascii="Arial" w:eastAsiaTheme="majorEastAsia" w:hAnsi="Arial" w:cs="Arial"/>
            <w:color w:val="auto"/>
            <w:sz w:val="20"/>
            <w:szCs w:val="20"/>
          </w:rPr>
          <w:t>Уставом</w:t>
        </w:r>
      </w:hyperlink>
      <w:r w:rsidRPr="009770C6">
        <w:rPr>
          <w:rFonts w:ascii="Arial" w:hAnsi="Arial" w:cs="Arial"/>
          <w:sz w:val="20"/>
          <w:szCs w:val="20"/>
        </w:rPr>
        <w:t xml:space="preserve"> муниципального образования Молчановское сельское поселение </w:t>
      </w:r>
    </w:p>
    <w:p w:rsidR="00D45AED" w:rsidRPr="009770C6" w:rsidRDefault="00D45AED" w:rsidP="00D45AED">
      <w:pPr>
        <w:jc w:val="both"/>
        <w:rPr>
          <w:rFonts w:ascii="Arial" w:hAnsi="Arial" w:cs="Arial"/>
          <w:sz w:val="20"/>
          <w:szCs w:val="20"/>
        </w:rPr>
      </w:pPr>
    </w:p>
    <w:p w:rsidR="00D45AED" w:rsidRPr="009770C6" w:rsidRDefault="00D45AED" w:rsidP="00D45AED">
      <w:pPr>
        <w:jc w:val="both"/>
        <w:rPr>
          <w:rFonts w:ascii="Arial" w:hAnsi="Arial" w:cs="Arial"/>
          <w:sz w:val="20"/>
          <w:szCs w:val="20"/>
        </w:rPr>
      </w:pPr>
      <w:r w:rsidRPr="009770C6">
        <w:rPr>
          <w:rFonts w:ascii="Arial" w:hAnsi="Arial" w:cs="Arial"/>
          <w:sz w:val="20"/>
          <w:szCs w:val="20"/>
        </w:rPr>
        <w:t>ПОСТАНОВЛЯЮ:</w:t>
      </w:r>
    </w:p>
    <w:p w:rsidR="00D45AED" w:rsidRPr="009770C6" w:rsidRDefault="00D45AED" w:rsidP="00D45AED">
      <w:pPr>
        <w:jc w:val="both"/>
        <w:rPr>
          <w:rFonts w:ascii="Arial" w:hAnsi="Arial" w:cs="Arial"/>
          <w:sz w:val="20"/>
          <w:szCs w:val="20"/>
        </w:rPr>
      </w:pPr>
    </w:p>
    <w:p w:rsidR="00D45AED" w:rsidRPr="009770C6" w:rsidRDefault="00D45AED" w:rsidP="00D45AED">
      <w:pPr>
        <w:jc w:val="both"/>
        <w:rPr>
          <w:rFonts w:ascii="Arial" w:hAnsi="Arial" w:cs="Arial"/>
          <w:iCs/>
          <w:color w:val="000000"/>
          <w:sz w:val="20"/>
          <w:szCs w:val="20"/>
        </w:rPr>
      </w:pPr>
      <w:r w:rsidRPr="009770C6">
        <w:rPr>
          <w:rFonts w:ascii="Arial" w:hAnsi="Arial" w:cs="Arial"/>
          <w:sz w:val="20"/>
          <w:szCs w:val="20"/>
        </w:rPr>
        <w:t xml:space="preserve">1.Утвердить техническое задание для  </w:t>
      </w:r>
      <w:r w:rsidRPr="009770C6">
        <w:rPr>
          <w:rStyle w:val="af0"/>
          <w:rFonts w:ascii="Arial" w:hAnsi="Arial" w:cs="Arial"/>
          <w:i w:val="0"/>
          <w:color w:val="000000"/>
          <w:sz w:val="20"/>
          <w:szCs w:val="20"/>
        </w:rPr>
        <w:t>ООО Водоснабжающая компания «Стандарт (ВкС) на разработку инвестиционной программы« Приведение качества питьевой воды на территории муниципального образования Молчановское сельское поселение  в соответствие с установленными требованиями СанПин 2.1.4.1074-01 «Вода питьевая» на 2020-2026 годы</w:t>
      </w:r>
      <w:r w:rsidRPr="009770C6">
        <w:rPr>
          <w:rFonts w:ascii="Arial" w:hAnsi="Arial" w:cs="Arial"/>
          <w:sz w:val="20"/>
          <w:szCs w:val="20"/>
        </w:rPr>
        <w:t xml:space="preserve"> согласно приложения.</w:t>
      </w:r>
    </w:p>
    <w:p w:rsidR="00D45AED" w:rsidRPr="009770C6" w:rsidRDefault="00D45AED" w:rsidP="00D45AED">
      <w:pPr>
        <w:jc w:val="both"/>
        <w:rPr>
          <w:rFonts w:ascii="Arial" w:hAnsi="Arial" w:cs="Arial"/>
          <w:bCs/>
          <w:sz w:val="20"/>
          <w:szCs w:val="20"/>
        </w:rPr>
      </w:pPr>
      <w:r w:rsidRPr="009770C6">
        <w:rPr>
          <w:rFonts w:ascii="Arial" w:hAnsi="Arial" w:cs="Arial"/>
          <w:sz w:val="20"/>
          <w:szCs w:val="20"/>
        </w:rPr>
        <w:t xml:space="preserve">2. Постановление Администрации Молчановского сельского поселения от 16.10.2018 года № 199 </w:t>
      </w:r>
      <w:r w:rsidRPr="009770C6">
        <w:rPr>
          <w:rFonts w:ascii="Arial" w:hAnsi="Arial" w:cs="Arial"/>
          <w:bCs/>
          <w:sz w:val="20"/>
          <w:szCs w:val="20"/>
        </w:rPr>
        <w:t xml:space="preserve">Об утверждении технического задания для ООО «Тепловая компания Стандарт»(ВкС) на разработку инвестиционной программы по приведению качества питьевой воды в соответствие с установленными требованиями на 2019-2025 годы </w:t>
      </w:r>
      <w:r w:rsidRPr="009770C6">
        <w:rPr>
          <w:rFonts w:ascii="Arial" w:hAnsi="Arial" w:cs="Arial"/>
          <w:sz w:val="20"/>
          <w:szCs w:val="20"/>
        </w:rPr>
        <w:t>признать утратившим силу.</w:t>
      </w:r>
    </w:p>
    <w:p w:rsidR="00D45AED" w:rsidRPr="009770C6" w:rsidRDefault="00D45AED" w:rsidP="00D45AED">
      <w:pPr>
        <w:jc w:val="both"/>
        <w:rPr>
          <w:rFonts w:ascii="Arial" w:hAnsi="Arial" w:cs="Arial"/>
          <w:sz w:val="20"/>
          <w:szCs w:val="20"/>
        </w:rPr>
      </w:pPr>
      <w:r w:rsidRPr="009770C6">
        <w:rPr>
          <w:rFonts w:ascii="Arial" w:hAnsi="Arial" w:cs="Arial"/>
          <w:sz w:val="20"/>
          <w:szCs w:val="20"/>
        </w:rPr>
        <w:t>3. Настоящее постановление опубликовать в информационном бюллетене и разместить на официальном сайте Администрации Молчановского сельского поселения в сети Интернет (</w:t>
      </w:r>
      <w:hyperlink r:id="rId23" w:history="1">
        <w:r w:rsidRPr="009770C6">
          <w:rPr>
            <w:rStyle w:val="ae"/>
            <w:rFonts w:ascii="Arial" w:eastAsiaTheme="majorEastAsia" w:hAnsi="Arial" w:cs="Arial"/>
            <w:color w:val="auto"/>
            <w:sz w:val="20"/>
            <w:szCs w:val="20"/>
          </w:rPr>
          <w:t>http://www.</w:t>
        </w:r>
        <w:r w:rsidRPr="009770C6">
          <w:rPr>
            <w:rStyle w:val="ae"/>
            <w:rFonts w:ascii="Arial" w:eastAsiaTheme="majorEastAsia" w:hAnsi="Arial" w:cs="Arial"/>
            <w:color w:val="auto"/>
            <w:sz w:val="20"/>
            <w:szCs w:val="20"/>
            <w:lang w:val="en-US"/>
          </w:rPr>
          <w:t>msp</w:t>
        </w:r>
        <w:r w:rsidRPr="009770C6">
          <w:rPr>
            <w:rStyle w:val="ae"/>
            <w:rFonts w:ascii="Arial" w:eastAsiaTheme="majorEastAsia" w:hAnsi="Arial" w:cs="Arial"/>
            <w:color w:val="auto"/>
            <w:sz w:val="20"/>
            <w:szCs w:val="20"/>
          </w:rPr>
          <w:t>.</w:t>
        </w:r>
        <w:r w:rsidRPr="009770C6">
          <w:rPr>
            <w:rStyle w:val="ae"/>
            <w:rFonts w:ascii="Arial" w:eastAsiaTheme="majorEastAsia" w:hAnsi="Arial" w:cs="Arial"/>
            <w:color w:val="auto"/>
            <w:sz w:val="20"/>
            <w:szCs w:val="20"/>
            <w:lang w:val="en-US"/>
          </w:rPr>
          <w:t>tomskinvest</w:t>
        </w:r>
        <w:r w:rsidRPr="009770C6">
          <w:rPr>
            <w:rStyle w:val="ae"/>
            <w:rFonts w:ascii="Arial" w:eastAsiaTheme="majorEastAsia" w:hAnsi="Arial" w:cs="Arial"/>
            <w:color w:val="auto"/>
            <w:sz w:val="20"/>
            <w:szCs w:val="20"/>
          </w:rPr>
          <w:t>.ru</w:t>
        </w:r>
      </w:hyperlink>
      <w:r w:rsidRPr="009770C6">
        <w:rPr>
          <w:rFonts w:ascii="Arial" w:hAnsi="Arial" w:cs="Arial"/>
          <w:sz w:val="20"/>
          <w:szCs w:val="20"/>
        </w:rPr>
        <w:t>).</w:t>
      </w:r>
    </w:p>
    <w:p w:rsidR="00D45AED" w:rsidRPr="009770C6" w:rsidRDefault="00D45AED" w:rsidP="00D45AED">
      <w:pPr>
        <w:jc w:val="both"/>
        <w:rPr>
          <w:rFonts w:ascii="Arial" w:hAnsi="Arial" w:cs="Arial"/>
          <w:sz w:val="20"/>
          <w:szCs w:val="20"/>
        </w:rPr>
      </w:pPr>
      <w:r w:rsidRPr="009770C6">
        <w:rPr>
          <w:rFonts w:ascii="Arial" w:hAnsi="Arial" w:cs="Arial"/>
          <w:sz w:val="20"/>
          <w:szCs w:val="20"/>
        </w:rPr>
        <w:t>4. Настоящее постановление вступает в силу на следующий день  после его официального опубликования.</w:t>
      </w:r>
    </w:p>
    <w:p w:rsidR="00D45AED" w:rsidRPr="009770C6" w:rsidRDefault="00D45AED" w:rsidP="00D45AED">
      <w:pPr>
        <w:suppressAutoHyphens/>
        <w:rPr>
          <w:rFonts w:ascii="Arial" w:hAnsi="Arial" w:cs="Arial"/>
          <w:sz w:val="20"/>
          <w:szCs w:val="20"/>
          <w:lang w:eastAsia="ar-SA"/>
        </w:rPr>
      </w:pPr>
      <w:r w:rsidRPr="009770C6">
        <w:rPr>
          <w:rFonts w:ascii="Arial" w:hAnsi="Arial" w:cs="Arial"/>
          <w:sz w:val="20"/>
          <w:szCs w:val="20"/>
          <w:lang w:eastAsia="zh-CN"/>
        </w:rPr>
        <w:t>5. Контроль за исполнением настоящего постановления возложить на первого заместителя главы муниципального образования Молчановское сельское поселение</w:t>
      </w:r>
      <w:r w:rsidRPr="009770C6">
        <w:rPr>
          <w:rFonts w:ascii="Arial" w:hAnsi="Arial" w:cs="Arial"/>
          <w:sz w:val="20"/>
          <w:szCs w:val="20"/>
          <w:lang w:eastAsia="ar-SA"/>
        </w:rPr>
        <w:t xml:space="preserve"> по</w:t>
      </w:r>
    </w:p>
    <w:p w:rsidR="00D45AED" w:rsidRPr="009770C6" w:rsidRDefault="00D45AED" w:rsidP="00D45AED">
      <w:pPr>
        <w:suppressAutoHyphens/>
        <w:rPr>
          <w:rFonts w:ascii="Arial" w:hAnsi="Arial" w:cs="Arial"/>
          <w:sz w:val="20"/>
          <w:szCs w:val="20"/>
          <w:lang w:eastAsia="ar-SA"/>
        </w:rPr>
      </w:pPr>
      <w:r w:rsidRPr="009770C6">
        <w:rPr>
          <w:rFonts w:ascii="Arial" w:hAnsi="Arial" w:cs="Arial"/>
          <w:sz w:val="20"/>
          <w:szCs w:val="20"/>
          <w:lang w:eastAsia="ar-SA"/>
        </w:rPr>
        <w:t>ЖКХ, муниципальному имуществу и дорожному хозяйству.</w:t>
      </w:r>
    </w:p>
    <w:p w:rsidR="00D45AED" w:rsidRPr="009770C6" w:rsidRDefault="00D45AED" w:rsidP="00D45AED">
      <w:pPr>
        <w:suppressAutoHyphens/>
        <w:jc w:val="both"/>
        <w:rPr>
          <w:rFonts w:ascii="Arial" w:hAnsi="Arial" w:cs="Arial"/>
          <w:sz w:val="20"/>
          <w:szCs w:val="20"/>
          <w:lang w:eastAsia="zh-CN"/>
        </w:rPr>
      </w:pPr>
    </w:p>
    <w:p w:rsidR="00D45AED" w:rsidRPr="009770C6" w:rsidRDefault="00D45AED" w:rsidP="00D45AED">
      <w:pPr>
        <w:jc w:val="both"/>
        <w:rPr>
          <w:rFonts w:ascii="Arial" w:hAnsi="Arial" w:cs="Arial"/>
          <w:sz w:val="20"/>
          <w:szCs w:val="20"/>
        </w:rPr>
      </w:pPr>
    </w:p>
    <w:p w:rsidR="00D45AED" w:rsidRPr="009770C6" w:rsidRDefault="00D45AED" w:rsidP="00D45AED">
      <w:pPr>
        <w:jc w:val="both"/>
        <w:rPr>
          <w:rFonts w:ascii="Arial" w:hAnsi="Arial" w:cs="Arial"/>
          <w:sz w:val="20"/>
          <w:szCs w:val="20"/>
        </w:rPr>
      </w:pPr>
    </w:p>
    <w:p w:rsidR="00D45AED" w:rsidRPr="009770C6" w:rsidRDefault="00D45AED" w:rsidP="00D45AED">
      <w:pPr>
        <w:jc w:val="both"/>
        <w:rPr>
          <w:rFonts w:ascii="Arial" w:hAnsi="Arial" w:cs="Arial"/>
          <w:sz w:val="20"/>
          <w:szCs w:val="20"/>
        </w:rPr>
      </w:pPr>
      <w:r w:rsidRPr="009770C6">
        <w:rPr>
          <w:rFonts w:ascii="Arial" w:hAnsi="Arial" w:cs="Arial"/>
          <w:sz w:val="20"/>
          <w:szCs w:val="20"/>
        </w:rPr>
        <w:t xml:space="preserve">Глава Молчановского сельского поселения     </w:t>
      </w:r>
      <w:r>
        <w:rPr>
          <w:rFonts w:ascii="Arial" w:hAnsi="Arial" w:cs="Arial"/>
          <w:sz w:val="20"/>
          <w:szCs w:val="20"/>
        </w:rPr>
        <w:tab/>
      </w:r>
      <w:r>
        <w:rPr>
          <w:rFonts w:ascii="Arial" w:hAnsi="Arial" w:cs="Arial"/>
          <w:sz w:val="20"/>
          <w:szCs w:val="20"/>
        </w:rPr>
        <w:tab/>
      </w:r>
      <w:r w:rsidRPr="009770C6">
        <w:rPr>
          <w:rFonts w:ascii="Arial" w:hAnsi="Arial" w:cs="Arial"/>
          <w:sz w:val="20"/>
          <w:szCs w:val="20"/>
        </w:rPr>
        <w:t xml:space="preserve">     (подпись)                            А.Л. Гензе</w:t>
      </w:r>
    </w:p>
    <w:p w:rsidR="00D45AED" w:rsidRPr="009770C6" w:rsidRDefault="00D45AED" w:rsidP="00D45AED">
      <w:pPr>
        <w:jc w:val="both"/>
        <w:rPr>
          <w:b/>
          <w:sz w:val="20"/>
          <w:szCs w:val="20"/>
        </w:rPr>
      </w:pPr>
      <w:bookmarkStart w:id="19" w:name="Par27"/>
      <w:bookmarkEnd w:id="19"/>
    </w:p>
    <w:p w:rsidR="00D45AED" w:rsidRPr="009770C6" w:rsidRDefault="00D45AED" w:rsidP="00D45AED">
      <w:pPr>
        <w:jc w:val="both"/>
        <w:rPr>
          <w:b/>
          <w:sz w:val="20"/>
          <w:szCs w:val="20"/>
        </w:rPr>
      </w:pPr>
    </w:p>
    <w:p w:rsidR="00D45AED" w:rsidRPr="009770C6" w:rsidRDefault="00D45AED" w:rsidP="00D45AED">
      <w:pPr>
        <w:ind w:left="5529"/>
        <w:jc w:val="right"/>
        <w:rPr>
          <w:rFonts w:ascii="Arial" w:hAnsi="Arial" w:cs="Arial"/>
          <w:sz w:val="20"/>
          <w:szCs w:val="20"/>
        </w:rPr>
      </w:pPr>
      <w:r w:rsidRPr="009770C6">
        <w:rPr>
          <w:rFonts w:ascii="Arial" w:hAnsi="Arial" w:cs="Arial"/>
          <w:sz w:val="20"/>
          <w:szCs w:val="20"/>
        </w:rPr>
        <w:t>Приложение</w:t>
      </w:r>
    </w:p>
    <w:p w:rsidR="00D45AED" w:rsidRPr="009770C6" w:rsidRDefault="00D45AED" w:rsidP="00D45AED">
      <w:pPr>
        <w:ind w:left="5529"/>
        <w:jc w:val="right"/>
        <w:rPr>
          <w:rFonts w:ascii="Arial" w:hAnsi="Arial" w:cs="Arial"/>
          <w:sz w:val="20"/>
          <w:szCs w:val="20"/>
        </w:rPr>
      </w:pPr>
      <w:r w:rsidRPr="009770C6">
        <w:rPr>
          <w:rFonts w:ascii="Arial" w:hAnsi="Arial" w:cs="Arial"/>
          <w:sz w:val="20"/>
          <w:szCs w:val="20"/>
        </w:rPr>
        <w:t xml:space="preserve">к постановлению администрации </w:t>
      </w:r>
    </w:p>
    <w:p w:rsidR="00D45AED" w:rsidRPr="009770C6" w:rsidRDefault="00D45AED" w:rsidP="00D45AED">
      <w:pPr>
        <w:ind w:left="5529"/>
        <w:jc w:val="right"/>
        <w:rPr>
          <w:rFonts w:ascii="Arial" w:hAnsi="Arial" w:cs="Arial"/>
          <w:sz w:val="20"/>
          <w:szCs w:val="20"/>
        </w:rPr>
      </w:pPr>
      <w:r w:rsidRPr="009770C6">
        <w:rPr>
          <w:rFonts w:ascii="Arial" w:hAnsi="Arial" w:cs="Arial"/>
          <w:sz w:val="20"/>
          <w:szCs w:val="20"/>
        </w:rPr>
        <w:t xml:space="preserve">Молчановского сельского поселения </w:t>
      </w:r>
    </w:p>
    <w:p w:rsidR="00D45AED" w:rsidRPr="009770C6" w:rsidRDefault="00D45AED" w:rsidP="00D45AED">
      <w:pPr>
        <w:ind w:left="5529"/>
        <w:jc w:val="right"/>
        <w:rPr>
          <w:rFonts w:ascii="Arial" w:hAnsi="Arial" w:cs="Arial"/>
          <w:sz w:val="20"/>
          <w:szCs w:val="20"/>
        </w:rPr>
      </w:pPr>
      <w:r w:rsidRPr="009770C6">
        <w:rPr>
          <w:rFonts w:ascii="Arial" w:hAnsi="Arial" w:cs="Arial"/>
          <w:sz w:val="20"/>
          <w:szCs w:val="20"/>
        </w:rPr>
        <w:t>от «28» февраля 2019 года № 38</w:t>
      </w:r>
    </w:p>
    <w:p w:rsidR="00D45AED" w:rsidRPr="009770C6" w:rsidRDefault="00D45AED" w:rsidP="00D45AED">
      <w:pPr>
        <w:pStyle w:val="af9"/>
        <w:jc w:val="center"/>
        <w:rPr>
          <w:rFonts w:ascii="Arial" w:hAnsi="Arial" w:cs="Arial"/>
          <w:color w:val="000000"/>
          <w:sz w:val="20"/>
          <w:szCs w:val="20"/>
        </w:rPr>
      </w:pPr>
      <w:r w:rsidRPr="009770C6">
        <w:rPr>
          <w:rFonts w:ascii="Arial" w:hAnsi="Arial" w:cs="Arial"/>
          <w:color w:val="000000"/>
          <w:sz w:val="20"/>
          <w:szCs w:val="20"/>
        </w:rPr>
        <w:lastRenderedPageBreak/>
        <w:t>ТЕХНИЧЕСКОЕ ЗАДАНИЕ</w:t>
      </w:r>
    </w:p>
    <w:p w:rsidR="00D45AED" w:rsidRPr="009770C6" w:rsidRDefault="00D45AED" w:rsidP="00D45AED">
      <w:pPr>
        <w:pStyle w:val="af9"/>
        <w:jc w:val="center"/>
        <w:rPr>
          <w:rFonts w:ascii="Arial" w:hAnsi="Arial" w:cs="Arial"/>
          <w:color w:val="000000"/>
          <w:sz w:val="20"/>
          <w:szCs w:val="20"/>
        </w:rPr>
      </w:pPr>
      <w:r w:rsidRPr="009770C6">
        <w:rPr>
          <w:rFonts w:ascii="Arial" w:hAnsi="Arial" w:cs="Arial"/>
          <w:color w:val="000000"/>
          <w:sz w:val="20"/>
          <w:szCs w:val="20"/>
        </w:rPr>
        <w:t>на разработку инвестиционной программы «Приведение качества питьевой воды на территории муниципального образования Молчановское сельское поселение  в соответствие с установленными требованиями СанПин 2.1.4.1074-01 «Вода питьевая» на 2020-2026 годы»</w:t>
      </w:r>
    </w:p>
    <w:p w:rsidR="00D45AED" w:rsidRPr="009770C6" w:rsidRDefault="00D45AED" w:rsidP="00D45AED">
      <w:pPr>
        <w:pStyle w:val="af9"/>
        <w:jc w:val="center"/>
        <w:rPr>
          <w:rStyle w:val="aff"/>
          <w:rFonts w:ascii="Arial" w:hAnsi="Arial" w:cs="Arial"/>
          <w:color w:val="000000"/>
          <w:sz w:val="20"/>
          <w:szCs w:val="20"/>
        </w:rPr>
      </w:pPr>
      <w:r w:rsidRPr="009770C6">
        <w:rPr>
          <w:rStyle w:val="aff"/>
          <w:rFonts w:ascii="Arial" w:hAnsi="Arial" w:cs="Arial"/>
          <w:color w:val="000000"/>
          <w:sz w:val="20"/>
          <w:szCs w:val="20"/>
        </w:rPr>
        <w:t>I. Общие положения</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xml:space="preserve">1.Техническое задание на разработку проекта инвестиционной программы «По приведению качества питьевой воды в соответствие с установленными требованиями на 2018-2020 годы» (далее по тексту соответственно - Техническое задание, Инвестиционная программа), разработано на основании: </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Федерального закона от 7 декабря.2011 года № 416-ФЗ «О водоснабжении и водоотведении»;</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Федерального закона от 30 декабря 2004 года № 210-ФЗ «Об основах регулирования тарифов организаций коммунального комплекса»;</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Приказа Министерства регионального развития Российской Федерации от 10 октября 2007 года № 100.</w:t>
      </w:r>
    </w:p>
    <w:p w:rsidR="00D45AED" w:rsidRPr="00D45AED" w:rsidRDefault="00D45AED" w:rsidP="00D45AED">
      <w:pPr>
        <w:pStyle w:val="af9"/>
        <w:spacing w:before="0" w:beforeAutospacing="0" w:after="0" w:afterAutospacing="0"/>
        <w:jc w:val="center"/>
        <w:rPr>
          <w:rFonts w:ascii="Arial" w:hAnsi="Arial" w:cs="Arial"/>
          <w:b/>
          <w:bCs/>
          <w:color w:val="000000"/>
          <w:sz w:val="20"/>
          <w:szCs w:val="20"/>
        </w:rPr>
      </w:pPr>
      <w:r w:rsidRPr="009770C6">
        <w:rPr>
          <w:rStyle w:val="aff"/>
          <w:rFonts w:ascii="Arial" w:hAnsi="Arial" w:cs="Arial"/>
          <w:color w:val="000000"/>
          <w:sz w:val="20"/>
          <w:szCs w:val="20"/>
        </w:rPr>
        <w:t>II. Цели и задачи разработки и реализации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2.1. Основная цель разработки и реализации инвестиционной программы «Приведение качества питьевой воды на территории муниципального образования Молчановское сельское поселение в соответствие с установленными требованиями СанПин 2.1.4.1074-01 «Вода питьевая» на 2020-2026 годы -выполнение мероприятий, направленных на приведения качества питьевой воды в соответствие с установленными требованиями.</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2.2. Задачи разработки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Обеспечение необходимых объемов и качества питьевой воды, выполнения нормативных требований к качеству питьевой воды.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Обеспечение бесперебойной подачи качественной воды от источника до потребителя.</w:t>
      </w:r>
    </w:p>
    <w:p w:rsidR="00D45AED" w:rsidRPr="009770C6" w:rsidRDefault="00D45AED" w:rsidP="00D45AED">
      <w:pPr>
        <w:pStyle w:val="af9"/>
        <w:spacing w:before="0" w:beforeAutospacing="0" w:after="0" w:afterAutospacing="0"/>
        <w:jc w:val="both"/>
        <w:rPr>
          <w:rStyle w:val="aff"/>
          <w:rFonts w:ascii="Arial" w:hAnsi="Arial" w:cs="Arial"/>
          <w:b w:val="0"/>
          <w:bCs w:val="0"/>
          <w:color w:val="000000"/>
          <w:sz w:val="20"/>
          <w:szCs w:val="20"/>
        </w:rPr>
      </w:pPr>
      <w:r w:rsidRPr="009770C6">
        <w:rPr>
          <w:rFonts w:ascii="Arial" w:hAnsi="Arial" w:cs="Arial"/>
          <w:color w:val="000000"/>
          <w:sz w:val="20"/>
          <w:szCs w:val="20"/>
        </w:rPr>
        <w:t>2.3. Разработка и последующая реализация инвестиционной программы должны обеспечить повышение надежности, качества и безопасности водоснабжения потребителей, снижение аварийности и износа, увеличение пропускной способности и улучшения качества воды.</w:t>
      </w:r>
    </w:p>
    <w:p w:rsidR="00D45AED" w:rsidRPr="00D45AED" w:rsidRDefault="00D45AED" w:rsidP="00D45AED">
      <w:pPr>
        <w:pStyle w:val="af9"/>
        <w:spacing w:before="0" w:beforeAutospacing="0" w:after="0" w:afterAutospacing="0"/>
        <w:jc w:val="center"/>
        <w:rPr>
          <w:rFonts w:ascii="Arial" w:hAnsi="Arial" w:cs="Arial"/>
          <w:b/>
          <w:bCs/>
          <w:color w:val="000000"/>
          <w:sz w:val="20"/>
          <w:szCs w:val="20"/>
        </w:rPr>
      </w:pPr>
      <w:r w:rsidRPr="009770C6">
        <w:rPr>
          <w:rStyle w:val="aff"/>
          <w:rFonts w:ascii="Arial" w:hAnsi="Arial" w:cs="Arial"/>
          <w:color w:val="000000"/>
          <w:sz w:val="20"/>
          <w:szCs w:val="20"/>
        </w:rPr>
        <w:t>III. Целевые индикаторы и показатели</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Целевые индикаторы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Показатели качества поставляемых услуг водоснабжения.</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Доведение качества питьевой воды до требований уровня, соответствующего государственному стандарту , по следующим показателям:</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по железу не более 0,3 мг/дм3</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по марганцу не более 0,1 мг/дм3</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по мутности не более 1,5 мг/дм3</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снижение процента неудовлетворительных проб по микробиологическим показателям на 0,5%.</w:t>
      </w:r>
    </w:p>
    <w:p w:rsidR="00D45AED" w:rsidRPr="009770C6" w:rsidRDefault="00D45AED" w:rsidP="00D45AED">
      <w:pPr>
        <w:pStyle w:val="af9"/>
        <w:spacing w:before="0" w:beforeAutospacing="0" w:after="0" w:afterAutospacing="0"/>
        <w:jc w:val="center"/>
        <w:rPr>
          <w:rFonts w:ascii="Arial" w:hAnsi="Arial" w:cs="Arial"/>
          <w:b/>
          <w:color w:val="000000"/>
          <w:sz w:val="20"/>
          <w:szCs w:val="20"/>
        </w:rPr>
      </w:pPr>
      <w:r w:rsidRPr="009770C6">
        <w:rPr>
          <w:rFonts w:ascii="Arial" w:hAnsi="Arial" w:cs="Arial"/>
          <w:b/>
          <w:color w:val="000000"/>
          <w:sz w:val="20"/>
          <w:szCs w:val="20"/>
        </w:rPr>
        <w:t>IV. Срок разработки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xml:space="preserve">Срок разработки инвестиционной программы – </w:t>
      </w:r>
      <w:r w:rsidRPr="009770C6">
        <w:rPr>
          <w:rFonts w:ascii="Arial" w:hAnsi="Arial" w:cs="Arial"/>
          <w:color w:val="000000"/>
          <w:sz w:val="20"/>
          <w:szCs w:val="20"/>
          <w:u w:val="single"/>
        </w:rPr>
        <w:t xml:space="preserve">в течение трех месяцев </w:t>
      </w:r>
      <w:r w:rsidRPr="009770C6">
        <w:rPr>
          <w:rFonts w:ascii="Arial" w:hAnsi="Arial" w:cs="Arial"/>
          <w:color w:val="000000"/>
          <w:sz w:val="20"/>
          <w:szCs w:val="20"/>
        </w:rPr>
        <w:t>с момента утверждения технического задания.</w:t>
      </w:r>
    </w:p>
    <w:p w:rsidR="00D45AED" w:rsidRPr="00D45AED" w:rsidRDefault="00D45AED" w:rsidP="00D45AED">
      <w:pPr>
        <w:pStyle w:val="af9"/>
        <w:spacing w:before="0" w:beforeAutospacing="0" w:after="0" w:afterAutospacing="0"/>
        <w:jc w:val="center"/>
        <w:rPr>
          <w:rFonts w:ascii="Arial" w:hAnsi="Arial" w:cs="Arial"/>
          <w:b/>
          <w:bCs/>
          <w:color w:val="000000"/>
          <w:sz w:val="20"/>
          <w:szCs w:val="20"/>
        </w:rPr>
      </w:pPr>
      <w:r w:rsidRPr="009770C6">
        <w:rPr>
          <w:rStyle w:val="aff"/>
          <w:rFonts w:ascii="Arial" w:hAnsi="Arial" w:cs="Arial"/>
          <w:color w:val="000000"/>
          <w:sz w:val="20"/>
          <w:szCs w:val="20"/>
        </w:rPr>
        <w:t>V. Разработчик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xml:space="preserve">Разработчик инвестиционной программы – ООО </w:t>
      </w:r>
      <w:r w:rsidRPr="009770C6">
        <w:rPr>
          <w:rStyle w:val="af0"/>
          <w:rFonts w:ascii="Arial" w:hAnsi="Arial" w:cs="Arial"/>
          <w:i w:val="0"/>
          <w:color w:val="000000"/>
          <w:sz w:val="20"/>
          <w:szCs w:val="20"/>
        </w:rPr>
        <w:t>Водоснабжающая компания «Стандарт</w:t>
      </w:r>
      <w:r w:rsidRPr="009770C6">
        <w:rPr>
          <w:rFonts w:ascii="Arial" w:hAnsi="Arial" w:cs="Arial"/>
          <w:color w:val="000000"/>
          <w:sz w:val="20"/>
          <w:szCs w:val="20"/>
        </w:rPr>
        <w:t xml:space="preserve"> (ВкС)</w:t>
      </w:r>
    </w:p>
    <w:p w:rsidR="00D45AED" w:rsidRPr="009770C6" w:rsidRDefault="00D45AED" w:rsidP="00D45AED">
      <w:pPr>
        <w:pStyle w:val="af9"/>
        <w:spacing w:before="0" w:beforeAutospacing="0" w:after="0" w:afterAutospacing="0"/>
        <w:jc w:val="center"/>
        <w:rPr>
          <w:rFonts w:ascii="Arial" w:hAnsi="Arial" w:cs="Arial"/>
          <w:b/>
          <w:color w:val="000000"/>
          <w:sz w:val="20"/>
          <w:szCs w:val="20"/>
        </w:rPr>
      </w:pPr>
      <w:r w:rsidRPr="009770C6">
        <w:rPr>
          <w:rFonts w:ascii="Arial" w:hAnsi="Arial" w:cs="Arial"/>
          <w:b/>
          <w:color w:val="000000"/>
          <w:sz w:val="20"/>
          <w:szCs w:val="20"/>
        </w:rPr>
        <w:t>I</w:t>
      </w:r>
      <w:r w:rsidRPr="009770C6">
        <w:rPr>
          <w:rFonts w:ascii="Arial" w:hAnsi="Arial" w:cs="Arial"/>
          <w:b/>
          <w:color w:val="000000"/>
          <w:sz w:val="20"/>
          <w:szCs w:val="20"/>
          <w:lang w:val="en-US"/>
        </w:rPr>
        <w:t>V</w:t>
      </w:r>
      <w:r w:rsidRPr="009770C6">
        <w:rPr>
          <w:rFonts w:ascii="Arial" w:hAnsi="Arial" w:cs="Arial"/>
          <w:b/>
          <w:color w:val="000000"/>
          <w:sz w:val="20"/>
          <w:szCs w:val="20"/>
        </w:rPr>
        <w:t>.Требования к инвестиционной программе</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6.1. При разработке инвестиционной программы необходимо:</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Выполнить анализ существующего состояния систем водоснабжения с отражением основных проблем, не позволяющих обеспечить необходимый уровень качества питьевой воды в соответствие с установленными требованиями.</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Разработать план мероприятий по приведению качества питьевой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в срок до 1 июля очередного года. План мероприятий по приведению качества питьевой воды в соответствие с установленными требованиями включается в состав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Определить объем финансовых потребностей на реализацию мероприятий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Объем финансовых потребностей на реализацию мероприятий определить посредством суммирования финансовых потребностей на реализацию каждого мероприятия;</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6.2. Источниками финансирования инвестиционной программы могут быть:</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Собственные средства ООО «ВкС»;</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Финансовые средства, полученные от применения установленных тарифов на подключение и надбавки к тарифам;</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Финансовые средства, определяемые в ходе реализации федеральных, региональных, муниципальных целевых программ;</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Финансовые средства Молчановского сельского поселения.</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lastRenderedPageBreak/>
        <w:t>6.3. В инвестиционной программе необходимо привести распределение финансовых потребностей по определенным источникам финансирования, в том числе с распределением по годам и этапам реализации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6.4. Выполнить расчет надбавок к тарифам.</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6.5. Подготовить проект инвестиционного договора.</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6.6. Обеспечить согласованность разрабатываемой инвестиционной программы с производственной программой с целью исключения возможного двойного учета реализуемых мероприятий инвестиционной программы в рамках различных программ.</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6.7. Координацию работ по инвестиционной программе осуществляют ООО «ВкС»                          и  администрация Молчановскоого сельского поселения ( по согласованию).</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6.8. Инвестиционная программа должна состоять из описательной и табличной частей.</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6.9. Инвестиционная программа должна содержать:</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Паспорт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Цели и задачи разработки и реализации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Анализ существующего состояния систем водоснабжения;</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Основные проблемы, не позволяющие обеспечить необходимый уровень объемов и качества воды;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План технических мероприятий по системам водоснабжения, обеспечивающий доведение состояния систем водоснабжения и условий их эксплуатации до уровня, задаваемого целевыми индикаторами, и подключение строящихся (реконструируемых) объектов к системам водоснабжения.</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Объем финансовых потребностей, необходимых для реализации мероприятий инвестиционной программы, с разбивкой по источникам финансирования;</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Расчет надбавок к тарифам;</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Срок разработки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Срок реализации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6.10. Срок реализации инвестиционной программы – 1 июля 2020 года – 31 декабря 2026 года.</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6.11. Проект инвестиционной программы, расчет необходимых финансовых потребностей, надбавок к тарифам и тарифов на подключение необходимо согласовать его с территориальным органом.</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6.12. Финансовые потребности включают весь комплекс расходов, связанных с проведением мероприятий инвестиционной программы: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приобретение материалов и оборудования;</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строительно-монтажные работы;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работы по замене оборудования с улучшением технико-экономических характеристик;</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пусконаладочные работы;</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расходы, не относимые на стоимость основных средств (аренда земли на срок строительства и т. п.).</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6.13. Инвестиционная программа должна содержать источники финансирования по каждому мероприятию.</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Style w:val="aff"/>
          <w:rFonts w:ascii="Arial" w:hAnsi="Arial" w:cs="Arial"/>
          <w:color w:val="000000"/>
          <w:sz w:val="20"/>
          <w:szCs w:val="20"/>
        </w:rPr>
        <w:t>VII. Порядок внесения изменений в техническое задание</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7.1. Пересмотр (внесение изменений) в утвержденное техническое задание осуществляется по инициативе Администрации Молчановского сельского поселения или по инициативе ООО «ВкС».</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7.2. Основаниями для пересмотра (внесения изменений) в утвержденное техническое задание могут быть:</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Принятие или внесение изменений в Программу комплексного развития систем коммунальной инфраструктуры Молчановского сельского поселения на 2020-2026 годы и на перспективу до 2027 года;</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Принятие или внесение изменений в программы социально-экономического развития Молчановского сельского поселения и иные программы, влияющие на изменение условий технического задания;</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 Внесение дополнительных и (или) исключение принятых при утверждении технического задания подключаемых к системам коммунальной инфраструктуры строящихся объектов, а также перечня земельных участков, обеспечиваемых инженерной инфраструктурой.</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7.3. Пересмотр (внесение изменений) технического задания может производиться не чаще одного раза в год.</w:t>
      </w:r>
    </w:p>
    <w:p w:rsidR="00D45AED" w:rsidRPr="009770C6" w:rsidRDefault="00D45AED" w:rsidP="00D45AED">
      <w:pPr>
        <w:pStyle w:val="af9"/>
        <w:spacing w:before="0" w:beforeAutospacing="0" w:after="0" w:afterAutospacing="0"/>
        <w:jc w:val="both"/>
        <w:rPr>
          <w:rFonts w:ascii="Arial" w:hAnsi="Arial" w:cs="Arial"/>
          <w:color w:val="000000"/>
          <w:sz w:val="20"/>
          <w:szCs w:val="20"/>
        </w:rPr>
      </w:pPr>
      <w:r w:rsidRPr="009770C6">
        <w:rPr>
          <w:rFonts w:ascii="Arial" w:hAnsi="Arial" w:cs="Arial"/>
          <w:color w:val="000000"/>
          <w:sz w:val="20"/>
          <w:szCs w:val="20"/>
        </w:rPr>
        <w:t>7.4. В случае если пересмотр технического задания осуществляется по инициативе ООО «ВкС», заявление о необходимости пересмотра, направляемое главе Администрации Молчановского сельского поселения, должно сопровождаться обоснованием причин пересмотра (внесения изменений) с приложением необходимых документов.</w:t>
      </w:r>
    </w:p>
    <w:p w:rsidR="00D45AED" w:rsidRDefault="00D45AED" w:rsidP="00A23438">
      <w:pPr>
        <w:pStyle w:val="af9"/>
        <w:spacing w:before="0" w:beforeAutospacing="0" w:after="0" w:afterAutospacing="0"/>
        <w:jc w:val="center"/>
        <w:rPr>
          <w:rFonts w:ascii="Arial" w:hAnsi="Arial" w:cs="Arial"/>
          <w:color w:val="000000"/>
          <w:sz w:val="20"/>
          <w:szCs w:val="20"/>
        </w:rPr>
      </w:pPr>
    </w:p>
    <w:p w:rsidR="00A23438" w:rsidRDefault="00A23438" w:rsidP="00A23438">
      <w:pPr>
        <w:jc w:val="center"/>
        <w:rPr>
          <w:rFonts w:eastAsia="Courier New"/>
          <w:sz w:val="16"/>
          <w:szCs w:val="16"/>
          <w:lang w:eastAsia="ar-SA"/>
        </w:rPr>
      </w:pPr>
      <w:r w:rsidRPr="005E6B00">
        <w:rPr>
          <w:rFonts w:eastAsia="Courier New"/>
          <w:sz w:val="16"/>
          <w:szCs w:val="16"/>
          <w:lang w:eastAsia="ar-SA"/>
        </w:rPr>
        <w:t>*   -   *   -   *</w:t>
      </w:r>
    </w:p>
    <w:p w:rsidR="00A23438" w:rsidRPr="009770C6" w:rsidRDefault="00A23438" w:rsidP="00A23438">
      <w:pPr>
        <w:pStyle w:val="af9"/>
        <w:spacing w:before="0" w:beforeAutospacing="0" w:after="0" w:afterAutospacing="0"/>
        <w:jc w:val="center"/>
        <w:rPr>
          <w:rFonts w:ascii="Arial" w:hAnsi="Arial" w:cs="Arial"/>
          <w:color w:val="000000"/>
          <w:sz w:val="20"/>
          <w:szCs w:val="20"/>
        </w:rPr>
      </w:pPr>
    </w:p>
    <w:p w:rsidR="00E14511" w:rsidRDefault="00E14511"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Default="00A23438" w:rsidP="008F4EF2">
      <w:pPr>
        <w:jc w:val="center"/>
        <w:rPr>
          <w:rFonts w:eastAsia="Courier New"/>
          <w:sz w:val="16"/>
          <w:szCs w:val="16"/>
          <w:lang w:eastAsia="ar-SA"/>
        </w:rPr>
      </w:pPr>
    </w:p>
    <w:p w:rsidR="00A23438" w:rsidRPr="00845F03" w:rsidRDefault="00A23438" w:rsidP="00A23438">
      <w:pPr>
        <w:spacing w:line="360" w:lineRule="auto"/>
        <w:jc w:val="center"/>
        <w:rPr>
          <w:rFonts w:ascii="Arial" w:hAnsi="Arial" w:cs="Arial"/>
          <w:b/>
          <w:sz w:val="20"/>
          <w:szCs w:val="20"/>
        </w:rPr>
      </w:pPr>
      <w:r w:rsidRPr="00845F03">
        <w:rPr>
          <w:rFonts w:ascii="Arial" w:hAnsi="Arial" w:cs="Arial"/>
          <w:b/>
          <w:sz w:val="20"/>
          <w:szCs w:val="20"/>
        </w:rPr>
        <w:lastRenderedPageBreak/>
        <w:t>РАСПОРЯЖЕНИЕ</w:t>
      </w:r>
    </w:p>
    <w:p w:rsidR="00A23438" w:rsidRPr="00845F03" w:rsidRDefault="00A23438" w:rsidP="00A23438">
      <w:pPr>
        <w:suppressAutoHyphens/>
        <w:rPr>
          <w:rFonts w:ascii="Arial" w:hAnsi="Arial" w:cs="Arial"/>
          <w:sz w:val="20"/>
          <w:szCs w:val="20"/>
          <w:u w:val="single"/>
          <w:lang w:eastAsia="ar-SA"/>
        </w:rPr>
      </w:pPr>
      <w:r w:rsidRPr="00845F03">
        <w:rPr>
          <w:rFonts w:ascii="Arial" w:hAnsi="Arial" w:cs="Arial"/>
          <w:sz w:val="20"/>
          <w:szCs w:val="20"/>
          <w:lang w:eastAsia="ar-SA"/>
        </w:rPr>
        <w:t>«04» февраля 2019</w:t>
      </w:r>
      <w:r w:rsidRPr="00A23438">
        <w:rPr>
          <w:rFonts w:ascii="Arial" w:hAnsi="Arial" w:cs="Arial"/>
          <w:sz w:val="20"/>
          <w:szCs w:val="20"/>
          <w:lang w:eastAsia="ar-SA"/>
        </w:rPr>
        <w:t xml:space="preserve"> </w:t>
      </w:r>
      <w:r w:rsidRPr="00845F03">
        <w:rPr>
          <w:rFonts w:ascii="Arial" w:hAnsi="Arial" w:cs="Arial"/>
          <w:sz w:val="20"/>
          <w:szCs w:val="20"/>
          <w:lang w:eastAsia="ar-SA"/>
        </w:rPr>
        <w:t>г.</w:t>
      </w:r>
      <w:r w:rsidRPr="00845F03">
        <w:rPr>
          <w:rFonts w:ascii="Arial" w:hAnsi="Arial" w:cs="Arial"/>
          <w:sz w:val="20"/>
          <w:szCs w:val="20"/>
          <w:lang w:eastAsia="ar-SA"/>
        </w:rPr>
        <w:tab/>
      </w:r>
      <w:r w:rsidRPr="00845F03">
        <w:rPr>
          <w:rFonts w:ascii="Arial" w:hAnsi="Arial" w:cs="Arial"/>
          <w:sz w:val="20"/>
          <w:szCs w:val="20"/>
          <w:lang w:eastAsia="ar-SA"/>
        </w:rPr>
        <w:tab/>
      </w:r>
      <w:r w:rsidRPr="00845F03">
        <w:rPr>
          <w:rFonts w:ascii="Arial" w:hAnsi="Arial" w:cs="Arial"/>
          <w:sz w:val="20"/>
          <w:szCs w:val="20"/>
          <w:lang w:eastAsia="ar-SA"/>
        </w:rPr>
        <w:tab/>
        <w:t xml:space="preserve">     </w:t>
      </w:r>
      <w:r w:rsidRPr="00845F03">
        <w:rPr>
          <w:rFonts w:ascii="Arial" w:hAnsi="Arial" w:cs="Arial"/>
          <w:sz w:val="20"/>
          <w:szCs w:val="20"/>
          <w:lang w:eastAsia="ar-SA"/>
        </w:rPr>
        <w:tab/>
      </w:r>
      <w:r w:rsidRPr="00845F03">
        <w:rPr>
          <w:rFonts w:ascii="Arial" w:hAnsi="Arial" w:cs="Arial"/>
          <w:sz w:val="20"/>
          <w:szCs w:val="20"/>
          <w:lang w:eastAsia="ar-SA"/>
        </w:rPr>
        <w:tab/>
        <w:t xml:space="preserve">   </w:t>
      </w:r>
      <w:r>
        <w:rPr>
          <w:rFonts w:ascii="Arial" w:hAnsi="Arial" w:cs="Arial"/>
          <w:sz w:val="20"/>
          <w:szCs w:val="20"/>
          <w:lang w:eastAsia="ar-SA"/>
        </w:rPr>
        <w:t xml:space="preserve">                         </w:t>
      </w:r>
      <w:r w:rsidRPr="00845F03">
        <w:rPr>
          <w:rFonts w:ascii="Arial" w:hAnsi="Arial" w:cs="Arial"/>
          <w:sz w:val="20"/>
          <w:szCs w:val="20"/>
          <w:lang w:eastAsia="ar-SA"/>
        </w:rPr>
        <w:t xml:space="preserve">                            </w:t>
      </w:r>
      <w:r w:rsidRPr="00A23438">
        <w:rPr>
          <w:rFonts w:ascii="Arial" w:hAnsi="Arial" w:cs="Arial"/>
          <w:sz w:val="20"/>
          <w:szCs w:val="20"/>
          <w:lang w:eastAsia="ar-SA"/>
        </w:rPr>
        <w:t xml:space="preserve"> </w:t>
      </w:r>
      <w:r w:rsidRPr="00845F03">
        <w:rPr>
          <w:rFonts w:ascii="Arial" w:hAnsi="Arial" w:cs="Arial"/>
          <w:sz w:val="20"/>
          <w:szCs w:val="20"/>
          <w:lang w:eastAsia="ar-SA"/>
        </w:rPr>
        <w:t xml:space="preserve">    </w:t>
      </w:r>
      <w:r w:rsidRPr="00845F03">
        <w:rPr>
          <w:rFonts w:ascii="Arial" w:hAnsi="Arial" w:cs="Arial"/>
          <w:sz w:val="20"/>
          <w:szCs w:val="20"/>
          <w:lang w:eastAsia="ar-SA"/>
        </w:rPr>
        <w:tab/>
        <w:t>№ 06</w:t>
      </w:r>
    </w:p>
    <w:p w:rsidR="00A23438" w:rsidRPr="00845F03" w:rsidRDefault="00A23438" w:rsidP="00A23438">
      <w:pPr>
        <w:rPr>
          <w:rFonts w:ascii="Arial" w:hAnsi="Arial" w:cs="Arial"/>
          <w:sz w:val="20"/>
          <w:szCs w:val="20"/>
        </w:rPr>
      </w:pPr>
    </w:p>
    <w:p w:rsidR="00A23438" w:rsidRPr="00845F03" w:rsidRDefault="00A23438" w:rsidP="00A23438">
      <w:pPr>
        <w:jc w:val="both"/>
        <w:rPr>
          <w:rFonts w:ascii="Arial" w:hAnsi="Arial" w:cs="Arial"/>
          <w:sz w:val="20"/>
          <w:szCs w:val="20"/>
        </w:rPr>
      </w:pPr>
      <w:r w:rsidRPr="00845F03">
        <w:rPr>
          <w:rFonts w:ascii="Arial" w:hAnsi="Arial" w:cs="Arial"/>
          <w:sz w:val="20"/>
          <w:szCs w:val="20"/>
        </w:rPr>
        <w:t>О  проведении  открытого  конкурса  по</w:t>
      </w:r>
    </w:p>
    <w:p w:rsidR="00A23438" w:rsidRPr="00845F03" w:rsidRDefault="00A23438" w:rsidP="00A23438">
      <w:pPr>
        <w:jc w:val="both"/>
        <w:rPr>
          <w:rFonts w:ascii="Arial" w:hAnsi="Arial" w:cs="Arial"/>
          <w:sz w:val="20"/>
          <w:szCs w:val="20"/>
        </w:rPr>
      </w:pPr>
      <w:r w:rsidRPr="00845F03">
        <w:rPr>
          <w:rFonts w:ascii="Arial" w:hAnsi="Arial" w:cs="Arial"/>
          <w:sz w:val="20"/>
          <w:szCs w:val="20"/>
        </w:rPr>
        <w:t>отбору управляющих организаций  для</w:t>
      </w:r>
    </w:p>
    <w:p w:rsidR="00A23438" w:rsidRPr="00845F03" w:rsidRDefault="00A23438" w:rsidP="00A23438">
      <w:pPr>
        <w:jc w:val="both"/>
        <w:rPr>
          <w:rFonts w:ascii="Arial" w:hAnsi="Arial" w:cs="Arial"/>
          <w:sz w:val="20"/>
          <w:szCs w:val="20"/>
        </w:rPr>
      </w:pPr>
      <w:r w:rsidRPr="00845F03">
        <w:rPr>
          <w:rFonts w:ascii="Arial" w:hAnsi="Arial" w:cs="Arial"/>
          <w:sz w:val="20"/>
          <w:szCs w:val="20"/>
        </w:rPr>
        <w:t>управления многоквартирными домами</w:t>
      </w:r>
    </w:p>
    <w:p w:rsidR="00A23438" w:rsidRDefault="00A23438" w:rsidP="00A23438">
      <w:pPr>
        <w:jc w:val="both"/>
        <w:rPr>
          <w:rFonts w:ascii="Arial" w:hAnsi="Arial" w:cs="Arial"/>
          <w:sz w:val="20"/>
          <w:szCs w:val="20"/>
        </w:rPr>
      </w:pPr>
      <w:r w:rsidRPr="00845F03">
        <w:rPr>
          <w:rFonts w:ascii="Arial" w:hAnsi="Arial" w:cs="Arial"/>
          <w:sz w:val="20"/>
          <w:szCs w:val="20"/>
        </w:rPr>
        <w:t xml:space="preserve">находящихсяся в собственности </w:t>
      </w:r>
    </w:p>
    <w:p w:rsidR="00A23438" w:rsidRPr="00845F03" w:rsidRDefault="00A23438" w:rsidP="00A23438">
      <w:pPr>
        <w:jc w:val="both"/>
        <w:rPr>
          <w:rFonts w:ascii="Arial" w:hAnsi="Arial" w:cs="Arial"/>
          <w:sz w:val="20"/>
          <w:szCs w:val="20"/>
        </w:rPr>
      </w:pPr>
      <w:r w:rsidRPr="00845F03">
        <w:rPr>
          <w:rFonts w:ascii="Arial" w:hAnsi="Arial" w:cs="Arial"/>
          <w:sz w:val="20"/>
          <w:szCs w:val="20"/>
        </w:rPr>
        <w:t>муниципального образования Молчановское</w:t>
      </w:r>
    </w:p>
    <w:p w:rsidR="00A23438" w:rsidRPr="00845F03" w:rsidRDefault="00A23438" w:rsidP="00A23438">
      <w:pPr>
        <w:jc w:val="both"/>
        <w:rPr>
          <w:rFonts w:ascii="Arial" w:hAnsi="Arial" w:cs="Arial"/>
          <w:sz w:val="20"/>
          <w:szCs w:val="20"/>
        </w:rPr>
      </w:pPr>
      <w:r w:rsidRPr="00845F03">
        <w:rPr>
          <w:rFonts w:ascii="Arial" w:hAnsi="Arial" w:cs="Arial"/>
          <w:sz w:val="20"/>
          <w:szCs w:val="20"/>
        </w:rPr>
        <w:t>сельское поселение</w:t>
      </w:r>
    </w:p>
    <w:p w:rsidR="00A23438" w:rsidRPr="00845F03" w:rsidRDefault="00A23438" w:rsidP="00A23438">
      <w:pPr>
        <w:rPr>
          <w:rFonts w:ascii="Arial" w:hAnsi="Arial" w:cs="Arial"/>
          <w:sz w:val="20"/>
          <w:szCs w:val="20"/>
        </w:rPr>
      </w:pPr>
    </w:p>
    <w:p w:rsidR="00A23438" w:rsidRPr="00845F03" w:rsidRDefault="00A23438" w:rsidP="00A23438">
      <w:pPr>
        <w:rPr>
          <w:rFonts w:ascii="Arial" w:hAnsi="Arial" w:cs="Arial"/>
          <w:sz w:val="20"/>
          <w:szCs w:val="20"/>
        </w:rPr>
      </w:pPr>
    </w:p>
    <w:p w:rsidR="00A23438" w:rsidRPr="00845F03" w:rsidRDefault="00A23438" w:rsidP="00A23438">
      <w:pPr>
        <w:jc w:val="both"/>
        <w:rPr>
          <w:rFonts w:ascii="Arial" w:hAnsi="Arial" w:cs="Arial"/>
          <w:sz w:val="20"/>
          <w:szCs w:val="20"/>
        </w:rPr>
      </w:pPr>
      <w:r w:rsidRPr="00845F03">
        <w:rPr>
          <w:rFonts w:ascii="Arial" w:hAnsi="Arial" w:cs="Arial"/>
          <w:sz w:val="20"/>
          <w:szCs w:val="20"/>
        </w:rPr>
        <w:t>В соответствии с частью 4 статьи 161 Жилищного кодекса Российской Федерации, Постановлением Правительства Российской Федерации от 06 февраля 2006 года № 75 «Об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w:t>
      </w:r>
    </w:p>
    <w:p w:rsidR="00A23438" w:rsidRPr="00845F03" w:rsidRDefault="00A23438" w:rsidP="00A23438">
      <w:pPr>
        <w:suppressAutoHyphens/>
        <w:rPr>
          <w:rFonts w:ascii="Arial" w:hAnsi="Arial" w:cs="Arial"/>
          <w:sz w:val="20"/>
          <w:szCs w:val="20"/>
          <w:lang w:eastAsia="ar-SA"/>
        </w:rPr>
      </w:pPr>
      <w:r w:rsidRPr="00845F03">
        <w:rPr>
          <w:rFonts w:ascii="Arial" w:hAnsi="Arial" w:cs="Arial"/>
          <w:sz w:val="20"/>
          <w:szCs w:val="20"/>
          <w:lang w:eastAsia="ar-SA"/>
        </w:rPr>
        <w:t xml:space="preserve"> </w:t>
      </w:r>
    </w:p>
    <w:p w:rsidR="00A23438" w:rsidRPr="00845F03" w:rsidRDefault="00A23438" w:rsidP="00A23438">
      <w:pPr>
        <w:numPr>
          <w:ilvl w:val="0"/>
          <w:numId w:val="26"/>
        </w:numPr>
        <w:suppressAutoHyphens/>
        <w:ind w:left="0" w:firstLine="705"/>
        <w:jc w:val="both"/>
        <w:rPr>
          <w:rFonts w:ascii="Arial" w:hAnsi="Arial" w:cs="Arial"/>
          <w:sz w:val="20"/>
          <w:szCs w:val="20"/>
          <w:lang w:eastAsia="ar-SA"/>
        </w:rPr>
      </w:pPr>
      <w:r w:rsidRPr="00845F03">
        <w:rPr>
          <w:rFonts w:ascii="Arial" w:hAnsi="Arial" w:cs="Arial"/>
          <w:sz w:val="20"/>
          <w:szCs w:val="20"/>
          <w:lang w:eastAsia="ar-SA"/>
        </w:rPr>
        <w:t xml:space="preserve">Провести открытые конкурсы  по отбору управляющих организаций для управления многоквартирными домами, расположенными на территории Молчановского сельского поселения, находящимися по адресу: </w:t>
      </w:r>
    </w:p>
    <w:p w:rsidR="00A23438" w:rsidRPr="00845F03" w:rsidRDefault="00A23438" w:rsidP="00A23438">
      <w:pPr>
        <w:numPr>
          <w:ilvl w:val="1"/>
          <w:numId w:val="26"/>
        </w:numPr>
        <w:suppressAutoHyphens/>
        <w:rPr>
          <w:rFonts w:ascii="Arial" w:hAnsi="Arial" w:cs="Arial"/>
          <w:sz w:val="20"/>
          <w:szCs w:val="20"/>
          <w:lang w:eastAsia="ar-SA"/>
        </w:rPr>
      </w:pPr>
      <w:r w:rsidRPr="00845F03">
        <w:rPr>
          <w:rFonts w:ascii="Arial" w:hAnsi="Arial" w:cs="Arial"/>
          <w:sz w:val="20"/>
          <w:szCs w:val="20"/>
          <w:lang w:eastAsia="ar-SA"/>
        </w:rPr>
        <w:t>Томская обл., Молчановский р-н, с. Молчаново, ул. Степная, д. 5/3;</w:t>
      </w:r>
    </w:p>
    <w:p w:rsidR="00A23438" w:rsidRPr="00845F03" w:rsidRDefault="00A23438" w:rsidP="00A23438">
      <w:pPr>
        <w:numPr>
          <w:ilvl w:val="1"/>
          <w:numId w:val="26"/>
        </w:numPr>
        <w:rPr>
          <w:rFonts w:ascii="Arial" w:hAnsi="Arial" w:cs="Arial"/>
          <w:sz w:val="20"/>
          <w:szCs w:val="20"/>
          <w:lang w:eastAsia="ar-SA"/>
        </w:rPr>
      </w:pPr>
      <w:r w:rsidRPr="00845F03">
        <w:rPr>
          <w:rFonts w:ascii="Arial" w:hAnsi="Arial" w:cs="Arial"/>
          <w:sz w:val="20"/>
          <w:szCs w:val="20"/>
          <w:lang w:eastAsia="ar-SA"/>
        </w:rPr>
        <w:t>Томская обл., Молчановский р-н, с. Молчаново, ул. Димитрова, д. 49;</w:t>
      </w:r>
    </w:p>
    <w:p w:rsidR="00A23438" w:rsidRPr="00845F03" w:rsidRDefault="00A23438" w:rsidP="00A23438">
      <w:pPr>
        <w:numPr>
          <w:ilvl w:val="1"/>
          <w:numId w:val="26"/>
        </w:numPr>
        <w:rPr>
          <w:rFonts w:ascii="Arial" w:hAnsi="Arial" w:cs="Arial"/>
          <w:sz w:val="20"/>
          <w:szCs w:val="20"/>
          <w:lang w:eastAsia="ar-SA"/>
        </w:rPr>
      </w:pPr>
      <w:r w:rsidRPr="00845F03">
        <w:rPr>
          <w:rFonts w:ascii="Arial" w:hAnsi="Arial" w:cs="Arial"/>
          <w:sz w:val="20"/>
          <w:szCs w:val="20"/>
          <w:lang w:eastAsia="ar-SA"/>
        </w:rPr>
        <w:t>Томская обл., Молчановский р-н, с. Молчаново, ул. Советская, д. 74Б.</w:t>
      </w:r>
    </w:p>
    <w:p w:rsidR="00A23438" w:rsidRPr="00845F03" w:rsidRDefault="00A23438" w:rsidP="00A23438">
      <w:pPr>
        <w:suppressAutoHyphens/>
        <w:jc w:val="both"/>
        <w:rPr>
          <w:rFonts w:ascii="Arial" w:hAnsi="Arial" w:cs="Arial"/>
          <w:sz w:val="20"/>
          <w:szCs w:val="20"/>
          <w:lang w:eastAsia="ar-SA"/>
        </w:rPr>
      </w:pPr>
      <w:r w:rsidRPr="00845F03">
        <w:rPr>
          <w:rFonts w:ascii="Arial" w:hAnsi="Arial" w:cs="Arial"/>
          <w:sz w:val="20"/>
          <w:szCs w:val="20"/>
          <w:lang w:eastAsia="ar-SA"/>
        </w:rPr>
        <w:tab/>
        <w:t>2. Утвердить состав комиссии по проведению открытых  конкурсов по отбору управляющих организаций для управления многоквартирными домами, расположенными на территории Молчановского сельского поселения  с. Молчаново Молчановского района, согласно приложению № 1.</w:t>
      </w:r>
    </w:p>
    <w:p w:rsidR="00A23438" w:rsidRPr="00845F03" w:rsidRDefault="00A23438" w:rsidP="00A23438">
      <w:pPr>
        <w:suppressAutoHyphens/>
        <w:jc w:val="both"/>
        <w:rPr>
          <w:rFonts w:ascii="Arial" w:hAnsi="Arial" w:cs="Arial"/>
          <w:sz w:val="20"/>
          <w:szCs w:val="20"/>
          <w:lang w:eastAsia="ar-SA"/>
        </w:rPr>
      </w:pPr>
      <w:r w:rsidRPr="00845F03">
        <w:rPr>
          <w:rFonts w:ascii="Arial" w:hAnsi="Arial" w:cs="Arial"/>
          <w:sz w:val="20"/>
          <w:szCs w:val="20"/>
          <w:lang w:eastAsia="ar-SA"/>
        </w:rPr>
        <w:tab/>
        <w:t>3. Утвердить положение о комиссии по проведению открытых конкурсов по отбору управляющих организаций для управления многоквартирными домами, расположенными на территории Молчановского сельского поселения с. Молчаново Молчановского района, согласно приложению № 2.</w:t>
      </w:r>
    </w:p>
    <w:p w:rsidR="00A23438" w:rsidRPr="00845F03" w:rsidRDefault="00A23438" w:rsidP="00A23438">
      <w:pPr>
        <w:suppressAutoHyphens/>
        <w:jc w:val="both"/>
        <w:rPr>
          <w:rFonts w:ascii="Arial" w:hAnsi="Arial" w:cs="Arial"/>
          <w:sz w:val="20"/>
          <w:szCs w:val="20"/>
          <w:lang w:eastAsia="ar-SA"/>
        </w:rPr>
      </w:pPr>
      <w:r w:rsidRPr="00845F03">
        <w:rPr>
          <w:rFonts w:ascii="Arial" w:hAnsi="Arial" w:cs="Arial"/>
          <w:sz w:val="20"/>
          <w:szCs w:val="20"/>
          <w:lang w:eastAsia="ar-SA"/>
        </w:rPr>
        <w:tab/>
        <w:t>4. Объявить в установленном порядке о проведении открытых  конкурсов по отбору управляющих организации для управления многоквартирными домами, расположенными на территории Молчановского сельского поселения с. Молчаново Молчановского района, посредством опубликования в информационно - телекоммуникационной сети «Интернет» (</w:t>
      </w:r>
      <w:hyperlink r:id="rId24" w:history="1">
        <w:r w:rsidRPr="00845F03">
          <w:rPr>
            <w:rStyle w:val="ae"/>
            <w:rFonts w:ascii="Arial" w:hAnsi="Arial" w:cs="Arial"/>
            <w:sz w:val="20"/>
            <w:szCs w:val="20"/>
            <w:lang w:val="en-US"/>
          </w:rPr>
          <w:t>http</w:t>
        </w:r>
        <w:r w:rsidRPr="00845F03">
          <w:rPr>
            <w:rStyle w:val="ae"/>
            <w:rFonts w:ascii="Arial" w:hAnsi="Arial" w:cs="Arial"/>
            <w:sz w:val="20"/>
            <w:szCs w:val="20"/>
          </w:rPr>
          <w:t>://torgi.gov.ru</w:t>
        </w:r>
      </w:hyperlink>
      <w:r w:rsidRPr="00845F03">
        <w:rPr>
          <w:rFonts w:ascii="Arial" w:hAnsi="Arial" w:cs="Arial"/>
          <w:sz w:val="20"/>
          <w:szCs w:val="20"/>
          <w:lang w:eastAsia="ar-SA"/>
        </w:rPr>
        <w:t>) и на официальном сайте муниципального образования «Молчановское сельское поселение»  в сети Интернет (http://www.msp.tomskinvest.ru)</w:t>
      </w:r>
    </w:p>
    <w:p w:rsidR="00A23438" w:rsidRPr="00845F03" w:rsidRDefault="00A23438" w:rsidP="00A23438">
      <w:pPr>
        <w:suppressAutoHyphens/>
        <w:ind w:firstLine="708"/>
        <w:rPr>
          <w:rFonts w:ascii="Arial" w:hAnsi="Arial" w:cs="Arial"/>
          <w:sz w:val="20"/>
          <w:szCs w:val="20"/>
          <w:lang w:eastAsia="ar-SA"/>
        </w:rPr>
      </w:pPr>
      <w:r w:rsidRPr="00845F03">
        <w:rPr>
          <w:rFonts w:ascii="Arial" w:hAnsi="Arial" w:cs="Arial"/>
          <w:sz w:val="20"/>
          <w:szCs w:val="20"/>
          <w:lang w:eastAsia="ar-SA"/>
        </w:rPr>
        <w:t>5. Контроль за исполнением настоящего распоряжения оставляю за собой.</w:t>
      </w:r>
    </w:p>
    <w:p w:rsidR="00A23438" w:rsidRPr="00845F03" w:rsidRDefault="00A23438" w:rsidP="00A23438">
      <w:pPr>
        <w:suppressAutoHyphens/>
        <w:rPr>
          <w:rFonts w:ascii="Arial" w:hAnsi="Arial" w:cs="Arial"/>
          <w:sz w:val="20"/>
          <w:szCs w:val="20"/>
          <w:lang w:eastAsia="ar-SA"/>
        </w:rPr>
      </w:pPr>
    </w:p>
    <w:p w:rsidR="00A23438" w:rsidRPr="00845F03" w:rsidRDefault="00A23438" w:rsidP="00A23438">
      <w:pPr>
        <w:suppressAutoHyphens/>
        <w:rPr>
          <w:rFonts w:ascii="Arial" w:hAnsi="Arial" w:cs="Arial"/>
          <w:sz w:val="20"/>
          <w:szCs w:val="20"/>
          <w:lang w:eastAsia="ar-SA"/>
        </w:rPr>
      </w:pPr>
    </w:p>
    <w:p w:rsidR="00A23438" w:rsidRPr="00845F03" w:rsidRDefault="00A23438" w:rsidP="00A23438">
      <w:pPr>
        <w:suppressAutoHyphens/>
        <w:rPr>
          <w:rFonts w:ascii="Arial" w:hAnsi="Arial" w:cs="Arial"/>
          <w:sz w:val="20"/>
          <w:szCs w:val="20"/>
          <w:lang w:eastAsia="ar-SA"/>
        </w:rPr>
      </w:pPr>
      <w:r w:rsidRPr="00845F03">
        <w:rPr>
          <w:rFonts w:ascii="Arial" w:hAnsi="Arial" w:cs="Arial"/>
          <w:sz w:val="20"/>
          <w:szCs w:val="20"/>
          <w:lang w:eastAsia="ar-SA"/>
        </w:rPr>
        <w:t xml:space="preserve">Глава Молчановского сельского поселения      </w:t>
      </w:r>
      <w:r>
        <w:rPr>
          <w:rFonts w:ascii="Arial" w:hAnsi="Arial" w:cs="Arial"/>
          <w:sz w:val="20"/>
          <w:szCs w:val="20"/>
          <w:lang w:eastAsia="ar-SA"/>
        </w:rPr>
        <w:t xml:space="preserve">                        </w:t>
      </w:r>
      <w:r w:rsidRPr="00845F03">
        <w:rPr>
          <w:rFonts w:ascii="Arial" w:hAnsi="Arial" w:cs="Arial"/>
          <w:sz w:val="20"/>
          <w:szCs w:val="20"/>
          <w:lang w:eastAsia="ar-SA"/>
        </w:rPr>
        <w:t xml:space="preserve">   (подпись)                           А.Л. Гензе</w:t>
      </w:r>
    </w:p>
    <w:p w:rsidR="00A23438" w:rsidRPr="00845F03" w:rsidRDefault="00A23438" w:rsidP="00A23438">
      <w:pPr>
        <w:suppressAutoHyphens/>
        <w:rPr>
          <w:rFonts w:ascii="Arial" w:hAnsi="Arial" w:cs="Arial"/>
          <w:sz w:val="20"/>
          <w:szCs w:val="20"/>
          <w:lang w:eastAsia="ar-SA"/>
        </w:rPr>
      </w:pPr>
    </w:p>
    <w:p w:rsidR="00A23438" w:rsidRPr="00845F03" w:rsidRDefault="00A23438" w:rsidP="00A23438">
      <w:pPr>
        <w:widowControl w:val="0"/>
        <w:autoSpaceDE w:val="0"/>
        <w:autoSpaceDN w:val="0"/>
        <w:adjustRightInd w:val="0"/>
        <w:ind w:left="6300"/>
        <w:rPr>
          <w:rFonts w:ascii="Arial" w:hAnsi="Arial" w:cs="Arial"/>
          <w:sz w:val="20"/>
          <w:szCs w:val="20"/>
        </w:rPr>
      </w:pPr>
    </w:p>
    <w:p w:rsidR="00A23438" w:rsidRPr="00845F03" w:rsidRDefault="00A23438" w:rsidP="00A23438">
      <w:pPr>
        <w:widowControl w:val="0"/>
        <w:autoSpaceDE w:val="0"/>
        <w:autoSpaceDN w:val="0"/>
        <w:adjustRightInd w:val="0"/>
        <w:ind w:left="6300"/>
        <w:jc w:val="right"/>
        <w:rPr>
          <w:rFonts w:ascii="Arial" w:hAnsi="Arial" w:cs="Arial"/>
          <w:sz w:val="20"/>
          <w:szCs w:val="20"/>
        </w:rPr>
      </w:pPr>
      <w:r w:rsidRPr="00845F03">
        <w:rPr>
          <w:rFonts w:ascii="Arial" w:hAnsi="Arial" w:cs="Arial"/>
          <w:sz w:val="20"/>
          <w:szCs w:val="20"/>
        </w:rPr>
        <w:t>Приложение № 1</w:t>
      </w:r>
    </w:p>
    <w:p w:rsidR="00A23438" w:rsidRPr="00845F03" w:rsidRDefault="00A23438" w:rsidP="00A23438">
      <w:pPr>
        <w:widowControl w:val="0"/>
        <w:autoSpaceDE w:val="0"/>
        <w:autoSpaceDN w:val="0"/>
        <w:adjustRightInd w:val="0"/>
        <w:ind w:left="6300" w:hanging="630"/>
        <w:jc w:val="right"/>
        <w:rPr>
          <w:rFonts w:ascii="Arial" w:hAnsi="Arial" w:cs="Arial"/>
          <w:sz w:val="20"/>
          <w:szCs w:val="20"/>
        </w:rPr>
      </w:pPr>
      <w:r w:rsidRPr="00845F03">
        <w:rPr>
          <w:rFonts w:ascii="Arial" w:hAnsi="Arial" w:cs="Arial"/>
          <w:sz w:val="20"/>
          <w:szCs w:val="20"/>
        </w:rPr>
        <w:t>к распоряжению администрации Молчановского сельского поселения</w:t>
      </w:r>
    </w:p>
    <w:p w:rsidR="00A23438" w:rsidRPr="00845F03" w:rsidRDefault="00A23438" w:rsidP="00A23438">
      <w:pPr>
        <w:widowControl w:val="0"/>
        <w:autoSpaceDE w:val="0"/>
        <w:autoSpaceDN w:val="0"/>
        <w:adjustRightInd w:val="0"/>
        <w:ind w:left="6300"/>
        <w:jc w:val="right"/>
        <w:rPr>
          <w:rFonts w:ascii="Arial" w:hAnsi="Arial" w:cs="Arial"/>
          <w:color w:val="000000"/>
          <w:sz w:val="20"/>
          <w:szCs w:val="20"/>
        </w:rPr>
      </w:pPr>
      <w:r w:rsidRPr="00845F03">
        <w:rPr>
          <w:rFonts w:ascii="Arial" w:hAnsi="Arial" w:cs="Arial"/>
          <w:sz w:val="20"/>
          <w:szCs w:val="20"/>
        </w:rPr>
        <w:t>от  «04» февраля 2019г. № 06</w:t>
      </w:r>
    </w:p>
    <w:p w:rsidR="00A23438" w:rsidRPr="00845F03" w:rsidRDefault="00A23438" w:rsidP="00A23438">
      <w:pPr>
        <w:jc w:val="right"/>
        <w:rPr>
          <w:sz w:val="20"/>
          <w:szCs w:val="20"/>
        </w:rPr>
      </w:pPr>
    </w:p>
    <w:p w:rsidR="00A23438" w:rsidRPr="00845F03" w:rsidRDefault="00A23438" w:rsidP="00A23438">
      <w:pPr>
        <w:jc w:val="right"/>
        <w:rPr>
          <w:rFonts w:ascii="Arial" w:hAnsi="Arial" w:cs="Arial"/>
          <w:sz w:val="20"/>
          <w:szCs w:val="20"/>
        </w:rPr>
      </w:pPr>
      <w:r w:rsidRPr="00845F03">
        <w:rPr>
          <w:sz w:val="20"/>
          <w:szCs w:val="20"/>
        </w:rPr>
        <w:t xml:space="preserve">   </w:t>
      </w:r>
    </w:p>
    <w:p w:rsidR="00A23438" w:rsidRPr="00845F03" w:rsidRDefault="00A23438" w:rsidP="00A23438">
      <w:pPr>
        <w:jc w:val="center"/>
        <w:rPr>
          <w:rFonts w:ascii="Arial" w:hAnsi="Arial" w:cs="Arial"/>
          <w:sz w:val="20"/>
          <w:szCs w:val="20"/>
        </w:rPr>
      </w:pPr>
      <w:r w:rsidRPr="00845F03">
        <w:rPr>
          <w:rFonts w:ascii="Arial" w:hAnsi="Arial" w:cs="Arial"/>
          <w:sz w:val="20"/>
          <w:szCs w:val="20"/>
        </w:rPr>
        <w:t>Состав комиссии</w:t>
      </w:r>
    </w:p>
    <w:p w:rsidR="00A23438" w:rsidRPr="00845F03" w:rsidRDefault="00A23438" w:rsidP="00A23438">
      <w:pPr>
        <w:jc w:val="center"/>
        <w:rPr>
          <w:rFonts w:ascii="Arial" w:hAnsi="Arial" w:cs="Arial"/>
          <w:sz w:val="20"/>
          <w:szCs w:val="20"/>
        </w:rPr>
      </w:pPr>
      <w:r w:rsidRPr="00845F03">
        <w:rPr>
          <w:rFonts w:ascii="Arial" w:hAnsi="Arial" w:cs="Arial"/>
          <w:sz w:val="20"/>
          <w:szCs w:val="20"/>
        </w:rPr>
        <w:t>по  проведению открытых конкурсов по отбору управляющих организаций для управления многоквартирными домами, расположенными на территории Молчановского сельского поселения с. Молчаново Молчановского района</w:t>
      </w:r>
    </w:p>
    <w:p w:rsidR="00A23438" w:rsidRPr="00845F03" w:rsidRDefault="00A23438" w:rsidP="00A23438">
      <w:pPr>
        <w:jc w:val="both"/>
        <w:rPr>
          <w:rFonts w:ascii="Arial" w:hAnsi="Arial" w:cs="Arial"/>
          <w:sz w:val="20"/>
          <w:szCs w:val="20"/>
        </w:rPr>
      </w:pPr>
    </w:p>
    <w:p w:rsidR="00A23438" w:rsidRPr="00845F03" w:rsidRDefault="00A23438" w:rsidP="00A23438">
      <w:pPr>
        <w:jc w:val="both"/>
        <w:rPr>
          <w:rFonts w:ascii="Arial" w:hAnsi="Arial" w:cs="Arial"/>
          <w:sz w:val="20"/>
          <w:szCs w:val="20"/>
        </w:rPr>
      </w:pPr>
    </w:p>
    <w:tbl>
      <w:tblPr>
        <w:tblW w:w="10917" w:type="dxa"/>
        <w:tblLook w:val="01E0" w:firstRow="1" w:lastRow="1" w:firstColumn="1" w:lastColumn="1" w:noHBand="0" w:noVBand="0"/>
      </w:tblPr>
      <w:tblGrid>
        <w:gridCol w:w="4077"/>
        <w:gridCol w:w="6840"/>
      </w:tblGrid>
      <w:tr w:rsidR="00A23438" w:rsidRPr="00845F03" w:rsidTr="009D7846">
        <w:tc>
          <w:tcPr>
            <w:tcW w:w="4077" w:type="dxa"/>
          </w:tcPr>
          <w:p w:rsidR="00A23438" w:rsidRPr="00845F03" w:rsidRDefault="00A23438" w:rsidP="009D7846">
            <w:pPr>
              <w:jc w:val="both"/>
              <w:rPr>
                <w:rFonts w:ascii="Arial" w:hAnsi="Arial" w:cs="Arial"/>
                <w:sz w:val="20"/>
                <w:szCs w:val="20"/>
              </w:rPr>
            </w:pPr>
            <w:r w:rsidRPr="00845F03">
              <w:rPr>
                <w:rFonts w:ascii="Arial" w:hAnsi="Arial" w:cs="Arial"/>
                <w:b/>
                <w:sz w:val="20"/>
                <w:szCs w:val="20"/>
              </w:rPr>
              <w:t>Председатель комиссии:</w:t>
            </w:r>
          </w:p>
          <w:p w:rsidR="00A23438" w:rsidRPr="00845F03" w:rsidRDefault="00A23438" w:rsidP="009D7846">
            <w:pPr>
              <w:rPr>
                <w:rFonts w:ascii="Arial" w:hAnsi="Arial" w:cs="Arial"/>
                <w:sz w:val="20"/>
                <w:szCs w:val="20"/>
              </w:rPr>
            </w:pPr>
            <w:r w:rsidRPr="00845F03">
              <w:rPr>
                <w:rFonts w:ascii="Arial" w:hAnsi="Arial" w:cs="Arial"/>
                <w:sz w:val="20"/>
                <w:szCs w:val="20"/>
              </w:rPr>
              <w:t>Глава Молчановского</w:t>
            </w:r>
          </w:p>
          <w:p w:rsidR="00A23438" w:rsidRPr="00845F03" w:rsidRDefault="00A23438" w:rsidP="009D7846">
            <w:pPr>
              <w:rPr>
                <w:rFonts w:ascii="Arial" w:hAnsi="Arial" w:cs="Arial"/>
                <w:sz w:val="20"/>
                <w:szCs w:val="20"/>
              </w:rPr>
            </w:pPr>
            <w:r w:rsidRPr="00845F03">
              <w:rPr>
                <w:rFonts w:ascii="Arial" w:hAnsi="Arial" w:cs="Arial"/>
                <w:sz w:val="20"/>
                <w:szCs w:val="20"/>
              </w:rPr>
              <w:t xml:space="preserve">сельского поселения </w:t>
            </w:r>
          </w:p>
          <w:p w:rsidR="00A23438" w:rsidRPr="00845F03" w:rsidRDefault="00A23438" w:rsidP="009D7846">
            <w:pPr>
              <w:jc w:val="both"/>
              <w:rPr>
                <w:rFonts w:ascii="Arial" w:hAnsi="Arial" w:cs="Arial"/>
                <w:sz w:val="20"/>
                <w:szCs w:val="20"/>
              </w:rPr>
            </w:pPr>
          </w:p>
          <w:p w:rsidR="00A23438" w:rsidRPr="00845F03" w:rsidRDefault="00A23438" w:rsidP="009D7846">
            <w:pPr>
              <w:ind w:right="-707"/>
              <w:rPr>
                <w:rFonts w:ascii="Arial" w:hAnsi="Arial" w:cs="Arial"/>
                <w:sz w:val="20"/>
                <w:szCs w:val="20"/>
              </w:rPr>
            </w:pPr>
            <w:r w:rsidRPr="00845F03">
              <w:rPr>
                <w:rFonts w:ascii="Arial" w:hAnsi="Arial" w:cs="Arial"/>
                <w:b/>
                <w:sz w:val="20"/>
                <w:szCs w:val="20"/>
              </w:rPr>
              <w:t>Члены комиссии:</w:t>
            </w:r>
          </w:p>
        </w:tc>
        <w:tc>
          <w:tcPr>
            <w:tcW w:w="6840" w:type="dxa"/>
          </w:tcPr>
          <w:p w:rsidR="00A23438" w:rsidRPr="00845F03" w:rsidRDefault="00A23438" w:rsidP="009D7846">
            <w:pPr>
              <w:jc w:val="both"/>
              <w:rPr>
                <w:rFonts w:ascii="Arial" w:hAnsi="Arial" w:cs="Arial"/>
                <w:sz w:val="20"/>
                <w:szCs w:val="20"/>
              </w:rPr>
            </w:pPr>
          </w:p>
          <w:p w:rsidR="00A23438" w:rsidRPr="00845F03" w:rsidRDefault="00A23438" w:rsidP="009D7846">
            <w:pPr>
              <w:jc w:val="both"/>
              <w:rPr>
                <w:rFonts w:ascii="Arial" w:hAnsi="Arial" w:cs="Arial"/>
                <w:sz w:val="20"/>
                <w:szCs w:val="20"/>
              </w:rPr>
            </w:pPr>
            <w:r w:rsidRPr="00845F03">
              <w:rPr>
                <w:rFonts w:ascii="Arial" w:hAnsi="Arial" w:cs="Arial"/>
                <w:sz w:val="20"/>
                <w:szCs w:val="20"/>
              </w:rPr>
              <w:t>Гензе Андрей Леонидович</w:t>
            </w:r>
          </w:p>
          <w:p w:rsidR="00A23438" w:rsidRPr="00845F03" w:rsidRDefault="00A23438" w:rsidP="009D7846">
            <w:pPr>
              <w:jc w:val="both"/>
              <w:rPr>
                <w:rFonts w:ascii="Arial" w:hAnsi="Arial" w:cs="Arial"/>
                <w:sz w:val="20"/>
                <w:szCs w:val="20"/>
              </w:rPr>
            </w:pPr>
          </w:p>
        </w:tc>
      </w:tr>
      <w:tr w:rsidR="00A23438" w:rsidRPr="00845F03" w:rsidTr="009D7846">
        <w:tc>
          <w:tcPr>
            <w:tcW w:w="4077" w:type="dxa"/>
          </w:tcPr>
          <w:p w:rsidR="00A23438" w:rsidRPr="00845F03" w:rsidRDefault="00A23438" w:rsidP="009D7846">
            <w:pPr>
              <w:rPr>
                <w:rFonts w:ascii="Arial" w:hAnsi="Arial" w:cs="Arial"/>
                <w:sz w:val="20"/>
                <w:szCs w:val="20"/>
              </w:rPr>
            </w:pPr>
            <w:r w:rsidRPr="00845F03">
              <w:rPr>
                <w:rFonts w:ascii="Arial" w:hAnsi="Arial" w:cs="Arial"/>
                <w:sz w:val="20"/>
                <w:szCs w:val="20"/>
              </w:rPr>
              <w:t>Начальник финансового отдела-главный бухгалтер</w:t>
            </w:r>
          </w:p>
          <w:p w:rsidR="00A23438" w:rsidRPr="00845F03" w:rsidRDefault="00A23438" w:rsidP="009D7846">
            <w:pPr>
              <w:jc w:val="both"/>
              <w:rPr>
                <w:rFonts w:ascii="Arial" w:hAnsi="Arial" w:cs="Arial"/>
                <w:sz w:val="20"/>
                <w:szCs w:val="20"/>
              </w:rPr>
            </w:pPr>
          </w:p>
        </w:tc>
        <w:tc>
          <w:tcPr>
            <w:tcW w:w="6840" w:type="dxa"/>
          </w:tcPr>
          <w:p w:rsidR="00A23438" w:rsidRPr="00845F03" w:rsidRDefault="00A23438" w:rsidP="009D7846">
            <w:pPr>
              <w:jc w:val="both"/>
              <w:rPr>
                <w:rFonts w:ascii="Arial" w:hAnsi="Arial" w:cs="Arial"/>
                <w:sz w:val="20"/>
                <w:szCs w:val="20"/>
              </w:rPr>
            </w:pPr>
            <w:r w:rsidRPr="00845F03">
              <w:rPr>
                <w:rFonts w:ascii="Arial" w:hAnsi="Arial" w:cs="Arial"/>
                <w:sz w:val="20"/>
                <w:szCs w:val="20"/>
              </w:rPr>
              <w:t>Бабенков Владимир Александрович</w:t>
            </w:r>
          </w:p>
        </w:tc>
      </w:tr>
      <w:tr w:rsidR="00A23438" w:rsidRPr="00845F03" w:rsidTr="009D7846">
        <w:tc>
          <w:tcPr>
            <w:tcW w:w="4077" w:type="dxa"/>
          </w:tcPr>
          <w:p w:rsidR="00A23438" w:rsidRPr="00845F03" w:rsidRDefault="00A23438" w:rsidP="009D7846">
            <w:pPr>
              <w:rPr>
                <w:rFonts w:ascii="Arial" w:hAnsi="Arial" w:cs="Arial"/>
                <w:sz w:val="20"/>
                <w:szCs w:val="20"/>
              </w:rPr>
            </w:pPr>
            <w:r w:rsidRPr="00845F03">
              <w:rPr>
                <w:rFonts w:ascii="Arial" w:hAnsi="Arial" w:cs="Arial"/>
                <w:sz w:val="20"/>
                <w:szCs w:val="20"/>
              </w:rPr>
              <w:t>Главный специалист по</w:t>
            </w:r>
          </w:p>
          <w:p w:rsidR="00A23438" w:rsidRPr="00845F03" w:rsidRDefault="00A23438" w:rsidP="009D7846">
            <w:pPr>
              <w:rPr>
                <w:rFonts w:ascii="Arial" w:hAnsi="Arial" w:cs="Arial"/>
                <w:sz w:val="20"/>
                <w:szCs w:val="20"/>
              </w:rPr>
            </w:pPr>
            <w:r w:rsidRPr="00845F03">
              <w:rPr>
                <w:rFonts w:ascii="Arial" w:hAnsi="Arial" w:cs="Arial"/>
                <w:sz w:val="20"/>
                <w:szCs w:val="20"/>
              </w:rPr>
              <w:t>финансовым вопросам</w:t>
            </w:r>
          </w:p>
          <w:p w:rsidR="00A23438" w:rsidRPr="00845F03" w:rsidRDefault="00A23438" w:rsidP="009D7846">
            <w:pPr>
              <w:jc w:val="both"/>
              <w:rPr>
                <w:rFonts w:ascii="Arial" w:hAnsi="Arial" w:cs="Arial"/>
                <w:b/>
                <w:sz w:val="20"/>
                <w:szCs w:val="20"/>
              </w:rPr>
            </w:pPr>
          </w:p>
        </w:tc>
        <w:tc>
          <w:tcPr>
            <w:tcW w:w="6840" w:type="dxa"/>
          </w:tcPr>
          <w:p w:rsidR="00A23438" w:rsidRPr="00845F03" w:rsidRDefault="00A23438" w:rsidP="009D7846">
            <w:pPr>
              <w:jc w:val="both"/>
              <w:rPr>
                <w:rFonts w:ascii="Arial" w:hAnsi="Arial" w:cs="Arial"/>
                <w:sz w:val="20"/>
                <w:szCs w:val="20"/>
              </w:rPr>
            </w:pPr>
            <w:r w:rsidRPr="00845F03">
              <w:rPr>
                <w:rFonts w:ascii="Arial" w:hAnsi="Arial" w:cs="Arial"/>
                <w:sz w:val="20"/>
                <w:szCs w:val="20"/>
              </w:rPr>
              <w:t>Зайцева Ольга Владимировна</w:t>
            </w:r>
          </w:p>
        </w:tc>
      </w:tr>
      <w:tr w:rsidR="00A23438" w:rsidRPr="00845F03" w:rsidTr="009D7846">
        <w:tc>
          <w:tcPr>
            <w:tcW w:w="4077" w:type="dxa"/>
          </w:tcPr>
          <w:p w:rsidR="00A23438" w:rsidRPr="00845F03" w:rsidRDefault="00A23438" w:rsidP="009D7846">
            <w:pPr>
              <w:rPr>
                <w:rFonts w:ascii="Arial" w:hAnsi="Arial" w:cs="Arial"/>
                <w:sz w:val="20"/>
                <w:szCs w:val="20"/>
              </w:rPr>
            </w:pPr>
            <w:r w:rsidRPr="00845F03">
              <w:rPr>
                <w:rFonts w:ascii="Arial" w:hAnsi="Arial" w:cs="Arial"/>
                <w:sz w:val="20"/>
                <w:szCs w:val="20"/>
              </w:rPr>
              <w:t>Специалист 1категории по</w:t>
            </w:r>
          </w:p>
          <w:p w:rsidR="00A23438" w:rsidRPr="00845F03" w:rsidRDefault="00A23438" w:rsidP="009D7846">
            <w:pPr>
              <w:rPr>
                <w:rFonts w:ascii="Arial" w:hAnsi="Arial" w:cs="Arial"/>
                <w:sz w:val="20"/>
                <w:szCs w:val="20"/>
              </w:rPr>
            </w:pPr>
            <w:r w:rsidRPr="00845F03">
              <w:rPr>
                <w:rFonts w:ascii="Arial" w:hAnsi="Arial" w:cs="Arial"/>
                <w:sz w:val="20"/>
                <w:szCs w:val="20"/>
              </w:rPr>
              <w:lastRenderedPageBreak/>
              <w:t>архитектуре и строительству</w:t>
            </w:r>
          </w:p>
        </w:tc>
        <w:tc>
          <w:tcPr>
            <w:tcW w:w="6840" w:type="dxa"/>
          </w:tcPr>
          <w:p w:rsidR="00A23438" w:rsidRPr="00845F03" w:rsidRDefault="00A23438" w:rsidP="009D7846">
            <w:pPr>
              <w:rPr>
                <w:rFonts w:ascii="Arial" w:hAnsi="Arial" w:cs="Arial"/>
                <w:sz w:val="20"/>
                <w:szCs w:val="20"/>
              </w:rPr>
            </w:pPr>
            <w:r w:rsidRPr="00845F03">
              <w:rPr>
                <w:rFonts w:ascii="Arial" w:hAnsi="Arial" w:cs="Arial"/>
                <w:sz w:val="20"/>
                <w:szCs w:val="20"/>
              </w:rPr>
              <w:lastRenderedPageBreak/>
              <w:t>Гурова Александра Викторовна</w:t>
            </w:r>
          </w:p>
          <w:p w:rsidR="00A23438" w:rsidRPr="00845F03" w:rsidRDefault="00A23438" w:rsidP="009D7846">
            <w:pPr>
              <w:rPr>
                <w:rFonts w:ascii="Arial" w:hAnsi="Arial" w:cs="Arial"/>
                <w:sz w:val="20"/>
                <w:szCs w:val="20"/>
              </w:rPr>
            </w:pPr>
          </w:p>
        </w:tc>
      </w:tr>
      <w:tr w:rsidR="00A23438" w:rsidRPr="00845F03" w:rsidTr="009D7846">
        <w:tc>
          <w:tcPr>
            <w:tcW w:w="4077" w:type="dxa"/>
          </w:tcPr>
          <w:p w:rsidR="00A23438" w:rsidRPr="00845F03" w:rsidRDefault="00A23438" w:rsidP="009D7846">
            <w:pPr>
              <w:rPr>
                <w:rFonts w:ascii="Arial" w:hAnsi="Arial" w:cs="Arial"/>
                <w:sz w:val="20"/>
                <w:szCs w:val="20"/>
              </w:rPr>
            </w:pPr>
          </w:p>
          <w:p w:rsidR="00A23438" w:rsidRPr="00845F03" w:rsidRDefault="00A23438" w:rsidP="009D7846">
            <w:pPr>
              <w:rPr>
                <w:rFonts w:ascii="Arial" w:hAnsi="Arial" w:cs="Arial"/>
                <w:sz w:val="20"/>
                <w:szCs w:val="20"/>
              </w:rPr>
            </w:pPr>
            <w:r w:rsidRPr="00845F03">
              <w:rPr>
                <w:rFonts w:ascii="Arial" w:hAnsi="Arial" w:cs="Arial"/>
                <w:sz w:val="20"/>
                <w:szCs w:val="20"/>
              </w:rPr>
              <w:t>Главный специалист по ЖКХ</w:t>
            </w:r>
          </w:p>
          <w:p w:rsidR="00A23438" w:rsidRPr="00845F03" w:rsidRDefault="00A23438" w:rsidP="009D7846">
            <w:pPr>
              <w:rPr>
                <w:rFonts w:ascii="Arial" w:hAnsi="Arial" w:cs="Arial"/>
                <w:sz w:val="20"/>
                <w:szCs w:val="20"/>
              </w:rPr>
            </w:pPr>
            <w:r w:rsidRPr="00845F03">
              <w:rPr>
                <w:rFonts w:ascii="Arial" w:hAnsi="Arial" w:cs="Arial"/>
                <w:sz w:val="20"/>
                <w:szCs w:val="20"/>
              </w:rPr>
              <w:t>и управлению муниципальным имуществом</w:t>
            </w:r>
          </w:p>
          <w:p w:rsidR="00A23438" w:rsidRPr="00845F03" w:rsidRDefault="00A23438" w:rsidP="009D7846">
            <w:pPr>
              <w:rPr>
                <w:rFonts w:ascii="Arial" w:hAnsi="Arial" w:cs="Arial"/>
                <w:sz w:val="20"/>
                <w:szCs w:val="20"/>
              </w:rPr>
            </w:pPr>
          </w:p>
        </w:tc>
        <w:tc>
          <w:tcPr>
            <w:tcW w:w="6840" w:type="dxa"/>
          </w:tcPr>
          <w:p w:rsidR="00A23438" w:rsidRPr="00845F03" w:rsidRDefault="00A23438" w:rsidP="009D7846">
            <w:pPr>
              <w:jc w:val="both"/>
              <w:rPr>
                <w:rFonts w:ascii="Arial" w:hAnsi="Arial" w:cs="Arial"/>
                <w:sz w:val="20"/>
                <w:szCs w:val="20"/>
              </w:rPr>
            </w:pPr>
          </w:p>
          <w:p w:rsidR="00A23438" w:rsidRPr="00845F03" w:rsidRDefault="00A23438" w:rsidP="009D7846">
            <w:pPr>
              <w:rPr>
                <w:rFonts w:ascii="Arial" w:hAnsi="Arial" w:cs="Arial"/>
                <w:sz w:val="20"/>
                <w:szCs w:val="20"/>
              </w:rPr>
            </w:pPr>
            <w:r w:rsidRPr="00845F03">
              <w:rPr>
                <w:rFonts w:ascii="Arial" w:hAnsi="Arial" w:cs="Arial"/>
                <w:sz w:val="20"/>
                <w:szCs w:val="20"/>
              </w:rPr>
              <w:t>Гаврилащенко Татьяна Александровна</w:t>
            </w:r>
          </w:p>
          <w:p w:rsidR="00A23438" w:rsidRPr="00845F03" w:rsidRDefault="00A23438" w:rsidP="009D7846">
            <w:pPr>
              <w:jc w:val="both"/>
              <w:rPr>
                <w:rFonts w:ascii="Arial" w:hAnsi="Arial" w:cs="Arial"/>
                <w:sz w:val="20"/>
                <w:szCs w:val="20"/>
              </w:rPr>
            </w:pPr>
          </w:p>
        </w:tc>
      </w:tr>
    </w:tbl>
    <w:p w:rsidR="00A23438" w:rsidRPr="00845F03" w:rsidRDefault="00A23438" w:rsidP="00A23438">
      <w:pPr>
        <w:jc w:val="both"/>
        <w:rPr>
          <w:rFonts w:ascii="Arial" w:hAnsi="Arial" w:cs="Arial"/>
          <w:sz w:val="20"/>
          <w:szCs w:val="20"/>
        </w:rPr>
      </w:pPr>
      <w:r w:rsidRPr="00845F03">
        <w:rPr>
          <w:rFonts w:ascii="Arial" w:hAnsi="Arial" w:cs="Arial"/>
          <w:b/>
          <w:sz w:val="20"/>
          <w:szCs w:val="20"/>
        </w:rPr>
        <w:t>Секретарь комиссии:</w:t>
      </w:r>
    </w:p>
    <w:p w:rsidR="00A23438" w:rsidRPr="00845F03" w:rsidRDefault="00A23438" w:rsidP="00A23438">
      <w:pPr>
        <w:jc w:val="both"/>
        <w:rPr>
          <w:rFonts w:ascii="Arial" w:hAnsi="Arial" w:cs="Arial"/>
          <w:sz w:val="20"/>
          <w:szCs w:val="20"/>
        </w:rPr>
      </w:pPr>
    </w:p>
    <w:p w:rsidR="00A23438" w:rsidRPr="00845F03" w:rsidRDefault="00A23438" w:rsidP="00A23438">
      <w:pPr>
        <w:jc w:val="both"/>
        <w:rPr>
          <w:rFonts w:ascii="Arial" w:hAnsi="Arial" w:cs="Arial"/>
          <w:sz w:val="20"/>
          <w:szCs w:val="20"/>
        </w:rPr>
      </w:pPr>
      <w:r w:rsidRPr="00845F03">
        <w:rPr>
          <w:rFonts w:ascii="Arial" w:hAnsi="Arial" w:cs="Arial"/>
          <w:sz w:val="20"/>
          <w:szCs w:val="20"/>
        </w:rPr>
        <w:t>Секретарь                                          Серканова Эльвира Зинуровна</w:t>
      </w:r>
    </w:p>
    <w:p w:rsidR="00A23438" w:rsidRPr="00845F03" w:rsidRDefault="00A23438" w:rsidP="00A23438">
      <w:pPr>
        <w:jc w:val="both"/>
        <w:rPr>
          <w:rFonts w:ascii="Arial" w:hAnsi="Arial" w:cs="Arial"/>
          <w:sz w:val="20"/>
          <w:szCs w:val="20"/>
        </w:rPr>
      </w:pPr>
    </w:p>
    <w:p w:rsidR="00A23438" w:rsidRPr="00845F03" w:rsidRDefault="00A23438" w:rsidP="00A23438">
      <w:pPr>
        <w:widowControl w:val="0"/>
        <w:autoSpaceDE w:val="0"/>
        <w:autoSpaceDN w:val="0"/>
        <w:adjustRightInd w:val="0"/>
        <w:ind w:left="6300"/>
        <w:rPr>
          <w:rFonts w:ascii="Arial" w:hAnsi="Arial" w:cs="Arial"/>
          <w:sz w:val="20"/>
          <w:szCs w:val="20"/>
        </w:rPr>
      </w:pPr>
    </w:p>
    <w:p w:rsidR="00A23438" w:rsidRPr="00845F03" w:rsidRDefault="00A23438" w:rsidP="00A23438">
      <w:pPr>
        <w:widowControl w:val="0"/>
        <w:autoSpaceDE w:val="0"/>
        <w:autoSpaceDN w:val="0"/>
        <w:adjustRightInd w:val="0"/>
        <w:ind w:left="6300"/>
        <w:jc w:val="right"/>
        <w:rPr>
          <w:rFonts w:ascii="Arial" w:hAnsi="Arial" w:cs="Arial"/>
          <w:sz w:val="20"/>
          <w:szCs w:val="20"/>
        </w:rPr>
      </w:pPr>
      <w:r w:rsidRPr="00845F03">
        <w:rPr>
          <w:rFonts w:ascii="Arial" w:hAnsi="Arial" w:cs="Arial"/>
          <w:sz w:val="20"/>
          <w:szCs w:val="20"/>
        </w:rPr>
        <w:t>Приложение № 2</w:t>
      </w:r>
    </w:p>
    <w:p w:rsidR="00A23438" w:rsidRPr="00845F03" w:rsidRDefault="00A23438" w:rsidP="00A23438">
      <w:pPr>
        <w:widowControl w:val="0"/>
        <w:autoSpaceDE w:val="0"/>
        <w:autoSpaceDN w:val="0"/>
        <w:adjustRightInd w:val="0"/>
        <w:ind w:left="6300"/>
        <w:jc w:val="right"/>
        <w:rPr>
          <w:rFonts w:ascii="Arial" w:hAnsi="Arial" w:cs="Arial"/>
          <w:sz w:val="20"/>
          <w:szCs w:val="20"/>
        </w:rPr>
      </w:pPr>
      <w:r w:rsidRPr="00845F03">
        <w:rPr>
          <w:rFonts w:ascii="Arial" w:hAnsi="Arial" w:cs="Arial"/>
          <w:sz w:val="20"/>
          <w:szCs w:val="20"/>
        </w:rPr>
        <w:t>к  распоряжению администрации Молчановского сельского поселения</w:t>
      </w:r>
    </w:p>
    <w:p w:rsidR="00A23438" w:rsidRPr="00845F03" w:rsidRDefault="00A23438" w:rsidP="00A23438">
      <w:pPr>
        <w:ind w:left="5592" w:firstLine="72"/>
        <w:jc w:val="right"/>
        <w:rPr>
          <w:sz w:val="20"/>
          <w:szCs w:val="20"/>
        </w:rPr>
      </w:pPr>
      <w:r w:rsidRPr="00845F03">
        <w:rPr>
          <w:rFonts w:ascii="Arial" w:hAnsi="Arial" w:cs="Arial"/>
          <w:sz w:val="20"/>
          <w:szCs w:val="20"/>
        </w:rPr>
        <w:t xml:space="preserve">   от  «04» февраля 2019г.   № 06</w:t>
      </w:r>
    </w:p>
    <w:p w:rsidR="00A23438" w:rsidRPr="00845F03" w:rsidRDefault="00A23438" w:rsidP="00A23438">
      <w:pPr>
        <w:jc w:val="right"/>
        <w:rPr>
          <w:sz w:val="20"/>
          <w:szCs w:val="20"/>
        </w:rPr>
      </w:pPr>
    </w:p>
    <w:p w:rsidR="00A23438" w:rsidRPr="00845F03" w:rsidRDefault="00A23438" w:rsidP="00A23438">
      <w:pPr>
        <w:jc w:val="right"/>
        <w:rPr>
          <w:sz w:val="20"/>
          <w:szCs w:val="20"/>
        </w:rPr>
      </w:pPr>
    </w:p>
    <w:p w:rsidR="00A23438" w:rsidRPr="00845F03" w:rsidRDefault="00A23438" w:rsidP="00A23438">
      <w:pPr>
        <w:jc w:val="center"/>
        <w:rPr>
          <w:rFonts w:ascii="Arial" w:hAnsi="Arial" w:cs="Arial"/>
          <w:sz w:val="20"/>
          <w:szCs w:val="20"/>
        </w:rPr>
      </w:pPr>
      <w:r w:rsidRPr="00845F03">
        <w:rPr>
          <w:rFonts w:ascii="Arial" w:hAnsi="Arial" w:cs="Arial"/>
          <w:sz w:val="20"/>
          <w:szCs w:val="20"/>
        </w:rPr>
        <w:t>Положение о комиссии</w:t>
      </w:r>
    </w:p>
    <w:p w:rsidR="00A23438" w:rsidRPr="00845F03" w:rsidRDefault="00A23438" w:rsidP="00A23438">
      <w:pPr>
        <w:jc w:val="center"/>
        <w:rPr>
          <w:rFonts w:ascii="Arial" w:hAnsi="Arial" w:cs="Arial"/>
          <w:sz w:val="20"/>
          <w:szCs w:val="20"/>
        </w:rPr>
      </w:pPr>
      <w:r w:rsidRPr="00845F03">
        <w:rPr>
          <w:rFonts w:ascii="Arial" w:hAnsi="Arial" w:cs="Arial"/>
          <w:sz w:val="20"/>
          <w:szCs w:val="20"/>
        </w:rPr>
        <w:t>по проведению открытых конкурсов по отбору управляющих организаций для управления многоквартирными домами, расположенными на территории Молчановского сельского поселения  с. Молчаново Молчановского района</w:t>
      </w:r>
    </w:p>
    <w:p w:rsidR="00A23438" w:rsidRPr="00845F03" w:rsidRDefault="00A23438" w:rsidP="00A23438">
      <w:pPr>
        <w:jc w:val="both"/>
        <w:rPr>
          <w:rFonts w:ascii="Arial" w:hAnsi="Arial" w:cs="Arial"/>
          <w:sz w:val="20"/>
          <w:szCs w:val="20"/>
        </w:rPr>
      </w:pPr>
    </w:p>
    <w:p w:rsidR="00A23438" w:rsidRPr="00845F03" w:rsidRDefault="00A23438" w:rsidP="00A23438">
      <w:pPr>
        <w:jc w:val="both"/>
        <w:rPr>
          <w:rFonts w:ascii="Arial" w:hAnsi="Arial" w:cs="Arial"/>
          <w:sz w:val="20"/>
          <w:szCs w:val="20"/>
        </w:rPr>
      </w:pPr>
      <w:r w:rsidRPr="00845F03">
        <w:rPr>
          <w:rFonts w:ascii="Arial" w:hAnsi="Arial" w:cs="Arial"/>
          <w:sz w:val="20"/>
          <w:szCs w:val="20"/>
        </w:rPr>
        <w:t>1.Общие положения:</w:t>
      </w:r>
    </w:p>
    <w:p w:rsidR="00A23438" w:rsidRPr="00845F03" w:rsidRDefault="00A23438" w:rsidP="00A23438">
      <w:pPr>
        <w:jc w:val="both"/>
        <w:rPr>
          <w:rFonts w:ascii="Arial" w:hAnsi="Arial" w:cs="Arial"/>
          <w:sz w:val="20"/>
          <w:szCs w:val="20"/>
        </w:rPr>
      </w:pPr>
      <w:r w:rsidRPr="00845F03">
        <w:rPr>
          <w:rFonts w:ascii="Arial" w:hAnsi="Arial" w:cs="Arial"/>
          <w:sz w:val="20"/>
          <w:szCs w:val="20"/>
        </w:rPr>
        <w:t>1.1. Настоящее положение разработано в соответствии с Постановлением Правительства Российской Федерации от 06 февраля 2006г.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A23438" w:rsidRPr="00845F03" w:rsidRDefault="00A23438" w:rsidP="00A23438">
      <w:pPr>
        <w:jc w:val="both"/>
        <w:rPr>
          <w:rFonts w:ascii="Arial" w:hAnsi="Arial" w:cs="Arial"/>
          <w:sz w:val="20"/>
          <w:szCs w:val="20"/>
        </w:rPr>
      </w:pPr>
      <w:r w:rsidRPr="00845F03">
        <w:rPr>
          <w:rFonts w:ascii="Arial" w:hAnsi="Arial" w:cs="Arial"/>
          <w:sz w:val="20"/>
          <w:szCs w:val="20"/>
        </w:rPr>
        <w:t>2.Порядок образования и состав комиссии:</w:t>
      </w:r>
    </w:p>
    <w:p w:rsidR="00A23438" w:rsidRPr="00845F03" w:rsidRDefault="00A23438" w:rsidP="00A23438">
      <w:pPr>
        <w:jc w:val="both"/>
        <w:rPr>
          <w:rFonts w:ascii="Arial" w:hAnsi="Arial" w:cs="Arial"/>
          <w:sz w:val="20"/>
          <w:szCs w:val="20"/>
        </w:rPr>
      </w:pPr>
      <w:r w:rsidRPr="00845F03">
        <w:rPr>
          <w:rFonts w:ascii="Arial" w:hAnsi="Arial" w:cs="Arial"/>
          <w:sz w:val="20"/>
          <w:szCs w:val="20"/>
        </w:rPr>
        <w:t>2.1.Комиссия создается распоряжением Администрации Молчановского сельского поселения.</w:t>
      </w:r>
    </w:p>
    <w:p w:rsidR="00A23438" w:rsidRPr="00845F03" w:rsidRDefault="00A23438" w:rsidP="00A23438">
      <w:pPr>
        <w:jc w:val="both"/>
        <w:rPr>
          <w:rFonts w:ascii="Arial" w:hAnsi="Arial" w:cs="Arial"/>
          <w:sz w:val="20"/>
          <w:szCs w:val="20"/>
        </w:rPr>
      </w:pPr>
      <w:r w:rsidRPr="00845F03">
        <w:rPr>
          <w:rFonts w:ascii="Arial" w:hAnsi="Arial" w:cs="Arial"/>
          <w:sz w:val="20"/>
          <w:szCs w:val="20"/>
        </w:rPr>
        <w:t>2.2.Численный состав комиссии – 6 человек.</w:t>
      </w:r>
    </w:p>
    <w:p w:rsidR="00A23438" w:rsidRPr="00845F03" w:rsidRDefault="00A23438" w:rsidP="00A23438">
      <w:pPr>
        <w:jc w:val="both"/>
        <w:rPr>
          <w:rFonts w:ascii="Arial" w:hAnsi="Arial" w:cs="Arial"/>
          <w:sz w:val="20"/>
          <w:szCs w:val="20"/>
        </w:rPr>
      </w:pPr>
      <w:r w:rsidRPr="00845F03">
        <w:rPr>
          <w:rFonts w:ascii="Arial" w:hAnsi="Arial" w:cs="Arial"/>
          <w:sz w:val="20"/>
          <w:szCs w:val="20"/>
        </w:rPr>
        <w:t xml:space="preserve">В состав комиссии входят: работники Администрации Молчановского сельского поселения. </w:t>
      </w:r>
    </w:p>
    <w:p w:rsidR="00A23438" w:rsidRPr="00845F03" w:rsidRDefault="00A23438" w:rsidP="00A23438">
      <w:pPr>
        <w:jc w:val="both"/>
        <w:rPr>
          <w:rFonts w:ascii="Arial" w:hAnsi="Arial" w:cs="Arial"/>
          <w:sz w:val="20"/>
          <w:szCs w:val="20"/>
        </w:rPr>
      </w:pPr>
      <w:r w:rsidRPr="00845F03">
        <w:rPr>
          <w:rFonts w:ascii="Arial" w:hAnsi="Arial" w:cs="Arial"/>
          <w:sz w:val="20"/>
          <w:szCs w:val="20"/>
        </w:rPr>
        <w:t xml:space="preserve">2.3.Замена члена комиссии допускается только по распоряжению Администрации Молчановского сельского поселения. </w:t>
      </w:r>
    </w:p>
    <w:p w:rsidR="00A23438" w:rsidRPr="00845F03" w:rsidRDefault="00A23438" w:rsidP="00A23438">
      <w:pPr>
        <w:autoSpaceDE w:val="0"/>
        <w:autoSpaceDN w:val="0"/>
        <w:adjustRightInd w:val="0"/>
        <w:jc w:val="both"/>
        <w:rPr>
          <w:rFonts w:ascii="Arial" w:hAnsi="Arial" w:cs="Arial"/>
          <w:sz w:val="20"/>
          <w:szCs w:val="20"/>
        </w:rPr>
      </w:pPr>
      <w:r w:rsidRPr="00845F03">
        <w:rPr>
          <w:rFonts w:ascii="Arial" w:hAnsi="Arial" w:cs="Arial"/>
          <w:sz w:val="20"/>
          <w:szCs w:val="20"/>
        </w:rPr>
        <w:t>2.4. Председателем комиссии является Глава Молчановского сельского поселения (Глава Администрации), который организует работу комиссии, а в его отсутствие - заместитель, назначаемый председателем конкурсной комиссии.</w:t>
      </w:r>
    </w:p>
    <w:p w:rsidR="00A23438" w:rsidRPr="00845F03" w:rsidRDefault="00A23438" w:rsidP="00A23438">
      <w:pPr>
        <w:jc w:val="both"/>
        <w:rPr>
          <w:rFonts w:ascii="Arial" w:hAnsi="Arial" w:cs="Arial"/>
          <w:sz w:val="20"/>
          <w:szCs w:val="20"/>
        </w:rPr>
      </w:pPr>
      <w:r w:rsidRPr="00845F03">
        <w:rPr>
          <w:rFonts w:ascii="Arial" w:hAnsi="Arial" w:cs="Arial"/>
          <w:sz w:val="20"/>
          <w:szCs w:val="20"/>
        </w:rPr>
        <w:t>3.Функции и полномочия комиссии:</w:t>
      </w:r>
    </w:p>
    <w:p w:rsidR="00A23438" w:rsidRPr="00845F03" w:rsidRDefault="00A23438" w:rsidP="00A23438">
      <w:pPr>
        <w:jc w:val="both"/>
        <w:rPr>
          <w:rFonts w:ascii="Arial" w:hAnsi="Arial" w:cs="Arial"/>
          <w:sz w:val="20"/>
          <w:szCs w:val="20"/>
        </w:rPr>
      </w:pPr>
      <w:r w:rsidRPr="00845F03">
        <w:rPr>
          <w:rFonts w:ascii="Arial" w:hAnsi="Arial" w:cs="Arial"/>
          <w:sz w:val="20"/>
          <w:szCs w:val="20"/>
        </w:rPr>
        <w:t>-открытие доступа к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w:t>
      </w:r>
    </w:p>
    <w:p w:rsidR="00A23438" w:rsidRPr="00845F03" w:rsidRDefault="00A23438" w:rsidP="00A23438">
      <w:pPr>
        <w:jc w:val="both"/>
        <w:rPr>
          <w:rFonts w:ascii="Arial" w:hAnsi="Arial" w:cs="Arial"/>
          <w:sz w:val="20"/>
          <w:szCs w:val="20"/>
        </w:rPr>
      </w:pPr>
      <w:r w:rsidRPr="00845F03">
        <w:rPr>
          <w:rFonts w:ascii="Arial" w:hAnsi="Arial" w:cs="Arial"/>
          <w:sz w:val="20"/>
          <w:szCs w:val="20"/>
        </w:rPr>
        <w:t>-вскрытие конвертов с заявками на участие в конкурсе;</w:t>
      </w:r>
    </w:p>
    <w:p w:rsidR="00A23438" w:rsidRPr="00845F03" w:rsidRDefault="00A23438" w:rsidP="00A23438">
      <w:pPr>
        <w:jc w:val="both"/>
        <w:rPr>
          <w:rFonts w:ascii="Arial" w:hAnsi="Arial" w:cs="Arial"/>
          <w:sz w:val="20"/>
          <w:szCs w:val="20"/>
        </w:rPr>
      </w:pPr>
      <w:r w:rsidRPr="00845F03">
        <w:rPr>
          <w:rFonts w:ascii="Arial" w:hAnsi="Arial" w:cs="Arial"/>
          <w:sz w:val="20"/>
          <w:szCs w:val="20"/>
        </w:rPr>
        <w:t>-определение участников конкурса;</w:t>
      </w:r>
    </w:p>
    <w:p w:rsidR="00A23438" w:rsidRPr="00845F03" w:rsidRDefault="00A23438" w:rsidP="00A23438">
      <w:pPr>
        <w:jc w:val="both"/>
        <w:rPr>
          <w:rFonts w:ascii="Arial" w:hAnsi="Arial" w:cs="Arial"/>
          <w:sz w:val="20"/>
          <w:szCs w:val="20"/>
        </w:rPr>
      </w:pPr>
      <w:r w:rsidRPr="00845F03">
        <w:rPr>
          <w:rFonts w:ascii="Arial" w:hAnsi="Arial" w:cs="Arial"/>
          <w:sz w:val="20"/>
          <w:szCs w:val="20"/>
        </w:rPr>
        <w:t>-рассмотрение, оценка и сопоставление заявок на участие в конкурсе;</w:t>
      </w:r>
    </w:p>
    <w:p w:rsidR="00A23438" w:rsidRPr="00845F03" w:rsidRDefault="00A23438" w:rsidP="00A23438">
      <w:pPr>
        <w:jc w:val="both"/>
        <w:rPr>
          <w:rFonts w:ascii="Arial" w:hAnsi="Arial" w:cs="Arial"/>
          <w:sz w:val="20"/>
          <w:szCs w:val="20"/>
        </w:rPr>
      </w:pPr>
      <w:r w:rsidRPr="00845F03">
        <w:rPr>
          <w:rFonts w:ascii="Arial" w:hAnsi="Arial" w:cs="Arial"/>
          <w:sz w:val="20"/>
          <w:szCs w:val="20"/>
        </w:rPr>
        <w:t>-определение победителя конкурса;</w:t>
      </w:r>
    </w:p>
    <w:p w:rsidR="00A23438" w:rsidRPr="00845F03" w:rsidRDefault="00A23438" w:rsidP="00A23438">
      <w:pPr>
        <w:jc w:val="both"/>
        <w:rPr>
          <w:rFonts w:ascii="Arial" w:hAnsi="Arial" w:cs="Arial"/>
          <w:sz w:val="20"/>
          <w:szCs w:val="20"/>
        </w:rPr>
      </w:pPr>
      <w:r w:rsidRPr="00845F03">
        <w:rPr>
          <w:rFonts w:ascii="Arial" w:hAnsi="Arial" w:cs="Arial"/>
          <w:sz w:val="20"/>
          <w:szCs w:val="20"/>
        </w:rPr>
        <w:t>-запрашивание информации и документов в целях проверки соответствия участников конкурса предъявляемым требованиям;</w:t>
      </w:r>
    </w:p>
    <w:p w:rsidR="00A23438" w:rsidRPr="00845F03" w:rsidRDefault="00A23438" w:rsidP="00A23438">
      <w:pPr>
        <w:jc w:val="both"/>
        <w:rPr>
          <w:rFonts w:ascii="Arial" w:hAnsi="Arial" w:cs="Arial"/>
          <w:sz w:val="20"/>
          <w:szCs w:val="20"/>
        </w:rPr>
      </w:pPr>
      <w:r w:rsidRPr="00845F03">
        <w:rPr>
          <w:rFonts w:ascii="Arial" w:hAnsi="Arial" w:cs="Arial"/>
          <w:sz w:val="20"/>
          <w:szCs w:val="20"/>
        </w:rPr>
        <w:t>-ведение протоколов конкурса.</w:t>
      </w:r>
    </w:p>
    <w:p w:rsidR="00A23438" w:rsidRPr="00845F03" w:rsidRDefault="00A23438" w:rsidP="00A23438">
      <w:pPr>
        <w:jc w:val="both"/>
        <w:rPr>
          <w:rFonts w:ascii="Arial" w:hAnsi="Arial" w:cs="Arial"/>
          <w:sz w:val="20"/>
          <w:szCs w:val="20"/>
        </w:rPr>
      </w:pPr>
      <w:r w:rsidRPr="00845F03">
        <w:rPr>
          <w:rFonts w:ascii="Arial" w:hAnsi="Arial" w:cs="Arial"/>
          <w:sz w:val="20"/>
          <w:szCs w:val="20"/>
        </w:rPr>
        <w:t>4.Регламент работы комиссии:</w:t>
      </w:r>
    </w:p>
    <w:p w:rsidR="00A23438" w:rsidRPr="00845F03" w:rsidRDefault="00A23438" w:rsidP="00A23438">
      <w:pPr>
        <w:jc w:val="both"/>
        <w:rPr>
          <w:rFonts w:ascii="Arial" w:hAnsi="Arial" w:cs="Arial"/>
          <w:sz w:val="20"/>
          <w:szCs w:val="20"/>
        </w:rPr>
      </w:pPr>
      <w:r w:rsidRPr="00845F03">
        <w:rPr>
          <w:rFonts w:ascii="Arial" w:hAnsi="Arial" w:cs="Arial"/>
          <w:sz w:val="20"/>
          <w:szCs w:val="20"/>
        </w:rPr>
        <w:t>Комиссия правомочна осуществлять функции и полномочия, предусмотренные п.3 настоящего Положения, если на заседании комиссии присутствует не менее пятидесяти процентов от общего числа ее членов.</w:t>
      </w:r>
    </w:p>
    <w:p w:rsidR="00A23438" w:rsidRPr="00845F03" w:rsidRDefault="00A23438" w:rsidP="00A23438">
      <w:pPr>
        <w:jc w:val="both"/>
        <w:rPr>
          <w:rFonts w:ascii="Arial" w:hAnsi="Arial" w:cs="Arial"/>
          <w:sz w:val="20"/>
          <w:szCs w:val="20"/>
        </w:rPr>
      </w:pPr>
      <w:r w:rsidRPr="00845F03">
        <w:rPr>
          <w:rFonts w:ascii="Arial" w:hAnsi="Arial" w:cs="Arial"/>
          <w:sz w:val="20"/>
          <w:szCs w:val="20"/>
        </w:rPr>
        <w:t>4.2.Ход заседания комиссии, решения комиссии заносятся в протокол.</w:t>
      </w:r>
    </w:p>
    <w:p w:rsidR="00A23438" w:rsidRPr="00845F03" w:rsidRDefault="00A23438" w:rsidP="00A23438">
      <w:pPr>
        <w:jc w:val="both"/>
        <w:rPr>
          <w:rFonts w:ascii="Arial" w:hAnsi="Arial" w:cs="Arial"/>
          <w:sz w:val="20"/>
          <w:szCs w:val="20"/>
        </w:rPr>
      </w:pPr>
      <w:r w:rsidRPr="00845F03">
        <w:rPr>
          <w:rFonts w:ascii="Arial" w:hAnsi="Arial" w:cs="Arial"/>
          <w:sz w:val="20"/>
          <w:szCs w:val="20"/>
        </w:rPr>
        <w:t>4.3.Решения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rsidR="00A23438" w:rsidRPr="00845F03" w:rsidRDefault="00A23438" w:rsidP="00A23438">
      <w:pPr>
        <w:jc w:val="both"/>
        <w:rPr>
          <w:rFonts w:ascii="Arial" w:hAnsi="Arial" w:cs="Arial"/>
          <w:sz w:val="20"/>
          <w:szCs w:val="20"/>
        </w:rPr>
      </w:pPr>
      <w:r w:rsidRPr="00845F03">
        <w:rPr>
          <w:rFonts w:ascii="Arial" w:hAnsi="Arial" w:cs="Arial"/>
          <w:sz w:val="20"/>
          <w:szCs w:val="20"/>
        </w:rPr>
        <w:t>4.4.Местом проведения заседаний конкурсной комиссии является здание Администрации Молчановского сельского поселения (адрес: Томская область, Молчановский район, с.Молчаново, ул.Димитрова,51, зал заседаний).</w:t>
      </w:r>
    </w:p>
    <w:p w:rsidR="00A23438" w:rsidRPr="00845F03" w:rsidRDefault="00A23438" w:rsidP="00A23438">
      <w:pPr>
        <w:jc w:val="both"/>
        <w:rPr>
          <w:rFonts w:ascii="Arial" w:hAnsi="Arial" w:cs="Arial"/>
          <w:sz w:val="20"/>
          <w:szCs w:val="20"/>
        </w:rPr>
      </w:pPr>
      <w:r w:rsidRPr="00845F03">
        <w:rPr>
          <w:rFonts w:ascii="Arial" w:hAnsi="Arial" w:cs="Arial"/>
          <w:sz w:val="20"/>
          <w:szCs w:val="20"/>
        </w:rPr>
        <w:t>4.5. Члены конкурсной комиссии не вправе распространять сведения, составляющие государственную, служебную или коммерческую тайну, ставшие известными им в ходе размещения заказа путем проведения конкурса.</w:t>
      </w:r>
    </w:p>
    <w:p w:rsidR="00A23438" w:rsidRPr="00845F03" w:rsidRDefault="00A23438" w:rsidP="00A23438">
      <w:pPr>
        <w:jc w:val="both"/>
        <w:rPr>
          <w:rFonts w:ascii="Arial" w:hAnsi="Arial" w:cs="Arial"/>
          <w:sz w:val="20"/>
          <w:szCs w:val="20"/>
        </w:rPr>
      </w:pPr>
      <w:r w:rsidRPr="00845F03">
        <w:rPr>
          <w:rFonts w:ascii="Arial" w:hAnsi="Arial" w:cs="Arial"/>
          <w:sz w:val="20"/>
          <w:szCs w:val="20"/>
        </w:rPr>
        <w:t>4.6.Протокол ведет секретарь комиссии.</w:t>
      </w:r>
    </w:p>
    <w:p w:rsidR="00A23438" w:rsidRPr="00845F03" w:rsidRDefault="00A23438" w:rsidP="00A23438">
      <w:pPr>
        <w:rPr>
          <w:rFonts w:ascii="Arial" w:hAnsi="Arial" w:cs="Arial"/>
          <w:b/>
          <w:sz w:val="20"/>
          <w:szCs w:val="20"/>
        </w:rPr>
      </w:pPr>
      <w:r w:rsidRPr="00845F03">
        <w:rPr>
          <w:rFonts w:ascii="Arial" w:hAnsi="Arial" w:cs="Arial"/>
          <w:sz w:val="20"/>
          <w:szCs w:val="20"/>
        </w:rPr>
        <w:t>4.7.Протокол подписывается всеми членами комиссии, принявшими участие в заседании.</w:t>
      </w:r>
    </w:p>
    <w:p w:rsidR="00A23438" w:rsidRDefault="00A23438" w:rsidP="008F4EF2">
      <w:pPr>
        <w:jc w:val="center"/>
        <w:rPr>
          <w:rFonts w:eastAsia="Courier New"/>
          <w:sz w:val="16"/>
          <w:szCs w:val="16"/>
          <w:lang w:eastAsia="ar-SA"/>
        </w:rPr>
      </w:pPr>
    </w:p>
    <w:p w:rsidR="00A23438" w:rsidRDefault="00A23438" w:rsidP="0036390A">
      <w:pPr>
        <w:tabs>
          <w:tab w:val="left" w:pos="284"/>
        </w:tabs>
        <w:suppressAutoHyphens/>
        <w:rPr>
          <w:rFonts w:ascii="Arial" w:hAnsi="Arial" w:cs="Arial"/>
          <w:sz w:val="16"/>
          <w:szCs w:val="16"/>
          <w:lang w:eastAsia="ar-SA"/>
        </w:rPr>
      </w:pPr>
    </w:p>
    <w:p w:rsidR="00A23438" w:rsidRDefault="00A23438" w:rsidP="0036390A">
      <w:pPr>
        <w:tabs>
          <w:tab w:val="left" w:pos="284"/>
        </w:tabs>
        <w:suppressAutoHyphens/>
        <w:rPr>
          <w:rFonts w:ascii="Arial" w:hAnsi="Arial" w:cs="Arial"/>
          <w:sz w:val="16"/>
          <w:szCs w:val="16"/>
          <w:lang w:eastAsia="ar-SA"/>
        </w:rPr>
      </w:pPr>
    </w:p>
    <w:p w:rsidR="00A23438" w:rsidRDefault="00A23438" w:rsidP="0036390A">
      <w:pPr>
        <w:tabs>
          <w:tab w:val="left" w:pos="284"/>
        </w:tabs>
        <w:suppressAutoHyphens/>
        <w:rPr>
          <w:rFonts w:ascii="Arial" w:hAnsi="Arial" w:cs="Arial"/>
          <w:sz w:val="16"/>
          <w:szCs w:val="16"/>
          <w:lang w:eastAsia="ar-SA"/>
        </w:rPr>
      </w:pPr>
    </w:p>
    <w:p w:rsidR="0036390A" w:rsidRDefault="0036390A" w:rsidP="0036390A">
      <w:pPr>
        <w:tabs>
          <w:tab w:val="left" w:pos="284"/>
        </w:tabs>
        <w:suppressAutoHyphens/>
        <w:rPr>
          <w:rFonts w:ascii="Arial" w:hAnsi="Arial" w:cs="Arial"/>
          <w:sz w:val="16"/>
          <w:szCs w:val="16"/>
          <w:lang w:eastAsia="ar-SA"/>
        </w:rPr>
      </w:pPr>
      <w:bookmarkStart w:id="20" w:name="_GoBack"/>
      <w:bookmarkEnd w:id="20"/>
      <w:r>
        <w:rPr>
          <w:rFonts w:ascii="Arial" w:hAnsi="Arial" w:cs="Arial"/>
          <w:sz w:val="16"/>
          <w:szCs w:val="16"/>
          <w:lang w:eastAsia="ar-SA"/>
        </w:rPr>
        <w:lastRenderedPageBreak/>
        <w:t>____________________________________________________________________________________________________________</w:t>
      </w:r>
    </w:p>
    <w:p w:rsidR="0036390A" w:rsidRDefault="0036390A" w:rsidP="0036390A">
      <w:pPr>
        <w:tabs>
          <w:tab w:val="left" w:pos="284"/>
        </w:tabs>
        <w:suppressAutoHyphens/>
        <w:rPr>
          <w:rFonts w:ascii="Arial" w:hAnsi="Arial" w:cs="Arial"/>
          <w:sz w:val="16"/>
          <w:szCs w:val="16"/>
          <w:lang w:eastAsia="ar-SA"/>
        </w:rPr>
      </w:pPr>
    </w:p>
    <w:p w:rsidR="0036390A" w:rsidRPr="005E6B00" w:rsidRDefault="0036390A" w:rsidP="0036390A">
      <w:pPr>
        <w:pStyle w:val="HTML0"/>
        <w:rPr>
          <w:rFonts w:ascii="Arial" w:hAnsi="Arial" w:cs="Arial"/>
          <w:b/>
          <w:bCs/>
          <w:sz w:val="16"/>
          <w:szCs w:val="16"/>
        </w:rPr>
      </w:pPr>
      <w:r w:rsidRPr="005E6B00">
        <w:rPr>
          <w:rFonts w:ascii="Arial" w:hAnsi="Arial" w:cs="Arial"/>
          <w:b/>
          <w:bCs/>
          <w:sz w:val="16"/>
          <w:szCs w:val="16"/>
        </w:rPr>
        <w:sym w:font="Symbol" w:char="00E3"/>
      </w:r>
      <w:r w:rsidRPr="005E6B00">
        <w:rPr>
          <w:rFonts w:ascii="Arial" w:hAnsi="Arial" w:cs="Arial"/>
          <w:b/>
          <w:bCs/>
          <w:sz w:val="16"/>
          <w:szCs w:val="16"/>
        </w:rPr>
        <w:t xml:space="preserve"> Информационный бюллетень муниципальных правовых актов Молчановского сельского поселения</w:t>
      </w:r>
    </w:p>
    <w:p w:rsidR="0036390A" w:rsidRPr="005E6B00" w:rsidRDefault="0036390A" w:rsidP="0036390A">
      <w:pPr>
        <w:pStyle w:val="HTML0"/>
        <w:ind w:right="27"/>
        <w:rPr>
          <w:rFonts w:ascii="Arial" w:hAnsi="Arial" w:cs="Arial"/>
          <w:sz w:val="16"/>
          <w:szCs w:val="16"/>
        </w:rPr>
      </w:pPr>
      <w:r w:rsidRPr="005E6B00">
        <w:rPr>
          <w:rFonts w:ascii="Arial" w:hAnsi="Arial" w:cs="Arial"/>
          <w:sz w:val="16"/>
          <w:szCs w:val="16"/>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Ответственный за издание:</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 xml:space="preserve">Главный специалист по кадрам – юрисконсульт </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Серканова Э. З.</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Адрес издания: 636330 с. Молчаново, Томской области, ул. Димитрова, 51 тел: 21-5-86</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 xml:space="preserve">Изготовлено с машинописных листов. </w:t>
      </w:r>
    </w:p>
    <w:p w:rsidR="0036390A" w:rsidRPr="00470AC1" w:rsidRDefault="0036390A" w:rsidP="0036390A">
      <w:pPr>
        <w:pStyle w:val="HTML0"/>
        <w:rPr>
          <w:rFonts w:ascii="Arial" w:hAnsi="Arial" w:cs="Arial"/>
          <w:sz w:val="16"/>
          <w:szCs w:val="16"/>
        </w:rPr>
        <w:sectPr w:rsidR="0036390A" w:rsidRPr="00470AC1" w:rsidSect="00CD04AB">
          <w:headerReference w:type="default" r:id="rId25"/>
          <w:type w:val="continuous"/>
          <w:pgSz w:w="11906" w:h="16838"/>
          <w:pgMar w:top="1135" w:right="849" w:bottom="568" w:left="1418" w:header="709" w:footer="709" w:gutter="0"/>
          <w:cols w:space="708"/>
          <w:docGrid w:linePitch="360"/>
        </w:sectPr>
      </w:pPr>
      <w:r w:rsidRPr="005E6B00">
        <w:rPr>
          <w:rFonts w:ascii="Arial" w:hAnsi="Arial" w:cs="Arial"/>
          <w:sz w:val="16"/>
          <w:szCs w:val="16"/>
        </w:rPr>
        <w:t xml:space="preserve">Отпечатано </w:t>
      </w:r>
      <w:r w:rsidR="00A85816">
        <w:rPr>
          <w:rFonts w:ascii="Arial" w:hAnsi="Arial" w:cs="Arial"/>
          <w:sz w:val="16"/>
          <w:szCs w:val="16"/>
        </w:rPr>
        <w:t>28</w:t>
      </w:r>
      <w:r w:rsidRPr="005E6B00">
        <w:rPr>
          <w:rFonts w:ascii="Arial" w:hAnsi="Arial" w:cs="Arial"/>
          <w:sz w:val="16"/>
          <w:szCs w:val="16"/>
        </w:rPr>
        <w:t xml:space="preserve"> </w:t>
      </w:r>
      <w:r w:rsidR="00A85816">
        <w:rPr>
          <w:rFonts w:ascii="Arial" w:hAnsi="Arial" w:cs="Arial"/>
          <w:sz w:val="16"/>
          <w:szCs w:val="16"/>
        </w:rPr>
        <w:t>февраля</w:t>
      </w:r>
      <w:r w:rsidRPr="005E6B00">
        <w:rPr>
          <w:rFonts w:ascii="Arial" w:hAnsi="Arial" w:cs="Arial"/>
          <w:sz w:val="16"/>
          <w:szCs w:val="16"/>
        </w:rPr>
        <w:t xml:space="preserve"> 201</w:t>
      </w:r>
      <w:r w:rsidR="00AE4E4C">
        <w:rPr>
          <w:rFonts w:ascii="Arial" w:hAnsi="Arial" w:cs="Arial"/>
          <w:sz w:val="16"/>
          <w:szCs w:val="16"/>
        </w:rPr>
        <w:t>9</w:t>
      </w:r>
      <w:r w:rsidRPr="005E6B00">
        <w:rPr>
          <w:rFonts w:ascii="Arial" w:hAnsi="Arial" w:cs="Arial"/>
          <w:sz w:val="16"/>
          <w:szCs w:val="16"/>
        </w:rPr>
        <w:t xml:space="preserve"> г</w:t>
      </w:r>
      <w:r w:rsidR="00A85816">
        <w:rPr>
          <w:rFonts w:ascii="Arial" w:hAnsi="Arial" w:cs="Arial"/>
          <w:sz w:val="16"/>
          <w:szCs w:val="16"/>
        </w:rPr>
        <w:t>.  Тираж 16 экземпляров</w:t>
      </w:r>
    </w:p>
    <w:p w:rsidR="00237968" w:rsidRPr="00A85816" w:rsidRDefault="00237968" w:rsidP="00A85816">
      <w:pPr>
        <w:rPr>
          <w:rFonts w:eastAsia="Courier New"/>
          <w:sz w:val="16"/>
          <w:szCs w:val="16"/>
          <w:lang w:eastAsia="ar-SA"/>
        </w:rPr>
        <w:sectPr w:rsidR="00237968" w:rsidRPr="00A85816" w:rsidSect="00CA5065">
          <w:headerReference w:type="even" r:id="rId26"/>
          <w:headerReference w:type="default" r:id="rId27"/>
          <w:headerReference w:type="first" r:id="rId28"/>
          <w:type w:val="continuous"/>
          <w:pgSz w:w="11900" w:h="16840"/>
          <w:pgMar w:top="851" w:right="1055" w:bottom="956" w:left="1726" w:header="0" w:footer="3" w:gutter="0"/>
          <w:pgNumType w:start="2"/>
          <w:cols w:space="720"/>
          <w:noEndnote/>
          <w:titlePg/>
          <w:docGrid w:linePitch="360"/>
        </w:sectPr>
      </w:pPr>
    </w:p>
    <w:p w:rsidR="000E5A14" w:rsidRPr="003D6842" w:rsidRDefault="000E5A14" w:rsidP="00ED74B7">
      <w:pPr>
        <w:widowControl w:val="0"/>
        <w:autoSpaceDE w:val="0"/>
        <w:autoSpaceDN w:val="0"/>
        <w:adjustRightInd w:val="0"/>
        <w:rPr>
          <w:rFonts w:ascii="Arial" w:hAnsi="Arial" w:cs="Arial"/>
          <w:sz w:val="16"/>
          <w:szCs w:val="16"/>
        </w:rPr>
        <w:sectPr w:rsidR="000E5A14" w:rsidRPr="003D6842" w:rsidSect="000E5A14">
          <w:type w:val="continuous"/>
          <w:pgSz w:w="11906" w:h="16838"/>
          <w:pgMar w:top="1134" w:right="707" w:bottom="1134" w:left="851" w:header="709" w:footer="709" w:gutter="0"/>
          <w:cols w:space="708"/>
          <w:docGrid w:linePitch="360"/>
        </w:sectPr>
      </w:pPr>
    </w:p>
    <w:p w:rsidR="00253C60" w:rsidRPr="00A85816" w:rsidRDefault="00253C60" w:rsidP="00A85816">
      <w:pPr>
        <w:tabs>
          <w:tab w:val="left" w:pos="2095"/>
        </w:tabs>
      </w:pPr>
    </w:p>
    <w:sectPr w:rsidR="00253C60" w:rsidRPr="00A85816" w:rsidSect="00052EA9">
      <w:headerReference w:type="defaul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933" w:rsidRDefault="00DF4933" w:rsidP="00253C60">
      <w:r>
        <w:separator/>
      </w:r>
    </w:p>
  </w:endnote>
  <w:endnote w:type="continuationSeparator" w:id="0">
    <w:p w:rsidR="00DF4933" w:rsidRDefault="00DF4933"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ont74">
    <w:altName w:val="Arial Unicode MS"/>
    <w:charset w:val="80"/>
    <w:family w:val="auto"/>
    <w:pitch w:val="default"/>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CC"/>
    <w:family w:val="auto"/>
    <w:pitch w:val="variable"/>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933" w:rsidRDefault="00DF4933" w:rsidP="00253C60">
      <w:r>
        <w:separator/>
      </w:r>
    </w:p>
  </w:footnote>
  <w:footnote w:type="continuationSeparator" w:id="0">
    <w:p w:rsidR="00DF4933" w:rsidRDefault="00DF4933"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933" w:rsidRPr="00ED74B7" w:rsidRDefault="00DF4933" w:rsidP="00C1375D">
    <w:pPr>
      <w:pStyle w:val="af5"/>
      <w:rPr>
        <w:sz w:val="16"/>
        <w:szCs w:val="16"/>
      </w:rPr>
    </w:pPr>
    <w:r w:rsidRPr="00ED74B7">
      <w:rPr>
        <w:b/>
        <w:sz w:val="20"/>
        <w:szCs w:val="20"/>
      </w:rPr>
      <w:t>№ 3</w:t>
    </w:r>
    <w:r>
      <w:rPr>
        <w:b/>
        <w:sz w:val="20"/>
        <w:szCs w:val="20"/>
      </w:rPr>
      <w:t>4 от 28.02.2019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p w:rsidR="00DF4933" w:rsidRDefault="00DF4933">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933" w:rsidRPr="00757DB0" w:rsidRDefault="00DF4933" w:rsidP="00DF4933">
    <w:pPr>
      <w:pStyle w:val="af5"/>
      <w:jc w:val="right"/>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933" w:rsidRPr="00ED74B7" w:rsidRDefault="00DF4933">
    <w:pPr>
      <w:pStyle w:val="af5"/>
      <w:rPr>
        <w:sz w:val="16"/>
        <w:szCs w:val="16"/>
      </w:rPr>
    </w:pPr>
    <w:r w:rsidRPr="00ED74B7">
      <w:rPr>
        <w:b/>
        <w:sz w:val="20"/>
        <w:szCs w:val="20"/>
      </w:rPr>
      <w:t>№ 3</w:t>
    </w:r>
    <w:r>
      <w:rPr>
        <w:b/>
        <w:sz w:val="20"/>
        <w:szCs w:val="20"/>
      </w:rPr>
      <w:t>4</w:t>
    </w:r>
    <w:r w:rsidRPr="00ED74B7">
      <w:rPr>
        <w:b/>
        <w:sz w:val="20"/>
        <w:szCs w:val="20"/>
      </w:rPr>
      <w:t xml:space="preserve"> от </w:t>
    </w:r>
    <w:r>
      <w:rPr>
        <w:b/>
        <w:sz w:val="20"/>
        <w:szCs w:val="20"/>
      </w:rPr>
      <w:t>28.02.2019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933" w:rsidRDefault="00A23438">
    <w:pPr>
      <w:rPr>
        <w:sz w:val="2"/>
        <w:szCs w:val="2"/>
      </w:rPr>
    </w:pPr>
    <w:r>
      <w:rPr>
        <w:lang w:bidi="ru-RU"/>
      </w:rPr>
      <w:pict>
        <v:shapetype id="_x0000_t202" coordsize="21600,21600" o:spt="202" path="m,l,21600r21600,l21600,xe">
          <v:stroke joinstyle="miter"/>
          <v:path gradientshapeok="t" o:connecttype="rect"/>
        </v:shapetype>
        <v:shape id="_x0000_s2049" type="#_x0000_t202" style="position:absolute;margin-left:308.65pt;margin-top:28.15pt;width:12pt;height:9.85pt;z-index:-251658752;mso-wrap-style:none;mso-wrap-distance-left:5pt;mso-wrap-distance-right:5pt;mso-position-horizontal-relative:page;mso-position-vertical-relative:page" wrapcoords="0 0" filled="f" stroked="f">
          <v:textbox style="mso-next-textbox:#_x0000_s2049;mso-fit-shape-to-text:t" inset="0,0,0,0">
            <w:txbxContent>
              <w:p w:rsidR="00DF4933" w:rsidRDefault="00DF4933">
                <w:r>
                  <w:fldChar w:fldCharType="begin"/>
                </w:r>
                <w:r>
                  <w:instrText xml:space="preserve"> PAGE \* MERGEFORMAT </w:instrText>
                </w:r>
                <w:r>
                  <w:fldChar w:fldCharType="separate"/>
                </w:r>
                <w:r w:rsidRPr="00F97734">
                  <w:rPr>
                    <w:rStyle w:val="TimesNewRoman14pt"/>
                    <w:rFonts w:eastAsia="Trebuchet MS"/>
                    <w:noProof/>
                  </w:rPr>
                  <w:t>10</w:t>
                </w:r>
                <w:r>
                  <w:rPr>
                    <w:rStyle w:val="TimesNewRoman14pt"/>
                    <w:rFonts w:eastAsia="Trebuchet MS"/>
                  </w:rP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933" w:rsidRDefault="00DF4933">
    <w:pPr>
      <w:rPr>
        <w:sz w:val="2"/>
        <w:szCs w:val="2"/>
      </w:rPr>
    </w:pPr>
    <w:r>
      <w:rPr>
        <w:sz w:val="2"/>
        <w:szCs w:val="2"/>
      </w:rPr>
      <w:t>2</w:t>
    </w:r>
  </w:p>
  <w:p w:rsidR="00DF4933" w:rsidRDefault="00DF4933">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933" w:rsidRDefault="00DF4933">
    <w:pPr>
      <w:rPr>
        <w:sz w:val="2"/>
        <w:szCs w:val="2"/>
      </w:rPr>
    </w:pPr>
    <w:r>
      <w:rPr>
        <w:sz w:val="2"/>
        <w:szCs w:val="2"/>
      </w:rPr>
      <w:t>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933" w:rsidRPr="00253C60" w:rsidRDefault="00DF4933">
    <w:pPr>
      <w:pStyle w:val="af5"/>
      <w:rPr>
        <w:rFonts w:ascii="Arial" w:hAnsi="Arial" w:cs="Arial"/>
        <w:sz w:val="18"/>
        <w:szCs w:val="18"/>
      </w:rPr>
    </w:pPr>
    <w:r w:rsidRPr="00253C60">
      <w:rPr>
        <w:rFonts w:ascii="Arial" w:hAnsi="Arial" w:cs="Arial"/>
        <w:b/>
        <w:sz w:val="18"/>
        <w:szCs w:val="18"/>
      </w:rPr>
      <w:t xml:space="preserve">№ 32 от 29.12.2018 </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5491E"/>
    <w:multiLevelType w:val="hybridMultilevel"/>
    <w:tmpl w:val="6A360AEC"/>
    <w:lvl w:ilvl="0" w:tplc="376A40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AA5700"/>
    <w:multiLevelType w:val="multilevel"/>
    <w:tmpl w:val="E25ED02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C036526"/>
    <w:multiLevelType w:val="multilevel"/>
    <w:tmpl w:val="AAB0BBD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DBF66FE"/>
    <w:multiLevelType w:val="hybridMultilevel"/>
    <w:tmpl w:val="C812E67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07F702C"/>
    <w:multiLevelType w:val="hybridMultilevel"/>
    <w:tmpl w:val="AEC2C41E"/>
    <w:lvl w:ilvl="0" w:tplc="69B011E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246437DE"/>
    <w:multiLevelType w:val="hybridMultilevel"/>
    <w:tmpl w:val="F6A60A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AEE179A"/>
    <w:multiLevelType w:val="hybridMultilevel"/>
    <w:tmpl w:val="E806E3A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DC29A8"/>
    <w:multiLevelType w:val="hybridMultilevel"/>
    <w:tmpl w:val="146820D0"/>
    <w:lvl w:ilvl="0" w:tplc="7B1EBC5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D6D7A91"/>
    <w:multiLevelType w:val="hybridMultilevel"/>
    <w:tmpl w:val="CB04D6F6"/>
    <w:lvl w:ilvl="0" w:tplc="376A40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46D7D9B"/>
    <w:multiLevelType w:val="hybridMultilevel"/>
    <w:tmpl w:val="A15AA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4E5EF5"/>
    <w:multiLevelType w:val="hybridMultilevel"/>
    <w:tmpl w:val="806892BC"/>
    <w:lvl w:ilvl="0" w:tplc="04190011">
      <w:start w:val="1"/>
      <w:numFmt w:val="decimal"/>
      <w:lvlText w:val="%1)"/>
      <w:lvlJc w:val="left"/>
      <w:pPr>
        <w:ind w:left="786" w:hanging="360"/>
      </w:pPr>
      <w:rPr>
        <w:rFonts w:hint="default"/>
      </w:rPr>
    </w:lvl>
    <w:lvl w:ilvl="1" w:tplc="0419000D">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DA497A"/>
    <w:multiLevelType w:val="hybridMultilevel"/>
    <w:tmpl w:val="FD1231CC"/>
    <w:lvl w:ilvl="0" w:tplc="6DA273C0">
      <w:start w:val="1"/>
      <w:numFmt w:val="decimal"/>
      <w:lvlText w:val="%1."/>
      <w:lvlJc w:val="left"/>
      <w:pPr>
        <w:ind w:left="1113" w:hanging="4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3A06459C"/>
    <w:multiLevelType w:val="multilevel"/>
    <w:tmpl w:val="7F08E574"/>
    <w:lvl w:ilvl="0">
      <w:start w:val="11"/>
      <w:numFmt w:val="decimal"/>
      <w:lvlText w:val="%1."/>
      <w:lvlJc w:val="left"/>
      <w:pPr>
        <w:ind w:left="525" w:hanging="525"/>
      </w:pPr>
      <w:rPr>
        <w:rFonts w:cs="Times New Roman" w:hint="default"/>
        <w:color w:val="000000"/>
        <w:sz w:val="24"/>
      </w:rPr>
    </w:lvl>
    <w:lvl w:ilvl="1">
      <w:start w:val="2"/>
      <w:numFmt w:val="decimal"/>
      <w:lvlText w:val="%1.%2."/>
      <w:lvlJc w:val="left"/>
      <w:pPr>
        <w:ind w:left="1300" w:hanging="720"/>
      </w:pPr>
      <w:rPr>
        <w:rFonts w:cs="Times New Roman" w:hint="default"/>
        <w:color w:val="000000"/>
        <w:sz w:val="24"/>
      </w:rPr>
    </w:lvl>
    <w:lvl w:ilvl="2">
      <w:start w:val="1"/>
      <w:numFmt w:val="decimal"/>
      <w:lvlText w:val="%1.%2.%3."/>
      <w:lvlJc w:val="left"/>
      <w:pPr>
        <w:ind w:left="1880" w:hanging="720"/>
      </w:pPr>
      <w:rPr>
        <w:rFonts w:cs="Times New Roman" w:hint="default"/>
        <w:color w:val="000000"/>
        <w:sz w:val="24"/>
      </w:rPr>
    </w:lvl>
    <w:lvl w:ilvl="3">
      <w:start w:val="1"/>
      <w:numFmt w:val="decimal"/>
      <w:lvlText w:val="%1.%2.%3.%4."/>
      <w:lvlJc w:val="left"/>
      <w:pPr>
        <w:ind w:left="2820" w:hanging="1080"/>
      </w:pPr>
      <w:rPr>
        <w:rFonts w:cs="Times New Roman" w:hint="default"/>
        <w:color w:val="000000"/>
        <w:sz w:val="24"/>
      </w:rPr>
    </w:lvl>
    <w:lvl w:ilvl="4">
      <w:start w:val="1"/>
      <w:numFmt w:val="decimal"/>
      <w:lvlText w:val="%1.%2.%3.%4.%5."/>
      <w:lvlJc w:val="left"/>
      <w:pPr>
        <w:ind w:left="3400" w:hanging="1080"/>
      </w:pPr>
      <w:rPr>
        <w:rFonts w:cs="Times New Roman" w:hint="default"/>
        <w:color w:val="000000"/>
        <w:sz w:val="24"/>
      </w:rPr>
    </w:lvl>
    <w:lvl w:ilvl="5">
      <w:start w:val="1"/>
      <w:numFmt w:val="decimal"/>
      <w:lvlText w:val="%1.%2.%3.%4.%5.%6."/>
      <w:lvlJc w:val="left"/>
      <w:pPr>
        <w:ind w:left="4340" w:hanging="1440"/>
      </w:pPr>
      <w:rPr>
        <w:rFonts w:cs="Times New Roman" w:hint="default"/>
        <w:color w:val="000000"/>
        <w:sz w:val="24"/>
      </w:rPr>
    </w:lvl>
    <w:lvl w:ilvl="6">
      <w:start w:val="1"/>
      <w:numFmt w:val="decimal"/>
      <w:lvlText w:val="%1.%2.%3.%4.%5.%6.%7."/>
      <w:lvlJc w:val="left"/>
      <w:pPr>
        <w:ind w:left="4920" w:hanging="1440"/>
      </w:pPr>
      <w:rPr>
        <w:rFonts w:cs="Times New Roman" w:hint="default"/>
        <w:color w:val="000000"/>
        <w:sz w:val="24"/>
      </w:rPr>
    </w:lvl>
    <w:lvl w:ilvl="7">
      <w:start w:val="1"/>
      <w:numFmt w:val="decimal"/>
      <w:lvlText w:val="%1.%2.%3.%4.%5.%6.%7.%8."/>
      <w:lvlJc w:val="left"/>
      <w:pPr>
        <w:ind w:left="5860" w:hanging="1800"/>
      </w:pPr>
      <w:rPr>
        <w:rFonts w:cs="Times New Roman" w:hint="default"/>
        <w:color w:val="000000"/>
        <w:sz w:val="24"/>
      </w:rPr>
    </w:lvl>
    <w:lvl w:ilvl="8">
      <w:start w:val="1"/>
      <w:numFmt w:val="decimal"/>
      <w:lvlText w:val="%1.%2.%3.%4.%5.%6.%7.%8.%9."/>
      <w:lvlJc w:val="left"/>
      <w:pPr>
        <w:ind w:left="6440" w:hanging="1800"/>
      </w:pPr>
      <w:rPr>
        <w:rFonts w:cs="Times New Roman" w:hint="default"/>
        <w:color w:val="000000"/>
        <w:sz w:val="24"/>
      </w:rPr>
    </w:lvl>
  </w:abstractNum>
  <w:abstractNum w:abstractNumId="13">
    <w:nsid w:val="3D790D98"/>
    <w:multiLevelType w:val="hybridMultilevel"/>
    <w:tmpl w:val="2A00CBCC"/>
    <w:lvl w:ilvl="0" w:tplc="056EB6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1657DAA"/>
    <w:multiLevelType w:val="multilevel"/>
    <w:tmpl w:val="3D6E12B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AC52E43"/>
    <w:multiLevelType w:val="hybridMultilevel"/>
    <w:tmpl w:val="AF502B1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569674E6"/>
    <w:multiLevelType w:val="hybridMultilevel"/>
    <w:tmpl w:val="A0846F54"/>
    <w:lvl w:ilvl="0" w:tplc="657A903C">
      <w:start w:val="5"/>
      <w:numFmt w:val="decimal"/>
      <w:lvlText w:val="%1."/>
      <w:lvlJc w:val="left"/>
      <w:pPr>
        <w:ind w:left="1473" w:hanging="360"/>
      </w:pPr>
      <w:rPr>
        <w:rFonts w:ascii="Arial" w:hAnsi="Arial" w:cs="Arial" w:hint="default"/>
        <w:color w:val="000000"/>
        <w:sz w:val="24"/>
      </w:rPr>
    </w:lvl>
    <w:lvl w:ilvl="1" w:tplc="04190019" w:tentative="1">
      <w:start w:val="1"/>
      <w:numFmt w:val="lowerLetter"/>
      <w:lvlText w:val="%2."/>
      <w:lvlJc w:val="left"/>
      <w:pPr>
        <w:ind w:left="2193" w:hanging="360"/>
      </w:pPr>
      <w:rPr>
        <w:rFonts w:cs="Times New Roman"/>
      </w:rPr>
    </w:lvl>
    <w:lvl w:ilvl="2" w:tplc="0419001B" w:tentative="1">
      <w:start w:val="1"/>
      <w:numFmt w:val="lowerRoman"/>
      <w:lvlText w:val="%3."/>
      <w:lvlJc w:val="right"/>
      <w:pPr>
        <w:ind w:left="2913" w:hanging="180"/>
      </w:pPr>
      <w:rPr>
        <w:rFonts w:cs="Times New Roman"/>
      </w:rPr>
    </w:lvl>
    <w:lvl w:ilvl="3" w:tplc="0419000F" w:tentative="1">
      <w:start w:val="1"/>
      <w:numFmt w:val="decimal"/>
      <w:lvlText w:val="%4."/>
      <w:lvlJc w:val="left"/>
      <w:pPr>
        <w:ind w:left="3633" w:hanging="360"/>
      </w:pPr>
      <w:rPr>
        <w:rFonts w:cs="Times New Roman"/>
      </w:rPr>
    </w:lvl>
    <w:lvl w:ilvl="4" w:tplc="04190019" w:tentative="1">
      <w:start w:val="1"/>
      <w:numFmt w:val="lowerLetter"/>
      <w:lvlText w:val="%5."/>
      <w:lvlJc w:val="left"/>
      <w:pPr>
        <w:ind w:left="4353" w:hanging="360"/>
      </w:pPr>
      <w:rPr>
        <w:rFonts w:cs="Times New Roman"/>
      </w:rPr>
    </w:lvl>
    <w:lvl w:ilvl="5" w:tplc="0419001B" w:tentative="1">
      <w:start w:val="1"/>
      <w:numFmt w:val="lowerRoman"/>
      <w:lvlText w:val="%6."/>
      <w:lvlJc w:val="right"/>
      <w:pPr>
        <w:ind w:left="5073" w:hanging="180"/>
      </w:pPr>
      <w:rPr>
        <w:rFonts w:cs="Times New Roman"/>
      </w:rPr>
    </w:lvl>
    <w:lvl w:ilvl="6" w:tplc="0419000F" w:tentative="1">
      <w:start w:val="1"/>
      <w:numFmt w:val="decimal"/>
      <w:lvlText w:val="%7."/>
      <w:lvlJc w:val="left"/>
      <w:pPr>
        <w:ind w:left="5793" w:hanging="360"/>
      </w:pPr>
      <w:rPr>
        <w:rFonts w:cs="Times New Roman"/>
      </w:rPr>
    </w:lvl>
    <w:lvl w:ilvl="7" w:tplc="04190019" w:tentative="1">
      <w:start w:val="1"/>
      <w:numFmt w:val="lowerLetter"/>
      <w:lvlText w:val="%8."/>
      <w:lvlJc w:val="left"/>
      <w:pPr>
        <w:ind w:left="6513" w:hanging="360"/>
      </w:pPr>
      <w:rPr>
        <w:rFonts w:cs="Times New Roman"/>
      </w:rPr>
    </w:lvl>
    <w:lvl w:ilvl="8" w:tplc="0419001B" w:tentative="1">
      <w:start w:val="1"/>
      <w:numFmt w:val="lowerRoman"/>
      <w:lvlText w:val="%9."/>
      <w:lvlJc w:val="right"/>
      <w:pPr>
        <w:ind w:left="7233" w:hanging="180"/>
      </w:pPr>
      <w:rPr>
        <w:rFonts w:cs="Times New Roman"/>
      </w:rPr>
    </w:lvl>
  </w:abstractNum>
  <w:abstractNum w:abstractNumId="17">
    <w:nsid w:val="56D27C27"/>
    <w:multiLevelType w:val="hybridMultilevel"/>
    <w:tmpl w:val="FD1231CC"/>
    <w:lvl w:ilvl="0" w:tplc="6DA273C0">
      <w:start w:val="1"/>
      <w:numFmt w:val="decimal"/>
      <w:lvlText w:val="%1."/>
      <w:lvlJc w:val="left"/>
      <w:pPr>
        <w:ind w:left="1113" w:hanging="4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5AC6399A"/>
    <w:multiLevelType w:val="multilevel"/>
    <w:tmpl w:val="895899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5EB3516F"/>
    <w:multiLevelType w:val="hybridMultilevel"/>
    <w:tmpl w:val="A25412BA"/>
    <w:lvl w:ilvl="0" w:tplc="376A40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61345113"/>
    <w:multiLevelType w:val="multilevel"/>
    <w:tmpl w:val="749288B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1">
    <w:nsid w:val="61F13593"/>
    <w:multiLevelType w:val="hybridMultilevel"/>
    <w:tmpl w:val="1B34E094"/>
    <w:lvl w:ilvl="0" w:tplc="376A40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65C0397E"/>
    <w:multiLevelType w:val="multilevel"/>
    <w:tmpl w:val="D1D2252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6F32236B"/>
    <w:multiLevelType w:val="hybridMultilevel"/>
    <w:tmpl w:val="2E90B930"/>
    <w:lvl w:ilvl="0" w:tplc="F4DC2692">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6B26606"/>
    <w:multiLevelType w:val="hybridMultilevel"/>
    <w:tmpl w:val="9CB08BE4"/>
    <w:lvl w:ilvl="0" w:tplc="376A40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7A2A64E4"/>
    <w:multiLevelType w:val="hybridMultilevel"/>
    <w:tmpl w:val="8542B6F2"/>
    <w:lvl w:ilvl="0" w:tplc="A7FE395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
  </w:num>
  <w:num w:numId="2">
    <w:abstractNumId w:val="18"/>
  </w:num>
  <w:num w:numId="3">
    <w:abstractNumId w:val="13"/>
  </w:num>
  <w:num w:numId="4">
    <w:abstractNumId w:val="10"/>
  </w:num>
  <w:num w:numId="5">
    <w:abstractNumId w:val="7"/>
  </w:num>
  <w:num w:numId="6">
    <w:abstractNumId w:val="8"/>
  </w:num>
  <w:num w:numId="7">
    <w:abstractNumId w:val="0"/>
  </w:num>
  <w:num w:numId="8">
    <w:abstractNumId w:val="24"/>
  </w:num>
  <w:num w:numId="9">
    <w:abstractNumId w:val="21"/>
  </w:num>
  <w:num w:numId="10">
    <w:abstractNumId w:val="19"/>
  </w:num>
  <w:num w:numId="11">
    <w:abstractNumId w:val="9"/>
  </w:num>
  <w:num w:numId="12">
    <w:abstractNumId w:val="17"/>
  </w:num>
  <w:num w:numId="13">
    <w:abstractNumId w:val="2"/>
  </w:num>
  <w:num w:numId="14">
    <w:abstractNumId w:val="1"/>
  </w:num>
  <w:num w:numId="15">
    <w:abstractNumId w:val="16"/>
  </w:num>
  <w:num w:numId="16">
    <w:abstractNumId w:val="22"/>
  </w:num>
  <w:num w:numId="17">
    <w:abstractNumId w:val="14"/>
  </w:num>
  <w:num w:numId="18">
    <w:abstractNumId w:val="12"/>
  </w:num>
  <w:num w:numId="19">
    <w:abstractNumId w:val="11"/>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4"/>
  </w:num>
  <w:num w:numId="23">
    <w:abstractNumId w:val="23"/>
  </w:num>
  <w:num w:numId="24">
    <w:abstractNumId w:val="6"/>
  </w:num>
  <w:num w:numId="25">
    <w:abstractNumId w:val="25"/>
  </w:num>
  <w:num w:numId="26">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A9"/>
    <w:rsid w:val="00041AA7"/>
    <w:rsid w:val="00050845"/>
    <w:rsid w:val="00052CFE"/>
    <w:rsid w:val="00052EA9"/>
    <w:rsid w:val="0005718B"/>
    <w:rsid w:val="00097040"/>
    <w:rsid w:val="000C69A6"/>
    <w:rsid w:val="000E5A14"/>
    <w:rsid w:val="00107D9E"/>
    <w:rsid w:val="00110EE4"/>
    <w:rsid w:val="0012603E"/>
    <w:rsid w:val="0013417F"/>
    <w:rsid w:val="00142EC8"/>
    <w:rsid w:val="00190012"/>
    <w:rsid w:val="0019173E"/>
    <w:rsid w:val="001A6D45"/>
    <w:rsid w:val="001E5DF7"/>
    <w:rsid w:val="001E780C"/>
    <w:rsid w:val="001F442C"/>
    <w:rsid w:val="00225304"/>
    <w:rsid w:val="00237968"/>
    <w:rsid w:val="002506BC"/>
    <w:rsid w:val="00253C60"/>
    <w:rsid w:val="0026682F"/>
    <w:rsid w:val="002D258F"/>
    <w:rsid w:val="002D3C16"/>
    <w:rsid w:val="003016CC"/>
    <w:rsid w:val="00337288"/>
    <w:rsid w:val="0036390A"/>
    <w:rsid w:val="003747C7"/>
    <w:rsid w:val="00377C44"/>
    <w:rsid w:val="003A21C5"/>
    <w:rsid w:val="003E17BF"/>
    <w:rsid w:val="00405A9C"/>
    <w:rsid w:val="004175E7"/>
    <w:rsid w:val="0042149B"/>
    <w:rsid w:val="00422D49"/>
    <w:rsid w:val="004252A9"/>
    <w:rsid w:val="00470AC1"/>
    <w:rsid w:val="00483BC5"/>
    <w:rsid w:val="00493317"/>
    <w:rsid w:val="005041D8"/>
    <w:rsid w:val="0052072F"/>
    <w:rsid w:val="00533359"/>
    <w:rsid w:val="00560CE8"/>
    <w:rsid w:val="00593319"/>
    <w:rsid w:val="005A54E5"/>
    <w:rsid w:val="005B011C"/>
    <w:rsid w:val="005C566C"/>
    <w:rsid w:val="005D5DB8"/>
    <w:rsid w:val="005E6B00"/>
    <w:rsid w:val="005F039B"/>
    <w:rsid w:val="00600D08"/>
    <w:rsid w:val="00614976"/>
    <w:rsid w:val="00632524"/>
    <w:rsid w:val="006A0696"/>
    <w:rsid w:val="006A3935"/>
    <w:rsid w:val="006D55AC"/>
    <w:rsid w:val="00726BB8"/>
    <w:rsid w:val="007310E3"/>
    <w:rsid w:val="00743C9A"/>
    <w:rsid w:val="007514B7"/>
    <w:rsid w:val="007A59D9"/>
    <w:rsid w:val="007D08A4"/>
    <w:rsid w:val="007F27D4"/>
    <w:rsid w:val="007F4972"/>
    <w:rsid w:val="008148A7"/>
    <w:rsid w:val="0081491F"/>
    <w:rsid w:val="00871CB0"/>
    <w:rsid w:val="0087507B"/>
    <w:rsid w:val="008D52CA"/>
    <w:rsid w:val="008D6D3A"/>
    <w:rsid w:val="008F42AA"/>
    <w:rsid w:val="008F46A3"/>
    <w:rsid w:val="008F4EF2"/>
    <w:rsid w:val="00907A15"/>
    <w:rsid w:val="00917200"/>
    <w:rsid w:val="00925640"/>
    <w:rsid w:val="009267A5"/>
    <w:rsid w:val="00950EE8"/>
    <w:rsid w:val="00951477"/>
    <w:rsid w:val="00952915"/>
    <w:rsid w:val="00970888"/>
    <w:rsid w:val="009B5D7A"/>
    <w:rsid w:val="00A23438"/>
    <w:rsid w:val="00A421BC"/>
    <w:rsid w:val="00A66CD6"/>
    <w:rsid w:val="00A70BF3"/>
    <w:rsid w:val="00A85816"/>
    <w:rsid w:val="00AA02C7"/>
    <w:rsid w:val="00AA23DA"/>
    <w:rsid w:val="00AE4E4C"/>
    <w:rsid w:val="00B002A7"/>
    <w:rsid w:val="00B053EB"/>
    <w:rsid w:val="00B61472"/>
    <w:rsid w:val="00B76D6F"/>
    <w:rsid w:val="00B76F0D"/>
    <w:rsid w:val="00B77B66"/>
    <w:rsid w:val="00B92F2E"/>
    <w:rsid w:val="00BA3686"/>
    <w:rsid w:val="00BE66F4"/>
    <w:rsid w:val="00C1375D"/>
    <w:rsid w:val="00C27969"/>
    <w:rsid w:val="00C610C6"/>
    <w:rsid w:val="00C80DAD"/>
    <w:rsid w:val="00C91DC0"/>
    <w:rsid w:val="00CA5065"/>
    <w:rsid w:val="00CC3394"/>
    <w:rsid w:val="00CD04AB"/>
    <w:rsid w:val="00CE38EB"/>
    <w:rsid w:val="00D104F7"/>
    <w:rsid w:val="00D45AED"/>
    <w:rsid w:val="00D53F25"/>
    <w:rsid w:val="00D61A36"/>
    <w:rsid w:val="00D677D1"/>
    <w:rsid w:val="00D92C07"/>
    <w:rsid w:val="00D97BFF"/>
    <w:rsid w:val="00DB4E13"/>
    <w:rsid w:val="00DD4CBD"/>
    <w:rsid w:val="00DE09F7"/>
    <w:rsid w:val="00DF48E1"/>
    <w:rsid w:val="00DF4933"/>
    <w:rsid w:val="00DF4DA6"/>
    <w:rsid w:val="00E072D2"/>
    <w:rsid w:val="00E14511"/>
    <w:rsid w:val="00E168B3"/>
    <w:rsid w:val="00E21DD4"/>
    <w:rsid w:val="00E251F4"/>
    <w:rsid w:val="00E44E84"/>
    <w:rsid w:val="00E62F00"/>
    <w:rsid w:val="00E71018"/>
    <w:rsid w:val="00E72E9A"/>
    <w:rsid w:val="00E746DD"/>
    <w:rsid w:val="00E85A7F"/>
    <w:rsid w:val="00EC725C"/>
    <w:rsid w:val="00ED74B7"/>
    <w:rsid w:val="00EF2608"/>
    <w:rsid w:val="00F0383A"/>
    <w:rsid w:val="00F067BB"/>
    <w:rsid w:val="00F111A3"/>
    <w:rsid w:val="00F26987"/>
    <w:rsid w:val="00F32EC0"/>
    <w:rsid w:val="00F40327"/>
    <w:rsid w:val="00F433AE"/>
    <w:rsid w:val="00F46A1B"/>
    <w:rsid w:val="00F54A7D"/>
    <w:rsid w:val="00F722A7"/>
    <w:rsid w:val="00F76EAC"/>
    <w:rsid w:val="00F7738D"/>
    <w:rsid w:val="00F97ED7"/>
    <w:rsid w:val="00FB09DF"/>
    <w:rsid w:val="00FC7ED8"/>
    <w:rsid w:val="00FF0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2051"/>
    <o:shapelayout v:ext="edit">
      <o:idmap v:ext="edit" data="1"/>
    </o:shapelayout>
  </w:shapeDefaults>
  <w:decimalSymbol w:val=","/>
  <w:listSeparator w:val=";"/>
  <w15:docId w15:val="{CECFFE97-773A-4CD2-AEC4-748FC6AE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2EA9"/>
    <w:pPr>
      <w:keepNext/>
      <w:tabs>
        <w:tab w:val="num" w:pos="0"/>
      </w:tabs>
      <w:suppressAutoHyphens/>
      <w:outlineLvl w:val="0"/>
    </w:pPr>
    <w:rPr>
      <w:sz w:val="40"/>
      <w:szCs w:val="20"/>
      <w:lang w:eastAsia="ar-SA"/>
    </w:rPr>
  </w:style>
  <w:style w:type="paragraph" w:styleId="2">
    <w:name w:val="heading 2"/>
    <w:basedOn w:val="a"/>
    <w:next w:val="a"/>
    <w:link w:val="20"/>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0">
    <w:name w:val="Заголовок 2 Знак"/>
    <w:basedOn w:val="a0"/>
    <w:link w:val="2"/>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1">
    <w:name w:val="Body Text Indent 2"/>
    <w:basedOn w:val="a"/>
    <w:link w:val="22"/>
    <w:rsid w:val="00052EA9"/>
    <w:pPr>
      <w:suppressAutoHyphens/>
      <w:ind w:firstLine="360"/>
      <w:jc w:val="both"/>
    </w:pPr>
    <w:rPr>
      <w:lang w:eastAsia="ar-SA"/>
    </w:rPr>
  </w:style>
  <w:style w:type="character" w:customStyle="1" w:styleId="22">
    <w:name w:val="Основной текст с отступом 2 Знак"/>
    <w:basedOn w:val="a0"/>
    <w:link w:val="21"/>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qFormat/>
    <w:rsid w:val="00052EA9"/>
    <w:pPr>
      <w:spacing w:after="0" w:line="240" w:lineRule="auto"/>
    </w:pPr>
    <w:rPr>
      <w:rFonts w:ascii="Calibri" w:eastAsia="Times New Roman" w:hAnsi="Calibri" w:cs="Times New Roman"/>
      <w:lang w:eastAsia="ru-RU"/>
    </w:rPr>
  </w:style>
  <w:style w:type="character" w:styleId="af0">
    <w:name w:val="Emphasis"/>
    <w:basedOn w:val="a0"/>
    <w:qFormat/>
    <w:rsid w:val="00052EA9"/>
    <w:rPr>
      <w:i/>
      <w:iCs/>
    </w:rPr>
  </w:style>
  <w:style w:type="character" w:customStyle="1" w:styleId="23">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1">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1"/>
    <w:rsid w:val="00B92F2E"/>
    <w:pPr>
      <w:shd w:val="clear" w:color="auto" w:fill="FFFFFF"/>
      <w:spacing w:line="662" w:lineRule="exact"/>
      <w:ind w:hanging="1440"/>
    </w:pPr>
    <w:rPr>
      <w:sz w:val="25"/>
      <w:szCs w:val="25"/>
      <w:lang w:eastAsia="en-US"/>
    </w:rPr>
  </w:style>
  <w:style w:type="character" w:customStyle="1" w:styleId="24">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
    <w:name w:val="Основной текст4"/>
    <w:basedOn w:val="a"/>
    <w:rsid w:val="00B92F2E"/>
    <w:pPr>
      <w:shd w:val="clear" w:color="auto" w:fill="FFFFFF"/>
      <w:spacing w:line="322" w:lineRule="exact"/>
      <w:ind w:hanging="1040"/>
    </w:pPr>
    <w:rPr>
      <w:sz w:val="26"/>
      <w:szCs w:val="26"/>
    </w:rPr>
  </w:style>
  <w:style w:type="paragraph" w:styleId="af2">
    <w:name w:val="Subtitle"/>
    <w:basedOn w:val="a"/>
    <w:link w:val="af3"/>
    <w:qFormat/>
    <w:rsid w:val="00B92F2E"/>
    <w:pPr>
      <w:jc w:val="center"/>
    </w:pPr>
    <w:rPr>
      <w:b/>
      <w:bCs/>
      <w:sz w:val="28"/>
    </w:rPr>
  </w:style>
  <w:style w:type="character" w:customStyle="1" w:styleId="af3">
    <w:name w:val="Подзаголовок Знак"/>
    <w:basedOn w:val="a0"/>
    <w:link w:val="af2"/>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4">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5">
    <w:name w:val="header"/>
    <w:basedOn w:val="a"/>
    <w:link w:val="af6"/>
    <w:uiPriority w:val="99"/>
    <w:unhideWhenUsed/>
    <w:rsid w:val="00253C60"/>
    <w:pPr>
      <w:tabs>
        <w:tab w:val="center" w:pos="4677"/>
        <w:tab w:val="right" w:pos="9355"/>
      </w:tabs>
    </w:pPr>
  </w:style>
  <w:style w:type="character" w:customStyle="1" w:styleId="af6">
    <w:name w:val="Верхний колонтитул Знак"/>
    <w:basedOn w:val="a0"/>
    <w:link w:val="af5"/>
    <w:uiPriority w:val="99"/>
    <w:rsid w:val="00253C60"/>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253C60"/>
    <w:pPr>
      <w:tabs>
        <w:tab w:val="center" w:pos="4677"/>
        <w:tab w:val="right" w:pos="9355"/>
      </w:tabs>
    </w:pPr>
  </w:style>
  <w:style w:type="character" w:customStyle="1" w:styleId="af8">
    <w:name w:val="Нижний колонтитул Знак"/>
    <w:basedOn w:val="a0"/>
    <w:link w:val="af7"/>
    <w:uiPriority w:val="99"/>
    <w:rsid w:val="00253C60"/>
    <w:rPr>
      <w:rFonts w:ascii="Times New Roman" w:eastAsia="Times New Roman" w:hAnsi="Times New Roman" w:cs="Times New Roman"/>
      <w:sz w:val="24"/>
      <w:szCs w:val="24"/>
      <w:lang w:eastAsia="ru-RU"/>
    </w:rPr>
  </w:style>
  <w:style w:type="paragraph" w:styleId="af9">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a">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uiPriority w:val="99"/>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b">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5">
    <w:name w:val="Body Text 2"/>
    <w:basedOn w:val="a"/>
    <w:link w:val="26"/>
    <w:unhideWhenUsed/>
    <w:rsid w:val="005E6B00"/>
    <w:pPr>
      <w:spacing w:after="120" w:line="480" w:lineRule="auto"/>
    </w:pPr>
    <w:rPr>
      <w:sz w:val="20"/>
      <w:szCs w:val="20"/>
    </w:rPr>
  </w:style>
  <w:style w:type="character" w:customStyle="1" w:styleId="26">
    <w:name w:val="Основной текст 2 Знак"/>
    <w:basedOn w:val="a0"/>
    <w:link w:val="25"/>
    <w:rsid w:val="005E6B00"/>
    <w:rPr>
      <w:rFonts w:ascii="Times New Roman" w:eastAsia="Times New Roman" w:hAnsi="Times New Roman" w:cs="Times New Roman"/>
      <w:sz w:val="20"/>
      <w:szCs w:val="20"/>
      <w:lang w:eastAsia="ru-RU"/>
    </w:rPr>
  </w:style>
  <w:style w:type="table" w:styleId="afc">
    <w:name w:val="Table Grid"/>
    <w:basedOn w:val="a1"/>
    <w:uiPriority w:val="5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d">
    <w:name w:val="МУ Обычный стиль"/>
    <w:basedOn w:val="a"/>
    <w:autoRedefine/>
    <w:rsid w:val="000C69A6"/>
    <w:pPr>
      <w:tabs>
        <w:tab w:val="left" w:pos="851"/>
      </w:tabs>
      <w:autoSpaceDE w:val="0"/>
      <w:autoSpaceDN w:val="0"/>
      <w:adjustRightInd w:val="0"/>
      <w:ind w:right="-286"/>
      <w:jc w:val="both"/>
    </w:pPr>
    <w:rPr>
      <w:rFonts w:ascii="Arial" w:hAnsi="Arial" w:cs="Arial"/>
      <w:kern w:val="2"/>
    </w:rPr>
  </w:style>
  <w:style w:type="paragraph" w:customStyle="1" w:styleId="Style5">
    <w:name w:val="Style5"/>
    <w:basedOn w:val="a"/>
    <w:rsid w:val="001F442C"/>
    <w:pPr>
      <w:widowControl w:val="0"/>
      <w:autoSpaceDE w:val="0"/>
      <w:autoSpaceDN w:val="0"/>
      <w:adjustRightInd w:val="0"/>
      <w:spacing w:line="319" w:lineRule="exact"/>
      <w:ind w:firstLine="691"/>
      <w:jc w:val="both"/>
    </w:pPr>
  </w:style>
  <w:style w:type="character" w:customStyle="1" w:styleId="FontStyle22">
    <w:name w:val="Font Style22"/>
    <w:rsid w:val="001F442C"/>
    <w:rPr>
      <w:rFonts w:ascii="Times New Roman" w:hAnsi="Times New Roman" w:cs="Times New Roman"/>
      <w:sz w:val="24"/>
      <w:szCs w:val="24"/>
    </w:rPr>
  </w:style>
  <w:style w:type="character" w:customStyle="1" w:styleId="FontStyle23">
    <w:name w:val="Font Style23"/>
    <w:rsid w:val="001F442C"/>
    <w:rPr>
      <w:rFonts w:ascii="Times New Roman" w:hAnsi="Times New Roman" w:cs="Times New Roman"/>
      <w:i/>
      <w:iCs/>
      <w:spacing w:val="-20"/>
      <w:sz w:val="24"/>
      <w:szCs w:val="24"/>
    </w:rPr>
  </w:style>
  <w:style w:type="paragraph" w:customStyle="1" w:styleId="afe">
    <w:name w:val="Стиль"/>
    <w:uiPriority w:val="99"/>
    <w:rsid w:val="001F44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6">
    <w:name w:val="Абзац Уровень 3"/>
    <w:basedOn w:val="a"/>
    <w:rsid w:val="001F442C"/>
    <w:pPr>
      <w:spacing w:line="360" w:lineRule="auto"/>
      <w:jc w:val="both"/>
    </w:pPr>
    <w:rPr>
      <w:rFonts w:eastAsia="font74" w:cs="font74"/>
      <w:sz w:val="28"/>
      <w:szCs w:val="28"/>
      <w:lang w:eastAsia="ar-SA"/>
    </w:rPr>
  </w:style>
  <w:style w:type="paragraph" w:customStyle="1" w:styleId="12">
    <w:name w:val="нум список 1"/>
    <w:basedOn w:val="a"/>
    <w:uiPriority w:val="99"/>
    <w:rsid w:val="001F442C"/>
    <w:pPr>
      <w:tabs>
        <w:tab w:val="left" w:pos="360"/>
      </w:tabs>
      <w:spacing w:before="120" w:after="120"/>
      <w:jc w:val="both"/>
    </w:pPr>
    <w:rPr>
      <w:szCs w:val="20"/>
      <w:lang w:eastAsia="ar-SA"/>
    </w:rPr>
  </w:style>
  <w:style w:type="character" w:styleId="aff">
    <w:name w:val="Strong"/>
    <w:qFormat/>
    <w:rsid w:val="001F442C"/>
    <w:rPr>
      <w:b/>
      <w:bCs/>
    </w:rPr>
  </w:style>
  <w:style w:type="character" w:customStyle="1" w:styleId="aff0">
    <w:name w:val="Цветовое выделение"/>
    <w:rsid w:val="001F442C"/>
    <w:rPr>
      <w:b/>
      <w:color w:val="26282F"/>
    </w:rPr>
  </w:style>
  <w:style w:type="character" w:customStyle="1" w:styleId="aff1">
    <w:name w:val="Гипертекстовая ссылка"/>
    <w:rsid w:val="001F442C"/>
    <w:rPr>
      <w:rFonts w:cs="Times New Roman"/>
      <w:b/>
      <w:color w:val="106BBE"/>
    </w:rPr>
  </w:style>
  <w:style w:type="paragraph" w:customStyle="1" w:styleId="aff2">
    <w:name w:val="Нормальный (таблица)"/>
    <w:basedOn w:val="a"/>
    <w:next w:val="a"/>
    <w:rsid w:val="001F442C"/>
    <w:pPr>
      <w:widowControl w:val="0"/>
      <w:autoSpaceDE w:val="0"/>
      <w:autoSpaceDN w:val="0"/>
      <w:adjustRightInd w:val="0"/>
      <w:jc w:val="both"/>
    </w:pPr>
    <w:rPr>
      <w:rFonts w:ascii="Arial" w:hAnsi="Arial" w:cs="Arial"/>
    </w:rPr>
  </w:style>
  <w:style w:type="paragraph" w:customStyle="1" w:styleId="aff3">
    <w:name w:val="Прижатый влево"/>
    <w:basedOn w:val="a"/>
    <w:next w:val="a"/>
    <w:rsid w:val="001F442C"/>
    <w:pPr>
      <w:widowControl w:val="0"/>
      <w:autoSpaceDE w:val="0"/>
      <w:autoSpaceDN w:val="0"/>
      <w:adjustRightInd w:val="0"/>
    </w:pPr>
    <w:rPr>
      <w:rFonts w:ascii="Arial" w:hAnsi="Arial" w:cs="Arial"/>
    </w:rPr>
  </w:style>
  <w:style w:type="paragraph" w:customStyle="1" w:styleId="formattext">
    <w:name w:val="formattext"/>
    <w:basedOn w:val="a"/>
    <w:rsid w:val="006D55AC"/>
    <w:pPr>
      <w:spacing w:before="100" w:beforeAutospacing="1" w:after="100" w:afterAutospacing="1"/>
    </w:pPr>
  </w:style>
  <w:style w:type="character" w:customStyle="1" w:styleId="37">
    <w:name w:val="Основной текст (3)_"/>
    <w:basedOn w:val="a0"/>
    <w:link w:val="38"/>
    <w:locked/>
    <w:rsid w:val="006D55AC"/>
    <w:rPr>
      <w:rFonts w:ascii="Times New Roman" w:hAnsi="Times New Roman" w:cs="Times New Roman"/>
      <w:shd w:val="clear" w:color="auto" w:fill="FFFFFF"/>
    </w:rPr>
  </w:style>
  <w:style w:type="paragraph" w:customStyle="1" w:styleId="38">
    <w:name w:val="Основной текст (3)"/>
    <w:basedOn w:val="a"/>
    <w:link w:val="37"/>
    <w:rsid w:val="006D55A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DF4DA6"/>
    <w:rPr>
      <w:rFonts w:ascii="Times New Roman" w:hAnsi="Times New Roman" w:cs="Times New Roman"/>
      <w:sz w:val="22"/>
      <w:szCs w:val="22"/>
    </w:rPr>
  </w:style>
  <w:style w:type="table" w:customStyle="1" w:styleId="13">
    <w:name w:val="Сетка таблицы1"/>
    <w:basedOn w:val="a1"/>
    <w:uiPriority w:val="59"/>
    <w:rsid w:val="00377C4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363768">
      <w:bodyDiv w:val="1"/>
      <w:marLeft w:val="0"/>
      <w:marRight w:val="0"/>
      <w:marTop w:val="0"/>
      <w:marBottom w:val="0"/>
      <w:divBdr>
        <w:top w:val="none" w:sz="0" w:space="0" w:color="auto"/>
        <w:left w:val="none" w:sz="0" w:space="0" w:color="auto"/>
        <w:bottom w:val="none" w:sz="0" w:space="0" w:color="auto"/>
        <w:right w:val="none" w:sz="0" w:space="0" w:color="auto"/>
      </w:divBdr>
    </w:div>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tomskinvest.ru" TargetMode="External"/><Relationship Id="rId13" Type="http://schemas.openxmlformats.org/officeDocument/2006/relationships/hyperlink" Target="consultantplus://offline/ref=0A2AE28B91953603C8C9BB77138C91B6272964BBF8C496450FD5F23D1A90B02337E97EC017F566B56A9A62818D6D3392F11D633776F3l3a6J" TargetMode="External"/><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consultantplus://offline/ref=0A2AE28B91953603C8C9BB77138C91B6272964BBF8C496450FD5F23D1A90B02337E97EC017F760B56A9A62818D6D3392F11D633776F3l3a6J" TargetMode="External"/><Relationship Id="rId17" Type="http://schemas.openxmlformats.org/officeDocument/2006/relationships/image" Target="media/image1.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msp.tomskinvest.ru/" TargetMode="External"/><Relationship Id="rId20" Type="http://schemas.openxmlformats.org/officeDocument/2006/relationships/image" Target="media/image2.emf"/><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A2AE28B91953603C8C9BB77138C91B6272964BBF8C496450FD5F23D1A90B02337E97EC317F36CB739C07285C438368CF9017D3768F03F43lDa7J" TargetMode="External"/><Relationship Id="rId24" Type="http://schemas.openxmlformats.org/officeDocument/2006/relationships/hyperlink" Target="http://torgi.gov.ru" TargetMode="External"/><Relationship Id="rId5" Type="http://schemas.openxmlformats.org/officeDocument/2006/relationships/webSettings" Target="webSettings.xml"/><Relationship Id="rId15" Type="http://schemas.openxmlformats.org/officeDocument/2006/relationships/hyperlink" Target="consultantplus://offline/ref=93CC5CB3E393277BC969299D654CC1C98EBD60EE86B4DCAF52E55F3AC4562F64DD416E4762C51359ED9A77478467C5B59EB0E6519C18e8bAJ" TargetMode="External"/><Relationship Id="rId23" Type="http://schemas.openxmlformats.org/officeDocument/2006/relationships/hyperlink" Target="http://www.msp.tomskinvest.ru" TargetMode="External"/><Relationship Id="rId28" Type="http://schemas.openxmlformats.org/officeDocument/2006/relationships/header" Target="header6.xml"/><Relationship Id="rId10" Type="http://schemas.openxmlformats.org/officeDocument/2006/relationships/hyperlink" Target="consultantplus://offline/ref=0EA5EF15E937C4159476CCF69FB4406E68FE81EDB5E73DFA7A20BFE311EA59DAD2587F1CD3AB458E438CC06A836B226D89BA90B47D3DV3Z7J" TargetMode="Externa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EA5EF15E937C4159476CCF69FB4406E68FE81EDB5E73DFA7A20BFE311EA59DAD2587F1CD3A9428E438CC06A836B226D89BA90B47D3DV3Z7J" TargetMode="External"/><Relationship Id="rId14" Type="http://schemas.openxmlformats.org/officeDocument/2006/relationships/hyperlink" Target="consultantplus://offline/ref=0A2AE28B91953603C8C9BB77138C91B6272964BBF8C496450FD5F23D1A90B02337E97EC017FA62B56A9A62818D6D3392F11D633776F3l3a6J" TargetMode="External"/><Relationship Id="rId22" Type="http://schemas.openxmlformats.org/officeDocument/2006/relationships/hyperlink" Target="consultantplus://offline/ref=F67D7B4C63B48955A7A1D327BE4C993D48092A834EF13BBB5D67966583724C08tFf5J" TargetMode="External"/><Relationship Id="rId27" Type="http://schemas.openxmlformats.org/officeDocument/2006/relationships/header" Target="header5.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CCDBA-8680-401F-A894-25D46F0F0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96</Pages>
  <Words>48731</Words>
  <Characters>277772</Characters>
  <Application>Microsoft Office Word</Application>
  <DocSecurity>0</DocSecurity>
  <Lines>2314</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server</cp:lastModifiedBy>
  <cp:revision>108</cp:revision>
  <cp:lastPrinted>2018-12-17T09:17:00Z</cp:lastPrinted>
  <dcterms:created xsi:type="dcterms:W3CDTF">2019-01-12T06:32:00Z</dcterms:created>
  <dcterms:modified xsi:type="dcterms:W3CDTF">2019-04-04T07:17:00Z</dcterms:modified>
</cp:coreProperties>
</file>